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32BA" w:rsidRDefault="000A4822">
      <w:pPr>
        <w:pStyle w:val="aa"/>
        <w:jc w:val="center"/>
        <w:outlineLvl w:val="0"/>
        <w:rPr>
          <w:b/>
          <w:sz w:val="24"/>
          <w:szCs w:val="24"/>
        </w:rPr>
      </w:pPr>
      <w:bookmarkStart w:id="0" w:name="_Hlk19714552"/>
      <w:r>
        <w:rPr>
          <w:b/>
          <w:sz w:val="24"/>
          <w:szCs w:val="24"/>
        </w:rPr>
        <w:t>КОНТРАКТ № 45/</w:t>
      </w:r>
      <w:r w:rsidR="00A076F6">
        <w:rPr>
          <w:b/>
          <w:sz w:val="24"/>
          <w:szCs w:val="24"/>
        </w:rPr>
        <w:t>__</w:t>
      </w:r>
      <w:r>
        <w:rPr>
          <w:b/>
          <w:sz w:val="24"/>
          <w:szCs w:val="24"/>
        </w:rPr>
        <w:t>-202</w:t>
      </w:r>
      <w:r w:rsidR="00036E55">
        <w:rPr>
          <w:b/>
          <w:sz w:val="24"/>
          <w:szCs w:val="24"/>
        </w:rPr>
        <w:t>6</w:t>
      </w:r>
    </w:p>
    <w:p w:rsidR="00F132BA" w:rsidRDefault="000A4822">
      <w:pPr>
        <w:pStyle w:val="ConsTitle"/>
        <w:widowControl/>
        <w:ind w:firstLine="567"/>
        <w:jc w:val="center"/>
        <w:rPr>
          <w:rFonts w:ascii="Times New Roman" w:hAnsi="Times New Roman" w:cs="Times New Roman"/>
          <w:sz w:val="22"/>
          <w:szCs w:val="22"/>
        </w:rPr>
      </w:pPr>
      <w:r>
        <w:rPr>
          <w:rFonts w:ascii="Times New Roman" w:hAnsi="Times New Roman" w:cs="Times New Roman"/>
          <w:sz w:val="22"/>
          <w:szCs w:val="22"/>
        </w:rPr>
        <w:t>НА ОКАЗАНИЕ УСЛУГ</w:t>
      </w:r>
    </w:p>
    <w:tbl>
      <w:tblPr>
        <w:tblStyle w:val="aff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7"/>
        <w:gridCol w:w="5098"/>
      </w:tblGrid>
      <w:tr w:rsidR="00F132BA">
        <w:tc>
          <w:tcPr>
            <w:tcW w:w="5097" w:type="dxa"/>
          </w:tcPr>
          <w:p w:rsidR="00F132BA" w:rsidRDefault="000A4822">
            <w:pPr>
              <w:pStyle w:val="aa"/>
              <w:spacing w:before="120" w:after="120"/>
              <w:jc w:val="left"/>
              <w:outlineLvl w:val="0"/>
              <w:rPr>
                <w:b/>
                <w:bCs/>
                <w:sz w:val="24"/>
                <w:szCs w:val="24"/>
              </w:rPr>
            </w:pPr>
            <w:r>
              <w:rPr>
                <w:sz w:val="24"/>
                <w:szCs w:val="24"/>
              </w:rPr>
              <w:t>Санкт-Петербург</w:t>
            </w:r>
          </w:p>
        </w:tc>
        <w:tc>
          <w:tcPr>
            <w:tcW w:w="5098" w:type="dxa"/>
          </w:tcPr>
          <w:p w:rsidR="00F132BA" w:rsidRDefault="000A4822" w:rsidP="00036E55">
            <w:pPr>
              <w:pStyle w:val="aa"/>
              <w:jc w:val="right"/>
              <w:outlineLvl w:val="0"/>
              <w:rPr>
                <w:b/>
                <w:bCs/>
                <w:sz w:val="24"/>
                <w:szCs w:val="24"/>
              </w:rPr>
            </w:pPr>
            <w:r>
              <w:rPr>
                <w:sz w:val="24"/>
                <w:szCs w:val="24"/>
              </w:rPr>
              <w:t>«</w:t>
            </w:r>
            <w:r w:rsidR="00977293">
              <w:rPr>
                <w:sz w:val="24"/>
                <w:szCs w:val="24"/>
              </w:rPr>
              <w:t>__</w:t>
            </w:r>
            <w:r>
              <w:rPr>
                <w:sz w:val="24"/>
                <w:szCs w:val="24"/>
              </w:rPr>
              <w:t xml:space="preserve">» </w:t>
            </w:r>
            <w:r w:rsidR="007377C3">
              <w:rPr>
                <w:sz w:val="24"/>
                <w:szCs w:val="24"/>
              </w:rPr>
              <w:t>_____</w:t>
            </w:r>
            <w:r w:rsidR="00F055F7">
              <w:rPr>
                <w:sz w:val="24"/>
                <w:szCs w:val="24"/>
              </w:rPr>
              <w:t xml:space="preserve"> </w:t>
            </w:r>
            <w:r>
              <w:rPr>
                <w:sz w:val="24"/>
                <w:szCs w:val="24"/>
              </w:rPr>
              <w:t>202</w:t>
            </w:r>
            <w:r w:rsidR="00036E55">
              <w:rPr>
                <w:sz w:val="24"/>
                <w:szCs w:val="24"/>
              </w:rPr>
              <w:t>6</w:t>
            </w:r>
            <w:r>
              <w:rPr>
                <w:sz w:val="24"/>
                <w:szCs w:val="24"/>
              </w:rPr>
              <w:t xml:space="preserve"> г.</w:t>
            </w:r>
          </w:p>
        </w:tc>
      </w:tr>
    </w:tbl>
    <w:p w:rsidR="00F132BA" w:rsidRDefault="000A4822">
      <w:pPr>
        <w:widowControl w:val="0"/>
        <w:ind w:firstLine="709"/>
        <w:jc w:val="both"/>
        <w:rPr>
          <w:sz w:val="24"/>
          <w:szCs w:val="24"/>
        </w:rPr>
      </w:pPr>
      <w:r>
        <w:t xml:space="preserve">Государственное бюджетное дошкольное образовательное учреждение детский сад № 45 Московского района Санкт-Петербурга, именуемый в дальнейшем "Заказчик", в лице заведующего Кватернюк Елены Владимировны, </w:t>
      </w:r>
      <w:r>
        <w:rPr>
          <w:sz w:val="24"/>
          <w:szCs w:val="24"/>
        </w:rPr>
        <w:t xml:space="preserve">действующего на основании Устава, </w:t>
      </w:r>
      <w:r>
        <w:rPr>
          <w:rFonts w:eastAsia="Arial Unicode MS"/>
          <w:sz w:val="24"/>
          <w:szCs w:val="24"/>
        </w:rPr>
        <w:t xml:space="preserve">именуемое в дальнейшем </w:t>
      </w:r>
      <w:r>
        <w:rPr>
          <w:rFonts w:eastAsia="Arial Unicode MS"/>
          <w:bCs/>
          <w:iCs/>
          <w:sz w:val="24"/>
          <w:szCs w:val="24"/>
        </w:rPr>
        <w:t>«Заказчик»</w:t>
      </w:r>
      <w:r>
        <w:rPr>
          <w:rFonts w:eastAsia="Arial Unicode MS"/>
          <w:sz w:val="24"/>
          <w:szCs w:val="24"/>
        </w:rPr>
        <w:t xml:space="preserve">, с одной стороны, и </w:t>
      </w:r>
      <w:r w:rsidR="0054347C">
        <w:rPr>
          <w:rFonts w:eastAsia="Arial Unicode MS"/>
          <w:sz w:val="24"/>
          <w:szCs w:val="24"/>
        </w:rPr>
        <w:t>__________________</w:t>
      </w:r>
      <w:r>
        <w:rPr>
          <w:rFonts w:eastAsia="Arial Unicode MS"/>
          <w:sz w:val="24"/>
          <w:szCs w:val="24"/>
        </w:rPr>
        <w:t xml:space="preserve"> </w:t>
      </w:r>
      <w:r w:rsidR="0054347C">
        <w:rPr>
          <w:rFonts w:eastAsia="Arial Unicode MS"/>
          <w:sz w:val="24"/>
          <w:szCs w:val="24"/>
        </w:rPr>
        <w:t>(______________</w:t>
      </w:r>
      <w:r w:rsidR="00B436C9">
        <w:rPr>
          <w:rFonts w:eastAsia="Arial Unicode MS"/>
          <w:sz w:val="24"/>
          <w:szCs w:val="24"/>
        </w:rPr>
        <w:t xml:space="preserve">) </w:t>
      </w:r>
      <w:r>
        <w:rPr>
          <w:rFonts w:eastAsia="Arial Unicode MS"/>
          <w:sz w:val="24"/>
          <w:szCs w:val="24"/>
        </w:rPr>
        <w:t xml:space="preserve">на основании лицензии </w:t>
      </w:r>
      <w:r w:rsidR="0054347C">
        <w:rPr>
          <w:rFonts w:eastAsia="Arial Unicode MS"/>
          <w:sz w:val="24"/>
          <w:szCs w:val="24"/>
        </w:rPr>
        <w:t>_____________________</w:t>
      </w:r>
      <w:r>
        <w:rPr>
          <w:rFonts w:eastAsia="Arial Unicode MS"/>
          <w:sz w:val="24"/>
          <w:szCs w:val="24"/>
        </w:rPr>
        <w:t xml:space="preserve">, выданной </w:t>
      </w:r>
      <w:r w:rsidR="00F055F7" w:rsidRPr="00F055F7">
        <w:rPr>
          <w:rFonts w:eastAsia="Arial Unicode MS"/>
          <w:sz w:val="24"/>
          <w:szCs w:val="24"/>
        </w:rPr>
        <w:t>Комитета по образованию правительства Санкт-Петербурга</w:t>
      </w:r>
      <w:r>
        <w:rPr>
          <w:rFonts w:eastAsia="Arial Unicode MS"/>
          <w:sz w:val="24"/>
          <w:szCs w:val="24"/>
        </w:rPr>
        <w:t xml:space="preserve"> в лице </w:t>
      </w:r>
      <w:r w:rsidR="0054347C">
        <w:rPr>
          <w:rFonts w:eastAsia="Arial Unicode MS"/>
          <w:sz w:val="24"/>
          <w:szCs w:val="24"/>
        </w:rPr>
        <w:t>____________</w:t>
      </w:r>
      <w:r>
        <w:rPr>
          <w:rFonts w:eastAsia="Arial Unicode MS"/>
          <w:sz w:val="24"/>
          <w:szCs w:val="24"/>
        </w:rPr>
        <w:t xml:space="preserve">, действующей на основании </w:t>
      </w:r>
      <w:r w:rsidR="0054347C">
        <w:rPr>
          <w:rFonts w:eastAsia="Arial Unicode MS"/>
          <w:sz w:val="24"/>
          <w:szCs w:val="24"/>
        </w:rPr>
        <w:t>______</w:t>
      </w:r>
      <w:r>
        <w:rPr>
          <w:rFonts w:eastAsia="Arial Unicode MS"/>
          <w:sz w:val="24"/>
          <w:szCs w:val="24"/>
        </w:rPr>
        <w:t xml:space="preserve">, именуемое в дальнейшем </w:t>
      </w:r>
      <w:r>
        <w:rPr>
          <w:rFonts w:eastAsia="Arial Unicode MS"/>
          <w:bCs/>
          <w:i/>
          <w:iCs/>
          <w:sz w:val="24"/>
          <w:szCs w:val="24"/>
        </w:rPr>
        <w:t>«</w:t>
      </w:r>
      <w:r>
        <w:rPr>
          <w:rFonts w:eastAsia="Arial Unicode MS"/>
          <w:sz w:val="24"/>
          <w:szCs w:val="24"/>
        </w:rPr>
        <w:t>Исполнитель</w:t>
      </w:r>
      <w:r>
        <w:rPr>
          <w:rFonts w:eastAsia="Arial Unicode MS"/>
          <w:bCs/>
          <w:i/>
          <w:iCs/>
          <w:sz w:val="24"/>
          <w:szCs w:val="24"/>
        </w:rPr>
        <w:t>»</w:t>
      </w:r>
      <w:r>
        <w:rPr>
          <w:rFonts w:eastAsia="Arial Unicode MS"/>
          <w:sz w:val="24"/>
          <w:szCs w:val="24"/>
        </w:rPr>
        <w:t xml:space="preserve">, с другой стороны, вместе именуемые </w:t>
      </w:r>
      <w:r>
        <w:rPr>
          <w:rFonts w:eastAsia="Arial Unicode MS"/>
          <w:bCs/>
          <w:iCs/>
          <w:sz w:val="24"/>
          <w:szCs w:val="24"/>
        </w:rPr>
        <w:t>«Стороны»</w:t>
      </w:r>
      <w:r>
        <w:rPr>
          <w:rFonts w:eastAsia="Arial Unicode MS"/>
          <w:sz w:val="24"/>
          <w:szCs w:val="24"/>
        </w:rPr>
        <w:t xml:space="preserve">, </w:t>
      </w:r>
      <w:r>
        <w:rPr>
          <w:sz w:val="24"/>
          <w:szCs w:val="24"/>
        </w:rPr>
        <w:t>заключили настоящий контракт (далее – «контракт») о нижеследующем:</w:t>
      </w:r>
    </w:p>
    <w:p w:rsidR="00F132BA" w:rsidRDefault="000A4822">
      <w:pPr>
        <w:autoSpaceDE w:val="0"/>
        <w:autoSpaceDN w:val="0"/>
        <w:adjustRightInd w:val="0"/>
        <w:spacing w:before="120" w:after="120"/>
        <w:ind w:firstLine="709"/>
        <w:jc w:val="center"/>
        <w:rPr>
          <w:b/>
        </w:rPr>
      </w:pPr>
      <w:r>
        <w:rPr>
          <w:b/>
        </w:rPr>
        <w:t>ПРЕДМЕТ КОНТРАКТА.</w:t>
      </w:r>
    </w:p>
    <w:p w:rsidR="00F132BA" w:rsidRDefault="000A4822">
      <w:pPr>
        <w:ind w:firstLine="567"/>
        <w:jc w:val="both"/>
      </w:pPr>
      <w:r>
        <w:t xml:space="preserve">По контракту Исполнитель обязуется в установленный срок на условиях контракта оказать услуги по </w:t>
      </w:r>
      <w:r w:rsidR="007377C3">
        <w:t>обучению сотрудников</w:t>
      </w:r>
      <w:r>
        <w:t xml:space="preserve"> (далее - услуги) в соответствии с Техническим заданием (приложение № 2 к контракту), а Заказчик обязуется принять и оплатить их.</w:t>
      </w:r>
    </w:p>
    <w:p w:rsidR="00F132BA" w:rsidRDefault="000A4822">
      <w:pPr>
        <w:autoSpaceDE w:val="0"/>
        <w:autoSpaceDN w:val="0"/>
        <w:adjustRightInd w:val="0"/>
        <w:spacing w:before="120" w:after="120"/>
        <w:ind w:firstLine="709"/>
        <w:jc w:val="center"/>
        <w:rPr>
          <w:b/>
        </w:rPr>
      </w:pPr>
      <w:r>
        <w:rPr>
          <w:b/>
        </w:rPr>
        <w:t>2. СРОК И ПОРЯДОК ОКАЗАНИЯ УСЛУГ</w:t>
      </w:r>
    </w:p>
    <w:p w:rsidR="00F132BA" w:rsidRDefault="000A4822">
      <w:pPr>
        <w:ind w:firstLine="567"/>
        <w:jc w:val="both"/>
      </w:pPr>
      <w:r>
        <w:t xml:space="preserve">2.1. Сроки оказания услуг: </w:t>
      </w:r>
      <w:r>
        <w:rPr>
          <w:rFonts w:eastAsia="Courier New"/>
          <w:lang w:bidi="ru-RU"/>
        </w:rPr>
        <w:t>с даты заключения контракта по 31.12.202</w:t>
      </w:r>
      <w:r w:rsidR="006600CF">
        <w:rPr>
          <w:rFonts w:eastAsia="Courier New"/>
          <w:lang w:bidi="ru-RU"/>
        </w:rPr>
        <w:t>6</w:t>
      </w:r>
      <w:r>
        <w:rPr>
          <w:rFonts w:eastAsia="Courier New"/>
          <w:lang w:bidi="ru-RU"/>
        </w:rPr>
        <w:t xml:space="preserve"> г.</w:t>
      </w:r>
    </w:p>
    <w:p w:rsidR="00F132BA" w:rsidRDefault="000A4822">
      <w:pPr>
        <w:ind w:firstLine="567"/>
        <w:jc w:val="both"/>
      </w:pPr>
      <w:r>
        <w:t xml:space="preserve">2.2. Место оказания услуг: услуги оказываются </w:t>
      </w:r>
      <w:r w:rsidR="00D81E38">
        <w:t>очно-заочно</w:t>
      </w:r>
      <w:r>
        <w:t xml:space="preserve"> (с применением дистанционных образовательных технологий и электронного обучения).</w:t>
      </w:r>
    </w:p>
    <w:p w:rsidR="00F132BA" w:rsidRDefault="000A4822">
      <w:pPr>
        <w:spacing w:before="120" w:after="120"/>
        <w:ind w:left="2694"/>
        <w:rPr>
          <w:b/>
          <w:sz w:val="24"/>
          <w:szCs w:val="24"/>
          <w:lang w:eastAsia="en-US"/>
        </w:rPr>
      </w:pPr>
      <w:r>
        <w:rPr>
          <w:b/>
          <w:sz w:val="24"/>
          <w:szCs w:val="24"/>
          <w:lang w:eastAsia="en-US"/>
        </w:rPr>
        <w:t>3. ЦЕНА КОНТРАКТА И ПОРЯДОК РАСЧЕТОВ</w:t>
      </w:r>
    </w:p>
    <w:p w:rsidR="00F132BA" w:rsidRDefault="000A4822">
      <w:pPr>
        <w:pStyle w:val="afffc"/>
        <w:numPr>
          <w:ilvl w:val="1"/>
          <w:numId w:val="16"/>
        </w:numPr>
        <w:tabs>
          <w:tab w:val="left" w:pos="142"/>
        </w:tabs>
        <w:jc w:val="both"/>
        <w:rPr>
          <w:sz w:val="24"/>
          <w:szCs w:val="24"/>
        </w:rPr>
      </w:pPr>
      <w:r>
        <w:rPr>
          <w:sz w:val="24"/>
          <w:szCs w:val="24"/>
        </w:rPr>
        <w:t xml:space="preserve"> Цена Контракта </w:t>
      </w:r>
      <w:r>
        <w:rPr>
          <w:rFonts w:eastAsia="Arial Unicode MS"/>
          <w:sz w:val="24"/>
          <w:szCs w:val="24"/>
        </w:rPr>
        <w:t xml:space="preserve">рассчитывается согласно Приложению № 1 к контракту и составляет </w:t>
      </w:r>
      <w:r w:rsidR="00977293">
        <w:rPr>
          <w:sz w:val="24"/>
          <w:szCs w:val="24"/>
          <w:lang w:eastAsia="en-US"/>
        </w:rPr>
        <w:t>_____________</w:t>
      </w:r>
      <w:r>
        <w:rPr>
          <w:sz w:val="24"/>
          <w:szCs w:val="24"/>
          <w:lang w:eastAsia="en-US"/>
        </w:rPr>
        <w:t xml:space="preserve"> (</w:t>
      </w:r>
      <w:r w:rsidR="00977293">
        <w:rPr>
          <w:sz w:val="24"/>
          <w:szCs w:val="24"/>
          <w:lang w:eastAsia="en-US"/>
        </w:rPr>
        <w:t>________________</w:t>
      </w:r>
      <w:r>
        <w:rPr>
          <w:sz w:val="24"/>
          <w:szCs w:val="24"/>
          <w:lang w:eastAsia="en-US"/>
        </w:rPr>
        <w:t xml:space="preserve">), </w:t>
      </w:r>
      <w:r w:rsidR="00977293">
        <w:rPr>
          <w:sz w:val="24"/>
          <w:szCs w:val="24"/>
          <w:lang w:eastAsia="en-US"/>
        </w:rPr>
        <w:t>НДС_____, /</w:t>
      </w:r>
      <w:r>
        <w:rPr>
          <w:sz w:val="24"/>
          <w:szCs w:val="24"/>
          <w:lang w:eastAsia="en-US"/>
        </w:rPr>
        <w:t>НДС не облагается на основании п.п.14 п.2 ст.149.</w:t>
      </w:r>
    </w:p>
    <w:p w:rsidR="00F132BA" w:rsidRDefault="000A4822">
      <w:pPr>
        <w:pStyle w:val="afffc"/>
        <w:tabs>
          <w:tab w:val="left" w:pos="0"/>
        </w:tabs>
        <w:ind w:left="0" w:firstLine="709"/>
        <w:jc w:val="both"/>
        <w:rPr>
          <w:sz w:val="24"/>
          <w:szCs w:val="24"/>
        </w:rPr>
      </w:pPr>
      <w:r>
        <w:rPr>
          <w:sz w:val="24"/>
          <w:szCs w:val="24"/>
        </w:rPr>
        <w:t>Цена контракта включает в себя все расходы Исполнителя, связанные с исполнением контракта, в том числе расходы по уплате налогов, пошлин и других обязательных платежей.</w:t>
      </w:r>
    </w:p>
    <w:p w:rsidR="00F132BA" w:rsidRDefault="000A4822">
      <w:pPr>
        <w:pStyle w:val="afffc"/>
        <w:numPr>
          <w:ilvl w:val="1"/>
          <w:numId w:val="16"/>
        </w:numPr>
        <w:tabs>
          <w:tab w:val="left" w:pos="0"/>
        </w:tabs>
        <w:ind w:left="0" w:firstLine="709"/>
        <w:jc w:val="both"/>
        <w:rPr>
          <w:sz w:val="24"/>
          <w:szCs w:val="24"/>
        </w:rPr>
      </w:pPr>
      <w:r>
        <w:rPr>
          <w:sz w:val="24"/>
          <w:szCs w:val="24"/>
        </w:rPr>
        <w:t>Авансирование по настоящему Контракту не предусмотрено.</w:t>
      </w:r>
    </w:p>
    <w:p w:rsidR="00F132BA" w:rsidRDefault="000A4822">
      <w:pPr>
        <w:pStyle w:val="afffc"/>
        <w:numPr>
          <w:ilvl w:val="1"/>
          <w:numId w:val="16"/>
        </w:numPr>
        <w:tabs>
          <w:tab w:val="left" w:pos="0"/>
        </w:tabs>
        <w:ind w:left="0" w:firstLine="709"/>
        <w:jc w:val="both"/>
        <w:rPr>
          <w:sz w:val="24"/>
          <w:szCs w:val="24"/>
        </w:rPr>
      </w:pPr>
      <w:r>
        <w:rPr>
          <w:sz w:val="24"/>
          <w:szCs w:val="24"/>
        </w:rPr>
        <w:t>Цена Контракта является твердой и определяется на весь срок исполнения Контракта, за исключением случаев, установленных Федеральным законом № 44-ФЗ и настоящим Контрактом.</w:t>
      </w:r>
    </w:p>
    <w:p w:rsidR="00F132BA" w:rsidRDefault="000A4822">
      <w:pPr>
        <w:pStyle w:val="afffc"/>
        <w:numPr>
          <w:ilvl w:val="1"/>
          <w:numId w:val="16"/>
        </w:numPr>
        <w:tabs>
          <w:tab w:val="left" w:pos="0"/>
        </w:tabs>
        <w:ind w:left="0" w:firstLine="709"/>
        <w:jc w:val="both"/>
        <w:rPr>
          <w:sz w:val="24"/>
          <w:szCs w:val="24"/>
        </w:rPr>
      </w:pPr>
      <w:r>
        <w:rPr>
          <w:sz w:val="24"/>
          <w:szCs w:val="24"/>
        </w:rPr>
        <w:t xml:space="preserve">Оплата производится Заказчиком за фактически оказанные услуги на основании выставленных Исполнителем счета, счета-фактуры (при наличии), подписанного Сторонами Акта приёма </w:t>
      </w:r>
      <w:r>
        <w:rPr>
          <w:bCs/>
          <w:sz w:val="24"/>
          <w:szCs w:val="24"/>
          <w:lang w:bidi="ru-RU"/>
        </w:rPr>
        <w:t>оказанных услуг</w:t>
      </w:r>
      <w:r>
        <w:rPr>
          <w:sz w:val="24"/>
          <w:szCs w:val="24"/>
        </w:rPr>
        <w:t>, в течение 7 (семи) рабочих дней со дня подписания Сторонами Акта приема оказанных услуг.</w:t>
      </w:r>
    </w:p>
    <w:p w:rsidR="00F132BA" w:rsidRDefault="000A4822">
      <w:pPr>
        <w:rPr>
          <w:sz w:val="24"/>
          <w:szCs w:val="24"/>
        </w:rPr>
      </w:pPr>
      <w:r>
        <w:rPr>
          <w:sz w:val="24"/>
          <w:szCs w:val="24"/>
        </w:rPr>
        <w:t xml:space="preserve">Источник финансирования Контракта – Внебюджетные средства. </w:t>
      </w:r>
    </w:p>
    <w:p w:rsidR="00F132BA" w:rsidRDefault="007F7497">
      <w:pPr>
        <w:rPr>
          <w:sz w:val="24"/>
          <w:szCs w:val="24"/>
        </w:rPr>
      </w:pPr>
      <w:r>
        <w:rPr>
          <w:sz w:val="24"/>
          <w:szCs w:val="24"/>
        </w:rPr>
        <w:t xml:space="preserve">Средства бюджетных учреждений, </w:t>
      </w:r>
      <w:r w:rsidR="000A4822">
        <w:rPr>
          <w:sz w:val="24"/>
          <w:szCs w:val="24"/>
        </w:rPr>
        <w:t>код вида расходов 244, код ОСГУ 226.</w:t>
      </w:r>
    </w:p>
    <w:p w:rsidR="00F132BA" w:rsidRDefault="000A4822">
      <w:pPr>
        <w:pStyle w:val="afffc"/>
        <w:numPr>
          <w:ilvl w:val="1"/>
          <w:numId w:val="16"/>
        </w:numPr>
        <w:tabs>
          <w:tab w:val="left" w:pos="0"/>
        </w:tabs>
        <w:ind w:left="0" w:firstLine="709"/>
        <w:jc w:val="both"/>
        <w:rPr>
          <w:sz w:val="24"/>
          <w:szCs w:val="24"/>
        </w:rPr>
      </w:pPr>
      <w:r>
        <w:rPr>
          <w:sz w:val="24"/>
          <w:szCs w:val="24"/>
          <w:lang w:eastAsia="en-US"/>
        </w:rPr>
        <w:t xml:space="preserve"> </w:t>
      </w:r>
      <w:r>
        <w:t>По предложению Заказчика возможно увеличение предусмотренного контрактом объема услуг не более чем на десять процентов или уменьшение предусмотренного контрактом объема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w:t>
      </w:r>
      <w:r>
        <w:rPr>
          <w:sz w:val="24"/>
          <w:szCs w:val="24"/>
          <w:lang w:eastAsia="en-US"/>
        </w:rPr>
        <w:t>.</w:t>
      </w:r>
    </w:p>
    <w:p w:rsidR="00F132BA" w:rsidRDefault="000A4822">
      <w:pPr>
        <w:pStyle w:val="afffc"/>
        <w:numPr>
          <w:ilvl w:val="1"/>
          <w:numId w:val="16"/>
        </w:numPr>
        <w:tabs>
          <w:tab w:val="left" w:pos="0"/>
        </w:tabs>
        <w:ind w:left="0" w:firstLine="709"/>
        <w:jc w:val="both"/>
        <w:rPr>
          <w:sz w:val="24"/>
          <w:szCs w:val="24"/>
        </w:rPr>
      </w:pPr>
      <w:r>
        <w:rPr>
          <w:sz w:val="24"/>
          <w:szCs w:val="24"/>
        </w:rPr>
        <w:t>Цена контракта может быть снижена по соглашению Сторон без изменения предусмотренных контрактом объема услуг, качества услуг и иных условий контракта</w:t>
      </w:r>
      <w:r>
        <w:rPr>
          <w:sz w:val="24"/>
          <w:szCs w:val="24"/>
          <w:lang w:eastAsia="en-US"/>
        </w:rPr>
        <w:t>.</w:t>
      </w:r>
    </w:p>
    <w:p w:rsidR="00F132BA" w:rsidRDefault="000A4822">
      <w:pPr>
        <w:pStyle w:val="afffc"/>
        <w:numPr>
          <w:ilvl w:val="1"/>
          <w:numId w:val="16"/>
        </w:numPr>
        <w:ind w:left="0" w:firstLine="709"/>
        <w:jc w:val="both"/>
        <w:rPr>
          <w:b/>
          <w:sz w:val="24"/>
          <w:szCs w:val="24"/>
          <w:lang w:eastAsia="en-US"/>
        </w:rPr>
      </w:pPr>
      <w:r>
        <w:rPr>
          <w:sz w:val="24"/>
          <w:szCs w:val="24"/>
          <w:lang w:eastAsia="en-US"/>
        </w:rPr>
        <w:t>В случае, если Исполнителем по настоящему Контракту выступает юридическое лицо или физическое лицо, в том числе зарегистрированное в качестве индивидуального предпринимателя, то сумма, подлежащая уплате Поставщику, уменьшается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F132BA" w:rsidRDefault="000A4822">
      <w:pPr>
        <w:pStyle w:val="afffc"/>
        <w:numPr>
          <w:ilvl w:val="0"/>
          <w:numId w:val="16"/>
        </w:numPr>
        <w:spacing w:before="120" w:after="120"/>
        <w:jc w:val="center"/>
        <w:rPr>
          <w:b/>
          <w:sz w:val="24"/>
          <w:szCs w:val="24"/>
          <w:lang w:eastAsia="en-US"/>
        </w:rPr>
      </w:pPr>
      <w:r>
        <w:rPr>
          <w:b/>
          <w:sz w:val="24"/>
          <w:szCs w:val="24"/>
          <w:lang w:eastAsia="en-US"/>
        </w:rPr>
        <w:t>ПРАВА И ОБЯЗАННОСТИ СТОРОН</w:t>
      </w:r>
    </w:p>
    <w:p w:rsidR="00F132BA" w:rsidRDefault="000A4822">
      <w:pPr>
        <w:widowControl w:val="0"/>
        <w:autoSpaceDE w:val="0"/>
        <w:autoSpaceDN w:val="0"/>
        <w:adjustRightInd w:val="0"/>
        <w:ind w:firstLine="709"/>
        <w:jc w:val="both"/>
        <w:rPr>
          <w:sz w:val="24"/>
          <w:szCs w:val="24"/>
        </w:rPr>
      </w:pPr>
      <w:r>
        <w:rPr>
          <w:bCs/>
          <w:sz w:val="24"/>
          <w:szCs w:val="24"/>
          <w:lang w:eastAsia="en-US"/>
        </w:rPr>
        <w:t xml:space="preserve"> </w:t>
      </w:r>
      <w:r>
        <w:rPr>
          <w:sz w:val="24"/>
          <w:szCs w:val="24"/>
        </w:rPr>
        <w:t>Заказчик вправе:</w:t>
      </w:r>
    </w:p>
    <w:p w:rsidR="00F132BA" w:rsidRDefault="000A4822">
      <w:pPr>
        <w:autoSpaceDE w:val="0"/>
        <w:autoSpaceDN w:val="0"/>
        <w:adjustRightInd w:val="0"/>
        <w:jc w:val="both"/>
      </w:pPr>
      <w:r>
        <w:lastRenderedPageBreak/>
        <w:t>- требовать надлежащего исполнения обязательств в соответствии с контрактом;</w:t>
      </w:r>
    </w:p>
    <w:p w:rsidR="00F132BA" w:rsidRDefault="000A4822">
      <w:pPr>
        <w:autoSpaceDE w:val="0"/>
        <w:autoSpaceDN w:val="0"/>
        <w:adjustRightInd w:val="0"/>
        <w:jc w:val="both"/>
      </w:pPr>
      <w:r>
        <w:t>- требовать предоставления надлежащим образом оформленных отчётных и финансовых документов, подтверждающих исполнение обязательств в соответствии с контрактом;</w:t>
      </w:r>
    </w:p>
    <w:p w:rsidR="00F132BA" w:rsidRDefault="000A4822">
      <w:pPr>
        <w:autoSpaceDE w:val="0"/>
        <w:autoSpaceDN w:val="0"/>
        <w:adjustRightInd w:val="0"/>
        <w:jc w:val="both"/>
      </w:pPr>
      <w:r>
        <w:t>- запрашивать информацию о ходе и состоянии исполнения обязательств по контракту;</w:t>
      </w:r>
    </w:p>
    <w:p w:rsidR="00F132BA" w:rsidRDefault="000A4822">
      <w:pPr>
        <w:autoSpaceDE w:val="0"/>
        <w:autoSpaceDN w:val="0"/>
        <w:adjustRightInd w:val="0"/>
        <w:jc w:val="both"/>
      </w:pPr>
      <w:r>
        <w:t>- осуществлять контроль за порядком и сроками оказания услуг, не вмешиваясь в оперативно-хозяйственную деятельность Исполнителя;</w:t>
      </w:r>
    </w:p>
    <w:p w:rsidR="00F132BA" w:rsidRDefault="000A4822">
      <w:pPr>
        <w:autoSpaceDE w:val="0"/>
        <w:autoSpaceDN w:val="0"/>
        <w:adjustRightInd w:val="0"/>
        <w:jc w:val="both"/>
      </w:pPr>
      <w:r>
        <w:t>- отказаться от принятия и оплаты услуг, не соответствующих требованиям контракта;</w:t>
      </w:r>
    </w:p>
    <w:p w:rsidR="00F132BA" w:rsidRDefault="000A4822">
      <w:pPr>
        <w:pStyle w:val="afffc"/>
        <w:tabs>
          <w:tab w:val="left" w:pos="1276"/>
        </w:tabs>
        <w:ind w:left="0"/>
        <w:jc w:val="both"/>
        <w:rPr>
          <w:sz w:val="24"/>
          <w:szCs w:val="24"/>
        </w:rPr>
      </w:pPr>
      <w:r>
        <w:t>- потребовать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w:t>
      </w:r>
      <w:r>
        <w:rPr>
          <w:sz w:val="24"/>
          <w:szCs w:val="24"/>
        </w:rPr>
        <w:t>.</w:t>
      </w:r>
    </w:p>
    <w:p w:rsidR="00F132BA" w:rsidRDefault="000A4822">
      <w:pPr>
        <w:pStyle w:val="afffc"/>
        <w:numPr>
          <w:ilvl w:val="1"/>
          <w:numId w:val="16"/>
        </w:numPr>
        <w:rPr>
          <w:b/>
          <w:sz w:val="24"/>
          <w:szCs w:val="24"/>
        </w:rPr>
      </w:pPr>
      <w:r>
        <w:rPr>
          <w:b/>
          <w:sz w:val="24"/>
          <w:szCs w:val="24"/>
        </w:rPr>
        <w:t xml:space="preserve"> Заказчик обязан:</w:t>
      </w:r>
    </w:p>
    <w:p w:rsidR="00F132BA" w:rsidRDefault="000A4822">
      <w:r>
        <w:t>- осуществлять контроль за ходом и качеством оказания услуг, соблюдением сроков их оказания и соответствием установленной контрактом цене, не вмешиваясь при этом в оперативно-хозяйственную деятельность Исполнителя, принять оказанные услуги, в порядке и сроки, предусмотренные контрактом;</w:t>
      </w:r>
    </w:p>
    <w:p w:rsidR="00F132BA" w:rsidRDefault="000A4822">
      <w:r>
        <w:t>- обеспечить конфиденциальность указанной информации и её предоставление по запросам органов контроля и правоохранительных органов;</w:t>
      </w:r>
    </w:p>
    <w:p w:rsidR="00F132BA" w:rsidRDefault="000A4822">
      <w:pPr>
        <w:rPr>
          <w:sz w:val="24"/>
          <w:szCs w:val="24"/>
        </w:rPr>
      </w:pPr>
      <w:r>
        <w:t>- оплатить оказанные услуги в случае надлежащего исполнения обязательств по контракту, в порядке и на условиях, предусмотренным контрактом.</w:t>
      </w:r>
    </w:p>
    <w:p w:rsidR="00F132BA" w:rsidRDefault="000A4822">
      <w:pPr>
        <w:pStyle w:val="afffc"/>
        <w:numPr>
          <w:ilvl w:val="1"/>
          <w:numId w:val="16"/>
        </w:numPr>
        <w:jc w:val="both"/>
        <w:rPr>
          <w:b/>
          <w:bCs/>
          <w:sz w:val="24"/>
          <w:szCs w:val="24"/>
          <w:lang w:eastAsia="en-US"/>
        </w:rPr>
      </w:pPr>
      <w:r>
        <w:rPr>
          <w:b/>
          <w:sz w:val="24"/>
          <w:szCs w:val="24"/>
        </w:rPr>
        <w:t>Исполнитель вправе:</w:t>
      </w:r>
    </w:p>
    <w:p w:rsidR="00F132BA" w:rsidRDefault="000A4822">
      <w:pPr>
        <w:jc w:val="both"/>
        <w:rPr>
          <w:bCs/>
          <w:sz w:val="24"/>
          <w:szCs w:val="24"/>
          <w:lang w:eastAsia="en-US"/>
        </w:rPr>
      </w:pPr>
      <w:r>
        <w:rPr>
          <w:bCs/>
          <w:sz w:val="24"/>
          <w:szCs w:val="24"/>
          <w:lang w:eastAsia="en-US"/>
        </w:rPr>
        <w:t>- требовать подписания документов об исполнении им обязательств по контракту от Заказчика;</w:t>
      </w:r>
    </w:p>
    <w:p w:rsidR="00F132BA" w:rsidRDefault="000A4822">
      <w:pPr>
        <w:jc w:val="both"/>
        <w:rPr>
          <w:bCs/>
          <w:sz w:val="24"/>
          <w:szCs w:val="24"/>
          <w:lang w:eastAsia="en-US"/>
        </w:rPr>
      </w:pPr>
      <w:r>
        <w:rPr>
          <w:bCs/>
          <w:sz w:val="24"/>
          <w:szCs w:val="24"/>
          <w:lang w:eastAsia="en-US"/>
        </w:rPr>
        <w:t>- требовать оплаты по контракту в случае надлежащего исполнения своих обязательств по контракту.</w:t>
      </w:r>
    </w:p>
    <w:p w:rsidR="00F132BA" w:rsidRDefault="000A4822">
      <w:pPr>
        <w:autoSpaceDE w:val="0"/>
        <w:autoSpaceDN w:val="0"/>
        <w:adjustRightInd w:val="0"/>
        <w:jc w:val="both"/>
        <w:rPr>
          <w:b/>
          <w:sz w:val="24"/>
          <w:szCs w:val="24"/>
        </w:rPr>
      </w:pPr>
      <w:r>
        <w:rPr>
          <w:b/>
          <w:sz w:val="24"/>
          <w:szCs w:val="24"/>
        </w:rPr>
        <w:t>4.4. Исполнитель обязан:</w:t>
      </w:r>
    </w:p>
    <w:p w:rsidR="00F132BA" w:rsidRDefault="000A4822">
      <w:pPr>
        <w:autoSpaceDE w:val="0"/>
        <w:autoSpaceDN w:val="0"/>
        <w:adjustRightInd w:val="0"/>
        <w:jc w:val="both"/>
      </w:pPr>
      <w:r>
        <w:t xml:space="preserve">- оказать услуги согласно техническому заданию (приложение № 2 к контракту), обеспечив надлежащее качество, в сроки, установленные контрактом; </w:t>
      </w:r>
    </w:p>
    <w:p w:rsidR="00F132BA" w:rsidRDefault="000A4822">
      <w:pPr>
        <w:autoSpaceDE w:val="0"/>
        <w:autoSpaceDN w:val="0"/>
        <w:adjustRightInd w:val="0"/>
        <w:jc w:val="both"/>
      </w:pPr>
      <w:r>
        <w:t>- оказать услуги, используя свое оборудование, свой инвентарь, свои материалы;</w:t>
      </w:r>
    </w:p>
    <w:p w:rsidR="00F132BA" w:rsidRDefault="000A4822">
      <w:pPr>
        <w:autoSpaceDE w:val="0"/>
        <w:autoSpaceDN w:val="0"/>
        <w:adjustRightInd w:val="0"/>
        <w:jc w:val="both"/>
      </w:pPr>
      <w:r>
        <w:t>- допускать к выполнению оказания услуг проинструктированный по технике безопасности персонал;</w:t>
      </w:r>
    </w:p>
    <w:p w:rsidR="00F132BA" w:rsidRDefault="000A4822">
      <w:pPr>
        <w:autoSpaceDE w:val="0"/>
        <w:autoSpaceDN w:val="0"/>
        <w:adjustRightInd w:val="0"/>
        <w:jc w:val="both"/>
      </w:pPr>
      <w: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rsidR="00F132BA" w:rsidRDefault="000A4822">
      <w:pPr>
        <w:autoSpaceDE w:val="0"/>
        <w:autoSpaceDN w:val="0"/>
        <w:adjustRightInd w:val="0"/>
        <w:jc w:val="both"/>
      </w:pPr>
      <w:r>
        <w:t>- передать надлежащим образом оформленные отчётные и финансовые документы;</w:t>
      </w:r>
    </w:p>
    <w:p w:rsidR="00F132BA" w:rsidRDefault="000A4822">
      <w:pPr>
        <w:autoSpaceDE w:val="0"/>
        <w:autoSpaceDN w:val="0"/>
        <w:adjustRightInd w:val="0"/>
        <w:jc w:val="both"/>
      </w:pPr>
      <w:r>
        <w:t>- представить по запросу Заказчика в сроки, указанные в таком запросе, информацию о ходе исполнения обязательств по контракту;</w:t>
      </w:r>
    </w:p>
    <w:p w:rsidR="00F132BA" w:rsidRDefault="000A4822">
      <w:pPr>
        <w:autoSpaceDE w:val="0"/>
        <w:autoSpaceDN w:val="0"/>
        <w:adjustRightInd w:val="0"/>
        <w:jc w:val="both"/>
      </w:pPr>
      <w:r>
        <w:t xml:space="preserve">-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  </w:t>
      </w:r>
    </w:p>
    <w:p w:rsidR="00F132BA" w:rsidRDefault="000A4822">
      <w:pPr>
        <w:autoSpaceDE w:val="0"/>
        <w:autoSpaceDN w:val="0"/>
        <w:adjustRightInd w:val="0"/>
        <w:jc w:val="both"/>
      </w:pPr>
      <w:r>
        <w:t>- не раскрывать третьим лицам без письменного согласия Заказчика количество, объём, характер оказанных услуг и условия их оплаты;</w:t>
      </w:r>
    </w:p>
    <w:p w:rsidR="00F132BA" w:rsidRDefault="000A4822">
      <w:pPr>
        <w:autoSpaceDE w:val="0"/>
        <w:autoSpaceDN w:val="0"/>
        <w:adjustRightInd w:val="0"/>
        <w:jc w:val="both"/>
      </w:pPr>
      <w:r>
        <w:t>- соблюдать конфиденциальность в отношении всей информации, ставшей известной Исполнителю в связи с исполнением обязательств по контракту;</w:t>
      </w:r>
    </w:p>
    <w:p w:rsidR="00F132BA" w:rsidRDefault="000A4822">
      <w:pPr>
        <w:autoSpaceDE w:val="0"/>
        <w:autoSpaceDN w:val="0"/>
        <w:adjustRightInd w:val="0"/>
        <w:jc w:val="both"/>
      </w:pPr>
      <w:r>
        <w:t>- незамедлительно уведомлять Заказчика обо всех созданных в процессе исполнения контракта объектах интеллектуальной собственности;</w:t>
      </w:r>
    </w:p>
    <w:p w:rsidR="00F132BA" w:rsidRDefault="000A4822">
      <w:pPr>
        <w:autoSpaceDE w:val="0"/>
        <w:autoSpaceDN w:val="0"/>
        <w:adjustRightInd w:val="0"/>
        <w:jc w:val="both"/>
      </w:pPr>
      <w:r>
        <w:t>- при оказании услуг обеспечить их надлежащее качество в соответствии с требованиями соответствующих нормативно-правовых актов;</w:t>
      </w:r>
    </w:p>
    <w:p w:rsidR="00F132BA" w:rsidRDefault="000A4822">
      <w:pPr>
        <w:autoSpaceDE w:val="0"/>
        <w:autoSpaceDN w:val="0"/>
        <w:adjustRightInd w:val="0"/>
        <w:jc w:val="both"/>
      </w:pPr>
      <w:r>
        <w:t>- оказывать услуги с соблюдением норм пожарной безопасности, техники безопасности, охраны окружающей среды;</w:t>
      </w:r>
    </w:p>
    <w:p w:rsidR="00F132BA" w:rsidRDefault="000A4822">
      <w:pPr>
        <w:autoSpaceDE w:val="0"/>
        <w:autoSpaceDN w:val="0"/>
        <w:adjustRightInd w:val="0"/>
        <w:jc w:val="both"/>
      </w:pPr>
      <w:r>
        <w:t xml:space="preserve">- исполнять полученные в ходе оказания услуг указания Заказчика, </w:t>
      </w:r>
      <w:r>
        <w:rPr>
          <w:rStyle w:val="ucoz-forum-post"/>
        </w:rPr>
        <w:t>за свой счет и в согласованный Сторонами срок устранить все недостатки в проектной документации, выявленные Заказчиком в течение гарантийного срока</w:t>
      </w:r>
      <w:r>
        <w:t>;</w:t>
      </w:r>
    </w:p>
    <w:p w:rsidR="00F132BA" w:rsidRDefault="000A4822">
      <w:pPr>
        <w:autoSpaceDE w:val="0"/>
        <w:autoSpaceDN w:val="0"/>
        <w:adjustRightInd w:val="0"/>
        <w:jc w:val="both"/>
      </w:pPr>
      <w:r>
        <w:t xml:space="preserve">- выполнять иные обязанности, предусмотренные действующим законодательством и контрактом. </w:t>
      </w:r>
    </w:p>
    <w:p w:rsidR="00F132BA" w:rsidRDefault="000A4822">
      <w:pPr>
        <w:pStyle w:val="afffc"/>
        <w:numPr>
          <w:ilvl w:val="0"/>
          <w:numId w:val="16"/>
        </w:numPr>
        <w:spacing w:before="120" w:after="120"/>
        <w:jc w:val="center"/>
        <w:rPr>
          <w:b/>
          <w:sz w:val="24"/>
          <w:szCs w:val="24"/>
          <w:lang w:eastAsia="en-US"/>
        </w:rPr>
      </w:pPr>
      <w:r>
        <w:rPr>
          <w:b/>
          <w:sz w:val="24"/>
          <w:szCs w:val="24"/>
          <w:lang w:eastAsia="en-US"/>
        </w:rPr>
        <w:t>ПОРЯДОК СДАЧИ-ПРИЁМКИ ОКАЗАННЫХ УСЛУГ</w:t>
      </w:r>
    </w:p>
    <w:p w:rsidR="00F132BA" w:rsidRDefault="000A4822">
      <w:pPr>
        <w:spacing w:line="220" w:lineRule="auto"/>
        <w:ind w:firstLine="567"/>
        <w:jc w:val="both"/>
      </w:pPr>
      <w:r>
        <w:t>5.1.</w:t>
      </w:r>
      <w:r>
        <w:rPr>
          <w:b/>
        </w:rPr>
        <w:t> </w:t>
      </w:r>
      <w:r>
        <w:t>Исполнитель по факту оказания услуг в полном объеме,</w:t>
      </w:r>
      <w:r>
        <w:rPr>
          <w:color w:val="000000"/>
        </w:rPr>
        <w:t xml:space="preserve"> </w:t>
      </w:r>
      <w:r>
        <w:t>предоставляет заказчику результаты оказанных услуг для приемки.</w:t>
      </w:r>
    </w:p>
    <w:p w:rsidR="00F132BA" w:rsidRDefault="000A4822">
      <w:pPr>
        <w:spacing w:line="220" w:lineRule="auto"/>
        <w:ind w:firstLine="567"/>
        <w:jc w:val="both"/>
      </w:pPr>
      <w:r>
        <w:t>Результаты оказанных услуг оформляются Исполнителем актом приёмки оказанных услуг, который передается заказчику в 2 (двух) экземплярах.</w:t>
      </w:r>
    </w:p>
    <w:p w:rsidR="00F132BA" w:rsidRDefault="000A4822">
      <w:pPr>
        <w:spacing w:line="220" w:lineRule="auto"/>
        <w:ind w:firstLine="567"/>
        <w:jc w:val="both"/>
        <w:rPr>
          <w:bCs/>
        </w:rPr>
      </w:pPr>
      <w:r>
        <w:rPr>
          <w:bCs/>
        </w:rPr>
        <w:t xml:space="preserve">Акт </w:t>
      </w:r>
      <w:r>
        <w:t>приёмки оказанных услуг</w:t>
      </w:r>
      <w:r>
        <w:rPr>
          <w:bCs/>
        </w:rPr>
        <w:t xml:space="preserve"> должен содержать следующую информацию:</w:t>
      </w:r>
    </w:p>
    <w:p w:rsidR="00F132BA" w:rsidRDefault="000A4822">
      <w:pPr>
        <w:spacing w:line="220" w:lineRule="auto"/>
        <w:ind w:firstLine="567"/>
        <w:jc w:val="both"/>
        <w:rPr>
          <w:bCs/>
        </w:rPr>
      </w:pPr>
      <w:r>
        <w:rPr>
          <w:bCs/>
        </w:rPr>
        <w:t>- место и дату подписания Сторонами акта;</w:t>
      </w:r>
    </w:p>
    <w:p w:rsidR="00F132BA" w:rsidRDefault="000A4822">
      <w:pPr>
        <w:spacing w:line="220" w:lineRule="auto"/>
        <w:ind w:firstLine="567"/>
        <w:jc w:val="both"/>
        <w:rPr>
          <w:bCs/>
        </w:rPr>
      </w:pPr>
      <w:r>
        <w:rPr>
          <w:bCs/>
        </w:rPr>
        <w:t>- сведения о лицах, подписавших акт от имени Сторон (с указанием должности, фамилии, имени и отчества, реквизитов документа, подтверждающего полномочие на подписание акта);</w:t>
      </w:r>
    </w:p>
    <w:p w:rsidR="00F132BA" w:rsidRDefault="000A4822">
      <w:pPr>
        <w:spacing w:line="220" w:lineRule="auto"/>
        <w:ind w:firstLine="567"/>
        <w:jc w:val="both"/>
        <w:rPr>
          <w:bCs/>
        </w:rPr>
      </w:pPr>
      <w:r>
        <w:rPr>
          <w:bCs/>
        </w:rPr>
        <w:t>- реквизиты контракта, результаты исполнения которого предъявляются к приемке в соответствии с актом;</w:t>
      </w:r>
    </w:p>
    <w:p w:rsidR="00F132BA" w:rsidRDefault="000A4822">
      <w:pPr>
        <w:spacing w:line="220" w:lineRule="auto"/>
        <w:ind w:firstLine="567"/>
        <w:jc w:val="both"/>
        <w:rPr>
          <w:bCs/>
        </w:rPr>
      </w:pPr>
      <w:r>
        <w:rPr>
          <w:bCs/>
        </w:rPr>
        <w:lastRenderedPageBreak/>
        <w:t>- сведения о результате исполнения контракта: видах, объеме (количестве), периодах (сроках) оказания услуг, результат которых предъявляется к приемке;</w:t>
      </w:r>
    </w:p>
    <w:p w:rsidR="00F132BA" w:rsidRDefault="000A4822">
      <w:pPr>
        <w:spacing w:line="220" w:lineRule="auto"/>
        <w:ind w:firstLine="567"/>
        <w:jc w:val="both"/>
        <w:rPr>
          <w:bCs/>
        </w:rPr>
      </w:pPr>
      <w:r>
        <w:rPr>
          <w:bCs/>
        </w:rPr>
        <w:t>- сведения о надлежащем исполнении контракта Исполнителем либо сведения о ненадлежащем исполнении контракта Исполнителем (с указанием допущенных нарушений) и о санкциях, которые применены заказчиком к исполнителю в связи с нарушением (или неисполнением) условий контракта (в том числе соглашения Сторон о неустойке);</w:t>
      </w:r>
    </w:p>
    <w:p w:rsidR="00F132BA" w:rsidRDefault="000A4822">
      <w:pPr>
        <w:spacing w:line="220" w:lineRule="auto"/>
        <w:ind w:firstLine="567"/>
        <w:jc w:val="both"/>
        <w:rPr>
          <w:bCs/>
        </w:rPr>
      </w:pPr>
      <w:r>
        <w:rPr>
          <w:bCs/>
        </w:rPr>
        <w:t>- сведения о приемке результата исполнения контракта (оказанных услуг) заказчиком;</w:t>
      </w:r>
    </w:p>
    <w:p w:rsidR="00F132BA" w:rsidRDefault="000A4822">
      <w:pPr>
        <w:spacing w:line="220" w:lineRule="auto"/>
        <w:ind w:firstLine="567"/>
        <w:jc w:val="both"/>
        <w:rPr>
          <w:bCs/>
        </w:rPr>
      </w:pPr>
      <w:r>
        <w:rPr>
          <w:bCs/>
        </w:rPr>
        <w:t>- стоимость предъявляемых к приемке результатов исполнения контракта (оказанных услуг) в соответствии с условиями контракта;</w:t>
      </w:r>
    </w:p>
    <w:p w:rsidR="00F132BA" w:rsidRDefault="000A4822">
      <w:pPr>
        <w:spacing w:line="220" w:lineRule="auto"/>
        <w:ind w:firstLine="567"/>
        <w:jc w:val="both"/>
        <w:rPr>
          <w:b/>
          <w:bCs/>
        </w:rPr>
      </w:pPr>
      <w:r>
        <w:rPr>
          <w:bCs/>
        </w:rPr>
        <w:t>- сумма, подлежащая оплате в соответствии с актом (за вычетом суммы неустойки, подлежащей перечислению заказчиком в бюджет Санкт-Петербурга</w:t>
      </w:r>
      <w:r>
        <w:t xml:space="preserve"> в порядке, установленным пунктом 6.9 контракта).</w:t>
      </w:r>
      <w:r>
        <w:rPr>
          <w:bCs/>
        </w:rPr>
        <w:t xml:space="preserve"> </w:t>
      </w:r>
    </w:p>
    <w:p w:rsidR="00F132BA" w:rsidRDefault="000A4822">
      <w:pPr>
        <w:spacing w:line="220" w:lineRule="auto"/>
        <w:ind w:firstLine="567"/>
        <w:jc w:val="both"/>
      </w:pPr>
      <w:r>
        <w:t>5.2. Для проверки оказанных услуг в части их соответствия условиям контракта Заказчик обязан провести экспертизу. Экспертиза оказанных услуг может проводиться Заказчиком своими силами или к ее проведению могут привлекаться эксперты, экспертные организации.</w:t>
      </w:r>
    </w:p>
    <w:p w:rsidR="00F132BA" w:rsidRDefault="000A4822">
      <w:pPr>
        <w:spacing w:line="220" w:lineRule="auto"/>
        <w:ind w:firstLine="567"/>
        <w:jc w:val="both"/>
        <w:rPr>
          <w:bCs/>
        </w:rPr>
      </w:pPr>
      <w:r>
        <w:t>5.3. При обнаружении Заказчиком в ходе приёмки услуг недостатков в оказанных услугах 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rsidR="00F132BA" w:rsidRDefault="000A4822">
      <w:pPr>
        <w:ind w:firstLine="567"/>
        <w:jc w:val="both"/>
      </w:pPr>
      <w:r>
        <w:t>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по выбору Заказчика. При этом второй экземпляр акта и предписания направляются Заказчиком Исполнителю по почте заказным письмом с уведомлением о вручении с сохранением при этом почтового документа, подтверждающего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
    <w:p w:rsidR="00F132BA" w:rsidRDefault="000A4822">
      <w:pPr>
        <w:ind w:firstLine="567"/>
        <w:jc w:val="both"/>
      </w:pPr>
      <w:r>
        <w:t xml:space="preserve">5.4. Исполнитель обязан устранить все обнаруженные недостатки в срок, указанный </w:t>
      </w:r>
      <w:r>
        <w:br/>
        <w:t>в предписании.</w:t>
      </w:r>
    </w:p>
    <w:p w:rsidR="00F132BA" w:rsidRDefault="000A4822">
      <w:pPr>
        <w:ind w:firstLine="567"/>
        <w:jc w:val="both"/>
      </w:pPr>
      <w:r>
        <w:t>5.5.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rsidR="00F132BA" w:rsidRDefault="000A4822">
      <w:pPr>
        <w:ind w:firstLine="567"/>
        <w:jc w:val="both"/>
        <w:rPr>
          <w:rFonts w:eastAsia="Calibri"/>
          <w:lang w:eastAsia="en-US"/>
        </w:rPr>
      </w:pPr>
      <w:r>
        <w:t xml:space="preserve">5.6. Приёмка оказанных услуг и оформление её результатов осуществляются в течение 3 (трёх) рабочих дней. В </w:t>
      </w:r>
      <w:r>
        <w:rPr>
          <w:rFonts w:eastAsia="Calibri"/>
          <w:lang w:eastAsia="en-US"/>
        </w:rPr>
        <w:t>этот срок не включается время, затраченное Исполнителем на устранение замечаний Заказчика, выявленных в ходе приёмки.</w:t>
      </w:r>
    </w:p>
    <w:p w:rsidR="00F132BA" w:rsidRDefault="000A4822">
      <w:pPr>
        <w:ind w:firstLine="567"/>
        <w:jc w:val="both"/>
      </w:pPr>
      <w:r>
        <w:rPr>
          <w:rFonts w:eastAsia="Calibri"/>
          <w:lang w:eastAsia="en-US"/>
        </w:rPr>
        <w:t xml:space="preserve">5.7. </w:t>
      </w:r>
      <w:r>
        <w:t>Датой сдачи Исполнителем оказанных услуг и приёмки их Заказчиком считается дата подписания комиссией Заказчика акта приёмки оказанных услуг.</w:t>
      </w:r>
    </w:p>
    <w:p w:rsidR="00F132BA" w:rsidRDefault="000A4822">
      <w:pPr>
        <w:ind w:firstLine="567"/>
        <w:jc w:val="both"/>
      </w:pPr>
      <w:r>
        <w:t>5.8. Риски случайной гибели или случайного повреждения результата услуг переходят от Исполнителя к Заказчику с момента подписания комиссией Заказчика и представителем Исполнителя акта приёмки оказанных услуг, а в случае обнаружения в ходе приёмки услуг недостатков - с момента устранения Исполнителем всех выявленных недостатков в соответствии с актом, составленным согласно пункту 5.3 контракта.</w:t>
      </w:r>
    </w:p>
    <w:p w:rsidR="00F132BA" w:rsidRDefault="000A4822">
      <w:pPr>
        <w:pStyle w:val="afffc"/>
        <w:numPr>
          <w:ilvl w:val="0"/>
          <w:numId w:val="16"/>
        </w:numPr>
        <w:spacing w:before="120" w:after="120"/>
        <w:jc w:val="center"/>
        <w:rPr>
          <w:b/>
          <w:sz w:val="24"/>
          <w:szCs w:val="24"/>
          <w:lang w:eastAsia="en-US"/>
        </w:rPr>
      </w:pPr>
      <w:r>
        <w:rPr>
          <w:b/>
          <w:sz w:val="24"/>
          <w:szCs w:val="24"/>
          <w:lang w:eastAsia="en-US"/>
        </w:rPr>
        <w:t>ОТВЕТСТВЕННОСТЬ СТОРОН</w:t>
      </w:r>
    </w:p>
    <w:p w:rsidR="00F132BA" w:rsidRDefault="000A4822">
      <w:pPr>
        <w:pStyle w:val="afffa"/>
        <w:ind w:firstLine="567"/>
        <w:jc w:val="both"/>
        <w:rPr>
          <w:rFonts w:ascii="Times New Roman" w:hAnsi="Times New Roman"/>
          <w:sz w:val="24"/>
          <w:szCs w:val="24"/>
        </w:rPr>
      </w:pPr>
      <w:r>
        <w:rPr>
          <w:rFonts w:ascii="Times New Roman" w:hAnsi="Times New Roman"/>
          <w:sz w:val="24"/>
          <w:szCs w:val="24"/>
        </w:rPr>
        <w:t>6.1.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F132BA" w:rsidRDefault="000A4822">
      <w:pPr>
        <w:pStyle w:val="afffa"/>
        <w:ind w:firstLine="567"/>
        <w:jc w:val="both"/>
        <w:rPr>
          <w:rFonts w:ascii="Times New Roman" w:hAnsi="Times New Roman"/>
          <w:sz w:val="24"/>
          <w:szCs w:val="24"/>
        </w:rPr>
      </w:pPr>
      <w:r>
        <w:rPr>
          <w:rFonts w:ascii="Times New Roman" w:hAnsi="Times New Roman"/>
          <w:sz w:val="24"/>
          <w:szCs w:val="24"/>
        </w:rPr>
        <w:t>6.2.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трёхсотой действующей на дату уплаты пеней ключевой ставки Центрального банка Российской Федерации от не уплаченной в срок суммы, за исключением случаев, если законодательством Российской Федерации установлен иной порядок начисления пени.</w:t>
      </w:r>
    </w:p>
    <w:p w:rsidR="00F132BA" w:rsidRDefault="000A4822">
      <w:pPr>
        <w:pStyle w:val="afffa"/>
        <w:ind w:firstLine="567"/>
        <w:jc w:val="both"/>
        <w:rPr>
          <w:rFonts w:ascii="Times New Roman" w:hAnsi="Times New Roman"/>
          <w:sz w:val="24"/>
          <w:szCs w:val="24"/>
        </w:rPr>
      </w:pPr>
      <w:r>
        <w:rPr>
          <w:rFonts w:ascii="Times New Roman" w:hAnsi="Times New Roman"/>
          <w:sz w:val="24"/>
          <w:szCs w:val="24"/>
        </w:rPr>
        <w:t xml:space="preserve">6.3.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Постановлением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Подрядчиком обязательств, предусмотренных контрактом (за исключением просрочки исполнения обязательств Заказчиком, Подрядчиком)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w:t>
      </w:r>
      <w:r>
        <w:rPr>
          <w:rFonts w:ascii="Times New Roman" w:hAnsi="Times New Roman"/>
          <w:sz w:val="24"/>
          <w:szCs w:val="24"/>
        </w:rPr>
        <w:lastRenderedPageBreak/>
        <w:t>ноября 2013 г. № 1063» (далее – Правила),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за исключением случаев, если законодательством Российской Федерации установлен иной порядок начисления штрафов, а именно:</w:t>
      </w:r>
    </w:p>
    <w:p w:rsidR="00F132BA" w:rsidRDefault="000A4822" w:rsidP="00F055F7">
      <w:pPr>
        <w:pStyle w:val="afffa"/>
        <w:ind w:firstLine="567"/>
        <w:jc w:val="both"/>
        <w:rPr>
          <w:rFonts w:ascii="Times New Roman" w:hAnsi="Times New Roman"/>
          <w:sz w:val="24"/>
          <w:szCs w:val="24"/>
        </w:rPr>
      </w:pPr>
      <w:r>
        <w:rPr>
          <w:rFonts w:ascii="Times New Roman" w:hAnsi="Times New Roman"/>
          <w:sz w:val="24"/>
          <w:szCs w:val="24"/>
        </w:rPr>
        <w:t>6.3.1</w:t>
      </w:r>
      <w:proofErr w:type="gramStart"/>
      <w:r>
        <w:rPr>
          <w:rFonts w:ascii="Times New Roman" w:hAnsi="Times New Roman"/>
          <w:sz w:val="24"/>
          <w:szCs w:val="24"/>
        </w:rPr>
        <w:t>. за</w:t>
      </w:r>
      <w:proofErr w:type="gramEnd"/>
      <w:r>
        <w:rPr>
          <w:rFonts w:ascii="Times New Roman" w:hAnsi="Times New Roman"/>
          <w:sz w:val="24"/>
          <w:szCs w:val="24"/>
        </w:rPr>
        <w:t xml:space="preserve">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определяется в </w:t>
      </w:r>
      <w:r w:rsidR="00F055F7">
        <w:rPr>
          <w:rFonts w:ascii="Times New Roman" w:hAnsi="Times New Roman"/>
          <w:sz w:val="24"/>
          <w:szCs w:val="24"/>
        </w:rPr>
        <w:t xml:space="preserve">размере </w:t>
      </w:r>
      <w:r>
        <w:rPr>
          <w:rFonts w:ascii="Times New Roman" w:hAnsi="Times New Roman"/>
          <w:sz w:val="24"/>
          <w:szCs w:val="24"/>
        </w:rPr>
        <w:t>1000 рублей</w:t>
      </w:r>
      <w:r w:rsidR="00F055F7">
        <w:rPr>
          <w:rFonts w:ascii="Times New Roman" w:hAnsi="Times New Roman"/>
          <w:sz w:val="24"/>
          <w:szCs w:val="24"/>
        </w:rPr>
        <w:t>.</w:t>
      </w:r>
    </w:p>
    <w:p w:rsidR="00F132BA" w:rsidRDefault="000A4822">
      <w:pPr>
        <w:pStyle w:val="afffa"/>
        <w:ind w:firstLine="567"/>
        <w:jc w:val="both"/>
        <w:rPr>
          <w:rFonts w:ascii="Times New Roman" w:hAnsi="Times New Roman"/>
          <w:sz w:val="24"/>
          <w:szCs w:val="24"/>
        </w:rPr>
      </w:pPr>
      <w:r>
        <w:rPr>
          <w:rFonts w:ascii="Times New Roman" w:hAnsi="Times New Roman"/>
          <w:sz w:val="24"/>
          <w:szCs w:val="24"/>
        </w:rPr>
        <w:t xml:space="preserve">6.4. Общая сумма начисленных штрафов за ненадлежащее исполнение Заказчиком обязательств, предусмотренных контрактом, не может превышать цену контракта </w:t>
      </w:r>
    </w:p>
    <w:p w:rsidR="00F132BA" w:rsidRDefault="000A4822">
      <w:pPr>
        <w:pStyle w:val="afffa"/>
        <w:ind w:firstLine="567"/>
        <w:jc w:val="both"/>
        <w:rPr>
          <w:rFonts w:ascii="Times New Roman" w:hAnsi="Times New Roman"/>
          <w:sz w:val="24"/>
          <w:szCs w:val="24"/>
        </w:rPr>
      </w:pPr>
      <w:r>
        <w:rPr>
          <w:rFonts w:ascii="Times New Roman" w:hAnsi="Times New Roman"/>
          <w:sz w:val="24"/>
          <w:szCs w:val="24"/>
        </w:rPr>
        <w:t>6.5.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F132BA" w:rsidRDefault="000A4822">
      <w:pPr>
        <w:pStyle w:val="afffa"/>
        <w:ind w:firstLine="567"/>
        <w:jc w:val="both"/>
        <w:rPr>
          <w:rFonts w:ascii="Times New Roman" w:hAnsi="Times New Roman"/>
          <w:sz w:val="24"/>
          <w:szCs w:val="24"/>
        </w:rPr>
      </w:pPr>
      <w:r>
        <w:rPr>
          <w:rFonts w:ascii="Times New Roman" w:hAnsi="Times New Roman"/>
          <w:sz w:val="24"/>
          <w:szCs w:val="24"/>
        </w:rPr>
        <w:t>Требование об уплате неустойки (штрафов, пеней), направленное Заказчиком Исполнителю, подлежит рассмотрению Исполнителем в течение 5 дней со дня его получения. Неполучение Заказчиком ответа на требование об уплате неустойки (штрафов, пеней) в течение 15 календарных дней после получения Исполнителем указанного требования рассматривается как согласие Исполнителя с требованием.</w:t>
      </w:r>
    </w:p>
    <w:p w:rsidR="00F132BA" w:rsidRDefault="000A4822">
      <w:pPr>
        <w:pStyle w:val="afffa"/>
        <w:ind w:firstLine="567"/>
        <w:jc w:val="both"/>
        <w:rPr>
          <w:rFonts w:ascii="Times New Roman" w:hAnsi="Times New Roman"/>
          <w:sz w:val="24"/>
          <w:szCs w:val="24"/>
        </w:rPr>
      </w:pPr>
      <w:r>
        <w:rPr>
          <w:rFonts w:ascii="Times New Roman" w:hAnsi="Times New Roman"/>
          <w:sz w:val="24"/>
          <w:szCs w:val="24"/>
        </w:rPr>
        <w:t>6.6.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трёхсотой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объёму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F132BA" w:rsidRDefault="000A4822">
      <w:pPr>
        <w:pStyle w:val="afffa"/>
        <w:ind w:firstLine="567"/>
        <w:jc w:val="both"/>
        <w:rPr>
          <w:rFonts w:ascii="Times New Roman" w:hAnsi="Times New Roman"/>
          <w:sz w:val="24"/>
          <w:szCs w:val="24"/>
        </w:rPr>
      </w:pPr>
      <w:r>
        <w:rPr>
          <w:rFonts w:ascii="Times New Roman" w:hAnsi="Times New Roman"/>
          <w:sz w:val="24"/>
          <w:szCs w:val="24"/>
        </w:rPr>
        <w:t>6.7.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Правилами, за исключением случаев, если законодательством Российской Федерации установлен иной порядок начисления штрафов, а именно:</w:t>
      </w:r>
    </w:p>
    <w:p w:rsidR="00F132BA" w:rsidRDefault="000A4822">
      <w:pPr>
        <w:pStyle w:val="afffa"/>
        <w:ind w:firstLine="567"/>
        <w:jc w:val="both"/>
        <w:rPr>
          <w:rFonts w:ascii="Times New Roman" w:hAnsi="Times New Roman"/>
          <w:sz w:val="24"/>
          <w:szCs w:val="24"/>
        </w:rPr>
      </w:pPr>
      <w:r>
        <w:rPr>
          <w:rFonts w:ascii="Times New Roman" w:hAnsi="Times New Roman"/>
          <w:sz w:val="24"/>
          <w:szCs w:val="24"/>
        </w:rPr>
        <w:t>6.7.1</w:t>
      </w:r>
      <w:r w:rsidR="00F055F7">
        <w:rPr>
          <w:rFonts w:ascii="Times New Roman" w:hAnsi="Times New Roman"/>
          <w:sz w:val="24"/>
          <w:szCs w:val="24"/>
        </w:rPr>
        <w:t>. За</w:t>
      </w:r>
      <w:r>
        <w:rPr>
          <w:rFonts w:ascii="Times New Roman" w:hAnsi="Times New Roman"/>
          <w:sz w:val="24"/>
          <w:szCs w:val="24"/>
        </w:rPr>
        <w:t xml:space="preserve">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(за исключением случаев, предусмотренных п. 6.7.2. – п. 6.7.7</w:t>
      </w:r>
      <w:proofErr w:type="gramStart"/>
      <w:r>
        <w:rPr>
          <w:rFonts w:ascii="Times New Roman" w:hAnsi="Times New Roman"/>
          <w:sz w:val="24"/>
          <w:szCs w:val="24"/>
        </w:rPr>
        <w:t>. настоящего</w:t>
      </w:r>
      <w:proofErr w:type="gramEnd"/>
      <w:r>
        <w:rPr>
          <w:rFonts w:ascii="Times New Roman" w:hAnsi="Times New Roman"/>
          <w:sz w:val="24"/>
          <w:szCs w:val="24"/>
        </w:rPr>
        <w:t xml:space="preserve"> контракта), размер штрафа устанавливается в </w:t>
      </w:r>
      <w:r w:rsidR="007F7497">
        <w:rPr>
          <w:rFonts w:ascii="Times New Roman" w:hAnsi="Times New Roman"/>
          <w:sz w:val="24"/>
          <w:szCs w:val="24"/>
        </w:rPr>
        <w:t xml:space="preserve">размере </w:t>
      </w:r>
      <w:r>
        <w:rPr>
          <w:rFonts w:ascii="Times New Roman" w:hAnsi="Times New Roman"/>
          <w:sz w:val="24"/>
          <w:szCs w:val="24"/>
        </w:rPr>
        <w:t>10 процентов цены контракта (</w:t>
      </w:r>
      <w:r w:rsidR="007F7497">
        <w:rPr>
          <w:rFonts w:ascii="Times New Roman" w:hAnsi="Times New Roman"/>
          <w:sz w:val="24"/>
          <w:szCs w:val="24"/>
        </w:rPr>
        <w:t>цен</w:t>
      </w:r>
      <w:r>
        <w:rPr>
          <w:rFonts w:ascii="Times New Roman" w:hAnsi="Times New Roman"/>
          <w:sz w:val="24"/>
          <w:szCs w:val="24"/>
        </w:rPr>
        <w:t>а контракта (этапа) не превышает 3 млн. рублей</w:t>
      </w:r>
      <w:r w:rsidR="007F7497">
        <w:rPr>
          <w:rFonts w:ascii="Times New Roman" w:hAnsi="Times New Roman"/>
          <w:sz w:val="24"/>
          <w:szCs w:val="24"/>
        </w:rPr>
        <w:t>)</w:t>
      </w:r>
      <w:r>
        <w:rPr>
          <w:rFonts w:ascii="Times New Roman" w:hAnsi="Times New Roman"/>
          <w:sz w:val="24"/>
          <w:szCs w:val="24"/>
        </w:rPr>
        <w:t>;</w:t>
      </w:r>
    </w:p>
    <w:p w:rsidR="00F132BA" w:rsidRDefault="000A4822">
      <w:pPr>
        <w:pStyle w:val="afffa"/>
        <w:ind w:firstLine="567"/>
        <w:jc w:val="both"/>
        <w:rPr>
          <w:rFonts w:ascii="Times New Roman" w:hAnsi="Times New Roman"/>
          <w:sz w:val="24"/>
          <w:szCs w:val="24"/>
        </w:rPr>
      </w:pPr>
      <w:r>
        <w:rPr>
          <w:rFonts w:ascii="Times New Roman" w:hAnsi="Times New Roman"/>
          <w:sz w:val="24"/>
          <w:szCs w:val="24"/>
        </w:rPr>
        <w:t>6.7.2. За каждый факт неисполнения или ненадлежащего исполнения Исполнителем обязательств, предусмотренных контрактом, заключённым по результатам определения Исполнителя в соответствии с пунктом 1 части 1 статьи 30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F132BA" w:rsidRDefault="000A4822">
      <w:pPr>
        <w:pStyle w:val="afffa"/>
        <w:ind w:firstLine="567"/>
        <w:jc w:val="both"/>
        <w:rPr>
          <w:rFonts w:ascii="Times New Roman" w:hAnsi="Times New Roman"/>
          <w:sz w:val="24"/>
          <w:szCs w:val="24"/>
        </w:rPr>
      </w:pPr>
      <w:r>
        <w:rPr>
          <w:rFonts w:ascii="Times New Roman" w:hAnsi="Times New Roman"/>
          <w:sz w:val="24"/>
          <w:szCs w:val="24"/>
        </w:rPr>
        <w:t xml:space="preserve">6.7.3. За каждый факт неисполнения или ненадлежащего исполнения Исполнителем обязательств, предусмотренных контрактом, заключённым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и устанавливается в </w:t>
      </w:r>
      <w:r w:rsidR="007F7497">
        <w:rPr>
          <w:rFonts w:ascii="Times New Roman" w:hAnsi="Times New Roman"/>
          <w:sz w:val="24"/>
          <w:szCs w:val="24"/>
        </w:rPr>
        <w:t xml:space="preserve">размере </w:t>
      </w:r>
      <w:r>
        <w:rPr>
          <w:rFonts w:ascii="Times New Roman" w:hAnsi="Times New Roman"/>
          <w:sz w:val="24"/>
          <w:szCs w:val="24"/>
        </w:rPr>
        <w:t>10 процентов начальной (максимальной) цены контракта</w:t>
      </w:r>
      <w:r w:rsidR="007F7497">
        <w:rPr>
          <w:rFonts w:ascii="Times New Roman" w:hAnsi="Times New Roman"/>
          <w:sz w:val="24"/>
          <w:szCs w:val="24"/>
        </w:rPr>
        <w:t xml:space="preserve"> (</w:t>
      </w:r>
      <w:r>
        <w:rPr>
          <w:rFonts w:ascii="Times New Roman" w:hAnsi="Times New Roman"/>
          <w:sz w:val="24"/>
          <w:szCs w:val="24"/>
        </w:rPr>
        <w:t>цена контракта не превышает 3 млн. рублей</w:t>
      </w:r>
      <w:r w:rsidR="007F7497">
        <w:rPr>
          <w:rFonts w:ascii="Times New Roman" w:hAnsi="Times New Roman"/>
          <w:sz w:val="24"/>
          <w:szCs w:val="24"/>
        </w:rPr>
        <w:t>)</w:t>
      </w:r>
      <w:r>
        <w:rPr>
          <w:rFonts w:ascii="Times New Roman" w:hAnsi="Times New Roman"/>
          <w:sz w:val="24"/>
          <w:szCs w:val="24"/>
        </w:rPr>
        <w:t>;</w:t>
      </w:r>
    </w:p>
    <w:p w:rsidR="00F132BA" w:rsidRDefault="000A4822">
      <w:pPr>
        <w:pStyle w:val="afffa"/>
        <w:ind w:firstLine="567"/>
        <w:jc w:val="both"/>
        <w:rPr>
          <w:rFonts w:ascii="Times New Roman" w:hAnsi="Times New Roman"/>
          <w:sz w:val="24"/>
          <w:szCs w:val="24"/>
        </w:rPr>
      </w:pPr>
      <w:proofErr w:type="gramStart"/>
      <w:r>
        <w:rPr>
          <w:rFonts w:ascii="Times New Roman" w:hAnsi="Times New Roman"/>
          <w:sz w:val="24"/>
          <w:szCs w:val="24"/>
        </w:rPr>
        <w:t>б</w:t>
      </w:r>
      <w:proofErr w:type="gramEnd"/>
      <w:r>
        <w:rPr>
          <w:rFonts w:ascii="Times New Roman" w:hAnsi="Times New Roman"/>
          <w:sz w:val="24"/>
          <w:szCs w:val="24"/>
        </w:rPr>
        <w:t>) в случае, если цена контракта превышает начальную (максимальную) цену контракта:</w:t>
      </w:r>
    </w:p>
    <w:p w:rsidR="00F132BA" w:rsidRDefault="000A4822">
      <w:pPr>
        <w:pStyle w:val="afffa"/>
        <w:ind w:firstLine="567"/>
        <w:jc w:val="both"/>
        <w:rPr>
          <w:rFonts w:ascii="Times New Roman" w:hAnsi="Times New Roman"/>
          <w:sz w:val="24"/>
          <w:szCs w:val="24"/>
        </w:rPr>
      </w:pPr>
      <w:r>
        <w:rPr>
          <w:rFonts w:ascii="Times New Roman" w:hAnsi="Times New Roman"/>
          <w:sz w:val="24"/>
          <w:szCs w:val="24"/>
        </w:rPr>
        <w:t>10 процентов цены контракта, если цена контракта не превышает 3 млн. рублей;</w:t>
      </w:r>
    </w:p>
    <w:p w:rsidR="00F132BA" w:rsidRDefault="000A4822" w:rsidP="007F7497">
      <w:pPr>
        <w:pStyle w:val="afffa"/>
        <w:ind w:firstLine="567"/>
        <w:jc w:val="both"/>
        <w:rPr>
          <w:rFonts w:ascii="Times New Roman" w:hAnsi="Times New Roman"/>
          <w:sz w:val="24"/>
          <w:szCs w:val="24"/>
        </w:rPr>
      </w:pPr>
      <w:r>
        <w:rPr>
          <w:rFonts w:ascii="Times New Roman" w:hAnsi="Times New Roman"/>
          <w:sz w:val="24"/>
          <w:szCs w:val="24"/>
        </w:rPr>
        <w:t xml:space="preserve">6.7.4.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(при наличии в контракте таких обязательств), определяется </w:t>
      </w:r>
      <w:r w:rsidR="007F7497">
        <w:rPr>
          <w:rFonts w:ascii="Times New Roman" w:hAnsi="Times New Roman"/>
          <w:sz w:val="24"/>
          <w:szCs w:val="24"/>
        </w:rPr>
        <w:t xml:space="preserve">в размере </w:t>
      </w:r>
      <w:r>
        <w:rPr>
          <w:rFonts w:ascii="Times New Roman" w:hAnsi="Times New Roman"/>
          <w:sz w:val="24"/>
          <w:szCs w:val="24"/>
        </w:rPr>
        <w:t>1000 рублей</w:t>
      </w:r>
    </w:p>
    <w:p w:rsidR="00F132BA" w:rsidRDefault="000A4822">
      <w:pPr>
        <w:pStyle w:val="afffa"/>
        <w:ind w:firstLine="567"/>
        <w:jc w:val="both"/>
        <w:rPr>
          <w:rFonts w:ascii="Times New Roman" w:hAnsi="Times New Roman"/>
          <w:sz w:val="24"/>
          <w:szCs w:val="24"/>
        </w:rPr>
      </w:pPr>
      <w:r>
        <w:rPr>
          <w:rFonts w:ascii="Times New Roman" w:hAnsi="Times New Roman"/>
          <w:sz w:val="24"/>
          <w:szCs w:val="24"/>
        </w:rPr>
        <w:t xml:space="preserve">6.7.5. За ненадлежащее исполнение Исполнителем обязательств по выполнению видов и объёмов работ по строительству, реконструкции объектов капитального строительства, которые </w:t>
      </w:r>
      <w:r>
        <w:rPr>
          <w:rFonts w:ascii="Times New Roman" w:hAnsi="Times New Roman"/>
          <w:sz w:val="24"/>
          <w:szCs w:val="24"/>
        </w:rPr>
        <w:lastRenderedPageBreak/>
        <w:t>Исполнитель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rsidR="00F132BA" w:rsidRDefault="000A4822">
      <w:pPr>
        <w:pStyle w:val="afffa"/>
        <w:ind w:firstLine="567"/>
        <w:jc w:val="both"/>
        <w:rPr>
          <w:rFonts w:ascii="Times New Roman" w:hAnsi="Times New Roman"/>
          <w:sz w:val="24"/>
          <w:szCs w:val="24"/>
        </w:rPr>
      </w:pPr>
      <w:r>
        <w:rPr>
          <w:rFonts w:ascii="Times New Roman" w:hAnsi="Times New Roman"/>
          <w:sz w:val="24"/>
          <w:szCs w:val="24"/>
        </w:rPr>
        <w:t>6.7.6. В случае если в соответствии с частью 6 статьи 30 Закона контрактом предусмотрено условие о гражданско-правовой ответственности Исполнителя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объёма такого привлечения, установленного контрактом;</w:t>
      </w:r>
    </w:p>
    <w:p w:rsidR="00F132BA" w:rsidRDefault="000A4822">
      <w:pPr>
        <w:pStyle w:val="afffa"/>
        <w:ind w:firstLine="567"/>
        <w:jc w:val="both"/>
        <w:rPr>
          <w:rFonts w:ascii="Times New Roman" w:hAnsi="Times New Roman"/>
          <w:sz w:val="24"/>
          <w:szCs w:val="24"/>
        </w:rPr>
      </w:pPr>
      <w:r>
        <w:rPr>
          <w:rFonts w:ascii="Times New Roman" w:hAnsi="Times New Roman"/>
          <w:sz w:val="24"/>
          <w:szCs w:val="24"/>
        </w:rPr>
        <w:t>6.7.7. В случае неисполнения Исполнителем обязанности о представлении информации о всех соисполнителях, субподрядчиках, заключивших договор или договоры с Исполнителем, цена которого или общая цена которых составляет более чем десять процентов цены контракта, в случае, если начальная (максимальная) цена контракта при осуществлении закупки товара, работы или услуги превышает размер, установленный Правительством Российской Федерации, с  Исполнителя подлежит взысканию пеня в размере одной трёхсотой действующей на дату уплаты пени ключевой ставки Центрального банка Российской Федерации от цены договора, заключённого Исполнителем с соисполнителем, субподрядчиком в соответствии с частью 24 статьи 34 Закона. Пеня подлежит начислению за каждый день просрочки исполнения такого обязательства;</w:t>
      </w:r>
    </w:p>
    <w:p w:rsidR="00F132BA" w:rsidRDefault="000A4822">
      <w:pPr>
        <w:pStyle w:val="afffa"/>
        <w:ind w:firstLine="567"/>
        <w:jc w:val="both"/>
        <w:rPr>
          <w:rFonts w:ascii="Times New Roman" w:hAnsi="Times New Roman"/>
          <w:sz w:val="24"/>
          <w:szCs w:val="24"/>
        </w:rPr>
      </w:pPr>
      <w:r>
        <w:rPr>
          <w:rFonts w:ascii="Times New Roman" w:hAnsi="Times New Roman"/>
          <w:sz w:val="24"/>
          <w:szCs w:val="24"/>
        </w:rPr>
        <w:t>6.8. Исполнитель несёт ответственность за действия третьих лиц, привлечённых им к исполнению обязательств по контракту в порядке и на условиях, установленных соответствующим пунктом контракта.</w:t>
      </w:r>
    </w:p>
    <w:p w:rsidR="00F132BA" w:rsidRDefault="000A4822">
      <w:pPr>
        <w:pStyle w:val="afffa"/>
        <w:ind w:firstLine="567"/>
        <w:jc w:val="both"/>
        <w:rPr>
          <w:rFonts w:ascii="Times New Roman" w:hAnsi="Times New Roman"/>
          <w:sz w:val="24"/>
          <w:szCs w:val="24"/>
        </w:rPr>
      </w:pPr>
      <w:r>
        <w:rPr>
          <w:rFonts w:ascii="Times New Roman" w:hAnsi="Times New Roman"/>
          <w:sz w:val="24"/>
          <w:szCs w:val="24"/>
        </w:rPr>
        <w:t>6.9. В случае неисполнения или ненадлежащего исполнения Исполнителем обязательств по перечислению неустойки (штрафа, пени), Заказчик вправе осуществлять оплату по контракту с учётом уменьшения суммы выплаты, предусмотренной контрактом, на сумму указанной неустойки.</w:t>
      </w:r>
    </w:p>
    <w:p w:rsidR="00F132BA" w:rsidRDefault="000A4822">
      <w:pPr>
        <w:pStyle w:val="afffa"/>
        <w:ind w:firstLine="567"/>
        <w:jc w:val="both"/>
        <w:rPr>
          <w:rFonts w:ascii="Times New Roman" w:hAnsi="Times New Roman"/>
          <w:sz w:val="24"/>
          <w:szCs w:val="24"/>
        </w:rPr>
      </w:pPr>
      <w:r>
        <w:rPr>
          <w:rFonts w:ascii="Times New Roman" w:hAnsi="Times New Roman"/>
          <w:sz w:val="24"/>
          <w:szCs w:val="24"/>
        </w:rPr>
        <w:t>В случае неисполнения или ненадлежащего исполнения Исполнителем обязательств, предусмотренных контрактом, Заказчик в соответствии со статьями 313 и 410 Гражданского кодекса Российской Федерации вправе исполнить обязательство Исполнителя по уплате неустойки в бюджет Санкт-Петербурга путём оплаты выполненных Исполнителем контрактных обязательств по цене, установленной контрактом, уменьшенной на сумму размера такой неустойки, и перечисления в установленном порядке указанной неустойки в доход бюджета Санкт-Петербурга.</w:t>
      </w:r>
    </w:p>
    <w:p w:rsidR="00F132BA" w:rsidRDefault="000A4822">
      <w:pPr>
        <w:pStyle w:val="afffa"/>
        <w:ind w:firstLine="567"/>
        <w:jc w:val="both"/>
        <w:rPr>
          <w:rFonts w:ascii="Times New Roman" w:hAnsi="Times New Roman"/>
          <w:sz w:val="24"/>
          <w:szCs w:val="24"/>
        </w:rPr>
      </w:pPr>
      <w:r>
        <w:rPr>
          <w:rFonts w:ascii="Times New Roman" w:hAnsi="Times New Roman"/>
          <w:sz w:val="24"/>
          <w:szCs w:val="24"/>
        </w:rPr>
        <w:t xml:space="preserve">В указанном случае оплата выполненных Исполнителем контрактных обязательств осуществляется на основании документа о приёмке, подписанного Сторонами, в котором указываются: </w:t>
      </w:r>
    </w:p>
    <w:p w:rsidR="00F132BA" w:rsidRDefault="000A4822">
      <w:pPr>
        <w:pStyle w:val="afffa"/>
        <w:ind w:firstLine="567"/>
        <w:jc w:val="both"/>
        <w:rPr>
          <w:rFonts w:ascii="Times New Roman" w:hAnsi="Times New Roman"/>
          <w:sz w:val="24"/>
          <w:szCs w:val="24"/>
        </w:rPr>
      </w:pPr>
      <w:r>
        <w:rPr>
          <w:rFonts w:ascii="Times New Roman" w:hAnsi="Times New Roman"/>
          <w:sz w:val="24"/>
          <w:szCs w:val="24"/>
        </w:rPr>
        <w:t xml:space="preserve">сумма, подлежащая оплате в соответствии с условиями контракта; </w:t>
      </w:r>
    </w:p>
    <w:p w:rsidR="00F132BA" w:rsidRDefault="000A4822">
      <w:pPr>
        <w:pStyle w:val="afffa"/>
        <w:ind w:firstLine="567"/>
        <w:jc w:val="both"/>
        <w:rPr>
          <w:rFonts w:ascii="Times New Roman" w:hAnsi="Times New Roman"/>
          <w:sz w:val="24"/>
          <w:szCs w:val="24"/>
        </w:rPr>
      </w:pPr>
      <w:r>
        <w:rPr>
          <w:rFonts w:ascii="Times New Roman" w:hAnsi="Times New Roman"/>
          <w:sz w:val="24"/>
          <w:szCs w:val="24"/>
        </w:rPr>
        <w:t xml:space="preserve">размер неустойки, подлежащий взысканию; </w:t>
      </w:r>
    </w:p>
    <w:p w:rsidR="00F132BA" w:rsidRDefault="000A4822">
      <w:pPr>
        <w:pStyle w:val="afffa"/>
        <w:ind w:firstLine="567"/>
        <w:jc w:val="both"/>
        <w:rPr>
          <w:rFonts w:ascii="Times New Roman" w:hAnsi="Times New Roman"/>
          <w:sz w:val="24"/>
          <w:szCs w:val="24"/>
        </w:rPr>
      </w:pPr>
      <w:r>
        <w:rPr>
          <w:rFonts w:ascii="Times New Roman" w:hAnsi="Times New Roman"/>
          <w:sz w:val="24"/>
          <w:szCs w:val="24"/>
        </w:rPr>
        <w:t xml:space="preserve">основания применения и порядок расчёта неустойки; </w:t>
      </w:r>
    </w:p>
    <w:p w:rsidR="00F132BA" w:rsidRDefault="000A4822">
      <w:pPr>
        <w:pStyle w:val="afffa"/>
        <w:ind w:firstLine="567"/>
        <w:jc w:val="both"/>
        <w:rPr>
          <w:rFonts w:ascii="Times New Roman" w:hAnsi="Times New Roman"/>
          <w:sz w:val="24"/>
          <w:szCs w:val="24"/>
        </w:rPr>
      </w:pPr>
      <w:r>
        <w:rPr>
          <w:rFonts w:ascii="Times New Roman" w:hAnsi="Times New Roman"/>
          <w:sz w:val="24"/>
          <w:szCs w:val="24"/>
        </w:rPr>
        <w:t>итоговая сумма, подлежащая оплате по контракту.</w:t>
      </w:r>
    </w:p>
    <w:p w:rsidR="00F132BA" w:rsidRDefault="000A4822">
      <w:pPr>
        <w:pStyle w:val="afffa"/>
        <w:ind w:firstLine="567"/>
        <w:jc w:val="both"/>
        <w:rPr>
          <w:rFonts w:ascii="Times New Roman" w:hAnsi="Times New Roman"/>
          <w:sz w:val="24"/>
          <w:szCs w:val="24"/>
        </w:rPr>
      </w:pPr>
      <w:r>
        <w:rPr>
          <w:rFonts w:ascii="Times New Roman" w:hAnsi="Times New Roman"/>
          <w:sz w:val="24"/>
          <w:szCs w:val="24"/>
        </w:rPr>
        <w:t>6.10.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F132BA" w:rsidRDefault="000A4822">
      <w:pPr>
        <w:pStyle w:val="afffa"/>
        <w:ind w:firstLine="567"/>
        <w:jc w:val="both"/>
        <w:rPr>
          <w:rFonts w:ascii="Times New Roman" w:hAnsi="Times New Roman"/>
          <w:spacing w:val="-3"/>
          <w:sz w:val="24"/>
          <w:szCs w:val="24"/>
        </w:rPr>
      </w:pPr>
      <w:r>
        <w:rPr>
          <w:rFonts w:ascii="Times New Roman" w:hAnsi="Times New Roman"/>
          <w:sz w:val="24"/>
          <w:szCs w:val="24"/>
        </w:rPr>
        <w:t>6.11.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132BA" w:rsidRDefault="000A4822">
      <w:pPr>
        <w:pStyle w:val="afffc"/>
        <w:numPr>
          <w:ilvl w:val="0"/>
          <w:numId w:val="16"/>
        </w:numPr>
        <w:spacing w:before="120" w:after="120"/>
        <w:jc w:val="center"/>
        <w:rPr>
          <w:b/>
          <w:sz w:val="24"/>
          <w:szCs w:val="24"/>
          <w:lang w:eastAsia="en-US"/>
        </w:rPr>
      </w:pPr>
      <w:r>
        <w:rPr>
          <w:b/>
          <w:sz w:val="24"/>
          <w:szCs w:val="24"/>
          <w:lang w:eastAsia="en-US"/>
        </w:rPr>
        <w:t>ГАРАНТИЙНЫЕ ОБЯЗАТЕЛЬСТВА</w:t>
      </w:r>
    </w:p>
    <w:p w:rsidR="00F132BA" w:rsidRDefault="000A4822">
      <w:pPr>
        <w:widowControl w:val="0"/>
        <w:autoSpaceDE w:val="0"/>
        <w:autoSpaceDN w:val="0"/>
        <w:ind w:firstLine="709"/>
        <w:jc w:val="both"/>
        <w:rPr>
          <w:sz w:val="24"/>
          <w:szCs w:val="24"/>
        </w:rPr>
      </w:pPr>
      <w:r>
        <w:rPr>
          <w:color w:val="000000"/>
          <w:sz w:val="24"/>
          <w:szCs w:val="20"/>
        </w:rPr>
        <w:t>Гарантии качества распространяются на результат оказанных услуг в целом</w:t>
      </w:r>
      <w:r>
        <w:rPr>
          <w:sz w:val="24"/>
          <w:szCs w:val="24"/>
        </w:rPr>
        <w:t>. Исполнитель гарантирует Заказчику соответствие качества оказываемых услуг всем действующим стандартам и требованиям в соответствии с законодательством Российской Федерации</w:t>
      </w:r>
    </w:p>
    <w:p w:rsidR="00F132BA" w:rsidRDefault="000A4822">
      <w:pPr>
        <w:spacing w:before="120" w:after="120"/>
        <w:jc w:val="center"/>
        <w:rPr>
          <w:b/>
        </w:rPr>
      </w:pPr>
      <w:r>
        <w:rPr>
          <w:b/>
        </w:rPr>
        <w:t>8. СРОК ДЕЙСТВИЯ КОНТРАКТА, ПОРЯДОК ИЗМЕНЕНИЯ И РАСТОРЖЕНИЯ КОНТРАКТА</w:t>
      </w:r>
    </w:p>
    <w:p w:rsidR="00F132BA" w:rsidRDefault="000A4822">
      <w:pPr>
        <w:autoSpaceDE w:val="0"/>
        <w:autoSpaceDN w:val="0"/>
        <w:adjustRightInd w:val="0"/>
        <w:ind w:firstLine="567"/>
        <w:jc w:val="both"/>
        <w:rPr>
          <w:sz w:val="24"/>
          <w:szCs w:val="24"/>
        </w:rPr>
      </w:pPr>
      <w:r>
        <w:rPr>
          <w:sz w:val="24"/>
          <w:szCs w:val="24"/>
        </w:rPr>
        <w:t>Контракт вступает в силу со дня подписания Сторонами и действует до момента полного исполнения Сторонами своих обязательств по Договору.</w:t>
      </w:r>
    </w:p>
    <w:p w:rsidR="00F132BA" w:rsidRDefault="000A4822">
      <w:pPr>
        <w:ind w:firstLine="567"/>
        <w:jc w:val="both"/>
        <w:rPr>
          <w:color w:val="FF0000"/>
          <w:sz w:val="24"/>
          <w:szCs w:val="24"/>
        </w:rPr>
      </w:pPr>
      <w:r>
        <w:rPr>
          <w:sz w:val="24"/>
          <w:szCs w:val="24"/>
        </w:rPr>
        <w:t xml:space="preserve">8.2. </w:t>
      </w:r>
      <w:r>
        <w:rPr>
          <w:color w:val="000000"/>
          <w:sz w:val="24"/>
          <w:szCs w:val="24"/>
        </w:rPr>
        <w:t xml:space="preserve">При заключении и исполнении Контракта изменение его условий не допускается, за исключением случаев предусмотренных </w:t>
      </w:r>
      <w:hyperlink r:id="rId8" w:history="1">
        <w:r>
          <w:rPr>
            <w:color w:val="000000"/>
            <w:sz w:val="24"/>
            <w:szCs w:val="24"/>
          </w:rPr>
          <w:t>статьями 34, 95</w:t>
        </w:r>
      </w:hyperlink>
      <w:r>
        <w:rPr>
          <w:color w:val="000000"/>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F132BA" w:rsidRDefault="000A4822">
      <w:pPr>
        <w:autoSpaceDE w:val="0"/>
        <w:autoSpaceDN w:val="0"/>
        <w:adjustRightInd w:val="0"/>
        <w:ind w:firstLine="567"/>
        <w:jc w:val="both"/>
        <w:rPr>
          <w:rFonts w:eastAsia="Calibri"/>
          <w:sz w:val="24"/>
          <w:szCs w:val="24"/>
          <w:lang w:eastAsia="en-US"/>
        </w:rPr>
      </w:pPr>
      <w:r>
        <w:rPr>
          <w:sz w:val="24"/>
          <w:szCs w:val="24"/>
        </w:rPr>
        <w:lastRenderedPageBreak/>
        <w:t xml:space="preserve">При этом по соглашению сторон допускается изменение с учётом положений бюджетного законодательства Российской Федерации цены контракта пропорционально дополнительному объёму услуг, исходя из установленной в контракте цены единицы объёма услуг, но не более чем на десять процентов цены контракта. </w:t>
      </w:r>
      <w:r>
        <w:rPr>
          <w:rFonts w:eastAsia="Calibri"/>
          <w:sz w:val="24"/>
          <w:szCs w:val="24"/>
          <w:lang w:eastAsia="en-US"/>
        </w:rPr>
        <w:t>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F132BA" w:rsidRDefault="000A4822">
      <w:pPr>
        <w:autoSpaceDE w:val="0"/>
        <w:autoSpaceDN w:val="0"/>
        <w:adjustRightInd w:val="0"/>
        <w:ind w:firstLine="567"/>
        <w:jc w:val="both"/>
        <w:rPr>
          <w:sz w:val="24"/>
          <w:szCs w:val="24"/>
        </w:rPr>
      </w:pPr>
      <w:r>
        <w:rPr>
          <w:sz w:val="24"/>
          <w:szCs w:val="24"/>
        </w:rPr>
        <w:t>8.3. При исполнении контракта по согласованию Заказчика с Исполнителем допускается оказание услуг, качество которых является улучшенным по сравнению с качеством, указанным в контракте. В этом случае соответствующие изменения должны быть внесены Заказчиком в Реестр контрактов, заключённых Заказчиком.</w:t>
      </w:r>
    </w:p>
    <w:p w:rsidR="00F132BA" w:rsidRDefault="000A4822">
      <w:pPr>
        <w:autoSpaceDE w:val="0"/>
        <w:autoSpaceDN w:val="0"/>
        <w:adjustRightInd w:val="0"/>
        <w:ind w:firstLine="567"/>
        <w:jc w:val="both"/>
        <w:rPr>
          <w:sz w:val="24"/>
          <w:szCs w:val="24"/>
        </w:rPr>
      </w:pPr>
      <w:r>
        <w:rPr>
          <w:sz w:val="24"/>
          <w:szCs w:val="24"/>
        </w:rPr>
        <w:t>8.4.</w:t>
      </w:r>
      <w:r>
        <w:rPr>
          <w:sz w:val="24"/>
          <w:szCs w:val="24"/>
        </w:rPr>
        <w:tab/>
        <w:t>Все изменения и дополнения к контракту оформляются дополнительными соглашениями, которые являются неотъемлемой частью контракта.</w:t>
      </w:r>
    </w:p>
    <w:p w:rsidR="00F132BA" w:rsidRDefault="000A4822">
      <w:pPr>
        <w:autoSpaceDE w:val="0"/>
        <w:autoSpaceDN w:val="0"/>
        <w:adjustRightInd w:val="0"/>
        <w:ind w:firstLine="567"/>
        <w:jc w:val="both"/>
        <w:rPr>
          <w:sz w:val="24"/>
          <w:szCs w:val="24"/>
        </w:rPr>
      </w:pPr>
      <w:r>
        <w:rPr>
          <w:sz w:val="24"/>
          <w:szCs w:val="24"/>
        </w:rPr>
        <w:t>8.5.</w:t>
      </w:r>
      <w:r>
        <w:rPr>
          <w:sz w:val="24"/>
          <w:szCs w:val="24"/>
        </w:rPr>
        <w:tab/>
        <w:t xml:space="preserve">Расторжение контракта допускается по соглашению сторон, по решению суда, в случае одностороннего отказа стороны контракта от исполнения контракта </w:t>
      </w:r>
    </w:p>
    <w:p w:rsidR="00F132BA" w:rsidRDefault="000A4822">
      <w:pPr>
        <w:autoSpaceDE w:val="0"/>
        <w:autoSpaceDN w:val="0"/>
        <w:adjustRightInd w:val="0"/>
        <w:ind w:firstLine="567"/>
        <w:jc w:val="both"/>
        <w:rPr>
          <w:sz w:val="24"/>
          <w:szCs w:val="24"/>
        </w:rPr>
      </w:pPr>
      <w:r>
        <w:rPr>
          <w:sz w:val="24"/>
          <w:szCs w:val="24"/>
        </w:rPr>
        <w:t>в соответствии с гражданским законодательством.</w:t>
      </w:r>
    </w:p>
    <w:p w:rsidR="00F132BA" w:rsidRDefault="000A4822">
      <w:pPr>
        <w:autoSpaceDE w:val="0"/>
        <w:autoSpaceDN w:val="0"/>
        <w:adjustRightInd w:val="0"/>
        <w:ind w:firstLine="567"/>
        <w:jc w:val="both"/>
        <w:rPr>
          <w:sz w:val="24"/>
          <w:szCs w:val="24"/>
        </w:rPr>
      </w:pPr>
      <w:r>
        <w:rPr>
          <w:sz w:val="24"/>
          <w:szCs w:val="24"/>
        </w:rPr>
        <w:t>8.6.</w:t>
      </w:r>
      <w:r>
        <w:rPr>
          <w:sz w:val="24"/>
          <w:szCs w:val="24"/>
        </w:rPr>
        <w:tab/>
        <w:t>В одностороннем порядке контракт расторгается в случаях, предусмотренных:</w:t>
      </w:r>
    </w:p>
    <w:p w:rsidR="00F132BA" w:rsidRDefault="000A4822">
      <w:pPr>
        <w:autoSpaceDE w:val="0"/>
        <w:autoSpaceDN w:val="0"/>
        <w:adjustRightInd w:val="0"/>
        <w:ind w:firstLine="567"/>
        <w:jc w:val="both"/>
        <w:rPr>
          <w:sz w:val="24"/>
          <w:szCs w:val="24"/>
        </w:rPr>
      </w:pPr>
      <w:r>
        <w:rPr>
          <w:sz w:val="24"/>
          <w:szCs w:val="24"/>
        </w:rPr>
        <w:t>-</w:t>
      </w:r>
      <w:r>
        <w:rPr>
          <w:sz w:val="24"/>
          <w:szCs w:val="24"/>
        </w:rPr>
        <w:tab/>
        <w:t xml:space="preserve">положениями статьи 95 Федерального закона от 05.04.2013 № 44-ФЗ </w:t>
      </w:r>
    </w:p>
    <w:p w:rsidR="00F132BA" w:rsidRDefault="000A4822">
      <w:pPr>
        <w:autoSpaceDE w:val="0"/>
        <w:autoSpaceDN w:val="0"/>
        <w:adjustRightInd w:val="0"/>
        <w:ind w:firstLine="567"/>
        <w:jc w:val="both"/>
        <w:rPr>
          <w:sz w:val="24"/>
          <w:szCs w:val="24"/>
        </w:rPr>
      </w:pPr>
      <w:r>
        <w:rPr>
          <w:sz w:val="24"/>
          <w:szCs w:val="24"/>
        </w:rPr>
        <w:t>«О контрактной системе в сфере закупок товаров, работ, услуг для обеспечения государственных и муниципальных нужд»;</w:t>
      </w:r>
    </w:p>
    <w:p w:rsidR="00F132BA" w:rsidRDefault="000A4822">
      <w:pPr>
        <w:autoSpaceDE w:val="0"/>
        <w:autoSpaceDN w:val="0"/>
        <w:adjustRightInd w:val="0"/>
        <w:ind w:firstLine="567"/>
        <w:jc w:val="both"/>
        <w:rPr>
          <w:sz w:val="24"/>
          <w:szCs w:val="24"/>
        </w:rPr>
      </w:pPr>
      <w:r>
        <w:rPr>
          <w:sz w:val="24"/>
          <w:szCs w:val="24"/>
        </w:rPr>
        <w:t>-</w:t>
      </w:r>
      <w:r>
        <w:rPr>
          <w:sz w:val="24"/>
          <w:szCs w:val="24"/>
        </w:rPr>
        <w:tab/>
        <w:t>нормами Гражданского кодекса Российской Федерации, регулирующими правоотношения сторон.</w:t>
      </w:r>
    </w:p>
    <w:p w:rsidR="00F132BA" w:rsidRDefault="000A4822">
      <w:pPr>
        <w:autoSpaceDE w:val="0"/>
        <w:autoSpaceDN w:val="0"/>
        <w:adjustRightInd w:val="0"/>
        <w:ind w:firstLine="567"/>
        <w:jc w:val="both"/>
        <w:rPr>
          <w:sz w:val="24"/>
          <w:szCs w:val="24"/>
        </w:rPr>
      </w:pPr>
      <w:r>
        <w:rPr>
          <w:sz w:val="24"/>
          <w:szCs w:val="24"/>
        </w:rPr>
        <w:t>8.7.</w:t>
      </w:r>
      <w:r>
        <w:rPr>
          <w:sz w:val="24"/>
          <w:szCs w:val="24"/>
        </w:rPr>
        <w:tab/>
        <w:t>Заказчик вправе принять решение об одностороннем отказе от исполнения контракта в случаях если:</w:t>
      </w:r>
    </w:p>
    <w:p w:rsidR="00F132BA" w:rsidRDefault="000A4822">
      <w:pPr>
        <w:autoSpaceDE w:val="0"/>
        <w:autoSpaceDN w:val="0"/>
        <w:adjustRightInd w:val="0"/>
        <w:ind w:firstLine="567"/>
        <w:jc w:val="both"/>
        <w:rPr>
          <w:sz w:val="24"/>
          <w:szCs w:val="24"/>
        </w:rPr>
      </w:pPr>
      <w:r>
        <w:rPr>
          <w:sz w:val="24"/>
          <w:szCs w:val="24"/>
        </w:rPr>
        <w:t>-</w:t>
      </w:r>
      <w:r>
        <w:rPr>
          <w:sz w:val="24"/>
          <w:szCs w:val="24"/>
        </w:rPr>
        <w:tab/>
        <w:t>Исполнитель в течение 10 дней после установленной в соответствии с пунктом 2.1 контракта даты начала оказания услуг не приступил к их оказанию;</w:t>
      </w:r>
    </w:p>
    <w:p w:rsidR="00F132BA" w:rsidRDefault="000A4822">
      <w:pPr>
        <w:autoSpaceDE w:val="0"/>
        <w:autoSpaceDN w:val="0"/>
        <w:adjustRightInd w:val="0"/>
        <w:ind w:firstLine="567"/>
        <w:jc w:val="both"/>
        <w:rPr>
          <w:sz w:val="24"/>
          <w:szCs w:val="24"/>
        </w:rPr>
      </w:pPr>
      <w:r>
        <w:rPr>
          <w:sz w:val="24"/>
          <w:szCs w:val="24"/>
        </w:rPr>
        <w:t>-</w:t>
      </w:r>
      <w:r>
        <w:rPr>
          <w:sz w:val="24"/>
          <w:szCs w:val="24"/>
        </w:rPr>
        <w:tab/>
        <w:t>отступления в оказанных услугах от условий контракта или иные недостатки в результате оказания услуг не были устранены Исполнителем в установленный Заказчиком срок, либо являются существенными и неустранимыми;</w:t>
      </w:r>
    </w:p>
    <w:p w:rsidR="00F132BA" w:rsidRDefault="000A4822">
      <w:pPr>
        <w:autoSpaceDE w:val="0"/>
        <w:autoSpaceDN w:val="0"/>
        <w:adjustRightInd w:val="0"/>
        <w:ind w:firstLine="567"/>
        <w:jc w:val="both"/>
        <w:rPr>
          <w:sz w:val="24"/>
          <w:szCs w:val="24"/>
        </w:rPr>
      </w:pPr>
      <w:r>
        <w:rPr>
          <w:sz w:val="24"/>
          <w:szCs w:val="24"/>
        </w:rPr>
        <w:t>-</w:t>
      </w:r>
      <w:r>
        <w:rPr>
          <w:sz w:val="24"/>
          <w:szCs w:val="24"/>
        </w:rPr>
        <w:tab/>
        <w:t>Исполнитель неоднократно нарушил условия настоящего контракта;</w:t>
      </w:r>
    </w:p>
    <w:p w:rsidR="00F132BA" w:rsidRDefault="000A4822">
      <w:pPr>
        <w:autoSpaceDE w:val="0"/>
        <w:autoSpaceDN w:val="0"/>
        <w:adjustRightInd w:val="0"/>
        <w:ind w:firstLine="567"/>
        <w:jc w:val="both"/>
        <w:rPr>
          <w:sz w:val="24"/>
          <w:szCs w:val="24"/>
        </w:rPr>
      </w:pPr>
      <w:r>
        <w:rPr>
          <w:sz w:val="24"/>
          <w:szCs w:val="24"/>
        </w:rPr>
        <w:t>-</w:t>
      </w:r>
      <w:r>
        <w:rPr>
          <w:sz w:val="24"/>
          <w:szCs w:val="24"/>
        </w:rPr>
        <w:tab/>
        <w:t>Исполнитель привлек иногородних и иностранных работников без соответствующей регистрации, а также без оформленного в установленном порядке разрешения на привлечение иностранной рабочей силы;</w:t>
      </w:r>
    </w:p>
    <w:p w:rsidR="00F132BA" w:rsidRDefault="000A4822">
      <w:pPr>
        <w:autoSpaceDE w:val="0"/>
        <w:autoSpaceDN w:val="0"/>
        <w:adjustRightInd w:val="0"/>
        <w:ind w:firstLine="567"/>
        <w:jc w:val="both"/>
        <w:rPr>
          <w:sz w:val="24"/>
          <w:szCs w:val="24"/>
        </w:rPr>
      </w:pPr>
      <w:r>
        <w:rPr>
          <w:sz w:val="24"/>
          <w:szCs w:val="24"/>
        </w:rPr>
        <w:t>-</w:t>
      </w:r>
      <w:r>
        <w:rPr>
          <w:sz w:val="24"/>
          <w:szCs w:val="24"/>
        </w:rPr>
        <w:tab/>
        <w:t>Исполнитель не устранил выявленные Заказчиком нарушения условий контракта в ходе исполнения контракта.</w:t>
      </w:r>
    </w:p>
    <w:p w:rsidR="00F132BA" w:rsidRDefault="000A4822">
      <w:pPr>
        <w:autoSpaceDE w:val="0"/>
        <w:autoSpaceDN w:val="0"/>
        <w:adjustRightInd w:val="0"/>
        <w:ind w:firstLine="567"/>
        <w:jc w:val="both"/>
        <w:rPr>
          <w:sz w:val="24"/>
          <w:szCs w:val="24"/>
        </w:rPr>
      </w:pPr>
      <w:r>
        <w:rPr>
          <w:sz w:val="24"/>
          <w:szCs w:val="24"/>
        </w:rPr>
        <w:t>8.8.</w:t>
      </w:r>
      <w:r>
        <w:rPr>
          <w:sz w:val="24"/>
          <w:szCs w:val="24"/>
        </w:rPr>
        <w:tab/>
        <w:t>До принятия решения об одностороннем отказе от исполнения контракта Заказчик вправе провести экспертизу результатов оказания услуг с привлечением экспертов, экспертных организаций.</w:t>
      </w:r>
    </w:p>
    <w:p w:rsidR="00F132BA" w:rsidRDefault="000A4822">
      <w:pPr>
        <w:autoSpaceDE w:val="0"/>
        <w:autoSpaceDN w:val="0"/>
        <w:adjustRightInd w:val="0"/>
        <w:ind w:firstLine="567"/>
        <w:jc w:val="both"/>
        <w:rPr>
          <w:sz w:val="24"/>
          <w:szCs w:val="24"/>
        </w:rPr>
      </w:pPr>
      <w:r>
        <w:rPr>
          <w:sz w:val="24"/>
          <w:szCs w:val="24"/>
        </w:rPr>
        <w:t>8.9.</w:t>
      </w:r>
      <w:r>
        <w:rPr>
          <w:sz w:val="24"/>
          <w:szCs w:val="24"/>
        </w:rPr>
        <w:tab/>
        <w:t>Если Заказчиком проведена экспертиза результатов оказания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результатов оказания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F132BA" w:rsidRDefault="000A4822">
      <w:pPr>
        <w:autoSpaceDE w:val="0"/>
        <w:autoSpaceDN w:val="0"/>
        <w:adjustRightInd w:val="0"/>
        <w:ind w:firstLine="567"/>
        <w:jc w:val="both"/>
        <w:rPr>
          <w:sz w:val="24"/>
          <w:szCs w:val="24"/>
        </w:rPr>
      </w:pPr>
      <w:r>
        <w:rPr>
          <w:sz w:val="24"/>
          <w:szCs w:val="24"/>
        </w:rPr>
        <w:t>8.10.</w:t>
      </w:r>
      <w:r>
        <w:rPr>
          <w:sz w:val="24"/>
          <w:szCs w:val="24"/>
        </w:rPr>
        <w:tab/>
        <w:t xml:space="preserve">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требований настоящего пункта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w:t>
      </w:r>
      <w:r>
        <w:rPr>
          <w:sz w:val="24"/>
          <w:szCs w:val="24"/>
        </w:rPr>
        <w:lastRenderedPageBreak/>
        <w:t xml:space="preserve">Исполнителю указанного уведомления либо дата получения Заказчиком информации об отсутствии Исполнителя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w:t>
      </w:r>
      <w:r w:rsidR="007F7497">
        <w:rPr>
          <w:sz w:val="24"/>
          <w:szCs w:val="24"/>
        </w:rPr>
        <w:t>вручения (отправки уведомления) Исполнителю</w:t>
      </w:r>
      <w:r>
        <w:rPr>
          <w:sz w:val="24"/>
          <w:szCs w:val="24"/>
        </w:rPr>
        <w:t>.</w:t>
      </w:r>
    </w:p>
    <w:p w:rsidR="00F132BA" w:rsidRDefault="000A4822">
      <w:pPr>
        <w:autoSpaceDE w:val="0"/>
        <w:autoSpaceDN w:val="0"/>
        <w:adjustRightInd w:val="0"/>
        <w:ind w:firstLine="567"/>
        <w:jc w:val="both"/>
        <w:rPr>
          <w:sz w:val="24"/>
          <w:szCs w:val="24"/>
        </w:rPr>
      </w:pPr>
      <w:r>
        <w:rPr>
          <w:sz w:val="24"/>
          <w:szCs w:val="24"/>
        </w:rPr>
        <w:t>8.11.</w:t>
      </w:r>
      <w:r>
        <w:rPr>
          <w:sz w:val="24"/>
          <w:szCs w:val="24"/>
        </w:rPr>
        <w:tab/>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F132BA" w:rsidRDefault="000A4822">
      <w:pPr>
        <w:autoSpaceDE w:val="0"/>
        <w:autoSpaceDN w:val="0"/>
        <w:adjustRightInd w:val="0"/>
        <w:ind w:firstLine="567"/>
        <w:jc w:val="both"/>
        <w:rPr>
          <w:sz w:val="24"/>
          <w:szCs w:val="24"/>
        </w:rPr>
      </w:pPr>
      <w:r>
        <w:rPr>
          <w:sz w:val="24"/>
          <w:szCs w:val="24"/>
        </w:rPr>
        <w:t>8.12.</w:t>
      </w:r>
      <w:r>
        <w:rPr>
          <w:sz w:val="24"/>
          <w:szCs w:val="24"/>
        </w:rPr>
        <w:tab/>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контракта.</w:t>
      </w:r>
    </w:p>
    <w:p w:rsidR="00F132BA" w:rsidRDefault="000A4822">
      <w:pPr>
        <w:autoSpaceDE w:val="0"/>
        <w:autoSpaceDN w:val="0"/>
        <w:adjustRightInd w:val="0"/>
        <w:ind w:firstLine="567"/>
        <w:jc w:val="both"/>
        <w:rPr>
          <w:sz w:val="24"/>
          <w:szCs w:val="24"/>
        </w:rPr>
      </w:pPr>
      <w:r>
        <w:rPr>
          <w:sz w:val="24"/>
          <w:szCs w:val="24"/>
        </w:rPr>
        <w:t>8.13.</w:t>
      </w:r>
      <w:r>
        <w:rPr>
          <w:sz w:val="24"/>
          <w:szCs w:val="24"/>
        </w:rPr>
        <w:tab/>
        <w:t>Заказчик обязан принять решение об одностороннем отказе от исполнения контракта, если в ходе исполнения контракта установлено, что Исполнитель и (или) поставляемый товар не соответствует установленным извещением о проведении запроса котировок, документацией о закупке требованиям к участникам закупки и (или) поставляемому товару или предоставил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Исполнителя.</w:t>
      </w:r>
    </w:p>
    <w:p w:rsidR="00F132BA" w:rsidRDefault="000A4822">
      <w:pPr>
        <w:autoSpaceDE w:val="0"/>
        <w:autoSpaceDN w:val="0"/>
        <w:adjustRightInd w:val="0"/>
        <w:ind w:firstLine="567"/>
        <w:jc w:val="both"/>
        <w:rPr>
          <w:sz w:val="24"/>
          <w:szCs w:val="24"/>
        </w:rPr>
      </w:pPr>
      <w:r>
        <w:rPr>
          <w:sz w:val="24"/>
          <w:szCs w:val="24"/>
        </w:rPr>
        <w:t>8.14.</w:t>
      </w:r>
      <w:r>
        <w:rPr>
          <w:sz w:val="24"/>
          <w:szCs w:val="24"/>
        </w:rPr>
        <w:tab/>
        <w:t>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F132BA" w:rsidRDefault="000A4822">
      <w:pPr>
        <w:autoSpaceDE w:val="0"/>
        <w:autoSpaceDN w:val="0"/>
        <w:adjustRightInd w:val="0"/>
        <w:ind w:firstLine="567"/>
        <w:jc w:val="both"/>
        <w:rPr>
          <w:sz w:val="24"/>
          <w:szCs w:val="24"/>
        </w:rPr>
      </w:pPr>
      <w:r>
        <w:rPr>
          <w:sz w:val="24"/>
          <w:szCs w:val="24"/>
        </w:rPr>
        <w:t>8.15.</w:t>
      </w:r>
      <w:r>
        <w:rPr>
          <w:sz w:val="24"/>
          <w:szCs w:val="24"/>
        </w:rPr>
        <w:tab/>
        <w:t xml:space="preserve">Решение Исполнителя об одностороннем отказе от исполнения контракта </w:t>
      </w:r>
    </w:p>
    <w:p w:rsidR="00F132BA" w:rsidRDefault="000A4822">
      <w:pPr>
        <w:autoSpaceDE w:val="0"/>
        <w:autoSpaceDN w:val="0"/>
        <w:adjustRightInd w:val="0"/>
        <w:ind w:firstLine="567"/>
        <w:jc w:val="both"/>
        <w:rPr>
          <w:sz w:val="24"/>
          <w:szCs w:val="24"/>
        </w:rPr>
      </w:pPr>
      <w:r>
        <w:rPr>
          <w:sz w:val="24"/>
          <w:szCs w:val="24"/>
        </w:rPr>
        <w:t>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Исполнителем подтверждения о его вручении Заказчику. Выполнение Исполнителем требований настоящего пункта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Исполнителем подтверждения о вручении Заказчику указанного уведомления.</w:t>
      </w:r>
    </w:p>
    <w:p w:rsidR="00F132BA" w:rsidRDefault="000A4822">
      <w:pPr>
        <w:autoSpaceDE w:val="0"/>
        <w:autoSpaceDN w:val="0"/>
        <w:adjustRightInd w:val="0"/>
        <w:ind w:firstLine="567"/>
        <w:jc w:val="both"/>
        <w:rPr>
          <w:sz w:val="24"/>
          <w:szCs w:val="24"/>
        </w:rPr>
      </w:pPr>
      <w:r>
        <w:rPr>
          <w:sz w:val="24"/>
          <w:szCs w:val="24"/>
        </w:rPr>
        <w:t>8.16.</w:t>
      </w:r>
      <w:r>
        <w:rPr>
          <w:sz w:val="24"/>
          <w:szCs w:val="24"/>
        </w:rPr>
        <w:tab/>
        <w:t>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rsidR="00F132BA" w:rsidRDefault="000A4822">
      <w:pPr>
        <w:autoSpaceDE w:val="0"/>
        <w:autoSpaceDN w:val="0"/>
        <w:adjustRightInd w:val="0"/>
        <w:ind w:firstLine="567"/>
        <w:jc w:val="both"/>
        <w:rPr>
          <w:sz w:val="24"/>
          <w:szCs w:val="24"/>
        </w:rPr>
      </w:pPr>
      <w:r>
        <w:rPr>
          <w:sz w:val="24"/>
          <w:szCs w:val="24"/>
        </w:rPr>
        <w:t>8.17.</w:t>
      </w:r>
      <w:r>
        <w:rPr>
          <w:sz w:val="24"/>
          <w:szCs w:val="24"/>
        </w:rPr>
        <w:tab/>
        <w:t>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F132BA" w:rsidRDefault="000A4822">
      <w:pPr>
        <w:autoSpaceDE w:val="0"/>
        <w:autoSpaceDN w:val="0"/>
        <w:adjustRightInd w:val="0"/>
        <w:ind w:firstLine="567"/>
        <w:jc w:val="both"/>
        <w:rPr>
          <w:sz w:val="24"/>
          <w:szCs w:val="24"/>
        </w:rPr>
      </w:pPr>
      <w:r>
        <w:rPr>
          <w:sz w:val="24"/>
          <w:szCs w:val="24"/>
        </w:rPr>
        <w:t>8.18.</w:t>
      </w:r>
      <w:r>
        <w:rPr>
          <w:sz w:val="24"/>
          <w:szCs w:val="24"/>
        </w:rPr>
        <w:tab/>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понесённого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F132BA" w:rsidRDefault="000A4822">
      <w:pPr>
        <w:pStyle w:val="afffc"/>
        <w:numPr>
          <w:ilvl w:val="0"/>
          <w:numId w:val="17"/>
        </w:numPr>
        <w:tabs>
          <w:tab w:val="left" w:pos="709"/>
          <w:tab w:val="left" w:pos="990"/>
        </w:tabs>
        <w:spacing w:before="120" w:after="120"/>
        <w:jc w:val="center"/>
        <w:rPr>
          <w:rFonts w:eastAsia="Calibri"/>
          <w:b/>
          <w:iCs/>
          <w:sz w:val="24"/>
          <w:szCs w:val="24"/>
          <w:lang w:eastAsia="en-US"/>
        </w:rPr>
      </w:pPr>
      <w:r>
        <w:rPr>
          <w:rFonts w:eastAsia="Calibri"/>
          <w:b/>
          <w:iCs/>
          <w:sz w:val="24"/>
          <w:szCs w:val="24"/>
          <w:lang w:eastAsia="en-US"/>
        </w:rPr>
        <w:t>ОБСТОЯТЕЛЬСТВА НЕПРЕОДОЛИМОЙ СИЛЫ</w:t>
      </w:r>
    </w:p>
    <w:p w:rsidR="00F132BA" w:rsidRDefault="000A4822">
      <w:pPr>
        <w:pStyle w:val="ConsNonformat"/>
        <w:widowControl/>
        <w:numPr>
          <w:ilvl w:val="1"/>
          <w:numId w:val="18"/>
        </w:numPr>
        <w:shd w:val="clear" w:color="auto" w:fill="FFFFFF"/>
        <w:tabs>
          <w:tab w:val="left" w:pos="0"/>
        </w:tabs>
        <w:ind w:left="0" w:right="0" w:firstLine="567"/>
        <w:jc w:val="both"/>
        <w:rPr>
          <w:rFonts w:ascii="Times New Roman" w:hAnsi="Times New Roman" w:cs="Times New Roman"/>
          <w:sz w:val="24"/>
          <w:szCs w:val="24"/>
        </w:rPr>
      </w:pPr>
      <w:r>
        <w:rPr>
          <w:rFonts w:ascii="Times New Roman" w:hAnsi="Times New Roman" w:cs="Times New Roman"/>
          <w:sz w:val="24"/>
          <w:szCs w:val="24"/>
        </w:rPr>
        <w:t>Ни одна из Сторон не несет ответственности за полное или частичное невыполнение своих контрактных обязательств, если это вызвано такими чрезвычайными и непредвиденными обстоятельствами как наводнение, пожар, землетрясение и другими природными бедствиями, имевшими место после заключения контракта.</w:t>
      </w:r>
    </w:p>
    <w:p w:rsidR="00F132BA" w:rsidRDefault="000A4822">
      <w:pPr>
        <w:ind w:firstLine="567"/>
        <w:jc w:val="both"/>
      </w:pPr>
      <w:r>
        <w:t>Надлежащим доказательством наличия обстоятельств непреодолимой силы будут служить справки, выдаваемые Заказчику и/или Исполнителю органом местного самоуправления либо органом, на который в данной местности возложено оперативное руководство на период действия чрезвычайных обстоятельств.</w:t>
      </w:r>
    </w:p>
    <w:p w:rsidR="00F132BA" w:rsidRDefault="000A4822">
      <w:pPr>
        <w:ind w:firstLine="567"/>
        <w:jc w:val="both"/>
      </w:pPr>
      <w:r>
        <w:lastRenderedPageBreak/>
        <w:t xml:space="preserve">9.2. Сторона, для которой создалась невозможность исполнения обязательств </w:t>
      </w:r>
      <w:r>
        <w:br/>
        <w:t xml:space="preserve">по контракту, обязана в течение трех рабочих дней письменно известить другую сторону </w:t>
      </w:r>
      <w:r>
        <w:br/>
        <w:t>о наступлении вышеуказанных обстоятельств.</w:t>
      </w:r>
    </w:p>
    <w:p w:rsidR="00F132BA" w:rsidRDefault="000A4822">
      <w:pPr>
        <w:pStyle w:val="afffc"/>
        <w:numPr>
          <w:ilvl w:val="0"/>
          <w:numId w:val="17"/>
        </w:numPr>
        <w:spacing w:before="120" w:after="120"/>
        <w:jc w:val="center"/>
        <w:rPr>
          <w:b/>
          <w:sz w:val="24"/>
          <w:szCs w:val="24"/>
          <w:lang w:eastAsia="en-US"/>
        </w:rPr>
      </w:pPr>
      <w:r>
        <w:rPr>
          <w:b/>
          <w:sz w:val="24"/>
          <w:szCs w:val="24"/>
          <w:lang w:eastAsia="en-US"/>
        </w:rPr>
        <w:t>АНТИКОРРУПЦИОННЫЕ УСЛОВИЯ</w:t>
      </w:r>
    </w:p>
    <w:p w:rsidR="00F132BA" w:rsidRDefault="000A4822">
      <w:pPr>
        <w:pStyle w:val="ConsPlusNormal"/>
        <w:ind w:firstLine="567"/>
        <w:jc w:val="both"/>
        <w:rPr>
          <w:rFonts w:ascii="Times New Roman" w:hAnsi="Times New Roman" w:cs="Times New Roman"/>
          <w:b/>
          <w:sz w:val="24"/>
          <w:szCs w:val="24"/>
        </w:rPr>
      </w:pPr>
      <w:r>
        <w:rPr>
          <w:rFonts w:ascii="Times New Roman" w:hAnsi="Times New Roman" w:cs="Times New Roman"/>
          <w:sz w:val="24"/>
          <w:szCs w:val="24"/>
        </w:rPr>
        <w:t>При исполнении своих обязательств по контракту стороны обязуются</w:t>
      </w:r>
      <w:r>
        <w:rPr>
          <w:rFonts w:ascii="Times New Roman" w:hAnsi="Times New Roman" w:cs="Times New Roman"/>
          <w:sz w:val="24"/>
          <w:szCs w:val="24"/>
        </w:rPr>
        <w:br/>
        <w:t xml:space="preserve">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F132BA" w:rsidRDefault="000A4822">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F132BA" w:rsidRDefault="000A4822">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F132BA" w:rsidRDefault="000A4822">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не совершать иных действий, нарушающих антикоррупционное законодательство Российской Федерации.</w:t>
      </w:r>
    </w:p>
    <w:p w:rsidR="00F132BA" w:rsidRDefault="000A4822">
      <w:pPr>
        <w:pStyle w:val="afffc"/>
        <w:numPr>
          <w:ilvl w:val="0"/>
          <w:numId w:val="17"/>
        </w:numPr>
        <w:spacing w:before="120" w:after="120"/>
        <w:jc w:val="center"/>
        <w:rPr>
          <w:b/>
          <w:sz w:val="24"/>
          <w:szCs w:val="24"/>
          <w:lang w:eastAsia="en-US"/>
        </w:rPr>
      </w:pPr>
      <w:r>
        <w:rPr>
          <w:b/>
          <w:sz w:val="24"/>
          <w:szCs w:val="24"/>
          <w:lang w:eastAsia="en-US"/>
        </w:rPr>
        <w:t>ПРОЧИЕ УСЛОВИЯ</w:t>
      </w:r>
    </w:p>
    <w:p w:rsidR="00F132BA" w:rsidRDefault="000A4822">
      <w:pPr>
        <w:ind w:firstLine="567"/>
        <w:jc w:val="both"/>
      </w:pPr>
      <w:r>
        <w:t>11.1. Банковское сопровождение контракта не требуется.</w:t>
      </w:r>
    </w:p>
    <w:p w:rsidR="00F132BA" w:rsidRDefault="000A4822">
      <w:pPr>
        <w:ind w:firstLine="567"/>
        <w:jc w:val="both"/>
      </w:pPr>
      <w:r>
        <w:t>11.2. Стороны обязаны в течение трех дней сообщать друг другу об изменении своего места нахождения, почтового адреса, номеров телефонов, факсов и банковских реквизитов.</w:t>
      </w:r>
    </w:p>
    <w:p w:rsidR="00F132BA" w:rsidRDefault="000A4822">
      <w:pPr>
        <w:ind w:firstLine="567"/>
        <w:jc w:val="both"/>
      </w:pPr>
      <w:r>
        <w:t>11.3. Все, что не урегулировано контрактом, регулируется действующим законодательством.</w:t>
      </w:r>
    </w:p>
    <w:p w:rsidR="00F132BA" w:rsidRDefault="000A4822">
      <w:pPr>
        <w:ind w:firstLine="567"/>
        <w:jc w:val="both"/>
      </w:pPr>
      <w:r>
        <w:t>11.4. Споры, возникающие при исполнении контракта, урегулируются путем переговоров между сторонами, если договоренности не достигнуто, спор подлежит рассмотрению Арбитражным судом города Санкт-Петербурга и Ленинградский области.</w:t>
      </w:r>
    </w:p>
    <w:p w:rsidR="00F132BA" w:rsidRDefault="000A4822">
      <w:pPr>
        <w:ind w:firstLine="567"/>
        <w:jc w:val="both"/>
      </w:pPr>
      <w:r>
        <w:t xml:space="preserve">11.5. К контракту прилагаются и являются его неотъемлемой частью: </w:t>
      </w:r>
    </w:p>
    <w:p w:rsidR="00F132BA" w:rsidRDefault="000A4822">
      <w:pPr>
        <w:autoSpaceDE w:val="0"/>
        <w:autoSpaceDN w:val="0"/>
        <w:adjustRightInd w:val="0"/>
        <w:jc w:val="both"/>
      </w:pPr>
      <w:r>
        <w:t>- расчет цены контракта (приложение № 1) на 1 л.;</w:t>
      </w:r>
    </w:p>
    <w:p w:rsidR="00F132BA" w:rsidRDefault="000A4822">
      <w:pPr>
        <w:autoSpaceDE w:val="0"/>
        <w:autoSpaceDN w:val="0"/>
        <w:adjustRightInd w:val="0"/>
        <w:jc w:val="both"/>
      </w:pPr>
      <w:r>
        <w:t>- Перечень предоставляемых услуг и техническое задание (приложение № 2) на 1 л.</w:t>
      </w:r>
    </w:p>
    <w:p w:rsidR="00F132BA" w:rsidRDefault="000A4822">
      <w:pPr>
        <w:pStyle w:val="afffc"/>
        <w:spacing w:before="120" w:after="120"/>
        <w:ind w:left="709"/>
        <w:jc w:val="center"/>
        <w:rPr>
          <w:b/>
          <w:bCs/>
          <w:sz w:val="24"/>
          <w:szCs w:val="24"/>
          <w:lang w:eastAsia="en-US"/>
        </w:rPr>
      </w:pPr>
      <w:r>
        <w:rPr>
          <w:b/>
          <w:bCs/>
          <w:sz w:val="24"/>
          <w:szCs w:val="24"/>
          <w:lang w:eastAsia="en-US"/>
        </w:rPr>
        <w:t>12. ЗАКЛЮЧИТЕЛЬНЫЕ ПОЛОЖЕНИЯ</w:t>
      </w:r>
    </w:p>
    <w:p w:rsidR="00F132BA" w:rsidRDefault="000A4822">
      <w:pPr>
        <w:pStyle w:val="afffc"/>
        <w:ind w:left="0" w:firstLine="709"/>
        <w:jc w:val="both"/>
        <w:rPr>
          <w:bCs/>
          <w:sz w:val="24"/>
          <w:szCs w:val="24"/>
          <w:lang w:eastAsia="en-US"/>
        </w:rPr>
      </w:pPr>
      <w:r>
        <w:rPr>
          <w:bCs/>
          <w:sz w:val="24"/>
          <w:szCs w:val="24"/>
          <w:lang w:eastAsia="en-US"/>
        </w:rPr>
        <w:t>12.1. В случае если законодательством Российской Федерации установлен иной порядок начисления штрафа, размер такого штрафа и порядок его начисления устанавливается контрактом в соответствии с законодательством Российской Федерации.</w:t>
      </w:r>
    </w:p>
    <w:p w:rsidR="00F132BA" w:rsidRDefault="000A4822">
      <w:pPr>
        <w:pStyle w:val="afffc"/>
        <w:ind w:left="0" w:firstLine="709"/>
        <w:jc w:val="both"/>
        <w:rPr>
          <w:bCs/>
          <w:sz w:val="24"/>
          <w:szCs w:val="24"/>
          <w:lang w:eastAsia="en-US"/>
        </w:rPr>
      </w:pPr>
      <w:r>
        <w:rPr>
          <w:bCs/>
          <w:sz w:val="24"/>
          <w:szCs w:val="24"/>
          <w:lang w:eastAsia="en-US"/>
        </w:rPr>
        <w:t>12.2.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w:t>
      </w:r>
    </w:p>
    <w:p w:rsidR="00F132BA" w:rsidRDefault="000A4822">
      <w:pPr>
        <w:pStyle w:val="afffc"/>
        <w:ind w:left="0" w:firstLine="709"/>
        <w:jc w:val="both"/>
        <w:rPr>
          <w:bCs/>
          <w:sz w:val="24"/>
          <w:szCs w:val="24"/>
          <w:lang w:eastAsia="en-US"/>
        </w:rPr>
      </w:pPr>
      <w:r>
        <w:rPr>
          <w:bCs/>
          <w:sz w:val="24"/>
          <w:szCs w:val="24"/>
          <w:lang w:eastAsia="en-US"/>
        </w:rPr>
        <w:t>12.3. Настоящий контракт заключен по результатам электронного аукциона, подписан электронными подписями сторон.</w:t>
      </w:r>
    </w:p>
    <w:p w:rsidR="00F132BA" w:rsidRDefault="000A4822">
      <w:pPr>
        <w:pStyle w:val="afffc"/>
        <w:ind w:left="0" w:firstLine="709"/>
        <w:jc w:val="both"/>
        <w:rPr>
          <w:bCs/>
          <w:sz w:val="24"/>
          <w:szCs w:val="24"/>
          <w:lang w:eastAsia="en-US"/>
        </w:rPr>
      </w:pPr>
      <w:r>
        <w:rPr>
          <w:bCs/>
          <w:sz w:val="24"/>
          <w:szCs w:val="24"/>
          <w:lang w:eastAsia="en-US"/>
        </w:rPr>
        <w:t>12.4. При исполнении контракта не допускается перемена Исполнителя, за исключением случаев,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rsidR="00F132BA" w:rsidRDefault="000A4822">
      <w:pPr>
        <w:pStyle w:val="afffc"/>
        <w:ind w:left="0" w:firstLine="709"/>
        <w:jc w:val="both"/>
        <w:rPr>
          <w:bCs/>
          <w:sz w:val="24"/>
          <w:szCs w:val="24"/>
          <w:lang w:eastAsia="en-US"/>
        </w:rPr>
      </w:pPr>
      <w:r>
        <w:rPr>
          <w:bCs/>
          <w:sz w:val="24"/>
          <w:szCs w:val="24"/>
          <w:lang w:eastAsia="en-US"/>
        </w:rPr>
        <w:t>12.5. В случае изменения у какой-либо из Сторон местонахождения, наименования, реквизитов, а также в случае реорганизации она обязана в течение 3 (трех) календарных дней письменно известить об этом другую Сторону. При отсутствии иной информации стороны руководствуются имеющимися у них сведениями. Риск использования неактуальных сведений в этом случае возлагается на ту сторону Контракта, которая вовремя не уведомила другую сторону Контракта об изменениях.</w:t>
      </w:r>
    </w:p>
    <w:p w:rsidR="00F132BA" w:rsidRDefault="000A4822">
      <w:pPr>
        <w:pStyle w:val="afffc"/>
        <w:ind w:left="0" w:firstLine="709"/>
        <w:jc w:val="both"/>
        <w:rPr>
          <w:bCs/>
          <w:sz w:val="24"/>
          <w:szCs w:val="24"/>
          <w:lang w:eastAsia="en-US"/>
        </w:rPr>
      </w:pPr>
      <w:r>
        <w:rPr>
          <w:bCs/>
          <w:sz w:val="24"/>
          <w:szCs w:val="24"/>
          <w:lang w:eastAsia="en-US"/>
        </w:rPr>
        <w:t>12.6. Приложения к Контракту являются его неотъемлемой частью:</w:t>
      </w:r>
    </w:p>
    <w:p w:rsidR="00F132BA" w:rsidRDefault="000A4822">
      <w:pPr>
        <w:pStyle w:val="afffc"/>
        <w:ind w:left="0" w:firstLine="709"/>
        <w:jc w:val="both"/>
        <w:rPr>
          <w:bCs/>
          <w:sz w:val="24"/>
          <w:szCs w:val="24"/>
          <w:lang w:eastAsia="en-US"/>
        </w:rPr>
      </w:pPr>
      <w:r>
        <w:rPr>
          <w:bCs/>
          <w:sz w:val="24"/>
          <w:szCs w:val="24"/>
          <w:lang w:eastAsia="en-US"/>
        </w:rPr>
        <w:t>Приложение № 1 Расчет цены контракта на оказание услуг по обучению сотрудников</w:t>
      </w:r>
    </w:p>
    <w:p w:rsidR="00F132BA" w:rsidRDefault="000A4822">
      <w:pPr>
        <w:pStyle w:val="afffc"/>
        <w:ind w:left="0" w:firstLine="709"/>
        <w:jc w:val="both"/>
        <w:rPr>
          <w:bCs/>
          <w:sz w:val="24"/>
          <w:szCs w:val="24"/>
          <w:lang w:eastAsia="en-US"/>
        </w:rPr>
      </w:pPr>
      <w:r>
        <w:rPr>
          <w:bCs/>
          <w:sz w:val="24"/>
          <w:szCs w:val="24"/>
          <w:lang w:eastAsia="en-US"/>
        </w:rPr>
        <w:lastRenderedPageBreak/>
        <w:t>Приложение № 2 Требования к качеству услуг, к их техническим и функциональным и эксплуатационным характеристикам</w:t>
      </w:r>
    </w:p>
    <w:p w:rsidR="00F132BA" w:rsidRDefault="00F132BA">
      <w:pPr>
        <w:pStyle w:val="afffc"/>
        <w:ind w:left="0" w:firstLine="709"/>
        <w:jc w:val="both"/>
        <w:rPr>
          <w:bCs/>
          <w:lang w:eastAsia="en-US"/>
        </w:rPr>
      </w:pPr>
    </w:p>
    <w:p w:rsidR="00F132BA" w:rsidRDefault="000A4822">
      <w:pPr>
        <w:pStyle w:val="afffc"/>
        <w:ind w:left="0" w:firstLine="709"/>
        <w:jc w:val="center"/>
        <w:rPr>
          <w:b/>
          <w:sz w:val="24"/>
          <w:szCs w:val="24"/>
          <w:lang w:eastAsia="en-US"/>
        </w:rPr>
      </w:pPr>
      <w:r>
        <w:rPr>
          <w:b/>
          <w:sz w:val="24"/>
          <w:szCs w:val="24"/>
          <w:lang w:eastAsia="en-US"/>
        </w:rPr>
        <w:t>13. АДРЕСА И БАНКОВСКИЕ РЕКВИЗИТЫ СТОРОН</w:t>
      </w:r>
    </w:p>
    <w:tbl>
      <w:tblPr>
        <w:tblW w:w="9747" w:type="dxa"/>
        <w:tblLayout w:type="fixed"/>
        <w:tblLook w:val="0000" w:firstRow="0" w:lastRow="0" w:firstColumn="0" w:lastColumn="0" w:noHBand="0" w:noVBand="0"/>
      </w:tblPr>
      <w:tblGrid>
        <w:gridCol w:w="4928"/>
        <w:gridCol w:w="4819"/>
      </w:tblGrid>
      <w:tr w:rsidR="00F132BA">
        <w:trPr>
          <w:trHeight w:val="336"/>
        </w:trPr>
        <w:tc>
          <w:tcPr>
            <w:tcW w:w="4928" w:type="dxa"/>
          </w:tcPr>
          <w:p w:rsidR="00F132BA" w:rsidRPr="007377C3" w:rsidRDefault="000A4822">
            <w:pPr>
              <w:jc w:val="both"/>
              <w:rPr>
                <w:b/>
                <w:bCs/>
                <w:kern w:val="32"/>
              </w:rPr>
            </w:pPr>
            <w:r w:rsidRPr="007377C3">
              <w:rPr>
                <w:b/>
                <w:bCs/>
                <w:kern w:val="32"/>
              </w:rPr>
              <w:t>Заказчик</w:t>
            </w:r>
          </w:p>
        </w:tc>
        <w:tc>
          <w:tcPr>
            <w:tcW w:w="4819" w:type="dxa"/>
          </w:tcPr>
          <w:p w:rsidR="00F132BA" w:rsidRPr="007377C3" w:rsidRDefault="000A4822">
            <w:pPr>
              <w:jc w:val="both"/>
              <w:rPr>
                <w:b/>
                <w:bCs/>
                <w:kern w:val="32"/>
              </w:rPr>
            </w:pPr>
            <w:r w:rsidRPr="007377C3">
              <w:rPr>
                <w:b/>
                <w:bCs/>
                <w:kern w:val="32"/>
              </w:rPr>
              <w:t>Поставщик</w:t>
            </w:r>
          </w:p>
        </w:tc>
      </w:tr>
      <w:tr w:rsidR="00F132BA">
        <w:trPr>
          <w:trHeight w:val="330"/>
        </w:trPr>
        <w:tc>
          <w:tcPr>
            <w:tcW w:w="4928" w:type="dxa"/>
          </w:tcPr>
          <w:p w:rsidR="00F132BA" w:rsidRDefault="000A4822">
            <w:pPr>
              <w:rPr>
                <w:color w:val="000000"/>
              </w:rPr>
            </w:pPr>
            <w:r>
              <w:rPr>
                <w:color w:val="000000"/>
              </w:rPr>
              <w:t xml:space="preserve">Государственное бюджетное дошкольное образовательное учреждение детский Сад №45 Московского района Санкт-Петербурга </w:t>
            </w:r>
          </w:p>
          <w:p w:rsidR="00F132BA" w:rsidRDefault="000A4822">
            <w:pPr>
              <w:rPr>
                <w:color w:val="000000"/>
              </w:rPr>
            </w:pPr>
            <w:r>
              <w:rPr>
                <w:color w:val="000000"/>
              </w:rPr>
              <w:t xml:space="preserve">(ГБДОУ детский сад № 45 Московского района </w:t>
            </w:r>
          </w:p>
          <w:p w:rsidR="00F132BA" w:rsidRDefault="000A4822">
            <w:pPr>
              <w:rPr>
                <w:color w:val="000000"/>
              </w:rPr>
            </w:pPr>
            <w:r>
              <w:rPr>
                <w:color w:val="000000"/>
              </w:rPr>
              <w:t>Санкт-Петербурга)</w:t>
            </w:r>
          </w:p>
          <w:p w:rsidR="00F132BA" w:rsidRDefault="000A4822">
            <w:pPr>
              <w:rPr>
                <w:color w:val="000000"/>
              </w:rPr>
            </w:pPr>
            <w:r>
              <w:rPr>
                <w:color w:val="000000"/>
              </w:rPr>
              <w:t>Адрес (почтовый, юридический): 196158 Санкт-Петербург, пр. Космонавтов д.102, корп.2, стр.1</w:t>
            </w:r>
          </w:p>
          <w:p w:rsidR="00F132BA" w:rsidRDefault="000A4822">
            <w:pPr>
              <w:rPr>
                <w:color w:val="000000"/>
              </w:rPr>
            </w:pPr>
            <w:r>
              <w:rPr>
                <w:color w:val="000000"/>
              </w:rPr>
              <w:t>ИНН/КПП: 7810747964/781001001</w:t>
            </w:r>
          </w:p>
          <w:p w:rsidR="00F132BA" w:rsidRDefault="000A4822">
            <w:pPr>
              <w:rPr>
                <w:color w:val="000000"/>
              </w:rPr>
            </w:pPr>
            <w:r>
              <w:rPr>
                <w:color w:val="000000"/>
              </w:rPr>
              <w:t>ОГРН 1197847018093</w:t>
            </w:r>
          </w:p>
          <w:p w:rsidR="00F132BA" w:rsidRDefault="000A4822">
            <w:pPr>
              <w:rPr>
                <w:color w:val="000000"/>
              </w:rPr>
            </w:pPr>
            <w:r>
              <w:rPr>
                <w:color w:val="000000"/>
              </w:rPr>
              <w:t xml:space="preserve">Банковские реквизиты: </w:t>
            </w:r>
          </w:p>
          <w:p w:rsidR="00F132BA" w:rsidRDefault="000A4822">
            <w:pPr>
              <w:rPr>
                <w:color w:val="000000"/>
              </w:rPr>
            </w:pPr>
            <w:r>
              <w:rPr>
                <w:color w:val="000000"/>
              </w:rPr>
              <w:t>банк/счет 40102810945370000005</w:t>
            </w:r>
          </w:p>
          <w:p w:rsidR="00F132BA" w:rsidRDefault="000A4822">
            <w:pPr>
              <w:rPr>
                <w:color w:val="000000"/>
              </w:rPr>
            </w:pPr>
            <w:proofErr w:type="spellStart"/>
            <w:r>
              <w:rPr>
                <w:color w:val="000000"/>
              </w:rPr>
              <w:t>казн</w:t>
            </w:r>
            <w:proofErr w:type="spellEnd"/>
            <w:r>
              <w:rPr>
                <w:color w:val="000000"/>
              </w:rPr>
              <w:t>/счет 03224643400000007200</w:t>
            </w:r>
          </w:p>
          <w:p w:rsidR="00F132BA" w:rsidRDefault="000A4822">
            <w:pPr>
              <w:rPr>
                <w:color w:val="000000"/>
              </w:rPr>
            </w:pPr>
            <w:r>
              <w:rPr>
                <w:color w:val="000000"/>
              </w:rPr>
              <w:t xml:space="preserve">Северо-Западное ГУ Банка России//УФК </w:t>
            </w:r>
          </w:p>
          <w:p w:rsidR="00F132BA" w:rsidRDefault="000A4822">
            <w:pPr>
              <w:rPr>
                <w:color w:val="000000"/>
              </w:rPr>
            </w:pPr>
            <w:r>
              <w:rPr>
                <w:color w:val="000000"/>
              </w:rPr>
              <w:t>по Санкт-Петербургу, г. Санкт-Петербург</w:t>
            </w:r>
          </w:p>
          <w:p w:rsidR="00F132BA" w:rsidRDefault="000A4822">
            <w:pPr>
              <w:rPr>
                <w:color w:val="000000"/>
              </w:rPr>
            </w:pPr>
            <w:r>
              <w:rPr>
                <w:color w:val="000000"/>
              </w:rPr>
              <w:t xml:space="preserve">БИК 014030106 </w:t>
            </w:r>
          </w:p>
          <w:p w:rsidR="00F132BA" w:rsidRDefault="000A4822">
            <w:pPr>
              <w:rPr>
                <w:color w:val="000000"/>
              </w:rPr>
            </w:pPr>
            <w:r>
              <w:rPr>
                <w:color w:val="000000"/>
              </w:rPr>
              <w:t>Лицевой счет 0591175</w:t>
            </w:r>
          </w:p>
          <w:p w:rsidR="00F132BA" w:rsidRDefault="000A4822">
            <w:pPr>
              <w:rPr>
                <w:color w:val="000000"/>
              </w:rPr>
            </w:pPr>
            <w:r>
              <w:rPr>
                <w:color w:val="000000"/>
              </w:rPr>
              <w:t>e-</w:t>
            </w:r>
            <w:proofErr w:type="spellStart"/>
            <w:r>
              <w:rPr>
                <w:color w:val="000000"/>
              </w:rPr>
              <w:t>mail</w:t>
            </w:r>
            <w:proofErr w:type="spellEnd"/>
            <w:r>
              <w:rPr>
                <w:color w:val="000000"/>
              </w:rPr>
              <w:t>: ds45mr.zakypki@mail.ru</w:t>
            </w:r>
          </w:p>
          <w:p w:rsidR="00F132BA" w:rsidRDefault="000A4822">
            <w:pPr>
              <w:rPr>
                <w:kern w:val="32"/>
                <w:sz w:val="20"/>
                <w:szCs w:val="20"/>
              </w:rPr>
            </w:pPr>
            <w:r>
              <w:rPr>
                <w:color w:val="000000"/>
              </w:rPr>
              <w:t>тел.: +7 812 337 3438</w:t>
            </w:r>
          </w:p>
        </w:tc>
        <w:tc>
          <w:tcPr>
            <w:tcW w:w="4819" w:type="dxa"/>
          </w:tcPr>
          <w:p w:rsidR="00346127" w:rsidRPr="00B436C9" w:rsidRDefault="00346127" w:rsidP="00B436C9">
            <w:pPr>
              <w:rPr>
                <w:kern w:val="32"/>
              </w:rPr>
            </w:pPr>
          </w:p>
        </w:tc>
      </w:tr>
      <w:tr w:rsidR="00F132BA">
        <w:trPr>
          <w:trHeight w:val="1121"/>
        </w:trPr>
        <w:tc>
          <w:tcPr>
            <w:tcW w:w="4928" w:type="dxa"/>
          </w:tcPr>
          <w:p w:rsidR="00F132BA" w:rsidRDefault="000A4822">
            <w:pPr>
              <w:rPr>
                <w:color w:val="000000"/>
              </w:rPr>
            </w:pPr>
            <w:r>
              <w:rPr>
                <w:color w:val="000000"/>
              </w:rPr>
              <w:t>Заведующий ГБДОУ детский сад № 45 Московского района Санкт-Петербурга</w:t>
            </w:r>
          </w:p>
          <w:p w:rsidR="00F132BA" w:rsidRDefault="00F132BA">
            <w:pPr>
              <w:rPr>
                <w:color w:val="000000"/>
              </w:rPr>
            </w:pPr>
          </w:p>
          <w:p w:rsidR="00F132BA" w:rsidRDefault="00F132BA">
            <w:pPr>
              <w:rPr>
                <w:color w:val="000000"/>
              </w:rPr>
            </w:pPr>
          </w:p>
          <w:p w:rsidR="00F132BA" w:rsidRDefault="000A4822">
            <w:pPr>
              <w:rPr>
                <w:color w:val="000000"/>
              </w:rPr>
            </w:pPr>
            <w:r>
              <w:rPr>
                <w:color w:val="000000"/>
              </w:rPr>
              <w:t>______________________ /Кватернюк Е.В./</w:t>
            </w:r>
          </w:p>
          <w:p w:rsidR="00F132BA" w:rsidRDefault="000A4822">
            <w:pPr>
              <w:jc w:val="both"/>
              <w:rPr>
                <w:kern w:val="32"/>
                <w:sz w:val="20"/>
                <w:szCs w:val="20"/>
              </w:rPr>
            </w:pPr>
            <w:r>
              <w:rPr>
                <w:color w:val="000000"/>
              </w:rPr>
              <w:t>ПОДПИСАНО ЭЦП</w:t>
            </w:r>
          </w:p>
        </w:tc>
        <w:tc>
          <w:tcPr>
            <w:tcW w:w="4819" w:type="dxa"/>
          </w:tcPr>
          <w:p w:rsidR="00F132BA" w:rsidRDefault="00F132BA">
            <w:pPr>
              <w:jc w:val="both"/>
              <w:rPr>
                <w:kern w:val="32"/>
                <w:sz w:val="20"/>
                <w:szCs w:val="20"/>
              </w:rPr>
            </w:pPr>
          </w:p>
          <w:p w:rsidR="00F132BA" w:rsidRDefault="00F132BA">
            <w:pPr>
              <w:jc w:val="both"/>
              <w:rPr>
                <w:kern w:val="32"/>
                <w:sz w:val="20"/>
                <w:szCs w:val="20"/>
              </w:rPr>
            </w:pPr>
          </w:p>
          <w:p w:rsidR="00F132BA" w:rsidRDefault="00F132BA">
            <w:pPr>
              <w:jc w:val="both"/>
              <w:rPr>
                <w:kern w:val="32"/>
                <w:sz w:val="20"/>
                <w:szCs w:val="20"/>
              </w:rPr>
            </w:pPr>
          </w:p>
          <w:p w:rsidR="00F132BA" w:rsidRDefault="00F132BA">
            <w:pPr>
              <w:jc w:val="both"/>
              <w:rPr>
                <w:kern w:val="32"/>
                <w:sz w:val="20"/>
                <w:szCs w:val="20"/>
              </w:rPr>
            </w:pPr>
          </w:p>
          <w:p w:rsidR="00F132BA" w:rsidRDefault="000A4822">
            <w:pPr>
              <w:jc w:val="both"/>
              <w:rPr>
                <w:kern w:val="32"/>
                <w:sz w:val="20"/>
                <w:szCs w:val="20"/>
              </w:rPr>
            </w:pPr>
            <w:r>
              <w:rPr>
                <w:kern w:val="32"/>
                <w:sz w:val="20"/>
                <w:szCs w:val="20"/>
              </w:rPr>
              <w:t>______________________ /_________________/.</w:t>
            </w:r>
          </w:p>
          <w:p w:rsidR="00F132BA" w:rsidRDefault="000A4822">
            <w:pPr>
              <w:jc w:val="both"/>
              <w:rPr>
                <w:kern w:val="32"/>
                <w:sz w:val="20"/>
                <w:szCs w:val="20"/>
              </w:rPr>
            </w:pPr>
            <w:r>
              <w:rPr>
                <w:kern w:val="32"/>
                <w:sz w:val="20"/>
                <w:szCs w:val="20"/>
              </w:rPr>
              <w:t>ПОДПИСАНО ЭЦП</w:t>
            </w:r>
          </w:p>
        </w:tc>
      </w:tr>
    </w:tbl>
    <w:p w:rsidR="00F132BA" w:rsidRDefault="00F132BA">
      <w:pPr>
        <w:jc w:val="both"/>
        <w:rPr>
          <w:vanish/>
          <w:sz w:val="24"/>
          <w:szCs w:val="24"/>
        </w:rPr>
      </w:pPr>
    </w:p>
    <w:p w:rsidR="00F132BA" w:rsidRDefault="00F132BA">
      <w:pPr>
        <w:widowControl w:val="0"/>
        <w:suppressAutoHyphens/>
        <w:jc w:val="right"/>
        <w:outlineLvl w:val="0"/>
        <w:rPr>
          <w:bCs/>
          <w:i/>
        </w:rPr>
      </w:pPr>
    </w:p>
    <w:p w:rsidR="00F132BA" w:rsidRDefault="00F132BA">
      <w:pPr>
        <w:widowControl w:val="0"/>
        <w:suppressAutoHyphens/>
        <w:jc w:val="right"/>
        <w:outlineLvl w:val="0"/>
        <w:rPr>
          <w:bCs/>
          <w:i/>
        </w:rPr>
      </w:pPr>
    </w:p>
    <w:p w:rsidR="00F132BA" w:rsidRDefault="00F132BA">
      <w:pPr>
        <w:widowControl w:val="0"/>
        <w:suppressAutoHyphens/>
        <w:jc w:val="right"/>
        <w:outlineLvl w:val="0"/>
        <w:rPr>
          <w:bCs/>
          <w:i/>
        </w:rPr>
      </w:pPr>
    </w:p>
    <w:p w:rsidR="00F132BA" w:rsidRDefault="00F132BA">
      <w:pPr>
        <w:widowControl w:val="0"/>
        <w:suppressAutoHyphens/>
        <w:jc w:val="right"/>
        <w:outlineLvl w:val="0"/>
        <w:rPr>
          <w:bCs/>
          <w:i/>
        </w:rPr>
      </w:pPr>
    </w:p>
    <w:p w:rsidR="00F132BA" w:rsidRDefault="00F132BA">
      <w:pPr>
        <w:widowControl w:val="0"/>
        <w:suppressAutoHyphens/>
        <w:jc w:val="right"/>
        <w:outlineLvl w:val="0"/>
        <w:rPr>
          <w:bCs/>
          <w:i/>
        </w:rPr>
      </w:pPr>
    </w:p>
    <w:p w:rsidR="00F132BA" w:rsidRDefault="00F132BA">
      <w:pPr>
        <w:widowControl w:val="0"/>
        <w:suppressAutoHyphens/>
        <w:jc w:val="right"/>
        <w:outlineLvl w:val="0"/>
        <w:rPr>
          <w:bCs/>
          <w:i/>
        </w:rPr>
      </w:pPr>
    </w:p>
    <w:p w:rsidR="00F132BA" w:rsidRDefault="00F132BA">
      <w:pPr>
        <w:widowControl w:val="0"/>
        <w:suppressAutoHyphens/>
        <w:jc w:val="right"/>
        <w:outlineLvl w:val="0"/>
        <w:rPr>
          <w:bCs/>
          <w:i/>
        </w:rPr>
      </w:pPr>
    </w:p>
    <w:p w:rsidR="00F132BA" w:rsidRDefault="00F132BA">
      <w:pPr>
        <w:widowControl w:val="0"/>
        <w:suppressAutoHyphens/>
        <w:jc w:val="right"/>
        <w:outlineLvl w:val="0"/>
        <w:rPr>
          <w:bCs/>
          <w:i/>
        </w:rPr>
      </w:pPr>
    </w:p>
    <w:p w:rsidR="00F132BA" w:rsidRDefault="00F132BA">
      <w:pPr>
        <w:widowControl w:val="0"/>
        <w:suppressAutoHyphens/>
        <w:jc w:val="right"/>
        <w:outlineLvl w:val="0"/>
        <w:rPr>
          <w:bCs/>
          <w:i/>
        </w:rPr>
      </w:pPr>
    </w:p>
    <w:p w:rsidR="00F132BA" w:rsidRDefault="00F132BA">
      <w:pPr>
        <w:widowControl w:val="0"/>
        <w:suppressAutoHyphens/>
        <w:jc w:val="right"/>
        <w:outlineLvl w:val="0"/>
        <w:rPr>
          <w:bCs/>
          <w:i/>
        </w:rPr>
      </w:pPr>
    </w:p>
    <w:p w:rsidR="00F132BA" w:rsidRDefault="00F132BA">
      <w:pPr>
        <w:widowControl w:val="0"/>
        <w:suppressAutoHyphens/>
        <w:jc w:val="right"/>
        <w:outlineLvl w:val="0"/>
        <w:rPr>
          <w:bCs/>
          <w:i/>
        </w:rPr>
      </w:pPr>
    </w:p>
    <w:p w:rsidR="00F132BA" w:rsidRDefault="00F132BA">
      <w:pPr>
        <w:widowControl w:val="0"/>
        <w:suppressAutoHyphens/>
        <w:jc w:val="right"/>
        <w:outlineLvl w:val="0"/>
        <w:rPr>
          <w:bCs/>
          <w:i/>
        </w:rPr>
      </w:pPr>
    </w:p>
    <w:p w:rsidR="00F132BA" w:rsidRDefault="000A4822">
      <w:pPr>
        <w:rPr>
          <w:bCs/>
          <w:i/>
        </w:rPr>
      </w:pPr>
      <w:r>
        <w:rPr>
          <w:bCs/>
          <w:i/>
        </w:rPr>
        <w:br w:type="page"/>
      </w:r>
    </w:p>
    <w:p w:rsidR="00F132BA" w:rsidRDefault="000A4822">
      <w:pPr>
        <w:widowControl w:val="0"/>
        <w:suppressAutoHyphens/>
        <w:jc w:val="right"/>
        <w:outlineLvl w:val="0"/>
        <w:rPr>
          <w:rFonts w:eastAsia="Lucida Sans Unicode"/>
          <w:kern w:val="1"/>
          <w:sz w:val="24"/>
          <w:szCs w:val="24"/>
        </w:rPr>
      </w:pPr>
      <w:r>
        <w:rPr>
          <w:rFonts w:eastAsia="Lucida Sans Unicode"/>
          <w:kern w:val="1"/>
          <w:sz w:val="24"/>
          <w:szCs w:val="24"/>
        </w:rPr>
        <w:lastRenderedPageBreak/>
        <w:t>Приложение № 1</w:t>
      </w:r>
    </w:p>
    <w:p w:rsidR="00F132BA" w:rsidRDefault="000A4822">
      <w:pPr>
        <w:widowControl w:val="0"/>
        <w:suppressAutoHyphens/>
        <w:jc w:val="right"/>
        <w:outlineLvl w:val="0"/>
        <w:rPr>
          <w:rFonts w:eastAsia="Lucida Sans Unicode"/>
          <w:kern w:val="1"/>
          <w:sz w:val="24"/>
          <w:szCs w:val="24"/>
        </w:rPr>
      </w:pPr>
      <w:proofErr w:type="gramStart"/>
      <w:r>
        <w:rPr>
          <w:rFonts w:eastAsia="Lucida Sans Unicode"/>
          <w:kern w:val="1"/>
          <w:sz w:val="24"/>
          <w:szCs w:val="24"/>
        </w:rPr>
        <w:t>к</w:t>
      </w:r>
      <w:proofErr w:type="gramEnd"/>
      <w:r>
        <w:rPr>
          <w:rFonts w:eastAsia="Lucida Sans Unicode"/>
          <w:kern w:val="1"/>
          <w:sz w:val="24"/>
          <w:szCs w:val="24"/>
        </w:rPr>
        <w:t xml:space="preserve"> Контракту № 45/</w:t>
      </w:r>
      <w:r w:rsidR="007377C3">
        <w:rPr>
          <w:rFonts w:eastAsia="Lucida Sans Unicode"/>
          <w:kern w:val="1"/>
          <w:sz w:val="24"/>
          <w:szCs w:val="24"/>
        </w:rPr>
        <w:t>__</w:t>
      </w:r>
      <w:r>
        <w:rPr>
          <w:rFonts w:eastAsia="Lucida Sans Unicode"/>
          <w:kern w:val="1"/>
          <w:sz w:val="24"/>
          <w:szCs w:val="24"/>
        </w:rPr>
        <w:t>-202</w:t>
      </w:r>
      <w:r w:rsidR="006600CF">
        <w:rPr>
          <w:rFonts w:eastAsia="Lucida Sans Unicode"/>
          <w:kern w:val="1"/>
          <w:sz w:val="24"/>
          <w:szCs w:val="24"/>
        </w:rPr>
        <w:t>6</w:t>
      </w:r>
    </w:p>
    <w:p w:rsidR="00F132BA" w:rsidRDefault="000A4822">
      <w:pPr>
        <w:widowControl w:val="0"/>
        <w:suppressAutoHyphens/>
        <w:jc w:val="right"/>
        <w:outlineLvl w:val="0"/>
        <w:rPr>
          <w:rFonts w:eastAsia="Lucida Sans Unicode"/>
          <w:kern w:val="1"/>
          <w:sz w:val="24"/>
          <w:szCs w:val="24"/>
        </w:rPr>
      </w:pPr>
      <w:proofErr w:type="gramStart"/>
      <w:r>
        <w:rPr>
          <w:rFonts w:eastAsia="Lucida Sans Unicode"/>
          <w:kern w:val="1"/>
          <w:sz w:val="24"/>
          <w:szCs w:val="24"/>
        </w:rPr>
        <w:t>от</w:t>
      </w:r>
      <w:proofErr w:type="gramEnd"/>
      <w:r>
        <w:rPr>
          <w:rFonts w:eastAsia="Lucida Sans Unicode"/>
          <w:kern w:val="1"/>
          <w:sz w:val="24"/>
          <w:szCs w:val="24"/>
        </w:rPr>
        <w:t xml:space="preserve"> «</w:t>
      </w:r>
      <w:r w:rsidR="0054347C">
        <w:rPr>
          <w:rFonts w:eastAsia="Lucida Sans Unicode"/>
          <w:kern w:val="1"/>
          <w:sz w:val="24"/>
          <w:szCs w:val="24"/>
        </w:rPr>
        <w:t>__</w:t>
      </w:r>
      <w:r>
        <w:rPr>
          <w:rFonts w:eastAsia="Lucida Sans Unicode"/>
          <w:kern w:val="1"/>
          <w:sz w:val="24"/>
          <w:szCs w:val="24"/>
        </w:rPr>
        <w:t xml:space="preserve">» </w:t>
      </w:r>
      <w:r w:rsidR="007377C3">
        <w:rPr>
          <w:rFonts w:eastAsia="Lucida Sans Unicode"/>
          <w:kern w:val="1"/>
          <w:sz w:val="24"/>
          <w:szCs w:val="24"/>
        </w:rPr>
        <w:t>___________</w:t>
      </w:r>
      <w:r w:rsidR="0054347C">
        <w:rPr>
          <w:rFonts w:eastAsia="Lucida Sans Unicode"/>
          <w:kern w:val="1"/>
          <w:sz w:val="24"/>
          <w:szCs w:val="24"/>
        </w:rPr>
        <w:t xml:space="preserve"> 202</w:t>
      </w:r>
      <w:r w:rsidR="006600CF">
        <w:rPr>
          <w:rFonts w:eastAsia="Lucida Sans Unicode"/>
          <w:kern w:val="1"/>
          <w:sz w:val="24"/>
          <w:szCs w:val="24"/>
        </w:rPr>
        <w:t>6</w:t>
      </w:r>
      <w:r>
        <w:rPr>
          <w:rFonts w:eastAsia="Lucida Sans Unicode"/>
          <w:kern w:val="1"/>
          <w:sz w:val="24"/>
          <w:szCs w:val="24"/>
        </w:rPr>
        <w:t xml:space="preserve"> г.</w:t>
      </w:r>
    </w:p>
    <w:p w:rsidR="00F132BA" w:rsidRDefault="00F132BA">
      <w:pPr>
        <w:widowControl w:val="0"/>
        <w:suppressAutoHyphens/>
        <w:jc w:val="right"/>
        <w:outlineLvl w:val="0"/>
        <w:rPr>
          <w:rFonts w:eastAsia="Lucida Sans Unicode"/>
          <w:kern w:val="1"/>
          <w:sz w:val="24"/>
          <w:szCs w:val="24"/>
        </w:rPr>
      </w:pPr>
    </w:p>
    <w:p w:rsidR="00F132BA" w:rsidRDefault="000A4822">
      <w:pPr>
        <w:jc w:val="center"/>
        <w:rPr>
          <w:b/>
          <w:sz w:val="24"/>
          <w:szCs w:val="24"/>
        </w:rPr>
      </w:pPr>
      <w:r>
        <w:rPr>
          <w:b/>
          <w:sz w:val="24"/>
          <w:szCs w:val="24"/>
        </w:rPr>
        <w:t>Расчет цены контракта на оказание услуг по обучению сотрудников для нужд ГБДОУ детский сад № 45 Московского района Санкт-Петербурга в 202</w:t>
      </w:r>
      <w:r w:rsidR="0054347C">
        <w:rPr>
          <w:b/>
          <w:sz w:val="24"/>
          <w:szCs w:val="24"/>
        </w:rPr>
        <w:t>4</w:t>
      </w:r>
      <w:r>
        <w:rPr>
          <w:b/>
          <w:sz w:val="24"/>
          <w:szCs w:val="24"/>
        </w:rPr>
        <w:t xml:space="preserve"> году</w:t>
      </w:r>
    </w:p>
    <w:p w:rsidR="00F132BA" w:rsidRDefault="000A4822">
      <w:pPr>
        <w:jc w:val="center"/>
        <w:rPr>
          <w:i/>
          <w:sz w:val="24"/>
          <w:szCs w:val="24"/>
        </w:rPr>
      </w:pPr>
      <w:r>
        <w:rPr>
          <w:i/>
          <w:sz w:val="24"/>
          <w:szCs w:val="24"/>
        </w:rPr>
        <w:t>(заполняется по итогам проведения электронного аукциона)</w:t>
      </w:r>
    </w:p>
    <w:tbl>
      <w:tblPr>
        <w:tblW w:w="10774"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4111"/>
        <w:gridCol w:w="992"/>
        <w:gridCol w:w="992"/>
        <w:gridCol w:w="1276"/>
        <w:gridCol w:w="1417"/>
        <w:gridCol w:w="1276"/>
      </w:tblGrid>
      <w:tr w:rsidR="00F132BA">
        <w:trPr>
          <w:trHeight w:val="467"/>
        </w:trPr>
        <w:tc>
          <w:tcPr>
            <w:tcW w:w="710" w:type="dxa"/>
          </w:tcPr>
          <w:p w:rsidR="00F132BA" w:rsidRDefault="00F132BA">
            <w:pPr>
              <w:jc w:val="center"/>
              <w:rPr>
                <w:sz w:val="24"/>
                <w:szCs w:val="24"/>
              </w:rPr>
            </w:pPr>
          </w:p>
        </w:tc>
        <w:tc>
          <w:tcPr>
            <w:tcW w:w="4111" w:type="dxa"/>
          </w:tcPr>
          <w:p w:rsidR="00F132BA" w:rsidRDefault="000A4822">
            <w:pPr>
              <w:jc w:val="center"/>
              <w:rPr>
                <w:sz w:val="24"/>
                <w:szCs w:val="24"/>
              </w:rPr>
            </w:pPr>
            <w:r>
              <w:rPr>
                <w:sz w:val="24"/>
                <w:szCs w:val="24"/>
              </w:rPr>
              <w:t>Наименование услуг</w:t>
            </w:r>
          </w:p>
        </w:tc>
        <w:tc>
          <w:tcPr>
            <w:tcW w:w="992" w:type="dxa"/>
          </w:tcPr>
          <w:p w:rsidR="00F132BA" w:rsidRDefault="000A4822">
            <w:pPr>
              <w:ind w:left="33" w:hanging="13"/>
              <w:jc w:val="center"/>
              <w:rPr>
                <w:sz w:val="24"/>
                <w:szCs w:val="24"/>
              </w:rPr>
            </w:pPr>
            <w:r>
              <w:rPr>
                <w:sz w:val="24"/>
                <w:szCs w:val="24"/>
              </w:rPr>
              <w:t>Кол-во часов</w:t>
            </w:r>
          </w:p>
        </w:tc>
        <w:tc>
          <w:tcPr>
            <w:tcW w:w="992" w:type="dxa"/>
          </w:tcPr>
          <w:p w:rsidR="00F132BA" w:rsidRDefault="000A4822">
            <w:pPr>
              <w:ind w:left="33" w:hanging="13"/>
              <w:jc w:val="center"/>
              <w:rPr>
                <w:sz w:val="24"/>
                <w:szCs w:val="24"/>
              </w:rPr>
            </w:pPr>
            <w:r>
              <w:rPr>
                <w:sz w:val="24"/>
                <w:szCs w:val="24"/>
              </w:rPr>
              <w:t xml:space="preserve">Ед. </w:t>
            </w:r>
            <w:proofErr w:type="spellStart"/>
            <w:r>
              <w:rPr>
                <w:sz w:val="24"/>
                <w:szCs w:val="24"/>
              </w:rPr>
              <w:t>изм</w:t>
            </w:r>
            <w:proofErr w:type="spellEnd"/>
          </w:p>
        </w:tc>
        <w:tc>
          <w:tcPr>
            <w:tcW w:w="1276" w:type="dxa"/>
          </w:tcPr>
          <w:p w:rsidR="00F132BA" w:rsidRDefault="000A4822">
            <w:pPr>
              <w:ind w:left="34" w:hanging="14"/>
              <w:jc w:val="center"/>
              <w:rPr>
                <w:sz w:val="24"/>
                <w:szCs w:val="24"/>
              </w:rPr>
            </w:pPr>
            <w:r>
              <w:rPr>
                <w:sz w:val="24"/>
                <w:szCs w:val="24"/>
              </w:rPr>
              <w:t>Кол-во</w:t>
            </w:r>
          </w:p>
        </w:tc>
        <w:tc>
          <w:tcPr>
            <w:tcW w:w="1417" w:type="dxa"/>
          </w:tcPr>
          <w:p w:rsidR="00F132BA" w:rsidRDefault="000A4822">
            <w:pPr>
              <w:ind w:firstLine="20"/>
              <w:jc w:val="center"/>
              <w:rPr>
                <w:sz w:val="24"/>
                <w:szCs w:val="24"/>
              </w:rPr>
            </w:pPr>
            <w:r>
              <w:rPr>
                <w:sz w:val="24"/>
                <w:szCs w:val="24"/>
              </w:rPr>
              <w:t>Цена за ед., руб.</w:t>
            </w:r>
          </w:p>
        </w:tc>
        <w:tc>
          <w:tcPr>
            <w:tcW w:w="1276" w:type="dxa"/>
          </w:tcPr>
          <w:p w:rsidR="00F132BA" w:rsidRDefault="000A4822">
            <w:pPr>
              <w:ind w:firstLine="20"/>
              <w:jc w:val="center"/>
              <w:rPr>
                <w:sz w:val="20"/>
                <w:szCs w:val="20"/>
              </w:rPr>
            </w:pPr>
            <w:r>
              <w:rPr>
                <w:sz w:val="20"/>
                <w:szCs w:val="20"/>
              </w:rPr>
              <w:t>Стоимость, руб., с учетом НДС</w:t>
            </w:r>
          </w:p>
        </w:tc>
      </w:tr>
      <w:tr w:rsidR="006600CF">
        <w:trPr>
          <w:trHeight w:val="467"/>
        </w:trPr>
        <w:tc>
          <w:tcPr>
            <w:tcW w:w="710" w:type="dxa"/>
          </w:tcPr>
          <w:p w:rsidR="006600CF" w:rsidRDefault="006600CF" w:rsidP="006600CF">
            <w:pPr>
              <w:jc w:val="center"/>
              <w:rPr>
                <w:sz w:val="24"/>
                <w:szCs w:val="24"/>
              </w:rPr>
            </w:pPr>
            <w:r>
              <w:rPr>
                <w:sz w:val="24"/>
                <w:szCs w:val="24"/>
              </w:rPr>
              <w:t>1</w:t>
            </w:r>
          </w:p>
        </w:tc>
        <w:tc>
          <w:tcPr>
            <w:tcW w:w="4111" w:type="dxa"/>
          </w:tcPr>
          <w:p w:rsidR="006600CF" w:rsidRPr="00F6460E" w:rsidRDefault="006600CF" w:rsidP="006600CF">
            <w:r w:rsidRPr="00F6460E">
              <w:t>Переподготовка по пожарной безопасности</w:t>
            </w:r>
          </w:p>
        </w:tc>
        <w:tc>
          <w:tcPr>
            <w:tcW w:w="992" w:type="dxa"/>
          </w:tcPr>
          <w:p w:rsidR="006600CF" w:rsidRDefault="006600CF" w:rsidP="006600CF">
            <w:pPr>
              <w:ind w:left="33" w:hanging="13"/>
              <w:jc w:val="center"/>
              <w:rPr>
                <w:sz w:val="24"/>
                <w:szCs w:val="24"/>
              </w:rPr>
            </w:pPr>
            <w:r>
              <w:rPr>
                <w:sz w:val="24"/>
                <w:szCs w:val="24"/>
              </w:rPr>
              <w:t>256</w:t>
            </w:r>
          </w:p>
        </w:tc>
        <w:tc>
          <w:tcPr>
            <w:tcW w:w="992" w:type="dxa"/>
          </w:tcPr>
          <w:p w:rsidR="006600CF" w:rsidRDefault="006600CF" w:rsidP="006600CF">
            <w:pPr>
              <w:ind w:left="33" w:hanging="13"/>
              <w:jc w:val="center"/>
              <w:rPr>
                <w:sz w:val="24"/>
                <w:szCs w:val="24"/>
              </w:rPr>
            </w:pPr>
            <w:r w:rsidRPr="006600CF">
              <w:rPr>
                <w:sz w:val="24"/>
                <w:szCs w:val="24"/>
              </w:rPr>
              <w:t>Чел.</w:t>
            </w:r>
          </w:p>
        </w:tc>
        <w:tc>
          <w:tcPr>
            <w:tcW w:w="1276" w:type="dxa"/>
          </w:tcPr>
          <w:p w:rsidR="006600CF" w:rsidRDefault="006600CF" w:rsidP="006600CF">
            <w:pPr>
              <w:ind w:left="34" w:hanging="14"/>
              <w:jc w:val="center"/>
              <w:rPr>
                <w:sz w:val="24"/>
                <w:szCs w:val="24"/>
              </w:rPr>
            </w:pPr>
            <w:r>
              <w:rPr>
                <w:sz w:val="24"/>
                <w:szCs w:val="24"/>
              </w:rPr>
              <w:t>2</w:t>
            </w:r>
          </w:p>
        </w:tc>
        <w:tc>
          <w:tcPr>
            <w:tcW w:w="1417" w:type="dxa"/>
          </w:tcPr>
          <w:p w:rsidR="006600CF" w:rsidRDefault="006600CF" w:rsidP="006600CF">
            <w:pPr>
              <w:ind w:firstLine="20"/>
              <w:jc w:val="center"/>
              <w:rPr>
                <w:sz w:val="24"/>
                <w:szCs w:val="24"/>
              </w:rPr>
            </w:pPr>
          </w:p>
        </w:tc>
        <w:tc>
          <w:tcPr>
            <w:tcW w:w="1276" w:type="dxa"/>
          </w:tcPr>
          <w:p w:rsidR="006600CF" w:rsidRDefault="006600CF" w:rsidP="006600CF">
            <w:pPr>
              <w:ind w:firstLine="20"/>
              <w:jc w:val="center"/>
              <w:rPr>
                <w:sz w:val="20"/>
                <w:szCs w:val="20"/>
              </w:rPr>
            </w:pPr>
          </w:p>
        </w:tc>
      </w:tr>
      <w:tr w:rsidR="006600CF">
        <w:trPr>
          <w:trHeight w:val="467"/>
        </w:trPr>
        <w:tc>
          <w:tcPr>
            <w:tcW w:w="710" w:type="dxa"/>
          </w:tcPr>
          <w:p w:rsidR="006600CF" w:rsidRDefault="006600CF" w:rsidP="006600CF">
            <w:pPr>
              <w:jc w:val="center"/>
              <w:rPr>
                <w:sz w:val="24"/>
                <w:szCs w:val="24"/>
              </w:rPr>
            </w:pPr>
            <w:r>
              <w:rPr>
                <w:sz w:val="24"/>
                <w:szCs w:val="24"/>
              </w:rPr>
              <w:t>2</w:t>
            </w:r>
          </w:p>
        </w:tc>
        <w:tc>
          <w:tcPr>
            <w:tcW w:w="4111" w:type="dxa"/>
          </w:tcPr>
          <w:p w:rsidR="006600CF" w:rsidRPr="00F6460E" w:rsidRDefault="006600CF" w:rsidP="006600CF">
            <w:r w:rsidRPr="00F6460E">
              <w:t>Управление государственными и муниципальными закупками» (повышение квалификации)</w:t>
            </w:r>
          </w:p>
        </w:tc>
        <w:tc>
          <w:tcPr>
            <w:tcW w:w="992" w:type="dxa"/>
          </w:tcPr>
          <w:p w:rsidR="006600CF" w:rsidRDefault="006600CF" w:rsidP="006600CF">
            <w:pPr>
              <w:ind w:left="33" w:hanging="13"/>
              <w:jc w:val="center"/>
              <w:rPr>
                <w:sz w:val="24"/>
                <w:szCs w:val="24"/>
              </w:rPr>
            </w:pPr>
            <w:r>
              <w:rPr>
                <w:sz w:val="24"/>
                <w:szCs w:val="24"/>
              </w:rPr>
              <w:t>72</w:t>
            </w:r>
          </w:p>
        </w:tc>
        <w:tc>
          <w:tcPr>
            <w:tcW w:w="992" w:type="dxa"/>
          </w:tcPr>
          <w:p w:rsidR="006600CF" w:rsidRDefault="006600CF" w:rsidP="006600CF">
            <w:pPr>
              <w:ind w:left="33" w:hanging="13"/>
              <w:jc w:val="center"/>
              <w:rPr>
                <w:sz w:val="24"/>
                <w:szCs w:val="24"/>
              </w:rPr>
            </w:pPr>
            <w:r w:rsidRPr="006600CF">
              <w:rPr>
                <w:sz w:val="24"/>
                <w:szCs w:val="24"/>
              </w:rPr>
              <w:t>Чел.</w:t>
            </w:r>
          </w:p>
        </w:tc>
        <w:tc>
          <w:tcPr>
            <w:tcW w:w="1276" w:type="dxa"/>
          </w:tcPr>
          <w:p w:rsidR="006600CF" w:rsidRDefault="006600CF" w:rsidP="006600CF">
            <w:pPr>
              <w:ind w:left="34" w:hanging="14"/>
              <w:jc w:val="center"/>
              <w:rPr>
                <w:sz w:val="24"/>
                <w:szCs w:val="24"/>
              </w:rPr>
            </w:pPr>
            <w:r>
              <w:rPr>
                <w:sz w:val="24"/>
                <w:szCs w:val="24"/>
              </w:rPr>
              <w:t>4</w:t>
            </w:r>
          </w:p>
        </w:tc>
        <w:tc>
          <w:tcPr>
            <w:tcW w:w="1417" w:type="dxa"/>
          </w:tcPr>
          <w:p w:rsidR="006600CF" w:rsidRDefault="006600CF" w:rsidP="006600CF">
            <w:pPr>
              <w:ind w:firstLine="20"/>
              <w:jc w:val="center"/>
              <w:rPr>
                <w:sz w:val="24"/>
                <w:szCs w:val="24"/>
              </w:rPr>
            </w:pPr>
          </w:p>
        </w:tc>
        <w:tc>
          <w:tcPr>
            <w:tcW w:w="1276" w:type="dxa"/>
          </w:tcPr>
          <w:p w:rsidR="006600CF" w:rsidRDefault="006600CF" w:rsidP="006600CF">
            <w:pPr>
              <w:ind w:firstLine="20"/>
              <w:jc w:val="center"/>
              <w:rPr>
                <w:sz w:val="20"/>
                <w:szCs w:val="20"/>
              </w:rPr>
            </w:pPr>
          </w:p>
        </w:tc>
      </w:tr>
      <w:tr w:rsidR="006600CF">
        <w:trPr>
          <w:trHeight w:val="467"/>
        </w:trPr>
        <w:tc>
          <w:tcPr>
            <w:tcW w:w="710" w:type="dxa"/>
          </w:tcPr>
          <w:p w:rsidR="006600CF" w:rsidRDefault="006600CF" w:rsidP="006600CF">
            <w:pPr>
              <w:jc w:val="center"/>
              <w:rPr>
                <w:sz w:val="24"/>
                <w:szCs w:val="24"/>
              </w:rPr>
            </w:pPr>
            <w:r>
              <w:rPr>
                <w:sz w:val="24"/>
                <w:szCs w:val="24"/>
              </w:rPr>
              <w:t>3</w:t>
            </w:r>
          </w:p>
        </w:tc>
        <w:tc>
          <w:tcPr>
            <w:tcW w:w="4111" w:type="dxa"/>
          </w:tcPr>
          <w:p w:rsidR="006600CF" w:rsidRPr="00F6460E" w:rsidRDefault="006600CF" w:rsidP="006600CF">
            <w:r w:rsidRPr="00F6460E">
              <w:t>Безопасная эксплуатация электроустановок. Группа по электробезопасности V до 1000 вт.</w:t>
            </w:r>
          </w:p>
        </w:tc>
        <w:tc>
          <w:tcPr>
            <w:tcW w:w="992" w:type="dxa"/>
          </w:tcPr>
          <w:p w:rsidR="006600CF" w:rsidRDefault="006600CF" w:rsidP="006600CF">
            <w:pPr>
              <w:ind w:left="33" w:hanging="13"/>
              <w:jc w:val="center"/>
              <w:rPr>
                <w:sz w:val="24"/>
                <w:szCs w:val="24"/>
              </w:rPr>
            </w:pPr>
            <w:r>
              <w:rPr>
                <w:sz w:val="24"/>
                <w:szCs w:val="24"/>
              </w:rPr>
              <w:t>24</w:t>
            </w:r>
          </w:p>
        </w:tc>
        <w:tc>
          <w:tcPr>
            <w:tcW w:w="992" w:type="dxa"/>
          </w:tcPr>
          <w:p w:rsidR="006600CF" w:rsidRDefault="006600CF" w:rsidP="006600CF">
            <w:pPr>
              <w:ind w:left="33" w:hanging="13"/>
              <w:jc w:val="center"/>
              <w:rPr>
                <w:sz w:val="24"/>
                <w:szCs w:val="24"/>
              </w:rPr>
            </w:pPr>
            <w:r w:rsidRPr="006600CF">
              <w:rPr>
                <w:sz w:val="24"/>
                <w:szCs w:val="24"/>
              </w:rPr>
              <w:t>Чел.</w:t>
            </w:r>
          </w:p>
        </w:tc>
        <w:tc>
          <w:tcPr>
            <w:tcW w:w="1276" w:type="dxa"/>
          </w:tcPr>
          <w:p w:rsidR="006600CF" w:rsidRDefault="006600CF" w:rsidP="006600CF">
            <w:pPr>
              <w:ind w:left="34" w:hanging="14"/>
              <w:jc w:val="center"/>
              <w:rPr>
                <w:sz w:val="24"/>
                <w:szCs w:val="24"/>
              </w:rPr>
            </w:pPr>
            <w:r>
              <w:rPr>
                <w:sz w:val="24"/>
                <w:szCs w:val="24"/>
              </w:rPr>
              <w:t>1</w:t>
            </w:r>
          </w:p>
        </w:tc>
        <w:tc>
          <w:tcPr>
            <w:tcW w:w="1417" w:type="dxa"/>
          </w:tcPr>
          <w:p w:rsidR="006600CF" w:rsidRDefault="006600CF" w:rsidP="006600CF">
            <w:pPr>
              <w:ind w:firstLine="20"/>
              <w:jc w:val="center"/>
              <w:rPr>
                <w:sz w:val="24"/>
                <w:szCs w:val="24"/>
              </w:rPr>
            </w:pPr>
          </w:p>
        </w:tc>
        <w:tc>
          <w:tcPr>
            <w:tcW w:w="1276" w:type="dxa"/>
          </w:tcPr>
          <w:p w:rsidR="006600CF" w:rsidRDefault="006600CF" w:rsidP="006600CF">
            <w:pPr>
              <w:ind w:firstLine="20"/>
              <w:jc w:val="center"/>
              <w:rPr>
                <w:sz w:val="20"/>
                <w:szCs w:val="20"/>
              </w:rPr>
            </w:pPr>
          </w:p>
        </w:tc>
      </w:tr>
      <w:tr w:rsidR="006600CF">
        <w:trPr>
          <w:trHeight w:val="467"/>
        </w:trPr>
        <w:tc>
          <w:tcPr>
            <w:tcW w:w="710" w:type="dxa"/>
          </w:tcPr>
          <w:p w:rsidR="006600CF" w:rsidRDefault="006600CF" w:rsidP="006600CF">
            <w:pPr>
              <w:jc w:val="center"/>
              <w:rPr>
                <w:sz w:val="24"/>
                <w:szCs w:val="24"/>
              </w:rPr>
            </w:pPr>
            <w:r>
              <w:rPr>
                <w:sz w:val="24"/>
                <w:szCs w:val="24"/>
              </w:rPr>
              <w:t>4</w:t>
            </w:r>
          </w:p>
        </w:tc>
        <w:tc>
          <w:tcPr>
            <w:tcW w:w="4111" w:type="dxa"/>
          </w:tcPr>
          <w:p w:rsidR="006600CF" w:rsidRDefault="006600CF" w:rsidP="006600CF">
            <w:r w:rsidRPr="00F6460E">
              <w:t>Безопасная эксплуатация электроустановок. Группа по электробезопасности IV до 1000 вт.</w:t>
            </w:r>
          </w:p>
        </w:tc>
        <w:tc>
          <w:tcPr>
            <w:tcW w:w="992" w:type="dxa"/>
          </w:tcPr>
          <w:p w:rsidR="006600CF" w:rsidRDefault="006600CF" w:rsidP="006600CF">
            <w:pPr>
              <w:ind w:left="33" w:hanging="13"/>
              <w:jc w:val="center"/>
              <w:rPr>
                <w:sz w:val="24"/>
                <w:szCs w:val="24"/>
              </w:rPr>
            </w:pPr>
            <w:r>
              <w:rPr>
                <w:sz w:val="24"/>
                <w:szCs w:val="24"/>
              </w:rPr>
              <w:t>24</w:t>
            </w:r>
          </w:p>
        </w:tc>
        <w:tc>
          <w:tcPr>
            <w:tcW w:w="992" w:type="dxa"/>
          </w:tcPr>
          <w:p w:rsidR="006600CF" w:rsidRDefault="006600CF" w:rsidP="006600CF">
            <w:pPr>
              <w:ind w:left="33" w:hanging="13"/>
              <w:jc w:val="center"/>
              <w:rPr>
                <w:sz w:val="24"/>
                <w:szCs w:val="24"/>
              </w:rPr>
            </w:pPr>
            <w:r w:rsidRPr="006600CF">
              <w:rPr>
                <w:sz w:val="24"/>
                <w:szCs w:val="24"/>
              </w:rPr>
              <w:t>Чел.</w:t>
            </w:r>
          </w:p>
        </w:tc>
        <w:tc>
          <w:tcPr>
            <w:tcW w:w="1276" w:type="dxa"/>
          </w:tcPr>
          <w:p w:rsidR="006600CF" w:rsidRDefault="006600CF" w:rsidP="006600CF">
            <w:pPr>
              <w:ind w:left="34" w:hanging="14"/>
              <w:jc w:val="center"/>
              <w:rPr>
                <w:sz w:val="24"/>
                <w:szCs w:val="24"/>
              </w:rPr>
            </w:pPr>
            <w:r>
              <w:rPr>
                <w:sz w:val="24"/>
                <w:szCs w:val="24"/>
              </w:rPr>
              <w:t>1</w:t>
            </w:r>
          </w:p>
        </w:tc>
        <w:tc>
          <w:tcPr>
            <w:tcW w:w="1417" w:type="dxa"/>
          </w:tcPr>
          <w:p w:rsidR="006600CF" w:rsidRDefault="006600CF" w:rsidP="006600CF">
            <w:pPr>
              <w:ind w:firstLine="20"/>
              <w:jc w:val="center"/>
              <w:rPr>
                <w:sz w:val="24"/>
                <w:szCs w:val="24"/>
              </w:rPr>
            </w:pPr>
          </w:p>
        </w:tc>
        <w:tc>
          <w:tcPr>
            <w:tcW w:w="1276" w:type="dxa"/>
          </w:tcPr>
          <w:p w:rsidR="006600CF" w:rsidRDefault="006600CF" w:rsidP="006600CF">
            <w:pPr>
              <w:ind w:firstLine="20"/>
              <w:jc w:val="center"/>
              <w:rPr>
                <w:sz w:val="20"/>
                <w:szCs w:val="20"/>
              </w:rPr>
            </w:pPr>
          </w:p>
        </w:tc>
      </w:tr>
      <w:tr w:rsidR="00A80F19" w:rsidTr="0054347C">
        <w:trPr>
          <w:trHeight w:val="526"/>
        </w:trPr>
        <w:tc>
          <w:tcPr>
            <w:tcW w:w="710" w:type="dxa"/>
          </w:tcPr>
          <w:p w:rsidR="00A80F19" w:rsidRDefault="006600CF" w:rsidP="007377C3">
            <w:pPr>
              <w:jc w:val="center"/>
              <w:rPr>
                <w:sz w:val="24"/>
                <w:szCs w:val="24"/>
              </w:rPr>
            </w:pPr>
            <w:r>
              <w:rPr>
                <w:sz w:val="24"/>
                <w:szCs w:val="24"/>
              </w:rPr>
              <w:t>5</w:t>
            </w:r>
          </w:p>
        </w:tc>
        <w:tc>
          <w:tcPr>
            <w:tcW w:w="4111" w:type="dxa"/>
          </w:tcPr>
          <w:p w:rsidR="00A80F19" w:rsidRPr="00A033B8" w:rsidRDefault="007377C3" w:rsidP="00387134">
            <w:r w:rsidRPr="007377C3">
              <w:t>Ответственные лица в области энергосбережения и повышения энергетической эффективности</w:t>
            </w:r>
          </w:p>
        </w:tc>
        <w:tc>
          <w:tcPr>
            <w:tcW w:w="992" w:type="dxa"/>
            <w:vAlign w:val="center"/>
          </w:tcPr>
          <w:p w:rsidR="00A80F19" w:rsidRDefault="006600CF" w:rsidP="00A80F19">
            <w:pPr>
              <w:jc w:val="center"/>
              <w:rPr>
                <w:sz w:val="24"/>
                <w:szCs w:val="24"/>
              </w:rPr>
            </w:pPr>
            <w:r>
              <w:rPr>
                <w:sz w:val="24"/>
                <w:szCs w:val="24"/>
              </w:rPr>
              <w:t>72</w:t>
            </w:r>
            <w:bookmarkStart w:id="1" w:name="_GoBack"/>
            <w:bookmarkEnd w:id="1"/>
          </w:p>
        </w:tc>
        <w:tc>
          <w:tcPr>
            <w:tcW w:w="992" w:type="dxa"/>
            <w:vAlign w:val="center"/>
          </w:tcPr>
          <w:p w:rsidR="00A80F19" w:rsidRDefault="00387134" w:rsidP="00A80F19">
            <w:pPr>
              <w:jc w:val="center"/>
              <w:rPr>
                <w:sz w:val="24"/>
                <w:szCs w:val="24"/>
              </w:rPr>
            </w:pPr>
            <w:r w:rsidRPr="00387134">
              <w:rPr>
                <w:sz w:val="24"/>
                <w:szCs w:val="24"/>
              </w:rPr>
              <w:t>Чел.</w:t>
            </w:r>
          </w:p>
        </w:tc>
        <w:tc>
          <w:tcPr>
            <w:tcW w:w="1276" w:type="dxa"/>
            <w:vAlign w:val="center"/>
          </w:tcPr>
          <w:p w:rsidR="00A80F19" w:rsidRDefault="00387134" w:rsidP="00A80F19">
            <w:pPr>
              <w:jc w:val="center"/>
              <w:rPr>
                <w:sz w:val="24"/>
                <w:szCs w:val="24"/>
              </w:rPr>
            </w:pPr>
            <w:r>
              <w:rPr>
                <w:sz w:val="24"/>
                <w:szCs w:val="24"/>
              </w:rPr>
              <w:t>1</w:t>
            </w:r>
          </w:p>
        </w:tc>
        <w:tc>
          <w:tcPr>
            <w:tcW w:w="1417" w:type="dxa"/>
            <w:vAlign w:val="center"/>
          </w:tcPr>
          <w:p w:rsidR="00A80F19" w:rsidRDefault="00A80F19" w:rsidP="00A80F19">
            <w:pPr>
              <w:jc w:val="center"/>
              <w:rPr>
                <w:sz w:val="24"/>
                <w:szCs w:val="24"/>
              </w:rPr>
            </w:pPr>
          </w:p>
        </w:tc>
        <w:tc>
          <w:tcPr>
            <w:tcW w:w="1276" w:type="dxa"/>
            <w:vAlign w:val="center"/>
          </w:tcPr>
          <w:p w:rsidR="00A80F19" w:rsidRDefault="00A80F19" w:rsidP="00A80F19">
            <w:pPr>
              <w:jc w:val="center"/>
              <w:rPr>
                <w:sz w:val="24"/>
                <w:szCs w:val="24"/>
              </w:rPr>
            </w:pPr>
          </w:p>
        </w:tc>
      </w:tr>
      <w:tr w:rsidR="001E3095" w:rsidTr="0063245A">
        <w:trPr>
          <w:trHeight w:val="526"/>
        </w:trPr>
        <w:tc>
          <w:tcPr>
            <w:tcW w:w="9498" w:type="dxa"/>
            <w:gridSpan w:val="6"/>
          </w:tcPr>
          <w:p w:rsidR="001E3095" w:rsidRDefault="001E3095" w:rsidP="001E3095">
            <w:pPr>
              <w:jc w:val="right"/>
              <w:rPr>
                <w:sz w:val="24"/>
                <w:szCs w:val="24"/>
              </w:rPr>
            </w:pPr>
            <w:r>
              <w:rPr>
                <w:sz w:val="24"/>
                <w:szCs w:val="24"/>
              </w:rPr>
              <w:t>Итого</w:t>
            </w:r>
          </w:p>
        </w:tc>
        <w:tc>
          <w:tcPr>
            <w:tcW w:w="1276" w:type="dxa"/>
            <w:vAlign w:val="center"/>
          </w:tcPr>
          <w:p w:rsidR="001E3095" w:rsidRDefault="001E3095" w:rsidP="007F7497">
            <w:pPr>
              <w:jc w:val="center"/>
              <w:rPr>
                <w:sz w:val="24"/>
                <w:szCs w:val="24"/>
              </w:rPr>
            </w:pPr>
          </w:p>
        </w:tc>
      </w:tr>
    </w:tbl>
    <w:p w:rsidR="00F132BA" w:rsidRDefault="00F132BA">
      <w:pPr>
        <w:rPr>
          <w:b/>
          <w:sz w:val="24"/>
          <w:szCs w:val="24"/>
        </w:rPr>
      </w:pPr>
    </w:p>
    <w:p w:rsidR="00F132BA" w:rsidRPr="006F5DDD" w:rsidRDefault="000A4822" w:rsidP="001E3095">
      <w:r w:rsidRPr="006F5DDD">
        <w:rPr>
          <w:b/>
        </w:rPr>
        <w:t xml:space="preserve">Итого стоимость услуг: </w:t>
      </w:r>
      <w:r w:rsidR="00387134" w:rsidRPr="006F5DDD">
        <w:t>___________</w:t>
      </w:r>
      <w:r w:rsidR="001E3095" w:rsidRPr="006F5DDD">
        <w:t xml:space="preserve"> (</w:t>
      </w:r>
      <w:r w:rsidR="00387134" w:rsidRPr="006F5DDD">
        <w:t>________________</w:t>
      </w:r>
      <w:r w:rsidR="001E3095" w:rsidRPr="006F5DDD">
        <w:t>),</w:t>
      </w:r>
      <w:r w:rsidR="006F5DDD">
        <w:t xml:space="preserve"> НДС__________/</w:t>
      </w:r>
      <w:r w:rsidR="001E3095" w:rsidRPr="006F5DDD">
        <w:t xml:space="preserve"> НДС не облагается на основании п.п.14 п.2 ст.149</w:t>
      </w:r>
      <w:r w:rsidRPr="006F5DDD">
        <w:t>.</w:t>
      </w:r>
    </w:p>
    <w:p w:rsidR="00F132BA" w:rsidRPr="006F5DDD" w:rsidRDefault="00F132BA">
      <w:pPr>
        <w:tabs>
          <w:tab w:val="left" w:pos="1440"/>
        </w:tabs>
        <w:autoSpaceDE w:val="0"/>
        <w:autoSpaceDN w:val="0"/>
        <w:adjustRightInd w:val="0"/>
        <w:rPr>
          <w:bCs/>
        </w:rPr>
      </w:pPr>
    </w:p>
    <w:tbl>
      <w:tblPr>
        <w:tblStyle w:val="aff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7"/>
        <w:gridCol w:w="5098"/>
      </w:tblGrid>
      <w:tr w:rsidR="00F132BA" w:rsidRPr="006F5DDD">
        <w:tc>
          <w:tcPr>
            <w:tcW w:w="5097" w:type="dxa"/>
          </w:tcPr>
          <w:p w:rsidR="00F132BA" w:rsidRPr="006F5DDD" w:rsidRDefault="000A4822">
            <w:pPr>
              <w:tabs>
                <w:tab w:val="left" w:pos="1440"/>
              </w:tabs>
              <w:autoSpaceDE w:val="0"/>
              <w:autoSpaceDN w:val="0"/>
              <w:adjustRightInd w:val="0"/>
              <w:rPr>
                <w:bCs/>
              </w:rPr>
            </w:pPr>
            <w:r w:rsidRPr="006F5DDD">
              <w:rPr>
                <w:bCs/>
              </w:rPr>
              <w:t>Заказчик:</w:t>
            </w:r>
          </w:p>
          <w:p w:rsidR="00F132BA" w:rsidRPr="006F5DDD" w:rsidRDefault="00F132BA">
            <w:pPr>
              <w:tabs>
                <w:tab w:val="left" w:pos="1440"/>
              </w:tabs>
              <w:autoSpaceDE w:val="0"/>
              <w:autoSpaceDN w:val="0"/>
              <w:adjustRightInd w:val="0"/>
              <w:rPr>
                <w:bCs/>
              </w:rPr>
            </w:pPr>
          </w:p>
          <w:p w:rsidR="00F132BA" w:rsidRPr="006F5DDD" w:rsidRDefault="000A4822">
            <w:pPr>
              <w:tabs>
                <w:tab w:val="left" w:pos="1440"/>
              </w:tabs>
              <w:autoSpaceDE w:val="0"/>
              <w:autoSpaceDN w:val="0"/>
              <w:adjustRightInd w:val="0"/>
              <w:rPr>
                <w:bCs/>
              </w:rPr>
            </w:pPr>
            <w:r w:rsidRPr="006F5DDD">
              <w:rPr>
                <w:bCs/>
              </w:rPr>
              <w:t>Заведующий ГБДОУ детский сад № 45 Московского района Санкт-Петербурга</w:t>
            </w:r>
          </w:p>
          <w:p w:rsidR="00F132BA" w:rsidRPr="006F5DDD" w:rsidRDefault="00F132BA">
            <w:pPr>
              <w:tabs>
                <w:tab w:val="left" w:pos="1440"/>
              </w:tabs>
              <w:autoSpaceDE w:val="0"/>
              <w:autoSpaceDN w:val="0"/>
              <w:adjustRightInd w:val="0"/>
              <w:rPr>
                <w:bCs/>
              </w:rPr>
            </w:pPr>
          </w:p>
          <w:p w:rsidR="00F132BA" w:rsidRPr="006F5DDD" w:rsidRDefault="00F132BA">
            <w:pPr>
              <w:tabs>
                <w:tab w:val="left" w:pos="1440"/>
              </w:tabs>
              <w:autoSpaceDE w:val="0"/>
              <w:autoSpaceDN w:val="0"/>
              <w:adjustRightInd w:val="0"/>
              <w:rPr>
                <w:bCs/>
              </w:rPr>
            </w:pPr>
          </w:p>
          <w:p w:rsidR="00F132BA" w:rsidRPr="006F5DDD" w:rsidRDefault="000A4822">
            <w:pPr>
              <w:tabs>
                <w:tab w:val="left" w:pos="1440"/>
              </w:tabs>
              <w:autoSpaceDE w:val="0"/>
              <w:autoSpaceDN w:val="0"/>
              <w:adjustRightInd w:val="0"/>
              <w:rPr>
                <w:bCs/>
              </w:rPr>
            </w:pPr>
            <w:r w:rsidRPr="006F5DDD">
              <w:rPr>
                <w:bCs/>
              </w:rPr>
              <w:t>______________________ /Кватернюк Е.В./</w:t>
            </w:r>
          </w:p>
          <w:p w:rsidR="00F132BA" w:rsidRPr="006F5DDD" w:rsidRDefault="000A4822">
            <w:pPr>
              <w:tabs>
                <w:tab w:val="left" w:pos="1440"/>
              </w:tabs>
              <w:autoSpaceDE w:val="0"/>
              <w:autoSpaceDN w:val="0"/>
              <w:adjustRightInd w:val="0"/>
              <w:rPr>
                <w:bCs/>
              </w:rPr>
            </w:pPr>
            <w:r w:rsidRPr="006F5DDD">
              <w:rPr>
                <w:bCs/>
              </w:rPr>
              <w:t>(ПОДПИСАНО ЭЦП)</w:t>
            </w:r>
          </w:p>
          <w:p w:rsidR="00F132BA" w:rsidRPr="006F5DDD" w:rsidRDefault="00F132BA">
            <w:pPr>
              <w:tabs>
                <w:tab w:val="left" w:pos="1440"/>
              </w:tabs>
              <w:autoSpaceDE w:val="0"/>
              <w:autoSpaceDN w:val="0"/>
              <w:adjustRightInd w:val="0"/>
              <w:rPr>
                <w:bCs/>
              </w:rPr>
            </w:pPr>
          </w:p>
        </w:tc>
        <w:tc>
          <w:tcPr>
            <w:tcW w:w="5098" w:type="dxa"/>
          </w:tcPr>
          <w:p w:rsidR="00F132BA" w:rsidRPr="006F5DDD" w:rsidRDefault="000A4822">
            <w:pPr>
              <w:tabs>
                <w:tab w:val="left" w:pos="1440"/>
              </w:tabs>
              <w:autoSpaceDE w:val="0"/>
              <w:autoSpaceDN w:val="0"/>
              <w:adjustRightInd w:val="0"/>
              <w:rPr>
                <w:bCs/>
              </w:rPr>
            </w:pPr>
            <w:r w:rsidRPr="006F5DDD">
              <w:rPr>
                <w:bCs/>
              </w:rPr>
              <w:t>Поставщик:</w:t>
            </w:r>
          </w:p>
          <w:p w:rsidR="00F132BA" w:rsidRPr="006F5DDD" w:rsidRDefault="00F132BA">
            <w:pPr>
              <w:tabs>
                <w:tab w:val="left" w:pos="1440"/>
              </w:tabs>
              <w:autoSpaceDE w:val="0"/>
              <w:autoSpaceDN w:val="0"/>
              <w:adjustRightInd w:val="0"/>
              <w:rPr>
                <w:bCs/>
              </w:rPr>
            </w:pPr>
          </w:p>
          <w:p w:rsidR="00F132BA" w:rsidRPr="006F5DDD" w:rsidRDefault="00F132BA">
            <w:pPr>
              <w:tabs>
                <w:tab w:val="left" w:pos="1440"/>
              </w:tabs>
              <w:autoSpaceDE w:val="0"/>
              <w:autoSpaceDN w:val="0"/>
              <w:adjustRightInd w:val="0"/>
              <w:rPr>
                <w:bCs/>
              </w:rPr>
            </w:pPr>
          </w:p>
          <w:p w:rsidR="00F132BA" w:rsidRPr="006F5DDD" w:rsidRDefault="00F132BA">
            <w:pPr>
              <w:tabs>
                <w:tab w:val="left" w:pos="1440"/>
              </w:tabs>
              <w:autoSpaceDE w:val="0"/>
              <w:autoSpaceDN w:val="0"/>
              <w:adjustRightInd w:val="0"/>
              <w:rPr>
                <w:bCs/>
              </w:rPr>
            </w:pPr>
          </w:p>
          <w:p w:rsidR="00F132BA" w:rsidRPr="006F5DDD" w:rsidRDefault="00F132BA">
            <w:pPr>
              <w:tabs>
                <w:tab w:val="left" w:pos="1440"/>
              </w:tabs>
              <w:autoSpaceDE w:val="0"/>
              <w:autoSpaceDN w:val="0"/>
              <w:adjustRightInd w:val="0"/>
              <w:rPr>
                <w:bCs/>
              </w:rPr>
            </w:pPr>
          </w:p>
          <w:p w:rsidR="00F132BA" w:rsidRPr="006F5DDD" w:rsidRDefault="000A4822">
            <w:pPr>
              <w:tabs>
                <w:tab w:val="left" w:pos="1440"/>
              </w:tabs>
              <w:autoSpaceDE w:val="0"/>
              <w:autoSpaceDN w:val="0"/>
              <w:adjustRightInd w:val="0"/>
              <w:rPr>
                <w:bCs/>
              </w:rPr>
            </w:pPr>
            <w:r w:rsidRPr="006F5DDD">
              <w:rPr>
                <w:bCs/>
              </w:rPr>
              <w:t>______________________ /</w:t>
            </w:r>
            <w:r w:rsidR="0054347C" w:rsidRPr="006F5DDD">
              <w:rPr>
                <w:bCs/>
              </w:rPr>
              <w:t>__________</w:t>
            </w:r>
            <w:r w:rsidRPr="006F5DDD">
              <w:rPr>
                <w:bCs/>
              </w:rPr>
              <w:t>/</w:t>
            </w:r>
          </w:p>
          <w:p w:rsidR="00F132BA" w:rsidRPr="006F5DDD" w:rsidRDefault="000A4822">
            <w:pPr>
              <w:tabs>
                <w:tab w:val="left" w:pos="1440"/>
              </w:tabs>
              <w:autoSpaceDE w:val="0"/>
              <w:autoSpaceDN w:val="0"/>
              <w:adjustRightInd w:val="0"/>
              <w:rPr>
                <w:bCs/>
              </w:rPr>
            </w:pPr>
            <w:r w:rsidRPr="006F5DDD">
              <w:rPr>
                <w:bCs/>
              </w:rPr>
              <w:t>(ПОДПИСАНО ЭЦП)</w:t>
            </w:r>
          </w:p>
          <w:p w:rsidR="00F132BA" w:rsidRPr="006F5DDD" w:rsidRDefault="00F132BA">
            <w:pPr>
              <w:tabs>
                <w:tab w:val="left" w:pos="1440"/>
              </w:tabs>
              <w:autoSpaceDE w:val="0"/>
              <w:autoSpaceDN w:val="0"/>
              <w:adjustRightInd w:val="0"/>
              <w:rPr>
                <w:bCs/>
              </w:rPr>
            </w:pPr>
          </w:p>
        </w:tc>
      </w:tr>
    </w:tbl>
    <w:p w:rsidR="00F132BA" w:rsidRDefault="00F132BA">
      <w:pPr>
        <w:tabs>
          <w:tab w:val="left" w:pos="1440"/>
        </w:tabs>
        <w:autoSpaceDE w:val="0"/>
        <w:autoSpaceDN w:val="0"/>
        <w:adjustRightInd w:val="0"/>
        <w:rPr>
          <w:bCs/>
          <w:sz w:val="24"/>
          <w:szCs w:val="24"/>
        </w:rPr>
      </w:pPr>
    </w:p>
    <w:p w:rsidR="00F132BA" w:rsidRDefault="000A4822">
      <w:pPr>
        <w:rPr>
          <w:bCs/>
          <w:sz w:val="24"/>
          <w:szCs w:val="24"/>
        </w:rPr>
      </w:pPr>
      <w:r>
        <w:rPr>
          <w:bCs/>
          <w:sz w:val="24"/>
          <w:szCs w:val="24"/>
        </w:rPr>
        <w:br w:type="page"/>
      </w:r>
    </w:p>
    <w:bookmarkEnd w:id="0"/>
    <w:p w:rsidR="00F132BA" w:rsidRDefault="000A4822">
      <w:pPr>
        <w:widowControl w:val="0"/>
        <w:suppressAutoHyphens/>
        <w:jc w:val="right"/>
        <w:outlineLvl w:val="0"/>
        <w:rPr>
          <w:rFonts w:eastAsia="Lucida Sans Unicode"/>
          <w:kern w:val="1"/>
          <w:sz w:val="24"/>
          <w:szCs w:val="24"/>
        </w:rPr>
      </w:pPr>
      <w:r>
        <w:rPr>
          <w:rFonts w:eastAsia="Lucida Sans Unicode"/>
          <w:kern w:val="1"/>
          <w:sz w:val="24"/>
          <w:szCs w:val="24"/>
        </w:rPr>
        <w:lastRenderedPageBreak/>
        <w:t>Приложение № 2</w:t>
      </w:r>
    </w:p>
    <w:p w:rsidR="00F132BA" w:rsidRDefault="000A4822">
      <w:pPr>
        <w:widowControl w:val="0"/>
        <w:suppressAutoHyphens/>
        <w:jc w:val="right"/>
        <w:outlineLvl w:val="0"/>
        <w:rPr>
          <w:rFonts w:eastAsia="Lucida Sans Unicode"/>
          <w:kern w:val="1"/>
          <w:sz w:val="24"/>
          <w:szCs w:val="24"/>
        </w:rPr>
      </w:pPr>
      <w:proofErr w:type="gramStart"/>
      <w:r>
        <w:rPr>
          <w:rFonts w:eastAsia="Lucida Sans Unicode"/>
          <w:kern w:val="1"/>
          <w:sz w:val="24"/>
          <w:szCs w:val="24"/>
        </w:rPr>
        <w:t>к</w:t>
      </w:r>
      <w:proofErr w:type="gramEnd"/>
      <w:r>
        <w:rPr>
          <w:rFonts w:eastAsia="Lucida Sans Unicode"/>
          <w:kern w:val="1"/>
          <w:sz w:val="24"/>
          <w:szCs w:val="24"/>
        </w:rPr>
        <w:t xml:space="preserve"> Контракту № 45/</w:t>
      </w:r>
      <w:r w:rsidR="007377C3">
        <w:rPr>
          <w:rFonts w:eastAsia="Lucida Sans Unicode"/>
          <w:kern w:val="1"/>
          <w:sz w:val="24"/>
          <w:szCs w:val="24"/>
        </w:rPr>
        <w:t>__</w:t>
      </w:r>
      <w:r>
        <w:rPr>
          <w:rFonts w:eastAsia="Lucida Sans Unicode"/>
          <w:kern w:val="1"/>
          <w:sz w:val="24"/>
          <w:szCs w:val="24"/>
        </w:rPr>
        <w:t>-202</w:t>
      </w:r>
      <w:r w:rsidR="006600CF">
        <w:rPr>
          <w:rFonts w:eastAsia="Lucida Sans Unicode"/>
          <w:kern w:val="1"/>
          <w:sz w:val="24"/>
          <w:szCs w:val="24"/>
        </w:rPr>
        <w:t>6</w:t>
      </w:r>
    </w:p>
    <w:p w:rsidR="00F132BA" w:rsidRDefault="000A4822">
      <w:pPr>
        <w:widowControl w:val="0"/>
        <w:suppressAutoHyphens/>
        <w:jc w:val="right"/>
        <w:outlineLvl w:val="0"/>
        <w:rPr>
          <w:rFonts w:eastAsia="Lucida Sans Unicode"/>
          <w:kern w:val="1"/>
          <w:sz w:val="24"/>
          <w:szCs w:val="24"/>
        </w:rPr>
      </w:pPr>
      <w:proofErr w:type="gramStart"/>
      <w:r>
        <w:rPr>
          <w:rFonts w:eastAsia="Lucida Sans Unicode"/>
          <w:kern w:val="1"/>
          <w:sz w:val="24"/>
          <w:szCs w:val="24"/>
        </w:rPr>
        <w:t>от</w:t>
      </w:r>
      <w:proofErr w:type="gramEnd"/>
      <w:r>
        <w:rPr>
          <w:rFonts w:eastAsia="Lucida Sans Unicode"/>
          <w:kern w:val="1"/>
          <w:sz w:val="24"/>
          <w:szCs w:val="24"/>
        </w:rPr>
        <w:t xml:space="preserve"> «</w:t>
      </w:r>
      <w:r w:rsidR="0054347C">
        <w:rPr>
          <w:rFonts w:eastAsia="Lucida Sans Unicode"/>
          <w:kern w:val="1"/>
          <w:sz w:val="24"/>
          <w:szCs w:val="24"/>
        </w:rPr>
        <w:t>__</w:t>
      </w:r>
      <w:r>
        <w:rPr>
          <w:rFonts w:eastAsia="Lucida Sans Unicode"/>
          <w:kern w:val="1"/>
          <w:sz w:val="24"/>
          <w:szCs w:val="24"/>
        </w:rPr>
        <w:t xml:space="preserve">» </w:t>
      </w:r>
      <w:r w:rsidR="007377C3">
        <w:rPr>
          <w:rFonts w:eastAsia="Lucida Sans Unicode"/>
          <w:kern w:val="1"/>
          <w:sz w:val="24"/>
          <w:szCs w:val="24"/>
        </w:rPr>
        <w:t>____</w:t>
      </w:r>
      <w:r>
        <w:rPr>
          <w:rFonts w:eastAsia="Lucida Sans Unicode"/>
          <w:kern w:val="1"/>
          <w:sz w:val="24"/>
          <w:szCs w:val="24"/>
        </w:rPr>
        <w:t xml:space="preserve"> 202</w:t>
      </w:r>
      <w:r w:rsidR="006600CF">
        <w:rPr>
          <w:rFonts w:eastAsia="Lucida Sans Unicode"/>
          <w:kern w:val="1"/>
          <w:sz w:val="24"/>
          <w:szCs w:val="24"/>
        </w:rPr>
        <w:t>6</w:t>
      </w:r>
      <w:r>
        <w:rPr>
          <w:rFonts w:eastAsia="Lucida Sans Unicode"/>
          <w:kern w:val="1"/>
          <w:sz w:val="24"/>
          <w:szCs w:val="24"/>
        </w:rPr>
        <w:t xml:space="preserve"> г.</w:t>
      </w:r>
    </w:p>
    <w:p w:rsidR="00F132BA" w:rsidRPr="006F5DDD" w:rsidRDefault="000A4822">
      <w:pPr>
        <w:spacing w:before="120" w:after="120"/>
        <w:ind w:firstLine="708"/>
        <w:jc w:val="center"/>
        <w:rPr>
          <w:b/>
        </w:rPr>
      </w:pPr>
      <w:r w:rsidRPr="006F5DDD">
        <w:rPr>
          <w:b/>
        </w:rPr>
        <w:t>Требования к качеству услуг, к их техническим и функциональным и эксплуатационным характеристикам</w:t>
      </w:r>
    </w:p>
    <w:p w:rsidR="00F132BA" w:rsidRPr="006F5DDD" w:rsidRDefault="000A4822" w:rsidP="00A80F19">
      <w:pPr>
        <w:pStyle w:val="afffc"/>
        <w:numPr>
          <w:ilvl w:val="0"/>
          <w:numId w:val="19"/>
        </w:numPr>
        <w:spacing w:after="120"/>
      </w:pPr>
      <w:r w:rsidRPr="006F5DDD">
        <w:t>Перечень предоставляемых услуг *</w:t>
      </w:r>
    </w:p>
    <w:tbl>
      <w:tblPr>
        <w:tblW w:w="10774"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
        <w:gridCol w:w="5481"/>
        <w:gridCol w:w="1323"/>
        <w:gridCol w:w="1323"/>
        <w:gridCol w:w="1701"/>
      </w:tblGrid>
      <w:tr w:rsidR="00F132BA" w:rsidRPr="006F5DDD">
        <w:trPr>
          <w:trHeight w:val="467"/>
        </w:trPr>
        <w:tc>
          <w:tcPr>
            <w:tcW w:w="946" w:type="dxa"/>
          </w:tcPr>
          <w:p w:rsidR="00F132BA" w:rsidRPr="006F5DDD" w:rsidRDefault="00F132BA">
            <w:pPr>
              <w:jc w:val="center"/>
            </w:pPr>
          </w:p>
        </w:tc>
        <w:tc>
          <w:tcPr>
            <w:tcW w:w="5481" w:type="dxa"/>
          </w:tcPr>
          <w:p w:rsidR="00F132BA" w:rsidRPr="006F5DDD" w:rsidRDefault="000A4822">
            <w:pPr>
              <w:jc w:val="center"/>
            </w:pPr>
            <w:r w:rsidRPr="006F5DDD">
              <w:t>Наименование услуг</w:t>
            </w:r>
          </w:p>
        </w:tc>
        <w:tc>
          <w:tcPr>
            <w:tcW w:w="1323" w:type="dxa"/>
          </w:tcPr>
          <w:p w:rsidR="00F132BA" w:rsidRPr="006F5DDD" w:rsidRDefault="000A4822">
            <w:pPr>
              <w:ind w:left="33" w:hanging="13"/>
              <w:jc w:val="center"/>
            </w:pPr>
            <w:r w:rsidRPr="006F5DDD">
              <w:t>Кол-во часов</w:t>
            </w:r>
          </w:p>
        </w:tc>
        <w:tc>
          <w:tcPr>
            <w:tcW w:w="1323" w:type="dxa"/>
          </w:tcPr>
          <w:p w:rsidR="00F132BA" w:rsidRPr="006F5DDD" w:rsidRDefault="000A4822">
            <w:pPr>
              <w:ind w:left="33" w:hanging="13"/>
              <w:jc w:val="center"/>
            </w:pPr>
            <w:r w:rsidRPr="006F5DDD">
              <w:t xml:space="preserve">Ед. </w:t>
            </w:r>
            <w:proofErr w:type="spellStart"/>
            <w:r w:rsidRPr="006F5DDD">
              <w:t>изм</w:t>
            </w:r>
            <w:proofErr w:type="spellEnd"/>
          </w:p>
        </w:tc>
        <w:tc>
          <w:tcPr>
            <w:tcW w:w="1701" w:type="dxa"/>
          </w:tcPr>
          <w:p w:rsidR="00F132BA" w:rsidRPr="006F5DDD" w:rsidRDefault="000A4822">
            <w:pPr>
              <w:ind w:left="34" w:hanging="14"/>
              <w:jc w:val="center"/>
            </w:pPr>
            <w:r w:rsidRPr="006F5DDD">
              <w:t>Кол-во</w:t>
            </w:r>
          </w:p>
        </w:tc>
      </w:tr>
      <w:tr w:rsidR="006600CF" w:rsidRPr="006F5DDD" w:rsidTr="007377C3">
        <w:trPr>
          <w:trHeight w:val="526"/>
        </w:trPr>
        <w:tc>
          <w:tcPr>
            <w:tcW w:w="946" w:type="dxa"/>
          </w:tcPr>
          <w:p w:rsidR="006600CF" w:rsidRPr="006F5DDD" w:rsidRDefault="006600CF" w:rsidP="006600CF">
            <w:pPr>
              <w:jc w:val="center"/>
            </w:pPr>
            <w:r w:rsidRPr="006F5DDD">
              <w:t>1</w:t>
            </w:r>
          </w:p>
        </w:tc>
        <w:tc>
          <w:tcPr>
            <w:tcW w:w="5481" w:type="dxa"/>
          </w:tcPr>
          <w:p w:rsidR="006600CF" w:rsidRPr="00ED02B2" w:rsidRDefault="006600CF" w:rsidP="006600CF">
            <w:r w:rsidRPr="00ED02B2">
              <w:t>Переподготовка по пожарной безопасности</w:t>
            </w:r>
          </w:p>
        </w:tc>
        <w:tc>
          <w:tcPr>
            <w:tcW w:w="1323" w:type="dxa"/>
            <w:vAlign w:val="center"/>
          </w:tcPr>
          <w:p w:rsidR="006600CF" w:rsidRPr="006F5DDD" w:rsidRDefault="006600CF" w:rsidP="006600CF">
            <w:pPr>
              <w:jc w:val="center"/>
            </w:pPr>
            <w:r>
              <w:t>256</w:t>
            </w:r>
          </w:p>
        </w:tc>
        <w:tc>
          <w:tcPr>
            <w:tcW w:w="1323" w:type="dxa"/>
            <w:vAlign w:val="center"/>
          </w:tcPr>
          <w:p w:rsidR="006600CF" w:rsidRPr="006F5DDD" w:rsidRDefault="006600CF" w:rsidP="006600CF">
            <w:pPr>
              <w:jc w:val="center"/>
            </w:pPr>
            <w:r w:rsidRPr="006F5DDD">
              <w:t>Чел.</w:t>
            </w:r>
          </w:p>
        </w:tc>
        <w:tc>
          <w:tcPr>
            <w:tcW w:w="1701" w:type="dxa"/>
            <w:vAlign w:val="center"/>
          </w:tcPr>
          <w:p w:rsidR="006600CF" w:rsidRPr="006F5DDD" w:rsidRDefault="006600CF" w:rsidP="006600CF">
            <w:pPr>
              <w:jc w:val="center"/>
            </w:pPr>
          </w:p>
        </w:tc>
      </w:tr>
      <w:tr w:rsidR="006600CF" w:rsidRPr="006F5DDD" w:rsidTr="007377C3">
        <w:trPr>
          <w:trHeight w:val="526"/>
        </w:trPr>
        <w:tc>
          <w:tcPr>
            <w:tcW w:w="946" w:type="dxa"/>
          </w:tcPr>
          <w:p w:rsidR="006600CF" w:rsidRPr="006F5DDD" w:rsidRDefault="006600CF" w:rsidP="006600CF">
            <w:pPr>
              <w:jc w:val="center"/>
            </w:pPr>
            <w:r w:rsidRPr="006F5DDD">
              <w:t>2</w:t>
            </w:r>
          </w:p>
        </w:tc>
        <w:tc>
          <w:tcPr>
            <w:tcW w:w="5481" w:type="dxa"/>
          </w:tcPr>
          <w:p w:rsidR="006600CF" w:rsidRPr="00ED02B2" w:rsidRDefault="006600CF" w:rsidP="006600CF">
            <w:r w:rsidRPr="00ED02B2">
              <w:t>Управление государственными и муниципальными закупками» (повышение квалификации)</w:t>
            </w:r>
          </w:p>
        </w:tc>
        <w:tc>
          <w:tcPr>
            <w:tcW w:w="1323" w:type="dxa"/>
            <w:vAlign w:val="center"/>
          </w:tcPr>
          <w:p w:rsidR="006600CF" w:rsidRPr="006F5DDD" w:rsidRDefault="006600CF" w:rsidP="006600CF">
            <w:pPr>
              <w:jc w:val="center"/>
            </w:pPr>
            <w:r>
              <w:t>72</w:t>
            </w:r>
          </w:p>
        </w:tc>
        <w:tc>
          <w:tcPr>
            <w:tcW w:w="1323" w:type="dxa"/>
            <w:vAlign w:val="center"/>
          </w:tcPr>
          <w:p w:rsidR="006600CF" w:rsidRPr="006F5DDD" w:rsidRDefault="006600CF" w:rsidP="006600CF">
            <w:pPr>
              <w:jc w:val="center"/>
            </w:pPr>
            <w:r w:rsidRPr="006F5DDD">
              <w:t>Чел</w:t>
            </w:r>
          </w:p>
        </w:tc>
        <w:tc>
          <w:tcPr>
            <w:tcW w:w="1701" w:type="dxa"/>
            <w:vAlign w:val="center"/>
          </w:tcPr>
          <w:p w:rsidR="006600CF" w:rsidRPr="006F5DDD" w:rsidRDefault="006600CF" w:rsidP="006600CF">
            <w:pPr>
              <w:jc w:val="center"/>
            </w:pPr>
          </w:p>
        </w:tc>
      </w:tr>
      <w:tr w:rsidR="006600CF" w:rsidRPr="006F5DDD" w:rsidTr="007377C3">
        <w:trPr>
          <w:trHeight w:val="526"/>
        </w:trPr>
        <w:tc>
          <w:tcPr>
            <w:tcW w:w="946" w:type="dxa"/>
          </w:tcPr>
          <w:p w:rsidR="006600CF" w:rsidRPr="006F5DDD" w:rsidRDefault="006600CF" w:rsidP="006600CF">
            <w:pPr>
              <w:jc w:val="center"/>
            </w:pPr>
            <w:r w:rsidRPr="006F5DDD">
              <w:t>3</w:t>
            </w:r>
          </w:p>
        </w:tc>
        <w:tc>
          <w:tcPr>
            <w:tcW w:w="5481" w:type="dxa"/>
          </w:tcPr>
          <w:p w:rsidR="006600CF" w:rsidRPr="00ED02B2" w:rsidRDefault="006600CF" w:rsidP="006600CF">
            <w:r w:rsidRPr="00ED02B2">
              <w:t>Безопасная эксплуатация электроустановок. Группа по электробезопасности V до 1000 вт.</w:t>
            </w:r>
          </w:p>
        </w:tc>
        <w:tc>
          <w:tcPr>
            <w:tcW w:w="1323" w:type="dxa"/>
            <w:vAlign w:val="center"/>
          </w:tcPr>
          <w:p w:rsidR="006600CF" w:rsidRPr="006F5DDD" w:rsidRDefault="006600CF" w:rsidP="006600CF">
            <w:pPr>
              <w:jc w:val="center"/>
            </w:pPr>
            <w:r>
              <w:t>24</w:t>
            </w:r>
          </w:p>
        </w:tc>
        <w:tc>
          <w:tcPr>
            <w:tcW w:w="1323" w:type="dxa"/>
            <w:vAlign w:val="center"/>
          </w:tcPr>
          <w:p w:rsidR="006600CF" w:rsidRPr="006F5DDD" w:rsidRDefault="006600CF" w:rsidP="006600CF">
            <w:pPr>
              <w:jc w:val="center"/>
            </w:pPr>
            <w:r w:rsidRPr="006F5DDD">
              <w:t>Чел.</w:t>
            </w:r>
          </w:p>
        </w:tc>
        <w:tc>
          <w:tcPr>
            <w:tcW w:w="1701" w:type="dxa"/>
            <w:vAlign w:val="center"/>
          </w:tcPr>
          <w:p w:rsidR="006600CF" w:rsidRPr="006F5DDD" w:rsidRDefault="006600CF" w:rsidP="006600CF">
            <w:pPr>
              <w:jc w:val="center"/>
            </w:pPr>
          </w:p>
        </w:tc>
      </w:tr>
      <w:tr w:rsidR="006600CF" w:rsidRPr="006F5DDD" w:rsidTr="007377C3">
        <w:trPr>
          <w:trHeight w:val="526"/>
        </w:trPr>
        <w:tc>
          <w:tcPr>
            <w:tcW w:w="946" w:type="dxa"/>
          </w:tcPr>
          <w:p w:rsidR="006600CF" w:rsidRPr="006F5DDD" w:rsidRDefault="006600CF" w:rsidP="006600CF">
            <w:pPr>
              <w:jc w:val="center"/>
            </w:pPr>
            <w:r w:rsidRPr="006F5DDD">
              <w:t>4</w:t>
            </w:r>
          </w:p>
        </w:tc>
        <w:tc>
          <w:tcPr>
            <w:tcW w:w="5481" w:type="dxa"/>
          </w:tcPr>
          <w:p w:rsidR="006600CF" w:rsidRPr="00ED02B2" w:rsidRDefault="006600CF" w:rsidP="006600CF">
            <w:r w:rsidRPr="00ED02B2">
              <w:t>Безопасная эксплуатация электроустановок. Группа по электробезопасности IV до 1000 вт.</w:t>
            </w:r>
          </w:p>
        </w:tc>
        <w:tc>
          <w:tcPr>
            <w:tcW w:w="1323" w:type="dxa"/>
            <w:vAlign w:val="center"/>
          </w:tcPr>
          <w:p w:rsidR="006600CF" w:rsidRPr="006F5DDD" w:rsidRDefault="006600CF" w:rsidP="006600CF">
            <w:pPr>
              <w:jc w:val="center"/>
            </w:pPr>
            <w:r>
              <w:t>24</w:t>
            </w:r>
          </w:p>
        </w:tc>
        <w:tc>
          <w:tcPr>
            <w:tcW w:w="1323" w:type="dxa"/>
            <w:vAlign w:val="center"/>
          </w:tcPr>
          <w:p w:rsidR="006600CF" w:rsidRPr="006F5DDD" w:rsidRDefault="006600CF" w:rsidP="006600CF">
            <w:pPr>
              <w:jc w:val="center"/>
            </w:pPr>
            <w:r w:rsidRPr="006F5DDD">
              <w:t>Чел.</w:t>
            </w:r>
          </w:p>
        </w:tc>
        <w:tc>
          <w:tcPr>
            <w:tcW w:w="1701" w:type="dxa"/>
            <w:vAlign w:val="center"/>
          </w:tcPr>
          <w:p w:rsidR="006600CF" w:rsidRPr="006F5DDD" w:rsidRDefault="006600CF" w:rsidP="006600CF">
            <w:pPr>
              <w:jc w:val="center"/>
            </w:pPr>
          </w:p>
        </w:tc>
      </w:tr>
      <w:tr w:rsidR="006600CF" w:rsidRPr="006F5DDD" w:rsidTr="007377C3">
        <w:trPr>
          <w:trHeight w:val="526"/>
        </w:trPr>
        <w:tc>
          <w:tcPr>
            <w:tcW w:w="946" w:type="dxa"/>
          </w:tcPr>
          <w:p w:rsidR="006600CF" w:rsidRPr="006F5DDD" w:rsidRDefault="006600CF" w:rsidP="006600CF">
            <w:pPr>
              <w:jc w:val="center"/>
            </w:pPr>
            <w:r w:rsidRPr="006F5DDD">
              <w:t>5</w:t>
            </w:r>
          </w:p>
        </w:tc>
        <w:tc>
          <w:tcPr>
            <w:tcW w:w="5481" w:type="dxa"/>
          </w:tcPr>
          <w:p w:rsidR="006600CF" w:rsidRDefault="006600CF" w:rsidP="006600CF">
            <w:r w:rsidRPr="00ED02B2">
              <w:t>Ответственные лица в области энергосбережения и повышения энергетической эффективности</w:t>
            </w:r>
          </w:p>
        </w:tc>
        <w:tc>
          <w:tcPr>
            <w:tcW w:w="1323" w:type="dxa"/>
            <w:vAlign w:val="center"/>
          </w:tcPr>
          <w:p w:rsidR="006600CF" w:rsidRPr="006F5DDD" w:rsidRDefault="006600CF" w:rsidP="006600CF">
            <w:pPr>
              <w:jc w:val="center"/>
            </w:pPr>
            <w:r>
              <w:t>72</w:t>
            </w:r>
          </w:p>
        </w:tc>
        <w:tc>
          <w:tcPr>
            <w:tcW w:w="1323" w:type="dxa"/>
            <w:vAlign w:val="center"/>
          </w:tcPr>
          <w:p w:rsidR="006600CF" w:rsidRPr="006F5DDD" w:rsidRDefault="006600CF" w:rsidP="006600CF">
            <w:pPr>
              <w:jc w:val="center"/>
            </w:pPr>
            <w:r w:rsidRPr="006F5DDD">
              <w:t>Чел.</w:t>
            </w:r>
          </w:p>
        </w:tc>
        <w:tc>
          <w:tcPr>
            <w:tcW w:w="1701" w:type="dxa"/>
            <w:vAlign w:val="center"/>
          </w:tcPr>
          <w:p w:rsidR="006600CF" w:rsidRPr="006F5DDD" w:rsidRDefault="006600CF" w:rsidP="006600CF">
            <w:pPr>
              <w:jc w:val="center"/>
            </w:pPr>
          </w:p>
        </w:tc>
      </w:tr>
    </w:tbl>
    <w:p w:rsidR="00F132BA" w:rsidRPr="006F5DDD" w:rsidRDefault="00F132BA">
      <w:pPr>
        <w:jc w:val="center"/>
        <w:rPr>
          <w:b/>
        </w:rPr>
      </w:pPr>
    </w:p>
    <w:p w:rsidR="00F132BA" w:rsidRPr="006F5DDD" w:rsidRDefault="000A4822">
      <w:pPr>
        <w:pStyle w:val="afffc"/>
        <w:numPr>
          <w:ilvl w:val="0"/>
          <w:numId w:val="20"/>
        </w:numPr>
        <w:jc w:val="both"/>
        <w:rPr>
          <w:b/>
        </w:rPr>
      </w:pPr>
      <w:r w:rsidRPr="006F5DDD">
        <w:rPr>
          <w:b/>
        </w:rPr>
        <w:t>Исполнитель обязан иметь действующую лицензию на осуществление образовательной деятельности.</w:t>
      </w:r>
    </w:p>
    <w:p w:rsidR="00F132BA" w:rsidRPr="006F5DDD" w:rsidRDefault="000A4822">
      <w:pPr>
        <w:pStyle w:val="afffc"/>
        <w:numPr>
          <w:ilvl w:val="0"/>
          <w:numId w:val="20"/>
        </w:numPr>
        <w:jc w:val="both"/>
      </w:pPr>
      <w:r w:rsidRPr="006F5DDD">
        <w:t>В рамках обучения слушателей учебный процесс должен быть организован на современном уровне с применением инновационных технологий и методик обучения.</w:t>
      </w:r>
    </w:p>
    <w:p w:rsidR="008A6B5B" w:rsidRPr="006F5DDD" w:rsidRDefault="000A4822" w:rsidP="001C4259">
      <w:pPr>
        <w:pStyle w:val="afffc"/>
        <w:numPr>
          <w:ilvl w:val="0"/>
          <w:numId w:val="20"/>
        </w:numPr>
        <w:jc w:val="both"/>
      </w:pPr>
      <w:r w:rsidRPr="006F5DDD">
        <w:t xml:space="preserve">Образовательная программа должна соответствовать типовым дополнительным профессиональным программам, </w:t>
      </w:r>
    </w:p>
    <w:p w:rsidR="00F132BA" w:rsidRPr="006F5DDD" w:rsidRDefault="000A4822" w:rsidP="001C4259">
      <w:pPr>
        <w:pStyle w:val="afffc"/>
        <w:numPr>
          <w:ilvl w:val="0"/>
          <w:numId w:val="20"/>
        </w:numPr>
        <w:jc w:val="both"/>
      </w:pPr>
      <w:r w:rsidRPr="006F5DDD">
        <w:t>Лекционный материал Исполнителя должен способствовать существенному повышению качества подготовки специалистов, совершенствованию их профессиональных знаний и умений.</w:t>
      </w:r>
    </w:p>
    <w:p w:rsidR="00F132BA" w:rsidRPr="006F5DDD" w:rsidRDefault="000A4822">
      <w:pPr>
        <w:pStyle w:val="afffc"/>
        <w:numPr>
          <w:ilvl w:val="0"/>
          <w:numId w:val="20"/>
        </w:numPr>
      </w:pPr>
      <w:r w:rsidRPr="006F5DDD">
        <w:t xml:space="preserve">Объём и качество учебной информации специального характера, практические навыки, передаваемые слушателям Заказчика должны соответствовать требованиям качества, установленным в данной сфере услуг, быть инновационными, социально ориентированными, соответствовать потребностям Заказчика. </w:t>
      </w:r>
    </w:p>
    <w:p w:rsidR="00F132BA" w:rsidRPr="006F5DDD" w:rsidRDefault="000A4822">
      <w:pPr>
        <w:pStyle w:val="afffc"/>
        <w:numPr>
          <w:ilvl w:val="0"/>
          <w:numId w:val="20"/>
        </w:numPr>
      </w:pPr>
      <w:r w:rsidRPr="006F5DDD">
        <w:t xml:space="preserve">В качестве преподавателей на курсах повышения квалификации должны быть задействованы опытные преподаватели высшей категории. </w:t>
      </w:r>
    </w:p>
    <w:p w:rsidR="00F132BA" w:rsidRPr="006F5DDD" w:rsidRDefault="000A4822">
      <w:pPr>
        <w:pStyle w:val="afffc"/>
        <w:numPr>
          <w:ilvl w:val="0"/>
          <w:numId w:val="20"/>
        </w:numPr>
        <w:jc w:val="both"/>
      </w:pPr>
      <w:r w:rsidRPr="006F5DDD">
        <w:t>Исполнитель не имеет права самостоятельно изменить виды и объем услуг.</w:t>
      </w:r>
    </w:p>
    <w:p w:rsidR="00F132BA" w:rsidRPr="006F5DDD" w:rsidRDefault="000A4822">
      <w:pPr>
        <w:pStyle w:val="afffc"/>
        <w:numPr>
          <w:ilvl w:val="0"/>
          <w:numId w:val="20"/>
        </w:numPr>
        <w:jc w:val="both"/>
      </w:pPr>
      <w:r w:rsidRPr="006F5DDD">
        <w:t>По окончании обучения слушателям, успешно закончившим обучение, должны быть выданы документы установленного государственного образца о повышении квалификации</w:t>
      </w:r>
      <w:r w:rsidR="00CD7D3C" w:rsidRPr="006F5DDD">
        <w:t xml:space="preserve"> (переподготовке)</w:t>
      </w:r>
      <w:r w:rsidRPr="006F5DDD">
        <w:t>. Удостоверения передаются представителю Заказчика по адресу: 196158 Санкт-Петербург, пр. Космонавтов д.102, корп.2, стр.1, либо направляются Исполнителем в адрес Заказчика заказным письмом с описью вложения.</w:t>
      </w:r>
    </w:p>
    <w:tbl>
      <w:tblPr>
        <w:tblW w:w="0" w:type="auto"/>
        <w:tblLook w:val="04A0" w:firstRow="1" w:lastRow="0" w:firstColumn="1" w:lastColumn="0" w:noHBand="0" w:noVBand="1"/>
      </w:tblPr>
      <w:tblGrid>
        <w:gridCol w:w="5103"/>
        <w:gridCol w:w="5102"/>
      </w:tblGrid>
      <w:tr w:rsidR="00F132BA" w:rsidRPr="006F5DDD" w:rsidTr="006F5DDD">
        <w:tc>
          <w:tcPr>
            <w:tcW w:w="5103" w:type="dxa"/>
            <w:shd w:val="clear" w:color="auto" w:fill="auto"/>
          </w:tcPr>
          <w:p w:rsidR="00F132BA" w:rsidRPr="006F5DDD" w:rsidRDefault="000A4822" w:rsidP="006F5DDD">
            <w:pPr>
              <w:autoSpaceDE w:val="0"/>
              <w:autoSpaceDN w:val="0"/>
              <w:adjustRightInd w:val="0"/>
              <w:spacing w:before="120"/>
              <w:ind w:right="-108"/>
              <w:jc w:val="both"/>
              <w:rPr>
                <w:b/>
              </w:rPr>
            </w:pPr>
            <w:r w:rsidRPr="006F5DDD">
              <w:rPr>
                <w:b/>
              </w:rPr>
              <w:t>Заказчик:</w:t>
            </w:r>
          </w:p>
        </w:tc>
        <w:tc>
          <w:tcPr>
            <w:tcW w:w="5102" w:type="dxa"/>
            <w:shd w:val="clear" w:color="auto" w:fill="auto"/>
          </w:tcPr>
          <w:p w:rsidR="00F132BA" w:rsidRPr="006F5DDD" w:rsidRDefault="000A4822" w:rsidP="006F5DDD">
            <w:pPr>
              <w:autoSpaceDE w:val="0"/>
              <w:autoSpaceDN w:val="0"/>
              <w:adjustRightInd w:val="0"/>
              <w:spacing w:before="120"/>
              <w:ind w:right="-108"/>
              <w:jc w:val="both"/>
              <w:rPr>
                <w:b/>
              </w:rPr>
            </w:pPr>
            <w:r w:rsidRPr="006F5DDD">
              <w:rPr>
                <w:b/>
              </w:rPr>
              <w:t>Поставщик:</w:t>
            </w:r>
          </w:p>
        </w:tc>
      </w:tr>
      <w:tr w:rsidR="00F132BA" w:rsidRPr="006F5DDD" w:rsidTr="006F5DDD">
        <w:tc>
          <w:tcPr>
            <w:tcW w:w="5103" w:type="dxa"/>
            <w:shd w:val="clear" w:color="auto" w:fill="auto"/>
          </w:tcPr>
          <w:p w:rsidR="00F132BA" w:rsidRPr="006F5DDD" w:rsidRDefault="000A4822">
            <w:pPr>
              <w:autoSpaceDE w:val="0"/>
              <w:autoSpaceDN w:val="0"/>
              <w:adjustRightInd w:val="0"/>
              <w:ind w:right="-108"/>
              <w:rPr>
                <w:color w:val="000000"/>
                <w:kern w:val="1"/>
                <w:lang w:eastAsia="zh-CN"/>
              </w:rPr>
            </w:pPr>
            <w:r w:rsidRPr="006F5DDD">
              <w:rPr>
                <w:color w:val="000000"/>
                <w:kern w:val="1"/>
                <w:lang w:eastAsia="zh-CN"/>
              </w:rPr>
              <w:t xml:space="preserve">Заведующий ГБДОУ детский сад № 45 </w:t>
            </w:r>
            <w:r w:rsidRPr="006F5DDD">
              <w:rPr>
                <w:color w:val="000000"/>
                <w:kern w:val="1"/>
                <w:lang w:eastAsia="zh-CN"/>
              </w:rPr>
              <w:br/>
              <w:t>Московского района Санкт-Петербурга</w:t>
            </w:r>
          </w:p>
          <w:p w:rsidR="00F132BA" w:rsidRPr="006F5DDD" w:rsidRDefault="00F132BA">
            <w:pPr>
              <w:autoSpaceDE w:val="0"/>
              <w:autoSpaceDN w:val="0"/>
              <w:adjustRightInd w:val="0"/>
              <w:ind w:right="-108"/>
              <w:jc w:val="both"/>
              <w:rPr>
                <w:color w:val="000000"/>
                <w:kern w:val="1"/>
                <w:lang w:eastAsia="zh-CN"/>
              </w:rPr>
            </w:pPr>
          </w:p>
          <w:p w:rsidR="00F132BA" w:rsidRPr="006F5DDD" w:rsidRDefault="00F132BA">
            <w:pPr>
              <w:autoSpaceDE w:val="0"/>
              <w:autoSpaceDN w:val="0"/>
              <w:adjustRightInd w:val="0"/>
              <w:ind w:right="-108"/>
              <w:jc w:val="both"/>
              <w:rPr>
                <w:color w:val="000000"/>
                <w:kern w:val="1"/>
                <w:lang w:eastAsia="zh-CN"/>
              </w:rPr>
            </w:pPr>
          </w:p>
          <w:p w:rsidR="00F132BA" w:rsidRPr="006F5DDD" w:rsidRDefault="000A4822">
            <w:pPr>
              <w:autoSpaceDE w:val="0"/>
              <w:autoSpaceDN w:val="0"/>
              <w:adjustRightInd w:val="0"/>
              <w:ind w:right="-108"/>
              <w:jc w:val="both"/>
              <w:rPr>
                <w:color w:val="000000"/>
                <w:kern w:val="1"/>
                <w:lang w:eastAsia="zh-CN"/>
              </w:rPr>
            </w:pPr>
            <w:r w:rsidRPr="006F5DDD">
              <w:rPr>
                <w:color w:val="000000"/>
                <w:kern w:val="1"/>
                <w:lang w:eastAsia="zh-CN"/>
              </w:rPr>
              <w:t>______________________ /Кватернюк Е.В./</w:t>
            </w:r>
          </w:p>
          <w:p w:rsidR="00F132BA" w:rsidRPr="006F5DDD" w:rsidRDefault="000A4822">
            <w:pPr>
              <w:autoSpaceDE w:val="0"/>
              <w:autoSpaceDN w:val="0"/>
              <w:adjustRightInd w:val="0"/>
              <w:ind w:right="-108"/>
              <w:jc w:val="both"/>
            </w:pPr>
            <w:r w:rsidRPr="006F5DDD">
              <w:rPr>
                <w:color w:val="000000"/>
                <w:kern w:val="1"/>
                <w:lang w:eastAsia="zh-CN"/>
              </w:rPr>
              <w:t>(ПОДПИСАНО ЭЦП)</w:t>
            </w:r>
          </w:p>
        </w:tc>
        <w:tc>
          <w:tcPr>
            <w:tcW w:w="5102" w:type="dxa"/>
            <w:shd w:val="clear" w:color="auto" w:fill="auto"/>
          </w:tcPr>
          <w:p w:rsidR="00F132BA" w:rsidRPr="006F5DDD" w:rsidRDefault="00F132BA">
            <w:pPr>
              <w:tabs>
                <w:tab w:val="left" w:pos="1440"/>
              </w:tabs>
              <w:autoSpaceDE w:val="0"/>
              <w:autoSpaceDN w:val="0"/>
              <w:adjustRightInd w:val="0"/>
              <w:rPr>
                <w:bCs/>
              </w:rPr>
            </w:pPr>
          </w:p>
          <w:p w:rsidR="00F132BA" w:rsidRPr="006F5DDD" w:rsidRDefault="00F132BA">
            <w:pPr>
              <w:tabs>
                <w:tab w:val="left" w:pos="1440"/>
              </w:tabs>
              <w:autoSpaceDE w:val="0"/>
              <w:autoSpaceDN w:val="0"/>
              <w:adjustRightInd w:val="0"/>
              <w:rPr>
                <w:bCs/>
              </w:rPr>
            </w:pPr>
          </w:p>
          <w:p w:rsidR="00F132BA" w:rsidRPr="006F5DDD" w:rsidRDefault="00F132BA">
            <w:pPr>
              <w:tabs>
                <w:tab w:val="left" w:pos="1440"/>
              </w:tabs>
              <w:autoSpaceDE w:val="0"/>
              <w:autoSpaceDN w:val="0"/>
              <w:adjustRightInd w:val="0"/>
              <w:rPr>
                <w:bCs/>
              </w:rPr>
            </w:pPr>
          </w:p>
          <w:p w:rsidR="00F132BA" w:rsidRPr="006F5DDD" w:rsidRDefault="000A4822">
            <w:pPr>
              <w:tabs>
                <w:tab w:val="left" w:pos="1440"/>
              </w:tabs>
              <w:autoSpaceDE w:val="0"/>
              <w:autoSpaceDN w:val="0"/>
              <w:adjustRightInd w:val="0"/>
              <w:rPr>
                <w:bCs/>
              </w:rPr>
            </w:pPr>
            <w:r w:rsidRPr="006F5DDD">
              <w:rPr>
                <w:bCs/>
              </w:rPr>
              <w:t>______________________ /</w:t>
            </w:r>
            <w:r w:rsidR="0054347C" w:rsidRPr="006F5DDD">
              <w:rPr>
                <w:bCs/>
              </w:rPr>
              <w:t>____________</w:t>
            </w:r>
            <w:r w:rsidRPr="006F5DDD">
              <w:rPr>
                <w:bCs/>
              </w:rPr>
              <w:t>/</w:t>
            </w:r>
          </w:p>
          <w:p w:rsidR="00F132BA" w:rsidRPr="006F5DDD" w:rsidRDefault="007377C3">
            <w:pPr>
              <w:tabs>
                <w:tab w:val="left" w:pos="284"/>
                <w:tab w:val="left" w:pos="9923"/>
              </w:tabs>
              <w:autoSpaceDE w:val="0"/>
              <w:ind w:right="-50"/>
            </w:pPr>
            <w:r w:rsidRPr="006F5DDD">
              <w:rPr>
                <w:bCs/>
              </w:rPr>
              <w:t>(ПОДПИСАНО ЭЦП)</w:t>
            </w:r>
          </w:p>
          <w:p w:rsidR="00F132BA" w:rsidRPr="006F5DDD" w:rsidRDefault="00F132BA">
            <w:pPr>
              <w:autoSpaceDE w:val="0"/>
              <w:autoSpaceDN w:val="0"/>
              <w:adjustRightInd w:val="0"/>
              <w:ind w:right="-108"/>
              <w:jc w:val="both"/>
            </w:pPr>
          </w:p>
        </w:tc>
      </w:tr>
    </w:tbl>
    <w:p w:rsidR="00F132BA" w:rsidRPr="006F5DDD" w:rsidRDefault="00F132BA">
      <w:pPr>
        <w:rPr>
          <w:bCs/>
          <w:i/>
        </w:rPr>
      </w:pPr>
    </w:p>
    <w:sectPr w:rsidR="00F132BA" w:rsidRPr="006F5DDD">
      <w:headerReference w:type="default" r:id="rId9"/>
      <w:headerReference w:type="first" r:id="rId10"/>
      <w:pgSz w:w="11906" w:h="16838"/>
      <w:pgMar w:top="1134" w:right="567" w:bottom="426" w:left="1134"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126F" w:rsidRDefault="00D8126F">
      <w:r>
        <w:separator/>
      </w:r>
    </w:p>
  </w:endnote>
  <w:endnote w:type="continuationSeparator" w:id="0">
    <w:p w:rsidR="00D8126F" w:rsidRDefault="00D812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ragmatica">
    <w:altName w:val="Times New Roman"/>
    <w:panose1 w:val="00000000000000000000"/>
    <w:charset w:val="00"/>
    <w:family w:val="swiss"/>
    <w:notTrueType/>
    <w:pitch w:val="variable"/>
    <w:sig w:usb0="00000003" w:usb1="00000000" w:usb2="00000000" w:usb3="00000000" w:csb0="00000001" w:csb1="00000000"/>
  </w:font>
  <w:font w:name="ヒラギノ角ゴ Pro W3">
    <w:altName w:val="Times New Roman"/>
    <w:charset w:val="00"/>
    <w:family w:val="roman"/>
    <w:pitch w:val="default"/>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GaramondC">
    <w:panose1 w:val="00000000000000000000"/>
    <w:charset w:val="00"/>
    <w:family w:val="roman"/>
    <w:notTrueType/>
    <w:pitch w:val="variable"/>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Gelvetsky 12pt">
    <w:altName w:val="Arial"/>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CC"/>
    <w:family w:val="modern"/>
    <w:pitch w:val="fixed"/>
    <w:sig w:usb0="E00006FF" w:usb1="0000FCFF" w:usb2="00000001" w:usb3="00000000" w:csb0="0000019F" w:csb1="00000000"/>
  </w:font>
  <w:font w:name="Mangal">
    <w:panose1 w:val="00000400000000000000"/>
    <w:charset w:val="01"/>
    <w:family w:val="roman"/>
    <w:notTrueType/>
    <w:pitch w:val="variable"/>
    <w:sig w:usb0="00002000" w:usb1="00000000" w:usb2="00000000" w:usb3="00000000" w:csb0="00000000" w:csb1="00000000"/>
  </w:font>
  <w:font w:name="Peterburg">
    <w:altName w:val="Times New Roman"/>
    <w:panose1 w:val="00000000000000000000"/>
    <w:charset w:val="00"/>
    <w:family w:val="auto"/>
    <w:notTrueType/>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Geneva">
    <w:charset w:val="00"/>
    <w:family w:val="swiss"/>
    <w:pitch w:val="variable"/>
    <w:sig w:usb0="00000003" w:usb1="00000000" w:usb2="00000000" w:usb3="00000000" w:csb0="00000001" w:csb1="00000000"/>
  </w:font>
  <w:font w:name="ISOCPEUR">
    <w:charset w:val="CC"/>
    <w:family w:val="swiss"/>
    <w:pitch w:val="variable"/>
    <w:sig w:usb0="00000287" w:usb1="000000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126F" w:rsidRDefault="00D8126F">
      <w:r>
        <w:separator/>
      </w:r>
    </w:p>
  </w:footnote>
  <w:footnote w:type="continuationSeparator" w:id="0">
    <w:p w:rsidR="00D8126F" w:rsidRDefault="00D812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32BA" w:rsidRDefault="00F132BA">
    <w:pPr>
      <w:pStyle w:val="afc"/>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32BA" w:rsidRDefault="00F132BA">
    <w:pPr>
      <w:pStyle w:val="af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5"/>
    <w:multiLevelType w:val="singleLevel"/>
    <w:tmpl w:val="00000005"/>
    <w:name w:val="WW8Num5"/>
    <w:lvl w:ilvl="0">
      <w:start w:val="1"/>
      <w:numFmt w:val="bullet"/>
      <w:lvlText w:val="-"/>
      <w:lvlJc w:val="left"/>
      <w:pPr>
        <w:tabs>
          <w:tab w:val="num" w:pos="2073"/>
        </w:tabs>
        <w:ind w:left="2073"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4">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5">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6">
    <w:nsid w:val="1AF727C7"/>
    <w:multiLevelType w:val="hybridMultilevel"/>
    <w:tmpl w:val="15DE6B8A"/>
    <w:lvl w:ilvl="0" w:tplc="0419000F">
      <w:start w:val="9"/>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73A03C5"/>
    <w:multiLevelType w:val="hybridMultilevel"/>
    <w:tmpl w:val="79CC11C8"/>
    <w:styleLink w:val="List804"/>
    <w:lvl w:ilvl="0" w:tplc="04190011">
      <w:start w:val="1"/>
      <w:numFmt w:val="decimal"/>
      <w:lvlText w:val="%1)"/>
      <w:lvlJc w:val="left"/>
      <w:pPr>
        <w:ind w:left="1321" w:hanging="360"/>
      </w:pPr>
      <w:rPr>
        <w:rFonts w:hint="default"/>
        <w:sz w:val="22"/>
        <w:szCs w:val="22"/>
      </w:rPr>
    </w:lvl>
    <w:lvl w:ilvl="1" w:tplc="EBBC157C">
      <w:start w:val="1"/>
      <w:numFmt w:val="decimal"/>
      <w:lvlText w:val="%2)"/>
      <w:lvlJc w:val="left"/>
      <w:pPr>
        <w:ind w:left="2536" w:hanging="855"/>
      </w:pPr>
      <w:rPr>
        <w:rFonts w:hint="default"/>
      </w:rPr>
    </w:lvl>
    <w:lvl w:ilvl="2" w:tplc="0419001B" w:tentative="1">
      <w:start w:val="1"/>
      <w:numFmt w:val="lowerRoman"/>
      <w:lvlText w:val="%3."/>
      <w:lvlJc w:val="right"/>
      <w:pPr>
        <w:ind w:left="2761" w:hanging="180"/>
      </w:pPr>
    </w:lvl>
    <w:lvl w:ilvl="3" w:tplc="0419000F" w:tentative="1">
      <w:start w:val="1"/>
      <w:numFmt w:val="decimal"/>
      <w:lvlText w:val="%4."/>
      <w:lvlJc w:val="left"/>
      <w:pPr>
        <w:ind w:left="3481" w:hanging="360"/>
      </w:pPr>
    </w:lvl>
    <w:lvl w:ilvl="4" w:tplc="04190019" w:tentative="1">
      <w:start w:val="1"/>
      <w:numFmt w:val="lowerLetter"/>
      <w:lvlText w:val="%5."/>
      <w:lvlJc w:val="left"/>
      <w:pPr>
        <w:ind w:left="4201" w:hanging="360"/>
      </w:pPr>
    </w:lvl>
    <w:lvl w:ilvl="5" w:tplc="0419001B" w:tentative="1">
      <w:start w:val="1"/>
      <w:numFmt w:val="lowerRoman"/>
      <w:lvlText w:val="%6."/>
      <w:lvlJc w:val="right"/>
      <w:pPr>
        <w:ind w:left="4921" w:hanging="180"/>
      </w:pPr>
    </w:lvl>
    <w:lvl w:ilvl="6" w:tplc="0419000F" w:tentative="1">
      <w:start w:val="1"/>
      <w:numFmt w:val="decimal"/>
      <w:lvlText w:val="%7."/>
      <w:lvlJc w:val="left"/>
      <w:pPr>
        <w:ind w:left="5641" w:hanging="360"/>
      </w:pPr>
    </w:lvl>
    <w:lvl w:ilvl="7" w:tplc="04190019" w:tentative="1">
      <w:start w:val="1"/>
      <w:numFmt w:val="lowerLetter"/>
      <w:lvlText w:val="%8."/>
      <w:lvlJc w:val="left"/>
      <w:pPr>
        <w:ind w:left="6361" w:hanging="360"/>
      </w:pPr>
    </w:lvl>
    <w:lvl w:ilvl="8" w:tplc="0419001B" w:tentative="1">
      <w:start w:val="1"/>
      <w:numFmt w:val="lowerRoman"/>
      <w:lvlText w:val="%9."/>
      <w:lvlJc w:val="right"/>
      <w:pPr>
        <w:ind w:left="7081" w:hanging="180"/>
      </w:pPr>
    </w:lvl>
  </w:abstractNum>
  <w:abstractNum w:abstractNumId="9">
    <w:nsid w:val="29142678"/>
    <w:multiLevelType w:val="hybridMultilevel"/>
    <w:tmpl w:val="C0C0103A"/>
    <w:lvl w:ilvl="0" w:tplc="B2FAC880">
      <w:start w:val="1"/>
      <w:numFmt w:val="bullet"/>
      <w:pStyle w:val="a1"/>
      <w:lvlText w:val=""/>
      <w:lvlJc w:val="left"/>
      <w:pPr>
        <w:ind w:left="720" w:hanging="360"/>
      </w:pPr>
      <w:rPr>
        <w:rFonts w:ascii="Symbol" w:hAnsi="Symbol" w:hint="default"/>
      </w:rPr>
    </w:lvl>
    <w:lvl w:ilvl="1" w:tplc="6010C5F8">
      <w:start w:val="1"/>
      <w:numFmt w:val="bullet"/>
      <w:lvlText w:val="o"/>
      <w:lvlJc w:val="left"/>
      <w:pPr>
        <w:ind w:left="1440" w:hanging="360"/>
      </w:pPr>
      <w:rPr>
        <w:rFonts w:ascii="Courier New" w:hAnsi="Courier New" w:cs="Times New Roman" w:hint="default"/>
      </w:rPr>
    </w:lvl>
    <w:lvl w:ilvl="2" w:tplc="655606FE">
      <w:start w:val="1"/>
      <w:numFmt w:val="bullet"/>
      <w:lvlText w:val=""/>
      <w:lvlJc w:val="left"/>
      <w:pPr>
        <w:ind w:left="2160" w:hanging="360"/>
      </w:pPr>
      <w:rPr>
        <w:rFonts w:ascii="Wingdings" w:hAnsi="Wingdings" w:hint="default"/>
      </w:rPr>
    </w:lvl>
    <w:lvl w:ilvl="3" w:tplc="AC28E6D0">
      <w:start w:val="1"/>
      <w:numFmt w:val="bullet"/>
      <w:lvlText w:val=""/>
      <w:lvlJc w:val="left"/>
      <w:pPr>
        <w:ind w:left="2880" w:hanging="360"/>
      </w:pPr>
      <w:rPr>
        <w:rFonts w:ascii="Symbol" w:hAnsi="Symbol" w:hint="default"/>
      </w:rPr>
    </w:lvl>
    <w:lvl w:ilvl="4" w:tplc="6F325168">
      <w:start w:val="1"/>
      <w:numFmt w:val="bullet"/>
      <w:lvlText w:val="o"/>
      <w:lvlJc w:val="left"/>
      <w:pPr>
        <w:ind w:left="3600" w:hanging="360"/>
      </w:pPr>
      <w:rPr>
        <w:rFonts w:ascii="Courier New" w:hAnsi="Courier New" w:cs="Times New Roman" w:hint="default"/>
      </w:rPr>
    </w:lvl>
    <w:lvl w:ilvl="5" w:tplc="5956A310">
      <w:start w:val="1"/>
      <w:numFmt w:val="bullet"/>
      <w:lvlText w:val=""/>
      <w:lvlJc w:val="left"/>
      <w:pPr>
        <w:ind w:left="4320" w:hanging="360"/>
      </w:pPr>
      <w:rPr>
        <w:rFonts w:ascii="Wingdings" w:hAnsi="Wingdings" w:hint="default"/>
      </w:rPr>
    </w:lvl>
    <w:lvl w:ilvl="6" w:tplc="0DC80FD2">
      <w:start w:val="1"/>
      <w:numFmt w:val="bullet"/>
      <w:lvlText w:val=""/>
      <w:lvlJc w:val="left"/>
      <w:pPr>
        <w:ind w:left="5040" w:hanging="360"/>
      </w:pPr>
      <w:rPr>
        <w:rFonts w:ascii="Symbol" w:hAnsi="Symbol" w:hint="default"/>
      </w:rPr>
    </w:lvl>
    <w:lvl w:ilvl="7" w:tplc="31A6FDB8">
      <w:start w:val="1"/>
      <w:numFmt w:val="bullet"/>
      <w:lvlText w:val="o"/>
      <w:lvlJc w:val="left"/>
      <w:pPr>
        <w:ind w:left="5760" w:hanging="360"/>
      </w:pPr>
      <w:rPr>
        <w:rFonts w:ascii="Courier New" w:hAnsi="Courier New" w:cs="Times New Roman" w:hint="default"/>
      </w:rPr>
    </w:lvl>
    <w:lvl w:ilvl="8" w:tplc="3FD678FE">
      <w:start w:val="1"/>
      <w:numFmt w:val="bullet"/>
      <w:lvlText w:val=""/>
      <w:lvlJc w:val="left"/>
      <w:pPr>
        <w:ind w:left="6480" w:hanging="360"/>
      </w:pPr>
      <w:rPr>
        <w:rFonts w:ascii="Wingdings" w:hAnsi="Wingdings" w:hint="default"/>
      </w:rPr>
    </w:lvl>
  </w:abstractNum>
  <w:abstractNum w:abstractNumId="10">
    <w:nsid w:val="345E2600"/>
    <w:multiLevelType w:val="multilevel"/>
    <w:tmpl w:val="0E1225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CE738C8"/>
    <w:multiLevelType w:val="hybridMultilevel"/>
    <w:tmpl w:val="AF0A8A46"/>
    <w:lvl w:ilvl="0" w:tplc="F1ECA032">
      <w:start w:val="1"/>
      <w:numFmt w:val="russianLower"/>
      <w:pStyle w:val="a2"/>
      <w:lvlText w:val="%1)"/>
      <w:lvlJc w:val="left"/>
      <w:pPr>
        <w:ind w:left="1429" w:hanging="360"/>
      </w:pPr>
      <w:rPr>
        <w:rFonts w:cs="Times New Roman"/>
      </w:rPr>
    </w:lvl>
    <w:lvl w:ilvl="1" w:tplc="37063B06">
      <w:start w:val="1"/>
      <w:numFmt w:val="lowerLetter"/>
      <w:lvlText w:val="%2."/>
      <w:lvlJc w:val="left"/>
      <w:pPr>
        <w:ind w:left="2149" w:hanging="360"/>
      </w:pPr>
      <w:rPr>
        <w:rFonts w:cs="Times New Roman"/>
      </w:rPr>
    </w:lvl>
    <w:lvl w:ilvl="2" w:tplc="9E9C5308">
      <w:start w:val="1"/>
      <w:numFmt w:val="lowerRoman"/>
      <w:lvlText w:val="%3."/>
      <w:lvlJc w:val="right"/>
      <w:pPr>
        <w:ind w:left="2869" w:hanging="180"/>
      </w:pPr>
      <w:rPr>
        <w:rFonts w:cs="Times New Roman"/>
      </w:rPr>
    </w:lvl>
    <w:lvl w:ilvl="3" w:tplc="E1529884">
      <w:start w:val="1"/>
      <w:numFmt w:val="decimal"/>
      <w:lvlText w:val="%4."/>
      <w:lvlJc w:val="left"/>
      <w:pPr>
        <w:ind w:left="3589" w:hanging="360"/>
      </w:pPr>
      <w:rPr>
        <w:rFonts w:cs="Times New Roman"/>
      </w:rPr>
    </w:lvl>
    <w:lvl w:ilvl="4" w:tplc="6756C9DA">
      <w:start w:val="1"/>
      <w:numFmt w:val="lowerLetter"/>
      <w:lvlText w:val="%5."/>
      <w:lvlJc w:val="left"/>
      <w:pPr>
        <w:ind w:left="4309" w:hanging="360"/>
      </w:pPr>
      <w:rPr>
        <w:rFonts w:cs="Times New Roman"/>
      </w:rPr>
    </w:lvl>
    <w:lvl w:ilvl="5" w:tplc="5720C490">
      <w:start w:val="1"/>
      <w:numFmt w:val="lowerRoman"/>
      <w:lvlText w:val="%6."/>
      <w:lvlJc w:val="right"/>
      <w:pPr>
        <w:ind w:left="5029" w:hanging="180"/>
      </w:pPr>
      <w:rPr>
        <w:rFonts w:cs="Times New Roman"/>
      </w:rPr>
    </w:lvl>
    <w:lvl w:ilvl="6" w:tplc="7C66EF28">
      <w:start w:val="1"/>
      <w:numFmt w:val="decimal"/>
      <w:lvlText w:val="%7."/>
      <w:lvlJc w:val="left"/>
      <w:pPr>
        <w:ind w:left="5749" w:hanging="360"/>
      </w:pPr>
      <w:rPr>
        <w:rFonts w:cs="Times New Roman"/>
      </w:rPr>
    </w:lvl>
    <w:lvl w:ilvl="7" w:tplc="77DA409C">
      <w:start w:val="1"/>
      <w:numFmt w:val="lowerLetter"/>
      <w:lvlText w:val="%8."/>
      <w:lvlJc w:val="left"/>
      <w:pPr>
        <w:ind w:left="6469" w:hanging="360"/>
      </w:pPr>
      <w:rPr>
        <w:rFonts w:cs="Times New Roman"/>
      </w:rPr>
    </w:lvl>
    <w:lvl w:ilvl="8" w:tplc="17F2F91A">
      <w:start w:val="1"/>
      <w:numFmt w:val="lowerRoman"/>
      <w:lvlText w:val="%9."/>
      <w:lvlJc w:val="right"/>
      <w:pPr>
        <w:ind w:left="7189" w:hanging="180"/>
      </w:pPr>
      <w:rPr>
        <w:rFonts w:cs="Times New Roman"/>
      </w:rPr>
    </w:lvl>
  </w:abstractNum>
  <w:abstractNum w:abstractNumId="12">
    <w:nsid w:val="3FFC635B"/>
    <w:multiLevelType w:val="multilevel"/>
    <w:tmpl w:val="BFE69626"/>
    <w:lvl w:ilvl="0">
      <w:start w:val="1"/>
      <w:numFmt w:val="decimal"/>
      <w:pStyle w:val="a3"/>
      <w:lvlText w:val="%1."/>
      <w:lvlJc w:val="left"/>
      <w:pPr>
        <w:tabs>
          <w:tab w:val="num" w:pos="0"/>
        </w:tabs>
        <w:ind w:left="0" w:firstLine="0"/>
      </w:pPr>
      <w:rPr>
        <w:rFonts w:hint="default"/>
      </w:rPr>
    </w:lvl>
    <w:lvl w:ilvl="1">
      <w:start w:val="1"/>
      <w:numFmt w:val="decimal"/>
      <w:pStyle w:val="a4"/>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459A77E1"/>
    <w:multiLevelType w:val="multilevel"/>
    <w:tmpl w:val="10C0F06E"/>
    <w:styleLink w:val="WWNum11"/>
    <w:lvl w:ilvl="0">
      <w:start w:val="1"/>
      <w:numFmt w:val="decimal"/>
      <w:lvlText w:val="%1."/>
      <w:lvlJc w:val="left"/>
      <w:pPr>
        <w:ind w:left="720" w:hanging="360"/>
      </w:pPr>
    </w:lvl>
    <w:lvl w:ilvl="1">
      <w:start w:val="2"/>
      <w:numFmt w:val="decimal"/>
      <w:isLgl/>
      <w:lvlText w:val="%1.%2."/>
      <w:lvlJc w:val="left"/>
      <w:pPr>
        <w:ind w:left="913" w:hanging="450"/>
      </w:pPr>
    </w:lvl>
    <w:lvl w:ilvl="2">
      <w:start w:val="6"/>
      <w:numFmt w:val="decimal"/>
      <w:isLgl/>
      <w:lvlText w:val="%1.%2.%3."/>
      <w:lvlJc w:val="left"/>
      <w:pPr>
        <w:ind w:left="1286" w:hanging="720"/>
      </w:pPr>
    </w:lvl>
    <w:lvl w:ilvl="3">
      <w:start w:val="1"/>
      <w:numFmt w:val="decimal"/>
      <w:isLgl/>
      <w:lvlText w:val="%1.%2.%3.%4."/>
      <w:lvlJc w:val="left"/>
      <w:pPr>
        <w:ind w:left="1389" w:hanging="720"/>
      </w:pPr>
    </w:lvl>
    <w:lvl w:ilvl="4">
      <w:start w:val="1"/>
      <w:numFmt w:val="decimal"/>
      <w:isLgl/>
      <w:lvlText w:val="%1.%2.%3.%4.%5."/>
      <w:lvlJc w:val="left"/>
      <w:pPr>
        <w:ind w:left="1852" w:hanging="1080"/>
      </w:pPr>
    </w:lvl>
    <w:lvl w:ilvl="5">
      <w:start w:val="1"/>
      <w:numFmt w:val="decimal"/>
      <w:isLgl/>
      <w:lvlText w:val="%1.%2.%3.%4.%5.%6."/>
      <w:lvlJc w:val="left"/>
      <w:pPr>
        <w:ind w:left="1955" w:hanging="1080"/>
      </w:pPr>
    </w:lvl>
    <w:lvl w:ilvl="6">
      <w:start w:val="1"/>
      <w:numFmt w:val="decimal"/>
      <w:isLgl/>
      <w:lvlText w:val="%1.%2.%3.%4.%5.%6.%7."/>
      <w:lvlJc w:val="left"/>
      <w:pPr>
        <w:ind w:left="2058" w:hanging="1080"/>
      </w:pPr>
    </w:lvl>
    <w:lvl w:ilvl="7">
      <w:start w:val="1"/>
      <w:numFmt w:val="decimal"/>
      <w:isLgl/>
      <w:lvlText w:val="%1.%2.%3.%4.%5.%6.%7.%8."/>
      <w:lvlJc w:val="left"/>
      <w:pPr>
        <w:ind w:left="2521" w:hanging="1440"/>
      </w:pPr>
    </w:lvl>
    <w:lvl w:ilvl="8">
      <w:start w:val="1"/>
      <w:numFmt w:val="decimal"/>
      <w:isLgl/>
      <w:lvlText w:val="%1.%2.%3.%4.%5.%6.%7.%8.%9."/>
      <w:lvlJc w:val="left"/>
      <w:pPr>
        <w:ind w:left="2624" w:hanging="1440"/>
      </w:pPr>
    </w:lvl>
  </w:abstractNum>
  <w:abstractNum w:abstractNumId="14">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5">
    <w:nsid w:val="48DA102C"/>
    <w:multiLevelType w:val="multilevel"/>
    <w:tmpl w:val="55BC774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7">
    <w:nsid w:val="57424334"/>
    <w:multiLevelType w:val="multilevel"/>
    <w:tmpl w:val="600293EE"/>
    <w:lvl w:ilvl="0">
      <w:start w:val="1"/>
      <w:numFmt w:val="decimal"/>
      <w:suff w:val="space"/>
      <w:lvlText w:val="Раздел %1."/>
      <w:lvlJc w:val="center"/>
      <w:pPr>
        <w:ind w:left="1495" w:hanging="360"/>
      </w:pPr>
      <w:rPr>
        <w:rFonts w:ascii="Times New Roman" w:hAnsi="Times New Roman" w:hint="default"/>
        <w:b/>
        <w:i w:val="0"/>
        <w:caps w:val="0"/>
        <w:sz w:val="24"/>
      </w:rPr>
    </w:lvl>
    <w:lvl w:ilvl="1">
      <w:start w:val="1"/>
      <w:numFmt w:val="decimal"/>
      <w:suff w:val="space"/>
      <w:lvlText w:val="%1.%2."/>
      <w:lvlJc w:val="left"/>
      <w:pPr>
        <w:ind w:left="2844" w:hanging="432"/>
      </w:pPr>
      <w:rPr>
        <w:rFonts w:hint="default"/>
        <w:b/>
        <w:color w:val="auto"/>
      </w:rPr>
    </w:lvl>
    <w:lvl w:ilvl="2">
      <w:start w:val="1"/>
      <w:numFmt w:val="decimal"/>
      <w:suff w:val="space"/>
      <w:lvlText w:val="%1.%2.%3."/>
      <w:lvlJc w:val="left"/>
      <w:pPr>
        <w:ind w:left="1639" w:hanging="504"/>
      </w:pPr>
      <w:rPr>
        <w:rFonts w:hint="default"/>
        <w:color w:val="auto"/>
      </w:rPr>
    </w:lvl>
    <w:lvl w:ilvl="3">
      <w:start w:val="1"/>
      <w:numFmt w:val="decimal"/>
      <w:pStyle w:val="1111"/>
      <w:suff w:val="space"/>
      <w:lvlText w:val="%1.%2.%3.%4."/>
      <w:lvlJc w:val="left"/>
      <w:pPr>
        <w:ind w:left="2863" w:hanging="648"/>
      </w:pPr>
      <w:rPr>
        <w:rFonts w:hint="default"/>
        <w:color w:val="auto"/>
      </w:rPr>
    </w:lvl>
    <w:lvl w:ilvl="4">
      <w:start w:val="1"/>
      <w:numFmt w:val="decimal"/>
      <w:suff w:val="space"/>
      <w:lvlText w:val="%1.%2.%3.%4.%5."/>
      <w:lvlJc w:val="left"/>
      <w:pPr>
        <w:ind w:left="3367" w:hanging="792"/>
      </w:pPr>
      <w:rPr>
        <w:rFonts w:hint="default"/>
        <w:color w:val="auto"/>
      </w:rPr>
    </w:lvl>
    <w:lvl w:ilvl="5">
      <w:start w:val="1"/>
      <w:numFmt w:val="decimal"/>
      <w:lvlText w:val="%1.%2.%3.%4.%5.%6."/>
      <w:lvlJc w:val="left"/>
      <w:pPr>
        <w:ind w:left="3871" w:hanging="936"/>
      </w:pPr>
      <w:rPr>
        <w:rFonts w:hint="default"/>
      </w:rPr>
    </w:lvl>
    <w:lvl w:ilvl="6">
      <w:start w:val="1"/>
      <w:numFmt w:val="decimal"/>
      <w:lvlText w:val="%1.%2.%3.%4.%5.%6.%7."/>
      <w:lvlJc w:val="left"/>
      <w:pPr>
        <w:ind w:left="4375" w:hanging="1080"/>
      </w:pPr>
      <w:rPr>
        <w:rFonts w:hint="default"/>
      </w:rPr>
    </w:lvl>
    <w:lvl w:ilvl="7">
      <w:start w:val="1"/>
      <w:numFmt w:val="decimal"/>
      <w:lvlText w:val="%1.%2.%3.%4.%5.%6.%7.%8."/>
      <w:lvlJc w:val="left"/>
      <w:pPr>
        <w:ind w:left="4879" w:hanging="1224"/>
      </w:pPr>
      <w:rPr>
        <w:rFonts w:hint="default"/>
      </w:rPr>
    </w:lvl>
    <w:lvl w:ilvl="8">
      <w:start w:val="1"/>
      <w:numFmt w:val="decimal"/>
      <w:lvlText w:val="%1.%2.%3.%4.%5.%6.%7.%8.%9."/>
      <w:lvlJc w:val="left"/>
      <w:pPr>
        <w:ind w:left="5455" w:hanging="1440"/>
      </w:pPr>
      <w:rPr>
        <w:rFonts w:hint="default"/>
      </w:rPr>
    </w:lvl>
  </w:abstractNum>
  <w:abstractNum w:abstractNumId="18">
    <w:nsid w:val="614427F1"/>
    <w:multiLevelType w:val="hybridMultilevel"/>
    <w:tmpl w:val="286287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0">
    <w:nsid w:val="63963CD2"/>
    <w:multiLevelType w:val="hybridMultilevel"/>
    <w:tmpl w:val="CD665A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6EC4094"/>
    <w:multiLevelType w:val="singleLevel"/>
    <w:tmpl w:val="1A42A242"/>
    <w:lvl w:ilvl="0">
      <w:start w:val="1"/>
      <w:numFmt w:val="decimal"/>
      <w:pStyle w:val="a5"/>
      <w:lvlText w:val="%1)"/>
      <w:lvlJc w:val="left"/>
      <w:pPr>
        <w:tabs>
          <w:tab w:val="num" w:pos="360"/>
        </w:tabs>
        <w:ind w:left="360" w:hanging="360"/>
      </w:pPr>
      <w:rPr>
        <w:rFonts w:cs="Times New Roman"/>
      </w:rPr>
    </w:lvl>
  </w:abstractNum>
  <w:abstractNum w:abstractNumId="22">
    <w:nsid w:val="7B496B49"/>
    <w:multiLevelType w:val="multilevel"/>
    <w:tmpl w:val="5CCEDFEC"/>
    <w:lvl w:ilvl="0">
      <w:start w:val="1"/>
      <w:numFmt w:val="decimal"/>
      <w:lvlText w:val="%1."/>
      <w:lvlJc w:val="left"/>
      <w:pPr>
        <w:ind w:left="3759" w:hanging="1065"/>
      </w:pPr>
      <w:rPr>
        <w:rFonts w:hint="default"/>
        <w:b/>
        <w:bCs w:val="0"/>
      </w:rPr>
    </w:lvl>
    <w:lvl w:ilvl="1">
      <w:start w:val="1"/>
      <w:numFmt w:val="decimal"/>
      <w:lvlText w:val="%1.%2."/>
      <w:lvlJc w:val="left"/>
      <w:pPr>
        <w:ind w:left="1065" w:hanging="1065"/>
      </w:pPr>
      <w:rPr>
        <w:rFonts w:hint="default"/>
        <w:b w:val="0"/>
        <w:bCs/>
      </w:rPr>
    </w:lvl>
    <w:lvl w:ilvl="2">
      <w:start w:val="1"/>
      <w:numFmt w:val="decimal"/>
      <w:lvlText w:val="%1.%2.%3."/>
      <w:lvlJc w:val="left"/>
      <w:pPr>
        <w:ind w:left="1633" w:hanging="1065"/>
      </w:pPr>
      <w:rPr>
        <w:rFonts w:hint="default"/>
        <w:b w:val="0"/>
        <w:bCs/>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16"/>
  </w:num>
  <w:num w:numId="2">
    <w:abstractNumId w:val="7"/>
  </w:num>
  <w:num w:numId="3">
    <w:abstractNumId w:val="5"/>
  </w:num>
  <w:num w:numId="4">
    <w:abstractNumId w:val="12"/>
  </w:num>
  <w:num w:numId="5">
    <w:abstractNumId w:val="17"/>
  </w:num>
  <w:num w:numId="6">
    <w:abstractNumId w:val="19"/>
  </w:num>
  <w:num w:numId="7">
    <w:abstractNumId w:val="2"/>
  </w:num>
  <w:num w:numId="8">
    <w:abstractNumId w:val="4"/>
  </w:num>
  <w:num w:numId="9">
    <w:abstractNumId w:val="9"/>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lvlOverride w:ilvl="0">
      <w:startOverride w:val="1"/>
    </w:lvlOverride>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num>
  <w:num w:numId="14">
    <w:abstractNumId w:val="22"/>
  </w:num>
  <w:num w:numId="15">
    <w:abstractNumId w:val="8"/>
  </w:num>
  <w:num w:numId="16">
    <w:abstractNumId w:val="10"/>
  </w:num>
  <w:num w:numId="17">
    <w:abstractNumId w:val="6"/>
  </w:num>
  <w:num w:numId="18">
    <w:abstractNumId w:val="15"/>
  </w:num>
  <w:num w:numId="19">
    <w:abstractNumId w:val="20"/>
  </w:num>
  <w:num w:numId="20">
    <w:abstractNumId w:val="1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32BA"/>
    <w:rsid w:val="00011672"/>
    <w:rsid w:val="00036E55"/>
    <w:rsid w:val="0006366A"/>
    <w:rsid w:val="0008502E"/>
    <w:rsid w:val="000A4822"/>
    <w:rsid w:val="001E3095"/>
    <w:rsid w:val="00284417"/>
    <w:rsid w:val="00346127"/>
    <w:rsid w:val="00387134"/>
    <w:rsid w:val="003E1F37"/>
    <w:rsid w:val="00416FC8"/>
    <w:rsid w:val="00432AC8"/>
    <w:rsid w:val="0054347C"/>
    <w:rsid w:val="005459F3"/>
    <w:rsid w:val="005C3D1B"/>
    <w:rsid w:val="006600CF"/>
    <w:rsid w:val="006F5DDD"/>
    <w:rsid w:val="007377C3"/>
    <w:rsid w:val="007C69FA"/>
    <w:rsid w:val="007F2F87"/>
    <w:rsid w:val="007F7497"/>
    <w:rsid w:val="008310F1"/>
    <w:rsid w:val="00857756"/>
    <w:rsid w:val="008A6B5B"/>
    <w:rsid w:val="00977293"/>
    <w:rsid w:val="009C221C"/>
    <w:rsid w:val="00A076F6"/>
    <w:rsid w:val="00A80F19"/>
    <w:rsid w:val="00AF5469"/>
    <w:rsid w:val="00B436C9"/>
    <w:rsid w:val="00C55690"/>
    <w:rsid w:val="00C71EAE"/>
    <w:rsid w:val="00CA718F"/>
    <w:rsid w:val="00CB3438"/>
    <w:rsid w:val="00CD7D3C"/>
    <w:rsid w:val="00D608CC"/>
    <w:rsid w:val="00D8126F"/>
    <w:rsid w:val="00D81E38"/>
    <w:rsid w:val="00D90018"/>
    <w:rsid w:val="00DE04AF"/>
    <w:rsid w:val="00F055F7"/>
    <w:rsid w:val="00F132BA"/>
    <w:rsid w:val="00F9420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343F2058-9749-4FF3-8AF9-EC5E65D40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iPriority="0"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qFormat="1"/>
    <w:lsdException w:name="toc 2" w:semiHidden="1" w:uiPriority="0" w:unhideWhenUsed="1" w:qFormat="1"/>
    <w:lsdException w:name="toc 3" w:semiHidden="1" w:uiPriority="0" w:unhideWhenUsed="1" w:qFormat="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locked="1" w:semiHidden="1" w:uiPriority="0" w:unhideWhenUsed="1"/>
    <w:lsdException w:name="footnote text" w:locked="1" w:semiHidden="1" w:unhideWhenUsed="1" w:qFormat="1"/>
    <w:lsdException w:name="annotation text" w:locked="1" w:semiHidden="1" w:uiPriority="0" w:unhideWhenUsed="1"/>
    <w:lsdException w:name="header" w:semiHidden="1" w:unhideWhenUsed="1" w:qFormat="1"/>
    <w:lsdException w:name="footer" w:semiHidden="1" w:uiPriority="0" w:unhideWhenUsed="1" w:qFormat="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iPriority="0" w:unhideWhenUsed="1"/>
    <w:lsdException w:name="envelope return" w:locked="1" w:semiHidden="1" w:uiPriority="0" w:unhideWhenUsed="1"/>
    <w:lsdException w:name="footnote reference" w:locked="1" w:semiHidden="1" w:unhideWhenUsed="1" w:qFormat="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iPriority="0" w:unhideWhenUsed="1"/>
    <w:lsdException w:name="endnote text" w:locked="1" w:semiHidden="1" w:uiPriority="0"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0" w:unhideWhenUsed="1"/>
    <w:lsdException w:name="List Bullet" w:locked="1" w:semiHidden="1" w:uiPriority="0" w:unhideWhenUsed="1" w:qFormat="1"/>
    <w:lsdException w:name="List Number" w:locked="1" w:semiHidden="1" w:uiPriority="0" w:unhideWhenUsed="1"/>
    <w:lsdException w:name="List 2" w:locked="1" w:semiHidden="1" w:uiPriority="0" w:unhideWhenUsed="1"/>
    <w:lsdException w:name="List 3" w:locked="1" w:semiHidden="1" w:uiPriority="0" w:unhideWhenUsed="1"/>
    <w:lsdException w:name="List 4" w:locked="1" w:semiHidden="1" w:uiPriority="0" w:unhideWhenUsed="1"/>
    <w:lsdException w:name="List 5" w:locked="1" w:semiHidden="1" w:uiPriority="0" w:unhideWhenUsed="1"/>
    <w:lsdException w:name="List Bullet 2" w:locked="1" w:semiHidden="1" w:uiPriority="0" w:unhideWhenUsed="1"/>
    <w:lsdException w:name="List Bullet 3" w:locked="1" w:semiHidden="1" w:uiPriority="0" w:unhideWhenUsed="1"/>
    <w:lsdException w:name="List Bullet 4" w:locked="1" w:semiHidden="1" w:uiPriority="0" w:unhideWhenUsed="1"/>
    <w:lsdException w:name="List Bullet 5" w:locked="1" w:semiHidden="1" w:uiPriority="0" w:unhideWhenUsed="1"/>
    <w:lsdException w:name="List Number 2" w:locked="1" w:semiHidden="1" w:uiPriority="0" w:unhideWhenUsed="1"/>
    <w:lsdException w:name="List Number 3" w:locked="1" w:semiHidden="1" w:uiPriority="0" w:unhideWhenUsed="1"/>
    <w:lsdException w:name="List Number 4" w:locked="1" w:semiHidden="1" w:uiPriority="0" w:unhideWhenUsed="1"/>
    <w:lsdException w:name="List Number 5" w:locked="1" w:semiHidden="1" w:uiPriority="0" w:unhideWhenUsed="1"/>
    <w:lsdException w:name="Title" w:uiPriority="0" w:qFormat="1"/>
    <w:lsdException w:name="Closing" w:locked="1" w:semiHidden="1" w:uiPriority="0" w:unhideWhenUsed="1"/>
    <w:lsdException w:name="Signature" w:locked="1" w:semiHidden="1" w:uiPriority="0" w:unhideWhenUsed="1"/>
    <w:lsdException w:name="Default Paragraph Font" w:locked="1" w:semiHidden="1" w:uiPriority="1" w:unhideWhenUsed="1"/>
    <w:lsdException w:name="Body Text" w:locked="1" w:semiHidden="1" w:uiPriority="0" w:unhideWhenUsed="1" w:qFormat="1"/>
    <w:lsdException w:name="Body Text Indent" w:locked="1" w:semiHidden="1" w:uiPriority="0" w:unhideWhenUsed="1" w:qFormat="1"/>
    <w:lsdException w:name="List Continue" w:locked="1" w:semiHidden="1" w:uiPriority="0" w:unhideWhenUsed="1"/>
    <w:lsdException w:name="List Continue 2" w:locked="1" w:semiHidden="1" w:uiPriority="0" w:unhideWhenUsed="1"/>
    <w:lsdException w:name="List Continue 3" w:locked="1" w:semiHidden="1" w:uiPriority="0" w:unhideWhenUsed="1"/>
    <w:lsdException w:name="List Continue 4" w:locked="1" w:semiHidden="1" w:uiPriority="0" w:unhideWhenUsed="1"/>
    <w:lsdException w:name="List Continue 5" w:locked="1" w:semiHidden="1" w:uiPriority="0" w:unhideWhenUsed="1"/>
    <w:lsdException w:name="Message Header" w:locked="1" w:semiHidden="1" w:uiPriority="0" w:unhideWhenUsed="1"/>
    <w:lsdException w:name="Subtitle" w:uiPriority="0" w:qFormat="1"/>
    <w:lsdException w:name="Salutation" w:locked="1" w:semiHidden="1" w:uiPriority="0" w:unhideWhenUsed="1"/>
    <w:lsdException w:name="Date" w:locked="1" w:semiHidden="1" w:uiPriority="0" w:unhideWhenUsed="1"/>
    <w:lsdException w:name="Body Text First Indent" w:locked="1" w:semiHidden="1" w:uiPriority="0" w:unhideWhenUsed="1"/>
    <w:lsdException w:name="Body Text First Indent 2" w:locked="1" w:semiHidden="1" w:uiPriority="0" w:unhideWhenUsed="1"/>
    <w:lsdException w:name="Note Heading" w:locked="1" w:semiHidden="1" w:uiPriority="0" w:unhideWhenUsed="1"/>
    <w:lsdException w:name="Body Text 2" w:locked="1" w:semiHidden="1" w:uiPriority="0" w:unhideWhenUsed="1" w:qFormat="1"/>
    <w:lsdException w:name="Body Text 3" w:locked="1" w:semiHidden="1" w:uiPriority="0" w:unhideWhenUsed="1" w:qFormat="1"/>
    <w:lsdException w:name="Body Text Indent 2" w:locked="1" w:semiHidden="1" w:uiPriority="0" w:unhideWhenUsed="1" w:qFormat="1"/>
    <w:lsdException w:name="Body Text Indent 3" w:locked="1" w:semiHidden="1" w:uiPriority="0" w:unhideWhenUsed="1" w:qFormat="1"/>
    <w:lsdException w:name="Block Text" w:locked="1"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locked="1" w:semiHidden="1" w:uiPriority="0" w:unhideWhenUsed="1" w:qFormat="1"/>
    <w:lsdException w:name="Plain Text" w:locked="1" w:semiHidden="1" w:uiPriority="0" w:unhideWhenUsed="1"/>
    <w:lsdException w:name="E-mail Signature" w:locked="1" w:semiHidden="1" w:uiPriority="0" w:unhideWhenUsed="1"/>
    <w:lsdException w:name="HTML Top of Form" w:locked="1" w:semiHidden="1" w:unhideWhenUsed="1"/>
    <w:lsdException w:name="HTML Bottom of Form" w:locked="1" w:semiHidden="1" w:unhideWhenUsed="1"/>
    <w:lsdException w:name="Normal (Web)" w:locked="1" w:semiHidden="1" w:uiPriority="0" w:unhideWhenUsed="1" w:qFormat="1"/>
    <w:lsdException w:name="HTML Acronym" w:locked="1" w:semiHidden="1" w:unhideWhenUsed="1"/>
    <w:lsdException w:name="HTML Address" w:locked="1" w:semiHidden="1" w:uiPriority="0"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lsdException w:name="HTML Sample" w:locked="1" w:semiHidden="1" w:unhideWhenUsed="1"/>
    <w:lsdException w:name="HTML Typewriter" w:locked="1" w:semiHidden="1" w:uiPriority="0" w:unhideWhenUsed="1"/>
    <w:lsdException w:name="HTML Variable" w:locked="1" w:semiHidden="1" w:unhideWhenUsed="1"/>
    <w:lsdException w:name="Normal Table" w:locked="1" w:semiHidden="1" w:unhideWhenUsed="1"/>
    <w:lsdException w:name="annotation subject" w:locked="1" w:semiHidden="1" w:uiPriority="0" w:unhideWhenUsed="1"/>
    <w:lsdException w:name="No List"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qFormat/>
    <w:rPr>
      <w:sz w:val="22"/>
      <w:szCs w:val="22"/>
    </w:rPr>
  </w:style>
  <w:style w:type="paragraph" w:styleId="10">
    <w:name w:val="heading 1"/>
    <w:aliases w:val="H1,h1,Глава 1,Знак15,Document Header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
    <w:basedOn w:val="a6"/>
    <w:next w:val="a6"/>
    <w:link w:val="12"/>
    <w:qFormat/>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6"/>
    <w:next w:val="a6"/>
    <w:link w:val="21"/>
    <w:qFormat/>
    <w:pPr>
      <w:keepNext/>
      <w:spacing w:before="240" w:after="60"/>
      <w:outlineLvl w:val="1"/>
    </w:pPr>
    <w:rPr>
      <w:rFonts w:ascii="Arial" w:hAnsi="Arial" w:cs="Arial"/>
      <w:b/>
      <w:bCs/>
      <w:i/>
      <w:iCs/>
      <w:sz w:val="28"/>
      <w:szCs w:val="28"/>
    </w:rPr>
  </w:style>
  <w:style w:type="paragraph" w:styleId="3">
    <w:name w:val="heading 3"/>
    <w:aliases w:val="h3,Head 3,l3+toc 3,CT,Sub-section Title,l3,Gliederung3 Char,Gliederung3,H3,Section Header3"/>
    <w:basedOn w:val="a6"/>
    <w:next w:val="a6"/>
    <w:link w:val="31"/>
    <w:qFormat/>
    <w:pPr>
      <w:keepNext/>
      <w:spacing w:before="240" w:after="60"/>
      <w:outlineLvl w:val="2"/>
    </w:pPr>
    <w:rPr>
      <w:rFonts w:ascii="Arial" w:hAnsi="Arial" w:cs="Arial"/>
      <w:b/>
      <w:bCs/>
      <w:sz w:val="26"/>
      <w:szCs w:val="26"/>
    </w:rPr>
  </w:style>
  <w:style w:type="paragraph" w:styleId="4">
    <w:name w:val="heading 4"/>
    <w:aliases w:val="Параграф"/>
    <w:basedOn w:val="a6"/>
    <w:next w:val="a6"/>
    <w:link w:val="40"/>
    <w:qFormat/>
    <w:pPr>
      <w:keepNext/>
      <w:jc w:val="center"/>
      <w:outlineLvl w:val="3"/>
    </w:pPr>
    <w:rPr>
      <w:rFonts w:ascii="Calibri" w:hAnsi="Calibri" w:cs="Calibri"/>
      <w:b/>
      <w:bCs/>
      <w:sz w:val="28"/>
      <w:szCs w:val="28"/>
    </w:rPr>
  </w:style>
  <w:style w:type="paragraph" w:styleId="5">
    <w:name w:val="heading 5"/>
    <w:aliases w:val="_Подпункт"/>
    <w:basedOn w:val="a6"/>
    <w:next w:val="a6"/>
    <w:link w:val="50"/>
    <w:qFormat/>
    <w:pPr>
      <w:keepNext/>
      <w:jc w:val="center"/>
      <w:outlineLvl w:val="4"/>
    </w:pPr>
    <w:rPr>
      <w:b/>
      <w:bCs/>
    </w:rPr>
  </w:style>
  <w:style w:type="paragraph" w:styleId="60">
    <w:name w:val="heading 6"/>
    <w:basedOn w:val="a6"/>
    <w:next w:val="a6"/>
    <w:link w:val="61"/>
    <w:qFormat/>
    <w:pPr>
      <w:numPr>
        <w:ilvl w:val="5"/>
        <w:numId w:val="1"/>
      </w:numPr>
      <w:spacing w:before="240" w:after="60"/>
      <w:jc w:val="both"/>
      <w:outlineLvl w:val="5"/>
    </w:pPr>
    <w:rPr>
      <w:i/>
      <w:iCs/>
    </w:rPr>
  </w:style>
  <w:style w:type="paragraph" w:styleId="7">
    <w:name w:val="heading 7"/>
    <w:aliases w:val="PIM 7"/>
    <w:basedOn w:val="a6"/>
    <w:next w:val="a6"/>
    <w:link w:val="70"/>
    <w:qFormat/>
    <w:pPr>
      <w:keepNext/>
      <w:keepLines/>
      <w:widowControl w:val="0"/>
      <w:suppressLineNumbers/>
      <w:suppressAutoHyphens/>
      <w:outlineLvl w:val="6"/>
    </w:pPr>
    <w:rPr>
      <w:rFonts w:ascii="Calibri" w:hAnsi="Calibri" w:cs="Calibri"/>
    </w:rPr>
  </w:style>
  <w:style w:type="paragraph" w:styleId="8">
    <w:name w:val="heading 8"/>
    <w:aliases w:val="Legal Level 1.1.1."/>
    <w:basedOn w:val="a6"/>
    <w:next w:val="a6"/>
    <w:link w:val="80"/>
    <w:qFormat/>
    <w:pPr>
      <w:keepNext/>
      <w:ind w:left="-108" w:right="-108"/>
      <w:jc w:val="center"/>
      <w:outlineLvl w:val="7"/>
    </w:pPr>
    <w:rPr>
      <w:rFonts w:ascii="Calibri" w:hAnsi="Calibri" w:cs="Calibri"/>
      <w:i/>
      <w:iCs/>
    </w:rPr>
  </w:style>
  <w:style w:type="paragraph" w:styleId="9">
    <w:name w:val="heading 9"/>
    <w:basedOn w:val="a6"/>
    <w:next w:val="a6"/>
    <w:link w:val="90"/>
    <w:qFormat/>
    <w:pPr>
      <w:numPr>
        <w:ilvl w:val="8"/>
        <w:numId w:val="1"/>
      </w:numPr>
      <w:spacing w:before="240" w:after="60"/>
      <w:jc w:val="both"/>
      <w:outlineLvl w:val="8"/>
    </w:pPr>
    <w:rPr>
      <w:rFonts w:ascii="Arial" w:hAnsi="Arial" w:cs="Arial"/>
      <w:b/>
      <w:bCs/>
      <w:i/>
      <w:iCs/>
      <w:sz w:val="18"/>
      <w:szCs w:val="18"/>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character" w:customStyle="1" w:styleId="Heading1Char">
    <w:name w:val="Heading 1 Char"/>
    <w:aliases w:val="H1 Char,h1 Char,Глава 1 Char,Знак Char,Заголовок 1 Знак2 Char,Заголовок 1 Знак1 Знак Char,Заголовок 1 Знак Знак Знак Char,Заголовок 1 Знак Знак1 Знак Char,Заголовок 1 Знак Знак2 Char"/>
    <w:lock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Pr>
      <w:b/>
      <w:bCs/>
      <w:sz w:val="24"/>
      <w:szCs w:val="24"/>
      <w:lang w:val="ru-RU" w:eastAsia="ru-RU"/>
    </w:rPr>
  </w:style>
  <w:style w:type="character" w:customStyle="1" w:styleId="Heading3Char">
    <w:name w:val="Heading 3 Char"/>
    <w:aliases w:val="h3 Char,Head 3 Char,l3+toc 3 Char,CT Char,Sub-section Title Char,l3 Char,Gliederung3 Char Char,Gliederung3 Char1,H3 Char,Section Header3 Char"/>
    <w:semiHidden/>
    <w:locked/>
    <w:rPr>
      <w:rFonts w:ascii="Cambria" w:hAnsi="Cambria" w:cs="Cambria"/>
      <w:b/>
      <w:bCs/>
      <w:sz w:val="26"/>
      <w:szCs w:val="26"/>
    </w:rPr>
  </w:style>
  <w:style w:type="character" w:customStyle="1" w:styleId="40">
    <w:name w:val="Заголовок 4 Знак"/>
    <w:aliases w:val="Параграф Знак"/>
    <w:link w:val="4"/>
    <w:locked/>
    <w:rPr>
      <w:rFonts w:ascii="Calibri" w:hAnsi="Calibri" w:cs="Calibri"/>
      <w:b/>
      <w:bCs/>
      <w:sz w:val="28"/>
      <w:szCs w:val="28"/>
    </w:rPr>
  </w:style>
  <w:style w:type="character" w:customStyle="1" w:styleId="50">
    <w:name w:val="Заголовок 5 Знак"/>
    <w:aliases w:val="_Подпункт Знак"/>
    <w:link w:val="5"/>
    <w:locked/>
    <w:rPr>
      <w:b/>
      <w:bCs/>
      <w:sz w:val="24"/>
      <w:szCs w:val="24"/>
      <w:lang w:val="ru-RU" w:eastAsia="ru-RU"/>
    </w:rPr>
  </w:style>
  <w:style w:type="character" w:customStyle="1" w:styleId="61">
    <w:name w:val="Заголовок 6 Знак"/>
    <w:link w:val="60"/>
    <w:locked/>
    <w:rPr>
      <w:i/>
      <w:iCs/>
      <w:sz w:val="22"/>
      <w:szCs w:val="22"/>
    </w:rPr>
  </w:style>
  <w:style w:type="character" w:customStyle="1" w:styleId="70">
    <w:name w:val="Заголовок 7 Знак"/>
    <w:aliases w:val="PIM 7 Знак"/>
    <w:link w:val="7"/>
    <w:locked/>
    <w:rPr>
      <w:rFonts w:ascii="Calibri" w:hAnsi="Calibri" w:cs="Calibri"/>
      <w:sz w:val="24"/>
      <w:szCs w:val="24"/>
    </w:rPr>
  </w:style>
  <w:style w:type="character" w:customStyle="1" w:styleId="80">
    <w:name w:val="Заголовок 8 Знак"/>
    <w:aliases w:val="Legal Level 1.1.1. Знак"/>
    <w:link w:val="8"/>
    <w:locked/>
    <w:rPr>
      <w:rFonts w:ascii="Calibri" w:hAnsi="Calibri" w:cs="Calibri"/>
      <w:i/>
      <w:iCs/>
      <w:sz w:val="24"/>
      <w:szCs w:val="24"/>
    </w:rPr>
  </w:style>
  <w:style w:type="character" w:customStyle="1" w:styleId="90">
    <w:name w:val="Заголовок 9 Знак"/>
    <w:link w:val="9"/>
    <w:locked/>
    <w:rPr>
      <w:rFonts w:ascii="Arial" w:hAnsi="Arial" w:cs="Arial"/>
      <w:b/>
      <w:bCs/>
      <w:i/>
      <w:iCs/>
      <w:sz w:val="18"/>
      <w:szCs w:val="18"/>
    </w:rPr>
  </w:style>
  <w:style w:type="character" w:customStyle="1" w:styleId="12">
    <w:name w:val="Заголовок 1 Знак"/>
    <w:aliases w:val="H1 Знак,h1 Знак,Глава 1 Знак,Знак15 Знак,Document Header1 Знак,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
    <w:link w:val="10"/>
    <w:lock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Gliederung3 Char Знак,Gliederung3 Знак,H3 Знак,Section Header3 Знак1"/>
    <w:link w:val="3"/>
    <w:locked/>
    <w:rPr>
      <w:rFonts w:ascii="Arial" w:hAnsi="Arial" w:cs="Arial"/>
      <w:b/>
      <w:bCs/>
      <w:sz w:val="26"/>
      <w:szCs w:val="26"/>
      <w:lang w:val="ru-RU" w:eastAsia="ru-RU"/>
    </w:rPr>
  </w:style>
  <w:style w:type="paragraph" w:styleId="aa">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6"/>
    <w:link w:val="ab"/>
    <w:qFormat/>
    <w:pPr>
      <w:jc w:val="both"/>
    </w:pPr>
  </w:style>
  <w:style w:type="character" w:customStyle="1" w:styleId="ab">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link w:val="aa"/>
    <w:locked/>
    <w:rPr>
      <w:sz w:val="24"/>
      <w:szCs w:val="24"/>
      <w:lang w:val="ru-RU" w:eastAsia="ru-RU"/>
    </w:rPr>
  </w:style>
  <w:style w:type="paragraph" w:customStyle="1" w:styleId="20">
    <w:name w:val="Стиль2"/>
    <w:basedOn w:val="22"/>
    <w:qFormat/>
    <w:pPr>
      <w:keepNext/>
      <w:keepLines/>
      <w:widowControl w:val="0"/>
      <w:suppressLineNumbers/>
      <w:suppressAutoHyphens/>
      <w:spacing w:after="60"/>
      <w:ind w:left="360" w:hanging="360"/>
      <w:jc w:val="both"/>
    </w:pPr>
    <w:rPr>
      <w:b/>
      <w:bCs/>
      <w:sz w:val="24"/>
      <w:szCs w:val="24"/>
    </w:rPr>
  </w:style>
  <w:style w:type="paragraph" w:styleId="22">
    <w:name w:val="List Number 2"/>
    <w:basedOn w:val="a6"/>
    <w:pPr>
      <w:tabs>
        <w:tab w:val="num" w:pos="360"/>
        <w:tab w:val="num" w:pos="432"/>
      </w:tabs>
      <w:ind w:left="432" w:hanging="432"/>
    </w:pPr>
    <w:rPr>
      <w:sz w:val="20"/>
      <w:szCs w:val="20"/>
    </w:rPr>
  </w:style>
  <w:style w:type="paragraph" w:customStyle="1" w:styleId="30">
    <w:name w:val="Стиль3"/>
    <w:basedOn w:val="23"/>
    <w:qFormat/>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6"/>
    <w:link w:val="24"/>
    <w:qFormat/>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link w:val="23"/>
    <w:locked/>
    <w:rPr>
      <w:sz w:val="24"/>
      <w:szCs w:val="24"/>
    </w:rPr>
  </w:style>
  <w:style w:type="paragraph" w:customStyle="1" w:styleId="32">
    <w:name w:val="Стиль3 Знак Знак"/>
    <w:basedOn w:val="23"/>
    <w:link w:val="33"/>
    <w:qFormat/>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link w:val="310"/>
    <w:qFormat/>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6"/>
    <w:qFormat/>
    <w:pPr>
      <w:spacing w:before="120"/>
      <w:ind w:firstLine="720"/>
      <w:jc w:val="both"/>
    </w:pPr>
    <w:rPr>
      <w:rFonts w:ascii="Arial" w:hAnsi="Arial" w:cs="Arial"/>
      <w:lang w:eastAsia="en-US"/>
    </w:rPr>
  </w:style>
  <w:style w:type="paragraph" w:customStyle="1" w:styleId="ConsPlusNormal">
    <w:name w:val="ConsPlusNormal"/>
    <w:link w:val="ConsPlusNormal0"/>
    <w:qFormat/>
    <w:pPr>
      <w:widowControl w:val="0"/>
      <w:autoSpaceDE w:val="0"/>
      <w:autoSpaceDN w:val="0"/>
      <w:adjustRightInd w:val="0"/>
      <w:ind w:firstLine="720"/>
    </w:pPr>
    <w:rPr>
      <w:rFonts w:ascii="Arial" w:hAnsi="Arial" w:cs="Arial"/>
    </w:rPr>
  </w:style>
  <w:style w:type="paragraph" w:customStyle="1" w:styleId="ConsNormal">
    <w:name w:val="ConsNormal"/>
    <w:link w:val="ConsNormal0"/>
    <w:uiPriority w:val="99"/>
    <w:qFormat/>
    <w:pPr>
      <w:autoSpaceDE w:val="0"/>
      <w:autoSpaceDN w:val="0"/>
      <w:adjustRightInd w:val="0"/>
      <w:ind w:right="19772" w:firstLine="720"/>
    </w:pPr>
    <w:rPr>
      <w:rFonts w:ascii="Arial" w:hAnsi="Arial" w:cs="Arial"/>
    </w:rPr>
  </w:style>
  <w:style w:type="paragraph" w:styleId="ac">
    <w:name w:val="Normal (Web)"/>
    <w:aliases w:val="Обычный (веб)1,Обычный (Web)1,Обычный (веб) Знак3,Обычный (веб) Знак2 Знак,Обычный (веб) Знак1 Знак Знак,Обычный (веб) Знак Знак Знак Знак,Обычный (веб) Знак Знак1 Знак,Обычный (веб) Знак1 Знак1,Обычный (веб) Знак Знак Знак1"/>
    <w:basedOn w:val="a6"/>
    <w:link w:val="ad"/>
    <w:qFormat/>
    <w:pPr>
      <w:spacing w:before="100" w:beforeAutospacing="1" w:after="100" w:afterAutospacing="1"/>
    </w:pPr>
  </w:style>
  <w:style w:type="character" w:styleId="ae">
    <w:name w:val="Hyperlink"/>
    <w:rPr>
      <w:color w:val="0000FF"/>
      <w:u w:val="single"/>
    </w:rPr>
  </w:style>
  <w:style w:type="character" w:styleId="af">
    <w:name w:val="page number"/>
    <w:basedOn w:val="a7"/>
    <w:uiPriority w:val="99"/>
  </w:style>
  <w:style w:type="paragraph" w:styleId="af0">
    <w:name w:val="Body Text Indent"/>
    <w:aliases w:val="текст"/>
    <w:basedOn w:val="a6"/>
    <w:link w:val="af1"/>
    <w:qFormat/>
    <w:pPr>
      <w:numPr>
        <w:ilvl w:val="2"/>
      </w:numPr>
      <w:tabs>
        <w:tab w:val="num" w:pos="0"/>
        <w:tab w:val="num" w:pos="1080"/>
      </w:tabs>
      <w:ind w:firstLine="709"/>
      <w:jc w:val="both"/>
    </w:pPr>
  </w:style>
  <w:style w:type="character" w:customStyle="1" w:styleId="af1">
    <w:name w:val="Основной текст с отступом Знак"/>
    <w:aliases w:val="текст Знак"/>
    <w:link w:val="af0"/>
    <w:locked/>
    <w:rPr>
      <w:sz w:val="24"/>
      <w:szCs w:val="24"/>
      <w:lang w:val="ru-RU" w:eastAsia="ru-RU"/>
    </w:rPr>
  </w:style>
  <w:style w:type="paragraph" w:customStyle="1" w:styleId="2-11">
    <w:name w:val="2-11"/>
    <w:basedOn w:val="a6"/>
    <w:qFormat/>
    <w:pPr>
      <w:spacing w:after="60"/>
      <w:jc w:val="both"/>
    </w:pPr>
  </w:style>
  <w:style w:type="paragraph" w:styleId="35">
    <w:name w:val="Body Text Indent 3"/>
    <w:aliases w:val="Знак2"/>
    <w:basedOn w:val="a6"/>
    <w:link w:val="36"/>
    <w:qFormat/>
    <w:pPr>
      <w:tabs>
        <w:tab w:val="left" w:pos="1260"/>
      </w:tabs>
      <w:ind w:firstLine="720"/>
      <w:jc w:val="both"/>
    </w:pPr>
  </w:style>
  <w:style w:type="character" w:customStyle="1" w:styleId="36">
    <w:name w:val="Основной текст с отступом 3 Знак"/>
    <w:aliases w:val="Знак2 Знак"/>
    <w:link w:val="35"/>
    <w:locked/>
    <w:rPr>
      <w:sz w:val="24"/>
      <w:szCs w:val="24"/>
      <w:lang w:val="ru-RU" w:eastAsia="ru-RU"/>
    </w:rPr>
  </w:style>
  <w:style w:type="paragraph" w:customStyle="1" w:styleId="37">
    <w:name w:val="3"/>
    <w:basedOn w:val="a6"/>
    <w:qFormat/>
    <w:pPr>
      <w:jc w:val="both"/>
    </w:pPr>
  </w:style>
  <w:style w:type="paragraph" w:customStyle="1" w:styleId="af2">
    <w:name w:val="Тендерные данные"/>
    <w:basedOn w:val="a6"/>
    <w:semiHidden/>
    <w:qFormat/>
    <w:pPr>
      <w:tabs>
        <w:tab w:val="left" w:pos="1985"/>
      </w:tabs>
      <w:spacing w:before="120" w:after="60"/>
      <w:jc w:val="both"/>
    </w:pPr>
    <w:rPr>
      <w:b/>
      <w:bCs/>
    </w:rPr>
  </w:style>
  <w:style w:type="paragraph" w:customStyle="1" w:styleId="FR1">
    <w:name w:val="FR1"/>
    <w:qFormat/>
    <w:pPr>
      <w:widowControl w:val="0"/>
      <w:autoSpaceDE w:val="0"/>
      <w:autoSpaceDN w:val="0"/>
      <w:ind w:firstLine="420"/>
    </w:pPr>
    <w:rPr>
      <w:rFonts w:ascii="Arial" w:hAnsi="Arial" w:cs="Arial"/>
    </w:rPr>
  </w:style>
  <w:style w:type="paragraph" w:styleId="af3">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6"/>
    <w:link w:val="af4"/>
    <w:uiPriority w:val="99"/>
    <w:qFormat/>
    <w:pPr>
      <w:spacing w:after="60"/>
      <w:jc w:val="both"/>
    </w:pPr>
    <w:rPr>
      <w:sz w:val="20"/>
      <w:szCs w:val="20"/>
    </w:rPr>
  </w:style>
  <w:style w:type="character" w:customStyle="1" w:styleId="af4">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link w:val="af3"/>
    <w:uiPriority w:val="99"/>
    <w:locked/>
    <w:rPr>
      <w:sz w:val="20"/>
      <w:szCs w:val="20"/>
    </w:rPr>
  </w:style>
  <w:style w:type="paragraph" w:styleId="af5">
    <w:name w:val="List Bullet"/>
    <w:aliases w:val="UL,Маркированный список 1"/>
    <w:basedOn w:val="a6"/>
    <w:autoRedefine/>
    <w:qFormat/>
    <w:pPr>
      <w:widowControl w:val="0"/>
      <w:spacing w:after="60"/>
      <w:jc w:val="both"/>
    </w:pPr>
    <w:rPr>
      <w:color w:val="000000"/>
    </w:rPr>
  </w:style>
  <w:style w:type="paragraph" w:customStyle="1" w:styleId="110">
    <w:name w:val="заголовок 11"/>
    <w:basedOn w:val="a6"/>
    <w:next w:val="a6"/>
    <w:qFormat/>
    <w:pPr>
      <w:keepNext/>
      <w:jc w:val="center"/>
    </w:pPr>
  </w:style>
  <w:style w:type="paragraph" w:styleId="af6">
    <w:name w:val="Date"/>
    <w:basedOn w:val="a6"/>
    <w:next w:val="a6"/>
    <w:link w:val="af7"/>
    <w:pPr>
      <w:spacing w:after="60"/>
      <w:jc w:val="both"/>
    </w:pPr>
  </w:style>
  <w:style w:type="character" w:customStyle="1" w:styleId="af7">
    <w:name w:val="Дата Знак"/>
    <w:link w:val="af6"/>
    <w:locked/>
    <w:rPr>
      <w:sz w:val="24"/>
      <w:szCs w:val="24"/>
    </w:rPr>
  </w:style>
  <w:style w:type="paragraph" w:customStyle="1" w:styleId="af8">
    <w:name w:val="МП"/>
    <w:basedOn w:val="a6"/>
    <w:qFormat/>
    <w:pPr>
      <w:overflowPunct w:val="0"/>
      <w:autoSpaceDE w:val="0"/>
      <w:autoSpaceDN w:val="0"/>
      <w:adjustRightInd w:val="0"/>
      <w:spacing w:after="120"/>
      <w:jc w:val="center"/>
      <w:textAlignment w:val="baseline"/>
    </w:pPr>
    <w:rPr>
      <w:rFonts w:ascii="Arial" w:hAnsi="Arial" w:cs="Arial"/>
      <w:b/>
      <w:bCs/>
    </w:rPr>
  </w:style>
  <w:style w:type="paragraph" w:customStyle="1" w:styleId="af9">
    <w:name w:val="Готовый"/>
    <w:basedOn w:val="a6"/>
    <w:qFormat/>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6"/>
    <w:next w:val="a6"/>
    <w:qFormat/>
    <w:pPr>
      <w:keepNext/>
    </w:pPr>
  </w:style>
  <w:style w:type="paragraph" w:styleId="afa">
    <w:name w:val="footer"/>
    <w:aliases w:val="Знак3,Знак3 Знак Знак, Знак3, Знак3 Знак Знак"/>
    <w:basedOn w:val="a6"/>
    <w:link w:val="afb"/>
    <w:qFormat/>
    <w:pPr>
      <w:tabs>
        <w:tab w:val="center" w:pos="4677"/>
        <w:tab w:val="right" w:pos="9355"/>
      </w:tabs>
    </w:pPr>
  </w:style>
  <w:style w:type="character" w:customStyle="1" w:styleId="afb">
    <w:name w:val="Нижний колонтитул Знак"/>
    <w:aliases w:val="Знак3 Знак,Знак3 Знак Знак Знак, Знак3 Знак, Знак3 Знак Знак Знак"/>
    <w:link w:val="afa"/>
    <w:uiPriority w:val="99"/>
    <w:locked/>
    <w:rPr>
      <w:sz w:val="24"/>
      <w:szCs w:val="24"/>
      <w:lang w:val="ru-RU" w:eastAsia="ru-RU"/>
    </w:rPr>
  </w:style>
  <w:style w:type="character" w:customStyle="1" w:styleId="propvalue">
    <w:name w:val="propvalue"/>
    <w:rPr>
      <w:color w:val="800000"/>
    </w:rPr>
  </w:style>
  <w:style w:type="paragraph" w:styleId="afc">
    <w:name w:val="header"/>
    <w:aliases w:val=" Знак Знак,Linie,header"/>
    <w:basedOn w:val="a6"/>
    <w:link w:val="afd"/>
    <w:uiPriority w:val="99"/>
    <w:qFormat/>
    <w:pPr>
      <w:tabs>
        <w:tab w:val="center" w:pos="4677"/>
        <w:tab w:val="right" w:pos="9355"/>
      </w:tabs>
    </w:pPr>
  </w:style>
  <w:style w:type="character" w:customStyle="1" w:styleId="HeaderChar">
    <w:name w:val="Header Char"/>
    <w:locked/>
    <w:rPr>
      <w:sz w:val="24"/>
      <w:szCs w:val="24"/>
      <w:lang w:val="ru-RU" w:eastAsia="ru-RU"/>
    </w:rPr>
  </w:style>
  <w:style w:type="character" w:customStyle="1" w:styleId="afd">
    <w:name w:val="Верхний колонтитул Знак"/>
    <w:aliases w:val=" Знак Знак Знак1,Linie Знак,header Знак"/>
    <w:link w:val="afc"/>
    <w:uiPriority w:val="99"/>
    <w:locked/>
    <w:rPr>
      <w:sz w:val="24"/>
      <w:szCs w:val="24"/>
      <w:lang w:val="ru-RU" w:eastAsia="ru-RU"/>
    </w:rPr>
  </w:style>
  <w:style w:type="paragraph" w:styleId="25">
    <w:name w:val="Body Text 2"/>
    <w:aliases w:val=" Знак11 Знак Знак,Знак11 Знак Знак"/>
    <w:basedOn w:val="a6"/>
    <w:link w:val="26"/>
    <w:qFormat/>
  </w:style>
  <w:style w:type="character" w:customStyle="1" w:styleId="26">
    <w:name w:val="Основной текст 2 Знак"/>
    <w:aliases w:val=" Знак11 Знак Знак Знак,Знак11 Знак Знак Знак"/>
    <w:link w:val="25"/>
    <w:locked/>
    <w:rPr>
      <w:sz w:val="24"/>
      <w:szCs w:val="24"/>
    </w:rPr>
  </w:style>
  <w:style w:type="paragraph" w:styleId="41">
    <w:name w:val="List Bullet 4"/>
    <w:basedOn w:val="a6"/>
    <w:autoRedefine/>
    <w:pPr>
      <w:tabs>
        <w:tab w:val="num" w:pos="1209"/>
      </w:tabs>
      <w:spacing w:after="60"/>
      <w:ind w:left="1209" w:hanging="360"/>
      <w:jc w:val="both"/>
    </w:pPr>
  </w:style>
  <w:style w:type="paragraph" w:styleId="51">
    <w:name w:val="List Bullet 5"/>
    <w:basedOn w:val="a6"/>
    <w:autoRedefine/>
    <w:pPr>
      <w:tabs>
        <w:tab w:val="num" w:pos="1492"/>
      </w:tabs>
      <w:spacing w:after="60"/>
      <w:ind w:left="1492" w:hanging="360"/>
      <w:jc w:val="both"/>
    </w:pPr>
  </w:style>
  <w:style w:type="paragraph" w:styleId="38">
    <w:name w:val="List Number 3"/>
    <w:basedOn w:val="a6"/>
    <w:pPr>
      <w:tabs>
        <w:tab w:val="num" w:pos="926"/>
      </w:tabs>
      <w:spacing w:after="60"/>
      <w:ind w:left="926" w:hanging="360"/>
      <w:jc w:val="both"/>
    </w:pPr>
  </w:style>
  <w:style w:type="paragraph" w:styleId="42">
    <w:name w:val="List Number 4"/>
    <w:basedOn w:val="a6"/>
    <w:pPr>
      <w:tabs>
        <w:tab w:val="num" w:pos="1209"/>
      </w:tabs>
      <w:spacing w:after="60"/>
      <w:ind w:left="1209" w:hanging="360"/>
      <w:jc w:val="both"/>
    </w:pPr>
  </w:style>
  <w:style w:type="paragraph" w:styleId="52">
    <w:name w:val="List Number 5"/>
    <w:basedOn w:val="a6"/>
    <w:pPr>
      <w:tabs>
        <w:tab w:val="num" w:pos="1492"/>
      </w:tabs>
      <w:spacing w:after="60"/>
      <w:ind w:left="1492" w:hanging="360"/>
      <w:jc w:val="both"/>
    </w:pPr>
  </w:style>
  <w:style w:type="paragraph" w:customStyle="1" w:styleId="Instruction">
    <w:name w:val="Instruction"/>
    <w:basedOn w:val="25"/>
    <w:qFormat/>
    <w:pPr>
      <w:tabs>
        <w:tab w:val="num" w:pos="360"/>
      </w:tabs>
      <w:spacing w:before="180" w:after="60"/>
      <w:ind w:left="360" w:hanging="360"/>
      <w:jc w:val="both"/>
    </w:pPr>
    <w:rPr>
      <w:b/>
      <w:bCs/>
    </w:rPr>
  </w:style>
  <w:style w:type="paragraph" w:customStyle="1" w:styleId="xl27">
    <w:name w:val="xl27"/>
    <w:basedOn w:val="a6"/>
    <w:qFormat/>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e">
    <w:name w:val="Ãîòîâûé"/>
    <w:basedOn w:val="a6"/>
    <w:qFormat/>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6"/>
    <w:qFormat/>
    <w:pPr>
      <w:spacing w:before="100" w:beforeAutospacing="1" w:after="100" w:afterAutospacing="1"/>
    </w:pPr>
    <w:rPr>
      <w:rFonts w:ascii="Arial CYR" w:hAnsi="Arial CYR" w:cs="Arial CYR"/>
      <w:sz w:val="18"/>
      <w:szCs w:val="18"/>
    </w:rPr>
  </w:style>
  <w:style w:type="paragraph" w:customStyle="1" w:styleId="aff">
    <w:name w:val="Условия контракта"/>
    <w:basedOn w:val="a6"/>
    <w:semiHidden/>
    <w:qFormat/>
    <w:pPr>
      <w:tabs>
        <w:tab w:val="num" w:pos="567"/>
      </w:tabs>
      <w:spacing w:before="240" w:after="120"/>
      <w:ind w:left="567" w:hanging="567"/>
      <w:jc w:val="both"/>
    </w:pPr>
    <w:rPr>
      <w:b/>
      <w:bCs/>
    </w:rPr>
  </w:style>
  <w:style w:type="paragraph" w:customStyle="1" w:styleId="39">
    <w:name w:val="Раздел 3"/>
    <w:basedOn w:val="a6"/>
    <w:semiHidden/>
    <w:qFormat/>
    <w:pPr>
      <w:tabs>
        <w:tab w:val="num" w:pos="432"/>
      </w:tabs>
      <w:spacing w:before="120" w:after="120"/>
      <w:ind w:left="432" w:hanging="432"/>
      <w:jc w:val="center"/>
    </w:pPr>
    <w:rPr>
      <w:b/>
      <w:bCs/>
    </w:rPr>
  </w:style>
  <w:style w:type="paragraph" w:customStyle="1" w:styleId="210">
    <w:name w:val="Основной текст 21"/>
    <w:basedOn w:val="a6"/>
    <w:qFormat/>
    <w:pPr>
      <w:overflowPunct w:val="0"/>
      <w:autoSpaceDE w:val="0"/>
      <w:autoSpaceDN w:val="0"/>
      <w:adjustRightInd w:val="0"/>
      <w:jc w:val="center"/>
    </w:pPr>
    <w:rPr>
      <w:b/>
      <w:bCs/>
      <w:sz w:val="28"/>
      <w:szCs w:val="28"/>
    </w:rPr>
  </w:style>
  <w:style w:type="paragraph" w:customStyle="1" w:styleId="13">
    <w:name w:val="Стиль1"/>
    <w:basedOn w:val="a6"/>
    <w:link w:val="14"/>
    <w:qFormat/>
    <w:pPr>
      <w:keepNext/>
      <w:keepLines/>
      <w:widowControl w:val="0"/>
      <w:suppressLineNumbers/>
      <w:tabs>
        <w:tab w:val="num" w:pos="432"/>
      </w:tabs>
      <w:suppressAutoHyphens/>
      <w:spacing w:after="60"/>
      <w:ind w:left="432" w:hanging="432"/>
    </w:pPr>
    <w:rPr>
      <w:b/>
      <w:bCs/>
      <w:sz w:val="28"/>
      <w:szCs w:val="28"/>
    </w:rPr>
  </w:style>
  <w:style w:type="paragraph" w:customStyle="1" w:styleId="15">
    <w:name w:val="Обычный1"/>
    <w:link w:val="16"/>
    <w:qFormat/>
    <w:pPr>
      <w:widowControl w:val="0"/>
      <w:ind w:firstLine="720"/>
      <w:jc w:val="both"/>
    </w:pPr>
    <w:rPr>
      <w:sz w:val="24"/>
      <w:szCs w:val="24"/>
    </w:rPr>
  </w:style>
  <w:style w:type="paragraph" w:styleId="aff0">
    <w:name w:val="Document Map"/>
    <w:aliases w:val=" Знак10,Знак10"/>
    <w:basedOn w:val="a6"/>
    <w:link w:val="aff1"/>
    <w:qFormat/>
    <w:pPr>
      <w:shd w:val="clear" w:color="auto" w:fill="000080"/>
    </w:pPr>
    <w:rPr>
      <w:sz w:val="2"/>
      <w:szCs w:val="2"/>
    </w:rPr>
  </w:style>
  <w:style w:type="character" w:customStyle="1" w:styleId="aff1">
    <w:name w:val="Схема документа Знак"/>
    <w:aliases w:val=" Знак10 Знак,Знак10 Знак"/>
    <w:link w:val="aff0"/>
    <w:locked/>
    <w:rPr>
      <w:sz w:val="2"/>
      <w:szCs w:val="2"/>
    </w:rPr>
  </w:style>
  <w:style w:type="paragraph" w:styleId="aff2">
    <w:name w:val="Title"/>
    <w:aliases w:val=" Знак9,Знак9"/>
    <w:basedOn w:val="a6"/>
    <w:link w:val="aff3"/>
    <w:qFormat/>
    <w:pPr>
      <w:widowControl w:val="0"/>
      <w:autoSpaceDE w:val="0"/>
      <w:autoSpaceDN w:val="0"/>
      <w:adjustRightInd w:val="0"/>
      <w:jc w:val="center"/>
    </w:pPr>
  </w:style>
  <w:style w:type="character" w:customStyle="1" w:styleId="aff3">
    <w:name w:val="Название Знак"/>
    <w:aliases w:val=" Знак9 Знак,Знак9 Знак"/>
    <w:link w:val="aff2"/>
    <w:locked/>
    <w:rPr>
      <w:sz w:val="24"/>
      <w:szCs w:val="24"/>
      <w:lang w:val="ru-RU" w:eastAsia="ru-RU"/>
    </w:rPr>
  </w:style>
  <w:style w:type="paragraph" w:styleId="3a">
    <w:name w:val="Body Text 3"/>
    <w:aliases w:val=" Знак8,Знак8"/>
    <w:basedOn w:val="a6"/>
    <w:link w:val="3b"/>
    <w:qFormat/>
    <w:pPr>
      <w:spacing w:after="120"/>
    </w:pPr>
    <w:rPr>
      <w:sz w:val="16"/>
      <w:szCs w:val="16"/>
    </w:rPr>
  </w:style>
  <w:style w:type="character" w:customStyle="1" w:styleId="3b">
    <w:name w:val="Основной текст 3 Знак"/>
    <w:aliases w:val=" Знак8 Знак1,Знак8 Знак2"/>
    <w:link w:val="3a"/>
    <w:locked/>
    <w:rPr>
      <w:sz w:val="16"/>
      <w:szCs w:val="16"/>
      <w:lang w:val="ru-RU" w:eastAsia="ru-RU"/>
    </w:rPr>
  </w:style>
  <w:style w:type="paragraph" w:customStyle="1" w:styleId="1110">
    <w:name w:val="111"/>
    <w:basedOn w:val="a6"/>
    <w:qFormat/>
    <w:rPr>
      <w:rFonts w:ascii="Times New Roman CYR" w:hAnsi="Times New Roman CYR" w:cs="Times New Roman CYR"/>
      <w:sz w:val="20"/>
      <w:szCs w:val="20"/>
    </w:rPr>
  </w:style>
  <w:style w:type="paragraph" w:styleId="aff4">
    <w:name w:val="Subtitle"/>
    <w:basedOn w:val="a6"/>
    <w:link w:val="aff5"/>
    <w:qFormat/>
    <w:pPr>
      <w:spacing w:after="60"/>
      <w:jc w:val="center"/>
      <w:outlineLvl w:val="1"/>
    </w:pPr>
    <w:rPr>
      <w:rFonts w:ascii="Cambria" w:hAnsi="Cambria" w:cs="Cambria"/>
    </w:rPr>
  </w:style>
  <w:style w:type="character" w:customStyle="1" w:styleId="aff5">
    <w:name w:val="Подзаголовок Знак"/>
    <w:link w:val="aff4"/>
    <w:locked/>
    <w:rPr>
      <w:rFonts w:ascii="Cambria" w:hAnsi="Cambria" w:cs="Cambria"/>
      <w:sz w:val="24"/>
      <w:szCs w:val="24"/>
    </w:rPr>
  </w:style>
  <w:style w:type="character" w:customStyle="1" w:styleId="FontStyle46">
    <w:name w:val="Font Style46"/>
    <w:rPr>
      <w:rFonts w:ascii="Times New Roman" w:hAnsi="Times New Roman" w:cs="Times New Roman"/>
      <w:sz w:val="26"/>
      <w:szCs w:val="26"/>
    </w:rPr>
  </w:style>
  <w:style w:type="paragraph" w:styleId="HTML">
    <w:name w:val="HTML Preformatted"/>
    <w:basedOn w:val="a6"/>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uiPriority w:val="99"/>
    <w:locked/>
    <w:rPr>
      <w:rFonts w:ascii="Courier New" w:hAnsi="Courier New" w:cs="Courier New"/>
      <w:sz w:val="20"/>
      <w:szCs w:val="20"/>
    </w:rPr>
  </w:style>
  <w:style w:type="paragraph" w:customStyle="1" w:styleId="222">
    <w:name w:val="222"/>
    <w:basedOn w:val="a6"/>
    <w:qFormat/>
    <w:pPr>
      <w:ind w:left="851"/>
    </w:pPr>
    <w:rPr>
      <w:rFonts w:ascii="Times New Roman CYR" w:hAnsi="Times New Roman CYR" w:cs="Times New Roman CYR"/>
      <w:sz w:val="20"/>
      <w:szCs w:val="20"/>
    </w:rPr>
  </w:style>
  <w:style w:type="paragraph" w:customStyle="1" w:styleId="aff6">
    <w:name w:val="Подраздел"/>
    <w:basedOn w:val="a6"/>
    <w:semiHidden/>
    <w:qFormat/>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6"/>
    <w:qFormat/>
    <w:pPr>
      <w:overflowPunct w:val="0"/>
      <w:autoSpaceDE w:val="0"/>
      <w:autoSpaceDN w:val="0"/>
      <w:adjustRightInd w:val="0"/>
      <w:ind w:firstLine="567"/>
      <w:jc w:val="both"/>
      <w:textAlignment w:val="baseline"/>
    </w:pPr>
    <w:rPr>
      <w:lang w:val="en-US"/>
    </w:rPr>
  </w:style>
  <w:style w:type="paragraph" w:customStyle="1" w:styleId="27">
    <w:name w:val="Обычный2"/>
    <w:qFormat/>
    <w:pPr>
      <w:widowControl w:val="0"/>
      <w:spacing w:line="340" w:lineRule="auto"/>
      <w:ind w:left="1040" w:hanging="360"/>
      <w:jc w:val="both"/>
    </w:pPr>
  </w:style>
  <w:style w:type="paragraph" w:styleId="aff7">
    <w:name w:val="caption"/>
    <w:basedOn w:val="a6"/>
    <w:next w:val="a6"/>
    <w:qFormat/>
    <w:pPr>
      <w:ind w:right="-6672"/>
      <w:jc w:val="both"/>
    </w:pPr>
    <w:rPr>
      <w:b/>
      <w:bCs/>
      <w:sz w:val="20"/>
      <w:szCs w:val="20"/>
    </w:rPr>
  </w:style>
  <w:style w:type="paragraph" w:styleId="aff8">
    <w:name w:val="Plain Text"/>
    <w:basedOn w:val="a6"/>
    <w:link w:val="aff9"/>
    <w:rPr>
      <w:rFonts w:ascii="Courier New" w:hAnsi="Courier New" w:cs="Courier New"/>
      <w:sz w:val="20"/>
      <w:szCs w:val="20"/>
    </w:rPr>
  </w:style>
  <w:style w:type="character" w:customStyle="1" w:styleId="aff9">
    <w:name w:val="Текст Знак"/>
    <w:link w:val="aff8"/>
    <w:locked/>
    <w:rPr>
      <w:rFonts w:ascii="Courier New" w:hAnsi="Courier New" w:cs="Courier New"/>
      <w:sz w:val="20"/>
      <w:szCs w:val="20"/>
    </w:rPr>
  </w:style>
  <w:style w:type="paragraph" w:customStyle="1" w:styleId="ConsNonformat">
    <w:name w:val="ConsNonformat"/>
    <w:qFormat/>
    <w:pPr>
      <w:widowControl w:val="0"/>
      <w:autoSpaceDE w:val="0"/>
      <w:autoSpaceDN w:val="0"/>
      <w:adjustRightInd w:val="0"/>
      <w:ind w:right="19772"/>
    </w:pPr>
    <w:rPr>
      <w:rFonts w:ascii="Courier New" w:hAnsi="Courier New" w:cs="Courier New"/>
    </w:rPr>
  </w:style>
  <w:style w:type="character" w:styleId="affa">
    <w:name w:val="FollowedHyperlink"/>
    <w:rPr>
      <w:color w:val="800080"/>
      <w:u w:val="single"/>
    </w:rPr>
  </w:style>
  <w:style w:type="character" w:customStyle="1" w:styleId="spanheaderlot21">
    <w:name w:val="span_header_lot_21"/>
    <w:rPr>
      <w:b/>
      <w:bCs/>
      <w:sz w:val="20"/>
      <w:szCs w:val="20"/>
    </w:rPr>
  </w:style>
  <w:style w:type="paragraph" w:styleId="28">
    <w:name w:val="List Bullet 2"/>
    <w:basedOn w:val="a6"/>
    <w:autoRedefine/>
    <w:pPr>
      <w:tabs>
        <w:tab w:val="num" w:pos="643"/>
      </w:tabs>
      <w:spacing w:after="60"/>
      <w:ind w:left="643" w:hanging="360"/>
      <w:jc w:val="both"/>
    </w:pPr>
  </w:style>
  <w:style w:type="paragraph" w:styleId="3c">
    <w:name w:val="List Bullet 3"/>
    <w:basedOn w:val="a6"/>
    <w:autoRedefine/>
    <w:pPr>
      <w:tabs>
        <w:tab w:val="num" w:pos="926"/>
      </w:tabs>
      <w:spacing w:after="60"/>
      <w:ind w:left="926" w:hanging="360"/>
      <w:jc w:val="both"/>
    </w:pPr>
  </w:style>
  <w:style w:type="paragraph" w:styleId="affb">
    <w:name w:val="List Number"/>
    <w:basedOn w:val="a6"/>
    <w:pPr>
      <w:tabs>
        <w:tab w:val="num" w:pos="360"/>
      </w:tabs>
      <w:spacing w:after="60"/>
      <w:ind w:left="360" w:hanging="360"/>
      <w:jc w:val="both"/>
    </w:pPr>
  </w:style>
  <w:style w:type="paragraph" w:styleId="affc">
    <w:name w:val="Note Heading"/>
    <w:basedOn w:val="a6"/>
    <w:next w:val="a6"/>
    <w:link w:val="affd"/>
    <w:pPr>
      <w:spacing w:after="60"/>
      <w:jc w:val="both"/>
    </w:pPr>
  </w:style>
  <w:style w:type="character" w:customStyle="1" w:styleId="affd">
    <w:name w:val="Заголовок записки Знак"/>
    <w:link w:val="affc"/>
    <w:locked/>
    <w:rPr>
      <w:sz w:val="24"/>
      <w:szCs w:val="24"/>
    </w:rPr>
  </w:style>
  <w:style w:type="paragraph" w:styleId="17">
    <w:name w:val="toc 1"/>
    <w:basedOn w:val="a6"/>
    <w:next w:val="a6"/>
    <w:autoRedefine/>
    <w:qFormat/>
    <w:pPr>
      <w:tabs>
        <w:tab w:val="left" w:pos="1134"/>
        <w:tab w:val="right" w:leader="dot" w:pos="9627"/>
      </w:tabs>
    </w:pPr>
    <w:rPr>
      <w:b/>
      <w:bCs/>
      <w:caps/>
      <w:noProof/>
      <w:sz w:val="20"/>
      <w:szCs w:val="20"/>
    </w:rPr>
  </w:style>
  <w:style w:type="table" w:styleId="affe">
    <w:name w:val="Table Grid"/>
    <w:basedOn w:val="a8"/>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6"/>
    <w:qFormat/>
    <w:pPr>
      <w:tabs>
        <w:tab w:val="num" w:pos="540"/>
      </w:tabs>
      <w:spacing w:before="480" w:after="240"/>
      <w:ind w:left="540" w:hanging="540"/>
      <w:jc w:val="center"/>
    </w:pPr>
    <w:rPr>
      <w:rFonts w:ascii="Arial" w:hAnsi="Arial" w:cs="Arial"/>
      <w:b/>
      <w:bCs/>
    </w:rPr>
  </w:style>
  <w:style w:type="paragraph" w:customStyle="1" w:styleId="Simlple">
    <w:name w:val="Simlple"/>
    <w:basedOn w:val="a6"/>
    <w:qFormat/>
    <w:pPr>
      <w:spacing w:before="60" w:after="60"/>
      <w:ind w:firstLine="284"/>
      <w:jc w:val="both"/>
    </w:pPr>
    <w:rPr>
      <w:rFonts w:ascii="Arial" w:hAnsi="Arial" w:cs="Arial"/>
      <w:sz w:val="20"/>
      <w:szCs w:val="20"/>
    </w:rPr>
  </w:style>
  <w:style w:type="paragraph" w:customStyle="1" w:styleId="Style2">
    <w:name w:val="Style2"/>
    <w:basedOn w:val="Simlple"/>
    <w:qFormat/>
    <w:pPr>
      <w:tabs>
        <w:tab w:val="num" w:pos="720"/>
      </w:tabs>
    </w:pPr>
  </w:style>
  <w:style w:type="paragraph" w:customStyle="1" w:styleId="Style3">
    <w:name w:val="Style3"/>
    <w:basedOn w:val="Simlple"/>
    <w:next w:val="Simlple"/>
    <w:qFormat/>
    <w:pPr>
      <w:tabs>
        <w:tab w:val="num" w:pos="720"/>
      </w:tabs>
      <w:ind w:firstLine="567"/>
    </w:pPr>
  </w:style>
  <w:style w:type="paragraph" w:styleId="18">
    <w:name w:val="index 1"/>
    <w:basedOn w:val="a6"/>
    <w:next w:val="a6"/>
    <w:autoRedefine/>
    <w:pPr>
      <w:ind w:left="200" w:hanging="200"/>
    </w:pPr>
    <w:rPr>
      <w:sz w:val="20"/>
      <w:szCs w:val="20"/>
    </w:rPr>
  </w:style>
  <w:style w:type="character" w:styleId="afff">
    <w:name w:val="Strong"/>
    <w:uiPriority w:val="22"/>
    <w:qFormat/>
    <w:rPr>
      <w:b/>
      <w:bCs/>
    </w:rPr>
  </w:style>
  <w:style w:type="character" w:customStyle="1" w:styleId="71">
    <w:name w:val="Знак Знак7"/>
    <w:locked/>
    <w:rPr>
      <w:b/>
      <w:bCs/>
      <w:i/>
      <w:iCs/>
      <w:snapToGrid/>
      <w:sz w:val="24"/>
      <w:szCs w:val="24"/>
      <w:lang w:val="ru-RU" w:eastAsia="ru-RU"/>
    </w:rPr>
  </w:style>
  <w:style w:type="character" w:customStyle="1" w:styleId="3d">
    <w:name w:val="Знак Знак3"/>
    <w:rPr>
      <w:b/>
      <w:bCs/>
      <w:i/>
      <w:iCs/>
      <w:snapToGrid/>
      <w:sz w:val="28"/>
      <w:szCs w:val="28"/>
    </w:rPr>
  </w:style>
  <w:style w:type="paragraph" w:customStyle="1" w:styleId="bulletin">
    <w:name w:val="bulletin"/>
    <w:basedOn w:val="23"/>
    <w:qFormat/>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5"/>
    <w:qFormat/>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6"/>
    <w:qFormat/>
    <w:rPr>
      <w:rFonts w:ascii="Times New Roman CYR" w:hAnsi="Times New Roman CYR" w:cs="Times New Roman CYR"/>
      <w:b/>
      <w:bCs/>
      <w:sz w:val="20"/>
      <w:szCs w:val="20"/>
    </w:rPr>
  </w:style>
  <w:style w:type="character" w:customStyle="1" w:styleId="53">
    <w:name w:val="Знак Знак5"/>
    <w:rPr>
      <w:sz w:val="24"/>
      <w:szCs w:val="24"/>
    </w:rPr>
  </w:style>
  <w:style w:type="paragraph" w:customStyle="1" w:styleId="19">
    <w:name w:val="Абзац списка1"/>
    <w:basedOn w:val="a6"/>
    <w:link w:val="ListParagraphChar1"/>
    <w:uiPriority w:val="99"/>
    <w:qFormat/>
    <w:pPr>
      <w:spacing w:after="200" w:line="276" w:lineRule="auto"/>
      <w:ind w:left="720"/>
    </w:pPr>
    <w:rPr>
      <w:rFonts w:ascii="Calibri" w:hAnsi="Calibri" w:cs="Calibri"/>
    </w:rPr>
  </w:style>
  <w:style w:type="character" w:customStyle="1" w:styleId="43">
    <w:name w:val="Знак Знак4"/>
    <w:rPr>
      <w:b/>
      <w:bCs/>
      <w:sz w:val="28"/>
      <w:szCs w:val="28"/>
    </w:rPr>
  </w:style>
  <w:style w:type="paragraph" w:styleId="afff0">
    <w:name w:val="Body Text First Indent"/>
    <w:basedOn w:val="aa"/>
    <w:link w:val="afff1"/>
    <w:pPr>
      <w:spacing w:after="120"/>
      <w:ind w:firstLine="210"/>
      <w:jc w:val="left"/>
    </w:pPr>
    <w:rPr>
      <w:sz w:val="20"/>
      <w:szCs w:val="20"/>
    </w:rPr>
  </w:style>
  <w:style w:type="character" w:customStyle="1" w:styleId="afff1">
    <w:name w:val="Красная строка Знак"/>
    <w:link w:val="afff0"/>
    <w:locked/>
    <w:rPr>
      <w:sz w:val="24"/>
      <w:szCs w:val="24"/>
      <w:lang w:val="ru-RU" w:eastAsia="ru-RU"/>
    </w:rPr>
  </w:style>
  <w:style w:type="paragraph" w:styleId="afff2">
    <w:name w:val="List"/>
    <w:basedOn w:val="a6"/>
    <w:pPr>
      <w:ind w:left="283" w:hanging="283"/>
    </w:pPr>
    <w:rPr>
      <w:sz w:val="20"/>
      <w:szCs w:val="20"/>
      <w:lang w:val="en-GB"/>
    </w:rPr>
  </w:style>
  <w:style w:type="paragraph" w:styleId="29">
    <w:name w:val="Body Text First Indent 2"/>
    <w:basedOn w:val="af0"/>
    <w:link w:val="2a"/>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link w:val="29"/>
    <w:locked/>
    <w:rPr>
      <w:sz w:val="24"/>
      <w:szCs w:val="24"/>
      <w:lang w:val="ru-RU" w:eastAsia="ru-RU"/>
    </w:rPr>
  </w:style>
  <w:style w:type="paragraph" w:customStyle="1" w:styleId="2b">
    <w:name w:val="ШТ Назв.2"/>
    <w:basedOn w:val="a6"/>
    <w:qFormat/>
    <w:pPr>
      <w:spacing w:before="60"/>
      <w:jc w:val="center"/>
    </w:pPr>
    <w:rPr>
      <w:b/>
      <w:bCs/>
      <w:noProof/>
      <w:lang w:val="en-US" w:eastAsia="en-US"/>
    </w:rPr>
  </w:style>
  <w:style w:type="character" w:customStyle="1" w:styleId="2c">
    <w:name w:val="Знак2 Знак Знак"/>
    <w:rPr>
      <w:sz w:val="24"/>
      <w:szCs w:val="24"/>
    </w:rPr>
  </w:style>
  <w:style w:type="paragraph" w:customStyle="1" w:styleId="style4">
    <w:name w:val="style4"/>
    <w:basedOn w:val="a6"/>
    <w:qFormat/>
    <w:pPr>
      <w:spacing w:before="100" w:beforeAutospacing="1" w:after="100" w:afterAutospacing="1"/>
    </w:pPr>
  </w:style>
  <w:style w:type="character" w:customStyle="1" w:styleId="BodyTextIndentChar1">
    <w:name w:val="Body Text Indent Char1"/>
    <w:locked/>
    <w:rPr>
      <w:lang w:val="ru-RU" w:eastAsia="ru-RU"/>
    </w:rPr>
  </w:style>
  <w:style w:type="character" w:customStyle="1" w:styleId="text">
    <w:name w:val="text"/>
  </w:style>
  <w:style w:type="character" w:customStyle="1" w:styleId="63">
    <w:name w:val="Знак Знак6"/>
    <w:locked/>
    <w:rPr>
      <w:sz w:val="24"/>
      <w:szCs w:val="24"/>
      <w:lang w:val="ru-RU" w:eastAsia="ru-RU"/>
    </w:rPr>
  </w:style>
  <w:style w:type="character" w:customStyle="1" w:styleId="2d">
    <w:name w:val="Знак Знак2"/>
    <w:locked/>
    <w:rPr>
      <w:sz w:val="24"/>
      <w:szCs w:val="24"/>
      <w:lang w:val="ru-RU" w:eastAsia="ru-RU"/>
    </w:rPr>
  </w:style>
  <w:style w:type="character" w:customStyle="1" w:styleId="afff3">
    <w:name w:val="Знак Знак"/>
    <w:aliases w:val="Основной текст с отступом 2 Знак1,Знак1 Знак1"/>
    <w:locked/>
    <w:rPr>
      <w:b/>
      <w:bCs/>
      <w:i/>
      <w:iCs/>
      <w:snapToGrid/>
      <w:sz w:val="28"/>
      <w:szCs w:val="28"/>
      <w:lang w:val="ru-RU" w:eastAsia="ru-RU"/>
    </w:rPr>
  </w:style>
  <w:style w:type="character" w:customStyle="1" w:styleId="1a">
    <w:name w:val="Знак Знак1"/>
    <w:aliases w:val="Заголовок 1 Знак1,H1 Знак1,h1 Знак1,Глава 1 Знак1,Знак15 Знак1,Document Header1 Знак1,Заголовок 1 Знак2 Знак Знак,Заголовок 1 Знак1 Знак Знак Знак,Заголовок 1 Знак Знак Знак Знак Знак,Заголовок 1 Знак Знак1 Знак Знак Знак,Заголовок 1 Знак3"/>
    <w:locked/>
    <w:rPr>
      <w:b/>
      <w:bCs/>
      <w:i/>
      <w:iCs/>
      <w:snapToGrid/>
      <w:sz w:val="24"/>
      <w:szCs w:val="24"/>
      <w:lang w:val="ru-RU" w:eastAsia="ru-RU"/>
    </w:rPr>
  </w:style>
  <w:style w:type="character" w:customStyle="1" w:styleId="212">
    <w:name w:val="Знак2 Знак Знак1"/>
    <w:locked/>
    <w:rPr>
      <w:sz w:val="24"/>
      <w:szCs w:val="24"/>
      <w:lang w:val="ru-RU" w:eastAsia="ru-RU"/>
    </w:rPr>
  </w:style>
  <w:style w:type="character" w:customStyle="1" w:styleId="710">
    <w:name w:val="Знак Знак71"/>
    <w:locked/>
    <w:rPr>
      <w:b/>
      <w:bCs/>
      <w:i/>
      <w:iCs/>
      <w:snapToGrid/>
      <w:sz w:val="24"/>
      <w:szCs w:val="24"/>
      <w:lang w:val="ru-RU" w:eastAsia="ru-RU"/>
    </w:rPr>
  </w:style>
  <w:style w:type="character" w:customStyle="1" w:styleId="311">
    <w:name w:val="Знак Знак31"/>
    <w:rPr>
      <w:b/>
      <w:bCs/>
      <w:i/>
      <w:iCs/>
      <w:snapToGrid/>
      <w:sz w:val="28"/>
      <w:szCs w:val="28"/>
    </w:rPr>
  </w:style>
  <w:style w:type="character" w:customStyle="1" w:styleId="510">
    <w:name w:val="Знак Знак51"/>
    <w:rPr>
      <w:sz w:val="24"/>
      <w:szCs w:val="24"/>
    </w:rPr>
  </w:style>
  <w:style w:type="character" w:customStyle="1" w:styleId="410">
    <w:name w:val="Знак Знак41"/>
    <w:rPr>
      <w:b/>
      <w:bCs/>
      <w:sz w:val="28"/>
      <w:szCs w:val="28"/>
    </w:rPr>
  </w:style>
  <w:style w:type="character" w:customStyle="1" w:styleId="220">
    <w:name w:val="Знак2 Знак Знак2"/>
    <w:rPr>
      <w:sz w:val="24"/>
      <w:szCs w:val="24"/>
    </w:rPr>
  </w:style>
  <w:style w:type="character" w:styleId="afff4">
    <w:name w:val="Emphasis"/>
    <w:uiPriority w:val="20"/>
    <w:qFormat/>
    <w:rPr>
      <w:i/>
      <w:iCs/>
    </w:rPr>
  </w:style>
  <w:style w:type="paragraph" w:customStyle="1" w:styleId="desc2">
    <w:name w:val="desc2"/>
    <w:basedOn w:val="a6"/>
    <w:qFormat/>
    <w:pPr>
      <w:spacing w:before="100" w:beforeAutospacing="1" w:after="100" w:afterAutospacing="1"/>
    </w:pPr>
  </w:style>
  <w:style w:type="character" w:customStyle="1" w:styleId="ter">
    <w:name w:val="ter"/>
  </w:style>
  <w:style w:type="character" w:customStyle="1" w:styleId="nobr">
    <w:name w:val="nobr"/>
  </w:style>
  <w:style w:type="character" w:customStyle="1" w:styleId="2110">
    <w:name w:val="Знак2 Знак Знак11"/>
    <w:rPr>
      <w:sz w:val="24"/>
      <w:szCs w:val="24"/>
      <w:lang w:val="ru-RU" w:eastAsia="ru-RU"/>
    </w:rPr>
  </w:style>
  <w:style w:type="paragraph" w:customStyle="1" w:styleId="112">
    <w:name w:val="Обычный + 11 пт"/>
    <w:aliases w:val="полужирный,Серый 100%"/>
    <w:basedOn w:val="a6"/>
    <w:qFormat/>
    <w:pPr>
      <w:jc w:val="center"/>
      <w:outlineLvl w:val="1"/>
    </w:pPr>
    <w:rPr>
      <w:b/>
      <w:bCs/>
      <w:color w:val="333333"/>
    </w:rPr>
  </w:style>
  <w:style w:type="paragraph" w:customStyle="1" w:styleId="113">
    <w:name w:val="Абзац списка11"/>
    <w:basedOn w:val="a6"/>
    <w:qFormat/>
    <w:pPr>
      <w:ind w:left="720"/>
    </w:pPr>
  </w:style>
  <w:style w:type="character" w:customStyle="1" w:styleId="120">
    <w:name w:val="Знак Знак12"/>
    <w:locked/>
    <w:rPr>
      <w:rFonts w:ascii="Arial" w:hAnsi="Arial" w:cs="Arial"/>
      <w:b/>
      <w:bCs/>
      <w:kern w:val="32"/>
      <w:sz w:val="32"/>
      <w:szCs w:val="32"/>
      <w:lang w:val="ru-RU" w:eastAsia="ru-RU"/>
    </w:rPr>
  </w:style>
  <w:style w:type="character" w:customStyle="1" w:styleId="114">
    <w:name w:val="Знак Знак11"/>
    <w:locked/>
    <w:rPr>
      <w:rFonts w:ascii="Arial" w:hAnsi="Arial" w:cs="Arial"/>
      <w:b/>
      <w:bCs/>
      <w:i/>
      <w:iCs/>
      <w:sz w:val="28"/>
      <w:szCs w:val="28"/>
      <w:lang w:val="ru-RU" w:eastAsia="ru-RU"/>
    </w:rPr>
  </w:style>
  <w:style w:type="character" w:customStyle="1" w:styleId="100">
    <w:name w:val="Знак Знак10"/>
    <w:rPr>
      <w:rFonts w:ascii="Arial" w:hAnsi="Arial" w:cs="Arial"/>
      <w:b/>
      <w:bCs/>
      <w:sz w:val="26"/>
      <w:szCs w:val="26"/>
      <w:lang w:val="ru-RU" w:eastAsia="ru-RU"/>
    </w:rPr>
  </w:style>
  <w:style w:type="character" w:customStyle="1" w:styleId="label">
    <w:name w:val="label"/>
  </w:style>
  <w:style w:type="paragraph" w:customStyle="1" w:styleId="afff5">
    <w:name w:val="Знак Знак Знак Знак"/>
    <w:basedOn w:val="a6"/>
    <w:qFormat/>
    <w:pPr>
      <w:spacing w:before="100" w:beforeAutospacing="1" w:after="100" w:afterAutospacing="1"/>
    </w:pPr>
    <w:rPr>
      <w:rFonts w:ascii="Tahoma" w:hAnsi="Tahoma" w:cs="Tahoma"/>
      <w:sz w:val="20"/>
      <w:szCs w:val="20"/>
      <w:lang w:val="en-US" w:eastAsia="en-US"/>
    </w:rPr>
  </w:style>
  <w:style w:type="paragraph" w:customStyle="1" w:styleId="afff6">
    <w:name w:val="Обычный.Нормальный абзац"/>
    <w:qFormat/>
    <w:pPr>
      <w:widowControl w:val="0"/>
      <w:ind w:firstLine="709"/>
      <w:jc w:val="both"/>
    </w:pPr>
    <w:rPr>
      <w:sz w:val="24"/>
      <w:szCs w:val="24"/>
    </w:rPr>
  </w:style>
  <w:style w:type="paragraph" w:customStyle="1" w:styleId="2111">
    <w:name w:val="Основной текст с отступом 211"/>
    <w:basedOn w:val="a6"/>
    <w:qFormat/>
    <w:pPr>
      <w:suppressAutoHyphens/>
      <w:ind w:left="426"/>
    </w:pPr>
    <w:rPr>
      <w:lang w:eastAsia="ar-SA"/>
    </w:rPr>
  </w:style>
  <w:style w:type="paragraph" w:customStyle="1" w:styleId="Heading">
    <w:name w:val="Heading"/>
    <w:qFormat/>
    <w:rPr>
      <w:rFonts w:ascii="Arial" w:hAnsi="Arial" w:cs="Arial"/>
      <w:b/>
      <w:bCs/>
      <w:sz w:val="22"/>
      <w:szCs w:val="22"/>
    </w:rPr>
  </w:style>
  <w:style w:type="character" w:customStyle="1" w:styleId="33">
    <w:name w:val="Стиль3 Знак Знак Знак"/>
    <w:link w:val="32"/>
    <w:locked/>
    <w:rPr>
      <w:sz w:val="24"/>
      <w:szCs w:val="24"/>
      <w:lang w:val="ru-RU" w:eastAsia="ru-RU"/>
    </w:rPr>
  </w:style>
  <w:style w:type="character" w:customStyle="1" w:styleId="3e">
    <w:name w:val="Заголовок 3 Знак"/>
    <w:aliases w:val="h3 Знак1,Head 3 Знак1,l3+toc 3 Знак1,CT Знак1,Sub-section Title Знак1,l3 Знак1,Gliederung3 Char Знак1,Gliederung3 Знак1,H3 Знак1,Section Header3 Знак,Заголовок 3 Знак2,l3 Знак Знак1"/>
    <w:rPr>
      <w:rFonts w:ascii="Arial" w:hAnsi="Arial" w:cs="Arial"/>
      <w:b/>
      <w:bCs/>
      <w:sz w:val="26"/>
      <w:szCs w:val="26"/>
      <w:lang w:val="ru-RU" w:eastAsia="ru-RU"/>
    </w:rPr>
  </w:style>
  <w:style w:type="character" w:customStyle="1" w:styleId="ConsNormal0">
    <w:name w:val="ConsNormal Знак"/>
    <w:link w:val="ConsNormal"/>
    <w:uiPriority w:val="99"/>
    <w:locked/>
    <w:rPr>
      <w:rFonts w:ascii="Arial" w:hAnsi="Arial" w:cs="Arial"/>
      <w:lang w:val="ru-RU" w:eastAsia="ru-RU"/>
    </w:rPr>
  </w:style>
  <w:style w:type="paragraph" w:customStyle="1" w:styleId="Char">
    <w:name w:val="Char Знак Знак"/>
    <w:basedOn w:val="a6"/>
    <w:qFormat/>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uiPriority w:val="99"/>
    <w:qFormat/>
    <w:pPr>
      <w:autoSpaceDE w:val="0"/>
      <w:autoSpaceDN w:val="0"/>
      <w:adjustRightInd w:val="0"/>
    </w:pPr>
    <w:rPr>
      <w:rFonts w:ascii="Courier New" w:hAnsi="Courier New" w:cs="Courier New"/>
    </w:rPr>
  </w:style>
  <w:style w:type="paragraph" w:customStyle="1" w:styleId="ConsPlusTitle">
    <w:name w:val="ConsPlusTitle"/>
    <w:qFormat/>
    <w:pPr>
      <w:autoSpaceDE w:val="0"/>
      <w:autoSpaceDN w:val="0"/>
      <w:adjustRightInd w:val="0"/>
    </w:pPr>
    <w:rPr>
      <w:b/>
      <w:bCs/>
      <w:sz w:val="24"/>
      <w:szCs w:val="24"/>
    </w:rPr>
  </w:style>
  <w:style w:type="paragraph" w:customStyle="1" w:styleId="ConsPlusCell">
    <w:name w:val="ConsPlusCell"/>
    <w:uiPriority w:val="99"/>
    <w:qFormat/>
    <w:pPr>
      <w:autoSpaceDE w:val="0"/>
      <w:autoSpaceDN w:val="0"/>
      <w:adjustRightInd w:val="0"/>
    </w:pPr>
    <w:rPr>
      <w:rFonts w:ascii="Arial" w:hAnsi="Arial" w:cs="Arial"/>
    </w:rPr>
  </w:style>
  <w:style w:type="paragraph" w:customStyle="1" w:styleId="2e">
    <w:name w:val="Абзац списка2"/>
    <w:basedOn w:val="a6"/>
    <w:qFormat/>
    <w:pPr>
      <w:spacing w:after="200" w:line="276" w:lineRule="auto"/>
      <w:ind w:left="720"/>
    </w:pPr>
    <w:rPr>
      <w:rFonts w:ascii="Calibri" w:hAnsi="Calibri" w:cs="Calibri"/>
    </w:rPr>
  </w:style>
  <w:style w:type="paragraph" w:customStyle="1" w:styleId="Style9">
    <w:name w:val="Style9"/>
    <w:basedOn w:val="a6"/>
    <w:qFormat/>
    <w:pPr>
      <w:widowControl w:val="0"/>
      <w:autoSpaceDE w:val="0"/>
      <w:autoSpaceDN w:val="0"/>
      <w:adjustRightInd w:val="0"/>
    </w:pPr>
  </w:style>
  <w:style w:type="paragraph" w:styleId="afff7">
    <w:name w:val="Balloon Text"/>
    <w:basedOn w:val="a6"/>
    <w:link w:val="afff8"/>
    <w:uiPriority w:val="99"/>
    <w:locked/>
    <w:rPr>
      <w:rFonts w:ascii="Segoe UI" w:hAnsi="Segoe UI" w:cs="Segoe UI"/>
      <w:sz w:val="18"/>
      <w:szCs w:val="18"/>
    </w:rPr>
  </w:style>
  <w:style w:type="character" w:customStyle="1" w:styleId="afff8">
    <w:name w:val="Текст выноски Знак"/>
    <w:link w:val="afff7"/>
    <w:uiPriority w:val="99"/>
    <w:locked/>
    <w:rPr>
      <w:rFonts w:ascii="Segoe UI" w:hAnsi="Segoe UI" w:cs="Segoe UI"/>
      <w:sz w:val="18"/>
      <w:szCs w:val="18"/>
    </w:rPr>
  </w:style>
  <w:style w:type="paragraph" w:customStyle="1" w:styleId="afff9">
    <w:name w:val="Таблицы (моноширинный)"/>
    <w:basedOn w:val="a6"/>
    <w:next w:val="a6"/>
    <w:uiPriority w:val="99"/>
    <w:qFormat/>
    <w:pPr>
      <w:autoSpaceDE w:val="0"/>
      <w:autoSpaceDN w:val="0"/>
      <w:adjustRightInd w:val="0"/>
      <w:jc w:val="both"/>
    </w:pPr>
    <w:rPr>
      <w:rFonts w:ascii="Courier New" w:hAnsi="Courier New" w:cs="Courier New"/>
    </w:rPr>
  </w:style>
  <w:style w:type="paragraph" w:styleId="afffa">
    <w:name w:val="No Spacing"/>
    <w:link w:val="afffb"/>
    <w:uiPriority w:val="1"/>
    <w:qFormat/>
    <w:rPr>
      <w:rFonts w:ascii="Calibri" w:hAnsi="Calibri" w:cs="Calibri"/>
      <w:sz w:val="22"/>
      <w:szCs w:val="22"/>
    </w:rPr>
  </w:style>
  <w:style w:type="paragraph" w:styleId="afffc">
    <w:name w:val="List Paragraph"/>
    <w:aliases w:val="Bullet List,FooterText,numbered,Paragraphe de liste1,lp1,List Paragraph1,Bulletr List Paragraph,ТЗ список,Абзац маркированнный,Table-Normal,RSHB_Table-Normal,Предусловия,1. Абзац списка,Нумерованный список_ФТ,Булет 1,Bullet Number,lp11,Буле"/>
    <w:basedOn w:val="a6"/>
    <w:link w:val="afffd"/>
    <w:uiPriority w:val="34"/>
    <w:qFormat/>
    <w:pPr>
      <w:ind w:left="720"/>
    </w:pPr>
  </w:style>
  <w:style w:type="character" w:styleId="afffe">
    <w:name w:val="footnote reference"/>
    <w:aliases w:val="Ссылка на сноску 45,Знак сноски-FN"/>
    <w:uiPriority w:val="99"/>
    <w:qFormat/>
    <w:locked/>
    <w:rPr>
      <w:vertAlign w:val="superscript"/>
    </w:rPr>
  </w:style>
  <w:style w:type="paragraph" w:customStyle="1" w:styleId="3f">
    <w:name w:val="Абзац списка3"/>
    <w:basedOn w:val="a6"/>
    <w:qFormat/>
    <w:pPr>
      <w:spacing w:after="200" w:line="276" w:lineRule="auto"/>
      <w:ind w:left="720"/>
    </w:pPr>
    <w:rPr>
      <w:rFonts w:ascii="Calibri" w:hAnsi="Calibri" w:cs="Calibri"/>
    </w:rPr>
  </w:style>
  <w:style w:type="paragraph" w:customStyle="1" w:styleId="3f0">
    <w:name w:val="Обычный3"/>
    <w:qFormat/>
    <w:pPr>
      <w:widowControl w:val="0"/>
    </w:pPr>
  </w:style>
  <w:style w:type="paragraph" w:customStyle="1" w:styleId="affff">
    <w:name w:val="Îáû÷íûé"/>
    <w:uiPriority w:val="99"/>
    <w:qFormat/>
    <w:pPr>
      <w:widowControl w:val="0"/>
    </w:pPr>
    <w:rPr>
      <w:rFonts w:ascii="Pragmatica" w:hAnsi="Pragmatica" w:cs="Pragmatica"/>
      <w:lang w:val="en-US"/>
    </w:rPr>
  </w:style>
  <w:style w:type="paragraph" w:customStyle="1" w:styleId="Style20">
    <w:name w:val="Style 2"/>
    <w:uiPriority w:val="99"/>
    <w:qFormat/>
    <w:pPr>
      <w:widowControl w:val="0"/>
      <w:autoSpaceDE w:val="0"/>
      <w:autoSpaceDN w:val="0"/>
      <w:spacing w:line="228" w:lineRule="auto"/>
    </w:pPr>
    <w:rPr>
      <w:rFonts w:ascii="Tahoma" w:hAnsi="Tahoma" w:cs="Tahoma"/>
      <w:lang w:val="en-US"/>
    </w:rPr>
  </w:style>
  <w:style w:type="character" w:customStyle="1" w:styleId="CharacterStyle1">
    <w:name w:val="Character Style 1"/>
    <w:uiPriority w:val="99"/>
    <w:rPr>
      <w:rFonts w:ascii="Tahoma" w:hAnsi="Tahoma" w:cs="Tahoma"/>
      <w:sz w:val="20"/>
      <w:szCs w:val="20"/>
    </w:rPr>
  </w:style>
  <w:style w:type="paragraph" w:styleId="2f">
    <w:name w:val="toc 2"/>
    <w:basedOn w:val="a6"/>
    <w:next w:val="a6"/>
    <w:autoRedefine/>
    <w:qFormat/>
    <w:locked/>
    <w:pPr>
      <w:spacing w:after="100" w:line="276" w:lineRule="auto"/>
      <w:ind w:left="220"/>
    </w:pPr>
    <w:rPr>
      <w:rFonts w:ascii="Calibri" w:hAnsi="Calibri" w:cs="Calibri"/>
      <w:lang w:eastAsia="en-US"/>
    </w:rPr>
  </w:style>
  <w:style w:type="paragraph" w:styleId="3f1">
    <w:name w:val="toc 3"/>
    <w:basedOn w:val="a6"/>
    <w:next w:val="a6"/>
    <w:autoRedefine/>
    <w:qFormat/>
    <w:locked/>
    <w:pPr>
      <w:spacing w:after="100" w:line="276" w:lineRule="auto"/>
      <w:ind w:left="440"/>
    </w:pPr>
    <w:rPr>
      <w:rFonts w:ascii="Calibri" w:hAnsi="Calibri" w:cs="Calibri"/>
      <w:lang w:eastAsia="en-US"/>
    </w:rPr>
  </w:style>
  <w:style w:type="character" w:customStyle="1" w:styleId="1b">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rPr>
      <w:rFonts w:ascii="Calibri" w:eastAsia="Times New Roman" w:hAnsi="Calibri" w:cs="Calibri"/>
      <w:sz w:val="22"/>
      <w:szCs w:val="22"/>
      <w:lang w:eastAsia="en-US"/>
    </w:rPr>
  </w:style>
  <w:style w:type="paragraph" w:styleId="affff0">
    <w:name w:val="TOC Heading"/>
    <w:basedOn w:val="10"/>
    <w:next w:val="a6"/>
    <w:qFormat/>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6"/>
    <w:next w:val="a6"/>
    <w:uiPriority w:val="99"/>
    <w:qFormat/>
    <w:pPr>
      <w:keepNext/>
      <w:autoSpaceDE w:val="0"/>
      <w:autoSpaceDN w:val="0"/>
      <w:spacing w:before="240" w:after="240"/>
      <w:jc w:val="center"/>
      <w:outlineLvl w:val="1"/>
    </w:pPr>
    <w:rPr>
      <w:b/>
      <w:bCs/>
    </w:rPr>
  </w:style>
  <w:style w:type="paragraph" w:customStyle="1" w:styleId="FR2">
    <w:name w:val="FR2"/>
    <w:uiPriority w:val="99"/>
    <w:qFormat/>
    <w:pPr>
      <w:widowControl w:val="0"/>
      <w:spacing w:before="620" w:line="278" w:lineRule="auto"/>
      <w:ind w:firstLine="660"/>
      <w:jc w:val="both"/>
    </w:pPr>
  </w:style>
  <w:style w:type="table" w:customStyle="1" w:styleId="1c">
    <w:name w:val="Сетка таблицы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d">
    <w:name w:val="Заголовок оглавления1"/>
    <w:basedOn w:val="10"/>
    <w:next w:val="a6"/>
    <w:uiPriority w:val="99"/>
    <w:semiHidden/>
    <w:qFormat/>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6"/>
    <w:uiPriority w:val="99"/>
    <w:semiHidden/>
    <w:qFormat/>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6"/>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6"/>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6"/>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6"/>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6"/>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6"/>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6"/>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6"/>
    <w:uiPriority w:val="99"/>
    <w:qFormat/>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6"/>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6"/>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6"/>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6"/>
    <w:uiPriority w:val="99"/>
    <w:qFormat/>
    <w:pPr>
      <w:spacing w:before="100" w:beforeAutospacing="1" w:after="100" w:afterAutospacing="1"/>
    </w:pPr>
  </w:style>
  <w:style w:type="paragraph" w:customStyle="1" w:styleId="xl79">
    <w:name w:val="xl79"/>
    <w:basedOn w:val="a6"/>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6"/>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6"/>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6"/>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6"/>
    <w:uiPriority w:val="99"/>
    <w:qFormat/>
    <w:pPr>
      <w:spacing w:before="100" w:beforeAutospacing="1" w:after="100" w:afterAutospacing="1"/>
      <w:jc w:val="center"/>
      <w:textAlignment w:val="center"/>
    </w:pPr>
  </w:style>
  <w:style w:type="paragraph" w:customStyle="1" w:styleId="xl84">
    <w:name w:val="xl84"/>
    <w:basedOn w:val="a6"/>
    <w:uiPriority w:val="99"/>
    <w:qFormat/>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6"/>
    <w:uiPriority w:val="99"/>
    <w:qFormat/>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6"/>
    <w:qFormat/>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6"/>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6"/>
    <w:uiPriority w:val="99"/>
    <w:qFormat/>
    <w:pPr>
      <w:pBdr>
        <w:top w:val="single" w:sz="4" w:space="0" w:color="auto"/>
      </w:pBdr>
      <w:spacing w:before="100" w:beforeAutospacing="1" w:after="100" w:afterAutospacing="1"/>
    </w:pPr>
  </w:style>
  <w:style w:type="paragraph" w:customStyle="1" w:styleId="xl89">
    <w:name w:val="xl89"/>
    <w:basedOn w:val="a6"/>
    <w:uiPriority w:val="99"/>
    <w:qFormat/>
    <w:pPr>
      <w:pBdr>
        <w:top w:val="single" w:sz="4" w:space="0" w:color="auto"/>
        <w:bottom w:val="single" w:sz="4" w:space="0" w:color="auto"/>
      </w:pBdr>
      <w:spacing w:before="100" w:beforeAutospacing="1" w:after="100" w:afterAutospacing="1"/>
    </w:pPr>
  </w:style>
  <w:style w:type="paragraph" w:customStyle="1" w:styleId="xl90">
    <w:name w:val="xl90"/>
    <w:basedOn w:val="a6"/>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6"/>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6"/>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6"/>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6"/>
    <w:uiPriority w:val="99"/>
    <w:qFormat/>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6"/>
    <w:uiPriority w:val="99"/>
    <w:qFormat/>
    <w:pPr>
      <w:shd w:val="clear" w:color="000000" w:fill="FFFFFF"/>
      <w:spacing w:before="100" w:beforeAutospacing="1" w:after="100" w:afterAutospacing="1"/>
    </w:pPr>
  </w:style>
  <w:style w:type="paragraph" w:customStyle="1" w:styleId="xl96">
    <w:name w:val="xl96"/>
    <w:basedOn w:val="a6"/>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6"/>
    <w:qFormat/>
    <w:pPr>
      <w:spacing w:after="200" w:line="276" w:lineRule="auto"/>
      <w:ind w:left="720"/>
    </w:pPr>
    <w:rPr>
      <w:rFonts w:ascii="Calibri" w:hAnsi="Calibri" w:cs="Calibri"/>
    </w:rPr>
  </w:style>
  <w:style w:type="paragraph" w:customStyle="1" w:styleId="xl97">
    <w:name w:val="xl97"/>
    <w:basedOn w:val="a6"/>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6"/>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6"/>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6"/>
    <w:uiPriority w:val="99"/>
    <w:qFormat/>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6"/>
    <w:uiPriority w:val="99"/>
    <w:qFormat/>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6"/>
    <w:uiPriority w:val="99"/>
    <w:qFormat/>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6"/>
    <w:uiPriority w:val="99"/>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e">
    <w:name w:val="Нет списка1"/>
    <w:next w:val="a9"/>
    <w:semiHidden/>
    <w:unhideWhenUsed/>
  </w:style>
  <w:style w:type="table" w:customStyle="1" w:styleId="2f2">
    <w:name w:val="Сетка таблицы2"/>
    <w:basedOn w:val="a8"/>
    <w:next w:val="af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uiPriority w:val="99"/>
    <w:qFormat/>
    <w:pPr>
      <w:widowControl w:val="0"/>
      <w:suppressAutoHyphens/>
    </w:pPr>
    <w:rPr>
      <w:rFonts w:eastAsia="ヒラギノ角ゴ Pro W3"/>
      <w:color w:val="000000"/>
      <w:kern w:val="1"/>
      <w:sz w:val="24"/>
      <w:lang w:eastAsia="hi-IN" w:bidi="hi-IN"/>
    </w:rPr>
  </w:style>
  <w:style w:type="paragraph" w:styleId="affff1">
    <w:name w:val="endnote text"/>
    <w:basedOn w:val="a6"/>
    <w:link w:val="affff2"/>
    <w:locked/>
    <w:rPr>
      <w:sz w:val="20"/>
      <w:szCs w:val="20"/>
    </w:rPr>
  </w:style>
  <w:style w:type="character" w:customStyle="1" w:styleId="affff2">
    <w:name w:val="Текст концевой сноски Знак"/>
    <w:link w:val="affff1"/>
    <w:rPr>
      <w:sz w:val="20"/>
      <w:szCs w:val="20"/>
    </w:rPr>
  </w:style>
  <w:style w:type="character" w:styleId="affff3">
    <w:name w:val="endnote reference"/>
    <w:locked/>
    <w:rPr>
      <w:vertAlign w:val="superscript"/>
    </w:rPr>
  </w:style>
  <w:style w:type="paragraph" w:customStyle="1" w:styleId="affff4">
    <w:name w:val="Базовый"/>
    <w:link w:val="affff5"/>
    <w:qFormat/>
    <w:pPr>
      <w:tabs>
        <w:tab w:val="left" w:pos="851"/>
      </w:tabs>
      <w:spacing w:before="60" w:after="60"/>
      <w:ind w:firstLine="851"/>
      <w:jc w:val="both"/>
    </w:pPr>
    <w:rPr>
      <w:rFonts w:eastAsia="ヒラギノ角ゴ Pro W3"/>
      <w:color w:val="000000"/>
      <w:sz w:val="24"/>
    </w:rPr>
  </w:style>
  <w:style w:type="paragraph" w:customStyle="1" w:styleId="a0">
    <w:name w:val="Пункты"/>
    <w:basedOn w:val="2"/>
    <w:link w:val="affff6"/>
    <w:uiPriority w:val="99"/>
    <w:qFormat/>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6">
    <w:name w:val="Пункты Знак"/>
    <w:link w:val="a0"/>
    <w:uiPriority w:val="99"/>
    <w:rPr>
      <w:bCs/>
      <w:iCs/>
      <w:sz w:val="24"/>
      <w:szCs w:val="28"/>
    </w:rPr>
  </w:style>
  <w:style w:type="paragraph" w:customStyle="1" w:styleId="1f">
    <w:name w:val="Нижний колонтитул1"/>
    <w:uiPriority w:val="99"/>
    <w:qFormat/>
    <w:pPr>
      <w:tabs>
        <w:tab w:val="center" w:pos="4677"/>
        <w:tab w:val="right" w:pos="9355"/>
      </w:tabs>
    </w:pPr>
    <w:rPr>
      <w:rFonts w:eastAsia="ヒラギノ角ゴ Pro W3"/>
      <w:color w:val="000000"/>
      <w:sz w:val="24"/>
      <w:lang w:val="en-US"/>
    </w:rPr>
  </w:style>
  <w:style w:type="paragraph" w:customStyle="1" w:styleId="Affff7">
    <w:name w:val="Текстовый блок A"/>
    <w:uiPriority w:val="99"/>
    <w:qFormat/>
    <w:rPr>
      <w:rFonts w:ascii="Helvetica" w:eastAsia="ヒラギノ角ゴ Pro W3" w:hAnsi="Helvetica"/>
      <w:color w:val="000000"/>
      <w:sz w:val="24"/>
    </w:rPr>
  </w:style>
  <w:style w:type="paragraph" w:customStyle="1" w:styleId="6">
    <w:name w:val="Стиль6"/>
    <w:basedOn w:val="a6"/>
    <w:link w:val="64"/>
    <w:uiPriority w:val="99"/>
    <w:qFormat/>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uiPriority w:val="99"/>
    <w:rPr>
      <w:sz w:val="22"/>
      <w:szCs w:val="22"/>
    </w:rPr>
  </w:style>
  <w:style w:type="paragraph" w:customStyle="1" w:styleId="54">
    <w:name w:val="Абзац списка5"/>
    <w:basedOn w:val="a6"/>
    <w:qFormat/>
    <w:pPr>
      <w:spacing w:after="200" w:line="276" w:lineRule="auto"/>
      <w:ind w:left="720"/>
    </w:pPr>
    <w:rPr>
      <w:rFonts w:ascii="Calibri" w:hAnsi="Calibri" w:cs="Calibri"/>
    </w:rPr>
  </w:style>
  <w:style w:type="paragraph" w:customStyle="1" w:styleId="65">
    <w:name w:val="Абзац списка6"/>
    <w:basedOn w:val="a6"/>
    <w:uiPriority w:val="99"/>
    <w:qFormat/>
    <w:pPr>
      <w:spacing w:after="200" w:line="276" w:lineRule="auto"/>
      <w:ind w:left="720"/>
    </w:pPr>
    <w:rPr>
      <w:rFonts w:ascii="Calibri" w:hAnsi="Calibri" w:cs="Calibri"/>
    </w:rPr>
  </w:style>
  <w:style w:type="paragraph" w:customStyle="1" w:styleId="72">
    <w:name w:val="Абзац списка7"/>
    <w:basedOn w:val="a6"/>
    <w:uiPriority w:val="99"/>
    <w:qFormat/>
    <w:pPr>
      <w:spacing w:after="200" w:line="276" w:lineRule="auto"/>
      <w:ind w:left="720"/>
    </w:pPr>
    <w:rPr>
      <w:rFonts w:ascii="Calibri" w:hAnsi="Calibri" w:cs="Calibri"/>
    </w:rPr>
  </w:style>
  <w:style w:type="paragraph" w:customStyle="1" w:styleId="msonormalbullet2gifbullet1gif">
    <w:name w:val="msonormalbullet2gifbullet1.gif"/>
    <w:basedOn w:val="a6"/>
    <w:uiPriority w:val="99"/>
    <w:qFormat/>
    <w:pPr>
      <w:spacing w:before="100" w:beforeAutospacing="1" w:after="100" w:afterAutospacing="1"/>
    </w:pPr>
  </w:style>
  <w:style w:type="paragraph" w:customStyle="1" w:styleId="msonormalbullet2gifbullet2gif">
    <w:name w:val="msonormalbullet2gifbullet2.gif"/>
    <w:basedOn w:val="a6"/>
    <w:uiPriority w:val="99"/>
    <w:qFormat/>
    <w:pPr>
      <w:spacing w:before="100" w:beforeAutospacing="1" w:after="100" w:afterAutospacing="1"/>
    </w:pPr>
  </w:style>
  <w:style w:type="paragraph" w:customStyle="1" w:styleId="msonormalbullet2gifbullet3gif">
    <w:name w:val="msonormalbullet2gifbullet3.gif"/>
    <w:basedOn w:val="a6"/>
    <w:uiPriority w:val="99"/>
    <w:qFormat/>
    <w:pPr>
      <w:spacing w:before="100" w:beforeAutospacing="1" w:after="100" w:afterAutospacing="1"/>
    </w:pPr>
  </w:style>
  <w:style w:type="paragraph" w:customStyle="1" w:styleId="xl104">
    <w:name w:val="xl104"/>
    <w:basedOn w:val="a6"/>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6"/>
    <w:uiPriority w:val="99"/>
    <w:qFormat/>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6"/>
    <w:uiPriority w:val="99"/>
    <w:qFormat/>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6"/>
    <w:uiPriority w:val="99"/>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6"/>
    <w:uiPriority w:val="99"/>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6"/>
    <w:uiPriority w:val="99"/>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6"/>
    <w:uiPriority w:val="99"/>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6"/>
    <w:uiPriority w:val="99"/>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6"/>
    <w:uiPriority w:val="99"/>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6"/>
    <w:uiPriority w:val="99"/>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6"/>
    <w:uiPriority w:val="99"/>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6"/>
    <w:uiPriority w:val="99"/>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6"/>
    <w:uiPriority w:val="99"/>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6"/>
    <w:uiPriority w:val="99"/>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6"/>
    <w:uiPriority w:val="99"/>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6"/>
    <w:uiPriority w:val="99"/>
    <w:qFormat/>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6"/>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6"/>
    <w:uiPriority w:val="99"/>
    <w:qFormat/>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6"/>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6"/>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6"/>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6"/>
    <w:uiPriority w:val="99"/>
    <w:qFormat/>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6"/>
    <w:uiPriority w:val="99"/>
    <w:qFormat/>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6"/>
    <w:uiPriority w:val="99"/>
    <w:qFormat/>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6"/>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6"/>
    <w:uiPriority w:val="99"/>
    <w:qFormat/>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6"/>
    <w:uiPriority w:val="99"/>
    <w:qFormat/>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6"/>
    <w:uiPriority w:val="99"/>
    <w:qFormat/>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6"/>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6"/>
    <w:uiPriority w:val="99"/>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6"/>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6"/>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6"/>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6"/>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6"/>
    <w:uiPriority w:val="99"/>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6"/>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6"/>
    <w:uiPriority w:val="99"/>
    <w:qFormat/>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6"/>
    <w:uiPriority w:val="99"/>
    <w:qFormat/>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6"/>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6"/>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6"/>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6"/>
    <w:uiPriority w:val="99"/>
    <w:qFormat/>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6"/>
    <w:uiPriority w:val="99"/>
    <w:qFormat/>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6"/>
    <w:uiPriority w:val="99"/>
    <w:qFormat/>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6"/>
    <w:uiPriority w:val="99"/>
    <w:qFormat/>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6"/>
    <w:uiPriority w:val="99"/>
    <w:qFormat/>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6"/>
    <w:uiPriority w:val="99"/>
    <w:qFormat/>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6"/>
    <w:uiPriority w:val="99"/>
    <w:qFormat/>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6"/>
    <w:uiPriority w:val="99"/>
    <w:qFormat/>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6"/>
    <w:uiPriority w:val="99"/>
    <w:qFormat/>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6"/>
    <w:uiPriority w:val="99"/>
    <w:qFormat/>
    <w:pPr>
      <w:spacing w:before="100" w:beforeAutospacing="1" w:after="100" w:afterAutospacing="1"/>
      <w:jc w:val="center"/>
      <w:textAlignment w:val="center"/>
    </w:pPr>
    <w:rPr>
      <w:b/>
      <w:bCs/>
      <w:sz w:val="18"/>
      <w:szCs w:val="18"/>
    </w:rPr>
  </w:style>
  <w:style w:type="paragraph" w:customStyle="1" w:styleId="xl155">
    <w:name w:val="xl155"/>
    <w:basedOn w:val="a6"/>
    <w:uiPriority w:val="99"/>
    <w:qFormat/>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6"/>
    <w:uiPriority w:val="99"/>
    <w:qFormat/>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6"/>
    <w:uiPriority w:val="99"/>
    <w:qFormat/>
    <w:pPr>
      <w:spacing w:before="100" w:beforeAutospacing="1" w:after="100" w:afterAutospacing="1"/>
      <w:jc w:val="center"/>
      <w:textAlignment w:val="center"/>
    </w:pPr>
    <w:rPr>
      <w:b/>
      <w:bCs/>
      <w:sz w:val="16"/>
      <w:szCs w:val="16"/>
    </w:rPr>
  </w:style>
  <w:style w:type="paragraph" w:customStyle="1" w:styleId="xl158">
    <w:name w:val="xl158"/>
    <w:basedOn w:val="a6"/>
    <w:uiPriority w:val="99"/>
    <w:qFormat/>
    <w:pPr>
      <w:spacing w:before="100" w:beforeAutospacing="1" w:after="100" w:afterAutospacing="1"/>
      <w:textAlignment w:val="top"/>
    </w:pPr>
    <w:rPr>
      <w:b/>
      <w:bCs/>
      <w:sz w:val="16"/>
      <w:szCs w:val="16"/>
    </w:rPr>
  </w:style>
  <w:style w:type="paragraph" w:customStyle="1" w:styleId="xl159">
    <w:name w:val="xl159"/>
    <w:basedOn w:val="a6"/>
    <w:uiPriority w:val="99"/>
    <w:qFormat/>
    <w:pPr>
      <w:spacing w:before="100" w:beforeAutospacing="1" w:after="100" w:afterAutospacing="1"/>
      <w:jc w:val="center"/>
      <w:textAlignment w:val="center"/>
    </w:pPr>
    <w:rPr>
      <w:b/>
      <w:bCs/>
      <w:sz w:val="16"/>
      <w:szCs w:val="16"/>
    </w:rPr>
  </w:style>
  <w:style w:type="paragraph" w:customStyle="1" w:styleId="xl160">
    <w:name w:val="xl160"/>
    <w:basedOn w:val="a6"/>
    <w:uiPriority w:val="99"/>
    <w:qFormat/>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6"/>
    <w:uiPriority w:val="99"/>
    <w:qFormat/>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6"/>
    <w:uiPriority w:val="99"/>
    <w:qFormat/>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6"/>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6"/>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6"/>
    <w:uiPriority w:val="99"/>
    <w:qFormat/>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6"/>
    <w:uiPriority w:val="99"/>
    <w:qFormat/>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6"/>
    <w:uiPriority w:val="99"/>
    <w:qFormat/>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6"/>
    <w:uiPriority w:val="99"/>
    <w:qFormat/>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6"/>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6"/>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6"/>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6"/>
    <w:uiPriority w:val="99"/>
    <w:qFormat/>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6"/>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6"/>
    <w:uiPriority w:val="99"/>
    <w:qFormat/>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6"/>
    <w:uiPriority w:val="99"/>
    <w:qFormat/>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6"/>
    <w:uiPriority w:val="99"/>
    <w:qFormat/>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6"/>
    <w:uiPriority w:val="99"/>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6"/>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6"/>
    <w:uiPriority w:val="99"/>
    <w:qFormat/>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6"/>
    <w:uiPriority w:val="99"/>
    <w:qFormat/>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6"/>
    <w:uiPriority w:val="99"/>
    <w:qFormat/>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6"/>
    <w:uiPriority w:val="99"/>
    <w:qFormat/>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6"/>
    <w:uiPriority w:val="99"/>
    <w:qFormat/>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6"/>
    <w:uiPriority w:val="99"/>
    <w:qFormat/>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6"/>
    <w:uiPriority w:val="99"/>
    <w:qFormat/>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6"/>
    <w:uiPriority w:val="99"/>
    <w:qFormat/>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6"/>
    <w:uiPriority w:val="99"/>
    <w:qFormat/>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6"/>
    <w:uiPriority w:val="99"/>
    <w:qFormat/>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6"/>
    <w:uiPriority w:val="99"/>
    <w:qFormat/>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6"/>
    <w:uiPriority w:val="99"/>
    <w:qFormat/>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6"/>
    <w:uiPriority w:val="99"/>
    <w:qFormat/>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6"/>
    <w:uiPriority w:val="99"/>
    <w:qFormat/>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6"/>
    <w:uiPriority w:val="99"/>
    <w:qFormat/>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6"/>
    <w:uiPriority w:val="99"/>
    <w:qFormat/>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6"/>
    <w:uiPriority w:val="99"/>
    <w:qFormat/>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6"/>
    <w:uiPriority w:val="99"/>
    <w:qFormat/>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6"/>
    <w:uiPriority w:val="99"/>
    <w:qFormat/>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6"/>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6"/>
    <w:uiPriority w:val="99"/>
    <w:qFormat/>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7"/>
  </w:style>
  <w:style w:type="character" w:customStyle="1" w:styleId="value3">
    <w:name w:val="value3"/>
    <w:basedOn w:val="a7"/>
  </w:style>
  <w:style w:type="paragraph" w:customStyle="1" w:styleId="msonormalbullet2gif">
    <w:name w:val="msonormalbullet2.gif"/>
    <w:basedOn w:val="a6"/>
    <w:uiPriority w:val="99"/>
    <w:qFormat/>
    <w:pPr>
      <w:spacing w:before="100" w:beforeAutospacing="1" w:after="100" w:afterAutospacing="1"/>
    </w:pPr>
  </w:style>
  <w:style w:type="paragraph" w:customStyle="1" w:styleId="affff8">
    <w:name w:val="Прижатый влево"/>
    <w:basedOn w:val="a6"/>
    <w:next w:val="a6"/>
    <w:uiPriority w:val="99"/>
    <w:qFormat/>
    <w:pPr>
      <w:autoSpaceDE w:val="0"/>
      <w:autoSpaceDN w:val="0"/>
      <w:adjustRightInd w:val="0"/>
    </w:pPr>
    <w:rPr>
      <w:rFonts w:ascii="Arial" w:eastAsia="Calibri" w:hAnsi="Arial" w:cs="Arial"/>
      <w:lang w:eastAsia="en-US"/>
    </w:rPr>
  </w:style>
  <w:style w:type="paragraph" w:customStyle="1" w:styleId="312">
    <w:name w:val="Основной текст 31"/>
    <w:basedOn w:val="a6"/>
    <w:qFormat/>
    <w:pPr>
      <w:tabs>
        <w:tab w:val="left" w:pos="426"/>
      </w:tabs>
      <w:jc w:val="both"/>
    </w:pPr>
    <w:rPr>
      <w:rFonts w:ascii="Arial" w:hAnsi="Arial" w:cs="Arial"/>
      <w:szCs w:val="18"/>
    </w:rPr>
  </w:style>
  <w:style w:type="paragraph" w:customStyle="1" w:styleId="text-1">
    <w:name w:val="text-1"/>
    <w:basedOn w:val="a6"/>
    <w:uiPriority w:val="99"/>
    <w:qFormat/>
    <w:pPr>
      <w:spacing w:before="100" w:beforeAutospacing="1" w:after="100" w:afterAutospacing="1"/>
    </w:pPr>
  </w:style>
  <w:style w:type="character" w:customStyle="1" w:styleId="blk">
    <w:name w:val="blk"/>
  </w:style>
  <w:style w:type="character" w:customStyle="1" w:styleId="u">
    <w:name w:val="u"/>
  </w:style>
  <w:style w:type="character" w:customStyle="1" w:styleId="apple-converted-space">
    <w:name w:val="apple-converted-space"/>
  </w:style>
  <w:style w:type="character" w:customStyle="1" w:styleId="match">
    <w:name w:val="match"/>
  </w:style>
  <w:style w:type="table" w:customStyle="1" w:styleId="213">
    <w:name w:val="Сетка таблицы21"/>
    <w:basedOn w:val="a8"/>
    <w:next w:val="affe"/>
    <w:uiPriority w:val="59"/>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uiPriority w:val="99"/>
    <w:qFormat/>
    <w:pPr>
      <w:spacing w:after="200" w:line="276" w:lineRule="auto"/>
    </w:pPr>
    <w:rPr>
      <w:rFonts w:ascii="Calibri" w:hAnsi="Calibri"/>
      <w:sz w:val="22"/>
      <w:szCs w:val="22"/>
    </w:rPr>
  </w:style>
  <w:style w:type="numbering" w:customStyle="1" w:styleId="2f3">
    <w:name w:val="Нет списка2"/>
    <w:next w:val="a9"/>
    <w:semiHidden/>
    <w:unhideWhenUsed/>
  </w:style>
  <w:style w:type="numbering" w:customStyle="1" w:styleId="115">
    <w:name w:val="Нет списка11"/>
    <w:next w:val="a9"/>
    <w:semiHidden/>
    <w:unhideWhenUsed/>
  </w:style>
  <w:style w:type="table" w:customStyle="1" w:styleId="3f2">
    <w:name w:val="Сетка таблицы3"/>
    <w:basedOn w:val="a8"/>
    <w:next w:val="affe"/>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
    <w:name w:val="Нет списка111"/>
    <w:next w:val="a9"/>
    <w:semiHidden/>
    <w:unhideWhenUsed/>
  </w:style>
  <w:style w:type="paragraph" w:customStyle="1" w:styleId="xl66">
    <w:name w:val="xl66"/>
    <w:basedOn w:val="a6"/>
    <w:uiPriority w:val="99"/>
    <w:qFormat/>
    <w:pPr>
      <w:spacing w:before="100" w:beforeAutospacing="1" w:after="100" w:afterAutospacing="1"/>
    </w:pPr>
    <w:rPr>
      <w:sz w:val="28"/>
      <w:szCs w:val="28"/>
    </w:rPr>
  </w:style>
  <w:style w:type="character" w:styleId="affff9">
    <w:name w:val="line number"/>
    <w:uiPriority w:val="99"/>
    <w:unhideWhenUsed/>
    <w:locke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Pr>
      <w:rFonts w:ascii="Calibri Light" w:eastAsia="Times New Roman" w:hAnsi="Calibri Light" w:cs="Times New Roman"/>
      <w:color w:val="1F4D78"/>
      <w:sz w:val="24"/>
      <w:szCs w:val="24"/>
      <w:lang w:eastAsia="ru-RU"/>
    </w:rPr>
  </w:style>
  <w:style w:type="paragraph" w:styleId="affffa">
    <w:name w:val="annotation text"/>
    <w:basedOn w:val="a6"/>
    <w:link w:val="affffb"/>
    <w:unhideWhenUsed/>
    <w:locked/>
    <w:rPr>
      <w:sz w:val="20"/>
      <w:szCs w:val="20"/>
    </w:rPr>
  </w:style>
  <w:style w:type="character" w:customStyle="1" w:styleId="affffb">
    <w:name w:val="Текст примечания Знак"/>
    <w:link w:val="affffa"/>
    <w:rPr>
      <w:sz w:val="20"/>
      <w:szCs w:val="20"/>
    </w:rPr>
  </w:style>
  <w:style w:type="character" w:customStyle="1" w:styleId="1f0">
    <w:name w:val="Основной текст с отступом Знак1"/>
    <w:aliases w:val="текст Знак1"/>
    <w:semiHidden/>
    <w:rPr>
      <w:sz w:val="24"/>
      <w:szCs w:val="24"/>
    </w:rPr>
  </w:style>
  <w:style w:type="character" w:customStyle="1" w:styleId="313">
    <w:name w:val="Основной текст с отступом 3 Знак1"/>
    <w:aliases w:val="Знак2 Знак1"/>
    <w:semiHidden/>
    <w:rPr>
      <w:sz w:val="16"/>
      <w:szCs w:val="16"/>
    </w:rPr>
  </w:style>
  <w:style w:type="paragraph" w:styleId="affffc">
    <w:name w:val="annotation subject"/>
    <w:basedOn w:val="affffa"/>
    <w:next w:val="affffa"/>
    <w:link w:val="affffd"/>
    <w:unhideWhenUsed/>
    <w:locked/>
    <w:rPr>
      <w:b/>
      <w:bCs/>
    </w:rPr>
  </w:style>
  <w:style w:type="character" w:customStyle="1" w:styleId="affffd">
    <w:name w:val="Тема примечания Знак"/>
    <w:link w:val="affffc"/>
    <w:rPr>
      <w:b/>
      <w:bCs/>
      <w:sz w:val="20"/>
      <w:szCs w:val="20"/>
    </w:rPr>
  </w:style>
  <w:style w:type="character" w:customStyle="1" w:styleId="ConsPlusNormal0">
    <w:name w:val="ConsPlusNormal Знак"/>
    <w:link w:val="ConsPlusNormal"/>
    <w:qFormat/>
    <w:locked/>
    <w:rPr>
      <w:rFonts w:ascii="Arial" w:hAnsi="Arial" w:cs="Arial"/>
      <w:sz w:val="20"/>
      <w:szCs w:val="20"/>
    </w:rPr>
  </w:style>
  <w:style w:type="character" w:styleId="affffe">
    <w:name w:val="annotation reference"/>
    <w:unhideWhenUsed/>
    <w:locked/>
    <w:rPr>
      <w:sz w:val="16"/>
      <w:szCs w:val="16"/>
    </w:rPr>
  </w:style>
  <w:style w:type="character" w:customStyle="1" w:styleId="1f1">
    <w:name w:val="Схема документа Знак1"/>
    <w:aliases w:val="Знак10 Знак1"/>
    <w:semiHidden/>
    <w:rPr>
      <w:rFonts w:ascii="Tahoma" w:eastAsia="Times New Roman" w:hAnsi="Tahoma" w:cs="Tahoma" w:hint="default"/>
      <w:sz w:val="16"/>
      <w:szCs w:val="16"/>
      <w:lang w:eastAsia="ru-RU"/>
    </w:rPr>
  </w:style>
  <w:style w:type="paragraph" w:customStyle="1" w:styleId="consplusnormal1">
    <w:name w:val="consplusnormal"/>
    <w:basedOn w:val="a6"/>
    <w:uiPriority w:val="99"/>
    <w:qFormat/>
    <w:pPr>
      <w:autoSpaceDE w:val="0"/>
      <w:autoSpaceDN w:val="0"/>
      <w:ind w:firstLine="720"/>
    </w:pPr>
    <w:rPr>
      <w:rFonts w:ascii="Arial" w:eastAsia="Calibri" w:hAnsi="Arial" w:cs="Arial"/>
      <w:sz w:val="20"/>
      <w:szCs w:val="20"/>
    </w:rPr>
  </w:style>
  <w:style w:type="table" w:customStyle="1" w:styleId="45">
    <w:name w:val="Сетка таблицы4"/>
    <w:basedOn w:val="a8"/>
    <w:next w:val="affe"/>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6"/>
    <w:uiPriority w:val="99"/>
    <w:qFormat/>
    <w:pPr>
      <w:spacing w:before="100" w:beforeAutospacing="1" w:after="100" w:afterAutospacing="1"/>
    </w:pPr>
    <w:rPr>
      <w:rFonts w:ascii="Calibri" w:hAnsi="Calibri" w:cs="Calibri"/>
      <w:b/>
      <w:bCs/>
      <w:sz w:val="18"/>
      <w:szCs w:val="18"/>
    </w:rPr>
  </w:style>
  <w:style w:type="paragraph" w:customStyle="1" w:styleId="xl200">
    <w:name w:val="xl200"/>
    <w:basedOn w:val="a6"/>
    <w:uiPriority w:val="99"/>
    <w:qFormat/>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6"/>
    <w:uiPriority w:val="99"/>
    <w:qFormat/>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6"/>
    <w:uiPriority w:val="99"/>
    <w:qFormat/>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6"/>
    <w:uiPriority w:val="99"/>
    <w:qFormat/>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6"/>
    <w:uiPriority w:val="99"/>
    <w:qFormat/>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6"/>
    <w:uiPriority w:val="99"/>
    <w:qFormat/>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6"/>
    <w:uiPriority w:val="99"/>
    <w:qFormat/>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6"/>
    <w:uiPriority w:val="99"/>
    <w:qFormat/>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6"/>
    <w:uiPriority w:val="99"/>
    <w:qFormat/>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6"/>
    <w:uiPriority w:val="99"/>
    <w:qFormat/>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6"/>
    <w:uiPriority w:val="99"/>
    <w:qFormat/>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6"/>
    <w:uiPriority w:val="99"/>
    <w:qFormat/>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6"/>
    <w:uiPriority w:val="99"/>
    <w:qFormat/>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6"/>
    <w:uiPriority w:val="99"/>
    <w:qFormat/>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6"/>
    <w:uiPriority w:val="99"/>
    <w:qFormat/>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6"/>
    <w:uiPriority w:val="99"/>
    <w:qFormat/>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6"/>
    <w:uiPriority w:val="99"/>
    <w:qFormat/>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6"/>
    <w:uiPriority w:val="99"/>
    <w:qFormat/>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6"/>
    <w:uiPriority w:val="99"/>
    <w:qFormat/>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6"/>
    <w:uiPriority w:val="99"/>
    <w:qFormat/>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6"/>
    <w:uiPriority w:val="99"/>
    <w:qFormat/>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6"/>
    <w:uiPriority w:val="99"/>
    <w:qFormat/>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6"/>
    <w:uiPriority w:val="99"/>
    <w:qFormat/>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6"/>
    <w:uiPriority w:val="99"/>
    <w:qFormat/>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6"/>
    <w:uiPriority w:val="99"/>
    <w:qFormat/>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6"/>
    <w:uiPriority w:val="99"/>
    <w:qFormat/>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6"/>
    <w:uiPriority w:val="99"/>
    <w:qFormat/>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6"/>
    <w:uiPriority w:val="99"/>
    <w:qFormat/>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6"/>
    <w:uiPriority w:val="99"/>
    <w:qFormat/>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6"/>
    <w:uiPriority w:val="99"/>
    <w:qFormat/>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6"/>
    <w:uiPriority w:val="99"/>
    <w:qFormat/>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6"/>
    <w:uiPriority w:val="99"/>
    <w:qFormat/>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6"/>
    <w:uiPriority w:val="99"/>
    <w:qFormat/>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6"/>
    <w:uiPriority w:val="99"/>
    <w:qFormat/>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6"/>
    <w:uiPriority w:val="99"/>
    <w:qFormat/>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6"/>
    <w:uiPriority w:val="99"/>
    <w:qFormat/>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6"/>
    <w:uiPriority w:val="99"/>
    <w:qFormat/>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6"/>
    <w:uiPriority w:val="99"/>
    <w:qFormat/>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6"/>
    <w:uiPriority w:val="99"/>
    <w:qFormat/>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6"/>
    <w:uiPriority w:val="99"/>
    <w:qFormat/>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6"/>
    <w:uiPriority w:val="99"/>
    <w:qFormat/>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6"/>
    <w:uiPriority w:val="99"/>
    <w:qFormat/>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6"/>
    <w:uiPriority w:val="99"/>
    <w:qFormat/>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6"/>
    <w:uiPriority w:val="99"/>
    <w:qFormat/>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6"/>
    <w:uiPriority w:val="99"/>
    <w:qFormat/>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6"/>
    <w:uiPriority w:val="99"/>
    <w:qFormat/>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6"/>
    <w:uiPriority w:val="99"/>
    <w:qFormat/>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6"/>
    <w:uiPriority w:val="99"/>
    <w:qFormat/>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9"/>
    <w:semiHidden/>
    <w:unhideWhenUsed/>
  </w:style>
  <w:style w:type="numbering" w:customStyle="1" w:styleId="121">
    <w:name w:val="Нет списка12"/>
    <w:next w:val="a9"/>
    <w:semiHidden/>
    <w:unhideWhenUsed/>
  </w:style>
  <w:style w:type="table" w:customStyle="1" w:styleId="55">
    <w:name w:val="Сетка таблицы5"/>
    <w:basedOn w:val="a8"/>
    <w:next w:val="affe"/>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9"/>
    <w:semiHidden/>
    <w:unhideWhenUsed/>
  </w:style>
  <w:style w:type="character" w:customStyle="1" w:styleId="text1">
    <w:name w:val="text1"/>
    <w:rPr>
      <w:rFonts w:ascii="Tahoma" w:hAnsi="Tahoma" w:cs="Tahoma" w:hint="default"/>
      <w:color w:val="000000"/>
      <w:sz w:val="18"/>
      <w:szCs w:val="18"/>
    </w:rPr>
  </w:style>
  <w:style w:type="table" w:customStyle="1" w:styleId="122">
    <w:name w:val="Сетка таблицы12"/>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7"/>
  </w:style>
  <w:style w:type="character" w:customStyle="1" w:styleId="ad">
    <w:name w:val="Обычный (веб) Знак"/>
    <w:aliases w:val="Обычный (веб)1 Знак,Обычный (Web)1 Знак,Обычный (веб) Знак3 Знак,Обычный (веб) Знак2 Знак Знак,Обычный (веб) Знак1 Знак Знак Знак,Обычный (веб) Знак Знак Знак Знак Знак,Обычный (веб) Знак Знак1 Знак Знак,Обычный (веб) Знак1 Знак1 Знак"/>
    <w:link w:val="ac"/>
    <w:locked/>
    <w:rPr>
      <w:sz w:val="24"/>
      <w:szCs w:val="24"/>
    </w:rPr>
  </w:style>
  <w:style w:type="numbering" w:customStyle="1" w:styleId="46">
    <w:name w:val="Нет списка4"/>
    <w:next w:val="a9"/>
    <w:uiPriority w:val="99"/>
    <w:semiHidden/>
    <w:unhideWhenUsed/>
  </w:style>
  <w:style w:type="table" w:customStyle="1" w:styleId="66">
    <w:name w:val="Сетка таблицы6"/>
    <w:basedOn w:val="a8"/>
    <w:next w:val="affe"/>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9"/>
    <w:uiPriority w:val="99"/>
    <w:semiHidden/>
    <w:unhideWhenUsed/>
  </w:style>
  <w:style w:type="table" w:customStyle="1" w:styleId="221">
    <w:name w:val="Сетка таблицы22"/>
    <w:basedOn w:val="a8"/>
    <w:next w:val="affe"/>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8"/>
    <w:next w:val="affe"/>
    <w:uiPriority w:val="59"/>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9"/>
    <w:semiHidden/>
    <w:unhideWhenUsed/>
  </w:style>
  <w:style w:type="numbering" w:customStyle="1" w:styleId="1130">
    <w:name w:val="Нет списка113"/>
    <w:next w:val="a9"/>
    <w:uiPriority w:val="99"/>
    <w:semiHidden/>
    <w:unhideWhenUsed/>
  </w:style>
  <w:style w:type="table" w:customStyle="1" w:styleId="314">
    <w:name w:val="Сетка таблицы31"/>
    <w:basedOn w:val="a8"/>
    <w:next w:val="affe"/>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
    <w:name w:val="Сетка таблицы111"/>
    <w:uiPriority w:val="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9"/>
    <w:semiHidden/>
    <w:unhideWhenUsed/>
  </w:style>
  <w:style w:type="table" w:customStyle="1" w:styleId="412">
    <w:name w:val="Сетка таблицы41"/>
    <w:basedOn w:val="a8"/>
    <w:next w:val="affe"/>
    <w:uiPriority w:val="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7"/>
  </w:style>
  <w:style w:type="character" w:customStyle="1" w:styleId="product-specname-inner">
    <w:name w:val="product-spec__name-inner"/>
    <w:basedOn w:val="a7"/>
  </w:style>
  <w:style w:type="character" w:customStyle="1" w:styleId="product-specvalue-inner">
    <w:name w:val="product-spec__value-inner"/>
    <w:basedOn w:val="a7"/>
  </w:style>
  <w:style w:type="numbering" w:customStyle="1" w:styleId="315">
    <w:name w:val="Нет списка31"/>
    <w:next w:val="a9"/>
    <w:uiPriority w:val="99"/>
    <w:semiHidden/>
    <w:unhideWhenUsed/>
  </w:style>
  <w:style w:type="numbering" w:customStyle="1" w:styleId="1210">
    <w:name w:val="Нет списка121"/>
    <w:next w:val="a9"/>
    <w:uiPriority w:val="99"/>
    <w:semiHidden/>
    <w:unhideWhenUsed/>
  </w:style>
  <w:style w:type="table" w:customStyle="1" w:styleId="1211">
    <w:name w:val="Сетка таблицы12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9"/>
    <w:uiPriority w:val="99"/>
    <w:semiHidden/>
    <w:unhideWhenUsed/>
  </w:style>
  <w:style w:type="numbering" w:customStyle="1" w:styleId="2113">
    <w:name w:val="Нет списка211"/>
    <w:next w:val="a9"/>
    <w:uiPriority w:val="99"/>
    <w:semiHidden/>
    <w:unhideWhenUsed/>
  </w:style>
  <w:style w:type="numbering" w:customStyle="1" w:styleId="11111">
    <w:name w:val="Нет списка11111"/>
    <w:next w:val="a9"/>
    <w:uiPriority w:val="99"/>
    <w:semiHidden/>
    <w:unhideWhenUsed/>
  </w:style>
  <w:style w:type="numbering" w:customStyle="1" w:styleId="111111">
    <w:name w:val="Нет списка111111"/>
    <w:next w:val="a9"/>
    <w:uiPriority w:val="99"/>
    <w:semiHidden/>
    <w:unhideWhenUsed/>
  </w:style>
  <w:style w:type="character" w:customStyle="1" w:styleId="1f2">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Текст сноски Знак2,Текст сноски Знак1 Знак1"/>
    <w:locked/>
    <w:rPr>
      <w:rFonts w:cs="Times New Roman"/>
      <w:sz w:val="20"/>
      <w:szCs w:val="20"/>
    </w:rPr>
  </w:style>
  <w:style w:type="paragraph" w:customStyle="1" w:styleId="117">
    <w:name w:val="Знак11"/>
    <w:basedOn w:val="a6"/>
    <w:uiPriority w:val="99"/>
    <w:qFormat/>
    <w:pPr>
      <w:widowControl w:val="0"/>
      <w:adjustRightInd w:val="0"/>
      <w:spacing w:after="160" w:line="240" w:lineRule="exact"/>
      <w:jc w:val="right"/>
    </w:pPr>
    <w:rPr>
      <w:rFonts w:ascii="Arial" w:hAnsi="Arial" w:cs="Arial"/>
      <w:sz w:val="20"/>
      <w:szCs w:val="20"/>
      <w:lang w:val="en-GB" w:eastAsia="en-US"/>
    </w:rPr>
  </w:style>
  <w:style w:type="paragraph" w:customStyle="1" w:styleId="1114">
    <w:name w:val="Знак1 Знак Знак Знак Знак Знак Знак Знак Знак Знак Знак Знак Знак Знак Знак Знак Знак Знак1 Знак Знак Знак Знак Знак Знак Знак Знак Знак1"/>
    <w:basedOn w:val="a6"/>
    <w:uiPriority w:val="99"/>
    <w:qFormat/>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qFormat/>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6"/>
    <w:uiPriority w:val="99"/>
    <w:qFormat/>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Pr>
      <w:rFonts w:ascii="Arial" w:hAnsi="Arial"/>
      <w:lang w:val="ru-RU" w:eastAsia="ru-RU" w:bidi="ar-SA"/>
    </w:rPr>
  </w:style>
  <w:style w:type="paragraph" w:customStyle="1" w:styleId="1f3">
    <w:name w:val="1"/>
    <w:basedOn w:val="a6"/>
    <w:qFormat/>
    <w:pPr>
      <w:spacing w:after="160" w:line="240" w:lineRule="exact"/>
    </w:pPr>
    <w:rPr>
      <w:rFonts w:ascii="Verdana" w:hAnsi="Verdana" w:cs="Verdana"/>
      <w:sz w:val="20"/>
      <w:szCs w:val="20"/>
      <w:lang w:val="en-US" w:eastAsia="en-US"/>
    </w:rPr>
  </w:style>
  <w:style w:type="paragraph" w:customStyle="1" w:styleId="a4">
    <w:name w:val="подраздел"/>
    <w:basedOn w:val="2"/>
    <w:next w:val="4"/>
    <w:uiPriority w:val="99"/>
    <w:qFormat/>
    <w:pPr>
      <w:keepLines/>
      <w:numPr>
        <w:ilvl w:val="1"/>
        <w:numId w:val="4"/>
      </w:numPr>
      <w:spacing w:before="120" w:after="120"/>
      <w:ind w:firstLine="851"/>
    </w:pPr>
    <w:rPr>
      <w:rFonts w:ascii="Times New Roman" w:hAnsi="Times New Roman" w:cs="Times New Roman"/>
      <w:i w:val="0"/>
      <w:sz w:val="24"/>
    </w:rPr>
  </w:style>
  <w:style w:type="paragraph" w:customStyle="1" w:styleId="a3">
    <w:name w:val="раздел"/>
    <w:basedOn w:val="10"/>
    <w:next w:val="a4"/>
    <w:uiPriority w:val="99"/>
    <w:qFormat/>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6"/>
    <w:uiPriority w:val="99"/>
    <w:qFormat/>
    <w:pPr>
      <w:widowControl w:val="0"/>
      <w:adjustRightInd w:val="0"/>
      <w:spacing w:after="160" w:line="240" w:lineRule="exact"/>
      <w:jc w:val="right"/>
    </w:pPr>
    <w:rPr>
      <w:rFonts w:ascii="Arial" w:hAnsi="Arial" w:cs="Arial"/>
      <w:sz w:val="20"/>
      <w:szCs w:val="20"/>
      <w:lang w:val="en-GB" w:eastAsia="en-US"/>
    </w:rPr>
  </w:style>
  <w:style w:type="paragraph" w:customStyle="1" w:styleId="1f4">
    <w:name w:val="Знак1 Знак Знак Знак Знак Знак Знак Знак Знак Знак Знак Знак"/>
    <w:basedOn w:val="a6"/>
    <w:uiPriority w:val="99"/>
    <w:qFormat/>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qFormat/>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6"/>
    <w:qFormat/>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6"/>
    <w:uiPriority w:val="99"/>
    <w:qFormat/>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Pr>
      <w:rFonts w:ascii="Times New Roman" w:hAnsi="Times New Roman"/>
      <w:sz w:val="16"/>
    </w:rPr>
  </w:style>
  <w:style w:type="character" w:customStyle="1" w:styleId="FontStyle38">
    <w:name w:val="Font Style38"/>
    <w:uiPriority w:val="99"/>
    <w:rPr>
      <w:rFonts w:ascii="Times New Roman" w:hAnsi="Times New Roman"/>
      <w:sz w:val="16"/>
    </w:rPr>
  </w:style>
  <w:style w:type="character" w:customStyle="1" w:styleId="FontStyle32">
    <w:name w:val="Font Style32"/>
    <w:uiPriority w:val="99"/>
    <w:rPr>
      <w:rFonts w:ascii="Times New Roman" w:hAnsi="Times New Roman"/>
      <w:sz w:val="24"/>
    </w:rPr>
  </w:style>
  <w:style w:type="paragraph" w:customStyle="1" w:styleId="Style40">
    <w:name w:val="Style4"/>
    <w:basedOn w:val="a6"/>
    <w:uiPriority w:val="99"/>
    <w:qFormat/>
    <w:pPr>
      <w:widowControl w:val="0"/>
      <w:autoSpaceDE w:val="0"/>
      <w:autoSpaceDN w:val="0"/>
      <w:adjustRightInd w:val="0"/>
      <w:spacing w:line="216" w:lineRule="exact"/>
      <w:jc w:val="both"/>
    </w:pPr>
    <w:rPr>
      <w:sz w:val="24"/>
      <w:szCs w:val="24"/>
    </w:rPr>
  </w:style>
  <w:style w:type="character" w:customStyle="1" w:styleId="Bodytext26">
    <w:name w:val="Body text26"/>
    <w:uiPriority w:val="99"/>
    <w:rPr>
      <w:rFonts w:ascii="Times New Roman" w:hAnsi="Times New Roman" w:cs="Times New Roman"/>
      <w:spacing w:val="0"/>
      <w:sz w:val="26"/>
      <w:szCs w:val="26"/>
    </w:rPr>
  </w:style>
  <w:style w:type="character" w:customStyle="1" w:styleId="FontStyle43">
    <w:name w:val="Font Style43"/>
    <w:rPr>
      <w:rFonts w:ascii="Times New Roman" w:hAnsi="Times New Roman"/>
      <w:b/>
      <w:sz w:val="16"/>
    </w:rPr>
  </w:style>
  <w:style w:type="character" w:customStyle="1" w:styleId="afffb">
    <w:name w:val="Без интервала Знак"/>
    <w:link w:val="afffa"/>
    <w:uiPriority w:val="1"/>
    <w:locked/>
    <w:rPr>
      <w:rFonts w:ascii="Calibri" w:hAnsi="Calibri" w:cs="Calibri"/>
    </w:rPr>
  </w:style>
  <w:style w:type="character" w:customStyle="1" w:styleId="apple-style-span">
    <w:name w:val="apple-style-span"/>
  </w:style>
  <w:style w:type="paragraph" w:customStyle="1" w:styleId="xl65">
    <w:name w:val="xl65"/>
    <w:basedOn w:val="a6"/>
    <w:uiPriority w:val="99"/>
    <w:qFormat/>
    <w:pPr>
      <w:spacing w:before="100" w:beforeAutospacing="1" w:after="100" w:afterAutospacing="1"/>
      <w:textAlignment w:val="top"/>
    </w:pPr>
    <w:rPr>
      <w:sz w:val="20"/>
      <w:szCs w:val="20"/>
    </w:rPr>
  </w:style>
  <w:style w:type="paragraph" w:customStyle="1" w:styleId="font7">
    <w:name w:val="font7"/>
    <w:basedOn w:val="a6"/>
    <w:uiPriority w:val="99"/>
    <w:qFormat/>
    <w:pPr>
      <w:spacing w:before="100" w:beforeAutospacing="1" w:after="100" w:afterAutospacing="1"/>
    </w:pPr>
    <w:rPr>
      <w:color w:val="FF0000"/>
      <w:sz w:val="20"/>
      <w:szCs w:val="20"/>
    </w:rPr>
  </w:style>
  <w:style w:type="paragraph" w:customStyle="1" w:styleId="ConsPlusDocList">
    <w:name w:val="ConsPlusDocList"/>
    <w:qFormat/>
    <w:pPr>
      <w:widowControl w:val="0"/>
      <w:autoSpaceDE w:val="0"/>
      <w:autoSpaceDN w:val="0"/>
    </w:pPr>
    <w:rPr>
      <w:rFonts w:ascii="Courier New" w:hAnsi="Courier New" w:cs="Courier New"/>
    </w:rPr>
  </w:style>
  <w:style w:type="paragraph" w:customStyle="1" w:styleId="ConsPlusTitlePage">
    <w:name w:val="ConsPlusTitlePage"/>
    <w:qFormat/>
    <w:pPr>
      <w:widowControl w:val="0"/>
      <w:autoSpaceDE w:val="0"/>
      <w:autoSpaceDN w:val="0"/>
    </w:pPr>
    <w:rPr>
      <w:rFonts w:ascii="Tahoma" w:hAnsi="Tahoma" w:cs="Tahoma"/>
    </w:rPr>
  </w:style>
  <w:style w:type="paragraph" w:customStyle="1" w:styleId="ConsPlusJurTerm">
    <w:name w:val="ConsPlusJurTerm"/>
    <w:qFormat/>
    <w:pPr>
      <w:widowControl w:val="0"/>
      <w:autoSpaceDE w:val="0"/>
      <w:autoSpaceDN w:val="0"/>
    </w:pPr>
    <w:rPr>
      <w:rFonts w:ascii="Tahoma" w:hAnsi="Tahoma" w:cs="Tahoma"/>
      <w:sz w:val="26"/>
    </w:rPr>
  </w:style>
  <w:style w:type="character" w:customStyle="1" w:styleId="1f5">
    <w:name w:val="Название Знак1"/>
    <w:aliases w:val="Знак9 Знак1"/>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semiHidden/>
    <w:rPr>
      <w:sz w:val="24"/>
      <w:szCs w:val="24"/>
    </w:rPr>
  </w:style>
  <w:style w:type="character" w:customStyle="1" w:styleId="316">
    <w:name w:val="Основной текст 3 Знак1"/>
    <w:aliases w:val="Знак8 Знак1,Знак8 Знак3"/>
    <w:semiHidden/>
    <w:rPr>
      <w:sz w:val="16"/>
      <w:szCs w:val="16"/>
    </w:rPr>
  </w:style>
  <w:style w:type="character" w:customStyle="1" w:styleId="afffd">
    <w:name w:val="Абзац списка Знак"/>
    <w:aliases w:val="Bullet List Знак,FooterText Знак,numbered Знак,Paragraphe de liste1 Знак,lp1 Знак,List Paragraph1 Знак,Bulletr List Paragraph Знак,ТЗ список Знак,Абзац маркированнный Знак,Table-Normal Знак,RSHB_Table-Normal Знак,Предусловия Знак"/>
    <w:link w:val="afffc"/>
    <w:uiPriority w:val="34"/>
    <w:locked/>
  </w:style>
  <w:style w:type="paragraph" w:customStyle="1" w:styleId="Preformat">
    <w:name w:val="Preformat"/>
    <w:uiPriority w:val="99"/>
    <w:qFormat/>
    <w:pPr>
      <w:snapToGrid w:val="0"/>
    </w:pPr>
    <w:rPr>
      <w:rFonts w:ascii="Courier New" w:hAnsi="Courier New"/>
    </w:rPr>
  </w:style>
  <w:style w:type="numbering" w:customStyle="1" w:styleId="413">
    <w:name w:val="Нет списка41"/>
    <w:next w:val="a9"/>
    <w:uiPriority w:val="99"/>
    <w:semiHidden/>
    <w:unhideWhenUsed/>
  </w:style>
  <w:style w:type="table" w:customStyle="1" w:styleId="512">
    <w:name w:val="Сетка таблицы51"/>
    <w:basedOn w:val="a8"/>
    <w:next w:val="affe"/>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9"/>
    <w:uiPriority w:val="99"/>
    <w:semiHidden/>
    <w:unhideWhenUsed/>
  </w:style>
  <w:style w:type="numbering" w:customStyle="1" w:styleId="224">
    <w:name w:val="Нет списка22"/>
    <w:next w:val="a9"/>
    <w:uiPriority w:val="99"/>
    <w:semiHidden/>
    <w:unhideWhenUsed/>
  </w:style>
  <w:style w:type="table" w:customStyle="1" w:styleId="1122">
    <w:name w:val="Сетка таблицы112"/>
    <w:uiPriority w:val="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9"/>
    <w:uiPriority w:val="99"/>
    <w:semiHidden/>
    <w:unhideWhenUsed/>
  </w:style>
  <w:style w:type="character" w:styleId="afffff">
    <w:name w:val="Placeholder Text"/>
    <w:uiPriority w:val="99"/>
    <w:semiHidden/>
    <w:rPr>
      <w:color w:val="808080"/>
    </w:rPr>
  </w:style>
  <w:style w:type="table" w:customStyle="1" w:styleId="230">
    <w:name w:val="Сетка таблицы23"/>
    <w:basedOn w:val="a8"/>
    <w:next w:val="affe"/>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8"/>
    <w:next w:val="affe"/>
    <w:uiPriority w:val="59"/>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8"/>
    <w:next w:val="affe"/>
    <w:uiPriority w:val="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9"/>
    <w:uiPriority w:val="99"/>
    <w:semiHidden/>
    <w:unhideWhenUsed/>
  </w:style>
  <w:style w:type="character" w:customStyle="1" w:styleId="FontStyle13">
    <w:name w:val="Font Style13"/>
    <w:rPr>
      <w:rFonts w:ascii="Times New Roman" w:hAnsi="Times New Roman" w:cs="Times New Roman"/>
      <w:b/>
      <w:bCs/>
      <w:sz w:val="26"/>
      <w:szCs w:val="26"/>
    </w:rPr>
  </w:style>
  <w:style w:type="character" w:customStyle="1" w:styleId="FontStyle15">
    <w:name w:val="Font Style15"/>
    <w:rPr>
      <w:rFonts w:ascii="Times New Roman" w:hAnsi="Times New Roman" w:cs="Times New Roman"/>
      <w:sz w:val="26"/>
      <w:szCs w:val="26"/>
    </w:rPr>
  </w:style>
  <w:style w:type="character" w:customStyle="1" w:styleId="FontStyle11">
    <w:name w:val="Font Style11"/>
    <w:rPr>
      <w:rFonts w:ascii="Times New Roman" w:hAnsi="Times New Roman" w:cs="Times New Roman"/>
      <w:b/>
      <w:bCs/>
      <w:sz w:val="26"/>
      <w:szCs w:val="26"/>
    </w:rPr>
  </w:style>
  <w:style w:type="character" w:customStyle="1" w:styleId="FontStyle12">
    <w:name w:val="Font Style12"/>
    <w:rPr>
      <w:rFonts w:ascii="Times New Roman" w:hAnsi="Times New Roman" w:cs="Times New Roman"/>
      <w:b/>
      <w:bCs/>
      <w:sz w:val="24"/>
      <w:szCs w:val="24"/>
    </w:rPr>
  </w:style>
  <w:style w:type="paragraph" w:customStyle="1" w:styleId="317">
    <w:name w:val="Основной текст с отступом 31"/>
    <w:basedOn w:val="a6"/>
    <w:uiPriority w:val="99"/>
    <w:qFormat/>
    <w:pPr>
      <w:widowControl w:val="0"/>
      <w:suppressAutoHyphens/>
      <w:autoSpaceDE w:val="0"/>
      <w:spacing w:after="120"/>
      <w:ind w:left="283"/>
    </w:pPr>
    <w:rPr>
      <w:rFonts w:ascii="Arial" w:hAnsi="Arial" w:cs="Arial"/>
      <w:sz w:val="16"/>
      <w:szCs w:val="16"/>
      <w:lang w:eastAsia="ar-SA"/>
    </w:rPr>
  </w:style>
  <w:style w:type="character" w:customStyle="1" w:styleId="afffff0">
    <w:name w:val="Гипертекстовая ссылка"/>
    <w:rPr>
      <w:color w:val="106BBE"/>
    </w:rPr>
  </w:style>
  <w:style w:type="numbering" w:customStyle="1" w:styleId="321">
    <w:name w:val="Нет списка32"/>
    <w:next w:val="a9"/>
    <w:uiPriority w:val="99"/>
    <w:semiHidden/>
    <w:unhideWhenUsed/>
  </w:style>
  <w:style w:type="numbering" w:customStyle="1" w:styleId="1220">
    <w:name w:val="Нет списка122"/>
    <w:next w:val="a9"/>
    <w:uiPriority w:val="99"/>
    <w:semiHidden/>
    <w:unhideWhenUsed/>
  </w:style>
  <w:style w:type="table" w:customStyle="1" w:styleId="420">
    <w:name w:val="Сетка таблицы42"/>
    <w:basedOn w:val="a8"/>
    <w:next w:val="affe"/>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9"/>
    <w:uiPriority w:val="99"/>
    <w:semiHidden/>
    <w:unhideWhenUsed/>
  </w:style>
  <w:style w:type="table" w:customStyle="1" w:styleId="2210">
    <w:name w:val="Сетка таблицы221"/>
    <w:basedOn w:val="a8"/>
    <w:next w:val="affe"/>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8"/>
    <w:next w:val="affe"/>
    <w:uiPriority w:val="59"/>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8"/>
    <w:next w:val="affe"/>
    <w:uiPriority w:val="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7"/>
  </w:style>
  <w:style w:type="table" w:customStyle="1" w:styleId="4110">
    <w:name w:val="Сетка таблицы411"/>
    <w:basedOn w:val="a8"/>
    <w:next w:val="affe"/>
    <w:uiPriority w:val="59"/>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9"/>
    <w:uiPriority w:val="99"/>
    <w:semiHidden/>
    <w:unhideWhenUsed/>
  </w:style>
  <w:style w:type="numbering" w:customStyle="1" w:styleId="12110">
    <w:name w:val="Нет списка1211"/>
    <w:next w:val="a9"/>
    <w:uiPriority w:val="99"/>
    <w:semiHidden/>
    <w:unhideWhenUsed/>
  </w:style>
  <w:style w:type="numbering" w:customStyle="1" w:styleId="21111">
    <w:name w:val="Нет списка2111"/>
    <w:next w:val="a9"/>
    <w:uiPriority w:val="99"/>
    <w:semiHidden/>
    <w:unhideWhenUsed/>
  </w:style>
  <w:style w:type="numbering" w:customStyle="1" w:styleId="11211">
    <w:name w:val="Нет списка11211"/>
    <w:next w:val="a9"/>
    <w:uiPriority w:val="99"/>
    <w:semiHidden/>
    <w:unhideWhenUsed/>
  </w:style>
  <w:style w:type="numbering" w:customStyle="1" w:styleId="11121">
    <w:name w:val="Нет списка11121"/>
    <w:next w:val="a9"/>
    <w:uiPriority w:val="99"/>
    <w:semiHidden/>
    <w:unhideWhenUsed/>
  </w:style>
  <w:style w:type="table" w:customStyle="1" w:styleId="4111">
    <w:name w:val="Сетка таблицы4111"/>
    <w:basedOn w:val="a8"/>
    <w:next w:val="affe"/>
    <w:uiPriority w:val="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9"/>
    <w:uiPriority w:val="99"/>
    <w:semiHidden/>
    <w:unhideWhenUsed/>
  </w:style>
  <w:style w:type="numbering" w:customStyle="1" w:styleId="12111">
    <w:name w:val="Нет списка12111"/>
    <w:next w:val="a9"/>
    <w:uiPriority w:val="99"/>
    <w:semiHidden/>
    <w:unhideWhenUsed/>
  </w:style>
  <w:style w:type="character" w:customStyle="1" w:styleId="bname">
    <w:name w:val="bname"/>
    <w:basedOn w:val="a7"/>
  </w:style>
  <w:style w:type="numbering" w:customStyle="1" w:styleId="56">
    <w:name w:val="Нет списка5"/>
    <w:next w:val="a9"/>
    <w:uiPriority w:val="99"/>
    <w:semiHidden/>
    <w:unhideWhenUsed/>
  </w:style>
  <w:style w:type="table" w:customStyle="1" w:styleId="73">
    <w:name w:val="Сетка таблицы7"/>
    <w:basedOn w:val="a8"/>
    <w:next w:val="affe"/>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9"/>
    <w:uiPriority w:val="99"/>
    <w:semiHidden/>
    <w:unhideWhenUsed/>
  </w:style>
  <w:style w:type="table" w:customStyle="1" w:styleId="240">
    <w:name w:val="Сетка таблицы24"/>
    <w:basedOn w:val="a8"/>
    <w:next w:val="affe"/>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8"/>
    <w:next w:val="affe"/>
    <w:uiPriority w:val="59"/>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9"/>
    <w:uiPriority w:val="99"/>
    <w:semiHidden/>
    <w:unhideWhenUsed/>
  </w:style>
  <w:style w:type="numbering" w:customStyle="1" w:styleId="1140">
    <w:name w:val="Нет списка114"/>
    <w:next w:val="a9"/>
    <w:uiPriority w:val="99"/>
    <w:semiHidden/>
    <w:unhideWhenUsed/>
  </w:style>
  <w:style w:type="table" w:customStyle="1" w:styleId="330">
    <w:name w:val="Сетка таблицы33"/>
    <w:basedOn w:val="a8"/>
    <w:next w:val="affe"/>
    <w:uiPriority w:val="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0">
    <w:name w:val="Нет списка1114"/>
    <w:next w:val="a9"/>
    <w:uiPriority w:val="99"/>
    <w:semiHidden/>
    <w:unhideWhenUsed/>
  </w:style>
  <w:style w:type="numbering" w:customStyle="1" w:styleId="331">
    <w:name w:val="Нет списка33"/>
    <w:next w:val="a9"/>
    <w:uiPriority w:val="99"/>
    <w:semiHidden/>
    <w:unhideWhenUsed/>
  </w:style>
  <w:style w:type="numbering" w:customStyle="1" w:styleId="123">
    <w:name w:val="Нет списка123"/>
    <w:next w:val="a9"/>
    <w:uiPriority w:val="99"/>
    <w:semiHidden/>
    <w:unhideWhenUsed/>
  </w:style>
  <w:style w:type="table" w:customStyle="1" w:styleId="430">
    <w:name w:val="Сетка таблицы43"/>
    <w:basedOn w:val="a8"/>
    <w:next w:val="affe"/>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9"/>
    <w:uiPriority w:val="99"/>
    <w:semiHidden/>
    <w:unhideWhenUsed/>
  </w:style>
  <w:style w:type="table" w:customStyle="1" w:styleId="2220">
    <w:name w:val="Сетка таблицы222"/>
    <w:basedOn w:val="a8"/>
    <w:next w:val="affe"/>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8"/>
    <w:next w:val="affe"/>
    <w:uiPriority w:val="59"/>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9"/>
    <w:uiPriority w:val="99"/>
    <w:semiHidden/>
    <w:unhideWhenUsed/>
  </w:style>
  <w:style w:type="numbering" w:customStyle="1" w:styleId="111120">
    <w:name w:val="Нет списка11112"/>
    <w:next w:val="a9"/>
    <w:uiPriority w:val="99"/>
    <w:semiHidden/>
    <w:unhideWhenUsed/>
  </w:style>
  <w:style w:type="table" w:customStyle="1" w:styleId="3120">
    <w:name w:val="Сетка таблицы312"/>
    <w:basedOn w:val="a8"/>
    <w:next w:val="affe"/>
    <w:uiPriority w:val="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9"/>
    <w:uiPriority w:val="99"/>
    <w:semiHidden/>
    <w:unhideWhenUsed/>
  </w:style>
  <w:style w:type="table" w:customStyle="1" w:styleId="4120">
    <w:name w:val="Сетка таблицы412"/>
    <w:basedOn w:val="a8"/>
    <w:next w:val="affe"/>
    <w:uiPriority w:val="59"/>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8"/>
    <w:next w:val="affe"/>
    <w:uiPriority w:val="59"/>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9"/>
    <w:uiPriority w:val="99"/>
    <w:semiHidden/>
    <w:unhideWhenUsed/>
  </w:style>
  <w:style w:type="table" w:customStyle="1" w:styleId="610">
    <w:name w:val="Сетка таблицы61"/>
    <w:basedOn w:val="a8"/>
    <w:next w:val="affe"/>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9"/>
    <w:uiPriority w:val="99"/>
    <w:semiHidden/>
    <w:unhideWhenUsed/>
  </w:style>
  <w:style w:type="numbering" w:customStyle="1" w:styleId="21121">
    <w:name w:val="Нет списка2112"/>
    <w:next w:val="a9"/>
    <w:uiPriority w:val="99"/>
    <w:semiHidden/>
    <w:unhideWhenUsed/>
  </w:style>
  <w:style w:type="numbering" w:customStyle="1" w:styleId="11212">
    <w:name w:val="Нет списка11212"/>
    <w:next w:val="a9"/>
    <w:uiPriority w:val="99"/>
    <w:semiHidden/>
    <w:unhideWhenUsed/>
  </w:style>
  <w:style w:type="numbering" w:customStyle="1" w:styleId="111220">
    <w:name w:val="Нет списка11122"/>
    <w:next w:val="a9"/>
    <w:uiPriority w:val="99"/>
    <w:semiHidden/>
    <w:unhideWhenUsed/>
  </w:style>
  <w:style w:type="table" w:customStyle="1" w:styleId="4112">
    <w:name w:val="Сетка таблицы4112"/>
    <w:basedOn w:val="a8"/>
    <w:next w:val="affe"/>
    <w:uiPriority w:val="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9"/>
    <w:uiPriority w:val="99"/>
    <w:semiHidden/>
    <w:unhideWhenUsed/>
  </w:style>
  <w:style w:type="numbering" w:customStyle="1" w:styleId="12112">
    <w:name w:val="Нет списка12112"/>
    <w:next w:val="a9"/>
    <w:uiPriority w:val="99"/>
    <w:semiHidden/>
    <w:unhideWhenUsed/>
  </w:style>
  <w:style w:type="numbering" w:customStyle="1" w:styleId="67">
    <w:name w:val="Нет списка6"/>
    <w:next w:val="a9"/>
    <w:uiPriority w:val="99"/>
    <w:semiHidden/>
    <w:unhideWhenUsed/>
  </w:style>
  <w:style w:type="table" w:customStyle="1" w:styleId="81">
    <w:name w:val="Сетка таблицы8"/>
    <w:basedOn w:val="a8"/>
    <w:next w:val="affe"/>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9"/>
    <w:uiPriority w:val="99"/>
    <w:semiHidden/>
    <w:unhideWhenUsed/>
  </w:style>
  <w:style w:type="table" w:customStyle="1" w:styleId="250">
    <w:name w:val="Сетка таблицы25"/>
    <w:basedOn w:val="a8"/>
    <w:next w:val="affe"/>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8"/>
    <w:next w:val="affe"/>
    <w:uiPriority w:val="59"/>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9"/>
    <w:uiPriority w:val="99"/>
    <w:semiHidden/>
    <w:unhideWhenUsed/>
  </w:style>
  <w:style w:type="numbering" w:customStyle="1" w:styleId="1150">
    <w:name w:val="Нет списка115"/>
    <w:next w:val="a9"/>
    <w:uiPriority w:val="99"/>
    <w:semiHidden/>
    <w:unhideWhenUsed/>
  </w:style>
  <w:style w:type="table" w:customStyle="1" w:styleId="340">
    <w:name w:val="Сетка таблицы34"/>
    <w:basedOn w:val="a8"/>
    <w:next w:val="affe"/>
    <w:uiPriority w:val="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9"/>
    <w:uiPriority w:val="99"/>
    <w:semiHidden/>
    <w:unhideWhenUsed/>
  </w:style>
  <w:style w:type="numbering" w:customStyle="1" w:styleId="341">
    <w:name w:val="Нет списка34"/>
    <w:next w:val="a9"/>
    <w:uiPriority w:val="99"/>
    <w:semiHidden/>
    <w:unhideWhenUsed/>
  </w:style>
  <w:style w:type="numbering" w:customStyle="1" w:styleId="124">
    <w:name w:val="Нет списка124"/>
    <w:next w:val="a9"/>
    <w:uiPriority w:val="99"/>
    <w:semiHidden/>
    <w:unhideWhenUsed/>
  </w:style>
  <w:style w:type="table" w:customStyle="1" w:styleId="440">
    <w:name w:val="Сетка таблицы44"/>
    <w:basedOn w:val="a8"/>
    <w:next w:val="affe"/>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9"/>
    <w:uiPriority w:val="99"/>
    <w:semiHidden/>
    <w:unhideWhenUsed/>
  </w:style>
  <w:style w:type="table" w:customStyle="1" w:styleId="2230">
    <w:name w:val="Сетка таблицы223"/>
    <w:basedOn w:val="a8"/>
    <w:next w:val="affe"/>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8"/>
    <w:next w:val="affe"/>
    <w:uiPriority w:val="59"/>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9"/>
    <w:uiPriority w:val="99"/>
    <w:semiHidden/>
    <w:unhideWhenUsed/>
  </w:style>
  <w:style w:type="numbering" w:customStyle="1" w:styleId="11113">
    <w:name w:val="Нет списка11113"/>
    <w:next w:val="a9"/>
    <w:uiPriority w:val="99"/>
    <w:semiHidden/>
    <w:unhideWhenUsed/>
  </w:style>
  <w:style w:type="table" w:customStyle="1" w:styleId="3130">
    <w:name w:val="Сетка таблицы313"/>
    <w:basedOn w:val="a8"/>
    <w:next w:val="affe"/>
    <w:uiPriority w:val="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9"/>
    <w:uiPriority w:val="99"/>
    <w:semiHidden/>
    <w:unhideWhenUsed/>
  </w:style>
  <w:style w:type="table" w:customStyle="1" w:styleId="4130">
    <w:name w:val="Сетка таблицы413"/>
    <w:basedOn w:val="a8"/>
    <w:next w:val="affe"/>
    <w:uiPriority w:val="59"/>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8"/>
    <w:next w:val="affe"/>
    <w:uiPriority w:val="59"/>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9"/>
    <w:uiPriority w:val="99"/>
    <w:semiHidden/>
    <w:unhideWhenUsed/>
  </w:style>
  <w:style w:type="table" w:customStyle="1" w:styleId="620">
    <w:name w:val="Сетка таблицы62"/>
    <w:basedOn w:val="a8"/>
    <w:next w:val="affe"/>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9"/>
    <w:uiPriority w:val="99"/>
    <w:semiHidden/>
    <w:unhideWhenUsed/>
  </w:style>
  <w:style w:type="numbering" w:customStyle="1" w:styleId="21131">
    <w:name w:val="Нет списка2113"/>
    <w:next w:val="a9"/>
    <w:uiPriority w:val="99"/>
    <w:semiHidden/>
    <w:unhideWhenUsed/>
  </w:style>
  <w:style w:type="numbering" w:customStyle="1" w:styleId="11213">
    <w:name w:val="Нет списка11213"/>
    <w:next w:val="a9"/>
    <w:uiPriority w:val="99"/>
    <w:semiHidden/>
    <w:unhideWhenUsed/>
  </w:style>
  <w:style w:type="numbering" w:customStyle="1" w:styleId="11123">
    <w:name w:val="Нет списка11123"/>
    <w:next w:val="a9"/>
    <w:uiPriority w:val="99"/>
    <w:semiHidden/>
    <w:unhideWhenUsed/>
  </w:style>
  <w:style w:type="table" w:customStyle="1" w:styleId="4113">
    <w:name w:val="Сетка таблицы4113"/>
    <w:basedOn w:val="a8"/>
    <w:next w:val="affe"/>
    <w:uiPriority w:val="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9"/>
    <w:uiPriority w:val="99"/>
    <w:semiHidden/>
    <w:unhideWhenUsed/>
  </w:style>
  <w:style w:type="numbering" w:customStyle="1" w:styleId="12113">
    <w:name w:val="Нет списка12113"/>
    <w:next w:val="a9"/>
    <w:uiPriority w:val="99"/>
    <w:semiHidden/>
    <w:unhideWhenUsed/>
  </w:style>
  <w:style w:type="paragraph" w:customStyle="1" w:styleId="afffff1">
    <w:name w:val="ЧАСТЬ"/>
    <w:basedOn w:val="10"/>
    <w:link w:val="afffff2"/>
    <w:qFormat/>
    <w:pPr>
      <w:keepLines/>
      <w:widowControl w:val="0"/>
      <w:spacing w:after="0"/>
      <w:jc w:val="center"/>
    </w:pPr>
    <w:rPr>
      <w:rFonts w:ascii="Times New Roman" w:hAnsi="Times New Roman" w:cs="Times New Roman"/>
      <w:bCs w:val="0"/>
      <w:color w:val="2E74B5"/>
      <w:kern w:val="0"/>
      <w:sz w:val="24"/>
      <w:lang w:bidi="ru-RU"/>
    </w:rPr>
  </w:style>
  <w:style w:type="character" w:customStyle="1" w:styleId="afffff2">
    <w:name w:val="ЧАСТЬ Знак"/>
    <w:link w:val="afffff1"/>
    <w:rPr>
      <w:b/>
      <w:color w:val="2E74B5"/>
      <w:sz w:val="24"/>
      <w:szCs w:val="32"/>
      <w:lang w:bidi="ru-RU"/>
    </w:rPr>
  </w:style>
  <w:style w:type="paragraph" w:customStyle="1" w:styleId="1f6">
    <w:name w:val="Раздел 1"/>
    <w:basedOn w:val="a6"/>
    <w:link w:val="1f7"/>
    <w:qFormat/>
    <w:pPr>
      <w:keepNext/>
      <w:spacing w:before="240" w:after="240"/>
      <w:jc w:val="center"/>
    </w:pPr>
    <w:rPr>
      <w:rFonts w:eastAsia="Courier New"/>
      <w:b/>
      <w:sz w:val="24"/>
      <w:szCs w:val="24"/>
      <w:lang w:bidi="ru-RU"/>
    </w:rPr>
  </w:style>
  <w:style w:type="character" w:customStyle="1" w:styleId="1f7">
    <w:name w:val="Раздел 1 Знак"/>
    <w:link w:val="1f6"/>
    <w:rPr>
      <w:rFonts w:eastAsia="Courier New"/>
      <w:b/>
      <w:sz w:val="24"/>
      <w:szCs w:val="24"/>
      <w:lang w:bidi="ru-RU"/>
    </w:rPr>
  </w:style>
  <w:style w:type="paragraph" w:customStyle="1" w:styleId="A10">
    <w:name w:val="A1"/>
    <w:basedOn w:val="afffc"/>
    <w:link w:val="A11"/>
    <w:qFormat/>
    <w:pPr>
      <w:keepNext/>
      <w:spacing w:before="240" w:after="240"/>
      <w:ind w:left="0"/>
      <w:jc w:val="center"/>
    </w:pPr>
    <w:rPr>
      <w:rFonts w:eastAsia="Courier New"/>
      <w:b/>
      <w:color w:val="000000"/>
      <w:sz w:val="24"/>
      <w:szCs w:val="24"/>
      <w:lang w:bidi="ru-RU"/>
    </w:rPr>
  </w:style>
  <w:style w:type="paragraph" w:customStyle="1" w:styleId="1116">
    <w:name w:val="1.1.1. Пункт"/>
    <w:basedOn w:val="a6"/>
    <w:link w:val="1117"/>
    <w:qFormat/>
    <w:pPr>
      <w:spacing w:before="120" w:after="120" w:line="276" w:lineRule="auto"/>
      <w:jc w:val="both"/>
    </w:pPr>
    <w:rPr>
      <w:rFonts w:eastAsia="Courier New"/>
      <w:color w:val="000000"/>
      <w:sz w:val="24"/>
      <w:szCs w:val="24"/>
      <w:lang w:bidi="ru-RU"/>
    </w:rPr>
  </w:style>
  <w:style w:type="paragraph" w:customStyle="1" w:styleId="1111">
    <w:name w:val="1.1.1.1 Пункт"/>
    <w:basedOn w:val="11a"/>
    <w:link w:val="11114"/>
    <w:qFormat/>
    <w:pPr>
      <w:numPr>
        <w:ilvl w:val="3"/>
        <w:numId w:val="5"/>
      </w:numPr>
      <w:ind w:left="0" w:firstLine="567"/>
    </w:pPr>
  </w:style>
  <w:style w:type="paragraph" w:customStyle="1" w:styleId="11a">
    <w:name w:val="1.1. не жирный не центр"/>
    <w:basedOn w:val="A10"/>
    <w:link w:val="11b"/>
    <w:qFormat/>
    <w:pPr>
      <w:keepNext w:val="0"/>
      <w:spacing w:line="276" w:lineRule="auto"/>
      <w:jc w:val="both"/>
    </w:pPr>
    <w:rPr>
      <w:b w:val="0"/>
    </w:rPr>
  </w:style>
  <w:style w:type="character" w:customStyle="1" w:styleId="11b">
    <w:name w:val="1.1. не жирный не центр Знак"/>
    <w:link w:val="11a"/>
    <w:rPr>
      <w:rFonts w:eastAsia="Courier New"/>
      <w:color w:val="000000"/>
      <w:sz w:val="24"/>
      <w:szCs w:val="24"/>
      <w:lang w:bidi="ru-RU"/>
    </w:rPr>
  </w:style>
  <w:style w:type="paragraph" w:customStyle="1" w:styleId="1">
    <w:name w:val="1) Список"/>
    <w:basedOn w:val="a6"/>
    <w:link w:val="1f8"/>
    <w:qFormat/>
    <w:pPr>
      <w:widowControl w:val="0"/>
      <w:numPr>
        <w:numId w:val="6"/>
      </w:numPr>
      <w:spacing w:before="60" w:line="276" w:lineRule="auto"/>
      <w:jc w:val="both"/>
    </w:pPr>
    <w:rPr>
      <w:rFonts w:eastAsia="Calibri"/>
      <w:sz w:val="24"/>
      <w:szCs w:val="24"/>
      <w:lang w:bidi="ru-RU"/>
    </w:rPr>
  </w:style>
  <w:style w:type="character" w:customStyle="1" w:styleId="1f8">
    <w:name w:val="1) Список Знак"/>
    <w:link w:val="1"/>
    <w:rPr>
      <w:rFonts w:eastAsia="Calibri"/>
      <w:sz w:val="24"/>
      <w:szCs w:val="24"/>
      <w:lang w:bidi="ru-RU"/>
    </w:rPr>
  </w:style>
  <w:style w:type="paragraph" w:customStyle="1" w:styleId="afffff3">
    <w:name w:val="Абзац Обычный отступы"/>
    <w:basedOn w:val="a6"/>
    <w:link w:val="afffff4"/>
    <w:qFormat/>
    <w:pPr>
      <w:widowControl w:val="0"/>
      <w:spacing w:before="60" w:line="276" w:lineRule="auto"/>
      <w:ind w:firstLine="567"/>
      <w:jc w:val="both"/>
    </w:pPr>
    <w:rPr>
      <w:rFonts w:eastAsia="Courier New"/>
      <w:color w:val="000000"/>
      <w:sz w:val="24"/>
      <w:szCs w:val="24"/>
      <w:lang w:bidi="ru-RU"/>
    </w:rPr>
  </w:style>
  <w:style w:type="character" w:customStyle="1" w:styleId="afffff4">
    <w:name w:val="Абзац Обычный отступы Знак"/>
    <w:link w:val="afffff3"/>
    <w:rPr>
      <w:rFonts w:eastAsia="Courier New"/>
      <w:color w:val="000000"/>
      <w:sz w:val="24"/>
      <w:szCs w:val="24"/>
      <w:lang w:bidi="ru-RU"/>
    </w:rPr>
  </w:style>
  <w:style w:type="character" w:customStyle="1" w:styleId="1117">
    <w:name w:val="1.1.1. Пункт Знак"/>
    <w:link w:val="1116"/>
    <w:rPr>
      <w:rFonts w:eastAsia="Courier New"/>
      <w:color w:val="000000"/>
      <w:sz w:val="24"/>
      <w:szCs w:val="24"/>
      <w:lang w:bidi="ru-RU"/>
    </w:rPr>
  </w:style>
  <w:style w:type="character" w:customStyle="1" w:styleId="A11">
    <w:name w:val="A1 Знак"/>
    <w:link w:val="A10"/>
    <w:rPr>
      <w:rFonts w:eastAsia="Courier New"/>
      <w:b/>
      <w:color w:val="000000"/>
      <w:sz w:val="24"/>
      <w:szCs w:val="24"/>
      <w:lang w:bidi="ru-RU"/>
    </w:rPr>
  </w:style>
  <w:style w:type="paragraph" w:customStyle="1" w:styleId="a">
    <w:name w:val="а) СПИСОК"/>
    <w:basedOn w:val="afffc"/>
    <w:link w:val="afffff5"/>
    <w:qFormat/>
    <w:pPr>
      <w:numPr>
        <w:numId w:val="7"/>
      </w:numPr>
      <w:autoSpaceDE w:val="0"/>
      <w:autoSpaceDN w:val="0"/>
      <w:adjustRightInd w:val="0"/>
      <w:spacing w:line="276" w:lineRule="auto"/>
      <w:contextualSpacing/>
      <w:jc w:val="both"/>
    </w:pPr>
    <w:rPr>
      <w:rFonts w:eastAsia="Calibri"/>
      <w:sz w:val="24"/>
      <w:szCs w:val="24"/>
      <w:lang w:eastAsia="en-US"/>
    </w:rPr>
  </w:style>
  <w:style w:type="character" w:customStyle="1" w:styleId="afffff5">
    <w:name w:val="а) СПИСОК Знак"/>
    <w:link w:val="a"/>
    <w:rPr>
      <w:rFonts w:eastAsia="Calibri"/>
      <w:sz w:val="24"/>
      <w:szCs w:val="24"/>
      <w:lang w:eastAsia="en-US"/>
    </w:rPr>
  </w:style>
  <w:style w:type="character" w:customStyle="1" w:styleId="11114">
    <w:name w:val="1.1.1.1 Пункт Знак"/>
    <w:link w:val="1111"/>
    <w:rPr>
      <w:rFonts w:eastAsia="Courier New"/>
      <w:color w:val="000000"/>
      <w:sz w:val="24"/>
      <w:szCs w:val="24"/>
      <w:lang w:bidi="ru-RU"/>
    </w:rPr>
  </w:style>
  <w:style w:type="paragraph" w:customStyle="1" w:styleId="-">
    <w:name w:val="- Список"/>
    <w:basedOn w:val="afffc"/>
    <w:link w:val="-0"/>
    <w:qFormat/>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link w:val="-"/>
    <w:rPr>
      <w:sz w:val="24"/>
      <w:szCs w:val="24"/>
      <w:lang w:bidi="ru-RU"/>
    </w:rPr>
  </w:style>
  <w:style w:type="paragraph" w:styleId="HTML1">
    <w:name w:val="HTML Address"/>
    <w:basedOn w:val="a6"/>
    <w:link w:val="HTML2"/>
    <w:unhideWhenUsed/>
    <w:locked/>
    <w:pPr>
      <w:spacing w:after="60"/>
      <w:jc w:val="both"/>
    </w:pPr>
    <w:rPr>
      <w:i/>
      <w:iCs/>
      <w:sz w:val="24"/>
      <w:szCs w:val="24"/>
    </w:rPr>
  </w:style>
  <w:style w:type="character" w:customStyle="1" w:styleId="HTML2">
    <w:name w:val="Адрес HTML Знак"/>
    <w:link w:val="HTML1"/>
    <w:rPr>
      <w:i/>
      <w:iCs/>
      <w:sz w:val="24"/>
      <w:szCs w:val="24"/>
    </w:rPr>
  </w:style>
  <w:style w:type="character" w:styleId="HTML3">
    <w:name w:val="HTML Typewriter"/>
    <w:unhideWhenUsed/>
    <w:locked/>
    <w:rPr>
      <w:rFonts w:ascii="Arial Unicode MS" w:eastAsia="Times New Roman" w:hAnsi="Courier New" w:cs="Times New Roman" w:hint="eastAsia"/>
      <w:sz w:val="20"/>
      <w:szCs w:val="20"/>
    </w:rPr>
  </w:style>
  <w:style w:type="character" w:customStyle="1" w:styleId="711">
    <w:name w:val="Заголовок 7 Знак1"/>
    <w:aliases w:val="PIM 7 Знак1"/>
    <w:semiHidden/>
    <w:rPr>
      <w:rFonts w:ascii="Cambria" w:eastAsia="Times New Roman" w:hAnsi="Cambria" w:cs="Times New Roman"/>
      <w:i/>
      <w:iCs/>
      <w:color w:val="404040"/>
      <w:sz w:val="22"/>
      <w:szCs w:val="22"/>
    </w:rPr>
  </w:style>
  <w:style w:type="character" w:customStyle="1" w:styleId="810">
    <w:name w:val="Заголовок 8 Знак1"/>
    <w:aliases w:val="Legal Level 1.1.1. Знак1"/>
    <w:semiHidden/>
    <w:rPr>
      <w:rFonts w:ascii="Cambria" w:eastAsia="Times New Roman" w:hAnsi="Cambria" w:cs="Times New Roman"/>
      <w:color w:val="404040"/>
    </w:rPr>
  </w:style>
  <w:style w:type="character" w:customStyle="1" w:styleId="1f9">
    <w:name w:val="Нижний колонтитул Знак1"/>
    <w:aliases w:val="Знак3 Знак2,Знак3 Знак Знак Знак1,Знак3 Знак1"/>
    <w:uiPriority w:val="99"/>
    <w:semiHidden/>
    <w:rPr>
      <w:sz w:val="24"/>
      <w:szCs w:val="24"/>
    </w:rPr>
  </w:style>
  <w:style w:type="character" w:customStyle="1" w:styleId="afffff6">
    <w:name w:val="Прощание Знак"/>
    <w:link w:val="afffff7"/>
    <w:locked/>
    <w:rPr>
      <w:sz w:val="24"/>
      <w:szCs w:val="24"/>
    </w:rPr>
  </w:style>
  <w:style w:type="character" w:customStyle="1" w:styleId="afffff8">
    <w:name w:val="Подпись Знак"/>
    <w:link w:val="afffff9"/>
    <w:locked/>
    <w:rPr>
      <w:sz w:val="24"/>
      <w:szCs w:val="24"/>
    </w:rPr>
  </w:style>
  <w:style w:type="character" w:customStyle="1" w:styleId="afffffa">
    <w:name w:val="Шапка Знак"/>
    <w:link w:val="afffffb"/>
    <w:locked/>
    <w:rPr>
      <w:rFonts w:ascii="Arial" w:hAnsi="Arial"/>
      <w:sz w:val="24"/>
      <w:szCs w:val="24"/>
      <w:shd w:val="pct20" w:color="auto" w:fill="auto"/>
    </w:rPr>
  </w:style>
  <w:style w:type="character" w:customStyle="1" w:styleId="afffffc">
    <w:name w:val="Приветствие Знак"/>
    <w:link w:val="afffffd"/>
    <w:locked/>
    <w:rPr>
      <w:sz w:val="24"/>
      <w:szCs w:val="24"/>
    </w:rPr>
  </w:style>
  <w:style w:type="character" w:customStyle="1" w:styleId="afffffe">
    <w:name w:val="Электронная подпись Знак"/>
    <w:link w:val="affffff"/>
    <w:locked/>
    <w:rPr>
      <w:sz w:val="24"/>
      <w:szCs w:val="24"/>
    </w:rPr>
  </w:style>
  <w:style w:type="character" w:customStyle="1" w:styleId="1fa">
    <w:name w:val="Текст примечания Знак1"/>
    <w:rPr>
      <w:rFonts w:ascii="Calibri" w:eastAsia="Calibri" w:hAnsi="Calibri" w:cs="Times New Roman"/>
      <w:sz w:val="20"/>
      <w:szCs w:val="20"/>
      <w:lang w:eastAsia="en-US"/>
    </w:rPr>
  </w:style>
  <w:style w:type="character" w:customStyle="1" w:styleId="310">
    <w:name w:val="Стиль3 Знак Знак1"/>
    <w:link w:val="34"/>
    <w:locked/>
    <w:rPr>
      <w:sz w:val="24"/>
      <w:szCs w:val="24"/>
    </w:rPr>
  </w:style>
  <w:style w:type="character" w:customStyle="1" w:styleId="14">
    <w:name w:val="Стиль1 Знак"/>
    <w:link w:val="13"/>
    <w:locked/>
    <w:rPr>
      <w:b/>
      <w:bCs/>
      <w:sz w:val="28"/>
      <w:szCs w:val="28"/>
    </w:rPr>
  </w:style>
  <w:style w:type="character" w:customStyle="1" w:styleId="ListParagraphChar1">
    <w:name w:val="List Paragraph Char1"/>
    <w:link w:val="19"/>
    <w:locked/>
    <w:rPr>
      <w:rFonts w:ascii="Calibri" w:hAnsi="Calibri" w:cs="Calibri"/>
    </w:rPr>
  </w:style>
  <w:style w:type="paragraph" w:customStyle="1" w:styleId="msonospacing0">
    <w:name w:val="msonospacing"/>
    <w:uiPriority w:val="99"/>
    <w:qFormat/>
    <w:rPr>
      <w:rFonts w:ascii="Calibri" w:hAnsi="Calibri"/>
      <w:sz w:val="22"/>
      <w:szCs w:val="22"/>
    </w:rPr>
  </w:style>
  <w:style w:type="paragraph" w:customStyle="1" w:styleId="s125">
    <w:name w:val="s125"/>
    <w:basedOn w:val="a6"/>
    <w:uiPriority w:val="99"/>
    <w:qFormat/>
    <w:pPr>
      <w:spacing w:before="100" w:beforeAutospacing="1" w:after="100" w:afterAutospacing="1"/>
    </w:pPr>
    <w:rPr>
      <w:rFonts w:eastAsia="Calibri"/>
      <w:sz w:val="24"/>
      <w:szCs w:val="24"/>
    </w:rPr>
  </w:style>
  <w:style w:type="paragraph" w:customStyle="1" w:styleId="s134">
    <w:name w:val="s134"/>
    <w:basedOn w:val="a6"/>
    <w:uiPriority w:val="99"/>
    <w:qFormat/>
    <w:pPr>
      <w:spacing w:before="100" w:beforeAutospacing="1" w:after="100" w:afterAutospacing="1"/>
    </w:pPr>
    <w:rPr>
      <w:rFonts w:eastAsia="Calibri"/>
      <w:sz w:val="24"/>
      <w:szCs w:val="24"/>
    </w:rPr>
  </w:style>
  <w:style w:type="paragraph" w:customStyle="1" w:styleId="opispole">
    <w:name w:val="opis_pole"/>
    <w:basedOn w:val="a6"/>
    <w:uiPriority w:val="99"/>
    <w:qFormat/>
    <w:pPr>
      <w:suppressAutoHyphens/>
      <w:spacing w:before="280" w:after="280"/>
    </w:pPr>
    <w:rPr>
      <w:rFonts w:eastAsia="Calibri"/>
      <w:sz w:val="24"/>
      <w:szCs w:val="24"/>
      <w:lang w:eastAsia="ar-SA"/>
    </w:rPr>
  </w:style>
  <w:style w:type="paragraph" w:customStyle="1" w:styleId="WW-2">
    <w:name w:val="WW-Основной текст 2"/>
    <w:basedOn w:val="a6"/>
    <w:uiPriority w:val="99"/>
    <w:qFormat/>
    <w:pPr>
      <w:tabs>
        <w:tab w:val="left" w:pos="426"/>
      </w:tabs>
      <w:suppressAutoHyphens/>
      <w:jc w:val="both"/>
    </w:pPr>
    <w:rPr>
      <w:rFonts w:ascii="Arial" w:hAnsi="Arial"/>
      <w:szCs w:val="20"/>
      <w:lang w:eastAsia="ar-SA"/>
    </w:rPr>
  </w:style>
  <w:style w:type="paragraph" w:customStyle="1" w:styleId="TableParagraph">
    <w:name w:val="Table Paragraph"/>
    <w:basedOn w:val="a6"/>
    <w:uiPriority w:val="1"/>
    <w:qFormat/>
    <w:pPr>
      <w:widowControl w:val="0"/>
    </w:pPr>
    <w:rPr>
      <w:rFonts w:ascii="Calibri" w:eastAsia="Calibri" w:hAnsi="Calibri"/>
      <w:lang w:val="en-US" w:eastAsia="en-US"/>
    </w:rPr>
  </w:style>
  <w:style w:type="paragraph" w:customStyle="1" w:styleId="BodyText22">
    <w:name w:val="Body Text 22"/>
    <w:basedOn w:val="a6"/>
    <w:uiPriority w:val="99"/>
    <w:qFormat/>
    <w:pPr>
      <w:jc w:val="center"/>
    </w:pPr>
    <w:rPr>
      <w:b/>
      <w:szCs w:val="20"/>
    </w:rPr>
  </w:style>
  <w:style w:type="paragraph" w:customStyle="1" w:styleId="216">
    <w:name w:val="заголовок 21"/>
    <w:basedOn w:val="a6"/>
    <w:next w:val="a6"/>
    <w:uiPriority w:val="99"/>
    <w:qFormat/>
    <w:pPr>
      <w:widowControl w:val="0"/>
      <w:spacing w:before="240" w:after="60"/>
      <w:jc w:val="center"/>
    </w:pPr>
    <w:rPr>
      <w:b/>
      <w:sz w:val="24"/>
      <w:szCs w:val="20"/>
      <w:lang w:val="en-US"/>
    </w:rPr>
  </w:style>
  <w:style w:type="paragraph" w:customStyle="1" w:styleId="Char0">
    <w:name w:val="Char Знак Знак Знак"/>
    <w:basedOn w:val="a6"/>
    <w:uiPriority w:val="99"/>
    <w:qFormat/>
    <w:pPr>
      <w:widowControl w:val="0"/>
      <w:adjustRightInd w:val="0"/>
      <w:spacing w:after="160" w:line="240" w:lineRule="exact"/>
      <w:jc w:val="right"/>
    </w:pPr>
    <w:rPr>
      <w:sz w:val="20"/>
      <w:szCs w:val="20"/>
      <w:lang w:val="en-GB" w:eastAsia="en-US"/>
    </w:rPr>
  </w:style>
  <w:style w:type="paragraph" w:customStyle="1" w:styleId="affffff0">
    <w:name w:val="Пункт"/>
    <w:basedOn w:val="a6"/>
    <w:uiPriority w:val="99"/>
    <w:qFormat/>
    <w:pPr>
      <w:tabs>
        <w:tab w:val="num" w:pos="1980"/>
      </w:tabs>
      <w:ind w:left="1404" w:hanging="504"/>
      <w:jc w:val="both"/>
    </w:pPr>
    <w:rPr>
      <w:sz w:val="24"/>
      <w:szCs w:val="28"/>
    </w:rPr>
  </w:style>
  <w:style w:type="paragraph" w:customStyle="1" w:styleId="affffff1">
    <w:name w:val="Таблица шапка"/>
    <w:basedOn w:val="a6"/>
    <w:qFormat/>
    <w:pPr>
      <w:keepNext/>
      <w:spacing w:before="40" w:after="40"/>
      <w:ind w:left="57" w:right="57"/>
    </w:pPr>
    <w:rPr>
      <w:sz w:val="18"/>
      <w:szCs w:val="18"/>
    </w:rPr>
  </w:style>
  <w:style w:type="paragraph" w:customStyle="1" w:styleId="affffff2">
    <w:name w:val="Таблица текст"/>
    <w:basedOn w:val="a6"/>
    <w:uiPriority w:val="99"/>
    <w:qFormat/>
    <w:pPr>
      <w:spacing w:before="40" w:after="40"/>
      <w:ind w:left="57" w:right="57"/>
    </w:pPr>
  </w:style>
  <w:style w:type="paragraph" w:customStyle="1" w:styleId="affffff3">
    <w:name w:val="пункт"/>
    <w:basedOn w:val="a6"/>
    <w:uiPriority w:val="99"/>
    <w:qFormat/>
    <w:pPr>
      <w:tabs>
        <w:tab w:val="num" w:pos="1307"/>
      </w:tabs>
      <w:spacing w:before="60" w:after="60"/>
      <w:ind w:left="1080"/>
    </w:pPr>
    <w:rPr>
      <w:sz w:val="24"/>
      <w:szCs w:val="24"/>
    </w:rPr>
  </w:style>
  <w:style w:type="paragraph" w:customStyle="1" w:styleId="232">
    <w:name w:val="Знак Знак23 Знак Знак Знак"/>
    <w:basedOn w:val="a6"/>
    <w:uiPriority w:val="99"/>
    <w:qFormat/>
    <w:pPr>
      <w:spacing w:after="160" w:line="240" w:lineRule="exact"/>
    </w:pPr>
    <w:rPr>
      <w:sz w:val="20"/>
      <w:szCs w:val="20"/>
      <w:lang w:eastAsia="zh-CN"/>
    </w:rPr>
  </w:style>
  <w:style w:type="paragraph" w:customStyle="1" w:styleId="233">
    <w:name w:val="Знак Знак23 Знак Знак Знак Знак"/>
    <w:basedOn w:val="a6"/>
    <w:uiPriority w:val="99"/>
    <w:qFormat/>
    <w:pPr>
      <w:spacing w:after="160" w:line="240" w:lineRule="exact"/>
    </w:pPr>
    <w:rPr>
      <w:sz w:val="20"/>
      <w:szCs w:val="20"/>
      <w:lang w:eastAsia="zh-CN"/>
    </w:rPr>
  </w:style>
  <w:style w:type="paragraph" w:customStyle="1" w:styleId="affffff4">
    <w:name w:val="Знак Знак Знак Знак Знак Знак Знак"/>
    <w:basedOn w:val="a6"/>
    <w:qFormat/>
    <w:pPr>
      <w:spacing w:after="160" w:line="240" w:lineRule="exact"/>
    </w:pPr>
    <w:rPr>
      <w:sz w:val="20"/>
      <w:szCs w:val="20"/>
      <w:lang w:eastAsia="zh-CN"/>
    </w:rPr>
  </w:style>
  <w:style w:type="paragraph" w:customStyle="1" w:styleId="1fb">
    <w:name w:val="Список многоуровневый 1"/>
    <w:basedOn w:val="a6"/>
    <w:uiPriority w:val="99"/>
    <w:qFormat/>
    <w:pPr>
      <w:tabs>
        <w:tab w:val="num" w:pos="432"/>
      </w:tabs>
      <w:spacing w:after="60"/>
      <w:ind w:left="431" w:hanging="431"/>
      <w:jc w:val="both"/>
    </w:pPr>
    <w:rPr>
      <w:sz w:val="24"/>
      <w:szCs w:val="24"/>
    </w:rPr>
  </w:style>
  <w:style w:type="paragraph" w:customStyle="1" w:styleId="2310">
    <w:name w:val="Знак Знак23 Знак Знак Знак Знак1"/>
    <w:basedOn w:val="a6"/>
    <w:autoRedefine/>
    <w:uiPriority w:val="99"/>
    <w:qFormat/>
    <w:pPr>
      <w:spacing w:before="60" w:after="60"/>
    </w:pPr>
    <w:rPr>
      <w:sz w:val="20"/>
      <w:szCs w:val="20"/>
      <w:lang w:eastAsia="zh-CN"/>
    </w:rPr>
  </w:style>
  <w:style w:type="paragraph" w:customStyle="1" w:styleId="2-110">
    <w:name w:val="содержание2-11"/>
    <w:basedOn w:val="a6"/>
    <w:qFormat/>
    <w:pPr>
      <w:spacing w:after="60"/>
      <w:jc w:val="both"/>
    </w:pPr>
    <w:rPr>
      <w:sz w:val="24"/>
      <w:szCs w:val="24"/>
    </w:rPr>
  </w:style>
  <w:style w:type="paragraph" w:customStyle="1" w:styleId="affffff5">
    <w:name w:val="Пункт Знак"/>
    <w:basedOn w:val="a6"/>
    <w:uiPriority w:val="99"/>
    <w:semiHidden/>
    <w:qFormat/>
    <w:pPr>
      <w:tabs>
        <w:tab w:val="num" w:pos="1134"/>
        <w:tab w:val="left" w:pos="1701"/>
      </w:tabs>
      <w:snapToGrid w:val="0"/>
      <w:spacing w:line="360" w:lineRule="auto"/>
      <w:ind w:left="1134" w:hanging="567"/>
      <w:jc w:val="both"/>
    </w:pPr>
    <w:rPr>
      <w:sz w:val="28"/>
      <w:szCs w:val="28"/>
    </w:rPr>
  </w:style>
  <w:style w:type="paragraph" w:customStyle="1" w:styleId="affffff6">
    <w:name w:val="Словарная статья"/>
    <w:basedOn w:val="a6"/>
    <w:next w:val="a6"/>
    <w:uiPriority w:val="99"/>
    <w:semiHidden/>
    <w:qFormat/>
    <w:pPr>
      <w:autoSpaceDE w:val="0"/>
      <w:autoSpaceDN w:val="0"/>
      <w:adjustRightInd w:val="0"/>
      <w:ind w:right="118"/>
      <w:jc w:val="both"/>
    </w:pPr>
    <w:rPr>
      <w:rFonts w:ascii="Arial" w:hAnsi="Arial" w:cs="Arial"/>
      <w:sz w:val="20"/>
      <w:szCs w:val="20"/>
    </w:rPr>
  </w:style>
  <w:style w:type="paragraph" w:customStyle="1" w:styleId="1CharChar">
    <w:name w:val="1 Знак Char Знак Char Знак"/>
    <w:basedOn w:val="a6"/>
    <w:uiPriority w:val="99"/>
    <w:qFormat/>
    <w:pPr>
      <w:spacing w:after="160" w:line="240" w:lineRule="exact"/>
    </w:pPr>
    <w:rPr>
      <w:sz w:val="20"/>
      <w:szCs w:val="20"/>
      <w:lang w:eastAsia="zh-CN"/>
    </w:rPr>
  </w:style>
  <w:style w:type="paragraph" w:customStyle="1" w:styleId="2f4">
    <w:name w:val="Знак Знак Знак Знак Знак Знак2"/>
    <w:basedOn w:val="a6"/>
    <w:uiPriority w:val="99"/>
    <w:qFormat/>
    <w:pPr>
      <w:spacing w:after="160" w:line="240" w:lineRule="exact"/>
    </w:pPr>
    <w:rPr>
      <w:sz w:val="20"/>
      <w:szCs w:val="20"/>
      <w:lang w:eastAsia="zh-CN"/>
    </w:rPr>
  </w:style>
  <w:style w:type="character" w:customStyle="1" w:styleId="affffff7">
    <w:name w:val="Дефис Знак"/>
    <w:link w:val="a1"/>
    <w:uiPriority w:val="99"/>
    <w:locked/>
    <w:rPr>
      <w:sz w:val="24"/>
      <w:szCs w:val="24"/>
      <w:lang w:val="en-US"/>
    </w:rPr>
  </w:style>
  <w:style w:type="paragraph" w:customStyle="1" w:styleId="a1">
    <w:name w:val="Дефис"/>
    <w:basedOn w:val="afffc"/>
    <w:link w:val="affffff7"/>
    <w:uiPriority w:val="99"/>
    <w:qFormat/>
    <w:pPr>
      <w:numPr>
        <w:numId w:val="9"/>
      </w:numPr>
      <w:contextualSpacing/>
    </w:pPr>
    <w:rPr>
      <w:sz w:val="24"/>
      <w:szCs w:val="24"/>
      <w:lang w:val="en-US"/>
    </w:rPr>
  </w:style>
  <w:style w:type="character" w:customStyle="1" w:styleId="47">
    <w:name w:val="Стиль4 Знак"/>
    <w:link w:val="48"/>
    <w:uiPriority w:val="99"/>
    <w:locked/>
    <w:rPr>
      <w:sz w:val="24"/>
      <w:szCs w:val="24"/>
      <w:lang w:val="en-US"/>
    </w:rPr>
  </w:style>
  <w:style w:type="paragraph" w:customStyle="1" w:styleId="48">
    <w:name w:val="Стиль4"/>
    <w:basedOn w:val="a1"/>
    <w:link w:val="47"/>
    <w:uiPriority w:val="99"/>
    <w:qFormat/>
  </w:style>
  <w:style w:type="character" w:customStyle="1" w:styleId="2f5">
    <w:name w:val="Заголовок 2 со списком Знак"/>
    <w:link w:val="2f6"/>
    <w:locked/>
    <w:rPr>
      <w:bCs/>
      <w:sz w:val="24"/>
      <w:szCs w:val="24"/>
    </w:rPr>
  </w:style>
  <w:style w:type="paragraph" w:customStyle="1" w:styleId="2f6">
    <w:name w:val="Заголовок 2 со списком"/>
    <w:basedOn w:val="2"/>
    <w:next w:val="a6"/>
    <w:link w:val="2f5"/>
    <w:qFormat/>
    <w:pPr>
      <w:spacing w:before="0" w:after="0" w:line="360" w:lineRule="auto"/>
      <w:ind w:left="576" w:hanging="576"/>
      <w:jc w:val="center"/>
    </w:pPr>
    <w:rPr>
      <w:rFonts w:ascii="Times New Roman" w:hAnsi="Times New Roman" w:cs="Times New Roman"/>
      <w:b w:val="0"/>
      <w:i w:val="0"/>
      <w:iCs w:val="0"/>
      <w:sz w:val="24"/>
      <w:szCs w:val="24"/>
    </w:rPr>
  </w:style>
  <w:style w:type="character" w:customStyle="1" w:styleId="3f4">
    <w:name w:val="Заголовок 3 со списком Знак"/>
    <w:link w:val="3f5"/>
    <w:locked/>
    <w:rPr>
      <w:rFonts w:ascii="Arial" w:hAnsi="Arial"/>
      <w:b/>
      <w:sz w:val="24"/>
      <w:szCs w:val="20"/>
    </w:rPr>
  </w:style>
  <w:style w:type="paragraph" w:customStyle="1" w:styleId="3f5">
    <w:name w:val="Заголовок 3 со списком"/>
    <w:basedOn w:val="3"/>
    <w:link w:val="3f4"/>
    <w:qFormat/>
    <w:pPr>
      <w:jc w:val="both"/>
    </w:pPr>
    <w:rPr>
      <w:rFonts w:cs="Times New Roman"/>
      <w:bCs w:val="0"/>
      <w:sz w:val="24"/>
      <w:szCs w:val="20"/>
    </w:rPr>
  </w:style>
  <w:style w:type="paragraph" w:customStyle="1" w:styleId="affffff8">
    <w:name w:val="текст таблицы"/>
    <w:basedOn w:val="a6"/>
    <w:uiPriority w:val="99"/>
    <w:qFormat/>
    <w:pPr>
      <w:spacing w:before="120"/>
      <w:ind w:right="-102"/>
      <w:jc w:val="both"/>
    </w:pPr>
    <w:rPr>
      <w:sz w:val="24"/>
      <w:szCs w:val="24"/>
    </w:rPr>
  </w:style>
  <w:style w:type="character" w:customStyle="1" w:styleId="affffff9">
    <w:name w:val="ТЛ_Заказчик Знак"/>
    <w:link w:val="affffffa"/>
    <w:locked/>
    <w:rPr>
      <w:sz w:val="28"/>
      <w:szCs w:val="28"/>
    </w:rPr>
  </w:style>
  <w:style w:type="paragraph" w:customStyle="1" w:styleId="affffffa">
    <w:name w:val="ТЛ_Заказчик"/>
    <w:basedOn w:val="a6"/>
    <w:link w:val="affffff9"/>
    <w:qFormat/>
    <w:pPr>
      <w:jc w:val="center"/>
    </w:pPr>
    <w:rPr>
      <w:sz w:val="28"/>
      <w:szCs w:val="28"/>
    </w:rPr>
  </w:style>
  <w:style w:type="character" w:customStyle="1" w:styleId="affffffb">
    <w:name w:val="ТЛ_Утверждаю Знак"/>
    <w:link w:val="affffffc"/>
    <w:locked/>
    <w:rPr>
      <w:sz w:val="28"/>
      <w:szCs w:val="28"/>
    </w:rPr>
  </w:style>
  <w:style w:type="paragraph" w:customStyle="1" w:styleId="affffffc">
    <w:name w:val="ТЛ_Утверждаю"/>
    <w:basedOn w:val="a6"/>
    <w:link w:val="affffffb"/>
    <w:qFormat/>
    <w:pPr>
      <w:ind w:left="4860"/>
      <w:jc w:val="center"/>
    </w:pPr>
    <w:rPr>
      <w:sz w:val="28"/>
      <w:szCs w:val="28"/>
    </w:rPr>
  </w:style>
  <w:style w:type="character" w:customStyle="1" w:styleId="affffffd">
    <w:name w:val="ТЛ_Название Знак"/>
    <w:link w:val="affffffe"/>
    <w:locked/>
    <w:rPr>
      <w:b/>
      <w:sz w:val="28"/>
      <w:szCs w:val="28"/>
    </w:rPr>
  </w:style>
  <w:style w:type="paragraph" w:customStyle="1" w:styleId="affffffe">
    <w:name w:val="ТЛ_Название"/>
    <w:basedOn w:val="a6"/>
    <w:link w:val="affffffd"/>
    <w:qFormat/>
    <w:pPr>
      <w:jc w:val="center"/>
    </w:pPr>
    <w:rPr>
      <w:b/>
      <w:sz w:val="28"/>
      <w:szCs w:val="28"/>
    </w:rPr>
  </w:style>
  <w:style w:type="character" w:customStyle="1" w:styleId="afffffff">
    <w:name w:val="ТЛ_Город и Дата Знак"/>
    <w:link w:val="afffffff0"/>
    <w:locked/>
    <w:rPr>
      <w:sz w:val="28"/>
      <w:szCs w:val="28"/>
    </w:rPr>
  </w:style>
  <w:style w:type="paragraph" w:customStyle="1" w:styleId="afffffff0">
    <w:name w:val="ТЛ_Город и Дата"/>
    <w:basedOn w:val="a6"/>
    <w:link w:val="afffffff"/>
    <w:qFormat/>
    <w:pPr>
      <w:jc w:val="center"/>
    </w:pPr>
    <w:rPr>
      <w:sz w:val="28"/>
      <w:szCs w:val="28"/>
    </w:rPr>
  </w:style>
  <w:style w:type="character" w:customStyle="1" w:styleId="afffffff1">
    <w:name w:val="АД_Наименование Разделов Знак"/>
    <w:link w:val="afffffff2"/>
    <w:locked/>
    <w:rPr>
      <w:b/>
      <w:kern w:val="28"/>
      <w:sz w:val="28"/>
      <w:szCs w:val="20"/>
    </w:rPr>
  </w:style>
  <w:style w:type="paragraph" w:customStyle="1" w:styleId="afffffff2">
    <w:name w:val="АД_Наименование Разделов"/>
    <w:basedOn w:val="10"/>
    <w:link w:val="afffffff1"/>
    <w:qFormat/>
    <w:pPr>
      <w:jc w:val="center"/>
    </w:pPr>
    <w:rPr>
      <w:rFonts w:ascii="Times New Roman" w:hAnsi="Times New Roman" w:cs="Times New Roman"/>
      <w:bCs w:val="0"/>
      <w:kern w:val="28"/>
      <w:sz w:val="28"/>
      <w:szCs w:val="20"/>
    </w:rPr>
  </w:style>
  <w:style w:type="character" w:customStyle="1" w:styleId="afffffff3">
    <w:name w:val="АД_Глава Знак"/>
    <w:link w:val="afffffff4"/>
    <w:locked/>
    <w:rPr>
      <w:b/>
      <w:bCs/>
      <w:sz w:val="24"/>
      <w:szCs w:val="24"/>
    </w:rPr>
  </w:style>
  <w:style w:type="paragraph" w:customStyle="1" w:styleId="afffffff4">
    <w:name w:val="АД_Наименование главы с нумерацией"/>
    <w:basedOn w:val="2f6"/>
    <w:link w:val="afffffff3"/>
    <w:qFormat/>
    <w:rPr>
      <w:b/>
    </w:rPr>
  </w:style>
  <w:style w:type="character" w:customStyle="1" w:styleId="afffffff5">
    <w:name w:val="АД_Наименование главы без нумерации Знак"/>
    <w:link w:val="afffffff6"/>
    <w:locked/>
    <w:rPr>
      <w:b/>
      <w:bCs/>
      <w:sz w:val="24"/>
      <w:szCs w:val="24"/>
    </w:rPr>
  </w:style>
  <w:style w:type="paragraph" w:customStyle="1" w:styleId="afffffff6">
    <w:name w:val="АД_Наименование главы без нумерации"/>
    <w:basedOn w:val="2"/>
    <w:link w:val="afffffff5"/>
    <w:qFormat/>
    <w:pPr>
      <w:spacing w:before="0" w:after="0"/>
      <w:jc w:val="center"/>
    </w:pPr>
    <w:rPr>
      <w:rFonts w:ascii="Times New Roman" w:hAnsi="Times New Roman" w:cs="Times New Roman"/>
      <w:i w:val="0"/>
      <w:iCs w:val="0"/>
      <w:sz w:val="24"/>
      <w:szCs w:val="24"/>
    </w:rPr>
  </w:style>
  <w:style w:type="character" w:customStyle="1" w:styleId="afffffff7">
    <w:name w:val="АД_Нумерованный пункт Знак"/>
    <w:link w:val="afffffff8"/>
    <w:locked/>
    <w:rPr>
      <w:sz w:val="24"/>
      <w:szCs w:val="20"/>
    </w:rPr>
  </w:style>
  <w:style w:type="paragraph" w:customStyle="1" w:styleId="afffffff8">
    <w:name w:val="АД_Нумерованный пункт"/>
    <w:basedOn w:val="3f5"/>
    <w:link w:val="afffffff7"/>
    <w:qFormat/>
    <w:pPr>
      <w:tabs>
        <w:tab w:val="num" w:pos="720"/>
      </w:tabs>
      <w:ind w:left="720" w:hanging="720"/>
    </w:pPr>
    <w:rPr>
      <w:rFonts w:ascii="Times New Roman" w:hAnsi="Times New Roman"/>
      <w:b w:val="0"/>
    </w:rPr>
  </w:style>
  <w:style w:type="character" w:customStyle="1" w:styleId="afffffff9">
    <w:name w:val="АД_Нумерованный подпункт Знак"/>
    <w:link w:val="afffffffa"/>
    <w:locked/>
    <w:rPr>
      <w:sz w:val="24"/>
      <w:szCs w:val="24"/>
    </w:rPr>
  </w:style>
  <w:style w:type="paragraph" w:customStyle="1" w:styleId="afffffffa">
    <w:name w:val="АД_Нумерованный подпункт"/>
    <w:basedOn w:val="a6"/>
    <w:link w:val="afffffff9"/>
    <w:qFormat/>
    <w:pPr>
      <w:tabs>
        <w:tab w:val="left" w:pos="720"/>
      </w:tabs>
      <w:ind w:left="720" w:hanging="720"/>
      <w:jc w:val="both"/>
    </w:pPr>
    <w:rPr>
      <w:sz w:val="24"/>
      <w:szCs w:val="24"/>
    </w:rPr>
  </w:style>
  <w:style w:type="character" w:customStyle="1" w:styleId="afffffffb">
    <w:name w:val="АД_Основной текст Знак"/>
    <w:link w:val="afffffffc"/>
    <w:locked/>
    <w:rPr>
      <w:sz w:val="24"/>
      <w:szCs w:val="24"/>
    </w:rPr>
  </w:style>
  <w:style w:type="paragraph" w:customStyle="1" w:styleId="afffffffc">
    <w:name w:val="АД_Основной текст"/>
    <w:basedOn w:val="a6"/>
    <w:link w:val="afffffffb"/>
    <w:qFormat/>
    <w:pPr>
      <w:ind w:firstLine="567"/>
      <w:jc w:val="both"/>
    </w:pPr>
    <w:rPr>
      <w:sz w:val="24"/>
      <w:szCs w:val="24"/>
    </w:rPr>
  </w:style>
  <w:style w:type="paragraph" w:customStyle="1" w:styleId="afffffffd">
    <w:name w:val="АД_Заголовки таблиц"/>
    <w:basedOn w:val="a6"/>
    <w:uiPriority w:val="99"/>
    <w:qFormat/>
    <w:pPr>
      <w:jc w:val="center"/>
    </w:pPr>
    <w:rPr>
      <w:b/>
      <w:bCs/>
      <w:sz w:val="24"/>
      <w:szCs w:val="24"/>
    </w:rPr>
  </w:style>
  <w:style w:type="character" w:customStyle="1" w:styleId="afffffffe">
    <w:name w:val="АД_Основной текст по центру полужирный Знак"/>
    <w:link w:val="affffffff"/>
    <w:locked/>
    <w:rPr>
      <w:b/>
      <w:sz w:val="24"/>
      <w:szCs w:val="24"/>
    </w:rPr>
  </w:style>
  <w:style w:type="paragraph" w:customStyle="1" w:styleId="affffffff">
    <w:name w:val="АД_Основной текст по центру полужирный"/>
    <w:basedOn w:val="a6"/>
    <w:link w:val="afffffffe"/>
    <w:qFormat/>
    <w:pPr>
      <w:ind w:firstLine="567"/>
      <w:jc w:val="center"/>
    </w:pPr>
    <w:rPr>
      <w:b/>
      <w:sz w:val="24"/>
      <w:szCs w:val="24"/>
    </w:rPr>
  </w:style>
  <w:style w:type="character" w:customStyle="1" w:styleId="3f6">
    <w:name w:val="АД_Текст отступ 3 Знак"/>
    <w:aliases w:val="25 Знак"/>
    <w:link w:val="3f7"/>
    <w:locked/>
    <w:rPr>
      <w:sz w:val="24"/>
      <w:szCs w:val="24"/>
    </w:rPr>
  </w:style>
  <w:style w:type="paragraph" w:customStyle="1" w:styleId="3f7">
    <w:name w:val="АД_Текст отступ 3"/>
    <w:aliases w:val="25"/>
    <w:basedOn w:val="a6"/>
    <w:link w:val="3f6"/>
    <w:qFormat/>
    <w:pPr>
      <w:ind w:left="1418"/>
      <w:jc w:val="both"/>
    </w:pPr>
    <w:rPr>
      <w:sz w:val="24"/>
      <w:szCs w:val="24"/>
    </w:rPr>
  </w:style>
  <w:style w:type="character" w:customStyle="1" w:styleId="49">
    <w:name w:val="АД_Нумерованный подпункт 4 уровня Знак"/>
    <w:link w:val="4a"/>
    <w:locked/>
    <w:rPr>
      <w:sz w:val="24"/>
      <w:szCs w:val="24"/>
    </w:rPr>
  </w:style>
  <w:style w:type="paragraph" w:customStyle="1" w:styleId="4a">
    <w:name w:val="АД_Нумерованный подпункт 4 уровня"/>
    <w:basedOn w:val="afffffffa"/>
    <w:link w:val="49"/>
    <w:qFormat/>
    <w:pPr>
      <w:tabs>
        <w:tab w:val="clear" w:pos="720"/>
        <w:tab w:val="num" w:pos="993"/>
      </w:tabs>
      <w:ind w:left="993" w:hanging="993"/>
    </w:pPr>
  </w:style>
  <w:style w:type="paragraph" w:customStyle="1" w:styleId="a2">
    <w:name w:val="АД_Список абв"/>
    <w:basedOn w:val="a6"/>
    <w:uiPriority w:val="99"/>
    <w:qFormat/>
    <w:pPr>
      <w:numPr>
        <w:numId w:val="10"/>
      </w:numPr>
      <w:jc w:val="both"/>
    </w:pPr>
    <w:rPr>
      <w:sz w:val="24"/>
      <w:szCs w:val="24"/>
    </w:rPr>
  </w:style>
  <w:style w:type="paragraph" w:customStyle="1" w:styleId="WW-20">
    <w:name w:val="WW-Основной текст с отступом 2"/>
    <w:basedOn w:val="a6"/>
    <w:uiPriority w:val="99"/>
    <w:qFormat/>
    <w:pPr>
      <w:suppressAutoHyphens/>
      <w:ind w:left="-540"/>
      <w:jc w:val="both"/>
    </w:pPr>
    <w:rPr>
      <w:rFonts w:ascii="Arial" w:hAnsi="Arial" w:cs="Arial"/>
      <w:sz w:val="18"/>
      <w:szCs w:val="24"/>
      <w:lang w:eastAsia="ar-SA"/>
    </w:rPr>
  </w:style>
  <w:style w:type="paragraph" w:customStyle="1" w:styleId="WW-3">
    <w:name w:val="WW-Основной текст с отступом 3"/>
    <w:basedOn w:val="a6"/>
    <w:uiPriority w:val="99"/>
    <w:qFormat/>
    <w:pPr>
      <w:suppressAutoHyphens/>
      <w:ind w:left="-540"/>
      <w:jc w:val="both"/>
    </w:pPr>
    <w:rPr>
      <w:rFonts w:ascii="Arial" w:hAnsi="Arial" w:cs="Arial"/>
      <w:sz w:val="17"/>
      <w:szCs w:val="24"/>
      <w:lang w:eastAsia="ar-SA"/>
    </w:rPr>
  </w:style>
  <w:style w:type="paragraph" w:customStyle="1" w:styleId="a5">
    <w:name w:val="Список нум."/>
    <w:basedOn w:val="a6"/>
    <w:uiPriority w:val="99"/>
    <w:qFormat/>
    <w:pPr>
      <w:keepNext/>
      <w:numPr>
        <w:numId w:val="11"/>
      </w:numPr>
      <w:tabs>
        <w:tab w:val="left" w:pos="1701"/>
      </w:tabs>
      <w:spacing w:before="120" w:after="120" w:line="360" w:lineRule="auto"/>
    </w:pPr>
    <w:rPr>
      <w:rFonts w:ascii="Arial" w:hAnsi="Arial"/>
      <w:sz w:val="24"/>
      <w:szCs w:val="20"/>
    </w:rPr>
  </w:style>
  <w:style w:type="paragraph" w:customStyle="1" w:styleId="1VI">
    <w:name w:val="Заголовок 1 (раздел VI)"/>
    <w:basedOn w:val="10"/>
    <w:uiPriority w:val="99"/>
    <w:qFormat/>
    <w:pPr>
      <w:keepLines/>
      <w:widowControl w:val="0"/>
      <w:tabs>
        <w:tab w:val="num" w:pos="720"/>
      </w:tabs>
      <w:suppressAutoHyphens/>
      <w:ind w:left="720" w:right="567" w:firstLine="709"/>
      <w:jc w:val="center"/>
    </w:pPr>
    <w:rPr>
      <w:sz w:val="28"/>
    </w:rPr>
  </w:style>
  <w:style w:type="paragraph" w:customStyle="1" w:styleId="03zagolovok2">
    <w:name w:val="03zagolovok2"/>
    <w:basedOn w:val="a6"/>
    <w:uiPriority w:val="99"/>
    <w:qFormat/>
    <w:pPr>
      <w:keepNext/>
      <w:spacing w:before="360" w:after="120" w:line="360" w:lineRule="atLeast"/>
      <w:outlineLvl w:val="1"/>
    </w:pPr>
    <w:rPr>
      <w:rFonts w:ascii="GaramondC" w:hAnsi="GaramondC"/>
      <w:b/>
      <w:color w:val="000000"/>
      <w:sz w:val="28"/>
      <w:szCs w:val="28"/>
    </w:rPr>
  </w:style>
  <w:style w:type="paragraph" w:customStyle="1" w:styleId="1fc">
    <w:name w:val="текст1"/>
    <w:qFormat/>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6"/>
    <w:uiPriority w:val="99"/>
    <w:qFormat/>
    <w:pPr>
      <w:spacing w:before="100" w:beforeAutospacing="1" w:after="100" w:afterAutospacing="1"/>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6"/>
    <w:uiPriority w:val="99"/>
    <w:qFormat/>
    <w:pPr>
      <w:spacing w:before="100" w:beforeAutospacing="1" w:after="100" w:afterAutospacing="1"/>
    </w:pPr>
    <w:rPr>
      <w:rFonts w:ascii="Tahoma" w:hAnsi="Tahoma"/>
      <w:sz w:val="20"/>
      <w:szCs w:val="20"/>
      <w:lang w:val="en-US" w:eastAsia="en-US"/>
    </w:rPr>
  </w:style>
  <w:style w:type="paragraph" w:customStyle="1" w:styleId="CharChar">
    <w:name w:val="Char Char"/>
    <w:basedOn w:val="a6"/>
    <w:qFormat/>
    <w:pPr>
      <w:spacing w:before="100" w:beforeAutospacing="1" w:after="100" w:afterAutospacing="1"/>
    </w:pPr>
    <w:rPr>
      <w:rFonts w:ascii="Tahoma" w:hAnsi="Tahoma"/>
      <w:sz w:val="20"/>
      <w:szCs w:val="20"/>
      <w:lang w:val="en-US" w:eastAsia="en-US"/>
    </w:rPr>
  </w:style>
  <w:style w:type="paragraph" w:customStyle="1" w:styleId="Document1">
    <w:name w:val="Document 1"/>
    <w:uiPriority w:val="99"/>
    <w:qFormat/>
    <w:pPr>
      <w:keepNext/>
      <w:keepLines/>
      <w:tabs>
        <w:tab w:val="left" w:pos="-720"/>
      </w:tabs>
      <w:suppressAutoHyphens/>
      <w:overflowPunct w:val="0"/>
      <w:autoSpaceDE w:val="0"/>
      <w:autoSpaceDN w:val="0"/>
      <w:adjustRightInd w:val="0"/>
    </w:pPr>
    <w:rPr>
      <w:rFonts w:ascii="Gelvetsky 12pt" w:hAnsi="Gelvetsky 12pt"/>
      <w:sz w:val="24"/>
      <w:lang w:val="en-US"/>
    </w:rPr>
  </w:style>
  <w:style w:type="paragraph" w:customStyle="1" w:styleId="Normal1">
    <w:name w:val="Normal1"/>
    <w:qFormat/>
    <w:pPr>
      <w:spacing w:before="100" w:after="100"/>
    </w:pPr>
    <w:rPr>
      <w:sz w:val="24"/>
    </w:rPr>
  </w:style>
  <w:style w:type="paragraph" w:customStyle="1" w:styleId="-1">
    <w:name w:val="Контракт-пункт"/>
    <w:basedOn w:val="a6"/>
    <w:qFormat/>
    <w:pPr>
      <w:tabs>
        <w:tab w:val="left" w:pos="680"/>
        <w:tab w:val="num" w:pos="1440"/>
      </w:tabs>
      <w:spacing w:after="60"/>
      <w:ind w:left="1440" w:firstLine="567"/>
      <w:jc w:val="both"/>
    </w:pPr>
    <w:rPr>
      <w:sz w:val="24"/>
      <w:szCs w:val="24"/>
    </w:rPr>
  </w:style>
  <w:style w:type="paragraph" w:customStyle="1" w:styleId="Normalkeepwithnext">
    <w:name w:val="Normal (keep with next)"/>
    <w:basedOn w:val="a6"/>
    <w:uiPriority w:val="99"/>
    <w:qFormat/>
    <w:pPr>
      <w:keepNext/>
      <w:keepLines/>
    </w:pPr>
    <w:rPr>
      <w:rFonts w:ascii="Arial" w:eastAsia="SimSun" w:hAnsi="Arial"/>
      <w:szCs w:val="24"/>
      <w:lang w:val="en-GB" w:eastAsia="zh-CN"/>
    </w:rPr>
  </w:style>
  <w:style w:type="paragraph" w:customStyle="1" w:styleId="1fd">
    <w:name w:val="Знак Знак Знак Знак Знак Знак Знак1"/>
    <w:basedOn w:val="a6"/>
    <w:uiPriority w:val="99"/>
    <w:qFormat/>
    <w:pPr>
      <w:spacing w:after="160" w:line="240" w:lineRule="exact"/>
    </w:pPr>
    <w:rPr>
      <w:rFonts w:ascii="Verdana" w:hAnsi="Verdana"/>
      <w:sz w:val="24"/>
      <w:szCs w:val="24"/>
      <w:lang w:val="en-US" w:eastAsia="en-US"/>
    </w:rPr>
  </w:style>
  <w:style w:type="paragraph" w:customStyle="1" w:styleId="affffffff0">
    <w:name w:val="Кт пункт"/>
    <w:autoRedefine/>
    <w:uiPriority w:val="99"/>
    <w:qFormat/>
    <w:pPr>
      <w:ind w:firstLine="709"/>
      <w:jc w:val="both"/>
      <w:outlineLvl w:val="2"/>
    </w:pPr>
    <w:rPr>
      <w:sz w:val="24"/>
      <w:szCs w:val="24"/>
    </w:rPr>
  </w:style>
  <w:style w:type="paragraph" w:customStyle="1" w:styleId="125">
    <w:name w:val="12"/>
    <w:basedOn w:val="a6"/>
    <w:uiPriority w:val="99"/>
    <w:qFormat/>
    <w:pPr>
      <w:ind w:firstLine="708"/>
      <w:jc w:val="both"/>
    </w:pPr>
    <w:rPr>
      <w:sz w:val="24"/>
      <w:szCs w:val="24"/>
    </w:rPr>
  </w:style>
  <w:style w:type="paragraph" w:customStyle="1" w:styleId="4b">
    <w:name w:val="Заг 4"/>
    <w:basedOn w:val="4"/>
    <w:uiPriority w:val="99"/>
    <w:qFormat/>
    <w:pPr>
      <w:tabs>
        <w:tab w:val="num" w:pos="1224"/>
        <w:tab w:val="num" w:pos="1944"/>
      </w:tabs>
      <w:spacing w:before="60" w:after="60" w:line="312" w:lineRule="auto"/>
      <w:ind w:left="1224" w:firstLine="720"/>
      <w:jc w:val="both"/>
    </w:pPr>
    <w:rPr>
      <w:rFonts w:ascii="Times New Roman" w:hAnsi="Times New Roman" w:cs="Times New Roman"/>
      <w:noProof/>
      <w:sz w:val="24"/>
      <w:szCs w:val="24"/>
    </w:rPr>
  </w:style>
  <w:style w:type="character" w:customStyle="1" w:styleId="1fe">
    <w:name w:val="Обычный 1 Знак"/>
    <w:link w:val="1ff"/>
    <w:locked/>
    <w:rPr>
      <w:sz w:val="24"/>
      <w:szCs w:val="24"/>
    </w:rPr>
  </w:style>
  <w:style w:type="paragraph" w:customStyle="1" w:styleId="1ff">
    <w:name w:val="Обычный 1"/>
    <w:basedOn w:val="a6"/>
    <w:link w:val="1fe"/>
    <w:qFormat/>
    <w:pPr>
      <w:spacing w:before="60" w:after="60" w:line="360" w:lineRule="auto"/>
      <w:ind w:firstLine="709"/>
      <w:jc w:val="both"/>
    </w:pPr>
    <w:rPr>
      <w:sz w:val="24"/>
      <w:szCs w:val="24"/>
    </w:rPr>
  </w:style>
  <w:style w:type="paragraph" w:customStyle="1" w:styleId="1ff0">
    <w:name w:val="Знак Знак Знак1"/>
    <w:basedOn w:val="a6"/>
    <w:qFormat/>
    <w:pPr>
      <w:spacing w:before="100" w:beforeAutospacing="1" w:after="100" w:afterAutospacing="1"/>
      <w:jc w:val="both"/>
    </w:pPr>
    <w:rPr>
      <w:rFonts w:ascii="Tahoma" w:hAnsi="Tahoma"/>
      <w:sz w:val="20"/>
      <w:szCs w:val="20"/>
      <w:lang w:val="en-US" w:eastAsia="en-US"/>
    </w:rPr>
  </w:style>
  <w:style w:type="paragraph" w:customStyle="1" w:styleId="11">
    <w:name w:val="1.1ОбНумер"/>
    <w:basedOn w:val="a6"/>
    <w:uiPriority w:val="99"/>
    <w:qFormat/>
    <w:pPr>
      <w:numPr>
        <w:ilvl w:val="1"/>
        <w:numId w:val="12"/>
      </w:numPr>
      <w:spacing w:line="360" w:lineRule="auto"/>
      <w:ind w:left="0" w:firstLine="851"/>
      <w:jc w:val="both"/>
      <w:outlineLvl w:val="1"/>
    </w:pPr>
    <w:rPr>
      <w:kern w:val="28"/>
      <w:sz w:val="28"/>
      <w:szCs w:val="24"/>
    </w:rPr>
  </w:style>
  <w:style w:type="paragraph" w:customStyle="1" w:styleId="111">
    <w:name w:val="1.1.1ОбНумер"/>
    <w:basedOn w:val="11"/>
    <w:uiPriority w:val="99"/>
    <w:qFormat/>
    <w:pPr>
      <w:numPr>
        <w:ilvl w:val="2"/>
      </w:numPr>
      <w:tabs>
        <w:tab w:val="num" w:pos="312"/>
      </w:tabs>
      <w:ind w:left="862"/>
      <w:outlineLvl w:val="2"/>
    </w:pPr>
  </w:style>
  <w:style w:type="paragraph" w:customStyle="1" w:styleId="CharCharCharChar">
    <w:name w:val="Char Char Знак Знак Char Char"/>
    <w:basedOn w:val="a6"/>
    <w:uiPriority w:val="99"/>
    <w:qFormat/>
    <w:pPr>
      <w:spacing w:after="160"/>
    </w:pPr>
    <w:rPr>
      <w:rFonts w:ascii="Arial" w:hAnsi="Arial"/>
      <w:b/>
      <w:color w:val="FFFFFF"/>
      <w:sz w:val="32"/>
      <w:szCs w:val="20"/>
      <w:lang w:val="en-US" w:eastAsia="en-US"/>
    </w:rPr>
  </w:style>
  <w:style w:type="paragraph" w:customStyle="1" w:styleId="2f7">
    <w:name w:val="Стиль_таб2"/>
    <w:basedOn w:val="a6"/>
    <w:semiHidden/>
    <w:qFormat/>
    <w:pPr>
      <w:widowControl w:val="0"/>
      <w:spacing w:before="120" w:after="120"/>
      <w:jc w:val="both"/>
    </w:pPr>
    <w:rPr>
      <w:rFonts w:cs="Arial"/>
      <w:sz w:val="24"/>
      <w:szCs w:val="18"/>
    </w:rPr>
  </w:style>
  <w:style w:type="paragraph" w:customStyle="1" w:styleId="Default">
    <w:name w:val="Default"/>
    <w:link w:val="Default0"/>
    <w:qFormat/>
    <w:pPr>
      <w:autoSpaceDE w:val="0"/>
      <w:autoSpaceDN w:val="0"/>
      <w:adjustRightInd w:val="0"/>
    </w:pPr>
    <w:rPr>
      <w:color w:val="000000"/>
      <w:sz w:val="24"/>
      <w:szCs w:val="24"/>
    </w:rPr>
  </w:style>
  <w:style w:type="paragraph" w:customStyle="1" w:styleId="1ff1">
    <w:name w:val="Знак Знак Знак Знак Знак Знак Знак Знак Знак Знак Знак Знак Знак Знак1"/>
    <w:basedOn w:val="a6"/>
    <w:uiPriority w:val="99"/>
    <w:qFormat/>
    <w:pPr>
      <w:widowControl w:val="0"/>
      <w:adjustRightInd w:val="0"/>
      <w:spacing w:after="160" w:line="240" w:lineRule="exact"/>
      <w:jc w:val="right"/>
    </w:pPr>
    <w:rPr>
      <w:sz w:val="20"/>
      <w:szCs w:val="20"/>
      <w:lang w:val="en-GB" w:eastAsia="en-US"/>
    </w:rPr>
  </w:style>
  <w:style w:type="paragraph" w:customStyle="1" w:styleId="ConsCell">
    <w:name w:val="ConsCell"/>
    <w:uiPriority w:val="99"/>
    <w:qFormat/>
    <w:pPr>
      <w:widowControl w:val="0"/>
      <w:autoSpaceDE w:val="0"/>
      <w:autoSpaceDN w:val="0"/>
      <w:adjustRightInd w:val="0"/>
      <w:ind w:right="19772"/>
    </w:pPr>
    <w:rPr>
      <w:rFonts w:ascii="Arial" w:hAnsi="Arial" w:cs="Arial"/>
      <w:sz w:val="22"/>
      <w:szCs w:val="22"/>
    </w:rPr>
  </w:style>
  <w:style w:type="paragraph" w:customStyle="1" w:styleId="1ff2">
    <w:name w:val="Основной текст с отступом1"/>
    <w:basedOn w:val="a6"/>
    <w:uiPriority w:val="99"/>
    <w:qFormat/>
    <w:pPr>
      <w:widowControl w:val="0"/>
      <w:autoSpaceDE w:val="0"/>
      <w:autoSpaceDN w:val="0"/>
      <w:adjustRightInd w:val="0"/>
      <w:spacing w:after="120"/>
      <w:ind w:left="283"/>
    </w:pPr>
    <w:rPr>
      <w:rFonts w:ascii="Arial" w:hAnsi="Arial" w:cs="Arial"/>
      <w:sz w:val="18"/>
      <w:szCs w:val="18"/>
    </w:rPr>
  </w:style>
  <w:style w:type="paragraph" w:customStyle="1" w:styleId="xl40">
    <w:name w:val="xl40"/>
    <w:basedOn w:val="a6"/>
    <w:uiPriority w:val="99"/>
    <w:qFormat/>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6">
    <w:name w:val="xl26"/>
    <w:basedOn w:val="a6"/>
    <w:qFormat/>
    <w:pPr>
      <w:spacing w:before="100" w:beforeAutospacing="1" w:after="100" w:afterAutospacing="1"/>
      <w:jc w:val="center"/>
    </w:pPr>
    <w:rPr>
      <w:sz w:val="18"/>
      <w:szCs w:val="18"/>
    </w:rPr>
  </w:style>
  <w:style w:type="paragraph" w:customStyle="1" w:styleId="xl28">
    <w:name w:val="xl28"/>
    <w:basedOn w:val="a6"/>
    <w:qFormat/>
    <w:pPr>
      <w:spacing w:before="100" w:beforeAutospacing="1" w:after="100" w:afterAutospacing="1"/>
      <w:jc w:val="center"/>
    </w:pPr>
    <w:rPr>
      <w:sz w:val="18"/>
      <w:szCs w:val="18"/>
    </w:rPr>
  </w:style>
  <w:style w:type="paragraph" w:customStyle="1" w:styleId="xl29">
    <w:name w:val="xl29"/>
    <w:basedOn w:val="a6"/>
    <w:uiPriority w:val="99"/>
    <w:qFormat/>
    <w:pPr>
      <w:spacing w:before="100" w:beforeAutospacing="1" w:after="100" w:afterAutospacing="1"/>
    </w:pPr>
    <w:rPr>
      <w:b/>
      <w:bCs/>
      <w:sz w:val="20"/>
      <w:szCs w:val="20"/>
    </w:rPr>
  </w:style>
  <w:style w:type="paragraph" w:customStyle="1" w:styleId="xl30">
    <w:name w:val="xl30"/>
    <w:basedOn w:val="a6"/>
    <w:uiPriority w:val="99"/>
    <w:qFormat/>
    <w:pPr>
      <w:spacing w:before="100" w:beforeAutospacing="1" w:after="100" w:afterAutospacing="1"/>
    </w:pPr>
    <w:rPr>
      <w:sz w:val="18"/>
      <w:szCs w:val="18"/>
    </w:rPr>
  </w:style>
  <w:style w:type="paragraph" w:customStyle="1" w:styleId="xl31">
    <w:name w:val="xl31"/>
    <w:basedOn w:val="a6"/>
    <w:uiPriority w:val="99"/>
    <w:qFormat/>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32">
    <w:name w:val="xl32"/>
    <w:basedOn w:val="a6"/>
    <w:uiPriority w:val="99"/>
    <w:qFormat/>
    <w:pPr>
      <w:pBdr>
        <w:top w:val="single" w:sz="8"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33">
    <w:name w:val="xl33"/>
    <w:basedOn w:val="a6"/>
    <w:uiPriority w:val="99"/>
    <w:qFormat/>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34">
    <w:name w:val="xl34"/>
    <w:basedOn w:val="a6"/>
    <w:uiPriority w:val="99"/>
    <w:qFormat/>
    <w:pPr>
      <w:pBdr>
        <w:top w:val="single" w:sz="8"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35">
    <w:name w:val="xl35"/>
    <w:basedOn w:val="a6"/>
    <w:uiPriority w:val="99"/>
    <w:qFormat/>
    <w:pPr>
      <w:pBdr>
        <w:left w:val="single" w:sz="4" w:space="0" w:color="auto"/>
        <w:right w:val="single" w:sz="4" w:space="0" w:color="auto"/>
      </w:pBdr>
      <w:spacing w:before="100" w:beforeAutospacing="1" w:after="100" w:afterAutospacing="1"/>
      <w:jc w:val="center"/>
    </w:pPr>
    <w:rPr>
      <w:b/>
      <w:bCs/>
      <w:sz w:val="18"/>
      <w:szCs w:val="18"/>
    </w:rPr>
  </w:style>
  <w:style w:type="paragraph" w:customStyle="1" w:styleId="xl36">
    <w:name w:val="xl36"/>
    <w:basedOn w:val="a6"/>
    <w:uiPriority w:val="99"/>
    <w:qFormat/>
    <w:pPr>
      <w:pBdr>
        <w:right w:val="single" w:sz="4" w:space="0" w:color="auto"/>
      </w:pBdr>
      <w:spacing w:before="100" w:beforeAutospacing="1" w:after="100" w:afterAutospacing="1"/>
      <w:jc w:val="center"/>
    </w:pPr>
    <w:rPr>
      <w:b/>
      <w:bCs/>
      <w:sz w:val="18"/>
      <w:szCs w:val="18"/>
    </w:rPr>
  </w:style>
  <w:style w:type="paragraph" w:customStyle="1" w:styleId="xl37">
    <w:name w:val="xl37"/>
    <w:basedOn w:val="a6"/>
    <w:uiPriority w:val="99"/>
    <w:qFormat/>
    <w:pPr>
      <w:spacing w:before="100" w:beforeAutospacing="1" w:after="100" w:afterAutospacing="1"/>
      <w:jc w:val="center"/>
    </w:pPr>
    <w:rPr>
      <w:b/>
      <w:bCs/>
      <w:sz w:val="18"/>
      <w:szCs w:val="18"/>
    </w:rPr>
  </w:style>
  <w:style w:type="paragraph" w:customStyle="1" w:styleId="xl38">
    <w:name w:val="xl38"/>
    <w:basedOn w:val="a6"/>
    <w:uiPriority w:val="99"/>
    <w:qFormat/>
    <w:pPr>
      <w:pBdr>
        <w:left w:val="single" w:sz="4" w:space="0" w:color="auto"/>
        <w:bottom w:val="single" w:sz="8" w:space="0" w:color="auto"/>
      </w:pBdr>
      <w:spacing w:before="100" w:beforeAutospacing="1" w:after="100" w:afterAutospacing="1"/>
      <w:jc w:val="center"/>
    </w:pPr>
    <w:rPr>
      <w:b/>
      <w:bCs/>
      <w:sz w:val="18"/>
      <w:szCs w:val="18"/>
    </w:rPr>
  </w:style>
  <w:style w:type="paragraph" w:customStyle="1" w:styleId="xl39">
    <w:name w:val="xl39"/>
    <w:basedOn w:val="a6"/>
    <w:uiPriority w:val="99"/>
    <w:qFormat/>
    <w:pPr>
      <w:pBdr>
        <w:left w:val="single" w:sz="4" w:space="0" w:color="auto"/>
        <w:bottom w:val="single" w:sz="8" w:space="0" w:color="auto"/>
        <w:right w:val="single" w:sz="4" w:space="0" w:color="auto"/>
      </w:pBdr>
      <w:spacing w:before="100" w:beforeAutospacing="1" w:after="100" w:afterAutospacing="1"/>
      <w:jc w:val="center"/>
    </w:pPr>
    <w:rPr>
      <w:b/>
      <w:bCs/>
      <w:sz w:val="18"/>
      <w:szCs w:val="18"/>
    </w:rPr>
  </w:style>
  <w:style w:type="paragraph" w:customStyle="1" w:styleId="xl41">
    <w:name w:val="xl41"/>
    <w:basedOn w:val="a6"/>
    <w:uiPriority w:val="99"/>
    <w:qFormat/>
    <w:pPr>
      <w:pBdr>
        <w:bottom w:val="single" w:sz="8" w:space="0" w:color="auto"/>
      </w:pBdr>
      <w:spacing w:before="100" w:beforeAutospacing="1" w:after="100" w:afterAutospacing="1"/>
      <w:jc w:val="center"/>
    </w:pPr>
    <w:rPr>
      <w:b/>
      <w:bCs/>
      <w:sz w:val="18"/>
      <w:szCs w:val="18"/>
    </w:rPr>
  </w:style>
  <w:style w:type="paragraph" w:customStyle="1" w:styleId="xl42">
    <w:name w:val="xl42"/>
    <w:basedOn w:val="a6"/>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43">
    <w:name w:val="xl43"/>
    <w:basedOn w:val="a6"/>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44">
    <w:name w:val="xl44"/>
    <w:basedOn w:val="a6"/>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45">
    <w:name w:val="xl45"/>
    <w:basedOn w:val="a6"/>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46">
    <w:name w:val="xl46"/>
    <w:basedOn w:val="a6"/>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47">
    <w:name w:val="xl47"/>
    <w:basedOn w:val="a6"/>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48">
    <w:name w:val="xl48"/>
    <w:basedOn w:val="a6"/>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49">
    <w:name w:val="xl49"/>
    <w:basedOn w:val="a6"/>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50">
    <w:name w:val="xl50"/>
    <w:basedOn w:val="a6"/>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51">
    <w:name w:val="xl51"/>
    <w:basedOn w:val="a6"/>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52">
    <w:name w:val="xl52"/>
    <w:basedOn w:val="a6"/>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53">
    <w:name w:val="xl53"/>
    <w:basedOn w:val="a6"/>
    <w:uiPriority w:val="99"/>
    <w:qFormat/>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sz w:val="18"/>
      <w:szCs w:val="18"/>
    </w:rPr>
  </w:style>
  <w:style w:type="paragraph" w:customStyle="1" w:styleId="xl54">
    <w:name w:val="xl54"/>
    <w:basedOn w:val="a6"/>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55">
    <w:name w:val="xl55"/>
    <w:basedOn w:val="a6"/>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56">
    <w:name w:val="xl56"/>
    <w:basedOn w:val="a6"/>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57">
    <w:name w:val="xl57"/>
    <w:basedOn w:val="a6"/>
    <w:uiPriority w:val="99"/>
    <w:qFormat/>
    <w:pPr>
      <w:spacing w:before="100" w:beforeAutospacing="1" w:after="100" w:afterAutospacing="1"/>
      <w:jc w:val="center"/>
    </w:pPr>
    <w:rPr>
      <w:sz w:val="18"/>
      <w:szCs w:val="18"/>
    </w:rPr>
  </w:style>
  <w:style w:type="paragraph" w:customStyle="1" w:styleId="xl58">
    <w:name w:val="xl58"/>
    <w:basedOn w:val="a6"/>
    <w:uiPriority w:val="99"/>
    <w:qFormat/>
    <w:pPr>
      <w:spacing w:before="100" w:beforeAutospacing="1" w:after="100" w:afterAutospacing="1"/>
    </w:pPr>
    <w:rPr>
      <w:sz w:val="18"/>
      <w:szCs w:val="18"/>
    </w:rPr>
  </w:style>
  <w:style w:type="paragraph" w:customStyle="1" w:styleId="xl59">
    <w:name w:val="xl59"/>
    <w:basedOn w:val="a6"/>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60">
    <w:name w:val="xl60"/>
    <w:basedOn w:val="a6"/>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61">
    <w:name w:val="xl61"/>
    <w:basedOn w:val="a6"/>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62">
    <w:name w:val="xl62"/>
    <w:basedOn w:val="a6"/>
    <w:uiPriority w:val="99"/>
    <w:qFormat/>
    <w:pPr>
      <w:pBdr>
        <w:left w:val="single" w:sz="8" w:space="0" w:color="auto"/>
        <w:right w:val="single" w:sz="4" w:space="0" w:color="auto"/>
      </w:pBdr>
      <w:spacing w:before="100" w:beforeAutospacing="1" w:after="100" w:afterAutospacing="1"/>
      <w:jc w:val="center"/>
    </w:pPr>
    <w:rPr>
      <w:sz w:val="18"/>
      <w:szCs w:val="18"/>
    </w:rPr>
  </w:style>
  <w:style w:type="paragraph" w:customStyle="1" w:styleId="xl63">
    <w:name w:val="xl63"/>
    <w:basedOn w:val="a6"/>
    <w:qFormat/>
    <w:pPr>
      <w:pBdr>
        <w:left w:val="single" w:sz="8" w:space="0" w:color="auto"/>
        <w:bottom w:val="single" w:sz="8" w:space="0" w:color="auto"/>
        <w:right w:val="single" w:sz="4" w:space="0" w:color="auto"/>
      </w:pBdr>
      <w:spacing w:before="100" w:beforeAutospacing="1" w:after="100" w:afterAutospacing="1"/>
      <w:jc w:val="center"/>
    </w:pPr>
    <w:rPr>
      <w:sz w:val="18"/>
      <w:szCs w:val="18"/>
    </w:rPr>
  </w:style>
  <w:style w:type="paragraph" w:customStyle="1" w:styleId="xl64">
    <w:name w:val="xl64"/>
    <w:basedOn w:val="a6"/>
    <w:uiPriority w:val="99"/>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BodyTextIndent31">
    <w:name w:val="Body Text Indent 31"/>
    <w:basedOn w:val="a6"/>
    <w:qFormat/>
    <w:pPr>
      <w:ind w:firstLine="567"/>
      <w:jc w:val="both"/>
    </w:pPr>
    <w:rPr>
      <w:sz w:val="24"/>
      <w:szCs w:val="24"/>
    </w:rPr>
  </w:style>
  <w:style w:type="paragraph" w:customStyle="1" w:styleId="DefinitionTerm">
    <w:name w:val="Definition Term"/>
    <w:basedOn w:val="a6"/>
    <w:next w:val="DefinitionList"/>
    <w:uiPriority w:val="99"/>
    <w:qFormat/>
    <w:pPr>
      <w:widowControl w:val="0"/>
    </w:pPr>
    <w:rPr>
      <w:sz w:val="24"/>
      <w:szCs w:val="24"/>
    </w:rPr>
  </w:style>
  <w:style w:type="paragraph" w:customStyle="1" w:styleId="DefinitionList">
    <w:name w:val="Definition List"/>
    <w:basedOn w:val="a6"/>
    <w:next w:val="DefinitionTerm"/>
    <w:uiPriority w:val="99"/>
    <w:qFormat/>
    <w:pPr>
      <w:widowControl w:val="0"/>
      <w:ind w:left="360"/>
    </w:pPr>
    <w:rPr>
      <w:sz w:val="24"/>
      <w:szCs w:val="24"/>
    </w:rPr>
  </w:style>
  <w:style w:type="character" w:customStyle="1" w:styleId="1ff3">
    <w:name w:val="Текст Знак1"/>
    <w:semiHidden/>
    <w:rPr>
      <w:rFonts w:ascii="Consolas" w:eastAsia="Calibri" w:hAnsi="Consolas" w:cs="Times New Roman"/>
      <w:sz w:val="21"/>
      <w:szCs w:val="21"/>
      <w:lang w:eastAsia="en-US"/>
    </w:rPr>
  </w:style>
  <w:style w:type="paragraph" w:customStyle="1" w:styleId="iaaaiu1">
    <w:name w:val="ia?a?aiu1"/>
    <w:basedOn w:val="aff8"/>
    <w:uiPriority w:val="99"/>
    <w:qFormat/>
    <w:pPr>
      <w:tabs>
        <w:tab w:val="left" w:pos="-1134"/>
      </w:tabs>
      <w:ind w:left="1191" w:hanging="227"/>
      <w:jc w:val="both"/>
    </w:pPr>
    <w:rPr>
      <w:rFonts w:ascii="Times New Roman" w:hAnsi="Times New Roman" w:cs="Times New Roman"/>
      <w:sz w:val="24"/>
      <w:szCs w:val="24"/>
    </w:rPr>
  </w:style>
  <w:style w:type="paragraph" w:customStyle="1" w:styleId="xl23">
    <w:name w:val="xl23"/>
    <w:basedOn w:val="a6"/>
    <w:uiPriority w:val="99"/>
    <w:qFormat/>
    <w:pPr>
      <w:pBdr>
        <w:top w:val="single" w:sz="8" w:space="0" w:color="auto"/>
        <w:left w:val="single" w:sz="8" w:space="0" w:color="auto"/>
        <w:right w:val="single" w:sz="8" w:space="0" w:color="auto"/>
      </w:pBdr>
      <w:spacing w:before="100" w:beforeAutospacing="1" w:after="100" w:afterAutospacing="1"/>
      <w:jc w:val="center"/>
    </w:pPr>
    <w:rPr>
      <w:b/>
      <w:bCs/>
      <w:sz w:val="24"/>
      <w:szCs w:val="24"/>
    </w:rPr>
  </w:style>
  <w:style w:type="paragraph" w:customStyle="1" w:styleId="xl24">
    <w:name w:val="xl24"/>
    <w:basedOn w:val="a6"/>
    <w:qFormat/>
    <w:pPr>
      <w:pBdr>
        <w:left w:val="single" w:sz="8" w:space="0" w:color="auto"/>
        <w:right w:val="single" w:sz="8" w:space="0" w:color="auto"/>
      </w:pBdr>
      <w:spacing w:before="100" w:beforeAutospacing="1" w:after="100" w:afterAutospacing="1"/>
      <w:jc w:val="center"/>
    </w:pPr>
    <w:rPr>
      <w:b/>
      <w:bCs/>
      <w:sz w:val="24"/>
      <w:szCs w:val="24"/>
    </w:rPr>
  </w:style>
  <w:style w:type="paragraph" w:customStyle="1" w:styleId="xl25">
    <w:name w:val="xl25"/>
    <w:basedOn w:val="a6"/>
    <w:uiPriority w:val="99"/>
    <w:qFormat/>
    <w:pPr>
      <w:pBdr>
        <w:top w:val="single" w:sz="8" w:space="0" w:color="auto"/>
        <w:right w:val="single" w:sz="8" w:space="0" w:color="auto"/>
      </w:pBdr>
      <w:spacing w:before="100" w:beforeAutospacing="1" w:after="100" w:afterAutospacing="1"/>
      <w:jc w:val="center"/>
    </w:pPr>
    <w:rPr>
      <w:b/>
      <w:bCs/>
      <w:sz w:val="24"/>
      <w:szCs w:val="24"/>
    </w:rPr>
  </w:style>
  <w:style w:type="paragraph" w:customStyle="1" w:styleId="FormField">
    <w:name w:val="FormField"/>
    <w:basedOn w:val="a6"/>
    <w:uiPriority w:val="99"/>
    <w:qFormat/>
    <w:pPr>
      <w:widowControl w:val="0"/>
      <w:spacing w:before="120"/>
    </w:pPr>
    <w:rPr>
      <w:rFonts w:ascii="Arial" w:hAnsi="Arial" w:cs="Arial"/>
      <w:b/>
      <w:bCs/>
      <w:sz w:val="24"/>
      <w:szCs w:val="24"/>
    </w:rPr>
  </w:style>
  <w:style w:type="paragraph" w:customStyle="1" w:styleId="1ff4">
    <w:name w:val="заголовок 1"/>
    <w:basedOn w:val="a6"/>
    <w:next w:val="a6"/>
    <w:qFormat/>
    <w:pPr>
      <w:keepNext/>
      <w:suppressAutoHyphens/>
      <w:autoSpaceDE w:val="0"/>
      <w:autoSpaceDN w:val="0"/>
      <w:spacing w:before="120" w:after="120"/>
      <w:jc w:val="center"/>
    </w:pPr>
    <w:rPr>
      <w:b/>
      <w:bCs/>
      <w:kern w:val="28"/>
      <w:sz w:val="24"/>
      <w:szCs w:val="24"/>
    </w:rPr>
  </w:style>
  <w:style w:type="paragraph" w:customStyle="1" w:styleId="affffffff1">
    <w:name w:val="Стиль"/>
    <w:basedOn w:val="a6"/>
    <w:next w:val="ac"/>
    <w:uiPriority w:val="99"/>
    <w:qFormat/>
    <w:pPr>
      <w:spacing w:before="100" w:beforeAutospacing="1" w:after="100" w:afterAutospacing="1"/>
    </w:pPr>
    <w:rPr>
      <w:sz w:val="24"/>
      <w:szCs w:val="24"/>
    </w:rPr>
  </w:style>
  <w:style w:type="paragraph" w:customStyle="1" w:styleId="Char1">
    <w:name w:val="Char Знак Знак Знак Знак Знак"/>
    <w:basedOn w:val="a6"/>
    <w:uiPriority w:val="99"/>
    <w:qFormat/>
    <w:pPr>
      <w:widowControl w:val="0"/>
      <w:adjustRightInd w:val="0"/>
      <w:spacing w:after="160" w:line="240" w:lineRule="exact"/>
      <w:jc w:val="right"/>
    </w:pPr>
    <w:rPr>
      <w:sz w:val="20"/>
      <w:szCs w:val="20"/>
      <w:lang w:val="en-GB" w:eastAsia="en-US"/>
    </w:rPr>
  </w:style>
  <w:style w:type="paragraph" w:customStyle="1" w:styleId="11c">
    <w:name w:val="Знак Знак Знак Знак Знак1 Знак Знак Знак1 Знак"/>
    <w:basedOn w:val="a6"/>
    <w:uiPriority w:val="99"/>
    <w:qFormat/>
    <w:pPr>
      <w:widowControl w:val="0"/>
      <w:adjustRightInd w:val="0"/>
      <w:spacing w:after="160" w:line="240" w:lineRule="exact"/>
      <w:jc w:val="right"/>
    </w:pPr>
    <w:rPr>
      <w:sz w:val="20"/>
      <w:szCs w:val="20"/>
      <w:lang w:val="en-GB" w:eastAsia="en-US"/>
    </w:rPr>
  </w:style>
  <w:style w:type="paragraph" w:customStyle="1" w:styleId="11d">
    <w:name w:val="Знак Знак Знак Знак Знак1 Знак Знак Знак1 Знак Знак Знак"/>
    <w:basedOn w:val="a6"/>
    <w:uiPriority w:val="99"/>
    <w:qFormat/>
    <w:pPr>
      <w:widowControl w:val="0"/>
      <w:adjustRightInd w:val="0"/>
      <w:spacing w:after="160" w:line="240" w:lineRule="exact"/>
      <w:jc w:val="right"/>
    </w:pPr>
    <w:rPr>
      <w:sz w:val="20"/>
      <w:szCs w:val="20"/>
      <w:lang w:val="en-GB" w:eastAsia="en-US"/>
    </w:rPr>
  </w:style>
  <w:style w:type="paragraph" w:customStyle="1" w:styleId="11e">
    <w:name w:val="Знак Знак Знак Знак Знак1 Знак Знак Знак1 Знак Знак Знак Знак Знак Знак"/>
    <w:basedOn w:val="a6"/>
    <w:uiPriority w:val="99"/>
    <w:qFormat/>
    <w:pPr>
      <w:widowControl w:val="0"/>
      <w:adjustRightInd w:val="0"/>
      <w:spacing w:after="160" w:line="240" w:lineRule="exact"/>
      <w:jc w:val="right"/>
    </w:pPr>
    <w:rPr>
      <w:sz w:val="20"/>
      <w:szCs w:val="20"/>
      <w:lang w:val="en-GB" w:eastAsia="en-US"/>
    </w:rPr>
  </w:style>
  <w:style w:type="paragraph" w:customStyle="1" w:styleId="affffffff2">
    <w:name w:val="Знак Знак Знак Знак Знак Знак Знак Знак Знак Знак Знак Знак Знак Знак"/>
    <w:basedOn w:val="a6"/>
    <w:uiPriority w:val="99"/>
    <w:qFormat/>
    <w:pPr>
      <w:widowControl w:val="0"/>
      <w:adjustRightInd w:val="0"/>
      <w:spacing w:after="160" w:line="240" w:lineRule="exact"/>
      <w:jc w:val="right"/>
    </w:pPr>
    <w:rPr>
      <w:sz w:val="20"/>
      <w:szCs w:val="20"/>
      <w:lang w:val="en-GB" w:eastAsia="en-US"/>
    </w:rPr>
  </w:style>
  <w:style w:type="paragraph" w:customStyle="1" w:styleId="affffffff3">
    <w:name w:val="Знак Знак Знак Знак Знак Знак Знак Знак Знак"/>
    <w:basedOn w:val="a6"/>
    <w:uiPriority w:val="99"/>
    <w:qFormat/>
    <w:pPr>
      <w:widowControl w:val="0"/>
      <w:adjustRightInd w:val="0"/>
      <w:spacing w:after="160" w:line="240" w:lineRule="exact"/>
      <w:jc w:val="right"/>
    </w:pPr>
    <w:rPr>
      <w:sz w:val="20"/>
      <w:szCs w:val="20"/>
      <w:lang w:val="en-GB" w:eastAsia="en-US"/>
    </w:rPr>
  </w:style>
  <w:style w:type="paragraph" w:customStyle="1" w:styleId="11f">
    <w:name w:val="Знак Знак Знак Знак Знак1 Знак Знак Знак1 Знак Знак Знак Знак Знак Знак Знак Знак Знак"/>
    <w:basedOn w:val="a6"/>
    <w:uiPriority w:val="99"/>
    <w:qFormat/>
    <w:pPr>
      <w:widowControl w:val="0"/>
      <w:adjustRightInd w:val="0"/>
      <w:spacing w:after="160" w:line="240" w:lineRule="exact"/>
      <w:jc w:val="right"/>
    </w:pPr>
    <w:rPr>
      <w:sz w:val="20"/>
      <w:szCs w:val="20"/>
      <w:lang w:val="en-GB" w:eastAsia="en-US"/>
    </w:rPr>
  </w:style>
  <w:style w:type="paragraph" w:customStyle="1" w:styleId="1ff5">
    <w:name w:val="Знак Знак Знак1 Знак Знак Знак Знак Знак Знак Знак Знак Знак"/>
    <w:basedOn w:val="a6"/>
    <w:uiPriority w:val="99"/>
    <w:qFormat/>
    <w:pPr>
      <w:widowControl w:val="0"/>
      <w:adjustRightInd w:val="0"/>
      <w:spacing w:after="160" w:line="240" w:lineRule="exact"/>
      <w:jc w:val="right"/>
    </w:pPr>
    <w:rPr>
      <w:sz w:val="20"/>
      <w:szCs w:val="20"/>
      <w:lang w:val="en-GB" w:eastAsia="en-US"/>
    </w:rPr>
  </w:style>
  <w:style w:type="paragraph" w:customStyle="1" w:styleId="affffffff4">
    <w:name w:val="Знак Знак Знак Знак Знак Знак Знак Знак Знак Знак Знак"/>
    <w:basedOn w:val="a6"/>
    <w:uiPriority w:val="99"/>
    <w:qFormat/>
    <w:pPr>
      <w:widowControl w:val="0"/>
      <w:adjustRightInd w:val="0"/>
      <w:spacing w:after="160" w:line="240" w:lineRule="exact"/>
      <w:jc w:val="right"/>
    </w:pPr>
    <w:rPr>
      <w:sz w:val="20"/>
      <w:szCs w:val="20"/>
      <w:lang w:val="en-GB" w:eastAsia="en-US"/>
    </w:rPr>
  </w:style>
  <w:style w:type="paragraph" w:customStyle="1" w:styleId="affffffff5">
    <w:name w:val="Знак Знак Знак Знак Знак Знак Знак Знак"/>
    <w:basedOn w:val="a6"/>
    <w:uiPriority w:val="99"/>
    <w:qFormat/>
    <w:pPr>
      <w:widowControl w:val="0"/>
      <w:adjustRightInd w:val="0"/>
      <w:spacing w:after="160" w:line="240" w:lineRule="exact"/>
      <w:jc w:val="right"/>
    </w:pPr>
    <w:rPr>
      <w:sz w:val="20"/>
      <w:szCs w:val="20"/>
      <w:lang w:val="en-GB" w:eastAsia="en-US"/>
    </w:rPr>
  </w:style>
  <w:style w:type="paragraph" w:customStyle="1" w:styleId="11f0">
    <w:name w:val="Знак Знак Знак Знак Знак1 Знак Знак Знак1 Знак Знак Знак Знак Знак Знак Знак Знак Знак Знак Знак Знак"/>
    <w:basedOn w:val="a6"/>
    <w:uiPriority w:val="99"/>
    <w:qFormat/>
    <w:pPr>
      <w:widowControl w:val="0"/>
      <w:adjustRightInd w:val="0"/>
      <w:spacing w:after="160" w:line="240" w:lineRule="exact"/>
      <w:jc w:val="right"/>
    </w:pPr>
    <w:rPr>
      <w:sz w:val="20"/>
      <w:szCs w:val="20"/>
      <w:lang w:val="en-GB" w:eastAsia="en-US"/>
    </w:rPr>
  </w:style>
  <w:style w:type="paragraph" w:customStyle="1" w:styleId="11f1">
    <w:name w:val="Знак Знак Знак Знак Знак1 Знак Знак Знак Знак Знак Знак Знак Знак Знак Знак Знак Знак Знак Знак Знак1"/>
    <w:basedOn w:val="a6"/>
    <w:uiPriority w:val="99"/>
    <w:qFormat/>
    <w:pPr>
      <w:widowControl w:val="0"/>
      <w:adjustRightInd w:val="0"/>
      <w:spacing w:after="160" w:line="240" w:lineRule="exact"/>
      <w:jc w:val="right"/>
    </w:pPr>
    <w:rPr>
      <w:sz w:val="20"/>
      <w:szCs w:val="20"/>
      <w:lang w:val="en-GB" w:eastAsia="en-US"/>
    </w:rPr>
  </w:style>
  <w:style w:type="paragraph" w:customStyle="1" w:styleId="1ff6">
    <w:name w:val="Знак Знак Знак Знак Знак1 Знак Знак Знак Знак Знак Знак Знак"/>
    <w:basedOn w:val="a6"/>
    <w:uiPriority w:val="99"/>
    <w:qFormat/>
    <w:pPr>
      <w:widowControl w:val="0"/>
      <w:adjustRightInd w:val="0"/>
      <w:spacing w:after="160" w:line="240" w:lineRule="exact"/>
      <w:jc w:val="right"/>
    </w:pPr>
    <w:rPr>
      <w:sz w:val="20"/>
      <w:szCs w:val="20"/>
      <w:lang w:val="en-GB" w:eastAsia="en-US"/>
    </w:rPr>
  </w:style>
  <w:style w:type="paragraph" w:customStyle="1" w:styleId="318">
    <w:name w:val="Знак3 Знак Знак Знак Знак Знак Знак Знак Знак1 Знак"/>
    <w:basedOn w:val="a6"/>
    <w:uiPriority w:val="99"/>
    <w:qFormat/>
    <w:pPr>
      <w:widowControl w:val="0"/>
      <w:adjustRightInd w:val="0"/>
      <w:spacing w:after="160" w:line="240" w:lineRule="exact"/>
      <w:jc w:val="right"/>
    </w:pPr>
    <w:rPr>
      <w:sz w:val="20"/>
      <w:szCs w:val="20"/>
      <w:lang w:val="en-GB" w:eastAsia="en-US"/>
    </w:rPr>
  </w:style>
  <w:style w:type="paragraph" w:customStyle="1" w:styleId="2f8">
    <w:name w:val="Знак2 Знак Знак Знак"/>
    <w:basedOn w:val="a6"/>
    <w:uiPriority w:val="99"/>
    <w:qFormat/>
    <w:pPr>
      <w:widowControl w:val="0"/>
      <w:adjustRightInd w:val="0"/>
      <w:spacing w:after="160" w:line="240" w:lineRule="exact"/>
      <w:jc w:val="right"/>
    </w:pPr>
    <w:rPr>
      <w:sz w:val="20"/>
      <w:szCs w:val="20"/>
      <w:lang w:val="en-GB" w:eastAsia="en-US"/>
    </w:rPr>
  </w:style>
  <w:style w:type="paragraph" w:customStyle="1" w:styleId="3f8">
    <w:name w:val="Знак3 Знак Знак Знак Знак Знак Знак Знак Знак"/>
    <w:basedOn w:val="a6"/>
    <w:uiPriority w:val="99"/>
    <w:qFormat/>
    <w:pPr>
      <w:widowControl w:val="0"/>
      <w:adjustRightInd w:val="0"/>
      <w:spacing w:after="160" w:line="240" w:lineRule="exact"/>
      <w:jc w:val="right"/>
    </w:pPr>
    <w:rPr>
      <w:sz w:val="20"/>
      <w:szCs w:val="20"/>
      <w:lang w:val="en-GB" w:eastAsia="en-US"/>
    </w:rPr>
  </w:style>
  <w:style w:type="paragraph" w:customStyle="1" w:styleId="affffffff6">
    <w:name w:val="Знак Знак Знак Знак Знак Знак Знак Знак Знак Знак Знак Знак Знак Знак Знак Знак Знак"/>
    <w:basedOn w:val="a6"/>
    <w:uiPriority w:val="99"/>
    <w:qFormat/>
    <w:pPr>
      <w:widowControl w:val="0"/>
      <w:adjustRightInd w:val="0"/>
      <w:spacing w:after="160" w:line="240" w:lineRule="exact"/>
      <w:jc w:val="right"/>
    </w:pPr>
    <w:rPr>
      <w:rFonts w:ascii="Arial" w:hAnsi="Arial" w:cs="Arial"/>
      <w:sz w:val="20"/>
      <w:szCs w:val="20"/>
      <w:lang w:val="en-GB" w:eastAsia="en-US"/>
    </w:rPr>
  </w:style>
  <w:style w:type="paragraph" w:customStyle="1" w:styleId="affffffff7">
    <w:name w:val="Содержимое таблицы"/>
    <w:basedOn w:val="a6"/>
    <w:uiPriority w:val="99"/>
    <w:qFormat/>
    <w:pPr>
      <w:widowControl w:val="0"/>
      <w:suppressLineNumbers/>
      <w:suppressAutoHyphens/>
    </w:pPr>
    <w:rPr>
      <w:rFonts w:cs="Mangal"/>
      <w:kern w:val="2"/>
      <w:sz w:val="24"/>
      <w:szCs w:val="24"/>
      <w:lang w:eastAsia="hi-IN" w:bidi="hi-IN"/>
    </w:rPr>
  </w:style>
  <w:style w:type="paragraph" w:customStyle="1" w:styleId="1ff7">
    <w:name w:val="Знак Знак Знак1 Знак Знак Знак Знак Знак Знак Знак"/>
    <w:basedOn w:val="a6"/>
    <w:uiPriority w:val="99"/>
    <w:qFormat/>
    <w:pPr>
      <w:widowControl w:val="0"/>
      <w:adjustRightInd w:val="0"/>
      <w:spacing w:after="160" w:line="240" w:lineRule="exact"/>
      <w:jc w:val="right"/>
    </w:pPr>
    <w:rPr>
      <w:sz w:val="20"/>
      <w:szCs w:val="20"/>
      <w:lang w:val="en-GB" w:eastAsia="en-US"/>
    </w:rPr>
  </w:style>
  <w:style w:type="paragraph" w:customStyle="1" w:styleId="217">
    <w:name w:val="Заголовок 21"/>
    <w:basedOn w:val="a6"/>
    <w:next w:val="a6"/>
    <w:uiPriority w:val="99"/>
    <w:qFormat/>
    <w:pPr>
      <w:keepNext/>
      <w:keepLines/>
      <w:snapToGrid w:val="0"/>
      <w:spacing w:before="240" w:after="120"/>
      <w:jc w:val="center"/>
    </w:pPr>
    <w:rPr>
      <w:b/>
      <w:sz w:val="24"/>
      <w:szCs w:val="20"/>
    </w:rPr>
  </w:style>
  <w:style w:type="paragraph" w:customStyle="1" w:styleId="Style100">
    <w:name w:val="Style100"/>
    <w:basedOn w:val="a6"/>
    <w:uiPriority w:val="99"/>
    <w:qFormat/>
    <w:pPr>
      <w:widowControl w:val="0"/>
      <w:suppressAutoHyphens/>
      <w:autoSpaceDE w:val="0"/>
    </w:pPr>
    <w:rPr>
      <w:sz w:val="24"/>
      <w:szCs w:val="24"/>
      <w:lang w:eastAsia="ar-SA"/>
    </w:rPr>
  </w:style>
  <w:style w:type="paragraph" w:customStyle="1" w:styleId="Style25">
    <w:name w:val="Style25"/>
    <w:basedOn w:val="a6"/>
    <w:uiPriority w:val="99"/>
    <w:qFormat/>
    <w:pPr>
      <w:widowControl w:val="0"/>
      <w:autoSpaceDE w:val="0"/>
      <w:autoSpaceDN w:val="0"/>
      <w:adjustRightInd w:val="0"/>
      <w:spacing w:line="249" w:lineRule="exact"/>
      <w:jc w:val="both"/>
    </w:pPr>
    <w:rPr>
      <w:sz w:val="24"/>
      <w:szCs w:val="24"/>
    </w:rPr>
  </w:style>
  <w:style w:type="character" w:customStyle="1" w:styleId="2f9">
    <w:name w:val="Заголовок 2 Инна Знак"/>
    <w:link w:val="2fa"/>
    <w:locked/>
    <w:rPr>
      <w:rFonts w:ascii="Arial" w:hAnsi="Arial"/>
      <w:b/>
      <w:sz w:val="24"/>
      <w:szCs w:val="20"/>
    </w:rPr>
  </w:style>
  <w:style w:type="paragraph" w:customStyle="1" w:styleId="2fa">
    <w:name w:val="Заголовок 2 Инна"/>
    <w:basedOn w:val="2"/>
    <w:link w:val="2f9"/>
    <w:qFormat/>
    <w:pPr>
      <w:jc w:val="center"/>
    </w:pPr>
    <w:rPr>
      <w:rFonts w:cs="Times New Roman"/>
      <w:bCs w:val="0"/>
      <w:i w:val="0"/>
      <w:iCs w:val="0"/>
      <w:sz w:val="24"/>
      <w:szCs w:val="20"/>
    </w:rPr>
  </w:style>
  <w:style w:type="paragraph" w:customStyle="1" w:styleId="affffffff8">
    <w:name w:val="Основной шрифт абзаца Знак Знак Знак Знак Знак Знак Знак"/>
    <w:aliases w:val="Знак Знак Знак Знак Знак Знак Знак Знак Знак Знак,Основной текст Знак2 Знак Знак Знак Знак Знак Знак Знак Знак"/>
    <w:basedOn w:val="a6"/>
    <w:uiPriority w:val="99"/>
    <w:qFormat/>
    <w:pPr>
      <w:widowControl w:val="0"/>
      <w:adjustRightInd w:val="0"/>
      <w:spacing w:after="160" w:line="240" w:lineRule="exact"/>
      <w:jc w:val="right"/>
    </w:pPr>
    <w:rPr>
      <w:sz w:val="20"/>
      <w:szCs w:val="20"/>
      <w:lang w:val="en-GB" w:eastAsia="en-US"/>
    </w:rPr>
  </w:style>
  <w:style w:type="paragraph" w:customStyle="1" w:styleId="BodyText31">
    <w:name w:val="Body Text 31"/>
    <w:basedOn w:val="a6"/>
    <w:uiPriority w:val="99"/>
    <w:qFormat/>
    <w:pPr>
      <w:widowControl w:val="0"/>
      <w:overflowPunct w:val="0"/>
      <w:autoSpaceDE w:val="0"/>
      <w:autoSpaceDN w:val="0"/>
      <w:adjustRightInd w:val="0"/>
    </w:pPr>
    <w:rPr>
      <w:rFonts w:ascii="Arial" w:hAnsi="Arial"/>
      <w:b/>
      <w:i/>
      <w:sz w:val="24"/>
      <w:szCs w:val="20"/>
    </w:rPr>
  </w:style>
  <w:style w:type="paragraph" w:customStyle="1" w:styleId="BodyTextIndent21">
    <w:name w:val="Body Text Indent 21"/>
    <w:basedOn w:val="a6"/>
    <w:uiPriority w:val="99"/>
    <w:qFormat/>
    <w:pPr>
      <w:widowControl w:val="0"/>
      <w:overflowPunct w:val="0"/>
      <w:autoSpaceDE w:val="0"/>
      <w:autoSpaceDN w:val="0"/>
      <w:adjustRightInd w:val="0"/>
      <w:ind w:firstLine="708"/>
      <w:jc w:val="both"/>
    </w:pPr>
    <w:rPr>
      <w:rFonts w:ascii="Peterburg" w:hAnsi="Peterburg"/>
      <w:sz w:val="24"/>
      <w:szCs w:val="20"/>
    </w:rPr>
  </w:style>
  <w:style w:type="paragraph" w:customStyle="1" w:styleId="BodyText21">
    <w:name w:val="Body Text 21"/>
    <w:basedOn w:val="a6"/>
    <w:qFormat/>
    <w:pPr>
      <w:overflowPunct w:val="0"/>
      <w:autoSpaceDE w:val="0"/>
      <w:autoSpaceDN w:val="0"/>
      <w:adjustRightInd w:val="0"/>
      <w:ind w:firstLine="709"/>
      <w:jc w:val="both"/>
    </w:pPr>
    <w:rPr>
      <w:sz w:val="28"/>
      <w:szCs w:val="20"/>
    </w:rPr>
  </w:style>
  <w:style w:type="paragraph" w:customStyle="1" w:styleId="132">
    <w:name w:val="Знак13"/>
    <w:basedOn w:val="a6"/>
    <w:qFormat/>
    <w:pPr>
      <w:widowControl w:val="0"/>
      <w:adjustRightInd w:val="0"/>
      <w:spacing w:after="160" w:line="240" w:lineRule="exact"/>
      <w:jc w:val="right"/>
    </w:pPr>
    <w:rPr>
      <w:sz w:val="20"/>
      <w:szCs w:val="20"/>
      <w:lang w:val="en-GB" w:eastAsia="en-US"/>
    </w:rPr>
  </w:style>
  <w:style w:type="paragraph" w:customStyle="1" w:styleId="57">
    <w:name w:val="Знак5"/>
    <w:basedOn w:val="a6"/>
    <w:uiPriority w:val="99"/>
    <w:qFormat/>
    <w:pPr>
      <w:widowControl w:val="0"/>
      <w:adjustRightInd w:val="0"/>
      <w:spacing w:after="160" w:line="240" w:lineRule="exact"/>
      <w:jc w:val="right"/>
    </w:pPr>
    <w:rPr>
      <w:sz w:val="20"/>
      <w:szCs w:val="20"/>
      <w:lang w:val="en-GB" w:eastAsia="en-US"/>
    </w:rPr>
  </w:style>
  <w:style w:type="paragraph" w:customStyle="1" w:styleId="1ff8">
    <w:name w:val="Знак Знак Знак Знак Знак Знак Знак Знак Знак Знак1"/>
    <w:basedOn w:val="a6"/>
    <w:uiPriority w:val="99"/>
    <w:qFormat/>
    <w:pPr>
      <w:widowControl w:val="0"/>
      <w:adjustRightInd w:val="0"/>
      <w:spacing w:after="160" w:line="240" w:lineRule="exact"/>
      <w:jc w:val="right"/>
    </w:pPr>
    <w:rPr>
      <w:sz w:val="20"/>
      <w:szCs w:val="20"/>
      <w:lang w:val="en-GB" w:eastAsia="en-US"/>
    </w:rPr>
  </w:style>
  <w:style w:type="paragraph" w:customStyle="1" w:styleId="1ff9">
    <w:name w:val="Знак Знак1 Знак Знак Знак Знак Знак Знак"/>
    <w:basedOn w:val="a6"/>
    <w:uiPriority w:val="99"/>
    <w:qFormat/>
    <w:pPr>
      <w:widowControl w:val="0"/>
      <w:adjustRightInd w:val="0"/>
      <w:spacing w:after="160" w:line="240" w:lineRule="exact"/>
      <w:jc w:val="right"/>
    </w:pPr>
    <w:rPr>
      <w:sz w:val="20"/>
      <w:szCs w:val="20"/>
      <w:lang w:val="en-GB" w:eastAsia="en-US"/>
    </w:rPr>
  </w:style>
  <w:style w:type="paragraph" w:customStyle="1" w:styleId="1ffa">
    <w:name w:val="Знак Знак Знак1 Знак Знак Знак Знак"/>
    <w:basedOn w:val="a6"/>
    <w:uiPriority w:val="99"/>
    <w:qFormat/>
    <w:pPr>
      <w:widowControl w:val="0"/>
      <w:adjustRightInd w:val="0"/>
      <w:spacing w:after="160" w:line="240" w:lineRule="exact"/>
      <w:jc w:val="right"/>
    </w:pPr>
    <w:rPr>
      <w:rFonts w:ascii="Arial" w:hAnsi="Arial" w:cs="Arial"/>
      <w:sz w:val="20"/>
      <w:szCs w:val="20"/>
      <w:lang w:val="en-GB" w:eastAsia="en-US"/>
    </w:rPr>
  </w:style>
  <w:style w:type="paragraph" w:customStyle="1" w:styleId="affffffff9">
    <w:name w:val="Знак Знак Знак Знак Знак Знак Знак Знак Знак Знак Знак Знак Знак"/>
    <w:basedOn w:val="a6"/>
    <w:uiPriority w:val="99"/>
    <w:qFormat/>
    <w:pPr>
      <w:widowControl w:val="0"/>
      <w:adjustRightInd w:val="0"/>
      <w:spacing w:after="160" w:line="240" w:lineRule="exact"/>
      <w:jc w:val="right"/>
    </w:pPr>
    <w:rPr>
      <w:sz w:val="20"/>
      <w:szCs w:val="20"/>
      <w:lang w:val="en-GB" w:eastAsia="en-US"/>
    </w:rPr>
  </w:style>
  <w:style w:type="paragraph" w:customStyle="1" w:styleId="affffffffa">
    <w:name w:val="Заголовок таблицы"/>
    <w:basedOn w:val="a6"/>
    <w:uiPriority w:val="99"/>
    <w:qFormat/>
    <w:pPr>
      <w:widowControl w:val="0"/>
      <w:suppressLineNumbers/>
      <w:suppressAutoHyphens/>
      <w:spacing w:line="360" w:lineRule="atLeast"/>
      <w:jc w:val="center"/>
    </w:pPr>
    <w:rPr>
      <w:b/>
      <w:bCs/>
      <w:sz w:val="24"/>
      <w:szCs w:val="24"/>
      <w:lang w:eastAsia="ar-SA"/>
    </w:rPr>
  </w:style>
  <w:style w:type="paragraph" w:customStyle="1" w:styleId="1ffb">
    <w:name w:val="Знак Знак Знак1 Знак Знак Знак Знак Знак Знак"/>
    <w:basedOn w:val="a6"/>
    <w:uiPriority w:val="99"/>
    <w:qFormat/>
    <w:pPr>
      <w:widowControl w:val="0"/>
      <w:adjustRightInd w:val="0"/>
      <w:spacing w:after="160" w:line="240" w:lineRule="exact"/>
      <w:jc w:val="right"/>
    </w:pPr>
    <w:rPr>
      <w:sz w:val="20"/>
      <w:szCs w:val="20"/>
      <w:lang w:val="en-GB" w:eastAsia="en-US"/>
    </w:rPr>
  </w:style>
  <w:style w:type="paragraph" w:customStyle="1" w:styleId="1ffc">
    <w:name w:val="Знак Знак Знак Знак Знак Знак Знак Знак Знак1 Знак Знак Знак Знак Знак Знак"/>
    <w:basedOn w:val="a6"/>
    <w:uiPriority w:val="99"/>
    <w:qFormat/>
    <w:pPr>
      <w:widowControl w:val="0"/>
      <w:adjustRightInd w:val="0"/>
      <w:spacing w:after="160" w:line="240" w:lineRule="exact"/>
      <w:jc w:val="right"/>
    </w:pPr>
    <w:rPr>
      <w:sz w:val="20"/>
      <w:szCs w:val="20"/>
      <w:lang w:val="en-GB" w:eastAsia="en-US"/>
    </w:rPr>
  </w:style>
  <w:style w:type="paragraph" w:customStyle="1" w:styleId="affffffffb">
    <w:name w:val="Стиль текста"/>
    <w:basedOn w:val="aa"/>
    <w:uiPriority w:val="99"/>
    <w:qFormat/>
    <w:pPr>
      <w:keepLines/>
      <w:spacing w:before="60" w:after="60"/>
    </w:pPr>
    <w:rPr>
      <w:sz w:val="24"/>
      <w:szCs w:val="20"/>
    </w:rPr>
  </w:style>
  <w:style w:type="paragraph" w:customStyle="1" w:styleId="1ffd">
    <w:name w:val="заголовок 1 Инна"/>
    <w:basedOn w:val="10"/>
    <w:next w:val="aa"/>
    <w:uiPriority w:val="99"/>
    <w:qFormat/>
    <w:pPr>
      <w:spacing w:line="360" w:lineRule="auto"/>
      <w:ind w:firstLine="397"/>
      <w:jc w:val="center"/>
    </w:pPr>
    <w:rPr>
      <w:bCs w:val="0"/>
      <w:kern w:val="28"/>
      <w:sz w:val="28"/>
      <w:szCs w:val="22"/>
    </w:rPr>
  </w:style>
  <w:style w:type="character" w:customStyle="1" w:styleId="affffffffc">
    <w:name w:val="Основной текст Инна Знак"/>
    <w:link w:val="affffffffd"/>
    <w:locked/>
    <w:rPr>
      <w:rFonts w:ascii="Arial" w:hAnsi="Arial"/>
      <w:sz w:val="20"/>
      <w:szCs w:val="20"/>
    </w:rPr>
  </w:style>
  <w:style w:type="paragraph" w:customStyle="1" w:styleId="affffffffd">
    <w:name w:val="Основной текст Инна"/>
    <w:basedOn w:val="afa"/>
    <w:next w:val="aa"/>
    <w:link w:val="affffffffc"/>
    <w:qFormat/>
    <w:pPr>
      <w:tabs>
        <w:tab w:val="clear" w:pos="4677"/>
        <w:tab w:val="clear" w:pos="9355"/>
      </w:tabs>
      <w:ind w:firstLine="567"/>
      <w:jc w:val="both"/>
    </w:pPr>
    <w:rPr>
      <w:rFonts w:ascii="Arial" w:hAnsi="Arial"/>
      <w:sz w:val="20"/>
      <w:szCs w:val="20"/>
    </w:rPr>
  </w:style>
  <w:style w:type="paragraph" w:customStyle="1" w:styleId="322">
    <w:name w:val="Основной текст 32"/>
    <w:basedOn w:val="a6"/>
    <w:qFormat/>
    <w:pPr>
      <w:widowControl w:val="0"/>
    </w:pPr>
    <w:rPr>
      <w:sz w:val="24"/>
      <w:szCs w:val="20"/>
    </w:rPr>
  </w:style>
  <w:style w:type="paragraph" w:customStyle="1" w:styleId="1ffe">
    <w:name w:val="Текст1"/>
    <w:basedOn w:val="a6"/>
    <w:qFormat/>
    <w:pPr>
      <w:spacing w:before="120"/>
      <w:jc w:val="both"/>
    </w:pPr>
    <w:rPr>
      <w:rFonts w:ascii="Courier New" w:hAnsi="Courier New"/>
      <w:sz w:val="20"/>
      <w:szCs w:val="20"/>
      <w:lang w:val="en-US"/>
    </w:rPr>
  </w:style>
  <w:style w:type="paragraph" w:customStyle="1" w:styleId="1fff">
    <w:name w:val="Без интервала1"/>
    <w:aliases w:val="Без интервал"/>
    <w:qFormat/>
    <w:rPr>
      <w:rFonts w:ascii="Calibri" w:eastAsia="Calibri" w:hAnsi="Calibri"/>
      <w:sz w:val="22"/>
      <w:szCs w:val="22"/>
    </w:rPr>
  </w:style>
  <w:style w:type="paragraph" w:customStyle="1" w:styleId="225">
    <w:name w:val="Заголовок 22"/>
    <w:basedOn w:val="a6"/>
    <w:next w:val="a6"/>
    <w:uiPriority w:val="99"/>
    <w:qFormat/>
    <w:pPr>
      <w:keepNext/>
      <w:keepLines/>
      <w:snapToGrid w:val="0"/>
      <w:spacing w:before="240" w:after="120"/>
      <w:jc w:val="center"/>
    </w:pPr>
    <w:rPr>
      <w:b/>
      <w:sz w:val="24"/>
      <w:szCs w:val="20"/>
    </w:rPr>
  </w:style>
  <w:style w:type="paragraph" w:customStyle="1" w:styleId="1fff0">
    <w:name w:val="Знак1 Знак Знак Знак Знак Знак Знак Знак Знак Знак"/>
    <w:basedOn w:val="a6"/>
    <w:uiPriority w:val="99"/>
    <w:qFormat/>
    <w:pPr>
      <w:widowControl w:val="0"/>
      <w:adjustRightInd w:val="0"/>
      <w:spacing w:after="160" w:line="240" w:lineRule="exact"/>
      <w:jc w:val="right"/>
    </w:pPr>
    <w:rPr>
      <w:sz w:val="20"/>
      <w:szCs w:val="20"/>
      <w:lang w:val="en-GB" w:eastAsia="en-US"/>
    </w:rPr>
  </w:style>
  <w:style w:type="paragraph" w:customStyle="1" w:styleId="234">
    <w:name w:val="Основной текст 23"/>
    <w:basedOn w:val="a6"/>
    <w:qFormat/>
    <w:pPr>
      <w:widowControl w:val="0"/>
      <w:ind w:firstLine="720"/>
      <w:jc w:val="both"/>
    </w:pPr>
    <w:rPr>
      <w:rFonts w:ascii="Times New Roman CYR" w:hAnsi="Times New Roman CYR" w:cs="Times New Roman CYR"/>
      <w:sz w:val="24"/>
      <w:szCs w:val="20"/>
    </w:rPr>
  </w:style>
  <w:style w:type="paragraph" w:customStyle="1" w:styleId="consplusnonformat1">
    <w:name w:val="consplusnonformat"/>
    <w:basedOn w:val="a6"/>
    <w:uiPriority w:val="99"/>
    <w:qFormat/>
    <w:pPr>
      <w:spacing w:before="150" w:after="150"/>
      <w:ind w:left="150" w:right="150"/>
    </w:pPr>
    <w:rPr>
      <w:sz w:val="24"/>
      <w:szCs w:val="24"/>
    </w:rPr>
  </w:style>
  <w:style w:type="paragraph" w:customStyle="1" w:styleId="ph">
    <w:name w:val="ph"/>
    <w:basedOn w:val="a6"/>
    <w:uiPriority w:val="99"/>
    <w:qFormat/>
    <w:pPr>
      <w:spacing w:before="75" w:after="75"/>
    </w:pPr>
    <w:rPr>
      <w:rFonts w:ascii="Arial" w:hAnsi="Arial" w:cs="Arial"/>
      <w:b/>
      <w:bCs/>
      <w:color w:val="625E3D"/>
      <w:sz w:val="17"/>
      <w:szCs w:val="17"/>
    </w:rPr>
  </w:style>
  <w:style w:type="paragraph" w:customStyle="1" w:styleId="msonormalcxspmiddle">
    <w:name w:val="msonormalcxspmiddle"/>
    <w:basedOn w:val="a6"/>
    <w:uiPriority w:val="99"/>
    <w:qFormat/>
    <w:pPr>
      <w:spacing w:before="100" w:beforeAutospacing="1" w:after="100" w:afterAutospacing="1"/>
    </w:pPr>
    <w:rPr>
      <w:sz w:val="24"/>
      <w:szCs w:val="24"/>
    </w:rPr>
  </w:style>
  <w:style w:type="paragraph" w:customStyle="1" w:styleId="Iauiue">
    <w:name w:val="Iau?iue"/>
    <w:qFormat/>
    <w:pPr>
      <w:overflowPunct w:val="0"/>
      <w:autoSpaceDE w:val="0"/>
      <w:autoSpaceDN w:val="0"/>
      <w:adjustRightInd w:val="0"/>
    </w:pPr>
    <w:rPr>
      <w:lang w:val="en-US"/>
    </w:rPr>
  </w:style>
  <w:style w:type="paragraph" w:customStyle="1" w:styleId="style19">
    <w:name w:val="style19"/>
    <w:basedOn w:val="a6"/>
    <w:uiPriority w:val="99"/>
    <w:qFormat/>
    <w:pPr>
      <w:spacing w:before="100" w:beforeAutospacing="1" w:after="100" w:afterAutospacing="1"/>
    </w:pPr>
    <w:rPr>
      <w:sz w:val="24"/>
      <w:szCs w:val="24"/>
    </w:rPr>
  </w:style>
  <w:style w:type="paragraph" w:customStyle="1" w:styleId="11f2">
    <w:name w:val="Знак1 Знак Знак Знак Знак Знак Знак Знак Знак Знак Знак Знак Знак Знак Знак Знак Знак Знак1 Знак Знак Знак Знак Знак Знак Знак"/>
    <w:basedOn w:val="a6"/>
    <w:uiPriority w:val="99"/>
    <w:qFormat/>
    <w:pPr>
      <w:widowControl w:val="0"/>
      <w:adjustRightInd w:val="0"/>
      <w:spacing w:after="160" w:line="240" w:lineRule="exact"/>
      <w:jc w:val="right"/>
    </w:pPr>
    <w:rPr>
      <w:rFonts w:ascii="Arial" w:hAnsi="Arial" w:cs="Arial"/>
      <w:sz w:val="20"/>
      <w:szCs w:val="20"/>
      <w:lang w:val="en-GB" w:eastAsia="en-US"/>
    </w:rPr>
  </w:style>
  <w:style w:type="paragraph" w:customStyle="1" w:styleId="4c">
    <w:name w:val="Знак Знак4 Знак"/>
    <w:basedOn w:val="a6"/>
    <w:uiPriority w:val="99"/>
    <w:qFormat/>
    <w:pPr>
      <w:spacing w:before="100" w:beforeAutospacing="1" w:after="100" w:afterAutospacing="1"/>
    </w:pPr>
    <w:rPr>
      <w:rFonts w:ascii="Tahoma" w:hAnsi="Tahoma"/>
      <w:sz w:val="20"/>
      <w:szCs w:val="20"/>
      <w:lang w:val="en-US" w:eastAsia="en-US"/>
    </w:rPr>
  </w:style>
  <w:style w:type="character" w:customStyle="1" w:styleId="2fb">
    <w:name w:val="Основной текст (2)_"/>
    <w:link w:val="2fc"/>
    <w:uiPriority w:val="99"/>
    <w:locked/>
    <w:rPr>
      <w:rFonts w:ascii="Sylfaen" w:eastAsia="Sylfaen" w:hAnsi="Sylfaen" w:cs="Sylfaen"/>
      <w:sz w:val="26"/>
      <w:szCs w:val="26"/>
      <w:shd w:val="clear" w:color="auto" w:fill="FFFFFF"/>
    </w:rPr>
  </w:style>
  <w:style w:type="paragraph" w:customStyle="1" w:styleId="2fc">
    <w:name w:val="Основной текст (2)"/>
    <w:basedOn w:val="a6"/>
    <w:link w:val="2fb"/>
    <w:qFormat/>
    <w:pPr>
      <w:widowControl w:val="0"/>
      <w:shd w:val="clear" w:color="auto" w:fill="FFFFFF"/>
      <w:spacing w:before="360" w:after="240" w:line="0" w:lineRule="atLeast"/>
      <w:jc w:val="center"/>
    </w:pPr>
    <w:rPr>
      <w:rFonts w:ascii="Sylfaen" w:eastAsia="Sylfaen" w:hAnsi="Sylfaen" w:cs="Sylfaen"/>
      <w:sz w:val="26"/>
      <w:szCs w:val="26"/>
    </w:rPr>
  </w:style>
  <w:style w:type="character" w:customStyle="1" w:styleId="affff5">
    <w:name w:val="Базовый Знак"/>
    <w:link w:val="affff4"/>
    <w:locked/>
    <w:rPr>
      <w:rFonts w:eastAsia="ヒラギノ角ゴ Pro W3"/>
      <w:color w:val="000000"/>
      <w:sz w:val="24"/>
      <w:szCs w:val="20"/>
    </w:rPr>
  </w:style>
  <w:style w:type="character" w:customStyle="1" w:styleId="91">
    <w:name w:val="Заголовок 9 Знак1"/>
    <w:semiHidden/>
    <w:rPr>
      <w:rFonts w:ascii="Cambria" w:eastAsia="Times New Roman" w:hAnsi="Cambria" w:cs="Times New Roman"/>
      <w:i/>
      <w:iCs/>
      <w:color w:val="404040"/>
    </w:rPr>
  </w:style>
  <w:style w:type="character" w:customStyle="1" w:styleId="1fff1">
    <w:name w:val="Дата Знак1"/>
    <w:semiHidden/>
    <w:rPr>
      <w:rFonts w:ascii="Calibri" w:eastAsia="Calibri" w:hAnsi="Calibri" w:cs="Times New Roman"/>
      <w:lang w:eastAsia="en-US"/>
    </w:rPr>
  </w:style>
  <w:style w:type="character" w:customStyle="1" w:styleId="1fff2">
    <w:name w:val="Подзаголовок Знак1"/>
    <w:rPr>
      <w:rFonts w:ascii="Cambria" w:eastAsia="Times New Roman" w:hAnsi="Cambria" w:cs="Times New Roman"/>
      <w:i/>
      <w:iCs/>
      <w:color w:val="4F81BD"/>
      <w:spacing w:val="15"/>
      <w:sz w:val="24"/>
      <w:szCs w:val="24"/>
      <w:lang w:eastAsia="en-US"/>
    </w:rPr>
  </w:style>
  <w:style w:type="character" w:customStyle="1" w:styleId="1fff3">
    <w:name w:val="Заголовок записки Знак1"/>
    <w:semiHidden/>
    <w:rPr>
      <w:rFonts w:ascii="Calibri" w:eastAsia="Calibri" w:hAnsi="Calibri" w:cs="Times New Roman"/>
      <w:lang w:eastAsia="en-US"/>
    </w:rPr>
  </w:style>
  <w:style w:type="character" w:customStyle="1" w:styleId="1fff4">
    <w:name w:val="Красная строка Знак1"/>
    <w:semiHidden/>
    <w:rPr>
      <w:rFonts w:ascii="Calibri" w:eastAsia="Calibri" w:hAnsi="Calibri" w:cs="Times New Roman"/>
      <w:lang w:eastAsia="en-US"/>
    </w:rPr>
  </w:style>
  <w:style w:type="character" w:customStyle="1" w:styleId="218">
    <w:name w:val="Красная строка 2 Знак1"/>
    <w:semiHidden/>
    <w:rPr>
      <w:rFonts w:ascii="Calibri" w:eastAsia="Calibri" w:hAnsi="Calibri" w:cs="Times New Roman"/>
      <w:sz w:val="24"/>
      <w:szCs w:val="24"/>
      <w:lang w:eastAsia="en-US"/>
    </w:rPr>
  </w:style>
  <w:style w:type="character" w:customStyle="1" w:styleId="2fd">
    <w:name w:val="Текст выноски Знак2"/>
    <w:semiHidden/>
    <w:rPr>
      <w:rFonts w:ascii="Tahoma" w:eastAsia="Calibri" w:hAnsi="Tahoma" w:cs="Tahoma"/>
      <w:sz w:val="16"/>
      <w:szCs w:val="16"/>
      <w:lang w:eastAsia="en-US"/>
    </w:rPr>
  </w:style>
  <w:style w:type="character" w:customStyle="1" w:styleId="1fff5">
    <w:name w:val="Тема примечания Знак1"/>
    <w:semiHidden/>
    <w:rPr>
      <w:rFonts w:ascii="Calibri" w:eastAsia="Calibri" w:hAnsi="Calibri" w:cs="Times New Roman"/>
      <w:b/>
      <w:bCs/>
      <w:sz w:val="20"/>
      <w:szCs w:val="20"/>
      <w:lang w:eastAsia="en-US"/>
    </w:rPr>
  </w:style>
  <w:style w:type="character" w:customStyle="1" w:styleId="1fff6">
    <w:name w:val="Текст концевой сноски Знак1"/>
    <w:semiHidden/>
    <w:rPr>
      <w:rFonts w:ascii="Calibri" w:eastAsia="Calibri" w:hAnsi="Calibri" w:cs="Times New Roman"/>
      <w:sz w:val="20"/>
      <w:szCs w:val="20"/>
      <w:lang w:eastAsia="en-US"/>
    </w:rPr>
  </w:style>
  <w:style w:type="character" w:customStyle="1" w:styleId="WW8Num6z1">
    <w:name w:val="WW8Num6z1"/>
    <w:rPr>
      <w:rFonts w:ascii="Courier New" w:hAnsi="Courier New" w:cs="Courier New" w:hint="default"/>
    </w:rPr>
  </w:style>
  <w:style w:type="character" w:customStyle="1" w:styleId="TitleChar">
    <w:name w:val="Title Char"/>
    <w:locked/>
    <w:rPr>
      <w:rFonts w:ascii="Times New Roman" w:hAnsi="Times New Roman" w:cs="Times New Roman" w:hint="default"/>
      <w:b/>
      <w:bCs/>
      <w:i/>
      <w:iCs/>
      <w:sz w:val="24"/>
      <w:szCs w:val="24"/>
      <w:lang w:eastAsia="ru-RU"/>
    </w:rPr>
  </w:style>
  <w:style w:type="character" w:customStyle="1" w:styleId="s10">
    <w:name w:val="s10"/>
  </w:style>
  <w:style w:type="character" w:customStyle="1" w:styleId="WW8Num4z2">
    <w:name w:val="WW8Num4z2"/>
    <w:rPr>
      <w:rFonts w:ascii="Wingdings" w:hAnsi="Wingdings" w:hint="default"/>
    </w:rPr>
  </w:style>
  <w:style w:type="character" w:customStyle="1" w:styleId="CommentTextChar">
    <w:name w:val="Comment Text Char"/>
    <w:locked/>
    <w:rPr>
      <w:rFonts w:ascii="Times New Roman" w:hAnsi="Times New Roman" w:cs="Times New Roman" w:hint="default"/>
      <w:sz w:val="20"/>
    </w:rPr>
  </w:style>
  <w:style w:type="character" w:customStyle="1" w:styleId="FontStyle25">
    <w:name w:val="Font Style25"/>
    <w:rPr>
      <w:rFonts w:ascii="Times New Roman" w:hAnsi="Times New Roman" w:cs="Times New Roman" w:hint="default"/>
      <w:sz w:val="24"/>
    </w:rPr>
  </w:style>
  <w:style w:type="character" w:customStyle="1" w:styleId="s6">
    <w:name w:val="s6"/>
    <w:basedOn w:val="a7"/>
  </w:style>
  <w:style w:type="character" w:customStyle="1" w:styleId="TimesNewRoman12">
    <w:name w:val="Стиль Times New Roman 12 пт"/>
    <w:qFormat/>
    <w:rPr>
      <w:rFonts w:ascii="Times New Roman" w:hAnsi="Times New Roman" w:cs="Times New Roman" w:hint="default"/>
      <w:sz w:val="24"/>
      <w:szCs w:val="24"/>
    </w:rPr>
  </w:style>
  <w:style w:type="character" w:customStyle="1" w:styleId="H2">
    <w:name w:val="H2 Знак Знак"/>
    <w:locked/>
    <w:rPr>
      <w:rFonts w:ascii="Times New Roman" w:eastAsia="Times New Roman" w:hAnsi="Times New Roman" w:cs="Times New Roman" w:hint="default"/>
      <w:b/>
      <w:bCs w:val="0"/>
      <w:sz w:val="30"/>
      <w:lang w:val="ru-RU" w:eastAsia="ru-RU"/>
    </w:rPr>
  </w:style>
  <w:style w:type="character" w:customStyle="1" w:styleId="290">
    <w:name w:val="Знак Знак29"/>
    <w:locked/>
    <w:rPr>
      <w:rFonts w:ascii="Cambria" w:hAnsi="Cambria" w:hint="default"/>
      <w:b/>
      <w:bCs w:val="0"/>
      <w:sz w:val="26"/>
      <w:lang w:val="ru-RU" w:eastAsia="en-US"/>
    </w:rPr>
  </w:style>
  <w:style w:type="character" w:customStyle="1" w:styleId="280">
    <w:name w:val="Знак Знак28"/>
    <w:locked/>
    <w:rPr>
      <w:rFonts w:ascii="Arial" w:hAnsi="Arial" w:cs="Arial" w:hint="default"/>
      <w:sz w:val="24"/>
      <w:lang w:val="ru-RU" w:eastAsia="ru-RU"/>
    </w:rPr>
  </w:style>
  <w:style w:type="character" w:customStyle="1" w:styleId="270">
    <w:name w:val="Знак Знак27"/>
    <w:locked/>
    <w:rPr>
      <w:rFonts w:ascii="Times New Roman" w:eastAsia="Times New Roman" w:hAnsi="Times New Roman" w:cs="Times New Roman" w:hint="default"/>
      <w:sz w:val="22"/>
      <w:lang w:val="ru-RU" w:eastAsia="ru-RU"/>
    </w:rPr>
  </w:style>
  <w:style w:type="character" w:customStyle="1" w:styleId="260">
    <w:name w:val="Знак Знак26"/>
    <w:locked/>
    <w:rPr>
      <w:rFonts w:ascii="Times New Roman" w:eastAsia="Times New Roman" w:hAnsi="Times New Roman" w:cs="Times New Roman" w:hint="default"/>
      <w:i/>
      <w:iCs w:val="0"/>
      <w:sz w:val="22"/>
      <w:lang w:val="ru-RU" w:eastAsia="ru-RU"/>
    </w:rPr>
  </w:style>
  <w:style w:type="character" w:customStyle="1" w:styleId="251">
    <w:name w:val="Знак Знак25"/>
    <w:locked/>
    <w:rPr>
      <w:rFonts w:ascii="Arial" w:hAnsi="Arial" w:cs="Arial" w:hint="default"/>
      <w:lang w:val="ru-RU" w:eastAsia="ru-RU"/>
    </w:rPr>
  </w:style>
  <w:style w:type="character" w:customStyle="1" w:styleId="242">
    <w:name w:val="Знак Знак24"/>
    <w:locked/>
    <w:rPr>
      <w:rFonts w:ascii="Arial" w:hAnsi="Arial" w:cs="Arial" w:hint="default"/>
      <w:i/>
      <w:iCs w:val="0"/>
      <w:lang w:val="ru-RU" w:eastAsia="ru-RU"/>
    </w:rPr>
  </w:style>
  <w:style w:type="character" w:customStyle="1" w:styleId="235">
    <w:name w:val="Знак Знак23"/>
    <w:locked/>
    <w:rPr>
      <w:rFonts w:ascii="Arial" w:hAnsi="Arial" w:cs="Arial" w:hint="default"/>
      <w:b/>
      <w:bCs w:val="0"/>
      <w:i/>
      <w:iCs w:val="0"/>
      <w:sz w:val="18"/>
      <w:lang w:val="ru-RU" w:eastAsia="ru-RU"/>
    </w:rPr>
  </w:style>
  <w:style w:type="character" w:customStyle="1" w:styleId="170">
    <w:name w:val="Знак Знак17"/>
    <w:locked/>
    <w:rPr>
      <w:rFonts w:ascii="Cambria" w:hAnsi="Cambria" w:hint="default"/>
      <w:b/>
      <w:bCs w:val="0"/>
      <w:kern w:val="28"/>
      <w:sz w:val="32"/>
      <w:lang w:val="ru-RU" w:eastAsia="zh-CN"/>
    </w:rPr>
  </w:style>
  <w:style w:type="paragraph" w:styleId="afffff7">
    <w:name w:val="Closing"/>
    <w:basedOn w:val="a6"/>
    <w:link w:val="afffff6"/>
    <w:unhideWhenUsed/>
    <w:locked/>
    <w:pPr>
      <w:ind w:left="4252"/>
    </w:pPr>
    <w:rPr>
      <w:sz w:val="24"/>
      <w:szCs w:val="24"/>
    </w:rPr>
  </w:style>
  <w:style w:type="character" w:customStyle="1" w:styleId="1fff7">
    <w:name w:val="Прощание Знак1"/>
    <w:basedOn w:val="a7"/>
    <w:semiHidden/>
  </w:style>
  <w:style w:type="paragraph" w:styleId="afffff9">
    <w:name w:val="Signature"/>
    <w:basedOn w:val="a6"/>
    <w:link w:val="afffff8"/>
    <w:unhideWhenUsed/>
    <w:locked/>
    <w:pPr>
      <w:ind w:left="4252"/>
    </w:pPr>
    <w:rPr>
      <w:sz w:val="24"/>
      <w:szCs w:val="24"/>
    </w:rPr>
  </w:style>
  <w:style w:type="character" w:customStyle="1" w:styleId="1fff8">
    <w:name w:val="Подпись Знак1"/>
    <w:basedOn w:val="a7"/>
    <w:semiHidden/>
  </w:style>
  <w:style w:type="paragraph" w:styleId="afffffb">
    <w:name w:val="Message Header"/>
    <w:basedOn w:val="a6"/>
    <w:link w:val="afffffa"/>
    <w:unhideWhenUsed/>
    <w:locked/>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4"/>
      <w:szCs w:val="24"/>
    </w:rPr>
  </w:style>
  <w:style w:type="character" w:customStyle="1" w:styleId="1fff9">
    <w:name w:val="Шапка Знак1"/>
    <w:semiHidden/>
    <w:rPr>
      <w:rFonts w:ascii="Cambria" w:eastAsia="Times New Roman" w:hAnsi="Cambria" w:cs="Times New Roman"/>
      <w:sz w:val="24"/>
      <w:szCs w:val="24"/>
      <w:shd w:val="pct20" w:color="auto" w:fill="auto"/>
    </w:rPr>
  </w:style>
  <w:style w:type="paragraph" w:styleId="afffffd">
    <w:name w:val="Salutation"/>
    <w:basedOn w:val="a6"/>
    <w:next w:val="a6"/>
    <w:link w:val="afffffc"/>
    <w:unhideWhenUsed/>
    <w:locked/>
    <w:pPr>
      <w:spacing w:after="160" w:line="256" w:lineRule="auto"/>
    </w:pPr>
    <w:rPr>
      <w:sz w:val="24"/>
      <w:szCs w:val="24"/>
    </w:rPr>
  </w:style>
  <w:style w:type="character" w:customStyle="1" w:styleId="1fffa">
    <w:name w:val="Приветствие Знак1"/>
    <w:basedOn w:val="a7"/>
    <w:semiHidden/>
  </w:style>
  <w:style w:type="character" w:customStyle="1" w:styleId="92">
    <w:name w:val="Знак Знак9"/>
    <w:locked/>
    <w:rPr>
      <w:rFonts w:ascii="Times New Roman" w:eastAsia="Times New Roman" w:hAnsi="Times New Roman" w:cs="Times New Roman" w:hint="default"/>
      <w:sz w:val="24"/>
      <w:lang w:val="ru-RU" w:eastAsia="ru-RU"/>
    </w:rPr>
  </w:style>
  <w:style w:type="paragraph" w:styleId="affffff">
    <w:name w:val="E-mail Signature"/>
    <w:basedOn w:val="a6"/>
    <w:link w:val="afffffe"/>
    <w:unhideWhenUsed/>
    <w:locked/>
    <w:rPr>
      <w:sz w:val="24"/>
      <w:szCs w:val="24"/>
    </w:rPr>
  </w:style>
  <w:style w:type="character" w:customStyle="1" w:styleId="1fffb">
    <w:name w:val="Электронная подпись Знак1"/>
    <w:basedOn w:val="a7"/>
    <w:semiHidden/>
  </w:style>
  <w:style w:type="character" w:customStyle="1" w:styleId="skypepnhtextspan">
    <w:name w:val="skype_pnh_text_span"/>
  </w:style>
  <w:style w:type="character" w:customStyle="1" w:styleId="152">
    <w:name w:val="Знак Знак15"/>
    <w:rPr>
      <w:rFonts w:ascii="Arial" w:hAnsi="Arial" w:cs="Arial" w:hint="default"/>
      <w:b/>
      <w:bCs w:val="0"/>
      <w:sz w:val="24"/>
      <w:lang w:val="ru-RU" w:eastAsia="ru-RU"/>
    </w:rPr>
  </w:style>
  <w:style w:type="character" w:customStyle="1" w:styleId="affffffffe">
    <w:name w:val="Основной шрифт"/>
    <w:semiHidden/>
  </w:style>
  <w:style w:type="character" w:customStyle="1" w:styleId="Heading4Char">
    <w:name w:val="Heading 4 Char"/>
    <w:aliases w:val="Параграф Char"/>
    <w:locked/>
    <w:rPr>
      <w:rFonts w:ascii="Times New Roman" w:hAnsi="Times New Roman" w:cs="Times New Roman" w:hint="default"/>
      <w:b/>
      <w:bCs w:val="0"/>
      <w:sz w:val="28"/>
      <w:lang w:eastAsia="ru-RU"/>
    </w:rPr>
  </w:style>
  <w:style w:type="character" w:customStyle="1" w:styleId="Heading5Char">
    <w:name w:val="Heading 5 Char"/>
    <w:aliases w:val="_Подпункт Char"/>
    <w:locked/>
    <w:rPr>
      <w:rFonts w:ascii="Arial" w:hAnsi="Arial" w:cs="Arial" w:hint="default"/>
      <w:b/>
      <w:bCs w:val="0"/>
      <w:i/>
      <w:iCs w:val="0"/>
      <w:sz w:val="26"/>
      <w:lang w:eastAsia="ru-RU"/>
    </w:rPr>
  </w:style>
  <w:style w:type="character" w:customStyle="1" w:styleId="Heading6Char">
    <w:name w:val="Heading 6 Char"/>
    <w:locked/>
    <w:rPr>
      <w:rFonts w:ascii="Times New Roman" w:hAnsi="Times New Roman" w:cs="Times New Roman" w:hint="default"/>
      <w:b/>
      <w:bCs w:val="0"/>
      <w:lang w:eastAsia="ru-RU"/>
    </w:rPr>
  </w:style>
  <w:style w:type="character" w:customStyle="1" w:styleId="Heading7Char">
    <w:name w:val="Heading 7 Char"/>
    <w:aliases w:val="PIM 7 Char"/>
    <w:locked/>
    <w:rPr>
      <w:rFonts w:ascii="Arial" w:hAnsi="Arial" w:cs="Arial" w:hint="default"/>
      <w:sz w:val="20"/>
      <w:lang w:eastAsia="ru-RU"/>
    </w:rPr>
  </w:style>
  <w:style w:type="character" w:customStyle="1" w:styleId="Heading8Char">
    <w:name w:val="Heading 8 Char"/>
    <w:aliases w:val="Legal Level 1.1.1. Char"/>
    <w:locked/>
    <w:rPr>
      <w:rFonts w:ascii="Arial" w:hAnsi="Arial" w:cs="Arial" w:hint="default"/>
      <w:i/>
      <w:iCs w:val="0"/>
      <w:sz w:val="20"/>
      <w:lang w:eastAsia="ru-RU"/>
    </w:rPr>
  </w:style>
  <w:style w:type="character" w:customStyle="1" w:styleId="Heading9Char">
    <w:name w:val="Heading 9 Char"/>
    <w:locked/>
    <w:rPr>
      <w:rFonts w:ascii="Arial" w:hAnsi="Arial" w:cs="Arial" w:hint="default"/>
      <w:b/>
      <w:bCs w:val="0"/>
      <w:i/>
      <w:iCs w:val="0"/>
      <w:sz w:val="20"/>
      <w:lang w:eastAsia="ru-RU"/>
    </w:rPr>
  </w:style>
  <w:style w:type="character" w:customStyle="1" w:styleId="1Char">
    <w:name w:val="Знак1 Char"/>
    <w:locked/>
    <w:rPr>
      <w:sz w:val="24"/>
    </w:rPr>
  </w:style>
  <w:style w:type="character" w:customStyle="1" w:styleId="BodyTextChar1">
    <w:name w:val="Body Text Char1"/>
    <w:aliases w:val="Знак1 Char1,Список 1 Char,Body Text Char Char"/>
    <w:semiHidden/>
    <w:locked/>
    <w:rPr>
      <w:rFonts w:ascii="Times New Roman" w:hAnsi="Times New Roman" w:cs="Times New Roman" w:hint="default"/>
      <w:sz w:val="24"/>
    </w:rPr>
  </w:style>
  <w:style w:type="character" w:customStyle="1" w:styleId="BodyTextChar2">
    <w:name w:val="Body Text Char2"/>
    <w:aliases w:val="Знак1 Char2"/>
    <w:locked/>
    <w:rPr>
      <w:rFonts w:ascii="Times New Roman" w:hAnsi="Times New Roman" w:cs="Times New Roman" w:hint="default"/>
      <w:sz w:val="24"/>
      <w:lang w:eastAsia="ru-RU"/>
    </w:rPr>
  </w:style>
  <w:style w:type="character" w:customStyle="1" w:styleId="BodyTextIndentChar">
    <w:name w:val="Body Text Indent Char"/>
    <w:aliases w:val="текст Char"/>
    <w:locked/>
    <w:rPr>
      <w:rFonts w:ascii="Times New Roman" w:hAnsi="Times New Roman" w:cs="Times New Roman" w:hint="default"/>
      <w:sz w:val="24"/>
      <w:lang w:eastAsia="ru-RU"/>
    </w:rPr>
  </w:style>
  <w:style w:type="character" w:customStyle="1" w:styleId="BodyText3Char">
    <w:name w:val="Body Text 3 Char"/>
    <w:locked/>
    <w:rPr>
      <w:rFonts w:ascii="Times New Roman" w:hAnsi="Times New Roman" w:cs="Times New Roman" w:hint="default"/>
      <w:b/>
      <w:bCs w:val="0"/>
      <w:i/>
      <w:iCs w:val="0"/>
      <w:sz w:val="24"/>
      <w:lang w:eastAsia="ru-RU"/>
    </w:rPr>
  </w:style>
  <w:style w:type="character" w:customStyle="1" w:styleId="BodyTextIndent2Char">
    <w:name w:val="Body Text Indent 2 Char"/>
    <w:aliases w:val="Знак11 Char"/>
    <w:locked/>
    <w:rPr>
      <w:rFonts w:ascii="Times New Roman" w:hAnsi="Times New Roman" w:cs="Times New Roman" w:hint="default"/>
      <w:sz w:val="24"/>
      <w:lang w:eastAsia="ru-RU"/>
    </w:rPr>
  </w:style>
  <w:style w:type="character" w:customStyle="1" w:styleId="FooterChar">
    <w:name w:val="Footer Char"/>
    <w:locked/>
    <w:rPr>
      <w:rFonts w:ascii="Times New Roman" w:hAnsi="Times New Roman" w:cs="Times New Roman" w:hint="default"/>
      <w:sz w:val="24"/>
      <w:lang w:eastAsia="ru-RU"/>
    </w:rPr>
  </w:style>
  <w:style w:type="character" w:customStyle="1" w:styleId="BodyText2Char">
    <w:name w:val="Body Text 2 Char"/>
    <w:locked/>
    <w:rPr>
      <w:rFonts w:ascii="Times New Roman" w:hAnsi="Times New Roman" w:cs="Times New Roman" w:hint="default"/>
      <w:sz w:val="24"/>
      <w:lang w:eastAsia="ru-RU"/>
    </w:rPr>
  </w:style>
  <w:style w:type="character" w:customStyle="1" w:styleId="BalloonTextChar">
    <w:name w:val="Balloon Text Char"/>
    <w:locked/>
    <w:rPr>
      <w:rFonts w:ascii="Tahoma" w:hAnsi="Tahoma" w:cs="Tahoma" w:hint="default"/>
      <w:sz w:val="16"/>
      <w:lang w:eastAsia="ru-RU"/>
    </w:rPr>
  </w:style>
  <w:style w:type="character" w:customStyle="1" w:styleId="FootnoteTextChar">
    <w:name w:val="Footnote Text Char"/>
    <w:semiHidden/>
    <w:locked/>
    <w:rPr>
      <w:rFonts w:ascii="Times New Roman" w:hAnsi="Times New Roman" w:cs="Times New Roman" w:hint="default"/>
      <w:sz w:val="20"/>
      <w:lang w:eastAsia="ru-RU"/>
    </w:rPr>
  </w:style>
  <w:style w:type="character" w:customStyle="1" w:styleId="PlainTextChar">
    <w:name w:val="Plain Text Char"/>
    <w:locked/>
    <w:rPr>
      <w:rFonts w:ascii="Courier New" w:hAnsi="Courier New" w:cs="Courier New" w:hint="default"/>
      <w:sz w:val="20"/>
      <w:lang w:eastAsia="ru-RU"/>
    </w:rPr>
  </w:style>
  <w:style w:type="character" w:customStyle="1" w:styleId="BodyTextIndent3Char">
    <w:name w:val="Body Text Indent 3 Char"/>
    <w:aliases w:val="Знак2 Char"/>
    <w:locked/>
    <w:rPr>
      <w:rFonts w:ascii="Arial" w:hAnsi="Arial" w:cs="Arial" w:hint="default"/>
      <w:sz w:val="16"/>
      <w:lang w:eastAsia="ru-RU"/>
    </w:rPr>
  </w:style>
  <w:style w:type="character" w:customStyle="1" w:styleId="ConsNormal2">
    <w:name w:val="ConsNormal Знак Знак"/>
    <w:rPr>
      <w:rFonts w:ascii="Arial" w:hAnsi="Arial" w:cs="Arial" w:hint="default"/>
      <w:sz w:val="22"/>
      <w:lang w:val="ru-RU" w:eastAsia="ru-RU"/>
    </w:rPr>
  </w:style>
  <w:style w:type="character" w:customStyle="1" w:styleId="DocumentMapChar">
    <w:name w:val="Document Map Char"/>
    <w:semiHidden/>
    <w:locked/>
    <w:rPr>
      <w:rFonts w:ascii="Tahoma" w:hAnsi="Tahoma" w:cs="Tahoma" w:hint="default"/>
      <w:sz w:val="20"/>
      <w:shd w:val="clear" w:color="auto" w:fill="000080"/>
      <w:lang w:eastAsia="ru-RU"/>
    </w:rPr>
  </w:style>
  <w:style w:type="character" w:customStyle="1" w:styleId="ConsNonformat0">
    <w:name w:val="ConsNonformat Знак"/>
    <w:rPr>
      <w:rFonts w:ascii="Courier New" w:hAnsi="Courier New" w:cs="Courier New" w:hint="default"/>
      <w:lang w:val="ru-RU" w:eastAsia="ru-RU"/>
    </w:rPr>
  </w:style>
  <w:style w:type="character" w:customStyle="1" w:styleId="FontStyle122">
    <w:name w:val="Font Style122"/>
    <w:rPr>
      <w:rFonts w:ascii="Times New Roman" w:hAnsi="Times New Roman" w:cs="Times New Roman" w:hint="default"/>
      <w:sz w:val="22"/>
    </w:rPr>
  </w:style>
  <w:style w:type="character" w:customStyle="1" w:styleId="FontStyle118">
    <w:name w:val="Font Style118"/>
    <w:rPr>
      <w:rFonts w:ascii="Times New Roman" w:hAnsi="Times New Roman" w:cs="Times New Roman" w:hint="default"/>
      <w:sz w:val="18"/>
    </w:rPr>
  </w:style>
  <w:style w:type="character" w:customStyle="1" w:styleId="FontStyle124">
    <w:name w:val="Font Style124"/>
    <w:rPr>
      <w:rFonts w:ascii="Times New Roman" w:hAnsi="Times New Roman" w:cs="Times New Roman" w:hint="default"/>
      <w:b/>
      <w:bCs w:val="0"/>
      <w:sz w:val="22"/>
    </w:rPr>
  </w:style>
  <w:style w:type="character" w:customStyle="1" w:styleId="FontStyle42">
    <w:name w:val="Font Style42"/>
    <w:rPr>
      <w:rFonts w:ascii="Times New Roman" w:hAnsi="Times New Roman" w:cs="Times New Roman" w:hint="default"/>
      <w:sz w:val="24"/>
    </w:rPr>
  </w:style>
  <w:style w:type="character" w:customStyle="1" w:styleId="iceouttxt">
    <w:name w:val="iceouttxt"/>
  </w:style>
  <w:style w:type="character" w:customStyle="1" w:styleId="fdwlist">
    <w:name w:val="f_dw_list"/>
    <w:uiPriority w:val="99"/>
  </w:style>
  <w:style w:type="character" w:customStyle="1" w:styleId="219">
    <w:name w:val="Знак Знак21"/>
    <w:locked/>
    <w:rPr>
      <w:b/>
      <w:bCs w:val="0"/>
      <w:kern w:val="28"/>
      <w:sz w:val="36"/>
    </w:rPr>
  </w:style>
  <w:style w:type="character" w:customStyle="1" w:styleId="FontStyle20">
    <w:name w:val="Font Style20"/>
    <w:rPr>
      <w:rFonts w:ascii="Times New Roman" w:hAnsi="Times New Roman" w:cs="Times New Roman" w:hint="default"/>
      <w:b/>
      <w:bCs w:val="0"/>
      <w:sz w:val="24"/>
    </w:rPr>
  </w:style>
  <w:style w:type="character" w:customStyle="1" w:styleId="1fffc">
    <w:name w:val="Основной текст Знак Знак1"/>
    <w:aliases w:val="Знак Знак Знак2,Знак Знак Знак3"/>
    <w:rPr>
      <w:sz w:val="24"/>
      <w:lang w:val="ru-RU" w:eastAsia="ru-RU"/>
    </w:rPr>
  </w:style>
  <w:style w:type="character" w:customStyle="1" w:styleId="2fe">
    <w:name w:val="Основной текст 2 Знак Знак Знак"/>
    <w:semiHidden/>
    <w:locked/>
    <w:rPr>
      <w:sz w:val="24"/>
      <w:lang w:val="ru-RU" w:eastAsia="ru-RU"/>
    </w:rPr>
  </w:style>
  <w:style w:type="character" w:customStyle="1" w:styleId="afffffffff">
    <w:name w:val="Заголовок сообщения (текст)"/>
    <w:rPr>
      <w:rFonts w:ascii="Arial" w:hAnsi="Arial" w:cs="Arial" w:hint="default"/>
      <w:b/>
      <w:bCs w:val="0"/>
      <w:spacing w:val="-4"/>
      <w:sz w:val="18"/>
      <w:vertAlign w:val="baseline"/>
    </w:rPr>
  </w:style>
  <w:style w:type="character" w:customStyle="1" w:styleId="bgreen">
    <w:name w:val="bgreen"/>
    <w:rPr>
      <w:b/>
      <w:bCs w:val="0"/>
      <w:color w:val="7DBD55"/>
    </w:rPr>
  </w:style>
  <w:style w:type="character" w:customStyle="1" w:styleId="Char2">
    <w:name w:val="Char Знак2"/>
    <w:aliases w:val="Char Знак Знак2"/>
    <w:semiHidden/>
    <w:rPr>
      <w:rFonts w:ascii="Times New Roman" w:hAnsi="Times New Roman" w:cs="Times New Roman" w:hint="default"/>
      <w:sz w:val="20"/>
      <w:lang w:eastAsia="ru-RU"/>
    </w:rPr>
  </w:style>
  <w:style w:type="character" w:customStyle="1" w:styleId="afffffffff0">
    <w:name w:val="Символ сноски"/>
    <w:rPr>
      <w:vertAlign w:val="superscript"/>
    </w:rPr>
  </w:style>
  <w:style w:type="character" w:customStyle="1" w:styleId="ListParagraphChar">
    <w:name w:val="List Paragraph Char"/>
    <w:locked/>
    <w:rPr>
      <w:rFonts w:ascii="Times New Roman" w:eastAsia="Times New Roman" w:hAnsi="Times New Roman" w:cs="Times New Roman" w:hint="default"/>
      <w:sz w:val="24"/>
      <w:szCs w:val="24"/>
      <w:lang w:eastAsia="ru-RU"/>
    </w:rPr>
  </w:style>
  <w:style w:type="character" w:customStyle="1" w:styleId="1fffd">
    <w:name w:val="Замещающий текст1"/>
    <w:semiHidden/>
    <w:rPr>
      <w:rFonts w:ascii="Times New Roman" w:hAnsi="Times New Roman" w:cs="Times New Roman" w:hint="default"/>
      <w:color w:val="808080"/>
    </w:rPr>
  </w:style>
  <w:style w:type="character" w:customStyle="1" w:styleId="ndrad1">
    <w:name w:val="ändrad Знак1 Знак Знак Знак Знак Знак"/>
    <w:uiPriority w:val="99"/>
    <w:rPr>
      <w:sz w:val="24"/>
      <w:lang w:val="ru-RU" w:eastAsia="ru-RU" w:bidi="ar-SA"/>
    </w:rPr>
  </w:style>
  <w:style w:type="character" w:customStyle="1" w:styleId="ListParagraph">
    <w:name w:val="List Paragraph Знак"/>
    <w:locked/>
    <w:rPr>
      <w:sz w:val="24"/>
      <w:szCs w:val="24"/>
      <w:lang w:val="ru-RU" w:eastAsia="ru-RU" w:bidi="ar-SA"/>
    </w:rPr>
  </w:style>
  <w:style w:type="character" w:customStyle="1" w:styleId="iceouttxt4">
    <w:name w:val="iceouttxt4"/>
  </w:style>
  <w:style w:type="character" w:customStyle="1" w:styleId="iceouttxt60">
    <w:name w:val="iceouttxt60"/>
    <w:rPr>
      <w:rFonts w:ascii="Arial" w:hAnsi="Arial" w:cs="Arial" w:hint="default"/>
      <w:color w:val="666666"/>
      <w:sz w:val="17"/>
      <w:szCs w:val="17"/>
    </w:rPr>
  </w:style>
  <w:style w:type="character" w:customStyle="1" w:styleId="WW8Num2z3">
    <w:name w:val="WW8Num2z3"/>
    <w:rPr>
      <w:rFonts w:ascii="Symbol" w:hAnsi="Symbol" w:hint="default"/>
    </w:rPr>
  </w:style>
  <w:style w:type="character" w:customStyle="1" w:styleId="greytext">
    <w:name w:val="greytext"/>
  </w:style>
  <w:style w:type="table" w:customStyle="1" w:styleId="TableNormal">
    <w:name w:val="Table Normal"/>
    <w:pPr>
      <w:spacing w:after="180" w:line="276" w:lineRule="auto"/>
    </w:pPr>
    <w:rPr>
      <w:rFonts w:ascii="Calibri" w:hAnsi="Calibri" w:cs="Calibri"/>
      <w:sz w:val="22"/>
      <w:lang w:eastAsia="en-US"/>
    </w:rPr>
    <w:tblPr>
      <w:tblCellMar>
        <w:top w:w="0" w:type="dxa"/>
        <w:left w:w="108" w:type="dxa"/>
        <w:bottom w:w="0" w:type="dxa"/>
        <w:right w:w="108" w:type="dxa"/>
      </w:tblCellMar>
    </w:tblPr>
  </w:style>
  <w:style w:type="table" w:customStyle="1" w:styleId="tableStyle">
    <w:name w:val="tableStyle"/>
    <w:pPr>
      <w:spacing w:after="180" w:line="276" w:lineRule="auto"/>
    </w:pPr>
    <w:rPr>
      <w:sz w:val="24"/>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0" w:type="dxa"/>
      </w:tblCellMar>
    </w:tblPr>
  </w:style>
  <w:style w:type="table" w:customStyle="1" w:styleId="tableStyle1">
    <w:name w:val="tableStyle1"/>
    <w:pPr>
      <w:spacing w:after="180" w:line="276" w:lineRule="auto"/>
    </w:pPr>
    <w:rPr>
      <w:sz w:val="24"/>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0" w:type="dxa"/>
      </w:tblCellMar>
    </w:tblPr>
  </w:style>
  <w:style w:type="paragraph" w:customStyle="1" w:styleId="afffffffff1">
    <w:name w:val="втяжка"/>
    <w:basedOn w:val="1fc"/>
    <w:next w:val="1fc"/>
    <w:uiPriority w:val="99"/>
    <w:qFormat/>
    <w:pPr>
      <w:tabs>
        <w:tab w:val="left" w:pos="567"/>
      </w:tabs>
      <w:spacing w:before="57"/>
      <w:ind w:left="567" w:hanging="567"/>
    </w:pPr>
  </w:style>
  <w:style w:type="paragraph" w:styleId="4d">
    <w:name w:val="toc 4"/>
    <w:basedOn w:val="a6"/>
    <w:next w:val="a6"/>
    <w:autoRedefine/>
    <w:unhideWhenUsed/>
    <w:locked/>
    <w:pPr>
      <w:spacing w:after="100" w:line="256" w:lineRule="auto"/>
      <w:ind w:left="660"/>
    </w:pPr>
    <w:rPr>
      <w:rFonts w:ascii="Calibri" w:eastAsia="Calibri" w:hAnsi="Calibri"/>
      <w:lang w:eastAsia="en-US"/>
    </w:rPr>
  </w:style>
  <w:style w:type="numbering" w:customStyle="1" w:styleId="74">
    <w:name w:val="Нет списка7"/>
    <w:next w:val="a9"/>
    <w:uiPriority w:val="99"/>
    <w:semiHidden/>
    <w:unhideWhenUsed/>
  </w:style>
  <w:style w:type="numbering" w:customStyle="1" w:styleId="160">
    <w:name w:val="Нет списка16"/>
    <w:next w:val="a9"/>
    <w:uiPriority w:val="99"/>
    <w:semiHidden/>
  </w:style>
  <w:style w:type="table" w:customStyle="1" w:styleId="93">
    <w:name w:val="Сетка таблицы9"/>
    <w:basedOn w:val="a8"/>
    <w:next w:val="affe"/>
    <w:uiPriority w:val="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60">
    <w:name w:val="Нет списка116"/>
    <w:next w:val="a9"/>
    <w:uiPriority w:val="99"/>
    <w:semiHidden/>
    <w:unhideWhenUsed/>
  </w:style>
  <w:style w:type="table" w:customStyle="1" w:styleId="TableNormal1">
    <w:name w:val="Table Normal1"/>
    <w:uiPriority w:val="59"/>
    <w:pPr>
      <w:spacing w:after="180" w:line="276" w:lineRule="auto"/>
    </w:pPr>
    <w:rPr>
      <w:rFonts w:ascii="Calibri" w:hAnsi="Calibri" w:cs="Calibri"/>
      <w:sz w:val="22"/>
    </w:rPr>
    <w:tblPr>
      <w:tblCellMar>
        <w:top w:w="0" w:type="dxa"/>
        <w:left w:w="108" w:type="dxa"/>
        <w:bottom w:w="0" w:type="dxa"/>
        <w:right w:w="108" w:type="dxa"/>
      </w:tblCellMar>
    </w:tblPr>
  </w:style>
  <w:style w:type="table" w:customStyle="1" w:styleId="tableStyle2">
    <w:name w:val="tableStyle2"/>
    <w:pPr>
      <w:spacing w:after="180" w:line="276" w:lineRule="auto"/>
    </w:pPr>
    <w:rPr>
      <w:sz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0" w:type="dxa"/>
      </w:tblCellMar>
    </w:tblPr>
    <w:tcPr>
      <w:tcMar>
        <w:top w:w="45" w:type="dxa"/>
        <w:left w:w="45" w:type="dxa"/>
        <w:bottom w:w="45" w:type="dxa"/>
        <w:right w:w="45" w:type="dxa"/>
      </w:tcMar>
    </w:tcPr>
  </w:style>
  <w:style w:type="table" w:customStyle="1" w:styleId="161">
    <w:name w:val="Сетка таблицы16"/>
    <w:basedOn w:val="a8"/>
    <w:next w:val="affe"/>
    <w:uiPriority w:val="59"/>
    <w:rPr>
      <w:rFonts w:ascii="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
    <w:name w:val="Нет списка25"/>
    <w:next w:val="a9"/>
    <w:uiPriority w:val="99"/>
    <w:semiHidden/>
    <w:unhideWhenUsed/>
  </w:style>
  <w:style w:type="table" w:customStyle="1" w:styleId="261">
    <w:name w:val="Сетка таблицы26"/>
    <w:basedOn w:val="a8"/>
    <w:next w:val="affe"/>
    <w:uiPriority w:val="59"/>
    <w:rPr>
      <w:rFonts w:ascii="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Style11">
    <w:name w:val="tableStyle11"/>
    <w:pPr>
      <w:spacing w:after="180" w:line="276" w:lineRule="auto"/>
    </w:pPr>
    <w:rPr>
      <w:sz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0" w:type="dxa"/>
      </w:tblCellMar>
    </w:tblPr>
  </w:style>
  <w:style w:type="numbering" w:customStyle="1" w:styleId="350">
    <w:name w:val="Нет списка35"/>
    <w:next w:val="a9"/>
    <w:uiPriority w:val="99"/>
    <w:semiHidden/>
    <w:unhideWhenUsed/>
  </w:style>
  <w:style w:type="paragraph" w:styleId="afffffffff2">
    <w:name w:val="Block Text"/>
    <w:basedOn w:val="a6"/>
    <w:locked/>
    <w:pPr>
      <w:widowControl w:val="0"/>
      <w:spacing w:line="-360" w:lineRule="auto"/>
      <w:ind w:left="320" w:right="295"/>
      <w:jc w:val="both"/>
    </w:pPr>
    <w:rPr>
      <w:sz w:val="23"/>
      <w:szCs w:val="20"/>
    </w:rPr>
  </w:style>
  <w:style w:type="table" w:customStyle="1" w:styleId="351">
    <w:name w:val="Сетка таблицы35"/>
    <w:basedOn w:val="a8"/>
    <w:next w:val="af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58">
    <w:name w:val="toc 5"/>
    <w:basedOn w:val="a6"/>
    <w:next w:val="a6"/>
    <w:autoRedefine/>
    <w:locked/>
    <w:pPr>
      <w:ind w:left="960"/>
    </w:pPr>
    <w:rPr>
      <w:sz w:val="24"/>
      <w:szCs w:val="24"/>
    </w:rPr>
  </w:style>
  <w:style w:type="paragraph" w:styleId="68">
    <w:name w:val="toc 6"/>
    <w:basedOn w:val="a6"/>
    <w:next w:val="a6"/>
    <w:autoRedefine/>
    <w:locked/>
    <w:pPr>
      <w:ind w:left="1200"/>
    </w:pPr>
    <w:rPr>
      <w:sz w:val="24"/>
      <w:szCs w:val="24"/>
    </w:rPr>
  </w:style>
  <w:style w:type="paragraph" w:styleId="75">
    <w:name w:val="toc 7"/>
    <w:basedOn w:val="a6"/>
    <w:next w:val="a6"/>
    <w:autoRedefine/>
    <w:locked/>
    <w:pPr>
      <w:ind w:left="1440"/>
    </w:pPr>
    <w:rPr>
      <w:sz w:val="24"/>
      <w:szCs w:val="24"/>
    </w:rPr>
  </w:style>
  <w:style w:type="paragraph" w:styleId="82">
    <w:name w:val="toc 8"/>
    <w:basedOn w:val="a6"/>
    <w:next w:val="a6"/>
    <w:autoRedefine/>
    <w:locked/>
    <w:pPr>
      <w:ind w:left="1680"/>
    </w:pPr>
    <w:rPr>
      <w:sz w:val="24"/>
      <w:szCs w:val="24"/>
    </w:rPr>
  </w:style>
  <w:style w:type="paragraph" w:styleId="94">
    <w:name w:val="toc 9"/>
    <w:basedOn w:val="a6"/>
    <w:next w:val="a6"/>
    <w:autoRedefine/>
    <w:locked/>
    <w:pPr>
      <w:ind w:left="1920"/>
    </w:pPr>
    <w:rPr>
      <w:sz w:val="24"/>
      <w:szCs w:val="24"/>
    </w:rPr>
  </w:style>
  <w:style w:type="paragraph" w:styleId="afffffffff3">
    <w:name w:val="Normal Indent"/>
    <w:basedOn w:val="a6"/>
    <w:locked/>
    <w:pPr>
      <w:spacing w:after="60"/>
      <w:ind w:left="708"/>
      <w:jc w:val="both"/>
    </w:pPr>
    <w:rPr>
      <w:sz w:val="24"/>
      <w:szCs w:val="24"/>
    </w:rPr>
  </w:style>
  <w:style w:type="paragraph" w:styleId="afffffffff4">
    <w:name w:val="envelope address"/>
    <w:basedOn w:val="a6"/>
    <w:locked/>
    <w:pPr>
      <w:framePr w:w="7920" w:h="1980" w:hSpace="180" w:wrap="auto" w:hAnchor="page" w:xAlign="center" w:yAlign="bottom"/>
      <w:spacing w:after="60"/>
      <w:ind w:left="2880"/>
      <w:jc w:val="both"/>
    </w:pPr>
    <w:rPr>
      <w:rFonts w:ascii="Arial" w:hAnsi="Arial" w:cs="Arial"/>
      <w:sz w:val="24"/>
      <w:szCs w:val="24"/>
    </w:rPr>
  </w:style>
  <w:style w:type="paragraph" w:styleId="2ff">
    <w:name w:val="envelope return"/>
    <w:basedOn w:val="a6"/>
    <w:locked/>
    <w:pPr>
      <w:spacing w:after="60"/>
      <w:jc w:val="both"/>
    </w:pPr>
    <w:rPr>
      <w:rFonts w:ascii="Arial" w:hAnsi="Arial" w:cs="Arial"/>
      <w:sz w:val="20"/>
      <w:szCs w:val="20"/>
    </w:rPr>
  </w:style>
  <w:style w:type="paragraph" w:styleId="2ff0">
    <w:name w:val="List 2"/>
    <w:basedOn w:val="a6"/>
    <w:locked/>
    <w:pPr>
      <w:spacing w:after="60"/>
      <w:ind w:left="566" w:hanging="283"/>
      <w:jc w:val="both"/>
    </w:pPr>
    <w:rPr>
      <w:sz w:val="24"/>
      <w:szCs w:val="24"/>
    </w:rPr>
  </w:style>
  <w:style w:type="paragraph" w:styleId="3f9">
    <w:name w:val="List 3"/>
    <w:basedOn w:val="a6"/>
    <w:locked/>
    <w:pPr>
      <w:spacing w:after="60"/>
      <w:ind w:left="849" w:hanging="283"/>
      <w:jc w:val="both"/>
    </w:pPr>
    <w:rPr>
      <w:sz w:val="24"/>
      <w:szCs w:val="24"/>
    </w:rPr>
  </w:style>
  <w:style w:type="paragraph" w:styleId="4e">
    <w:name w:val="List 4"/>
    <w:basedOn w:val="a6"/>
    <w:locked/>
    <w:pPr>
      <w:spacing w:after="60"/>
      <w:ind w:left="1132" w:hanging="283"/>
      <w:jc w:val="both"/>
    </w:pPr>
    <w:rPr>
      <w:sz w:val="24"/>
      <w:szCs w:val="24"/>
    </w:rPr>
  </w:style>
  <w:style w:type="paragraph" w:styleId="59">
    <w:name w:val="List 5"/>
    <w:basedOn w:val="a6"/>
    <w:locked/>
    <w:pPr>
      <w:spacing w:after="60"/>
      <w:ind w:left="1415" w:hanging="283"/>
      <w:jc w:val="both"/>
    </w:pPr>
    <w:rPr>
      <w:sz w:val="24"/>
      <w:szCs w:val="24"/>
    </w:rPr>
  </w:style>
  <w:style w:type="paragraph" w:styleId="afffffffff5">
    <w:name w:val="List Continue"/>
    <w:basedOn w:val="a6"/>
    <w:locked/>
    <w:pPr>
      <w:spacing w:after="120"/>
      <w:ind w:left="283"/>
      <w:jc w:val="both"/>
    </w:pPr>
    <w:rPr>
      <w:sz w:val="24"/>
      <w:szCs w:val="24"/>
    </w:rPr>
  </w:style>
  <w:style w:type="paragraph" w:styleId="2ff1">
    <w:name w:val="List Continue 2"/>
    <w:basedOn w:val="a6"/>
    <w:locked/>
    <w:pPr>
      <w:spacing w:after="120"/>
      <w:ind w:left="566"/>
      <w:jc w:val="both"/>
    </w:pPr>
    <w:rPr>
      <w:sz w:val="24"/>
      <w:szCs w:val="24"/>
    </w:rPr>
  </w:style>
  <w:style w:type="paragraph" w:styleId="3fa">
    <w:name w:val="List Continue 3"/>
    <w:basedOn w:val="a6"/>
    <w:locked/>
    <w:pPr>
      <w:spacing w:after="120"/>
      <w:ind w:left="849"/>
      <w:jc w:val="both"/>
    </w:pPr>
    <w:rPr>
      <w:sz w:val="24"/>
      <w:szCs w:val="24"/>
    </w:rPr>
  </w:style>
  <w:style w:type="paragraph" w:styleId="4f">
    <w:name w:val="List Continue 4"/>
    <w:basedOn w:val="a6"/>
    <w:locked/>
    <w:pPr>
      <w:spacing w:after="120"/>
      <w:ind w:left="1132"/>
      <w:jc w:val="both"/>
    </w:pPr>
    <w:rPr>
      <w:sz w:val="24"/>
      <w:szCs w:val="24"/>
    </w:rPr>
  </w:style>
  <w:style w:type="paragraph" w:styleId="5a">
    <w:name w:val="List Continue 5"/>
    <w:basedOn w:val="a6"/>
    <w:locked/>
    <w:pPr>
      <w:spacing w:after="120"/>
      <w:ind w:left="1415"/>
      <w:jc w:val="both"/>
    </w:pPr>
    <w:rPr>
      <w:sz w:val="24"/>
      <w:szCs w:val="24"/>
    </w:rPr>
  </w:style>
  <w:style w:type="paragraph" w:customStyle="1" w:styleId="afffffffff6">
    <w:name w:val="Знак Знак Знак Знак Знак Знак"/>
    <w:basedOn w:val="a6"/>
    <w:uiPriority w:val="99"/>
    <w:qFormat/>
    <w:pPr>
      <w:spacing w:after="160" w:line="240" w:lineRule="exact"/>
    </w:pPr>
    <w:rPr>
      <w:sz w:val="20"/>
      <w:szCs w:val="20"/>
      <w:lang w:eastAsia="zh-CN"/>
    </w:rPr>
  </w:style>
  <w:style w:type="table" w:customStyle="1" w:styleId="1161">
    <w:name w:val="Сетка таблицы116"/>
    <w:basedOn w:val="a8"/>
    <w:next w:val="affe"/>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50">
    <w:name w:val="Сетка таблицы215"/>
    <w:basedOn w:val="a8"/>
    <w:next w:val="affe"/>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40">
    <w:name w:val="Сетка таблицы314"/>
    <w:basedOn w:val="a8"/>
    <w:next w:val="affe"/>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60">
    <w:name w:val="Нет списка1116"/>
    <w:next w:val="a9"/>
    <w:semiHidden/>
  </w:style>
  <w:style w:type="numbering" w:customStyle="1" w:styleId="2141">
    <w:name w:val="Нет списка214"/>
    <w:next w:val="a9"/>
    <w:semiHidden/>
  </w:style>
  <w:style w:type="numbering" w:customStyle="1" w:styleId="3141">
    <w:name w:val="Нет списка314"/>
    <w:next w:val="a9"/>
    <w:uiPriority w:val="99"/>
    <w:semiHidden/>
    <w:unhideWhenUsed/>
  </w:style>
  <w:style w:type="numbering" w:customStyle="1" w:styleId="421">
    <w:name w:val="Нет списка42"/>
    <w:next w:val="a9"/>
    <w:uiPriority w:val="99"/>
    <w:semiHidden/>
    <w:unhideWhenUsed/>
  </w:style>
  <w:style w:type="numbering" w:customStyle="1" w:styleId="513">
    <w:name w:val="Нет списка51"/>
    <w:next w:val="a9"/>
    <w:uiPriority w:val="99"/>
    <w:semiHidden/>
    <w:unhideWhenUsed/>
  </w:style>
  <w:style w:type="numbering" w:customStyle="1" w:styleId="611">
    <w:name w:val="Нет списка61"/>
    <w:next w:val="a9"/>
    <w:uiPriority w:val="99"/>
    <w:semiHidden/>
    <w:unhideWhenUsed/>
  </w:style>
  <w:style w:type="numbering" w:customStyle="1" w:styleId="712">
    <w:name w:val="Нет списка71"/>
    <w:next w:val="a9"/>
    <w:uiPriority w:val="99"/>
    <w:semiHidden/>
    <w:unhideWhenUsed/>
  </w:style>
  <w:style w:type="numbering" w:customStyle="1" w:styleId="83">
    <w:name w:val="Нет списка8"/>
    <w:next w:val="a9"/>
    <w:uiPriority w:val="99"/>
    <w:semiHidden/>
    <w:unhideWhenUsed/>
  </w:style>
  <w:style w:type="numbering" w:customStyle="1" w:styleId="95">
    <w:name w:val="Нет списка9"/>
    <w:next w:val="a9"/>
    <w:uiPriority w:val="99"/>
    <w:semiHidden/>
    <w:unhideWhenUsed/>
  </w:style>
  <w:style w:type="numbering" w:customStyle="1" w:styleId="101">
    <w:name w:val="Нет списка10"/>
    <w:next w:val="a9"/>
    <w:uiPriority w:val="99"/>
    <w:semiHidden/>
    <w:unhideWhenUsed/>
  </w:style>
  <w:style w:type="numbering" w:customStyle="1" w:styleId="111140">
    <w:name w:val="Нет списка11114"/>
    <w:next w:val="a9"/>
    <w:uiPriority w:val="99"/>
    <w:semiHidden/>
    <w:unhideWhenUsed/>
  </w:style>
  <w:style w:type="numbering" w:customStyle="1" w:styleId="1250">
    <w:name w:val="Нет списка125"/>
    <w:next w:val="a9"/>
    <w:uiPriority w:val="99"/>
    <w:semiHidden/>
    <w:unhideWhenUsed/>
  </w:style>
  <w:style w:type="numbering" w:customStyle="1" w:styleId="1320">
    <w:name w:val="Нет списка132"/>
    <w:next w:val="a9"/>
    <w:uiPriority w:val="99"/>
    <w:semiHidden/>
    <w:unhideWhenUsed/>
  </w:style>
  <w:style w:type="table" w:customStyle="1" w:styleId="450">
    <w:name w:val="Сетка таблицы45"/>
    <w:basedOn w:val="a8"/>
    <w:next w:val="affe"/>
    <w:uiPriority w:val="59"/>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0">
    <w:name w:val="Нет списка141"/>
    <w:next w:val="a9"/>
    <w:uiPriority w:val="99"/>
    <w:semiHidden/>
    <w:unhideWhenUsed/>
  </w:style>
  <w:style w:type="numbering" w:customStyle="1" w:styleId="1510">
    <w:name w:val="Нет списка151"/>
    <w:next w:val="a9"/>
    <w:uiPriority w:val="99"/>
    <w:semiHidden/>
    <w:unhideWhenUsed/>
  </w:style>
  <w:style w:type="numbering" w:customStyle="1" w:styleId="1610">
    <w:name w:val="Нет списка161"/>
    <w:next w:val="a9"/>
    <w:uiPriority w:val="99"/>
    <w:semiHidden/>
    <w:unhideWhenUsed/>
  </w:style>
  <w:style w:type="numbering" w:customStyle="1" w:styleId="171">
    <w:name w:val="Нет списка17"/>
    <w:next w:val="a9"/>
    <w:uiPriority w:val="99"/>
    <w:semiHidden/>
    <w:unhideWhenUsed/>
  </w:style>
  <w:style w:type="numbering" w:customStyle="1" w:styleId="180">
    <w:name w:val="Нет списка18"/>
    <w:next w:val="a9"/>
    <w:semiHidden/>
  </w:style>
  <w:style w:type="table" w:customStyle="1" w:styleId="102">
    <w:name w:val="Сетка таблицы10"/>
    <w:basedOn w:val="a8"/>
    <w:next w:val="affe"/>
    <w:uiPriority w:val="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9"/>
    <w:uiPriority w:val="99"/>
    <w:semiHidden/>
    <w:unhideWhenUsed/>
  </w:style>
  <w:style w:type="table" w:customStyle="1" w:styleId="TableNormal2">
    <w:name w:val="Table Normal2"/>
    <w:uiPriority w:val="59"/>
    <w:pPr>
      <w:spacing w:after="180" w:line="276" w:lineRule="auto"/>
    </w:pPr>
    <w:rPr>
      <w:rFonts w:ascii="Calibri" w:hAnsi="Calibri" w:cs="Calibri"/>
      <w:sz w:val="22"/>
    </w:rPr>
    <w:tblPr>
      <w:tblCellMar>
        <w:top w:w="0" w:type="dxa"/>
        <w:left w:w="108" w:type="dxa"/>
        <w:bottom w:w="0" w:type="dxa"/>
        <w:right w:w="108" w:type="dxa"/>
      </w:tblCellMar>
    </w:tblPr>
  </w:style>
  <w:style w:type="table" w:customStyle="1" w:styleId="tableStyle3">
    <w:name w:val="tableStyle3"/>
    <w:pPr>
      <w:spacing w:after="180" w:line="276" w:lineRule="auto"/>
    </w:pPr>
    <w:rPr>
      <w:sz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0" w:type="dxa"/>
      </w:tblCellMar>
    </w:tblPr>
    <w:tcPr>
      <w:tcMar>
        <w:top w:w="45" w:type="dxa"/>
        <w:left w:w="45" w:type="dxa"/>
        <w:bottom w:w="45" w:type="dxa"/>
        <w:right w:w="45" w:type="dxa"/>
      </w:tcMar>
    </w:tcPr>
  </w:style>
  <w:style w:type="table" w:customStyle="1" w:styleId="172">
    <w:name w:val="Сетка таблицы17"/>
    <w:basedOn w:val="a8"/>
    <w:next w:val="affe"/>
    <w:uiPriority w:val="59"/>
    <w:rPr>
      <w:rFonts w:ascii="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62">
    <w:name w:val="Нет списка26"/>
    <w:next w:val="a9"/>
    <w:uiPriority w:val="99"/>
    <w:semiHidden/>
    <w:unhideWhenUsed/>
  </w:style>
  <w:style w:type="table" w:customStyle="1" w:styleId="271">
    <w:name w:val="Сетка таблицы27"/>
    <w:basedOn w:val="a8"/>
    <w:next w:val="affe"/>
    <w:uiPriority w:val="59"/>
    <w:rPr>
      <w:rFonts w:ascii="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Style12">
    <w:name w:val="tableStyle12"/>
    <w:pPr>
      <w:spacing w:after="180" w:line="276" w:lineRule="auto"/>
    </w:pPr>
    <w:rPr>
      <w:sz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0" w:type="dxa"/>
      </w:tblCellMar>
    </w:tblPr>
  </w:style>
  <w:style w:type="numbering" w:customStyle="1" w:styleId="360">
    <w:name w:val="Нет списка36"/>
    <w:next w:val="a9"/>
    <w:uiPriority w:val="99"/>
    <w:semiHidden/>
    <w:unhideWhenUsed/>
  </w:style>
  <w:style w:type="table" w:customStyle="1" w:styleId="361">
    <w:name w:val="Сетка таблицы36"/>
    <w:basedOn w:val="a8"/>
    <w:next w:val="af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
    <w:name w:val="Сетка таблицы117"/>
    <w:basedOn w:val="a8"/>
    <w:next w:val="affe"/>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0">
    <w:name w:val="Сетка таблицы216"/>
    <w:basedOn w:val="a8"/>
    <w:next w:val="affe"/>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50">
    <w:name w:val="Сетка таблицы315"/>
    <w:basedOn w:val="a8"/>
    <w:next w:val="affe"/>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70">
    <w:name w:val="Нет списка1117"/>
    <w:next w:val="a9"/>
    <w:semiHidden/>
  </w:style>
  <w:style w:type="numbering" w:customStyle="1" w:styleId="2151">
    <w:name w:val="Нет списка215"/>
    <w:next w:val="a9"/>
    <w:semiHidden/>
  </w:style>
  <w:style w:type="numbering" w:customStyle="1" w:styleId="3151">
    <w:name w:val="Нет списка315"/>
    <w:next w:val="a9"/>
    <w:uiPriority w:val="99"/>
    <w:semiHidden/>
    <w:unhideWhenUsed/>
  </w:style>
  <w:style w:type="numbering" w:customStyle="1" w:styleId="431">
    <w:name w:val="Нет списка43"/>
    <w:next w:val="a9"/>
    <w:uiPriority w:val="99"/>
    <w:semiHidden/>
    <w:unhideWhenUsed/>
  </w:style>
  <w:style w:type="numbering" w:customStyle="1" w:styleId="521">
    <w:name w:val="Нет списка52"/>
    <w:next w:val="a9"/>
    <w:uiPriority w:val="99"/>
    <w:semiHidden/>
    <w:unhideWhenUsed/>
  </w:style>
  <w:style w:type="numbering" w:customStyle="1" w:styleId="621">
    <w:name w:val="Нет списка62"/>
    <w:next w:val="a9"/>
    <w:uiPriority w:val="99"/>
    <w:semiHidden/>
    <w:unhideWhenUsed/>
  </w:style>
  <w:style w:type="numbering" w:customStyle="1" w:styleId="720">
    <w:name w:val="Нет списка72"/>
    <w:next w:val="a9"/>
    <w:uiPriority w:val="99"/>
    <w:semiHidden/>
    <w:unhideWhenUsed/>
  </w:style>
  <w:style w:type="numbering" w:customStyle="1" w:styleId="811">
    <w:name w:val="Нет списка81"/>
    <w:next w:val="a9"/>
    <w:uiPriority w:val="99"/>
    <w:semiHidden/>
    <w:unhideWhenUsed/>
  </w:style>
  <w:style w:type="numbering" w:customStyle="1" w:styleId="910">
    <w:name w:val="Нет списка91"/>
    <w:next w:val="a9"/>
    <w:uiPriority w:val="99"/>
    <w:semiHidden/>
    <w:unhideWhenUsed/>
  </w:style>
  <w:style w:type="numbering" w:customStyle="1" w:styleId="1010">
    <w:name w:val="Нет списка101"/>
    <w:next w:val="a9"/>
    <w:uiPriority w:val="99"/>
    <w:semiHidden/>
    <w:unhideWhenUsed/>
  </w:style>
  <w:style w:type="numbering" w:customStyle="1" w:styleId="11115">
    <w:name w:val="Нет списка11115"/>
    <w:next w:val="a9"/>
    <w:uiPriority w:val="99"/>
    <w:semiHidden/>
    <w:unhideWhenUsed/>
  </w:style>
  <w:style w:type="numbering" w:customStyle="1" w:styleId="126">
    <w:name w:val="Нет списка126"/>
    <w:next w:val="a9"/>
    <w:uiPriority w:val="99"/>
    <w:semiHidden/>
    <w:unhideWhenUsed/>
  </w:style>
  <w:style w:type="numbering" w:customStyle="1" w:styleId="133">
    <w:name w:val="Нет списка133"/>
    <w:next w:val="a9"/>
    <w:uiPriority w:val="99"/>
    <w:semiHidden/>
    <w:unhideWhenUsed/>
  </w:style>
  <w:style w:type="table" w:customStyle="1" w:styleId="460">
    <w:name w:val="Сетка таблицы46"/>
    <w:basedOn w:val="a8"/>
    <w:next w:val="affe"/>
    <w:uiPriority w:val="59"/>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
    <w:name w:val="Нет списка142"/>
    <w:next w:val="a9"/>
    <w:uiPriority w:val="99"/>
    <w:semiHidden/>
    <w:unhideWhenUsed/>
  </w:style>
  <w:style w:type="numbering" w:customStyle="1" w:styleId="1520">
    <w:name w:val="Нет списка152"/>
    <w:next w:val="a9"/>
    <w:uiPriority w:val="99"/>
    <w:semiHidden/>
    <w:unhideWhenUsed/>
  </w:style>
  <w:style w:type="numbering" w:customStyle="1" w:styleId="162">
    <w:name w:val="Нет списка162"/>
    <w:next w:val="a9"/>
    <w:uiPriority w:val="99"/>
    <w:semiHidden/>
    <w:unhideWhenUsed/>
  </w:style>
  <w:style w:type="numbering" w:customStyle="1" w:styleId="WWNum11">
    <w:name w:val="WWNum11"/>
    <w:pPr>
      <w:numPr>
        <w:numId w:val="13"/>
      </w:numPr>
    </w:pPr>
  </w:style>
  <w:style w:type="numbering" w:customStyle="1" w:styleId="190">
    <w:name w:val="Нет списка19"/>
    <w:next w:val="a9"/>
    <w:uiPriority w:val="99"/>
    <w:semiHidden/>
    <w:unhideWhenUsed/>
  </w:style>
  <w:style w:type="character" w:customStyle="1" w:styleId="612">
    <w:name w:val="Знак6 Знак Знак1"/>
    <w:aliases w:val="Знак4 Знак Знак1,Текст сноски Знак Знак Знак1,Знак4 Знак1 Знак1,Знак4 Знак3,Знак4 Знак Знак Знак2 Знак1,Текст сноски Знак Знак1 Знак1,Знак8 Знак Знак Знак,Знак8 Знак Знак1,Char Знак1,Знак2 Зна Знак"/>
    <w:uiPriority w:val="99"/>
    <w:semiHidden/>
    <w:rPr>
      <w:rFonts w:ascii="Calibri" w:eastAsia="Calibri" w:hAnsi="Calibri"/>
      <w:sz w:val="20"/>
      <w:szCs w:val="20"/>
      <w:lang w:eastAsia="en-US"/>
    </w:rPr>
  </w:style>
  <w:style w:type="character" w:customStyle="1" w:styleId="2ff2">
    <w:name w:val="Текст примечания Знак2"/>
    <w:semiHidden/>
    <w:locked/>
    <w:rPr>
      <w:sz w:val="20"/>
      <w:szCs w:val="20"/>
    </w:rPr>
  </w:style>
  <w:style w:type="character" w:customStyle="1" w:styleId="1fffe">
    <w:name w:val="Верхний колонтитул Знак1"/>
    <w:aliases w:val="Linie Знак1,header Знак1"/>
    <w:uiPriority w:val="99"/>
    <w:rPr>
      <w:rFonts w:ascii="Calibri" w:eastAsia="Calibri" w:hAnsi="Calibri"/>
      <w:lang w:eastAsia="en-US"/>
    </w:rPr>
  </w:style>
  <w:style w:type="character" w:customStyle="1" w:styleId="2ff3">
    <w:name w:val="Основной текст с отступом Знак2"/>
    <w:aliases w:val="текст Знак2"/>
    <w:basedOn w:val="a7"/>
    <w:semiHidden/>
    <w:locked/>
  </w:style>
  <w:style w:type="paragraph" w:customStyle="1" w:styleId="11f3">
    <w:name w:val="Обычный (веб) Знак Знак Знак11"/>
    <w:basedOn w:val="10"/>
    <w:next w:val="a6"/>
    <w:autoRedefine/>
    <w:uiPriority w:val="99"/>
    <w:semiHidden/>
    <w:qFormat/>
    <w:pPr>
      <w:keepLines/>
      <w:spacing w:before="480" w:after="0" w:line="276" w:lineRule="auto"/>
      <w:outlineLvl w:val="9"/>
    </w:pPr>
    <w:rPr>
      <w:rFonts w:ascii="Calibri" w:eastAsia="Calibri" w:hAnsi="Calibri" w:cs="Times New Roman"/>
      <w:b w:val="0"/>
      <w:bCs w:val="0"/>
      <w:kern w:val="0"/>
      <w:sz w:val="22"/>
      <w:szCs w:val="22"/>
      <w:lang w:eastAsia="en-US"/>
    </w:rPr>
  </w:style>
  <w:style w:type="paragraph" w:customStyle="1" w:styleId="8110">
    <w:name w:val="Знак8 Знак11"/>
    <w:basedOn w:val="a6"/>
    <w:next w:val="af3"/>
    <w:uiPriority w:val="99"/>
    <w:semiHidden/>
    <w:qFormat/>
    <w:pPr>
      <w:spacing w:after="60"/>
      <w:jc w:val="both"/>
    </w:pPr>
    <w:rPr>
      <w:rFonts w:ascii="Calibri" w:eastAsia="Calibri" w:hAnsi="Calibri"/>
      <w:sz w:val="20"/>
      <w:szCs w:val="20"/>
      <w:lang w:eastAsia="en-US"/>
    </w:rPr>
  </w:style>
  <w:style w:type="paragraph" w:customStyle="1" w:styleId="header1">
    <w:name w:val="header1"/>
    <w:basedOn w:val="a6"/>
    <w:next w:val="afc"/>
    <w:uiPriority w:val="99"/>
    <w:semiHidden/>
    <w:qFormat/>
    <w:pPr>
      <w:tabs>
        <w:tab w:val="center" w:pos="4677"/>
        <w:tab w:val="right" w:pos="9355"/>
      </w:tabs>
    </w:pPr>
    <w:rPr>
      <w:rFonts w:ascii="Calibri" w:eastAsia="Calibri" w:hAnsi="Calibri"/>
      <w:lang w:eastAsia="en-US"/>
    </w:rPr>
  </w:style>
  <w:style w:type="paragraph" w:customStyle="1" w:styleId="319">
    <w:name w:val="Знак3 Знак Знак1"/>
    <w:basedOn w:val="a6"/>
    <w:next w:val="afa"/>
    <w:uiPriority w:val="99"/>
    <w:semiHidden/>
    <w:qFormat/>
    <w:pPr>
      <w:tabs>
        <w:tab w:val="center" w:pos="4677"/>
        <w:tab w:val="right" w:pos="9355"/>
      </w:tabs>
    </w:pPr>
    <w:rPr>
      <w:rFonts w:ascii="Calibri" w:eastAsia="Calibri" w:hAnsi="Calibri"/>
      <w:lang w:eastAsia="en-US"/>
    </w:rPr>
  </w:style>
  <w:style w:type="paragraph" w:customStyle="1" w:styleId="911">
    <w:name w:val="Знак91"/>
    <w:basedOn w:val="a6"/>
    <w:next w:val="aff2"/>
    <w:uiPriority w:val="99"/>
    <w:qFormat/>
    <w:pPr>
      <w:widowControl w:val="0"/>
      <w:autoSpaceDE w:val="0"/>
      <w:autoSpaceDN w:val="0"/>
      <w:adjustRightInd w:val="0"/>
      <w:jc w:val="center"/>
    </w:pPr>
    <w:rPr>
      <w:rFonts w:ascii="Calibri" w:eastAsia="Calibri" w:hAnsi="Calibri"/>
      <w:lang w:eastAsia="en-US"/>
    </w:rPr>
  </w:style>
  <w:style w:type="paragraph" w:customStyle="1" w:styleId="21a">
    <w:name w:val="Основной текст 2 Знак Знак1"/>
    <w:basedOn w:val="a6"/>
    <w:next w:val="25"/>
    <w:uiPriority w:val="99"/>
    <w:semiHidden/>
    <w:qFormat/>
    <w:rPr>
      <w:rFonts w:ascii="Calibri" w:eastAsia="Calibri" w:hAnsi="Calibri"/>
      <w:lang w:eastAsia="en-US"/>
    </w:rPr>
  </w:style>
  <w:style w:type="paragraph" w:customStyle="1" w:styleId="812">
    <w:name w:val="Знак81"/>
    <w:basedOn w:val="a6"/>
    <w:next w:val="3a"/>
    <w:uiPriority w:val="99"/>
    <w:semiHidden/>
    <w:qFormat/>
    <w:pPr>
      <w:spacing w:after="120"/>
    </w:pPr>
    <w:rPr>
      <w:rFonts w:ascii="Calibri" w:eastAsia="Calibri" w:hAnsi="Calibri"/>
      <w:sz w:val="16"/>
      <w:szCs w:val="16"/>
      <w:lang w:eastAsia="en-US"/>
    </w:rPr>
  </w:style>
  <w:style w:type="paragraph" w:customStyle="1" w:styleId="21b">
    <w:name w:val="Знак21"/>
    <w:basedOn w:val="a6"/>
    <w:next w:val="35"/>
    <w:uiPriority w:val="99"/>
    <w:semiHidden/>
    <w:qFormat/>
    <w:pPr>
      <w:tabs>
        <w:tab w:val="left" w:pos="1260"/>
      </w:tabs>
      <w:ind w:firstLine="720"/>
      <w:jc w:val="both"/>
    </w:pPr>
    <w:rPr>
      <w:rFonts w:ascii="Calibri" w:eastAsia="Calibri" w:hAnsi="Calibri"/>
      <w:lang w:eastAsia="en-US"/>
    </w:rPr>
  </w:style>
  <w:style w:type="paragraph" w:customStyle="1" w:styleId="1011">
    <w:name w:val="Знак101"/>
    <w:basedOn w:val="a6"/>
    <w:next w:val="aff0"/>
    <w:uiPriority w:val="99"/>
    <w:semiHidden/>
    <w:qFormat/>
    <w:pPr>
      <w:shd w:val="clear" w:color="auto" w:fill="000080"/>
    </w:pPr>
    <w:rPr>
      <w:rFonts w:ascii="Calibri" w:eastAsia="Calibri" w:hAnsi="Calibri"/>
      <w:sz w:val="2"/>
      <w:szCs w:val="2"/>
      <w:lang w:eastAsia="en-US"/>
    </w:rPr>
  </w:style>
  <w:style w:type="paragraph" w:customStyle="1" w:styleId="1ffff">
    <w:name w:val="Текст примечания1"/>
    <w:basedOn w:val="a6"/>
    <w:next w:val="affffa"/>
    <w:semiHidden/>
    <w:qFormat/>
    <w:rPr>
      <w:rFonts w:ascii="Calibri" w:eastAsia="Calibri" w:hAnsi="Calibri"/>
      <w:sz w:val="20"/>
      <w:szCs w:val="20"/>
      <w:lang w:eastAsia="en-US"/>
    </w:rPr>
  </w:style>
  <w:style w:type="paragraph" w:customStyle="1" w:styleId="1ffff0">
    <w:name w:val="ТЗ список1"/>
    <w:basedOn w:val="a6"/>
    <w:next w:val="afffc"/>
    <w:uiPriority w:val="34"/>
    <w:qFormat/>
    <w:pPr>
      <w:ind w:left="720"/>
    </w:pPr>
    <w:rPr>
      <w:rFonts w:ascii="Calibri" w:eastAsia="Calibri" w:hAnsi="Calibri"/>
      <w:lang w:eastAsia="en-US"/>
    </w:rPr>
  </w:style>
  <w:style w:type="paragraph" w:customStyle="1" w:styleId="2ff4">
    <w:name w:val="Знак Знак Знак Знак2"/>
    <w:basedOn w:val="a6"/>
    <w:qFormat/>
    <w:pPr>
      <w:spacing w:before="100" w:beforeAutospacing="1" w:after="100" w:afterAutospacing="1"/>
    </w:pPr>
    <w:rPr>
      <w:rFonts w:ascii="Tahoma" w:hAnsi="Tahoma" w:cs="Tahoma"/>
      <w:sz w:val="20"/>
      <w:szCs w:val="20"/>
      <w:lang w:val="en-US" w:eastAsia="en-US"/>
    </w:rPr>
  </w:style>
  <w:style w:type="paragraph" w:customStyle="1" w:styleId="11f4">
    <w:name w:val="Знак Знак Знак11"/>
    <w:basedOn w:val="a6"/>
    <w:qFormat/>
    <w:pPr>
      <w:spacing w:before="100" w:beforeAutospacing="1" w:after="100" w:afterAutospacing="1"/>
      <w:jc w:val="both"/>
    </w:pPr>
    <w:rPr>
      <w:rFonts w:ascii="Tahoma" w:hAnsi="Tahoma"/>
      <w:sz w:val="20"/>
      <w:szCs w:val="20"/>
      <w:lang w:val="en-US" w:eastAsia="en-US"/>
    </w:rPr>
  </w:style>
  <w:style w:type="paragraph" w:customStyle="1" w:styleId="1ffff1">
    <w:name w:val="Дата1"/>
    <w:basedOn w:val="a6"/>
    <w:next w:val="a6"/>
    <w:uiPriority w:val="99"/>
    <w:semiHidden/>
    <w:qFormat/>
    <w:pPr>
      <w:spacing w:after="60"/>
      <w:jc w:val="both"/>
    </w:pPr>
    <w:rPr>
      <w:rFonts w:ascii="Calibri" w:eastAsia="Calibri" w:hAnsi="Calibri"/>
      <w:lang w:eastAsia="en-US"/>
    </w:rPr>
  </w:style>
  <w:style w:type="paragraph" w:customStyle="1" w:styleId="1ffff2">
    <w:name w:val="Подзаголовок1"/>
    <w:basedOn w:val="a6"/>
    <w:next w:val="aff4"/>
    <w:uiPriority w:val="99"/>
    <w:qFormat/>
    <w:pPr>
      <w:spacing w:after="60"/>
      <w:jc w:val="center"/>
      <w:outlineLvl w:val="1"/>
    </w:pPr>
    <w:rPr>
      <w:rFonts w:ascii="Cambria" w:eastAsia="Calibri" w:hAnsi="Cambria" w:cs="Cambria"/>
      <w:lang w:eastAsia="en-US"/>
    </w:rPr>
  </w:style>
  <w:style w:type="paragraph" w:customStyle="1" w:styleId="1ffff3">
    <w:name w:val="Заголовок записки1"/>
    <w:basedOn w:val="a6"/>
    <w:next w:val="a6"/>
    <w:uiPriority w:val="99"/>
    <w:semiHidden/>
    <w:qFormat/>
    <w:pPr>
      <w:spacing w:after="60"/>
      <w:jc w:val="both"/>
    </w:pPr>
    <w:rPr>
      <w:rFonts w:ascii="Calibri" w:eastAsia="Calibri" w:hAnsi="Calibri"/>
      <w:lang w:eastAsia="en-US"/>
    </w:rPr>
  </w:style>
  <w:style w:type="character" w:customStyle="1" w:styleId="1ffff4">
    <w:name w:val="Текст выноски Знак1"/>
    <w:semiHidden/>
    <w:rPr>
      <w:rFonts w:ascii="Tahoma" w:eastAsia="Calibri" w:hAnsi="Tahoma" w:cs="Tahoma"/>
      <w:sz w:val="16"/>
      <w:szCs w:val="16"/>
      <w:lang w:eastAsia="en-US"/>
    </w:rPr>
  </w:style>
  <w:style w:type="paragraph" w:customStyle="1" w:styleId="1ffff5">
    <w:name w:val="Текст выноски1"/>
    <w:basedOn w:val="a6"/>
    <w:next w:val="afff7"/>
    <w:uiPriority w:val="99"/>
    <w:semiHidden/>
    <w:qFormat/>
    <w:rPr>
      <w:rFonts w:ascii="Segoe UI" w:eastAsia="Calibri" w:hAnsi="Segoe UI" w:cs="Segoe UI"/>
      <w:sz w:val="18"/>
      <w:szCs w:val="18"/>
      <w:lang w:eastAsia="en-US"/>
    </w:rPr>
  </w:style>
  <w:style w:type="paragraph" w:customStyle="1" w:styleId="1ffff6">
    <w:name w:val="Текст концевой сноски1"/>
    <w:basedOn w:val="a6"/>
    <w:next w:val="affff1"/>
    <w:uiPriority w:val="99"/>
    <w:semiHidden/>
    <w:qFormat/>
    <w:rPr>
      <w:rFonts w:ascii="Calibri" w:eastAsia="Calibri" w:hAnsi="Calibri"/>
      <w:sz w:val="20"/>
      <w:szCs w:val="20"/>
      <w:lang w:eastAsia="en-US"/>
    </w:rPr>
  </w:style>
  <w:style w:type="paragraph" w:customStyle="1" w:styleId="1ffff7">
    <w:name w:val="Прощание1"/>
    <w:basedOn w:val="a6"/>
    <w:next w:val="afffff7"/>
    <w:uiPriority w:val="99"/>
    <w:semiHidden/>
    <w:qFormat/>
    <w:pPr>
      <w:ind w:left="4252"/>
    </w:pPr>
    <w:rPr>
      <w:rFonts w:ascii="Calibri" w:eastAsia="Calibri" w:hAnsi="Calibri"/>
      <w:sz w:val="24"/>
      <w:szCs w:val="24"/>
      <w:lang w:eastAsia="en-US"/>
    </w:rPr>
  </w:style>
  <w:style w:type="paragraph" w:customStyle="1" w:styleId="1ffff8">
    <w:name w:val="Подпись1"/>
    <w:basedOn w:val="a6"/>
    <w:next w:val="afffff9"/>
    <w:uiPriority w:val="99"/>
    <w:semiHidden/>
    <w:qFormat/>
    <w:pPr>
      <w:ind w:left="4252"/>
    </w:pPr>
    <w:rPr>
      <w:rFonts w:ascii="Calibri" w:eastAsia="Calibri" w:hAnsi="Calibri"/>
      <w:sz w:val="24"/>
      <w:szCs w:val="24"/>
      <w:lang w:eastAsia="en-US"/>
    </w:rPr>
  </w:style>
  <w:style w:type="paragraph" w:customStyle="1" w:styleId="1ffff9">
    <w:name w:val="Шапка1"/>
    <w:basedOn w:val="a6"/>
    <w:next w:val="afffffb"/>
    <w:uiPriority w:val="99"/>
    <w:semiHidden/>
    <w:qFormat/>
    <w:pPr>
      <w:pBdr>
        <w:top w:val="single" w:sz="6" w:space="1" w:color="auto"/>
        <w:left w:val="single" w:sz="6" w:space="1" w:color="auto"/>
        <w:bottom w:val="single" w:sz="6" w:space="1" w:color="auto"/>
        <w:right w:val="single" w:sz="6" w:space="1" w:color="auto"/>
      </w:pBdr>
      <w:shd w:val="pct20" w:color="auto" w:fill="auto"/>
      <w:ind w:left="1134" w:hanging="1134"/>
    </w:pPr>
    <w:rPr>
      <w:rFonts w:ascii="Arial" w:eastAsia="Calibri" w:hAnsi="Arial" w:cs="Arial"/>
      <w:sz w:val="24"/>
      <w:szCs w:val="24"/>
      <w:lang w:eastAsia="en-US"/>
    </w:rPr>
  </w:style>
  <w:style w:type="paragraph" w:customStyle="1" w:styleId="1ffffa">
    <w:name w:val="Приветствие1"/>
    <w:basedOn w:val="a6"/>
    <w:next w:val="a6"/>
    <w:uiPriority w:val="99"/>
    <w:semiHidden/>
    <w:qFormat/>
    <w:pPr>
      <w:spacing w:after="160" w:line="252" w:lineRule="auto"/>
    </w:pPr>
    <w:rPr>
      <w:rFonts w:ascii="Calibri" w:eastAsia="Calibri" w:hAnsi="Calibri"/>
      <w:sz w:val="24"/>
      <w:szCs w:val="24"/>
      <w:lang w:eastAsia="en-US"/>
    </w:rPr>
  </w:style>
  <w:style w:type="paragraph" w:customStyle="1" w:styleId="1ffffb">
    <w:name w:val="Электронная подпись1"/>
    <w:basedOn w:val="a6"/>
    <w:next w:val="affffff"/>
    <w:uiPriority w:val="99"/>
    <w:semiHidden/>
    <w:qFormat/>
    <w:rPr>
      <w:rFonts w:ascii="Calibri" w:eastAsia="Calibri" w:hAnsi="Calibri"/>
      <w:sz w:val="24"/>
      <w:szCs w:val="24"/>
      <w:lang w:eastAsia="en-US"/>
    </w:rPr>
  </w:style>
  <w:style w:type="paragraph" w:customStyle="1" w:styleId="3fb">
    <w:name w:val="Знак Знак Знак Знак3"/>
    <w:basedOn w:val="a6"/>
    <w:uiPriority w:val="99"/>
    <w:qFormat/>
    <w:pPr>
      <w:spacing w:before="100" w:beforeAutospacing="1" w:after="100" w:afterAutospacing="1"/>
    </w:pPr>
    <w:rPr>
      <w:rFonts w:ascii="Tahoma" w:hAnsi="Tahoma" w:cs="Tahoma"/>
      <w:sz w:val="20"/>
      <w:szCs w:val="20"/>
      <w:lang w:val="en-US" w:eastAsia="en-US"/>
    </w:rPr>
  </w:style>
  <w:style w:type="paragraph" w:customStyle="1" w:styleId="127">
    <w:name w:val="Знак Знак Знак12"/>
    <w:basedOn w:val="a6"/>
    <w:uiPriority w:val="99"/>
    <w:qFormat/>
    <w:pPr>
      <w:spacing w:before="100" w:beforeAutospacing="1" w:after="100" w:afterAutospacing="1"/>
      <w:jc w:val="both"/>
    </w:pPr>
    <w:rPr>
      <w:rFonts w:ascii="Tahoma" w:hAnsi="Tahoma"/>
      <w:sz w:val="20"/>
      <w:szCs w:val="20"/>
      <w:lang w:val="en-US" w:eastAsia="en-US"/>
    </w:rPr>
  </w:style>
  <w:style w:type="paragraph" w:customStyle="1" w:styleId="134">
    <w:name w:val="Знак Знак Знак13"/>
    <w:basedOn w:val="a6"/>
    <w:uiPriority w:val="99"/>
    <w:qFormat/>
    <w:pPr>
      <w:spacing w:before="100" w:beforeAutospacing="1" w:after="100" w:afterAutospacing="1"/>
      <w:jc w:val="both"/>
    </w:pPr>
    <w:rPr>
      <w:rFonts w:ascii="Tahoma" w:hAnsi="Tahoma"/>
      <w:sz w:val="20"/>
      <w:szCs w:val="20"/>
      <w:lang w:val="en-US" w:eastAsia="en-US"/>
    </w:rPr>
  </w:style>
  <w:style w:type="character" w:customStyle="1" w:styleId="2ff5">
    <w:name w:val="Основной текст Знак2"/>
    <w:uiPriority w:val="99"/>
    <w:semiHidden/>
    <w:rPr>
      <w:rFonts w:ascii="Times New Roman" w:eastAsia="Times New Roman" w:hAnsi="Times New Roman" w:cs="Times New Roman" w:hint="default"/>
      <w:lang w:eastAsia="ru-RU"/>
    </w:rPr>
  </w:style>
  <w:style w:type="character" w:customStyle="1" w:styleId="4f0">
    <w:name w:val="Основной текст Знак4"/>
    <w:uiPriority w:val="99"/>
    <w:semiHidden/>
    <w:rPr>
      <w:rFonts w:ascii="Calibri" w:eastAsia="Calibri" w:hAnsi="Calibri"/>
      <w:lang w:eastAsia="en-US"/>
    </w:rPr>
  </w:style>
  <w:style w:type="character" w:customStyle="1" w:styleId="3fc">
    <w:name w:val="Текст сноски Знак3"/>
    <w:uiPriority w:val="99"/>
    <w:semiHidden/>
    <w:rPr>
      <w:sz w:val="20"/>
      <w:szCs w:val="20"/>
    </w:rPr>
  </w:style>
  <w:style w:type="character" w:customStyle="1" w:styleId="2ff6">
    <w:name w:val="Верхний колонтитул Знак2"/>
    <w:basedOn w:val="a7"/>
    <w:uiPriority w:val="99"/>
    <w:semiHidden/>
  </w:style>
  <w:style w:type="character" w:customStyle="1" w:styleId="2ff7">
    <w:name w:val="Нижний колонтитул Знак2"/>
    <w:basedOn w:val="a7"/>
    <w:uiPriority w:val="99"/>
    <w:semiHidden/>
  </w:style>
  <w:style w:type="character" w:customStyle="1" w:styleId="2ff8">
    <w:name w:val="Текст концевой сноски Знак2"/>
    <w:uiPriority w:val="99"/>
    <w:semiHidden/>
    <w:rPr>
      <w:sz w:val="20"/>
      <w:szCs w:val="20"/>
    </w:rPr>
  </w:style>
  <w:style w:type="character" w:customStyle="1" w:styleId="2ff9">
    <w:name w:val="Название Знак2"/>
    <w:uiPriority w:val="10"/>
    <w:rPr>
      <w:rFonts w:ascii="Calibri Light" w:eastAsia="Times New Roman" w:hAnsi="Calibri Light" w:cs="Times New Roman" w:hint="default"/>
      <w:color w:val="323E4F"/>
      <w:spacing w:val="5"/>
      <w:kern w:val="28"/>
      <w:sz w:val="52"/>
      <w:szCs w:val="52"/>
    </w:rPr>
  </w:style>
  <w:style w:type="character" w:customStyle="1" w:styleId="2ffa">
    <w:name w:val="Заголовок Знак2"/>
    <w:uiPriority w:val="10"/>
    <w:rPr>
      <w:rFonts w:ascii="Calibri Light" w:eastAsia="Times New Roman" w:hAnsi="Calibri Light" w:cs="Times New Roman" w:hint="default"/>
      <w:spacing w:val="-10"/>
      <w:kern w:val="28"/>
      <w:sz w:val="56"/>
      <w:szCs w:val="56"/>
    </w:rPr>
  </w:style>
  <w:style w:type="character" w:customStyle="1" w:styleId="2ffb">
    <w:name w:val="Прощание Знак2"/>
    <w:basedOn w:val="a7"/>
    <w:uiPriority w:val="99"/>
    <w:semiHidden/>
  </w:style>
  <w:style w:type="character" w:customStyle="1" w:styleId="2ffc">
    <w:name w:val="Подпись Знак2"/>
    <w:basedOn w:val="a7"/>
    <w:uiPriority w:val="99"/>
    <w:semiHidden/>
  </w:style>
  <w:style w:type="character" w:customStyle="1" w:styleId="2ffd">
    <w:name w:val="Шапка Знак2"/>
    <w:uiPriority w:val="99"/>
    <w:semiHidden/>
    <w:rPr>
      <w:rFonts w:ascii="Calibri Light" w:eastAsia="Times New Roman" w:hAnsi="Calibri Light" w:cs="Times New Roman" w:hint="default"/>
      <w:sz w:val="24"/>
      <w:szCs w:val="24"/>
      <w:shd w:val="pct20" w:color="auto" w:fill="auto"/>
    </w:rPr>
  </w:style>
  <w:style w:type="character" w:customStyle="1" w:styleId="2ffe">
    <w:name w:val="Подзаголовок Знак2"/>
    <w:uiPriority w:val="11"/>
    <w:rPr>
      <w:rFonts w:ascii="Calibri Light" w:eastAsia="Times New Roman" w:hAnsi="Calibri Light" w:cs="Times New Roman" w:hint="default"/>
      <w:i/>
      <w:iCs/>
      <w:color w:val="4472C4"/>
      <w:spacing w:val="15"/>
      <w:sz w:val="24"/>
      <w:szCs w:val="24"/>
    </w:rPr>
  </w:style>
  <w:style w:type="character" w:customStyle="1" w:styleId="2fff">
    <w:name w:val="Приветствие Знак2"/>
    <w:basedOn w:val="a7"/>
    <w:uiPriority w:val="99"/>
    <w:semiHidden/>
  </w:style>
  <w:style w:type="character" w:customStyle="1" w:styleId="2fff0">
    <w:name w:val="Дата Знак2"/>
    <w:basedOn w:val="a7"/>
    <w:uiPriority w:val="99"/>
    <w:semiHidden/>
  </w:style>
  <w:style w:type="character" w:customStyle="1" w:styleId="2fff1">
    <w:name w:val="Заголовок записки Знак2"/>
    <w:basedOn w:val="a7"/>
    <w:uiPriority w:val="99"/>
    <w:semiHidden/>
  </w:style>
  <w:style w:type="character" w:customStyle="1" w:styleId="226">
    <w:name w:val="Основной текст 2 Знак2"/>
    <w:basedOn w:val="a7"/>
    <w:uiPriority w:val="99"/>
    <w:semiHidden/>
  </w:style>
  <w:style w:type="character" w:customStyle="1" w:styleId="323">
    <w:name w:val="Основной текст 3 Знак2"/>
    <w:uiPriority w:val="99"/>
    <w:semiHidden/>
    <w:rPr>
      <w:sz w:val="16"/>
      <w:szCs w:val="16"/>
    </w:rPr>
  </w:style>
  <w:style w:type="character" w:customStyle="1" w:styleId="227">
    <w:name w:val="Основной текст с отступом 2 Знак2"/>
    <w:basedOn w:val="a7"/>
    <w:uiPriority w:val="99"/>
    <w:semiHidden/>
  </w:style>
  <w:style w:type="character" w:customStyle="1" w:styleId="324">
    <w:name w:val="Основной текст с отступом 3 Знак2"/>
    <w:uiPriority w:val="99"/>
    <w:semiHidden/>
    <w:rPr>
      <w:sz w:val="16"/>
      <w:szCs w:val="16"/>
    </w:rPr>
  </w:style>
  <w:style w:type="character" w:customStyle="1" w:styleId="2fff2">
    <w:name w:val="Схема документа Знак2"/>
    <w:uiPriority w:val="99"/>
    <w:semiHidden/>
    <w:rPr>
      <w:rFonts w:ascii="Tahoma" w:hAnsi="Tahoma" w:cs="Tahoma" w:hint="default"/>
      <w:sz w:val="16"/>
      <w:szCs w:val="16"/>
    </w:rPr>
  </w:style>
  <w:style w:type="character" w:customStyle="1" w:styleId="2fff3">
    <w:name w:val="Текст Знак2"/>
    <w:uiPriority w:val="99"/>
    <w:semiHidden/>
    <w:rPr>
      <w:rFonts w:ascii="Consolas" w:hAnsi="Consolas" w:hint="default"/>
      <w:sz w:val="21"/>
      <w:szCs w:val="21"/>
    </w:rPr>
  </w:style>
  <w:style w:type="character" w:customStyle="1" w:styleId="2fff4">
    <w:name w:val="Электронная подпись Знак2"/>
    <w:basedOn w:val="a7"/>
    <w:uiPriority w:val="99"/>
    <w:semiHidden/>
  </w:style>
  <w:style w:type="character" w:customStyle="1" w:styleId="3fd">
    <w:name w:val="Текст выноски Знак3"/>
    <w:uiPriority w:val="99"/>
    <w:semiHidden/>
    <w:rPr>
      <w:rFonts w:ascii="Tahoma" w:hAnsi="Tahoma" w:cs="Tahoma" w:hint="default"/>
      <w:sz w:val="16"/>
      <w:szCs w:val="16"/>
    </w:rPr>
  </w:style>
  <w:style w:type="table" w:customStyle="1" w:styleId="tableStyle21">
    <w:name w:val="tableStyle21"/>
    <w:pPr>
      <w:spacing w:after="180" w:line="276" w:lineRule="auto"/>
    </w:pPr>
    <w:rPr>
      <w:sz w:val="24"/>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0" w:type="dxa"/>
      </w:tblCellMar>
    </w:tblPr>
  </w:style>
  <w:style w:type="table" w:customStyle="1" w:styleId="540">
    <w:name w:val="Сетка таблицы54"/>
    <w:basedOn w:val="a8"/>
    <w:uiPriority w:val="39"/>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Сетка таблицы124"/>
    <w:basedOn w:val="a8"/>
    <w:uiPriority w:val="59"/>
    <w:rPr>
      <w:rFonts w:ascii="Calibri" w:hAnsi="Calibri" w:cs="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8"/>
    <w:uiPriority w:val="59"/>
    <w:rPr>
      <w:rFonts w:ascii="Calibri" w:hAnsi="Calibri" w:cs="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0">
    <w:name w:val="Сетка таблицы321"/>
    <w:basedOn w:val="a8"/>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
    <w:name w:val="Сетка таблицы1114"/>
    <w:basedOn w:val="a8"/>
    <w:uiPriority w:val="59"/>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0">
    <w:name w:val="Сетка таблицы2114"/>
    <w:basedOn w:val="a8"/>
    <w:uiPriority w:val="59"/>
    <w:rPr>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10">
    <w:name w:val="Сетка таблицы3111"/>
    <w:basedOn w:val="a8"/>
    <w:uiPriority w:val="59"/>
    <w:rPr>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4">
    <w:name w:val="Сетка таблицы414"/>
    <w:basedOn w:val="a8"/>
    <w:uiPriority w:val="5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0">
    <w:name w:val="Сетка таблицы511"/>
    <w:basedOn w:val="a8"/>
    <w:uiPriority w:val="59"/>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10">
    <w:name w:val="Сетка таблицы171"/>
    <w:basedOn w:val="a8"/>
    <w:uiPriority w:val="39"/>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Style31">
    <w:name w:val="tableStyle31"/>
    <w:pPr>
      <w:spacing w:after="180" w:line="276" w:lineRule="auto"/>
    </w:pPr>
    <w:rPr>
      <w:sz w:val="24"/>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0" w:type="dxa"/>
      </w:tblCellMar>
    </w:tblPr>
  </w:style>
  <w:style w:type="table" w:customStyle="1" w:styleId="181">
    <w:name w:val="Сетка таблицы18"/>
    <w:basedOn w:val="a8"/>
    <w:uiPriority w:val="59"/>
    <w:rPr>
      <w:rFonts w:ascii="Calibri" w:hAnsi="Calibri" w:cs="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0">
    <w:name w:val="Сетка таблицы55"/>
    <w:basedOn w:val="a8"/>
    <w:uiPriority w:val="39"/>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1">
    <w:name w:val="Table Normal11"/>
    <w:uiPriority w:val="59"/>
    <w:pPr>
      <w:spacing w:after="180" w:line="276" w:lineRule="auto"/>
    </w:pPr>
    <w:rPr>
      <w:rFonts w:ascii="Calibri" w:hAnsi="Calibri" w:cs="Calibri"/>
      <w:sz w:val="22"/>
      <w:lang w:eastAsia="en-US"/>
    </w:rPr>
    <w:tblPr>
      <w:tblCellMar>
        <w:top w:w="0" w:type="dxa"/>
        <w:left w:w="108" w:type="dxa"/>
        <w:bottom w:w="0" w:type="dxa"/>
        <w:right w:w="108" w:type="dxa"/>
      </w:tblCellMar>
    </w:tblPr>
  </w:style>
  <w:style w:type="table" w:customStyle="1" w:styleId="1251">
    <w:name w:val="Сетка таблицы125"/>
    <w:basedOn w:val="a8"/>
    <w:uiPriority w:val="59"/>
    <w:rPr>
      <w:rFonts w:ascii="Calibri" w:hAnsi="Calibri" w:cs="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8"/>
    <w:uiPriority w:val="59"/>
    <w:rPr>
      <w:rFonts w:ascii="Calibri" w:hAnsi="Calibri" w:cs="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Style111">
    <w:name w:val="tableStyle111"/>
    <w:pPr>
      <w:spacing w:after="180" w:line="276" w:lineRule="auto"/>
    </w:pPr>
    <w:rPr>
      <w:sz w:val="24"/>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0" w:type="dxa"/>
      </w:tblCellMar>
    </w:tblPr>
  </w:style>
  <w:style w:type="table" w:customStyle="1" w:styleId="3220">
    <w:name w:val="Сетка таблицы322"/>
    <w:basedOn w:val="a8"/>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0">
    <w:name w:val="Сетка таблицы1115"/>
    <w:basedOn w:val="a8"/>
    <w:uiPriority w:val="59"/>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
    <w:name w:val="Сетка таблицы2115"/>
    <w:basedOn w:val="a8"/>
    <w:uiPriority w:val="59"/>
    <w:rPr>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2">
    <w:name w:val="Сетка таблицы3112"/>
    <w:basedOn w:val="a8"/>
    <w:uiPriority w:val="59"/>
    <w:rPr>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5">
    <w:name w:val="Сетка таблицы415"/>
    <w:basedOn w:val="a8"/>
    <w:uiPriority w:val="5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0">
    <w:name w:val="Сетка таблицы512"/>
    <w:basedOn w:val="a8"/>
    <w:uiPriority w:val="59"/>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
    <w:name w:val="Сетка таблицы19"/>
    <w:basedOn w:val="a8"/>
    <w:uiPriority w:val="39"/>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3">
    <w:name w:val="Table Normal3"/>
    <w:uiPriority w:val="59"/>
    <w:pPr>
      <w:spacing w:after="180" w:line="276" w:lineRule="auto"/>
    </w:pPr>
    <w:rPr>
      <w:rFonts w:ascii="Calibri" w:hAnsi="Calibri" w:cs="Calibri"/>
      <w:sz w:val="22"/>
      <w:lang w:eastAsia="en-US"/>
    </w:rPr>
    <w:tblPr>
      <w:tblCellMar>
        <w:top w:w="0" w:type="dxa"/>
        <w:left w:w="108" w:type="dxa"/>
        <w:bottom w:w="0" w:type="dxa"/>
        <w:right w:w="108" w:type="dxa"/>
      </w:tblCellMar>
    </w:tblPr>
  </w:style>
  <w:style w:type="table" w:customStyle="1" w:styleId="tableStyle4">
    <w:name w:val="tableStyle4"/>
    <w:pPr>
      <w:spacing w:after="180" w:line="276" w:lineRule="auto"/>
    </w:pPr>
    <w:rPr>
      <w:sz w:val="24"/>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0" w:type="dxa"/>
      </w:tblCellMar>
    </w:tblPr>
  </w:style>
  <w:style w:type="table" w:customStyle="1" w:styleId="1101">
    <w:name w:val="Сетка таблицы110"/>
    <w:basedOn w:val="a8"/>
    <w:uiPriority w:val="59"/>
    <w:rPr>
      <w:rFonts w:ascii="Calibri" w:hAnsi="Calibri" w:cs="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8"/>
    <w:uiPriority w:val="59"/>
    <w:rPr>
      <w:rFonts w:ascii="Calibri" w:hAnsi="Calibri" w:cs="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Style13">
    <w:name w:val="tableStyle13"/>
    <w:pPr>
      <w:spacing w:after="180" w:line="276" w:lineRule="auto"/>
    </w:pPr>
    <w:rPr>
      <w:sz w:val="24"/>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0" w:type="dxa"/>
      </w:tblCellMar>
    </w:tblPr>
  </w:style>
  <w:style w:type="table" w:customStyle="1" w:styleId="370">
    <w:name w:val="Сетка таблицы37"/>
    <w:basedOn w:val="a8"/>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0">
    <w:name w:val="Сетка таблицы118"/>
    <w:basedOn w:val="a8"/>
    <w:uiPriority w:val="59"/>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Сетка таблицы217"/>
    <w:basedOn w:val="a8"/>
    <w:uiPriority w:val="59"/>
    <w:rPr>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60">
    <w:name w:val="Сетка таблицы316"/>
    <w:basedOn w:val="a8"/>
    <w:uiPriority w:val="59"/>
    <w:rPr>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70">
    <w:name w:val="Сетка таблицы47"/>
    <w:basedOn w:val="a8"/>
    <w:uiPriority w:val="5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0">
    <w:name w:val="Сетка таблицы56"/>
    <w:basedOn w:val="a8"/>
    <w:uiPriority w:val="59"/>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0">
    <w:name w:val="Сетка таблицы513"/>
    <w:basedOn w:val="a8"/>
    <w:uiPriority w:val="59"/>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0">
    <w:name w:val="Сетка таблицы521"/>
    <w:basedOn w:val="a8"/>
    <w:uiPriority w:val="59"/>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0">
    <w:name w:val="Сетка таблицы63"/>
    <w:basedOn w:val="a8"/>
    <w:uiPriority w:val="39"/>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40">
    <w:name w:val="Сетка таблицы64"/>
    <w:basedOn w:val="a8"/>
    <w:uiPriority w:val="39"/>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00">
    <w:name w:val="Нет списка20"/>
    <w:next w:val="a9"/>
    <w:uiPriority w:val="99"/>
    <w:semiHidden/>
    <w:unhideWhenUsed/>
  </w:style>
  <w:style w:type="paragraph" w:customStyle="1" w:styleId="84">
    <w:name w:val="Абзац списка8"/>
    <w:basedOn w:val="a6"/>
    <w:pPr>
      <w:spacing w:after="200" w:line="276" w:lineRule="auto"/>
      <w:ind w:left="720"/>
    </w:pPr>
    <w:rPr>
      <w:rFonts w:ascii="Calibri" w:hAnsi="Calibri" w:cs="Calibri"/>
    </w:rPr>
  </w:style>
  <w:style w:type="paragraph" w:customStyle="1" w:styleId="1ffffc">
    <w:name w:val="Знак1"/>
    <w:basedOn w:val="a6"/>
    <w:pPr>
      <w:widowControl w:val="0"/>
      <w:adjustRightInd w:val="0"/>
      <w:spacing w:after="160" w:line="240" w:lineRule="exact"/>
      <w:jc w:val="right"/>
    </w:pPr>
    <w:rPr>
      <w:rFonts w:ascii="Arial" w:hAnsi="Arial" w:cs="Arial"/>
      <w:sz w:val="20"/>
      <w:szCs w:val="20"/>
      <w:lang w:val="en-GB" w:eastAsia="en-US"/>
    </w:rPr>
  </w:style>
  <w:style w:type="paragraph" w:customStyle="1" w:styleId="western">
    <w:name w:val="western"/>
    <w:basedOn w:val="a6"/>
    <w:pPr>
      <w:spacing w:before="100" w:beforeAutospacing="1" w:after="100" w:afterAutospacing="1"/>
    </w:pPr>
    <w:rPr>
      <w:sz w:val="24"/>
      <w:szCs w:val="24"/>
    </w:rPr>
  </w:style>
  <w:style w:type="paragraph" w:customStyle="1" w:styleId="4f1">
    <w:name w:val="4"/>
    <w:basedOn w:val="a6"/>
    <w:pPr>
      <w:widowControl w:val="0"/>
      <w:adjustRightInd w:val="0"/>
      <w:spacing w:after="160" w:line="240" w:lineRule="exact"/>
      <w:jc w:val="right"/>
    </w:pPr>
    <w:rPr>
      <w:rFonts w:ascii="Arial" w:hAnsi="Arial" w:cs="Arial"/>
      <w:sz w:val="20"/>
      <w:szCs w:val="20"/>
      <w:lang w:val="en-GB" w:eastAsia="en-US"/>
    </w:rPr>
  </w:style>
  <w:style w:type="character" w:customStyle="1" w:styleId="DateChar">
    <w:name w:val="Date Char"/>
    <w:semiHidden/>
    <w:locked/>
    <w:rPr>
      <w:sz w:val="24"/>
      <w:szCs w:val="24"/>
    </w:rPr>
  </w:style>
  <w:style w:type="character" w:customStyle="1" w:styleId="SubtitleChar">
    <w:name w:val="Subtitle Char"/>
    <w:locked/>
    <w:rPr>
      <w:rFonts w:ascii="Arial" w:hAnsi="Arial" w:cs="Arial"/>
      <w:sz w:val="24"/>
      <w:szCs w:val="24"/>
      <w:lang w:val="ru-RU" w:eastAsia="ru-RU"/>
    </w:rPr>
  </w:style>
  <w:style w:type="character" w:customStyle="1" w:styleId="HTMLPreformattedChar">
    <w:name w:val="HTML Preformatted Char"/>
    <w:semiHidden/>
    <w:locked/>
    <w:rPr>
      <w:rFonts w:ascii="Courier New" w:hAnsi="Courier New" w:cs="Courier New"/>
      <w:sz w:val="20"/>
      <w:szCs w:val="20"/>
    </w:rPr>
  </w:style>
  <w:style w:type="character" w:customStyle="1" w:styleId="NoteHeadingChar">
    <w:name w:val="Note Heading Char"/>
    <w:semiHidden/>
    <w:locked/>
    <w:rPr>
      <w:sz w:val="24"/>
      <w:szCs w:val="24"/>
    </w:rPr>
  </w:style>
  <w:style w:type="character" w:customStyle="1" w:styleId="BodyTextFirstIndentChar">
    <w:name w:val="Body Text First Indent Char"/>
    <w:semiHidden/>
    <w:locked/>
    <w:rPr>
      <w:rFonts w:ascii="Times New Roman" w:eastAsia="Times New Roman" w:hAnsi="Times New Roman" w:cs="Times New Roman"/>
      <w:sz w:val="24"/>
      <w:szCs w:val="24"/>
      <w:lang w:val="ru-RU" w:eastAsia="ru-RU"/>
    </w:rPr>
  </w:style>
  <w:style w:type="character" w:customStyle="1" w:styleId="BodyTextFirstIndent2Char">
    <w:name w:val="Body Text First Indent 2 Char"/>
    <w:semiHidden/>
    <w:locked/>
    <w:rPr>
      <w:rFonts w:ascii="Times New Roman" w:eastAsia="Times New Roman" w:hAnsi="Times New Roman" w:cs="Times New Roman"/>
      <w:sz w:val="24"/>
      <w:szCs w:val="24"/>
      <w:lang w:val="ru-RU" w:eastAsia="ru-RU"/>
    </w:rPr>
  </w:style>
  <w:style w:type="character" w:customStyle="1" w:styleId="Q">
    <w:name w:val="Q"/>
  </w:style>
  <w:style w:type="character" w:customStyle="1" w:styleId="3fe">
    <w:name w:val="Основной текст3"/>
    <w:rPr>
      <w:rFonts w:ascii="Times New Roman" w:hAnsi="Times New Roman" w:cs="Times New Roman"/>
      <w:spacing w:val="0"/>
      <w:sz w:val="27"/>
      <w:szCs w:val="27"/>
      <w:u w:val="single"/>
      <w:shd w:val="clear" w:color="auto" w:fill="FFFFFF"/>
    </w:rPr>
  </w:style>
  <w:style w:type="paragraph" w:customStyle="1" w:styleId="afffffffff7">
    <w:name w:val="Обычный стиль"/>
    <w:basedOn w:val="a6"/>
    <w:pPr>
      <w:widowControl w:val="0"/>
      <w:adjustRightInd w:val="0"/>
      <w:spacing w:after="160" w:line="240" w:lineRule="exact"/>
    </w:pPr>
    <w:rPr>
      <w:sz w:val="24"/>
      <w:szCs w:val="24"/>
      <w:lang w:val="en-GB" w:eastAsia="en-US"/>
    </w:rPr>
  </w:style>
  <w:style w:type="paragraph" w:customStyle="1" w:styleId="formattext">
    <w:name w:val="formattext"/>
    <w:basedOn w:val="a6"/>
    <w:pPr>
      <w:spacing w:before="100" w:beforeAutospacing="1" w:after="100" w:afterAutospacing="1"/>
    </w:pPr>
    <w:rPr>
      <w:sz w:val="24"/>
      <w:szCs w:val="24"/>
    </w:rPr>
  </w:style>
  <w:style w:type="character" w:customStyle="1" w:styleId="201">
    <w:name w:val="Знак Знак20"/>
    <w:rPr>
      <w:rFonts w:ascii="Times New Roman" w:hAnsi="Times New Roman" w:cs="Times New Roman"/>
      <w:i/>
      <w:iCs/>
      <w:lang w:eastAsia="ru-RU"/>
    </w:rPr>
  </w:style>
  <w:style w:type="paragraph" w:customStyle="1" w:styleId="11f5">
    <w:name w:val="Без интервала11"/>
    <w:rPr>
      <w:rFonts w:ascii="Calibri" w:hAnsi="Calibri" w:cs="Calibri"/>
      <w:sz w:val="22"/>
      <w:szCs w:val="22"/>
      <w:lang w:eastAsia="en-US"/>
    </w:rPr>
  </w:style>
  <w:style w:type="character" w:customStyle="1" w:styleId="FontStyle14">
    <w:name w:val="Font Style14"/>
    <w:rPr>
      <w:rFonts w:ascii="Times New Roman" w:hAnsi="Times New Roman" w:cs="Times New Roman"/>
      <w:sz w:val="26"/>
      <w:szCs w:val="26"/>
    </w:rPr>
  </w:style>
  <w:style w:type="character" w:customStyle="1" w:styleId="afffffffff8">
    <w:name w:val="Основной текст_"/>
    <w:link w:val="5b"/>
    <w:locked/>
    <w:rPr>
      <w:sz w:val="27"/>
      <w:szCs w:val="27"/>
      <w:shd w:val="clear" w:color="auto" w:fill="FFFFFF"/>
    </w:rPr>
  </w:style>
  <w:style w:type="paragraph" w:customStyle="1" w:styleId="5b">
    <w:name w:val="Основной текст5"/>
    <w:basedOn w:val="a6"/>
    <w:link w:val="afffffffff8"/>
    <w:pPr>
      <w:shd w:val="clear" w:color="auto" w:fill="FFFFFF"/>
      <w:spacing w:line="320" w:lineRule="exact"/>
      <w:jc w:val="right"/>
    </w:pPr>
    <w:rPr>
      <w:sz w:val="27"/>
      <w:szCs w:val="27"/>
      <w:shd w:val="clear" w:color="auto" w:fill="FFFFFF"/>
    </w:rPr>
  </w:style>
  <w:style w:type="paragraph" w:customStyle="1" w:styleId="1ffffd">
    <w:name w:val="Знак Знак Знак1 Знак Знак Знак Знак Знак Знак Знак Знак Знак Знак Знак Знак Знак Знак Знак Знак Знак Знак Знак Знак Знак Знак Знак Знак Знак"/>
    <w:basedOn w:val="a6"/>
    <w:pPr>
      <w:widowControl w:val="0"/>
      <w:adjustRightInd w:val="0"/>
      <w:spacing w:after="160" w:line="240" w:lineRule="exact"/>
      <w:jc w:val="right"/>
    </w:pPr>
    <w:rPr>
      <w:sz w:val="20"/>
      <w:szCs w:val="20"/>
      <w:lang w:val="en-GB" w:eastAsia="en-US"/>
    </w:rPr>
  </w:style>
  <w:style w:type="character" w:customStyle="1" w:styleId="pr2b1">
    <w:name w:val="pr2b1"/>
    <w:rPr>
      <w:rFonts w:ascii="Trebuchet MS" w:hAnsi="Trebuchet MS" w:cs="Trebuchet MS"/>
      <w:b/>
      <w:bCs/>
      <w:color w:val="auto"/>
      <w:sz w:val="39"/>
      <w:szCs w:val="39"/>
      <w:u w:val="none"/>
      <w:effect w:val="none"/>
    </w:rPr>
  </w:style>
  <w:style w:type="character" w:customStyle="1" w:styleId="s181">
    <w:name w:val="s181"/>
    <w:rPr>
      <w:sz w:val="27"/>
      <w:szCs w:val="27"/>
    </w:rPr>
  </w:style>
  <w:style w:type="paragraph" w:customStyle="1" w:styleId="332">
    <w:name w:val="Обычный33"/>
    <w:pPr>
      <w:widowControl w:val="0"/>
    </w:pPr>
  </w:style>
  <w:style w:type="character" w:customStyle="1" w:styleId="3ff">
    <w:name w:val="Основной текст (3)_"/>
    <w:link w:val="3ff0"/>
    <w:locked/>
    <w:rPr>
      <w:shd w:val="clear" w:color="auto" w:fill="FFFFFF"/>
    </w:rPr>
  </w:style>
  <w:style w:type="paragraph" w:customStyle="1" w:styleId="3ff0">
    <w:name w:val="Основной текст (3)"/>
    <w:basedOn w:val="a6"/>
    <w:link w:val="3ff"/>
    <w:pPr>
      <w:shd w:val="clear" w:color="auto" w:fill="FFFFFF"/>
      <w:spacing w:line="283" w:lineRule="exact"/>
      <w:jc w:val="right"/>
    </w:pPr>
    <w:rPr>
      <w:sz w:val="20"/>
      <w:szCs w:val="20"/>
      <w:shd w:val="clear" w:color="auto" w:fill="FFFFFF"/>
    </w:rPr>
  </w:style>
  <w:style w:type="character" w:customStyle="1" w:styleId="CommentSubjectChar">
    <w:name w:val="Comment Subject Char"/>
    <w:locked/>
    <w:rPr>
      <w:b/>
      <w:bCs/>
    </w:rPr>
  </w:style>
  <w:style w:type="character" w:customStyle="1" w:styleId="A00">
    <w:name w:val="A0"/>
    <w:rPr>
      <w:color w:val="auto"/>
      <w:sz w:val="16"/>
      <w:szCs w:val="16"/>
    </w:rPr>
  </w:style>
  <w:style w:type="character" w:customStyle="1" w:styleId="afffffffff9">
    <w:name w:val="Нумерованный список Знак"/>
    <w:rPr>
      <w:sz w:val="24"/>
      <w:szCs w:val="24"/>
      <w:lang w:val="ru-RU" w:eastAsia="ru-RU"/>
    </w:rPr>
  </w:style>
  <w:style w:type="character" w:customStyle="1" w:styleId="202">
    <w:name w:val="Знак Знак202"/>
    <w:locked/>
    <w:rPr>
      <w:rFonts w:ascii="Arial" w:hAnsi="Arial" w:cs="Arial"/>
      <w:b/>
      <w:bCs/>
      <w:kern w:val="32"/>
      <w:sz w:val="32"/>
      <w:szCs w:val="32"/>
      <w:lang w:val="ru-RU" w:eastAsia="ru-RU"/>
    </w:rPr>
  </w:style>
  <w:style w:type="character" w:customStyle="1" w:styleId="A13">
    <w:name w:val="A13"/>
    <w:rPr>
      <w:rFonts w:ascii="Wingdings" w:hAnsi="Wingdings" w:cs="Wingdings"/>
      <w:color w:val="000000"/>
      <w:sz w:val="14"/>
      <w:szCs w:val="14"/>
    </w:rPr>
  </w:style>
  <w:style w:type="character" w:customStyle="1" w:styleId="Heading1Char1">
    <w:name w:val="Heading 1 Char1"/>
    <w:aliases w:val="Заголовок 1 Знак Char1"/>
    <w:locked/>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locked/>
    <w:rPr>
      <w:rFonts w:ascii="Arial" w:hAnsi="Arial" w:cs="Arial"/>
      <w:b/>
      <w:bCs/>
      <w:i/>
      <w:iCs/>
      <w:sz w:val="28"/>
      <w:szCs w:val="28"/>
      <w:lang w:val="ru-RU" w:eastAsia="ru-RU"/>
    </w:rPr>
  </w:style>
  <w:style w:type="character" w:customStyle="1" w:styleId="HeaderChar1">
    <w:name w:val="Header Char1"/>
    <w:locked/>
    <w:rPr>
      <w:sz w:val="24"/>
      <w:szCs w:val="24"/>
      <w:lang w:val="ru-RU" w:eastAsia="ru-RU"/>
    </w:rPr>
  </w:style>
  <w:style w:type="paragraph" w:customStyle="1" w:styleId="11f6">
    <w:name w:val="Знак Знак Знак1 Знак Знак Знак Знак Знак Знак Знак Знак Знак Знак Знак Знак Знак Знак Знак Знак Знак Знак Знак Знак Знак Знак Знак Знак Знак1"/>
    <w:basedOn w:val="a6"/>
    <w:pPr>
      <w:widowControl w:val="0"/>
      <w:adjustRightInd w:val="0"/>
      <w:spacing w:after="160" w:line="240" w:lineRule="exact"/>
      <w:jc w:val="right"/>
    </w:pPr>
    <w:rPr>
      <w:sz w:val="20"/>
      <w:szCs w:val="20"/>
      <w:lang w:val="en-GB" w:eastAsia="en-US"/>
    </w:rPr>
  </w:style>
  <w:style w:type="paragraph" w:customStyle="1" w:styleId="PlainText1">
    <w:name w:val="Plain Text1"/>
    <w:basedOn w:val="a6"/>
    <w:rPr>
      <w:rFonts w:ascii="Courier New" w:hAnsi="Courier New" w:cs="Courier New"/>
      <w:sz w:val="20"/>
      <w:szCs w:val="20"/>
    </w:rPr>
  </w:style>
  <w:style w:type="paragraph" w:customStyle="1" w:styleId="ListParagraph11">
    <w:name w:val="List Paragraph11"/>
    <w:basedOn w:val="a6"/>
    <w:pPr>
      <w:spacing w:after="200" w:line="276" w:lineRule="auto"/>
      <w:ind w:left="720"/>
    </w:pPr>
    <w:rPr>
      <w:rFonts w:ascii="Calibri" w:hAnsi="Calibri" w:cs="Calibri"/>
    </w:rPr>
  </w:style>
  <w:style w:type="paragraph" w:customStyle="1" w:styleId="128">
    <w:name w:val="Знак Знак Знак1 Знак Знак Знак Знак Знак Знак Знак Знак Знак Знак Знак Знак Знак Знак Знак Знак Знак Знак Знак Знак Знак Знак Знак Знак Знак2"/>
    <w:basedOn w:val="a6"/>
    <w:pPr>
      <w:widowControl w:val="0"/>
      <w:adjustRightInd w:val="0"/>
      <w:spacing w:after="160" w:line="240" w:lineRule="exact"/>
      <w:jc w:val="right"/>
    </w:pPr>
    <w:rPr>
      <w:sz w:val="20"/>
      <w:szCs w:val="20"/>
      <w:lang w:val="en-GB" w:eastAsia="en-US"/>
    </w:rPr>
  </w:style>
  <w:style w:type="paragraph" w:customStyle="1" w:styleId="NoSpacing1">
    <w:name w:val="No Spacing1"/>
    <w:rPr>
      <w:rFonts w:ascii="Calibri" w:hAnsi="Calibri" w:cs="Calibri"/>
      <w:sz w:val="22"/>
      <w:szCs w:val="22"/>
      <w:lang w:eastAsia="en-US"/>
    </w:rPr>
  </w:style>
  <w:style w:type="paragraph" w:customStyle="1" w:styleId="Style6">
    <w:name w:val="Style6"/>
    <w:basedOn w:val="a6"/>
    <w:pPr>
      <w:widowControl w:val="0"/>
      <w:autoSpaceDE w:val="0"/>
      <w:autoSpaceDN w:val="0"/>
      <w:adjustRightInd w:val="0"/>
    </w:pPr>
    <w:rPr>
      <w:sz w:val="24"/>
      <w:szCs w:val="24"/>
    </w:rPr>
  </w:style>
  <w:style w:type="character" w:customStyle="1" w:styleId="FontStyle16">
    <w:name w:val="Font Style16"/>
    <w:rPr>
      <w:rFonts w:ascii="Times New Roman" w:hAnsi="Times New Roman" w:cs="Times New Roman"/>
      <w:b/>
      <w:bCs/>
      <w:sz w:val="22"/>
      <w:szCs w:val="22"/>
    </w:rPr>
  </w:style>
  <w:style w:type="character" w:customStyle="1" w:styleId="2fff5">
    <w:name w:val="Заголовок 2 Знак Знак Знак"/>
    <w:rPr>
      <w:rFonts w:ascii="Arial" w:hAnsi="Arial" w:cs="Arial"/>
      <w:b/>
      <w:bCs/>
      <w:i/>
      <w:iCs/>
      <w:sz w:val="28"/>
      <w:szCs w:val="28"/>
      <w:lang w:val="ru-RU" w:eastAsia="ru-RU"/>
    </w:rPr>
  </w:style>
  <w:style w:type="character" w:customStyle="1" w:styleId="3ff1">
    <w:name w:val="Основной текст Знак3"/>
    <w:aliases w:val="Список 1 Знак2,Body Text Char Знак2,Основной текст Знак Знак2"/>
  </w:style>
  <w:style w:type="paragraph" w:customStyle="1" w:styleId="Style7">
    <w:name w:val="Style7"/>
    <w:basedOn w:val="a6"/>
    <w:pPr>
      <w:widowControl w:val="0"/>
      <w:autoSpaceDE w:val="0"/>
      <w:autoSpaceDN w:val="0"/>
      <w:adjustRightInd w:val="0"/>
      <w:spacing w:line="259" w:lineRule="exact"/>
      <w:jc w:val="center"/>
    </w:pPr>
    <w:rPr>
      <w:sz w:val="24"/>
      <w:szCs w:val="24"/>
    </w:rPr>
  </w:style>
  <w:style w:type="paragraph" w:customStyle="1" w:styleId="Style11">
    <w:name w:val="Style11"/>
    <w:basedOn w:val="a6"/>
    <w:pPr>
      <w:widowControl w:val="0"/>
      <w:autoSpaceDE w:val="0"/>
      <w:autoSpaceDN w:val="0"/>
      <w:adjustRightInd w:val="0"/>
      <w:spacing w:line="275" w:lineRule="exact"/>
      <w:ind w:firstLine="564"/>
      <w:jc w:val="both"/>
    </w:pPr>
    <w:rPr>
      <w:rFonts w:ascii="Geneva" w:hAnsi="Geneva" w:cs="Geneva"/>
      <w:sz w:val="24"/>
      <w:szCs w:val="24"/>
    </w:rPr>
  </w:style>
  <w:style w:type="character" w:customStyle="1" w:styleId="FontStyle35">
    <w:name w:val="Font Style35"/>
    <w:rPr>
      <w:rFonts w:ascii="Times New Roman" w:hAnsi="Times New Roman" w:cs="Times New Roman"/>
      <w:sz w:val="22"/>
      <w:szCs w:val="22"/>
    </w:rPr>
  </w:style>
  <w:style w:type="paragraph" w:customStyle="1" w:styleId="Style17">
    <w:name w:val="Style17"/>
    <w:basedOn w:val="a6"/>
    <w:pPr>
      <w:widowControl w:val="0"/>
      <w:autoSpaceDE w:val="0"/>
      <w:autoSpaceDN w:val="0"/>
      <w:adjustRightInd w:val="0"/>
      <w:spacing w:line="275" w:lineRule="exact"/>
      <w:jc w:val="both"/>
    </w:pPr>
    <w:rPr>
      <w:rFonts w:ascii="Geneva" w:hAnsi="Geneva" w:cs="Geneva"/>
      <w:sz w:val="24"/>
      <w:szCs w:val="24"/>
    </w:rPr>
  </w:style>
  <w:style w:type="paragraph" w:customStyle="1" w:styleId="Style190">
    <w:name w:val="Style19"/>
    <w:basedOn w:val="a6"/>
    <w:pPr>
      <w:widowControl w:val="0"/>
      <w:autoSpaceDE w:val="0"/>
      <w:autoSpaceDN w:val="0"/>
      <w:adjustRightInd w:val="0"/>
    </w:pPr>
    <w:rPr>
      <w:rFonts w:ascii="Geneva" w:hAnsi="Geneva" w:cs="Geneva"/>
      <w:sz w:val="24"/>
      <w:szCs w:val="24"/>
    </w:rPr>
  </w:style>
  <w:style w:type="character" w:customStyle="1" w:styleId="FontStyle33">
    <w:name w:val="Font Style33"/>
    <w:rPr>
      <w:rFonts w:ascii="Times New Roman" w:hAnsi="Times New Roman" w:cs="Times New Roman"/>
      <w:b/>
      <w:bCs/>
      <w:sz w:val="22"/>
      <w:szCs w:val="22"/>
    </w:rPr>
  </w:style>
  <w:style w:type="paragraph" w:customStyle="1" w:styleId="afffffffffa">
    <w:name w:val="Основной стиль абзаца"/>
    <w:basedOn w:val="aa"/>
    <w:link w:val="afffffffffb"/>
    <w:pPr>
      <w:spacing w:before="60" w:after="60"/>
      <w:ind w:firstLine="567"/>
    </w:pPr>
    <w:rPr>
      <w:rFonts w:ascii="Arial" w:hAnsi="Arial"/>
      <w:kern w:val="28"/>
      <w:sz w:val="24"/>
      <w:szCs w:val="24"/>
    </w:rPr>
  </w:style>
  <w:style w:type="character" w:customStyle="1" w:styleId="afffffffffb">
    <w:name w:val="Основной стиль абзаца Знак"/>
    <w:link w:val="afffffffffa"/>
    <w:locked/>
    <w:rPr>
      <w:rFonts w:ascii="Arial" w:hAnsi="Arial"/>
      <w:kern w:val="28"/>
      <w:sz w:val="24"/>
      <w:szCs w:val="24"/>
    </w:rPr>
  </w:style>
  <w:style w:type="paragraph" w:customStyle="1" w:styleId="Arial">
    <w:name w:val="Arial"/>
    <w:basedOn w:val="a6"/>
    <w:pPr>
      <w:tabs>
        <w:tab w:val="center" w:pos="4153"/>
        <w:tab w:val="right" w:pos="8306"/>
      </w:tabs>
      <w:ind w:left="-57" w:right="-57"/>
      <w:jc w:val="center"/>
    </w:pPr>
    <w:rPr>
      <w:b/>
      <w:bCs/>
      <w:sz w:val="24"/>
      <w:szCs w:val="24"/>
    </w:rPr>
  </w:style>
  <w:style w:type="paragraph" w:customStyle="1" w:styleId="txtsmall">
    <w:name w:val="txtsmall"/>
    <w:basedOn w:val="a6"/>
    <w:pPr>
      <w:spacing w:before="100" w:beforeAutospacing="1" w:after="100" w:afterAutospacing="1"/>
    </w:pPr>
    <w:rPr>
      <w:color w:val="666666"/>
      <w:sz w:val="24"/>
      <w:szCs w:val="24"/>
    </w:rPr>
  </w:style>
  <w:style w:type="character" w:customStyle="1" w:styleId="newsttl">
    <w:name w:val="news_ttl"/>
  </w:style>
  <w:style w:type="character" w:customStyle="1" w:styleId="newsdate">
    <w:name w:val="news_dat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locked/>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locked/>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locked/>
    <w:rPr>
      <w:rFonts w:ascii="Arial" w:hAnsi="Arial" w:cs="Arial"/>
      <w:b/>
      <w:bCs/>
      <w:sz w:val="26"/>
      <w:szCs w:val="26"/>
      <w:lang w:val="ru-RU" w:eastAsia="ru-RU"/>
    </w:rPr>
  </w:style>
  <w:style w:type="character" w:customStyle="1" w:styleId="Heading6Char1">
    <w:name w:val="Heading 6 Char1"/>
    <w:locked/>
    <w:rPr>
      <w:i/>
      <w:iCs/>
      <w:sz w:val="22"/>
      <w:szCs w:val="22"/>
      <w:lang w:val="ru-RU" w:eastAsia="ru-RU"/>
    </w:rPr>
  </w:style>
  <w:style w:type="character" w:customStyle="1" w:styleId="Heading9Char1">
    <w:name w:val="Heading 9 Char1"/>
    <w:locked/>
    <w:rPr>
      <w:rFonts w:ascii="Arial" w:hAnsi="Arial" w:cs="Arial"/>
      <w:b/>
      <w:bCs/>
      <w:i/>
      <w:iCs/>
      <w:sz w:val="18"/>
      <w:szCs w:val="18"/>
      <w:lang w:val="ru-RU" w:eastAsia="ru-RU"/>
    </w:rPr>
  </w:style>
  <w:style w:type="character" w:customStyle="1" w:styleId="BodyTextIndentChar2">
    <w:name w:val="Body Text Indent Char2"/>
    <w:aliases w:val="текст Char1"/>
    <w:locked/>
    <w:rPr>
      <w:sz w:val="24"/>
      <w:szCs w:val="24"/>
      <w:lang w:val="ru-RU" w:eastAsia="ru-RU"/>
    </w:rPr>
  </w:style>
  <w:style w:type="character" w:customStyle="1" w:styleId="BodyTextIndent3Char1">
    <w:name w:val="Body Text Indent 3 Char1"/>
    <w:aliases w:val="Знак2 Char1"/>
    <w:locked/>
    <w:rPr>
      <w:sz w:val="24"/>
      <w:szCs w:val="24"/>
      <w:lang w:val="ru-RU" w:eastAsia="ru-RU"/>
    </w:rPr>
  </w:style>
  <w:style w:type="character" w:customStyle="1" w:styleId="FooterChar1">
    <w:name w:val="Footer Char1"/>
    <w:locked/>
    <w:rPr>
      <w:sz w:val="24"/>
      <w:szCs w:val="24"/>
      <w:lang w:val="ru-RU" w:eastAsia="ru-RU"/>
    </w:rPr>
  </w:style>
  <w:style w:type="character" w:customStyle="1" w:styleId="HeaderChar2">
    <w:name w:val="Header Char2"/>
    <w:locked/>
    <w:rPr>
      <w:sz w:val="24"/>
      <w:szCs w:val="24"/>
      <w:lang w:val="ru-RU" w:eastAsia="ru-RU"/>
    </w:rPr>
  </w:style>
  <w:style w:type="character" w:customStyle="1" w:styleId="TitleChar1">
    <w:name w:val="Title Char1"/>
    <w:locked/>
    <w:rPr>
      <w:sz w:val="24"/>
      <w:szCs w:val="24"/>
      <w:lang w:val="ru-RU" w:eastAsia="ru-RU"/>
    </w:rPr>
  </w:style>
  <w:style w:type="character" w:customStyle="1" w:styleId="BodyText3Char1">
    <w:name w:val="Body Text 3 Char1"/>
    <w:locked/>
    <w:rPr>
      <w:sz w:val="16"/>
      <w:szCs w:val="16"/>
      <w:lang w:val="ru-RU" w:eastAsia="ru-RU"/>
    </w:rPr>
  </w:style>
  <w:style w:type="character" w:customStyle="1" w:styleId="SubtitleChar1">
    <w:name w:val="Subtitle Char1"/>
    <w:locked/>
    <w:rPr>
      <w:rFonts w:ascii="Cambria" w:hAnsi="Cambria" w:cs="Cambria"/>
      <w:sz w:val="24"/>
      <w:szCs w:val="24"/>
    </w:rPr>
  </w:style>
  <w:style w:type="paragraph" w:customStyle="1" w:styleId="129">
    <w:name w:val="Абзац списка12"/>
    <w:basedOn w:val="a6"/>
    <w:pPr>
      <w:ind w:left="720"/>
    </w:pPr>
    <w:rPr>
      <w:sz w:val="24"/>
      <w:szCs w:val="24"/>
    </w:rPr>
  </w:style>
  <w:style w:type="character" w:customStyle="1" w:styleId="BalloonTextChar1">
    <w:name w:val="Balloon Text Char1"/>
    <w:locked/>
    <w:rPr>
      <w:rFonts w:ascii="Segoe UI" w:hAnsi="Segoe UI" w:cs="Segoe UI"/>
      <w:sz w:val="18"/>
      <w:szCs w:val="18"/>
    </w:rPr>
  </w:style>
  <w:style w:type="paragraph" w:customStyle="1" w:styleId="135">
    <w:name w:val="Знак Знак Знак1 Знак Знак Знак Знак Знак Знак Знак Знак Знак Знак Знак Знак Знак Знак Знак Знак Знак Знак Знак Знак Знак Знак Знак Знак Знак3"/>
    <w:basedOn w:val="a6"/>
    <w:pPr>
      <w:widowControl w:val="0"/>
      <w:adjustRightInd w:val="0"/>
      <w:spacing w:after="160" w:line="240" w:lineRule="exact"/>
      <w:jc w:val="right"/>
    </w:pPr>
    <w:rPr>
      <w:sz w:val="20"/>
      <w:szCs w:val="20"/>
      <w:lang w:val="en-GB" w:eastAsia="en-US"/>
    </w:rPr>
  </w:style>
  <w:style w:type="paragraph" w:customStyle="1" w:styleId="31a">
    <w:name w:val="Обычный31"/>
    <w:pPr>
      <w:widowControl w:val="0"/>
    </w:pPr>
  </w:style>
  <w:style w:type="paragraph" w:customStyle="1" w:styleId="2fff6">
    <w:name w:val="Без интервала2"/>
    <w:rPr>
      <w:rFonts w:ascii="Calibri" w:hAnsi="Calibri" w:cs="Calibri"/>
      <w:sz w:val="22"/>
      <w:szCs w:val="22"/>
      <w:lang w:eastAsia="en-US"/>
    </w:rPr>
  </w:style>
  <w:style w:type="paragraph" w:customStyle="1" w:styleId="11f7">
    <w:name w:val="Текст11"/>
    <w:basedOn w:val="a6"/>
    <w:rPr>
      <w:rFonts w:ascii="Courier New" w:hAnsi="Courier New" w:cs="Courier New"/>
      <w:sz w:val="20"/>
      <w:szCs w:val="20"/>
    </w:rPr>
  </w:style>
  <w:style w:type="paragraph" w:customStyle="1" w:styleId="ListParagraph12">
    <w:name w:val="List Paragraph12"/>
    <w:basedOn w:val="a6"/>
    <w:pPr>
      <w:spacing w:after="200" w:line="276" w:lineRule="auto"/>
      <w:ind w:left="720"/>
    </w:pPr>
    <w:rPr>
      <w:rFonts w:ascii="Calibri" w:hAnsi="Calibri" w:cs="Calibri"/>
    </w:rPr>
  </w:style>
  <w:style w:type="paragraph" w:customStyle="1" w:styleId="Normal11">
    <w:name w:val="Normal11"/>
  </w:style>
  <w:style w:type="paragraph" w:customStyle="1" w:styleId="PlainText11">
    <w:name w:val="Plain Text11"/>
    <w:basedOn w:val="a6"/>
    <w:rPr>
      <w:rFonts w:ascii="Courier New" w:hAnsi="Courier New" w:cs="Courier New"/>
      <w:sz w:val="20"/>
      <w:szCs w:val="20"/>
    </w:rPr>
  </w:style>
  <w:style w:type="paragraph" w:customStyle="1" w:styleId="NoSpacing11">
    <w:name w:val="No Spacing11"/>
    <w:rPr>
      <w:rFonts w:ascii="Calibri" w:hAnsi="Calibri" w:cs="Calibri"/>
      <w:sz w:val="22"/>
      <w:szCs w:val="22"/>
      <w:lang w:eastAsia="en-US"/>
    </w:rPr>
  </w:style>
  <w:style w:type="paragraph" w:customStyle="1" w:styleId="136">
    <w:name w:val="Абзац списка13"/>
    <w:basedOn w:val="a6"/>
    <w:pPr>
      <w:ind w:left="720"/>
    </w:pPr>
    <w:rPr>
      <w:sz w:val="24"/>
      <w:szCs w:val="24"/>
    </w:rPr>
  </w:style>
  <w:style w:type="paragraph" w:customStyle="1" w:styleId="12a">
    <w:name w:val="Знак12"/>
    <w:basedOn w:val="a6"/>
    <w:pPr>
      <w:widowControl w:val="0"/>
      <w:adjustRightInd w:val="0"/>
      <w:spacing w:after="160" w:line="240" w:lineRule="exact"/>
      <w:jc w:val="right"/>
    </w:pPr>
    <w:rPr>
      <w:rFonts w:ascii="Arial" w:hAnsi="Arial" w:cs="Arial"/>
      <w:sz w:val="20"/>
      <w:szCs w:val="20"/>
      <w:lang w:val="en-GB" w:eastAsia="en-US"/>
    </w:rPr>
  </w:style>
  <w:style w:type="paragraph" w:customStyle="1" w:styleId="4f2">
    <w:name w:val="Обычный4"/>
    <w:basedOn w:val="a6"/>
    <w:pPr>
      <w:spacing w:before="100" w:beforeAutospacing="1" w:after="100" w:afterAutospacing="1"/>
    </w:pPr>
    <w:rPr>
      <w:rFonts w:ascii="Arial Unicode MS" w:eastAsia="Arial Unicode MS" w:hAnsi="Arial Unicode MS" w:cs="Arial Unicode MS"/>
      <w:sz w:val="24"/>
      <w:szCs w:val="24"/>
    </w:rPr>
  </w:style>
  <w:style w:type="paragraph" w:customStyle="1" w:styleId="325">
    <w:name w:val="Обычный32"/>
    <w:pPr>
      <w:widowControl w:val="0"/>
    </w:pPr>
  </w:style>
  <w:style w:type="character" w:customStyle="1" w:styleId="2010">
    <w:name w:val="Знак Знак201"/>
    <w:locked/>
    <w:rPr>
      <w:rFonts w:ascii="Arial" w:hAnsi="Arial" w:cs="Arial"/>
      <w:b/>
      <w:bCs/>
      <w:kern w:val="32"/>
      <w:sz w:val="32"/>
      <w:szCs w:val="32"/>
      <w:lang w:val="ru-RU" w:eastAsia="ru-RU"/>
    </w:rPr>
  </w:style>
  <w:style w:type="paragraph" w:customStyle="1" w:styleId="FORMATTEXT0">
    <w:name w:val=".FORMATTEXT"/>
    <w:pPr>
      <w:widowControl w:val="0"/>
      <w:autoSpaceDE w:val="0"/>
      <w:autoSpaceDN w:val="0"/>
      <w:adjustRightInd w:val="0"/>
    </w:pPr>
    <w:rPr>
      <w:sz w:val="24"/>
      <w:szCs w:val="24"/>
    </w:rPr>
  </w:style>
  <w:style w:type="character" w:customStyle="1" w:styleId="st">
    <w:name w:val="st"/>
  </w:style>
  <w:style w:type="paragraph" w:customStyle="1" w:styleId="afffffffffc">
    <w:name w:val="Переменные"/>
    <w:basedOn w:val="aa"/>
    <w:pPr>
      <w:tabs>
        <w:tab w:val="left" w:pos="482"/>
      </w:tabs>
      <w:spacing w:line="336" w:lineRule="auto"/>
      <w:ind w:left="482" w:hanging="482"/>
    </w:pPr>
    <w:rPr>
      <w:sz w:val="24"/>
      <w:szCs w:val="20"/>
    </w:rPr>
  </w:style>
  <w:style w:type="paragraph" w:customStyle="1" w:styleId="afffffffffd">
    <w:name w:val="Формула"/>
    <w:basedOn w:val="aa"/>
    <w:pPr>
      <w:tabs>
        <w:tab w:val="center" w:pos="4536"/>
        <w:tab w:val="right" w:pos="9356"/>
      </w:tabs>
      <w:spacing w:line="336" w:lineRule="auto"/>
    </w:pPr>
    <w:rPr>
      <w:sz w:val="24"/>
      <w:szCs w:val="20"/>
    </w:rPr>
  </w:style>
  <w:style w:type="paragraph" w:customStyle="1" w:styleId="afffffffffe">
    <w:name w:val="Чертежный"/>
    <w:pPr>
      <w:jc w:val="both"/>
    </w:pPr>
    <w:rPr>
      <w:rFonts w:ascii="ISOCPEUR" w:hAnsi="ISOCPEUR"/>
      <w:i/>
      <w:sz w:val="28"/>
      <w:lang w:val="uk-UA"/>
    </w:rPr>
  </w:style>
  <w:style w:type="paragraph" w:customStyle="1" w:styleId="affffffffff">
    <w:name w:val="Листинг программы"/>
    <w:pPr>
      <w:suppressAutoHyphens/>
    </w:pPr>
    <w:rPr>
      <w:noProof/>
    </w:rPr>
  </w:style>
  <w:style w:type="character" w:customStyle="1" w:styleId="Bodytext">
    <w:name w:val="Body text_"/>
    <w:link w:val="2fff7"/>
    <w:rPr>
      <w:b/>
      <w:bCs/>
      <w:spacing w:val="10"/>
      <w:shd w:val="clear" w:color="auto" w:fill="FFFFFF"/>
    </w:rPr>
  </w:style>
  <w:style w:type="paragraph" w:customStyle="1" w:styleId="2fff7">
    <w:name w:val="Основной текст2"/>
    <w:basedOn w:val="a6"/>
    <w:link w:val="Bodytext"/>
    <w:pPr>
      <w:widowControl w:val="0"/>
      <w:shd w:val="clear" w:color="auto" w:fill="FFFFFF"/>
      <w:spacing w:after="300" w:line="324" w:lineRule="exact"/>
      <w:jc w:val="center"/>
    </w:pPr>
    <w:rPr>
      <w:b/>
      <w:bCs/>
      <w:spacing w:val="10"/>
      <w:sz w:val="20"/>
      <w:szCs w:val="20"/>
    </w:rPr>
  </w:style>
  <w:style w:type="character" w:customStyle="1" w:styleId="Bodytext11ptNotBoldSpacing0pt">
    <w:name w:val="Body text + 11 pt;Not Bold;Spacing 0 pt"/>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Pr>
      <w:b/>
      <w:bCs/>
      <w:i/>
      <w:iCs/>
      <w:color w:val="000000"/>
      <w:spacing w:val="0"/>
      <w:w w:val="100"/>
      <w:position w:val="0"/>
      <w:sz w:val="22"/>
      <w:szCs w:val="22"/>
      <w:shd w:val="clear" w:color="auto" w:fill="FFFFFF"/>
      <w:lang w:val="ru-RU" w:eastAsia="ru-RU" w:bidi="ru-RU"/>
    </w:rPr>
  </w:style>
  <w:style w:type="paragraph" w:customStyle="1" w:styleId="ConsPlusTextList">
    <w:name w:val="ConsPlusTextList"/>
    <w:pPr>
      <w:widowControl w:val="0"/>
      <w:autoSpaceDE w:val="0"/>
      <w:autoSpaceDN w:val="0"/>
    </w:pPr>
    <w:rPr>
      <w:rFonts w:ascii="Arial" w:hAnsi="Arial" w:cs="Arial"/>
    </w:rPr>
  </w:style>
  <w:style w:type="character" w:customStyle="1" w:styleId="Default0">
    <w:name w:val="Default Знак"/>
    <w:link w:val="Default"/>
    <w:locked/>
    <w:rPr>
      <w:color w:val="000000"/>
      <w:sz w:val="24"/>
      <w:szCs w:val="24"/>
    </w:rPr>
  </w:style>
  <w:style w:type="character" w:customStyle="1" w:styleId="EmailStyle38">
    <w:name w:val="EmailStyle38"/>
    <w:semiHidden/>
    <w:rPr>
      <w:rFonts w:ascii="Arial" w:hAnsi="Arial" w:cs="Arial"/>
      <w:color w:val="auto"/>
      <w:sz w:val="20"/>
      <w:szCs w:val="20"/>
    </w:rPr>
  </w:style>
  <w:style w:type="character" w:customStyle="1" w:styleId="visited">
    <w:name w:val="visited"/>
  </w:style>
  <w:style w:type="paragraph" w:customStyle="1" w:styleId="Oaiei">
    <w:name w:val="Oa?iei"/>
    <w:basedOn w:val="a6"/>
    <w:next w:val="a6"/>
    <w:pPr>
      <w:suppressAutoHyphens/>
    </w:pPr>
    <w:rPr>
      <w:rFonts w:eastAsia="Calibri"/>
      <w:sz w:val="24"/>
      <w:szCs w:val="20"/>
      <w:lang w:eastAsia="ar-SA"/>
    </w:rPr>
  </w:style>
  <w:style w:type="paragraph" w:customStyle="1" w:styleId="21c">
    <w:name w:val="Продолжение списка 21"/>
    <w:basedOn w:val="a6"/>
    <w:pPr>
      <w:widowControl w:val="0"/>
      <w:tabs>
        <w:tab w:val="num" w:pos="432"/>
      </w:tabs>
      <w:suppressAutoHyphens/>
      <w:spacing w:after="120" w:line="300" w:lineRule="auto"/>
      <w:ind w:left="134"/>
    </w:pPr>
    <w:rPr>
      <w:lang w:eastAsia="ar-SA"/>
    </w:rPr>
  </w:style>
  <w:style w:type="character" w:customStyle="1" w:styleId="workhours">
    <w:name w:val="workhours"/>
    <w:rPr>
      <w:rFonts w:cs="Times New Roman"/>
    </w:rPr>
  </w:style>
  <w:style w:type="character" w:customStyle="1" w:styleId="ConsNormal20">
    <w:name w:val="ConsNormal Знак Знак2"/>
    <w:uiPriority w:val="99"/>
    <w:locked/>
    <w:rPr>
      <w:rFonts w:ascii="Arial" w:hAnsi="Arial" w:cs="Arial"/>
    </w:rPr>
  </w:style>
  <w:style w:type="paragraph" w:customStyle="1" w:styleId="affffffffff0">
    <w:name w:val="_обычный"/>
    <w:basedOn w:val="a6"/>
    <w:link w:val="affffffffff1"/>
    <w:uiPriority w:val="99"/>
    <w:pPr>
      <w:overflowPunct w:val="0"/>
      <w:autoSpaceDE w:val="0"/>
      <w:autoSpaceDN w:val="0"/>
      <w:adjustRightInd w:val="0"/>
      <w:spacing w:before="60"/>
      <w:jc w:val="both"/>
      <w:textAlignment w:val="baseline"/>
    </w:pPr>
    <w:rPr>
      <w:sz w:val="24"/>
      <w:szCs w:val="20"/>
    </w:rPr>
  </w:style>
  <w:style w:type="character" w:customStyle="1" w:styleId="affffffffff1">
    <w:name w:val="_обычный Знак"/>
    <w:link w:val="affffffffff0"/>
    <w:uiPriority w:val="99"/>
    <w:rPr>
      <w:sz w:val="24"/>
    </w:rPr>
  </w:style>
  <w:style w:type="paragraph" w:customStyle="1" w:styleId="3ff2">
    <w:name w:val="Знак Знак3"/>
    <w:basedOn w:val="a6"/>
    <w:pPr>
      <w:widowControl w:val="0"/>
      <w:adjustRightInd w:val="0"/>
      <w:spacing w:after="160" w:line="240" w:lineRule="exact"/>
      <w:jc w:val="right"/>
    </w:pPr>
    <w:rPr>
      <w:sz w:val="20"/>
      <w:szCs w:val="20"/>
      <w:lang w:val="en-GB" w:eastAsia="en-US"/>
    </w:rPr>
  </w:style>
  <w:style w:type="paragraph" w:customStyle="1" w:styleId="21d">
    <w:name w:val="Основной текст (2)1"/>
    <w:basedOn w:val="a6"/>
    <w:uiPriority w:val="99"/>
    <w:pPr>
      <w:widowControl w:val="0"/>
      <w:shd w:val="clear" w:color="auto" w:fill="FFFFFF"/>
      <w:spacing w:line="240" w:lineRule="atLeast"/>
    </w:pPr>
  </w:style>
  <w:style w:type="paragraph" w:customStyle="1" w:styleId="333">
    <w:name w:val="Основной текст 33"/>
    <w:basedOn w:val="a6"/>
    <w:pPr>
      <w:tabs>
        <w:tab w:val="left" w:pos="426"/>
      </w:tabs>
      <w:jc w:val="both"/>
    </w:pPr>
    <w:rPr>
      <w:rFonts w:ascii="Arial" w:hAnsi="Arial"/>
      <w:sz w:val="24"/>
      <w:szCs w:val="20"/>
    </w:rPr>
  </w:style>
  <w:style w:type="paragraph" w:customStyle="1" w:styleId="-11">
    <w:name w:val="Цветной список - Акцент 11"/>
    <w:basedOn w:val="a6"/>
    <w:qFormat/>
    <w:pPr>
      <w:autoSpaceDE w:val="0"/>
      <w:autoSpaceDN w:val="0"/>
      <w:ind w:left="708"/>
    </w:pPr>
    <w:rPr>
      <w:rFonts w:ascii="Arial" w:hAnsi="Arial" w:cs="Arial"/>
      <w:sz w:val="20"/>
      <w:szCs w:val="20"/>
      <w:lang w:eastAsia="en-US"/>
    </w:rPr>
  </w:style>
  <w:style w:type="paragraph" w:customStyle="1" w:styleId="affffffffff2">
    <w:name w:val="Текстовка"/>
    <w:basedOn w:val="a6"/>
    <w:pPr>
      <w:suppressAutoHyphens/>
      <w:ind w:firstLine="567"/>
      <w:jc w:val="both"/>
    </w:pPr>
    <w:rPr>
      <w:rFonts w:ascii="Arial" w:hAnsi="Arial"/>
      <w:sz w:val="18"/>
      <w:szCs w:val="20"/>
    </w:rPr>
  </w:style>
  <w:style w:type="paragraph" w:customStyle="1" w:styleId="H-TextFormat">
    <w:name w:val="H-TextFormat"/>
    <w:rPr>
      <w:rFonts w:ascii="Arial" w:hAnsi="Arial"/>
      <w:noProof/>
      <w:sz w:val="22"/>
    </w:rPr>
  </w:style>
  <w:style w:type="paragraph" w:customStyle="1" w:styleId="CharChar0">
    <w:name w:val="Char Char"/>
    <w:basedOn w:val="a6"/>
    <w:pPr>
      <w:spacing w:after="160" w:line="240" w:lineRule="exact"/>
    </w:pPr>
    <w:rPr>
      <w:rFonts w:ascii="Verdana" w:hAnsi="Verdana"/>
      <w:sz w:val="20"/>
      <w:szCs w:val="20"/>
      <w:lang w:val="en-US" w:eastAsia="en-US"/>
    </w:rPr>
  </w:style>
  <w:style w:type="paragraph" w:customStyle="1" w:styleId="5c">
    <w:name w:val="Обычный5"/>
    <w:pPr>
      <w:widowControl w:val="0"/>
      <w:snapToGrid w:val="0"/>
      <w:spacing w:line="300" w:lineRule="auto"/>
      <w:ind w:firstLine="360"/>
    </w:pPr>
    <w:rPr>
      <w:rFonts w:ascii="Courier New" w:hAnsi="Courier New"/>
      <w:sz w:val="16"/>
    </w:rPr>
  </w:style>
  <w:style w:type="character" w:customStyle="1" w:styleId="TitleHeader2">
    <w:name w:val="Title Header2 Знак Знак"/>
    <w:rPr>
      <w:b/>
      <w:sz w:val="24"/>
      <w:szCs w:val="24"/>
      <w:lang w:val="uk-UA" w:eastAsia="ru-RU" w:bidi="ar-SA"/>
    </w:rPr>
  </w:style>
  <w:style w:type="character" w:customStyle="1" w:styleId="21e">
    <w:name w:val="Знак Знак21"/>
    <w:locked/>
    <w:rPr>
      <w:i/>
      <w:iCs/>
      <w:sz w:val="22"/>
      <w:szCs w:val="22"/>
      <w:lang w:bidi="ar-SA"/>
    </w:rPr>
  </w:style>
  <w:style w:type="paragraph" w:customStyle="1" w:styleId="-2">
    <w:name w:val="Контракт-раздел"/>
    <w:basedOn w:val="a6"/>
    <w:next w:val="-1"/>
    <w:pPr>
      <w:keepNext/>
      <w:tabs>
        <w:tab w:val="num" w:pos="0"/>
        <w:tab w:val="left" w:pos="540"/>
      </w:tabs>
      <w:suppressAutoHyphens/>
      <w:spacing w:before="360" w:after="120"/>
      <w:jc w:val="center"/>
      <w:outlineLvl w:val="3"/>
    </w:pPr>
    <w:rPr>
      <w:b/>
      <w:bCs/>
      <w:caps/>
      <w:smallCaps/>
      <w:sz w:val="24"/>
      <w:szCs w:val="24"/>
    </w:rPr>
  </w:style>
  <w:style w:type="paragraph" w:customStyle="1" w:styleId="-3">
    <w:name w:val="Контракт-подпункт"/>
    <w:basedOn w:val="a6"/>
    <w:pPr>
      <w:tabs>
        <w:tab w:val="num" w:pos="851"/>
      </w:tabs>
      <w:ind w:left="851" w:hanging="851"/>
      <w:jc w:val="both"/>
    </w:pPr>
    <w:rPr>
      <w:sz w:val="24"/>
      <w:szCs w:val="24"/>
    </w:rPr>
  </w:style>
  <w:style w:type="paragraph" w:customStyle="1" w:styleId="-4">
    <w:name w:val="Контракт-подподпункт"/>
    <w:basedOn w:val="a6"/>
    <w:pPr>
      <w:tabs>
        <w:tab w:val="num" w:pos="1418"/>
      </w:tabs>
      <w:ind w:left="1418" w:hanging="567"/>
      <w:jc w:val="both"/>
    </w:pPr>
    <w:rPr>
      <w:sz w:val="24"/>
      <w:szCs w:val="24"/>
    </w:rPr>
  </w:style>
  <w:style w:type="character" w:customStyle="1" w:styleId="Anrede1IhrZeichen">
    <w:name w:val="Anrede1IhrZeichen"/>
    <w:rPr>
      <w:rFonts w:ascii="Arial" w:hAnsi="Arial"/>
      <w:sz w:val="22"/>
      <w:szCs w:val="22"/>
    </w:rPr>
  </w:style>
  <w:style w:type="paragraph" w:customStyle="1" w:styleId="3ff3">
    <w:name w:val="Знак3 Знак Знак Знак Знак Знак Знак"/>
    <w:basedOn w:val="a6"/>
    <w:pPr>
      <w:widowControl w:val="0"/>
      <w:adjustRightInd w:val="0"/>
      <w:spacing w:after="160" w:line="240" w:lineRule="exact"/>
      <w:jc w:val="right"/>
    </w:pPr>
    <w:rPr>
      <w:rFonts w:ascii="Arial" w:hAnsi="Arial" w:cs="Arial"/>
      <w:sz w:val="20"/>
      <w:szCs w:val="20"/>
      <w:lang w:val="en-GB" w:eastAsia="en-US"/>
    </w:rPr>
  </w:style>
  <w:style w:type="character" w:customStyle="1" w:styleId="WW8Num8z1">
    <w:name w:val="WW8Num8z1"/>
    <w:rPr>
      <w:rFonts w:ascii="Symbol" w:hAnsi="Symbol"/>
    </w:rPr>
  </w:style>
  <w:style w:type="character" w:customStyle="1" w:styleId="2fff8">
    <w:name w:val="Основной текст 2 Знак Знак Знак Знак Знак"/>
    <w:semiHidden/>
    <w:rPr>
      <w:rFonts w:ascii="Arial" w:hAnsi="Arial" w:cs="Arial"/>
      <w:sz w:val="18"/>
      <w:szCs w:val="18"/>
      <w:lang w:val="ru-RU" w:eastAsia="ru-RU" w:bidi="ar-SA"/>
    </w:rPr>
  </w:style>
  <w:style w:type="paragraph" w:customStyle="1" w:styleId="243">
    <w:name w:val="Основной текст 24"/>
    <w:basedOn w:val="a6"/>
    <w:pPr>
      <w:suppressAutoHyphens/>
      <w:overflowPunct w:val="0"/>
      <w:autoSpaceDE w:val="0"/>
      <w:jc w:val="center"/>
      <w:textAlignment w:val="baseline"/>
    </w:pPr>
    <w:rPr>
      <w:b/>
      <w:sz w:val="28"/>
      <w:szCs w:val="24"/>
      <w:lang w:eastAsia="ar-SA"/>
    </w:rPr>
  </w:style>
  <w:style w:type="paragraph" w:customStyle="1" w:styleId="affffffffff3">
    <w:name w:val="Знак"/>
    <w:basedOn w:val="a6"/>
    <w:pPr>
      <w:widowControl w:val="0"/>
      <w:adjustRightInd w:val="0"/>
      <w:spacing w:after="160" w:line="240" w:lineRule="exact"/>
      <w:jc w:val="right"/>
    </w:pPr>
    <w:rPr>
      <w:rFonts w:ascii="Arial" w:hAnsi="Arial" w:cs="Arial"/>
      <w:sz w:val="20"/>
      <w:szCs w:val="20"/>
      <w:lang w:val="en-GB" w:eastAsia="en-US"/>
    </w:rPr>
  </w:style>
  <w:style w:type="paragraph" w:customStyle="1" w:styleId="affffffffff4">
    <w:name w:val="Знак Знак Знак Знак Знак Знак Знак"/>
    <w:basedOn w:val="a6"/>
    <w:pPr>
      <w:widowControl w:val="0"/>
      <w:autoSpaceDE w:val="0"/>
      <w:autoSpaceDN w:val="0"/>
      <w:adjustRightInd w:val="0"/>
      <w:spacing w:after="160" w:line="240" w:lineRule="exact"/>
      <w:jc w:val="right"/>
    </w:pPr>
    <w:rPr>
      <w:rFonts w:ascii="Arial" w:hAnsi="Arial" w:cs="Arial"/>
      <w:sz w:val="20"/>
      <w:szCs w:val="20"/>
      <w:lang w:val="en-GB" w:eastAsia="en-US"/>
    </w:rPr>
  </w:style>
  <w:style w:type="paragraph" w:customStyle="1" w:styleId="3ff4">
    <w:name w:val="Знак3 Знак Знак Знак Знак Знак Знак"/>
    <w:basedOn w:val="a6"/>
    <w:pPr>
      <w:widowControl w:val="0"/>
      <w:adjustRightInd w:val="0"/>
      <w:spacing w:after="160" w:line="240" w:lineRule="exact"/>
      <w:jc w:val="right"/>
    </w:pPr>
    <w:rPr>
      <w:rFonts w:ascii="Arial" w:hAnsi="Arial" w:cs="Arial"/>
      <w:sz w:val="20"/>
      <w:szCs w:val="20"/>
      <w:lang w:val="en-GB" w:eastAsia="en-US"/>
    </w:rPr>
  </w:style>
  <w:style w:type="paragraph" w:customStyle="1" w:styleId="5d">
    <w:name w:val="Обычный5"/>
    <w:pPr>
      <w:widowControl w:val="0"/>
      <w:snapToGrid w:val="0"/>
      <w:spacing w:line="300" w:lineRule="auto"/>
      <w:ind w:firstLine="360"/>
    </w:pPr>
    <w:rPr>
      <w:rFonts w:ascii="Courier New" w:hAnsi="Courier New"/>
      <w:sz w:val="16"/>
    </w:rPr>
  </w:style>
  <w:style w:type="character" w:customStyle="1" w:styleId="titlefield3">
    <w:name w:val="titlefield3"/>
    <w:rPr>
      <w:b/>
      <w:bCs/>
      <w:sz w:val="35"/>
      <w:szCs w:val="35"/>
    </w:rPr>
  </w:style>
  <w:style w:type="character" w:customStyle="1" w:styleId="1ffffe">
    <w:name w:val="Абзац списка Знак1"/>
    <w:aliases w:val="Standart Знак1"/>
    <w:uiPriority w:val="99"/>
    <w:locked/>
    <w:rPr>
      <w:sz w:val="24"/>
      <w:szCs w:val="24"/>
    </w:rPr>
  </w:style>
  <w:style w:type="character" w:customStyle="1" w:styleId="iceouttxt6">
    <w:name w:val="iceouttxt6"/>
    <w:rPr>
      <w:rFonts w:ascii="Arial" w:hAnsi="Arial" w:cs="Arial" w:hint="default"/>
      <w:color w:val="666666"/>
      <w:sz w:val="11"/>
      <w:szCs w:val="11"/>
    </w:rPr>
  </w:style>
  <w:style w:type="character" w:customStyle="1" w:styleId="b-message-headlinequeryi">
    <w:name w:val="b-message-headline__query__i"/>
  </w:style>
  <w:style w:type="character" w:customStyle="1" w:styleId="affffffffff5">
    <w:name w:val="Нет"/>
    <w:uiPriority w:val="99"/>
  </w:style>
  <w:style w:type="character" w:customStyle="1" w:styleId="Hyperlink3">
    <w:name w:val="Hyperlink.3"/>
    <w:rPr>
      <w:rFonts w:ascii="Times New Roman" w:hAnsi="Times New Roman" w:cs="Times New Roman" w:hint="default"/>
      <w:sz w:val="22"/>
      <w:szCs w:val="22"/>
    </w:rPr>
  </w:style>
  <w:style w:type="character" w:customStyle="1" w:styleId="ConsPlusNonformat0">
    <w:name w:val="ConsPlusNonformat Знак"/>
    <w:link w:val="ConsPlusNonformat"/>
    <w:uiPriority w:val="99"/>
    <w:rPr>
      <w:rFonts w:ascii="Courier New" w:hAnsi="Courier New" w:cs="Courier New"/>
    </w:rPr>
  </w:style>
  <w:style w:type="character" w:customStyle="1" w:styleId="16">
    <w:name w:val="Обычный1 Знак"/>
    <w:link w:val="15"/>
    <w:rPr>
      <w:sz w:val="24"/>
      <w:szCs w:val="24"/>
    </w:rPr>
  </w:style>
  <w:style w:type="numbering" w:customStyle="1" w:styleId="List804">
    <w:name w:val="List 804"/>
    <w:basedOn w:val="a9"/>
    <w:pPr>
      <w:numPr>
        <w:numId w:val="15"/>
      </w:numPr>
    </w:pPr>
  </w:style>
  <w:style w:type="character" w:customStyle="1" w:styleId="ucoz-forum-post">
    <w:name w:val="ucoz-forum-post"/>
    <w:basedOn w:val="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6308">
      <w:bodyDiv w:val="1"/>
      <w:marLeft w:val="0"/>
      <w:marRight w:val="0"/>
      <w:marTop w:val="0"/>
      <w:marBottom w:val="0"/>
      <w:divBdr>
        <w:top w:val="none" w:sz="0" w:space="0" w:color="auto"/>
        <w:left w:val="none" w:sz="0" w:space="0" w:color="auto"/>
        <w:bottom w:val="none" w:sz="0" w:space="0" w:color="auto"/>
        <w:right w:val="none" w:sz="0" w:space="0" w:color="auto"/>
      </w:divBdr>
    </w:div>
    <w:div w:id="1520381">
      <w:bodyDiv w:val="1"/>
      <w:marLeft w:val="0"/>
      <w:marRight w:val="0"/>
      <w:marTop w:val="0"/>
      <w:marBottom w:val="0"/>
      <w:divBdr>
        <w:top w:val="none" w:sz="0" w:space="0" w:color="auto"/>
        <w:left w:val="none" w:sz="0" w:space="0" w:color="auto"/>
        <w:bottom w:val="none" w:sz="0" w:space="0" w:color="auto"/>
        <w:right w:val="none" w:sz="0" w:space="0" w:color="auto"/>
      </w:divBdr>
    </w:div>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2003625">
      <w:bodyDiv w:val="1"/>
      <w:marLeft w:val="0"/>
      <w:marRight w:val="0"/>
      <w:marTop w:val="0"/>
      <w:marBottom w:val="0"/>
      <w:divBdr>
        <w:top w:val="none" w:sz="0" w:space="0" w:color="auto"/>
        <w:left w:val="none" w:sz="0" w:space="0" w:color="auto"/>
        <w:bottom w:val="none" w:sz="0" w:space="0" w:color="auto"/>
        <w:right w:val="none" w:sz="0" w:space="0" w:color="auto"/>
      </w:divBdr>
    </w:div>
    <w:div w:id="15933737">
      <w:bodyDiv w:val="1"/>
      <w:marLeft w:val="0"/>
      <w:marRight w:val="0"/>
      <w:marTop w:val="0"/>
      <w:marBottom w:val="0"/>
      <w:divBdr>
        <w:top w:val="none" w:sz="0" w:space="0" w:color="auto"/>
        <w:left w:val="none" w:sz="0" w:space="0" w:color="auto"/>
        <w:bottom w:val="none" w:sz="0" w:space="0" w:color="auto"/>
        <w:right w:val="none" w:sz="0" w:space="0" w:color="auto"/>
      </w:divBdr>
    </w:div>
    <w:div w:id="42754201">
      <w:bodyDiv w:val="1"/>
      <w:marLeft w:val="0"/>
      <w:marRight w:val="0"/>
      <w:marTop w:val="0"/>
      <w:marBottom w:val="0"/>
      <w:divBdr>
        <w:top w:val="none" w:sz="0" w:space="0" w:color="auto"/>
        <w:left w:val="none" w:sz="0" w:space="0" w:color="auto"/>
        <w:bottom w:val="none" w:sz="0" w:space="0" w:color="auto"/>
        <w:right w:val="none" w:sz="0" w:space="0" w:color="auto"/>
      </w:divBdr>
    </w:div>
    <w:div w:id="49689751">
      <w:bodyDiv w:val="1"/>
      <w:marLeft w:val="0"/>
      <w:marRight w:val="0"/>
      <w:marTop w:val="0"/>
      <w:marBottom w:val="0"/>
      <w:divBdr>
        <w:top w:val="none" w:sz="0" w:space="0" w:color="auto"/>
        <w:left w:val="none" w:sz="0" w:space="0" w:color="auto"/>
        <w:bottom w:val="none" w:sz="0" w:space="0" w:color="auto"/>
        <w:right w:val="none" w:sz="0" w:space="0" w:color="auto"/>
      </w:divBdr>
    </w:div>
    <w:div w:id="55276600">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74674794">
      <w:bodyDiv w:val="1"/>
      <w:marLeft w:val="0"/>
      <w:marRight w:val="0"/>
      <w:marTop w:val="0"/>
      <w:marBottom w:val="0"/>
      <w:divBdr>
        <w:top w:val="none" w:sz="0" w:space="0" w:color="auto"/>
        <w:left w:val="none" w:sz="0" w:space="0" w:color="auto"/>
        <w:bottom w:val="none" w:sz="0" w:space="0" w:color="auto"/>
        <w:right w:val="none" w:sz="0" w:space="0" w:color="auto"/>
      </w:divBdr>
    </w:div>
    <w:div w:id="90396518">
      <w:bodyDiv w:val="1"/>
      <w:marLeft w:val="0"/>
      <w:marRight w:val="0"/>
      <w:marTop w:val="0"/>
      <w:marBottom w:val="0"/>
      <w:divBdr>
        <w:top w:val="none" w:sz="0" w:space="0" w:color="auto"/>
        <w:left w:val="none" w:sz="0" w:space="0" w:color="auto"/>
        <w:bottom w:val="none" w:sz="0" w:space="0" w:color="auto"/>
        <w:right w:val="none" w:sz="0" w:space="0" w:color="auto"/>
      </w:divBdr>
    </w:div>
    <w:div w:id="113334649">
      <w:bodyDiv w:val="1"/>
      <w:marLeft w:val="0"/>
      <w:marRight w:val="0"/>
      <w:marTop w:val="0"/>
      <w:marBottom w:val="0"/>
      <w:divBdr>
        <w:top w:val="none" w:sz="0" w:space="0" w:color="auto"/>
        <w:left w:val="none" w:sz="0" w:space="0" w:color="auto"/>
        <w:bottom w:val="none" w:sz="0" w:space="0" w:color="auto"/>
        <w:right w:val="none" w:sz="0" w:space="0" w:color="auto"/>
      </w:divBdr>
    </w:div>
    <w:div w:id="113794642">
      <w:bodyDiv w:val="1"/>
      <w:marLeft w:val="0"/>
      <w:marRight w:val="0"/>
      <w:marTop w:val="0"/>
      <w:marBottom w:val="0"/>
      <w:divBdr>
        <w:top w:val="none" w:sz="0" w:space="0" w:color="auto"/>
        <w:left w:val="none" w:sz="0" w:space="0" w:color="auto"/>
        <w:bottom w:val="none" w:sz="0" w:space="0" w:color="auto"/>
        <w:right w:val="none" w:sz="0" w:space="0" w:color="auto"/>
      </w:divBdr>
    </w:div>
    <w:div w:id="116800089">
      <w:bodyDiv w:val="1"/>
      <w:marLeft w:val="0"/>
      <w:marRight w:val="0"/>
      <w:marTop w:val="0"/>
      <w:marBottom w:val="0"/>
      <w:divBdr>
        <w:top w:val="none" w:sz="0" w:space="0" w:color="auto"/>
        <w:left w:val="none" w:sz="0" w:space="0" w:color="auto"/>
        <w:bottom w:val="none" w:sz="0" w:space="0" w:color="auto"/>
        <w:right w:val="none" w:sz="0" w:space="0" w:color="auto"/>
      </w:divBdr>
    </w:div>
    <w:div w:id="133523796">
      <w:bodyDiv w:val="1"/>
      <w:marLeft w:val="0"/>
      <w:marRight w:val="0"/>
      <w:marTop w:val="0"/>
      <w:marBottom w:val="0"/>
      <w:divBdr>
        <w:top w:val="none" w:sz="0" w:space="0" w:color="auto"/>
        <w:left w:val="none" w:sz="0" w:space="0" w:color="auto"/>
        <w:bottom w:val="none" w:sz="0" w:space="0" w:color="auto"/>
        <w:right w:val="none" w:sz="0" w:space="0" w:color="auto"/>
      </w:divBdr>
    </w:div>
    <w:div w:id="145631602">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65051721">
      <w:bodyDiv w:val="1"/>
      <w:marLeft w:val="0"/>
      <w:marRight w:val="0"/>
      <w:marTop w:val="0"/>
      <w:marBottom w:val="0"/>
      <w:divBdr>
        <w:top w:val="none" w:sz="0" w:space="0" w:color="auto"/>
        <w:left w:val="none" w:sz="0" w:space="0" w:color="auto"/>
        <w:bottom w:val="none" w:sz="0" w:space="0" w:color="auto"/>
        <w:right w:val="none" w:sz="0" w:space="0" w:color="auto"/>
      </w:divBdr>
    </w:div>
    <w:div w:id="172650034">
      <w:bodyDiv w:val="1"/>
      <w:marLeft w:val="0"/>
      <w:marRight w:val="0"/>
      <w:marTop w:val="0"/>
      <w:marBottom w:val="0"/>
      <w:divBdr>
        <w:top w:val="none" w:sz="0" w:space="0" w:color="auto"/>
        <w:left w:val="none" w:sz="0" w:space="0" w:color="auto"/>
        <w:bottom w:val="none" w:sz="0" w:space="0" w:color="auto"/>
        <w:right w:val="none" w:sz="0" w:space="0" w:color="auto"/>
      </w:divBdr>
    </w:div>
    <w:div w:id="181823868">
      <w:bodyDiv w:val="1"/>
      <w:marLeft w:val="0"/>
      <w:marRight w:val="0"/>
      <w:marTop w:val="0"/>
      <w:marBottom w:val="0"/>
      <w:divBdr>
        <w:top w:val="none" w:sz="0" w:space="0" w:color="auto"/>
        <w:left w:val="none" w:sz="0" w:space="0" w:color="auto"/>
        <w:bottom w:val="none" w:sz="0" w:space="0" w:color="auto"/>
        <w:right w:val="none" w:sz="0" w:space="0" w:color="auto"/>
      </w:divBdr>
    </w:div>
    <w:div w:id="200283383">
      <w:bodyDiv w:val="1"/>
      <w:marLeft w:val="0"/>
      <w:marRight w:val="0"/>
      <w:marTop w:val="0"/>
      <w:marBottom w:val="0"/>
      <w:divBdr>
        <w:top w:val="none" w:sz="0" w:space="0" w:color="auto"/>
        <w:left w:val="none" w:sz="0" w:space="0" w:color="auto"/>
        <w:bottom w:val="none" w:sz="0" w:space="0" w:color="auto"/>
        <w:right w:val="none" w:sz="0" w:space="0" w:color="auto"/>
      </w:divBdr>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22495441">
      <w:bodyDiv w:val="1"/>
      <w:marLeft w:val="0"/>
      <w:marRight w:val="0"/>
      <w:marTop w:val="0"/>
      <w:marBottom w:val="0"/>
      <w:divBdr>
        <w:top w:val="none" w:sz="0" w:space="0" w:color="auto"/>
        <w:left w:val="none" w:sz="0" w:space="0" w:color="auto"/>
        <w:bottom w:val="none" w:sz="0" w:space="0" w:color="auto"/>
        <w:right w:val="none" w:sz="0" w:space="0" w:color="auto"/>
      </w:divBdr>
    </w:div>
    <w:div w:id="223491671">
      <w:bodyDiv w:val="1"/>
      <w:marLeft w:val="0"/>
      <w:marRight w:val="0"/>
      <w:marTop w:val="0"/>
      <w:marBottom w:val="0"/>
      <w:divBdr>
        <w:top w:val="none" w:sz="0" w:space="0" w:color="auto"/>
        <w:left w:val="none" w:sz="0" w:space="0" w:color="auto"/>
        <w:bottom w:val="none" w:sz="0" w:space="0" w:color="auto"/>
        <w:right w:val="none" w:sz="0" w:space="0" w:color="auto"/>
      </w:divBdr>
    </w:div>
    <w:div w:id="232279675">
      <w:bodyDiv w:val="1"/>
      <w:marLeft w:val="0"/>
      <w:marRight w:val="0"/>
      <w:marTop w:val="0"/>
      <w:marBottom w:val="0"/>
      <w:divBdr>
        <w:top w:val="none" w:sz="0" w:space="0" w:color="auto"/>
        <w:left w:val="none" w:sz="0" w:space="0" w:color="auto"/>
        <w:bottom w:val="none" w:sz="0" w:space="0" w:color="auto"/>
        <w:right w:val="none" w:sz="0" w:space="0" w:color="auto"/>
      </w:divBdr>
    </w:div>
    <w:div w:id="233275285">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39022019">
      <w:bodyDiv w:val="1"/>
      <w:marLeft w:val="0"/>
      <w:marRight w:val="0"/>
      <w:marTop w:val="0"/>
      <w:marBottom w:val="0"/>
      <w:divBdr>
        <w:top w:val="none" w:sz="0" w:space="0" w:color="auto"/>
        <w:left w:val="none" w:sz="0" w:space="0" w:color="auto"/>
        <w:bottom w:val="none" w:sz="0" w:space="0" w:color="auto"/>
        <w:right w:val="none" w:sz="0" w:space="0" w:color="auto"/>
      </w:divBdr>
    </w:div>
    <w:div w:id="249899277">
      <w:bodyDiv w:val="1"/>
      <w:marLeft w:val="0"/>
      <w:marRight w:val="0"/>
      <w:marTop w:val="0"/>
      <w:marBottom w:val="0"/>
      <w:divBdr>
        <w:top w:val="none" w:sz="0" w:space="0" w:color="auto"/>
        <w:left w:val="none" w:sz="0" w:space="0" w:color="auto"/>
        <w:bottom w:val="none" w:sz="0" w:space="0" w:color="auto"/>
        <w:right w:val="none" w:sz="0" w:space="0" w:color="auto"/>
      </w:divBdr>
    </w:div>
    <w:div w:id="2564063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67323126">
      <w:bodyDiv w:val="1"/>
      <w:marLeft w:val="0"/>
      <w:marRight w:val="0"/>
      <w:marTop w:val="0"/>
      <w:marBottom w:val="0"/>
      <w:divBdr>
        <w:top w:val="none" w:sz="0" w:space="0" w:color="auto"/>
        <w:left w:val="none" w:sz="0" w:space="0" w:color="auto"/>
        <w:bottom w:val="none" w:sz="0" w:space="0" w:color="auto"/>
        <w:right w:val="none" w:sz="0" w:space="0" w:color="auto"/>
      </w:divBdr>
    </w:div>
    <w:div w:id="268198819">
      <w:bodyDiv w:val="1"/>
      <w:marLeft w:val="0"/>
      <w:marRight w:val="0"/>
      <w:marTop w:val="0"/>
      <w:marBottom w:val="0"/>
      <w:divBdr>
        <w:top w:val="none" w:sz="0" w:space="0" w:color="auto"/>
        <w:left w:val="none" w:sz="0" w:space="0" w:color="auto"/>
        <w:bottom w:val="none" w:sz="0" w:space="0" w:color="auto"/>
        <w:right w:val="none" w:sz="0" w:space="0" w:color="auto"/>
      </w:divBdr>
    </w:div>
    <w:div w:id="274480263">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11368627">
      <w:bodyDiv w:val="1"/>
      <w:marLeft w:val="0"/>
      <w:marRight w:val="0"/>
      <w:marTop w:val="0"/>
      <w:marBottom w:val="0"/>
      <w:divBdr>
        <w:top w:val="none" w:sz="0" w:space="0" w:color="auto"/>
        <w:left w:val="none" w:sz="0" w:space="0" w:color="auto"/>
        <w:bottom w:val="none" w:sz="0" w:space="0" w:color="auto"/>
        <w:right w:val="none" w:sz="0" w:space="0" w:color="auto"/>
      </w:divBdr>
    </w:div>
    <w:div w:id="331110105">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41471533">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7781322">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376707904">
      <w:bodyDiv w:val="1"/>
      <w:marLeft w:val="0"/>
      <w:marRight w:val="0"/>
      <w:marTop w:val="0"/>
      <w:marBottom w:val="0"/>
      <w:divBdr>
        <w:top w:val="none" w:sz="0" w:space="0" w:color="auto"/>
        <w:left w:val="none" w:sz="0" w:space="0" w:color="auto"/>
        <w:bottom w:val="none" w:sz="0" w:space="0" w:color="auto"/>
        <w:right w:val="none" w:sz="0" w:space="0" w:color="auto"/>
      </w:divBdr>
    </w:div>
    <w:div w:id="389620821">
      <w:bodyDiv w:val="1"/>
      <w:marLeft w:val="0"/>
      <w:marRight w:val="0"/>
      <w:marTop w:val="0"/>
      <w:marBottom w:val="0"/>
      <w:divBdr>
        <w:top w:val="none" w:sz="0" w:space="0" w:color="auto"/>
        <w:left w:val="none" w:sz="0" w:space="0" w:color="auto"/>
        <w:bottom w:val="none" w:sz="0" w:space="0" w:color="auto"/>
        <w:right w:val="none" w:sz="0" w:space="0" w:color="auto"/>
      </w:divBdr>
    </w:div>
    <w:div w:id="390419762">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7044681">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39035350">
      <w:bodyDiv w:val="1"/>
      <w:marLeft w:val="0"/>
      <w:marRight w:val="0"/>
      <w:marTop w:val="0"/>
      <w:marBottom w:val="0"/>
      <w:divBdr>
        <w:top w:val="none" w:sz="0" w:space="0" w:color="auto"/>
        <w:left w:val="none" w:sz="0" w:space="0" w:color="auto"/>
        <w:bottom w:val="none" w:sz="0" w:space="0" w:color="auto"/>
        <w:right w:val="none" w:sz="0" w:space="0" w:color="auto"/>
      </w:divBdr>
    </w:div>
    <w:div w:id="455567621">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77455891">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08104085">
      <w:bodyDiv w:val="1"/>
      <w:marLeft w:val="0"/>
      <w:marRight w:val="0"/>
      <w:marTop w:val="0"/>
      <w:marBottom w:val="0"/>
      <w:divBdr>
        <w:top w:val="none" w:sz="0" w:space="0" w:color="auto"/>
        <w:left w:val="none" w:sz="0" w:space="0" w:color="auto"/>
        <w:bottom w:val="none" w:sz="0" w:space="0" w:color="auto"/>
        <w:right w:val="none" w:sz="0" w:space="0" w:color="auto"/>
      </w:divBdr>
    </w:div>
    <w:div w:id="516652025">
      <w:bodyDiv w:val="1"/>
      <w:marLeft w:val="0"/>
      <w:marRight w:val="0"/>
      <w:marTop w:val="0"/>
      <w:marBottom w:val="0"/>
      <w:divBdr>
        <w:top w:val="none" w:sz="0" w:space="0" w:color="auto"/>
        <w:left w:val="none" w:sz="0" w:space="0" w:color="auto"/>
        <w:bottom w:val="none" w:sz="0" w:space="0" w:color="auto"/>
        <w:right w:val="none" w:sz="0" w:space="0" w:color="auto"/>
      </w:divBdr>
    </w:div>
    <w:div w:id="531235626">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43757996">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64221190">
      <w:bodyDiv w:val="1"/>
      <w:marLeft w:val="0"/>
      <w:marRight w:val="0"/>
      <w:marTop w:val="0"/>
      <w:marBottom w:val="0"/>
      <w:divBdr>
        <w:top w:val="none" w:sz="0" w:space="0" w:color="auto"/>
        <w:left w:val="none" w:sz="0" w:space="0" w:color="auto"/>
        <w:bottom w:val="none" w:sz="0" w:space="0" w:color="auto"/>
        <w:right w:val="none" w:sz="0" w:space="0" w:color="auto"/>
      </w:divBdr>
    </w:div>
    <w:div w:id="566691409">
      <w:bodyDiv w:val="1"/>
      <w:marLeft w:val="0"/>
      <w:marRight w:val="0"/>
      <w:marTop w:val="0"/>
      <w:marBottom w:val="0"/>
      <w:divBdr>
        <w:top w:val="none" w:sz="0" w:space="0" w:color="auto"/>
        <w:left w:val="none" w:sz="0" w:space="0" w:color="auto"/>
        <w:bottom w:val="none" w:sz="0" w:space="0" w:color="auto"/>
        <w:right w:val="none" w:sz="0" w:space="0" w:color="auto"/>
      </w:divBdr>
    </w:div>
    <w:div w:id="572005625">
      <w:bodyDiv w:val="1"/>
      <w:marLeft w:val="0"/>
      <w:marRight w:val="0"/>
      <w:marTop w:val="0"/>
      <w:marBottom w:val="0"/>
      <w:divBdr>
        <w:top w:val="none" w:sz="0" w:space="0" w:color="auto"/>
        <w:left w:val="none" w:sz="0" w:space="0" w:color="auto"/>
        <w:bottom w:val="none" w:sz="0" w:space="0" w:color="auto"/>
        <w:right w:val="none" w:sz="0" w:space="0" w:color="auto"/>
      </w:divBdr>
    </w:div>
    <w:div w:id="574585266">
      <w:bodyDiv w:val="1"/>
      <w:marLeft w:val="0"/>
      <w:marRight w:val="0"/>
      <w:marTop w:val="0"/>
      <w:marBottom w:val="0"/>
      <w:divBdr>
        <w:top w:val="none" w:sz="0" w:space="0" w:color="auto"/>
        <w:left w:val="none" w:sz="0" w:space="0" w:color="auto"/>
        <w:bottom w:val="none" w:sz="0" w:space="0" w:color="auto"/>
        <w:right w:val="none" w:sz="0" w:space="0" w:color="auto"/>
      </w:divBdr>
    </w:div>
    <w:div w:id="576987418">
      <w:bodyDiv w:val="1"/>
      <w:marLeft w:val="0"/>
      <w:marRight w:val="0"/>
      <w:marTop w:val="0"/>
      <w:marBottom w:val="0"/>
      <w:divBdr>
        <w:top w:val="none" w:sz="0" w:space="0" w:color="auto"/>
        <w:left w:val="none" w:sz="0" w:space="0" w:color="auto"/>
        <w:bottom w:val="none" w:sz="0" w:space="0" w:color="auto"/>
        <w:right w:val="none" w:sz="0" w:space="0" w:color="auto"/>
      </w:divBdr>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3271081">
      <w:bodyDiv w:val="1"/>
      <w:marLeft w:val="0"/>
      <w:marRight w:val="0"/>
      <w:marTop w:val="0"/>
      <w:marBottom w:val="0"/>
      <w:divBdr>
        <w:top w:val="none" w:sz="0" w:space="0" w:color="auto"/>
        <w:left w:val="none" w:sz="0" w:space="0" w:color="auto"/>
        <w:bottom w:val="none" w:sz="0" w:space="0" w:color="auto"/>
        <w:right w:val="none" w:sz="0" w:space="0" w:color="auto"/>
      </w:divBdr>
    </w:div>
    <w:div w:id="625350916">
      <w:bodyDiv w:val="1"/>
      <w:marLeft w:val="0"/>
      <w:marRight w:val="0"/>
      <w:marTop w:val="0"/>
      <w:marBottom w:val="0"/>
      <w:divBdr>
        <w:top w:val="none" w:sz="0" w:space="0" w:color="auto"/>
        <w:left w:val="none" w:sz="0" w:space="0" w:color="auto"/>
        <w:bottom w:val="none" w:sz="0" w:space="0" w:color="auto"/>
        <w:right w:val="none" w:sz="0" w:space="0" w:color="auto"/>
      </w:divBdr>
    </w:div>
    <w:div w:id="638997066">
      <w:bodyDiv w:val="1"/>
      <w:marLeft w:val="0"/>
      <w:marRight w:val="0"/>
      <w:marTop w:val="0"/>
      <w:marBottom w:val="0"/>
      <w:divBdr>
        <w:top w:val="none" w:sz="0" w:space="0" w:color="auto"/>
        <w:left w:val="none" w:sz="0" w:space="0" w:color="auto"/>
        <w:bottom w:val="none" w:sz="0" w:space="0" w:color="auto"/>
        <w:right w:val="none" w:sz="0" w:space="0" w:color="auto"/>
      </w:divBdr>
    </w:div>
    <w:div w:id="642006164">
      <w:bodyDiv w:val="1"/>
      <w:marLeft w:val="0"/>
      <w:marRight w:val="0"/>
      <w:marTop w:val="0"/>
      <w:marBottom w:val="0"/>
      <w:divBdr>
        <w:top w:val="none" w:sz="0" w:space="0" w:color="auto"/>
        <w:left w:val="none" w:sz="0" w:space="0" w:color="auto"/>
        <w:bottom w:val="none" w:sz="0" w:space="0" w:color="auto"/>
        <w:right w:val="none" w:sz="0" w:space="0" w:color="auto"/>
      </w:divBdr>
    </w:div>
    <w:div w:id="647978406">
      <w:bodyDiv w:val="1"/>
      <w:marLeft w:val="0"/>
      <w:marRight w:val="0"/>
      <w:marTop w:val="0"/>
      <w:marBottom w:val="0"/>
      <w:divBdr>
        <w:top w:val="none" w:sz="0" w:space="0" w:color="auto"/>
        <w:left w:val="none" w:sz="0" w:space="0" w:color="auto"/>
        <w:bottom w:val="none" w:sz="0" w:space="0" w:color="auto"/>
        <w:right w:val="none" w:sz="0" w:space="0" w:color="auto"/>
      </w:divBdr>
    </w:div>
    <w:div w:id="682126540">
      <w:bodyDiv w:val="1"/>
      <w:marLeft w:val="0"/>
      <w:marRight w:val="0"/>
      <w:marTop w:val="0"/>
      <w:marBottom w:val="0"/>
      <w:divBdr>
        <w:top w:val="none" w:sz="0" w:space="0" w:color="auto"/>
        <w:left w:val="none" w:sz="0" w:space="0" w:color="auto"/>
        <w:bottom w:val="none" w:sz="0" w:space="0" w:color="auto"/>
        <w:right w:val="none" w:sz="0" w:space="0" w:color="auto"/>
      </w:divBdr>
    </w:div>
    <w:div w:id="700017141">
      <w:bodyDiv w:val="1"/>
      <w:marLeft w:val="0"/>
      <w:marRight w:val="0"/>
      <w:marTop w:val="0"/>
      <w:marBottom w:val="0"/>
      <w:divBdr>
        <w:top w:val="none" w:sz="0" w:space="0" w:color="auto"/>
        <w:left w:val="none" w:sz="0" w:space="0" w:color="auto"/>
        <w:bottom w:val="none" w:sz="0" w:space="0" w:color="auto"/>
        <w:right w:val="none" w:sz="0" w:space="0" w:color="auto"/>
      </w:divBdr>
    </w:div>
    <w:div w:id="703941065">
      <w:bodyDiv w:val="1"/>
      <w:marLeft w:val="0"/>
      <w:marRight w:val="0"/>
      <w:marTop w:val="0"/>
      <w:marBottom w:val="0"/>
      <w:divBdr>
        <w:top w:val="none" w:sz="0" w:space="0" w:color="auto"/>
        <w:left w:val="none" w:sz="0" w:space="0" w:color="auto"/>
        <w:bottom w:val="none" w:sz="0" w:space="0" w:color="auto"/>
        <w:right w:val="none" w:sz="0" w:space="0" w:color="auto"/>
      </w:divBdr>
    </w:div>
    <w:div w:id="704134339">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644120877">
          <w:marLeft w:val="0"/>
          <w:marRight w:val="0"/>
          <w:marTop w:val="0"/>
          <w:marBottom w:val="0"/>
          <w:divBdr>
            <w:top w:val="none" w:sz="0" w:space="0" w:color="auto"/>
            <w:left w:val="none" w:sz="0" w:space="0" w:color="auto"/>
            <w:bottom w:val="none" w:sz="0" w:space="0" w:color="auto"/>
            <w:right w:val="none" w:sz="0" w:space="0" w:color="auto"/>
          </w:divBdr>
        </w:div>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6320267">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43256910">
      <w:bodyDiv w:val="1"/>
      <w:marLeft w:val="0"/>
      <w:marRight w:val="0"/>
      <w:marTop w:val="0"/>
      <w:marBottom w:val="0"/>
      <w:divBdr>
        <w:top w:val="none" w:sz="0" w:space="0" w:color="auto"/>
        <w:left w:val="none" w:sz="0" w:space="0" w:color="auto"/>
        <w:bottom w:val="none" w:sz="0" w:space="0" w:color="auto"/>
        <w:right w:val="none" w:sz="0" w:space="0" w:color="auto"/>
      </w:divBdr>
    </w:div>
    <w:div w:id="749080337">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52318339">
      <w:bodyDiv w:val="1"/>
      <w:marLeft w:val="0"/>
      <w:marRight w:val="0"/>
      <w:marTop w:val="0"/>
      <w:marBottom w:val="0"/>
      <w:divBdr>
        <w:top w:val="none" w:sz="0" w:space="0" w:color="auto"/>
        <w:left w:val="none" w:sz="0" w:space="0" w:color="auto"/>
        <w:bottom w:val="none" w:sz="0" w:space="0" w:color="auto"/>
        <w:right w:val="none" w:sz="0" w:space="0" w:color="auto"/>
      </w:divBdr>
    </w:div>
    <w:div w:id="754517630">
      <w:bodyDiv w:val="1"/>
      <w:marLeft w:val="0"/>
      <w:marRight w:val="0"/>
      <w:marTop w:val="0"/>
      <w:marBottom w:val="0"/>
      <w:divBdr>
        <w:top w:val="none" w:sz="0" w:space="0" w:color="auto"/>
        <w:left w:val="none" w:sz="0" w:space="0" w:color="auto"/>
        <w:bottom w:val="none" w:sz="0" w:space="0" w:color="auto"/>
        <w:right w:val="none" w:sz="0" w:space="0" w:color="auto"/>
      </w:divBdr>
    </w:div>
    <w:div w:id="762650649">
      <w:bodyDiv w:val="1"/>
      <w:marLeft w:val="0"/>
      <w:marRight w:val="0"/>
      <w:marTop w:val="0"/>
      <w:marBottom w:val="0"/>
      <w:divBdr>
        <w:top w:val="none" w:sz="0" w:space="0" w:color="auto"/>
        <w:left w:val="none" w:sz="0" w:space="0" w:color="auto"/>
        <w:bottom w:val="none" w:sz="0" w:space="0" w:color="auto"/>
        <w:right w:val="none" w:sz="0" w:space="0" w:color="auto"/>
      </w:divBdr>
    </w:div>
    <w:div w:id="771782173">
      <w:bodyDiv w:val="1"/>
      <w:marLeft w:val="0"/>
      <w:marRight w:val="0"/>
      <w:marTop w:val="0"/>
      <w:marBottom w:val="0"/>
      <w:divBdr>
        <w:top w:val="none" w:sz="0" w:space="0" w:color="auto"/>
        <w:left w:val="none" w:sz="0" w:space="0" w:color="auto"/>
        <w:bottom w:val="none" w:sz="0" w:space="0" w:color="auto"/>
        <w:right w:val="none" w:sz="0" w:space="0" w:color="auto"/>
      </w:divBdr>
    </w:div>
    <w:div w:id="771970276">
      <w:bodyDiv w:val="1"/>
      <w:marLeft w:val="0"/>
      <w:marRight w:val="0"/>
      <w:marTop w:val="0"/>
      <w:marBottom w:val="0"/>
      <w:divBdr>
        <w:top w:val="none" w:sz="0" w:space="0" w:color="auto"/>
        <w:left w:val="none" w:sz="0" w:space="0" w:color="auto"/>
        <w:bottom w:val="none" w:sz="0" w:space="0" w:color="auto"/>
        <w:right w:val="none" w:sz="0" w:space="0" w:color="auto"/>
      </w:divBdr>
    </w:div>
    <w:div w:id="795374809">
      <w:bodyDiv w:val="1"/>
      <w:marLeft w:val="0"/>
      <w:marRight w:val="0"/>
      <w:marTop w:val="0"/>
      <w:marBottom w:val="0"/>
      <w:divBdr>
        <w:top w:val="none" w:sz="0" w:space="0" w:color="auto"/>
        <w:left w:val="none" w:sz="0" w:space="0" w:color="auto"/>
        <w:bottom w:val="none" w:sz="0" w:space="0" w:color="auto"/>
        <w:right w:val="none" w:sz="0" w:space="0" w:color="auto"/>
      </w:divBdr>
    </w:div>
    <w:div w:id="819228608">
      <w:bodyDiv w:val="1"/>
      <w:marLeft w:val="0"/>
      <w:marRight w:val="0"/>
      <w:marTop w:val="0"/>
      <w:marBottom w:val="0"/>
      <w:divBdr>
        <w:top w:val="none" w:sz="0" w:space="0" w:color="auto"/>
        <w:left w:val="none" w:sz="0" w:space="0" w:color="auto"/>
        <w:bottom w:val="none" w:sz="0" w:space="0" w:color="auto"/>
        <w:right w:val="none" w:sz="0" w:space="0" w:color="auto"/>
      </w:divBdr>
    </w:div>
    <w:div w:id="822158059">
      <w:bodyDiv w:val="1"/>
      <w:marLeft w:val="0"/>
      <w:marRight w:val="0"/>
      <w:marTop w:val="0"/>
      <w:marBottom w:val="0"/>
      <w:divBdr>
        <w:top w:val="none" w:sz="0" w:space="0" w:color="auto"/>
        <w:left w:val="none" w:sz="0" w:space="0" w:color="auto"/>
        <w:bottom w:val="none" w:sz="0" w:space="0" w:color="auto"/>
        <w:right w:val="none" w:sz="0" w:space="0" w:color="auto"/>
      </w:divBdr>
    </w:div>
    <w:div w:id="823551163">
      <w:bodyDiv w:val="1"/>
      <w:marLeft w:val="0"/>
      <w:marRight w:val="0"/>
      <w:marTop w:val="0"/>
      <w:marBottom w:val="0"/>
      <w:divBdr>
        <w:top w:val="none" w:sz="0" w:space="0" w:color="auto"/>
        <w:left w:val="none" w:sz="0" w:space="0" w:color="auto"/>
        <w:bottom w:val="none" w:sz="0" w:space="0" w:color="auto"/>
        <w:right w:val="none" w:sz="0" w:space="0" w:color="auto"/>
      </w:divBdr>
    </w:div>
    <w:div w:id="847060243">
      <w:bodyDiv w:val="1"/>
      <w:marLeft w:val="0"/>
      <w:marRight w:val="0"/>
      <w:marTop w:val="0"/>
      <w:marBottom w:val="0"/>
      <w:divBdr>
        <w:top w:val="none" w:sz="0" w:space="0" w:color="auto"/>
        <w:left w:val="none" w:sz="0" w:space="0" w:color="auto"/>
        <w:bottom w:val="none" w:sz="0" w:space="0" w:color="auto"/>
        <w:right w:val="none" w:sz="0" w:space="0" w:color="auto"/>
      </w:divBdr>
    </w:div>
    <w:div w:id="847066385">
      <w:bodyDiv w:val="1"/>
      <w:marLeft w:val="0"/>
      <w:marRight w:val="0"/>
      <w:marTop w:val="0"/>
      <w:marBottom w:val="0"/>
      <w:divBdr>
        <w:top w:val="none" w:sz="0" w:space="0" w:color="auto"/>
        <w:left w:val="none" w:sz="0" w:space="0" w:color="auto"/>
        <w:bottom w:val="none" w:sz="0" w:space="0" w:color="auto"/>
        <w:right w:val="none" w:sz="0" w:space="0" w:color="auto"/>
      </w:divBdr>
    </w:div>
    <w:div w:id="858204548">
      <w:bodyDiv w:val="1"/>
      <w:marLeft w:val="0"/>
      <w:marRight w:val="0"/>
      <w:marTop w:val="0"/>
      <w:marBottom w:val="0"/>
      <w:divBdr>
        <w:top w:val="none" w:sz="0" w:space="0" w:color="auto"/>
        <w:left w:val="none" w:sz="0" w:space="0" w:color="auto"/>
        <w:bottom w:val="none" w:sz="0" w:space="0" w:color="auto"/>
        <w:right w:val="none" w:sz="0" w:space="0" w:color="auto"/>
      </w:divBdr>
    </w:div>
    <w:div w:id="879365594">
      <w:bodyDiv w:val="1"/>
      <w:marLeft w:val="0"/>
      <w:marRight w:val="0"/>
      <w:marTop w:val="0"/>
      <w:marBottom w:val="0"/>
      <w:divBdr>
        <w:top w:val="none" w:sz="0" w:space="0" w:color="auto"/>
        <w:left w:val="none" w:sz="0" w:space="0" w:color="auto"/>
        <w:bottom w:val="none" w:sz="0" w:space="0" w:color="auto"/>
        <w:right w:val="none" w:sz="0" w:space="0" w:color="auto"/>
      </w:divBdr>
    </w:div>
    <w:div w:id="891960815">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11626334">
      <w:bodyDiv w:val="1"/>
      <w:marLeft w:val="0"/>
      <w:marRight w:val="0"/>
      <w:marTop w:val="0"/>
      <w:marBottom w:val="0"/>
      <w:divBdr>
        <w:top w:val="none" w:sz="0" w:space="0" w:color="auto"/>
        <w:left w:val="none" w:sz="0" w:space="0" w:color="auto"/>
        <w:bottom w:val="none" w:sz="0" w:space="0" w:color="auto"/>
        <w:right w:val="none" w:sz="0" w:space="0" w:color="auto"/>
      </w:divBdr>
    </w:div>
    <w:div w:id="912812722">
      <w:bodyDiv w:val="1"/>
      <w:marLeft w:val="0"/>
      <w:marRight w:val="0"/>
      <w:marTop w:val="0"/>
      <w:marBottom w:val="0"/>
      <w:divBdr>
        <w:top w:val="none" w:sz="0" w:space="0" w:color="auto"/>
        <w:left w:val="none" w:sz="0" w:space="0" w:color="auto"/>
        <w:bottom w:val="none" w:sz="0" w:space="0" w:color="auto"/>
        <w:right w:val="none" w:sz="0" w:space="0" w:color="auto"/>
      </w:divBdr>
    </w:div>
    <w:div w:id="919944140">
      <w:bodyDiv w:val="1"/>
      <w:marLeft w:val="0"/>
      <w:marRight w:val="0"/>
      <w:marTop w:val="0"/>
      <w:marBottom w:val="0"/>
      <w:divBdr>
        <w:top w:val="none" w:sz="0" w:space="0" w:color="auto"/>
        <w:left w:val="none" w:sz="0" w:space="0" w:color="auto"/>
        <w:bottom w:val="none" w:sz="0" w:space="0" w:color="auto"/>
        <w:right w:val="none" w:sz="0" w:space="0" w:color="auto"/>
      </w:divBdr>
    </w:div>
    <w:div w:id="921908413">
      <w:bodyDiv w:val="1"/>
      <w:marLeft w:val="0"/>
      <w:marRight w:val="0"/>
      <w:marTop w:val="0"/>
      <w:marBottom w:val="0"/>
      <w:divBdr>
        <w:top w:val="none" w:sz="0" w:space="0" w:color="auto"/>
        <w:left w:val="none" w:sz="0" w:space="0" w:color="auto"/>
        <w:bottom w:val="none" w:sz="0" w:space="0" w:color="auto"/>
        <w:right w:val="none" w:sz="0" w:space="0" w:color="auto"/>
      </w:divBdr>
    </w:div>
    <w:div w:id="935404935">
      <w:bodyDiv w:val="1"/>
      <w:marLeft w:val="0"/>
      <w:marRight w:val="0"/>
      <w:marTop w:val="0"/>
      <w:marBottom w:val="0"/>
      <w:divBdr>
        <w:top w:val="none" w:sz="0" w:space="0" w:color="auto"/>
        <w:left w:val="none" w:sz="0" w:space="0" w:color="auto"/>
        <w:bottom w:val="none" w:sz="0" w:space="0" w:color="auto"/>
        <w:right w:val="none" w:sz="0" w:space="0" w:color="auto"/>
      </w:divBdr>
    </w:div>
    <w:div w:id="937254057">
      <w:bodyDiv w:val="1"/>
      <w:marLeft w:val="0"/>
      <w:marRight w:val="0"/>
      <w:marTop w:val="0"/>
      <w:marBottom w:val="0"/>
      <w:divBdr>
        <w:top w:val="none" w:sz="0" w:space="0" w:color="auto"/>
        <w:left w:val="none" w:sz="0" w:space="0" w:color="auto"/>
        <w:bottom w:val="none" w:sz="0" w:space="0" w:color="auto"/>
        <w:right w:val="none" w:sz="0" w:space="0" w:color="auto"/>
      </w:divBdr>
    </w:div>
    <w:div w:id="940916328">
      <w:bodyDiv w:val="1"/>
      <w:marLeft w:val="0"/>
      <w:marRight w:val="0"/>
      <w:marTop w:val="0"/>
      <w:marBottom w:val="0"/>
      <w:divBdr>
        <w:top w:val="none" w:sz="0" w:space="0" w:color="auto"/>
        <w:left w:val="none" w:sz="0" w:space="0" w:color="auto"/>
        <w:bottom w:val="none" w:sz="0" w:space="0" w:color="auto"/>
        <w:right w:val="none" w:sz="0" w:space="0" w:color="auto"/>
      </w:divBdr>
    </w:div>
    <w:div w:id="942109925">
      <w:bodyDiv w:val="1"/>
      <w:marLeft w:val="0"/>
      <w:marRight w:val="0"/>
      <w:marTop w:val="0"/>
      <w:marBottom w:val="0"/>
      <w:divBdr>
        <w:top w:val="none" w:sz="0" w:space="0" w:color="auto"/>
        <w:left w:val="none" w:sz="0" w:space="0" w:color="auto"/>
        <w:bottom w:val="none" w:sz="0" w:space="0" w:color="auto"/>
        <w:right w:val="none" w:sz="0" w:space="0" w:color="auto"/>
      </w:divBdr>
    </w:div>
    <w:div w:id="949320192">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38435308">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1122071040">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0721958">
      <w:bodyDiv w:val="1"/>
      <w:marLeft w:val="0"/>
      <w:marRight w:val="0"/>
      <w:marTop w:val="0"/>
      <w:marBottom w:val="0"/>
      <w:divBdr>
        <w:top w:val="none" w:sz="0" w:space="0" w:color="auto"/>
        <w:left w:val="none" w:sz="0" w:space="0" w:color="auto"/>
        <w:bottom w:val="none" w:sz="0" w:space="0" w:color="auto"/>
        <w:right w:val="none" w:sz="0" w:space="0" w:color="auto"/>
      </w:divBdr>
    </w:div>
    <w:div w:id="961308970">
      <w:bodyDiv w:val="1"/>
      <w:marLeft w:val="0"/>
      <w:marRight w:val="0"/>
      <w:marTop w:val="0"/>
      <w:marBottom w:val="0"/>
      <w:divBdr>
        <w:top w:val="none" w:sz="0" w:space="0" w:color="auto"/>
        <w:left w:val="none" w:sz="0" w:space="0" w:color="auto"/>
        <w:bottom w:val="none" w:sz="0" w:space="0" w:color="auto"/>
        <w:right w:val="none" w:sz="0" w:space="0" w:color="auto"/>
      </w:divBdr>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75258923">
      <w:bodyDiv w:val="1"/>
      <w:marLeft w:val="0"/>
      <w:marRight w:val="0"/>
      <w:marTop w:val="0"/>
      <w:marBottom w:val="0"/>
      <w:divBdr>
        <w:top w:val="none" w:sz="0" w:space="0" w:color="auto"/>
        <w:left w:val="none" w:sz="0" w:space="0" w:color="auto"/>
        <w:bottom w:val="none" w:sz="0" w:space="0" w:color="auto"/>
        <w:right w:val="none" w:sz="0" w:space="0" w:color="auto"/>
      </w:divBdr>
    </w:div>
    <w:div w:id="988900289">
      <w:bodyDiv w:val="1"/>
      <w:marLeft w:val="0"/>
      <w:marRight w:val="0"/>
      <w:marTop w:val="0"/>
      <w:marBottom w:val="0"/>
      <w:divBdr>
        <w:top w:val="none" w:sz="0" w:space="0" w:color="auto"/>
        <w:left w:val="none" w:sz="0" w:space="0" w:color="auto"/>
        <w:bottom w:val="none" w:sz="0" w:space="0" w:color="auto"/>
        <w:right w:val="none" w:sz="0" w:space="0" w:color="auto"/>
      </w:divBdr>
    </w:div>
    <w:div w:id="990712062">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08366306">
      <w:bodyDiv w:val="1"/>
      <w:marLeft w:val="0"/>
      <w:marRight w:val="0"/>
      <w:marTop w:val="0"/>
      <w:marBottom w:val="0"/>
      <w:divBdr>
        <w:top w:val="none" w:sz="0" w:space="0" w:color="auto"/>
        <w:left w:val="none" w:sz="0" w:space="0" w:color="auto"/>
        <w:bottom w:val="none" w:sz="0" w:space="0" w:color="auto"/>
        <w:right w:val="none" w:sz="0" w:space="0" w:color="auto"/>
      </w:divBdr>
    </w:div>
    <w:div w:id="1015687110">
      <w:bodyDiv w:val="1"/>
      <w:marLeft w:val="0"/>
      <w:marRight w:val="0"/>
      <w:marTop w:val="0"/>
      <w:marBottom w:val="0"/>
      <w:divBdr>
        <w:top w:val="none" w:sz="0" w:space="0" w:color="auto"/>
        <w:left w:val="none" w:sz="0" w:space="0" w:color="auto"/>
        <w:bottom w:val="none" w:sz="0" w:space="0" w:color="auto"/>
        <w:right w:val="none" w:sz="0" w:space="0" w:color="auto"/>
      </w:divBdr>
    </w:div>
    <w:div w:id="1019815238">
      <w:bodyDiv w:val="1"/>
      <w:marLeft w:val="0"/>
      <w:marRight w:val="0"/>
      <w:marTop w:val="0"/>
      <w:marBottom w:val="0"/>
      <w:divBdr>
        <w:top w:val="none" w:sz="0" w:space="0" w:color="auto"/>
        <w:left w:val="none" w:sz="0" w:space="0" w:color="auto"/>
        <w:bottom w:val="none" w:sz="0" w:space="0" w:color="auto"/>
        <w:right w:val="none" w:sz="0" w:space="0" w:color="auto"/>
      </w:divBdr>
    </w:div>
    <w:div w:id="1024939923">
      <w:bodyDiv w:val="1"/>
      <w:marLeft w:val="0"/>
      <w:marRight w:val="0"/>
      <w:marTop w:val="0"/>
      <w:marBottom w:val="0"/>
      <w:divBdr>
        <w:top w:val="none" w:sz="0" w:space="0" w:color="auto"/>
        <w:left w:val="none" w:sz="0" w:space="0" w:color="auto"/>
        <w:bottom w:val="none" w:sz="0" w:space="0" w:color="auto"/>
        <w:right w:val="none" w:sz="0" w:space="0" w:color="auto"/>
      </w:divBdr>
    </w:div>
    <w:div w:id="1031422401">
      <w:bodyDiv w:val="1"/>
      <w:marLeft w:val="0"/>
      <w:marRight w:val="0"/>
      <w:marTop w:val="0"/>
      <w:marBottom w:val="0"/>
      <w:divBdr>
        <w:top w:val="none" w:sz="0" w:space="0" w:color="auto"/>
        <w:left w:val="none" w:sz="0" w:space="0" w:color="auto"/>
        <w:bottom w:val="none" w:sz="0" w:space="0" w:color="auto"/>
        <w:right w:val="none" w:sz="0" w:space="0" w:color="auto"/>
      </w:divBdr>
    </w:div>
    <w:div w:id="1033534166">
      <w:bodyDiv w:val="1"/>
      <w:marLeft w:val="0"/>
      <w:marRight w:val="0"/>
      <w:marTop w:val="0"/>
      <w:marBottom w:val="0"/>
      <w:divBdr>
        <w:top w:val="none" w:sz="0" w:space="0" w:color="auto"/>
        <w:left w:val="none" w:sz="0" w:space="0" w:color="auto"/>
        <w:bottom w:val="none" w:sz="0" w:space="0" w:color="auto"/>
        <w:right w:val="none" w:sz="0" w:space="0" w:color="auto"/>
      </w:divBdr>
    </w:div>
    <w:div w:id="1043403821">
      <w:bodyDiv w:val="1"/>
      <w:marLeft w:val="0"/>
      <w:marRight w:val="0"/>
      <w:marTop w:val="0"/>
      <w:marBottom w:val="0"/>
      <w:divBdr>
        <w:top w:val="none" w:sz="0" w:space="0" w:color="auto"/>
        <w:left w:val="none" w:sz="0" w:space="0" w:color="auto"/>
        <w:bottom w:val="none" w:sz="0" w:space="0" w:color="auto"/>
        <w:right w:val="none" w:sz="0" w:space="0" w:color="auto"/>
      </w:divBdr>
    </w:div>
    <w:div w:id="1055933949">
      <w:bodyDiv w:val="1"/>
      <w:marLeft w:val="0"/>
      <w:marRight w:val="0"/>
      <w:marTop w:val="0"/>
      <w:marBottom w:val="0"/>
      <w:divBdr>
        <w:top w:val="none" w:sz="0" w:space="0" w:color="auto"/>
        <w:left w:val="none" w:sz="0" w:space="0" w:color="auto"/>
        <w:bottom w:val="none" w:sz="0" w:space="0" w:color="auto"/>
        <w:right w:val="none" w:sz="0" w:space="0" w:color="auto"/>
      </w:divBdr>
    </w:div>
    <w:div w:id="1057168693">
      <w:bodyDiv w:val="1"/>
      <w:marLeft w:val="0"/>
      <w:marRight w:val="0"/>
      <w:marTop w:val="0"/>
      <w:marBottom w:val="0"/>
      <w:divBdr>
        <w:top w:val="none" w:sz="0" w:space="0" w:color="auto"/>
        <w:left w:val="none" w:sz="0" w:space="0" w:color="auto"/>
        <w:bottom w:val="none" w:sz="0" w:space="0" w:color="auto"/>
        <w:right w:val="none" w:sz="0" w:space="0" w:color="auto"/>
      </w:divBdr>
    </w:div>
    <w:div w:id="1063258182">
      <w:bodyDiv w:val="1"/>
      <w:marLeft w:val="0"/>
      <w:marRight w:val="0"/>
      <w:marTop w:val="0"/>
      <w:marBottom w:val="0"/>
      <w:divBdr>
        <w:top w:val="none" w:sz="0" w:space="0" w:color="auto"/>
        <w:left w:val="none" w:sz="0" w:space="0" w:color="auto"/>
        <w:bottom w:val="none" w:sz="0" w:space="0" w:color="auto"/>
        <w:right w:val="none" w:sz="0" w:space="0" w:color="auto"/>
      </w:divBdr>
    </w:div>
    <w:div w:id="1075737050">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30783300">
      <w:bodyDiv w:val="1"/>
      <w:marLeft w:val="0"/>
      <w:marRight w:val="0"/>
      <w:marTop w:val="0"/>
      <w:marBottom w:val="0"/>
      <w:divBdr>
        <w:top w:val="none" w:sz="0" w:space="0" w:color="auto"/>
        <w:left w:val="none" w:sz="0" w:space="0" w:color="auto"/>
        <w:bottom w:val="none" w:sz="0" w:space="0" w:color="auto"/>
        <w:right w:val="none" w:sz="0" w:space="0" w:color="auto"/>
      </w:divBdr>
    </w:div>
    <w:div w:id="1132214669">
      <w:bodyDiv w:val="1"/>
      <w:marLeft w:val="0"/>
      <w:marRight w:val="0"/>
      <w:marTop w:val="0"/>
      <w:marBottom w:val="0"/>
      <w:divBdr>
        <w:top w:val="none" w:sz="0" w:space="0" w:color="auto"/>
        <w:left w:val="none" w:sz="0" w:space="0" w:color="auto"/>
        <w:bottom w:val="none" w:sz="0" w:space="0" w:color="auto"/>
        <w:right w:val="none" w:sz="0" w:space="0" w:color="auto"/>
      </w:divBdr>
    </w:div>
    <w:div w:id="1136220104">
      <w:bodyDiv w:val="1"/>
      <w:marLeft w:val="0"/>
      <w:marRight w:val="0"/>
      <w:marTop w:val="0"/>
      <w:marBottom w:val="0"/>
      <w:divBdr>
        <w:top w:val="none" w:sz="0" w:space="0" w:color="auto"/>
        <w:left w:val="none" w:sz="0" w:space="0" w:color="auto"/>
        <w:bottom w:val="none" w:sz="0" w:space="0" w:color="auto"/>
        <w:right w:val="none" w:sz="0" w:space="0" w:color="auto"/>
      </w:divBdr>
    </w:div>
    <w:div w:id="1138761606">
      <w:bodyDiv w:val="1"/>
      <w:marLeft w:val="0"/>
      <w:marRight w:val="0"/>
      <w:marTop w:val="0"/>
      <w:marBottom w:val="0"/>
      <w:divBdr>
        <w:top w:val="none" w:sz="0" w:space="0" w:color="auto"/>
        <w:left w:val="none" w:sz="0" w:space="0" w:color="auto"/>
        <w:bottom w:val="none" w:sz="0" w:space="0" w:color="auto"/>
        <w:right w:val="none" w:sz="0" w:space="0" w:color="auto"/>
      </w:divBdr>
    </w:div>
    <w:div w:id="1143816599">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55419439">
      <w:bodyDiv w:val="1"/>
      <w:marLeft w:val="0"/>
      <w:marRight w:val="0"/>
      <w:marTop w:val="0"/>
      <w:marBottom w:val="0"/>
      <w:divBdr>
        <w:top w:val="none" w:sz="0" w:space="0" w:color="auto"/>
        <w:left w:val="none" w:sz="0" w:space="0" w:color="auto"/>
        <w:bottom w:val="none" w:sz="0" w:space="0" w:color="auto"/>
        <w:right w:val="none" w:sz="0" w:space="0" w:color="auto"/>
      </w:divBdr>
    </w:div>
    <w:div w:id="1165781704">
      <w:bodyDiv w:val="1"/>
      <w:marLeft w:val="0"/>
      <w:marRight w:val="0"/>
      <w:marTop w:val="0"/>
      <w:marBottom w:val="0"/>
      <w:divBdr>
        <w:top w:val="none" w:sz="0" w:space="0" w:color="auto"/>
        <w:left w:val="none" w:sz="0" w:space="0" w:color="auto"/>
        <w:bottom w:val="none" w:sz="0" w:space="0" w:color="auto"/>
        <w:right w:val="none" w:sz="0" w:space="0" w:color="auto"/>
      </w:divBdr>
    </w:div>
    <w:div w:id="1170172257">
      <w:bodyDiv w:val="1"/>
      <w:marLeft w:val="0"/>
      <w:marRight w:val="0"/>
      <w:marTop w:val="0"/>
      <w:marBottom w:val="0"/>
      <w:divBdr>
        <w:top w:val="none" w:sz="0" w:space="0" w:color="auto"/>
        <w:left w:val="none" w:sz="0" w:space="0" w:color="auto"/>
        <w:bottom w:val="none" w:sz="0" w:space="0" w:color="auto"/>
        <w:right w:val="none" w:sz="0" w:space="0" w:color="auto"/>
      </w:divBdr>
    </w:div>
    <w:div w:id="1173180676">
      <w:bodyDiv w:val="1"/>
      <w:marLeft w:val="0"/>
      <w:marRight w:val="0"/>
      <w:marTop w:val="0"/>
      <w:marBottom w:val="0"/>
      <w:divBdr>
        <w:top w:val="none" w:sz="0" w:space="0" w:color="auto"/>
        <w:left w:val="none" w:sz="0" w:space="0" w:color="auto"/>
        <w:bottom w:val="none" w:sz="0" w:space="0" w:color="auto"/>
        <w:right w:val="none" w:sz="0" w:space="0" w:color="auto"/>
      </w:divBdr>
    </w:div>
    <w:div w:id="1178158689">
      <w:bodyDiv w:val="1"/>
      <w:marLeft w:val="0"/>
      <w:marRight w:val="0"/>
      <w:marTop w:val="0"/>
      <w:marBottom w:val="0"/>
      <w:divBdr>
        <w:top w:val="none" w:sz="0" w:space="0" w:color="auto"/>
        <w:left w:val="none" w:sz="0" w:space="0" w:color="auto"/>
        <w:bottom w:val="none" w:sz="0" w:space="0" w:color="auto"/>
        <w:right w:val="none" w:sz="0" w:space="0" w:color="auto"/>
      </w:divBdr>
    </w:div>
    <w:div w:id="1180969088">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6775315">
      <w:bodyDiv w:val="1"/>
      <w:marLeft w:val="0"/>
      <w:marRight w:val="0"/>
      <w:marTop w:val="0"/>
      <w:marBottom w:val="0"/>
      <w:divBdr>
        <w:top w:val="none" w:sz="0" w:space="0" w:color="auto"/>
        <w:left w:val="none" w:sz="0" w:space="0" w:color="auto"/>
        <w:bottom w:val="none" w:sz="0" w:space="0" w:color="auto"/>
        <w:right w:val="none" w:sz="0" w:space="0" w:color="auto"/>
      </w:divBdr>
    </w:div>
    <w:div w:id="1200967931">
      <w:bodyDiv w:val="1"/>
      <w:marLeft w:val="0"/>
      <w:marRight w:val="0"/>
      <w:marTop w:val="0"/>
      <w:marBottom w:val="0"/>
      <w:divBdr>
        <w:top w:val="none" w:sz="0" w:space="0" w:color="auto"/>
        <w:left w:val="none" w:sz="0" w:space="0" w:color="auto"/>
        <w:bottom w:val="none" w:sz="0" w:space="0" w:color="auto"/>
        <w:right w:val="none" w:sz="0" w:space="0" w:color="auto"/>
      </w:divBdr>
    </w:div>
    <w:div w:id="1232152789">
      <w:bodyDiv w:val="1"/>
      <w:marLeft w:val="0"/>
      <w:marRight w:val="0"/>
      <w:marTop w:val="0"/>
      <w:marBottom w:val="0"/>
      <w:divBdr>
        <w:top w:val="none" w:sz="0" w:space="0" w:color="auto"/>
        <w:left w:val="none" w:sz="0" w:space="0" w:color="auto"/>
        <w:bottom w:val="none" w:sz="0" w:space="0" w:color="auto"/>
        <w:right w:val="none" w:sz="0" w:space="0" w:color="auto"/>
      </w:divBdr>
    </w:div>
    <w:div w:id="1239248289">
      <w:bodyDiv w:val="1"/>
      <w:marLeft w:val="0"/>
      <w:marRight w:val="0"/>
      <w:marTop w:val="0"/>
      <w:marBottom w:val="0"/>
      <w:divBdr>
        <w:top w:val="none" w:sz="0" w:space="0" w:color="auto"/>
        <w:left w:val="none" w:sz="0" w:space="0" w:color="auto"/>
        <w:bottom w:val="none" w:sz="0" w:space="0" w:color="auto"/>
        <w:right w:val="none" w:sz="0" w:space="0" w:color="auto"/>
      </w:divBdr>
    </w:div>
    <w:div w:id="1279871898">
      <w:bodyDiv w:val="1"/>
      <w:marLeft w:val="0"/>
      <w:marRight w:val="0"/>
      <w:marTop w:val="0"/>
      <w:marBottom w:val="0"/>
      <w:divBdr>
        <w:top w:val="none" w:sz="0" w:space="0" w:color="auto"/>
        <w:left w:val="none" w:sz="0" w:space="0" w:color="auto"/>
        <w:bottom w:val="none" w:sz="0" w:space="0" w:color="auto"/>
        <w:right w:val="none" w:sz="0" w:space="0" w:color="auto"/>
      </w:divBdr>
    </w:div>
    <w:div w:id="1285308184">
      <w:bodyDiv w:val="1"/>
      <w:marLeft w:val="0"/>
      <w:marRight w:val="0"/>
      <w:marTop w:val="0"/>
      <w:marBottom w:val="0"/>
      <w:divBdr>
        <w:top w:val="none" w:sz="0" w:space="0" w:color="auto"/>
        <w:left w:val="none" w:sz="0" w:space="0" w:color="auto"/>
        <w:bottom w:val="none" w:sz="0" w:space="0" w:color="auto"/>
        <w:right w:val="none" w:sz="0" w:space="0" w:color="auto"/>
      </w:divBdr>
    </w:div>
    <w:div w:id="1296763261">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474065">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487478516">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13146279">
      <w:bodyDiv w:val="1"/>
      <w:marLeft w:val="0"/>
      <w:marRight w:val="0"/>
      <w:marTop w:val="0"/>
      <w:marBottom w:val="0"/>
      <w:divBdr>
        <w:top w:val="none" w:sz="0" w:space="0" w:color="auto"/>
        <w:left w:val="none" w:sz="0" w:space="0" w:color="auto"/>
        <w:bottom w:val="none" w:sz="0" w:space="0" w:color="auto"/>
        <w:right w:val="none" w:sz="0" w:space="0" w:color="auto"/>
      </w:divBdr>
    </w:div>
    <w:div w:id="1313758542">
      <w:bodyDiv w:val="1"/>
      <w:marLeft w:val="0"/>
      <w:marRight w:val="0"/>
      <w:marTop w:val="0"/>
      <w:marBottom w:val="0"/>
      <w:divBdr>
        <w:top w:val="none" w:sz="0" w:space="0" w:color="auto"/>
        <w:left w:val="none" w:sz="0" w:space="0" w:color="auto"/>
        <w:bottom w:val="none" w:sz="0" w:space="0" w:color="auto"/>
        <w:right w:val="none" w:sz="0" w:space="0" w:color="auto"/>
      </w:divBdr>
    </w:div>
    <w:div w:id="1319185744">
      <w:bodyDiv w:val="1"/>
      <w:marLeft w:val="0"/>
      <w:marRight w:val="0"/>
      <w:marTop w:val="0"/>
      <w:marBottom w:val="0"/>
      <w:divBdr>
        <w:top w:val="none" w:sz="0" w:space="0" w:color="auto"/>
        <w:left w:val="none" w:sz="0" w:space="0" w:color="auto"/>
        <w:bottom w:val="none" w:sz="0" w:space="0" w:color="auto"/>
        <w:right w:val="none" w:sz="0" w:space="0" w:color="auto"/>
      </w:divBdr>
    </w:div>
    <w:div w:id="1321037778">
      <w:bodyDiv w:val="1"/>
      <w:marLeft w:val="0"/>
      <w:marRight w:val="0"/>
      <w:marTop w:val="0"/>
      <w:marBottom w:val="0"/>
      <w:divBdr>
        <w:top w:val="none" w:sz="0" w:space="0" w:color="auto"/>
        <w:left w:val="none" w:sz="0" w:space="0" w:color="auto"/>
        <w:bottom w:val="none" w:sz="0" w:space="0" w:color="auto"/>
        <w:right w:val="none" w:sz="0" w:space="0" w:color="auto"/>
      </w:divBdr>
    </w:div>
    <w:div w:id="1328050861">
      <w:bodyDiv w:val="1"/>
      <w:marLeft w:val="0"/>
      <w:marRight w:val="0"/>
      <w:marTop w:val="0"/>
      <w:marBottom w:val="0"/>
      <w:divBdr>
        <w:top w:val="none" w:sz="0" w:space="0" w:color="auto"/>
        <w:left w:val="none" w:sz="0" w:space="0" w:color="auto"/>
        <w:bottom w:val="none" w:sz="0" w:space="0" w:color="auto"/>
        <w:right w:val="none" w:sz="0" w:space="0" w:color="auto"/>
      </w:divBdr>
    </w:div>
    <w:div w:id="1332413385">
      <w:bodyDiv w:val="1"/>
      <w:marLeft w:val="0"/>
      <w:marRight w:val="0"/>
      <w:marTop w:val="0"/>
      <w:marBottom w:val="0"/>
      <w:divBdr>
        <w:top w:val="none" w:sz="0" w:space="0" w:color="auto"/>
        <w:left w:val="none" w:sz="0" w:space="0" w:color="auto"/>
        <w:bottom w:val="none" w:sz="0" w:space="0" w:color="auto"/>
        <w:right w:val="none" w:sz="0" w:space="0" w:color="auto"/>
      </w:divBdr>
    </w:div>
    <w:div w:id="1362320065">
      <w:bodyDiv w:val="1"/>
      <w:marLeft w:val="0"/>
      <w:marRight w:val="0"/>
      <w:marTop w:val="0"/>
      <w:marBottom w:val="0"/>
      <w:divBdr>
        <w:top w:val="none" w:sz="0" w:space="0" w:color="auto"/>
        <w:left w:val="none" w:sz="0" w:space="0" w:color="auto"/>
        <w:bottom w:val="none" w:sz="0" w:space="0" w:color="auto"/>
        <w:right w:val="none" w:sz="0" w:space="0" w:color="auto"/>
      </w:divBdr>
    </w:div>
    <w:div w:id="1367294339">
      <w:bodyDiv w:val="1"/>
      <w:marLeft w:val="0"/>
      <w:marRight w:val="0"/>
      <w:marTop w:val="0"/>
      <w:marBottom w:val="0"/>
      <w:divBdr>
        <w:top w:val="none" w:sz="0" w:space="0" w:color="auto"/>
        <w:left w:val="none" w:sz="0" w:space="0" w:color="auto"/>
        <w:bottom w:val="none" w:sz="0" w:space="0" w:color="auto"/>
        <w:right w:val="none" w:sz="0" w:space="0" w:color="auto"/>
      </w:divBdr>
    </w:div>
    <w:div w:id="1370958949">
      <w:bodyDiv w:val="1"/>
      <w:marLeft w:val="0"/>
      <w:marRight w:val="0"/>
      <w:marTop w:val="0"/>
      <w:marBottom w:val="0"/>
      <w:divBdr>
        <w:top w:val="none" w:sz="0" w:space="0" w:color="auto"/>
        <w:left w:val="none" w:sz="0" w:space="0" w:color="auto"/>
        <w:bottom w:val="none" w:sz="0" w:space="0" w:color="auto"/>
        <w:right w:val="none" w:sz="0" w:space="0" w:color="auto"/>
      </w:divBdr>
    </w:div>
    <w:div w:id="1372147349">
      <w:bodyDiv w:val="1"/>
      <w:marLeft w:val="0"/>
      <w:marRight w:val="0"/>
      <w:marTop w:val="0"/>
      <w:marBottom w:val="0"/>
      <w:divBdr>
        <w:top w:val="none" w:sz="0" w:space="0" w:color="auto"/>
        <w:left w:val="none" w:sz="0" w:space="0" w:color="auto"/>
        <w:bottom w:val="none" w:sz="0" w:space="0" w:color="auto"/>
        <w:right w:val="none" w:sz="0" w:space="0" w:color="auto"/>
      </w:divBdr>
    </w:div>
    <w:div w:id="1423796888">
      <w:bodyDiv w:val="1"/>
      <w:marLeft w:val="0"/>
      <w:marRight w:val="0"/>
      <w:marTop w:val="0"/>
      <w:marBottom w:val="0"/>
      <w:divBdr>
        <w:top w:val="none" w:sz="0" w:space="0" w:color="auto"/>
        <w:left w:val="none" w:sz="0" w:space="0" w:color="auto"/>
        <w:bottom w:val="none" w:sz="0" w:space="0" w:color="auto"/>
        <w:right w:val="none" w:sz="0" w:space="0" w:color="auto"/>
      </w:divBdr>
    </w:div>
    <w:div w:id="1426611905">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52166979">
      <w:bodyDiv w:val="1"/>
      <w:marLeft w:val="0"/>
      <w:marRight w:val="0"/>
      <w:marTop w:val="0"/>
      <w:marBottom w:val="0"/>
      <w:divBdr>
        <w:top w:val="none" w:sz="0" w:space="0" w:color="auto"/>
        <w:left w:val="none" w:sz="0" w:space="0" w:color="auto"/>
        <w:bottom w:val="none" w:sz="0" w:space="0" w:color="auto"/>
        <w:right w:val="none" w:sz="0" w:space="0" w:color="auto"/>
      </w:divBdr>
    </w:div>
    <w:div w:id="1455909382">
      <w:bodyDiv w:val="1"/>
      <w:marLeft w:val="0"/>
      <w:marRight w:val="0"/>
      <w:marTop w:val="0"/>
      <w:marBottom w:val="0"/>
      <w:divBdr>
        <w:top w:val="none" w:sz="0" w:space="0" w:color="auto"/>
        <w:left w:val="none" w:sz="0" w:space="0" w:color="auto"/>
        <w:bottom w:val="none" w:sz="0" w:space="0" w:color="auto"/>
        <w:right w:val="none" w:sz="0" w:space="0" w:color="auto"/>
      </w:divBdr>
    </w:div>
    <w:div w:id="1462456605">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501656786">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635738">
      <w:bodyDiv w:val="1"/>
      <w:marLeft w:val="0"/>
      <w:marRight w:val="0"/>
      <w:marTop w:val="0"/>
      <w:marBottom w:val="0"/>
      <w:divBdr>
        <w:top w:val="none" w:sz="0" w:space="0" w:color="auto"/>
        <w:left w:val="none" w:sz="0" w:space="0" w:color="auto"/>
        <w:bottom w:val="none" w:sz="0" w:space="0" w:color="auto"/>
        <w:right w:val="none" w:sz="0" w:space="0" w:color="auto"/>
      </w:divBdr>
    </w:div>
    <w:div w:id="1512262378">
      <w:bodyDiv w:val="1"/>
      <w:marLeft w:val="0"/>
      <w:marRight w:val="0"/>
      <w:marTop w:val="0"/>
      <w:marBottom w:val="0"/>
      <w:divBdr>
        <w:top w:val="none" w:sz="0" w:space="0" w:color="auto"/>
        <w:left w:val="none" w:sz="0" w:space="0" w:color="auto"/>
        <w:bottom w:val="none" w:sz="0" w:space="0" w:color="auto"/>
        <w:right w:val="none" w:sz="0" w:space="0" w:color="auto"/>
      </w:divBdr>
    </w:div>
    <w:div w:id="1526476518">
      <w:bodyDiv w:val="1"/>
      <w:marLeft w:val="0"/>
      <w:marRight w:val="0"/>
      <w:marTop w:val="0"/>
      <w:marBottom w:val="0"/>
      <w:divBdr>
        <w:top w:val="none" w:sz="0" w:space="0" w:color="auto"/>
        <w:left w:val="none" w:sz="0" w:space="0" w:color="auto"/>
        <w:bottom w:val="none" w:sz="0" w:space="0" w:color="auto"/>
        <w:right w:val="none" w:sz="0" w:space="0" w:color="auto"/>
      </w:divBdr>
    </w:div>
    <w:div w:id="1537040759">
      <w:bodyDiv w:val="1"/>
      <w:marLeft w:val="0"/>
      <w:marRight w:val="0"/>
      <w:marTop w:val="0"/>
      <w:marBottom w:val="0"/>
      <w:divBdr>
        <w:top w:val="none" w:sz="0" w:space="0" w:color="auto"/>
        <w:left w:val="none" w:sz="0" w:space="0" w:color="auto"/>
        <w:bottom w:val="none" w:sz="0" w:space="0" w:color="auto"/>
        <w:right w:val="none" w:sz="0" w:space="0" w:color="auto"/>
      </w:divBdr>
    </w:div>
    <w:div w:id="1555198127">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70308962">
      <w:bodyDiv w:val="1"/>
      <w:marLeft w:val="0"/>
      <w:marRight w:val="0"/>
      <w:marTop w:val="0"/>
      <w:marBottom w:val="0"/>
      <w:divBdr>
        <w:top w:val="none" w:sz="0" w:space="0" w:color="auto"/>
        <w:left w:val="none" w:sz="0" w:space="0" w:color="auto"/>
        <w:bottom w:val="none" w:sz="0" w:space="0" w:color="auto"/>
        <w:right w:val="none" w:sz="0" w:space="0" w:color="auto"/>
      </w:divBdr>
    </w:div>
    <w:div w:id="1587500556">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601838394">
      <w:bodyDiv w:val="1"/>
      <w:marLeft w:val="0"/>
      <w:marRight w:val="0"/>
      <w:marTop w:val="0"/>
      <w:marBottom w:val="0"/>
      <w:divBdr>
        <w:top w:val="none" w:sz="0" w:space="0" w:color="auto"/>
        <w:left w:val="none" w:sz="0" w:space="0" w:color="auto"/>
        <w:bottom w:val="none" w:sz="0" w:space="0" w:color="auto"/>
        <w:right w:val="none" w:sz="0" w:space="0" w:color="auto"/>
      </w:divBdr>
    </w:div>
    <w:div w:id="1618752309">
      <w:bodyDiv w:val="1"/>
      <w:marLeft w:val="0"/>
      <w:marRight w:val="0"/>
      <w:marTop w:val="0"/>
      <w:marBottom w:val="0"/>
      <w:divBdr>
        <w:top w:val="none" w:sz="0" w:space="0" w:color="auto"/>
        <w:left w:val="none" w:sz="0" w:space="0" w:color="auto"/>
        <w:bottom w:val="none" w:sz="0" w:space="0" w:color="auto"/>
        <w:right w:val="none" w:sz="0" w:space="0" w:color="auto"/>
      </w:divBdr>
    </w:div>
    <w:div w:id="1630285616">
      <w:bodyDiv w:val="1"/>
      <w:marLeft w:val="0"/>
      <w:marRight w:val="0"/>
      <w:marTop w:val="0"/>
      <w:marBottom w:val="0"/>
      <w:divBdr>
        <w:top w:val="none" w:sz="0" w:space="0" w:color="auto"/>
        <w:left w:val="none" w:sz="0" w:space="0" w:color="auto"/>
        <w:bottom w:val="none" w:sz="0" w:space="0" w:color="auto"/>
        <w:right w:val="none" w:sz="0" w:space="0" w:color="auto"/>
      </w:divBdr>
    </w:div>
    <w:div w:id="1636566814">
      <w:bodyDiv w:val="1"/>
      <w:marLeft w:val="0"/>
      <w:marRight w:val="0"/>
      <w:marTop w:val="0"/>
      <w:marBottom w:val="0"/>
      <w:divBdr>
        <w:top w:val="none" w:sz="0" w:space="0" w:color="auto"/>
        <w:left w:val="none" w:sz="0" w:space="0" w:color="auto"/>
        <w:bottom w:val="none" w:sz="0" w:space="0" w:color="auto"/>
        <w:right w:val="none" w:sz="0" w:space="0" w:color="auto"/>
      </w:divBdr>
    </w:div>
    <w:div w:id="1642884253">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0937868">
      <w:bodyDiv w:val="1"/>
      <w:marLeft w:val="0"/>
      <w:marRight w:val="0"/>
      <w:marTop w:val="0"/>
      <w:marBottom w:val="0"/>
      <w:divBdr>
        <w:top w:val="none" w:sz="0" w:space="0" w:color="auto"/>
        <w:left w:val="none" w:sz="0" w:space="0" w:color="auto"/>
        <w:bottom w:val="none" w:sz="0" w:space="0" w:color="auto"/>
        <w:right w:val="none" w:sz="0" w:space="0" w:color="auto"/>
      </w:divBdr>
    </w:div>
    <w:div w:id="1653485097">
      <w:bodyDiv w:val="1"/>
      <w:marLeft w:val="0"/>
      <w:marRight w:val="0"/>
      <w:marTop w:val="0"/>
      <w:marBottom w:val="0"/>
      <w:divBdr>
        <w:top w:val="none" w:sz="0" w:space="0" w:color="auto"/>
        <w:left w:val="none" w:sz="0" w:space="0" w:color="auto"/>
        <w:bottom w:val="none" w:sz="0" w:space="0" w:color="auto"/>
        <w:right w:val="none" w:sz="0" w:space="0" w:color="auto"/>
      </w:divBdr>
    </w:div>
    <w:div w:id="1660385116">
      <w:bodyDiv w:val="1"/>
      <w:marLeft w:val="0"/>
      <w:marRight w:val="0"/>
      <w:marTop w:val="0"/>
      <w:marBottom w:val="0"/>
      <w:divBdr>
        <w:top w:val="none" w:sz="0" w:space="0" w:color="auto"/>
        <w:left w:val="none" w:sz="0" w:space="0" w:color="auto"/>
        <w:bottom w:val="none" w:sz="0" w:space="0" w:color="auto"/>
        <w:right w:val="none" w:sz="0" w:space="0" w:color="auto"/>
      </w:divBdr>
      <w:divsChild>
        <w:div w:id="181021699">
          <w:marLeft w:val="0"/>
          <w:marRight w:val="0"/>
          <w:marTop w:val="0"/>
          <w:marBottom w:val="0"/>
          <w:divBdr>
            <w:top w:val="single" w:sz="2" w:space="0" w:color="D0D0D0"/>
            <w:left w:val="single" w:sz="2" w:space="0" w:color="D0D0D0"/>
            <w:bottom w:val="single" w:sz="2" w:space="0" w:color="D0D0D0"/>
            <w:right w:val="single" w:sz="2" w:space="0" w:color="D0D0D0"/>
          </w:divBdr>
          <w:divsChild>
            <w:div w:id="684403301">
              <w:marLeft w:val="0"/>
              <w:marRight w:val="0"/>
              <w:marTop w:val="0"/>
              <w:marBottom w:val="0"/>
              <w:divBdr>
                <w:top w:val="none" w:sz="0" w:space="0" w:color="auto"/>
                <w:left w:val="none" w:sz="0" w:space="0" w:color="auto"/>
                <w:bottom w:val="none" w:sz="0" w:space="0" w:color="auto"/>
                <w:right w:val="none" w:sz="0" w:space="0" w:color="auto"/>
              </w:divBdr>
              <w:divsChild>
                <w:div w:id="1912814337">
                  <w:marLeft w:val="0"/>
                  <w:marRight w:val="0"/>
                  <w:marTop w:val="0"/>
                  <w:marBottom w:val="0"/>
                  <w:divBdr>
                    <w:top w:val="none" w:sz="0" w:space="0" w:color="auto"/>
                    <w:left w:val="none" w:sz="0" w:space="0" w:color="auto"/>
                    <w:bottom w:val="none" w:sz="0" w:space="0" w:color="auto"/>
                    <w:right w:val="none" w:sz="0" w:space="0" w:color="auto"/>
                  </w:divBdr>
                  <w:divsChild>
                    <w:div w:id="204651866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691445537">
      <w:bodyDiv w:val="1"/>
      <w:marLeft w:val="0"/>
      <w:marRight w:val="0"/>
      <w:marTop w:val="0"/>
      <w:marBottom w:val="0"/>
      <w:divBdr>
        <w:top w:val="none" w:sz="0" w:space="0" w:color="auto"/>
        <w:left w:val="none" w:sz="0" w:space="0" w:color="auto"/>
        <w:bottom w:val="none" w:sz="0" w:space="0" w:color="auto"/>
        <w:right w:val="none" w:sz="0" w:space="0" w:color="auto"/>
      </w:divBdr>
    </w:div>
    <w:div w:id="1705595455">
      <w:bodyDiv w:val="1"/>
      <w:marLeft w:val="0"/>
      <w:marRight w:val="0"/>
      <w:marTop w:val="0"/>
      <w:marBottom w:val="0"/>
      <w:divBdr>
        <w:top w:val="none" w:sz="0" w:space="0" w:color="auto"/>
        <w:left w:val="none" w:sz="0" w:space="0" w:color="auto"/>
        <w:bottom w:val="none" w:sz="0" w:space="0" w:color="auto"/>
        <w:right w:val="none" w:sz="0" w:space="0" w:color="auto"/>
      </w:divBdr>
    </w:div>
    <w:div w:id="1708530394">
      <w:bodyDiv w:val="1"/>
      <w:marLeft w:val="0"/>
      <w:marRight w:val="0"/>
      <w:marTop w:val="0"/>
      <w:marBottom w:val="0"/>
      <w:divBdr>
        <w:top w:val="none" w:sz="0" w:space="0" w:color="auto"/>
        <w:left w:val="none" w:sz="0" w:space="0" w:color="auto"/>
        <w:bottom w:val="none" w:sz="0" w:space="0" w:color="auto"/>
        <w:right w:val="none" w:sz="0" w:space="0" w:color="auto"/>
      </w:divBdr>
    </w:div>
    <w:div w:id="1711031539">
      <w:bodyDiv w:val="1"/>
      <w:marLeft w:val="0"/>
      <w:marRight w:val="0"/>
      <w:marTop w:val="0"/>
      <w:marBottom w:val="0"/>
      <w:divBdr>
        <w:top w:val="none" w:sz="0" w:space="0" w:color="auto"/>
        <w:left w:val="none" w:sz="0" w:space="0" w:color="auto"/>
        <w:bottom w:val="none" w:sz="0" w:space="0" w:color="auto"/>
        <w:right w:val="none" w:sz="0" w:space="0" w:color="auto"/>
      </w:divBdr>
    </w:div>
    <w:div w:id="1726366020">
      <w:bodyDiv w:val="1"/>
      <w:marLeft w:val="0"/>
      <w:marRight w:val="0"/>
      <w:marTop w:val="0"/>
      <w:marBottom w:val="0"/>
      <w:divBdr>
        <w:top w:val="none" w:sz="0" w:space="0" w:color="auto"/>
        <w:left w:val="none" w:sz="0" w:space="0" w:color="auto"/>
        <w:bottom w:val="none" w:sz="0" w:space="0" w:color="auto"/>
        <w:right w:val="none" w:sz="0" w:space="0" w:color="auto"/>
      </w:divBdr>
    </w:div>
    <w:div w:id="1729298527">
      <w:bodyDiv w:val="1"/>
      <w:marLeft w:val="0"/>
      <w:marRight w:val="0"/>
      <w:marTop w:val="0"/>
      <w:marBottom w:val="0"/>
      <w:divBdr>
        <w:top w:val="none" w:sz="0" w:space="0" w:color="auto"/>
        <w:left w:val="none" w:sz="0" w:space="0" w:color="auto"/>
        <w:bottom w:val="none" w:sz="0" w:space="0" w:color="auto"/>
        <w:right w:val="none" w:sz="0" w:space="0" w:color="auto"/>
      </w:divBdr>
    </w:div>
    <w:div w:id="1737316490">
      <w:bodyDiv w:val="1"/>
      <w:marLeft w:val="0"/>
      <w:marRight w:val="0"/>
      <w:marTop w:val="0"/>
      <w:marBottom w:val="0"/>
      <w:divBdr>
        <w:top w:val="none" w:sz="0" w:space="0" w:color="auto"/>
        <w:left w:val="none" w:sz="0" w:space="0" w:color="auto"/>
        <w:bottom w:val="none" w:sz="0" w:space="0" w:color="auto"/>
        <w:right w:val="none" w:sz="0" w:space="0" w:color="auto"/>
      </w:divBdr>
    </w:div>
    <w:div w:id="1743061880">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9234082">
      <w:bodyDiv w:val="1"/>
      <w:marLeft w:val="0"/>
      <w:marRight w:val="0"/>
      <w:marTop w:val="0"/>
      <w:marBottom w:val="0"/>
      <w:divBdr>
        <w:top w:val="none" w:sz="0" w:space="0" w:color="auto"/>
        <w:left w:val="none" w:sz="0" w:space="0" w:color="auto"/>
        <w:bottom w:val="none" w:sz="0" w:space="0" w:color="auto"/>
        <w:right w:val="none" w:sz="0" w:space="0" w:color="auto"/>
      </w:divBdr>
    </w:div>
    <w:div w:id="1769429249">
      <w:bodyDiv w:val="1"/>
      <w:marLeft w:val="0"/>
      <w:marRight w:val="0"/>
      <w:marTop w:val="0"/>
      <w:marBottom w:val="0"/>
      <w:divBdr>
        <w:top w:val="none" w:sz="0" w:space="0" w:color="auto"/>
        <w:left w:val="none" w:sz="0" w:space="0" w:color="auto"/>
        <w:bottom w:val="none" w:sz="0" w:space="0" w:color="auto"/>
        <w:right w:val="none" w:sz="0" w:space="0" w:color="auto"/>
      </w:divBdr>
    </w:div>
    <w:div w:id="1769539770">
      <w:bodyDiv w:val="1"/>
      <w:marLeft w:val="0"/>
      <w:marRight w:val="0"/>
      <w:marTop w:val="0"/>
      <w:marBottom w:val="0"/>
      <w:divBdr>
        <w:top w:val="none" w:sz="0" w:space="0" w:color="auto"/>
        <w:left w:val="none" w:sz="0" w:space="0" w:color="auto"/>
        <w:bottom w:val="none" w:sz="0" w:space="0" w:color="auto"/>
        <w:right w:val="none" w:sz="0" w:space="0" w:color="auto"/>
      </w:divBdr>
    </w:div>
    <w:div w:id="1769697060">
      <w:bodyDiv w:val="1"/>
      <w:marLeft w:val="0"/>
      <w:marRight w:val="0"/>
      <w:marTop w:val="0"/>
      <w:marBottom w:val="0"/>
      <w:divBdr>
        <w:top w:val="none" w:sz="0" w:space="0" w:color="auto"/>
        <w:left w:val="none" w:sz="0" w:space="0" w:color="auto"/>
        <w:bottom w:val="none" w:sz="0" w:space="0" w:color="auto"/>
        <w:right w:val="none" w:sz="0" w:space="0" w:color="auto"/>
      </w:divBdr>
    </w:div>
    <w:div w:id="1771197327">
      <w:bodyDiv w:val="1"/>
      <w:marLeft w:val="0"/>
      <w:marRight w:val="0"/>
      <w:marTop w:val="0"/>
      <w:marBottom w:val="0"/>
      <w:divBdr>
        <w:top w:val="none" w:sz="0" w:space="0" w:color="auto"/>
        <w:left w:val="none" w:sz="0" w:space="0" w:color="auto"/>
        <w:bottom w:val="none" w:sz="0" w:space="0" w:color="auto"/>
        <w:right w:val="none" w:sz="0" w:space="0" w:color="auto"/>
      </w:divBdr>
    </w:div>
    <w:div w:id="1776945036">
      <w:bodyDiv w:val="1"/>
      <w:marLeft w:val="0"/>
      <w:marRight w:val="0"/>
      <w:marTop w:val="0"/>
      <w:marBottom w:val="0"/>
      <w:divBdr>
        <w:top w:val="none" w:sz="0" w:space="0" w:color="auto"/>
        <w:left w:val="none" w:sz="0" w:space="0" w:color="auto"/>
        <w:bottom w:val="none" w:sz="0" w:space="0" w:color="auto"/>
        <w:right w:val="none" w:sz="0" w:space="0" w:color="auto"/>
      </w:divBdr>
    </w:div>
    <w:div w:id="1778791606">
      <w:bodyDiv w:val="1"/>
      <w:marLeft w:val="0"/>
      <w:marRight w:val="0"/>
      <w:marTop w:val="0"/>
      <w:marBottom w:val="0"/>
      <w:divBdr>
        <w:top w:val="none" w:sz="0" w:space="0" w:color="auto"/>
        <w:left w:val="none" w:sz="0" w:space="0" w:color="auto"/>
        <w:bottom w:val="none" w:sz="0" w:space="0" w:color="auto"/>
        <w:right w:val="none" w:sz="0" w:space="0" w:color="auto"/>
      </w:divBdr>
    </w:div>
    <w:div w:id="1781684945">
      <w:bodyDiv w:val="1"/>
      <w:marLeft w:val="0"/>
      <w:marRight w:val="0"/>
      <w:marTop w:val="0"/>
      <w:marBottom w:val="0"/>
      <w:divBdr>
        <w:top w:val="none" w:sz="0" w:space="0" w:color="auto"/>
        <w:left w:val="none" w:sz="0" w:space="0" w:color="auto"/>
        <w:bottom w:val="none" w:sz="0" w:space="0" w:color="auto"/>
        <w:right w:val="none" w:sz="0" w:space="0" w:color="auto"/>
      </w:divBdr>
      <w:divsChild>
        <w:div w:id="1623071656">
          <w:marLeft w:val="0"/>
          <w:marRight w:val="0"/>
          <w:marTop w:val="0"/>
          <w:marBottom w:val="0"/>
          <w:divBdr>
            <w:top w:val="single" w:sz="2" w:space="0" w:color="D0D0D0"/>
            <w:left w:val="single" w:sz="2" w:space="0" w:color="D0D0D0"/>
            <w:bottom w:val="single" w:sz="2" w:space="0" w:color="D0D0D0"/>
            <w:right w:val="single" w:sz="2" w:space="0" w:color="D0D0D0"/>
          </w:divBdr>
          <w:divsChild>
            <w:div w:id="1347443204">
              <w:marLeft w:val="0"/>
              <w:marRight w:val="0"/>
              <w:marTop w:val="0"/>
              <w:marBottom w:val="0"/>
              <w:divBdr>
                <w:top w:val="none" w:sz="0" w:space="0" w:color="auto"/>
                <w:left w:val="none" w:sz="0" w:space="0" w:color="auto"/>
                <w:bottom w:val="none" w:sz="0" w:space="0" w:color="auto"/>
                <w:right w:val="none" w:sz="0" w:space="0" w:color="auto"/>
              </w:divBdr>
              <w:divsChild>
                <w:div w:id="546990480">
                  <w:marLeft w:val="0"/>
                  <w:marRight w:val="0"/>
                  <w:marTop w:val="0"/>
                  <w:marBottom w:val="0"/>
                  <w:divBdr>
                    <w:top w:val="none" w:sz="0" w:space="0" w:color="auto"/>
                    <w:left w:val="none" w:sz="0" w:space="0" w:color="auto"/>
                    <w:bottom w:val="none" w:sz="0" w:space="0" w:color="auto"/>
                    <w:right w:val="none" w:sz="0" w:space="0" w:color="auto"/>
                  </w:divBdr>
                  <w:divsChild>
                    <w:div w:id="1628272989">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790976938">
      <w:bodyDiv w:val="1"/>
      <w:marLeft w:val="0"/>
      <w:marRight w:val="0"/>
      <w:marTop w:val="0"/>
      <w:marBottom w:val="0"/>
      <w:divBdr>
        <w:top w:val="none" w:sz="0" w:space="0" w:color="auto"/>
        <w:left w:val="none" w:sz="0" w:space="0" w:color="auto"/>
        <w:bottom w:val="none" w:sz="0" w:space="0" w:color="auto"/>
        <w:right w:val="none" w:sz="0" w:space="0" w:color="auto"/>
      </w:divBdr>
    </w:div>
    <w:div w:id="1791238349">
      <w:bodyDiv w:val="1"/>
      <w:marLeft w:val="0"/>
      <w:marRight w:val="0"/>
      <w:marTop w:val="0"/>
      <w:marBottom w:val="0"/>
      <w:divBdr>
        <w:top w:val="none" w:sz="0" w:space="0" w:color="auto"/>
        <w:left w:val="none" w:sz="0" w:space="0" w:color="auto"/>
        <w:bottom w:val="none" w:sz="0" w:space="0" w:color="auto"/>
        <w:right w:val="none" w:sz="0" w:space="0" w:color="auto"/>
      </w:divBdr>
    </w:div>
    <w:div w:id="1801024359">
      <w:bodyDiv w:val="1"/>
      <w:marLeft w:val="0"/>
      <w:marRight w:val="0"/>
      <w:marTop w:val="0"/>
      <w:marBottom w:val="0"/>
      <w:divBdr>
        <w:top w:val="none" w:sz="0" w:space="0" w:color="auto"/>
        <w:left w:val="none" w:sz="0" w:space="0" w:color="auto"/>
        <w:bottom w:val="none" w:sz="0" w:space="0" w:color="auto"/>
        <w:right w:val="none" w:sz="0" w:space="0" w:color="auto"/>
      </w:divBdr>
    </w:div>
    <w:div w:id="1803187466">
      <w:bodyDiv w:val="1"/>
      <w:marLeft w:val="0"/>
      <w:marRight w:val="0"/>
      <w:marTop w:val="0"/>
      <w:marBottom w:val="0"/>
      <w:divBdr>
        <w:top w:val="none" w:sz="0" w:space="0" w:color="auto"/>
        <w:left w:val="none" w:sz="0" w:space="0" w:color="auto"/>
        <w:bottom w:val="none" w:sz="0" w:space="0" w:color="auto"/>
        <w:right w:val="none" w:sz="0" w:space="0" w:color="auto"/>
      </w:divBdr>
    </w:div>
    <w:div w:id="1804612476">
      <w:bodyDiv w:val="1"/>
      <w:marLeft w:val="0"/>
      <w:marRight w:val="0"/>
      <w:marTop w:val="0"/>
      <w:marBottom w:val="0"/>
      <w:divBdr>
        <w:top w:val="none" w:sz="0" w:space="0" w:color="auto"/>
        <w:left w:val="none" w:sz="0" w:space="0" w:color="auto"/>
        <w:bottom w:val="none" w:sz="0" w:space="0" w:color="auto"/>
        <w:right w:val="none" w:sz="0" w:space="0" w:color="auto"/>
      </w:divBdr>
    </w:div>
    <w:div w:id="1806779202">
      <w:bodyDiv w:val="1"/>
      <w:marLeft w:val="0"/>
      <w:marRight w:val="0"/>
      <w:marTop w:val="0"/>
      <w:marBottom w:val="0"/>
      <w:divBdr>
        <w:top w:val="none" w:sz="0" w:space="0" w:color="auto"/>
        <w:left w:val="none" w:sz="0" w:space="0" w:color="auto"/>
        <w:bottom w:val="none" w:sz="0" w:space="0" w:color="auto"/>
        <w:right w:val="none" w:sz="0" w:space="0" w:color="auto"/>
      </w:divBdr>
    </w:div>
    <w:div w:id="1808936922">
      <w:bodyDiv w:val="1"/>
      <w:marLeft w:val="0"/>
      <w:marRight w:val="0"/>
      <w:marTop w:val="0"/>
      <w:marBottom w:val="0"/>
      <w:divBdr>
        <w:top w:val="none" w:sz="0" w:space="0" w:color="auto"/>
        <w:left w:val="none" w:sz="0" w:space="0" w:color="auto"/>
        <w:bottom w:val="none" w:sz="0" w:space="0" w:color="auto"/>
        <w:right w:val="none" w:sz="0" w:space="0" w:color="auto"/>
      </w:divBdr>
    </w:div>
    <w:div w:id="1811435396">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34250064">
      <w:bodyDiv w:val="1"/>
      <w:marLeft w:val="0"/>
      <w:marRight w:val="0"/>
      <w:marTop w:val="0"/>
      <w:marBottom w:val="0"/>
      <w:divBdr>
        <w:top w:val="none" w:sz="0" w:space="0" w:color="auto"/>
        <w:left w:val="none" w:sz="0" w:space="0" w:color="auto"/>
        <w:bottom w:val="none" w:sz="0" w:space="0" w:color="auto"/>
        <w:right w:val="none" w:sz="0" w:space="0" w:color="auto"/>
      </w:divBdr>
    </w:div>
    <w:div w:id="1838494684">
      <w:bodyDiv w:val="1"/>
      <w:marLeft w:val="0"/>
      <w:marRight w:val="0"/>
      <w:marTop w:val="0"/>
      <w:marBottom w:val="0"/>
      <w:divBdr>
        <w:top w:val="none" w:sz="0" w:space="0" w:color="auto"/>
        <w:left w:val="none" w:sz="0" w:space="0" w:color="auto"/>
        <w:bottom w:val="none" w:sz="0" w:space="0" w:color="auto"/>
        <w:right w:val="none" w:sz="0" w:space="0" w:color="auto"/>
      </w:divBdr>
    </w:div>
    <w:div w:id="1843426833">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2130800">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4267417">
      <w:bodyDiv w:val="1"/>
      <w:marLeft w:val="0"/>
      <w:marRight w:val="0"/>
      <w:marTop w:val="0"/>
      <w:marBottom w:val="0"/>
      <w:divBdr>
        <w:top w:val="none" w:sz="0" w:space="0" w:color="auto"/>
        <w:left w:val="none" w:sz="0" w:space="0" w:color="auto"/>
        <w:bottom w:val="none" w:sz="0" w:space="0" w:color="auto"/>
        <w:right w:val="none" w:sz="0" w:space="0" w:color="auto"/>
      </w:divBdr>
    </w:div>
    <w:div w:id="1934239725">
      <w:bodyDiv w:val="1"/>
      <w:marLeft w:val="0"/>
      <w:marRight w:val="0"/>
      <w:marTop w:val="0"/>
      <w:marBottom w:val="0"/>
      <w:divBdr>
        <w:top w:val="none" w:sz="0" w:space="0" w:color="auto"/>
        <w:left w:val="none" w:sz="0" w:space="0" w:color="auto"/>
        <w:bottom w:val="none" w:sz="0" w:space="0" w:color="auto"/>
        <w:right w:val="none" w:sz="0" w:space="0" w:color="auto"/>
      </w:divBdr>
    </w:div>
    <w:div w:id="1944721541">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70161512">
      <w:bodyDiv w:val="1"/>
      <w:marLeft w:val="0"/>
      <w:marRight w:val="0"/>
      <w:marTop w:val="0"/>
      <w:marBottom w:val="0"/>
      <w:divBdr>
        <w:top w:val="none" w:sz="0" w:space="0" w:color="auto"/>
        <w:left w:val="none" w:sz="0" w:space="0" w:color="auto"/>
        <w:bottom w:val="none" w:sz="0" w:space="0" w:color="auto"/>
        <w:right w:val="none" w:sz="0" w:space="0" w:color="auto"/>
      </w:divBdr>
    </w:div>
    <w:div w:id="1977025949">
      <w:bodyDiv w:val="1"/>
      <w:marLeft w:val="0"/>
      <w:marRight w:val="0"/>
      <w:marTop w:val="0"/>
      <w:marBottom w:val="0"/>
      <w:divBdr>
        <w:top w:val="none" w:sz="0" w:space="0" w:color="auto"/>
        <w:left w:val="none" w:sz="0" w:space="0" w:color="auto"/>
        <w:bottom w:val="none" w:sz="0" w:space="0" w:color="auto"/>
        <w:right w:val="none" w:sz="0" w:space="0" w:color="auto"/>
      </w:divBdr>
    </w:div>
    <w:div w:id="2000695205">
      <w:bodyDiv w:val="1"/>
      <w:marLeft w:val="0"/>
      <w:marRight w:val="0"/>
      <w:marTop w:val="0"/>
      <w:marBottom w:val="0"/>
      <w:divBdr>
        <w:top w:val="none" w:sz="0" w:space="0" w:color="auto"/>
        <w:left w:val="none" w:sz="0" w:space="0" w:color="auto"/>
        <w:bottom w:val="none" w:sz="0" w:space="0" w:color="auto"/>
        <w:right w:val="none" w:sz="0" w:space="0" w:color="auto"/>
      </w:divBdr>
    </w:div>
    <w:div w:id="2020110669">
      <w:bodyDiv w:val="1"/>
      <w:marLeft w:val="0"/>
      <w:marRight w:val="0"/>
      <w:marTop w:val="0"/>
      <w:marBottom w:val="0"/>
      <w:divBdr>
        <w:top w:val="none" w:sz="0" w:space="0" w:color="auto"/>
        <w:left w:val="none" w:sz="0" w:space="0" w:color="auto"/>
        <w:bottom w:val="none" w:sz="0" w:space="0" w:color="auto"/>
        <w:right w:val="none" w:sz="0" w:space="0" w:color="auto"/>
      </w:divBdr>
    </w:div>
    <w:div w:id="2032995536">
      <w:bodyDiv w:val="1"/>
      <w:marLeft w:val="0"/>
      <w:marRight w:val="0"/>
      <w:marTop w:val="0"/>
      <w:marBottom w:val="0"/>
      <w:divBdr>
        <w:top w:val="none" w:sz="0" w:space="0" w:color="auto"/>
        <w:left w:val="none" w:sz="0" w:space="0" w:color="auto"/>
        <w:bottom w:val="none" w:sz="0" w:space="0" w:color="auto"/>
        <w:right w:val="none" w:sz="0" w:space="0" w:color="auto"/>
      </w:divBdr>
    </w:div>
    <w:div w:id="2040617659">
      <w:bodyDiv w:val="1"/>
      <w:marLeft w:val="0"/>
      <w:marRight w:val="0"/>
      <w:marTop w:val="0"/>
      <w:marBottom w:val="0"/>
      <w:divBdr>
        <w:top w:val="none" w:sz="0" w:space="0" w:color="auto"/>
        <w:left w:val="none" w:sz="0" w:space="0" w:color="auto"/>
        <w:bottom w:val="none" w:sz="0" w:space="0" w:color="auto"/>
        <w:right w:val="none" w:sz="0" w:space="0" w:color="auto"/>
      </w:divBdr>
    </w:div>
    <w:div w:id="2050105379">
      <w:bodyDiv w:val="1"/>
      <w:marLeft w:val="0"/>
      <w:marRight w:val="0"/>
      <w:marTop w:val="0"/>
      <w:marBottom w:val="0"/>
      <w:divBdr>
        <w:top w:val="none" w:sz="0" w:space="0" w:color="auto"/>
        <w:left w:val="none" w:sz="0" w:space="0" w:color="auto"/>
        <w:bottom w:val="none" w:sz="0" w:space="0" w:color="auto"/>
        <w:right w:val="none" w:sz="0" w:space="0" w:color="auto"/>
      </w:divBdr>
    </w:div>
    <w:div w:id="2054184002">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069450509">
      <w:bodyDiv w:val="1"/>
      <w:marLeft w:val="0"/>
      <w:marRight w:val="0"/>
      <w:marTop w:val="0"/>
      <w:marBottom w:val="0"/>
      <w:divBdr>
        <w:top w:val="none" w:sz="0" w:space="0" w:color="auto"/>
        <w:left w:val="none" w:sz="0" w:space="0" w:color="auto"/>
        <w:bottom w:val="none" w:sz="0" w:space="0" w:color="auto"/>
        <w:right w:val="none" w:sz="0" w:space="0" w:color="auto"/>
      </w:divBdr>
      <w:divsChild>
        <w:div w:id="1422875904">
          <w:marLeft w:val="0"/>
          <w:marRight w:val="0"/>
          <w:marTop w:val="0"/>
          <w:marBottom w:val="0"/>
          <w:divBdr>
            <w:top w:val="single" w:sz="2" w:space="0" w:color="D0D0D0"/>
            <w:left w:val="single" w:sz="2" w:space="0" w:color="D0D0D0"/>
            <w:bottom w:val="single" w:sz="2" w:space="0" w:color="D0D0D0"/>
            <w:right w:val="single" w:sz="2" w:space="0" w:color="D0D0D0"/>
          </w:divBdr>
          <w:divsChild>
            <w:div w:id="1967546777">
              <w:marLeft w:val="0"/>
              <w:marRight w:val="0"/>
              <w:marTop w:val="0"/>
              <w:marBottom w:val="0"/>
              <w:divBdr>
                <w:top w:val="none" w:sz="0" w:space="0" w:color="auto"/>
                <w:left w:val="none" w:sz="0" w:space="0" w:color="auto"/>
                <w:bottom w:val="none" w:sz="0" w:space="0" w:color="auto"/>
                <w:right w:val="none" w:sz="0" w:space="0" w:color="auto"/>
              </w:divBdr>
              <w:divsChild>
                <w:div w:id="1542132423">
                  <w:marLeft w:val="0"/>
                  <w:marRight w:val="0"/>
                  <w:marTop w:val="0"/>
                  <w:marBottom w:val="0"/>
                  <w:divBdr>
                    <w:top w:val="none" w:sz="0" w:space="0" w:color="auto"/>
                    <w:left w:val="none" w:sz="0" w:space="0" w:color="auto"/>
                    <w:bottom w:val="none" w:sz="0" w:space="0" w:color="auto"/>
                    <w:right w:val="none" w:sz="0" w:space="0" w:color="auto"/>
                  </w:divBdr>
                  <w:divsChild>
                    <w:div w:id="1601571773">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2072146066">
      <w:bodyDiv w:val="1"/>
      <w:marLeft w:val="0"/>
      <w:marRight w:val="0"/>
      <w:marTop w:val="0"/>
      <w:marBottom w:val="0"/>
      <w:divBdr>
        <w:top w:val="none" w:sz="0" w:space="0" w:color="auto"/>
        <w:left w:val="none" w:sz="0" w:space="0" w:color="auto"/>
        <w:bottom w:val="none" w:sz="0" w:space="0" w:color="auto"/>
        <w:right w:val="none" w:sz="0" w:space="0" w:color="auto"/>
      </w:divBdr>
    </w:div>
    <w:div w:id="2072539595">
      <w:bodyDiv w:val="1"/>
      <w:marLeft w:val="0"/>
      <w:marRight w:val="0"/>
      <w:marTop w:val="0"/>
      <w:marBottom w:val="0"/>
      <w:divBdr>
        <w:top w:val="none" w:sz="0" w:space="0" w:color="auto"/>
        <w:left w:val="none" w:sz="0" w:space="0" w:color="auto"/>
        <w:bottom w:val="none" w:sz="0" w:space="0" w:color="auto"/>
        <w:right w:val="none" w:sz="0" w:space="0" w:color="auto"/>
      </w:divBdr>
    </w:div>
    <w:div w:id="2083599800">
      <w:bodyDiv w:val="1"/>
      <w:marLeft w:val="0"/>
      <w:marRight w:val="0"/>
      <w:marTop w:val="0"/>
      <w:marBottom w:val="0"/>
      <w:divBdr>
        <w:top w:val="none" w:sz="0" w:space="0" w:color="auto"/>
        <w:left w:val="none" w:sz="0" w:space="0" w:color="auto"/>
        <w:bottom w:val="none" w:sz="0" w:space="0" w:color="auto"/>
        <w:right w:val="none" w:sz="0" w:space="0" w:color="auto"/>
      </w:divBdr>
    </w:div>
    <w:div w:id="209138997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6904138">
      <w:bodyDiv w:val="1"/>
      <w:marLeft w:val="0"/>
      <w:marRight w:val="0"/>
      <w:marTop w:val="0"/>
      <w:marBottom w:val="0"/>
      <w:divBdr>
        <w:top w:val="none" w:sz="0" w:space="0" w:color="auto"/>
        <w:left w:val="none" w:sz="0" w:space="0" w:color="auto"/>
        <w:bottom w:val="none" w:sz="0" w:space="0" w:color="auto"/>
        <w:right w:val="none" w:sz="0" w:space="0" w:color="auto"/>
      </w:divBdr>
    </w:div>
    <w:div w:id="2124612223">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 w:id="2146045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5FCB9E5094EC2B5C5F9F0AA003C98CBAFE1521D7726EA2A4404314D102B15F84338AF563ED4CB9D7ACE015FA8667B7BE76BFAD4EF8D401925B2J"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B43B30-D681-478C-8815-F10BEEE94C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5571</Words>
  <Characters>31761</Characters>
  <Application>Microsoft Office Word</Application>
  <DocSecurity>0</DocSecurity>
  <Lines>264</Lines>
  <Paragraphs>74</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37258</CharactersWithSpaces>
  <SharedDoc>false</SharedDoc>
  <HLinks>
    <vt:vector size="1002" baseType="variant">
      <vt:variant>
        <vt:i4>6881332</vt:i4>
      </vt:variant>
      <vt:variant>
        <vt:i4>495</vt:i4>
      </vt:variant>
      <vt:variant>
        <vt:i4>0</vt:i4>
      </vt:variant>
      <vt:variant>
        <vt:i4>5</vt:i4>
      </vt:variant>
      <vt:variant>
        <vt:lpwstr/>
      </vt:variant>
      <vt:variant>
        <vt:lpwstr>Par1699</vt:lpwstr>
      </vt:variant>
      <vt:variant>
        <vt:i4>3145784</vt:i4>
      </vt:variant>
      <vt:variant>
        <vt:i4>492</vt:i4>
      </vt:variant>
      <vt:variant>
        <vt:i4>0</vt:i4>
      </vt:variant>
      <vt:variant>
        <vt:i4>5</vt:i4>
      </vt:variant>
      <vt:variant>
        <vt:lpwstr>consultantplus://offline/ref=7FE260CB59C14A9B4E15151005C3C770CE769D06A7DEE9E1BC4B72199C27FD406F53DBD7F9F74D499E8DA121513266AF7B24D04B8A562998U674J</vt:lpwstr>
      </vt:variant>
      <vt:variant>
        <vt:lpwstr/>
      </vt:variant>
      <vt:variant>
        <vt:i4>3145834</vt:i4>
      </vt:variant>
      <vt:variant>
        <vt:i4>489</vt:i4>
      </vt:variant>
      <vt:variant>
        <vt:i4>0</vt:i4>
      </vt:variant>
      <vt:variant>
        <vt:i4>5</vt:i4>
      </vt:variant>
      <vt:variant>
        <vt:lpwstr>consultantplus://offline/ref=7FE260CB59C14A9B4E15151005C3C770CE769D06A7DEE9E1BC4B72199C27FD406F53DBD7F9F74D48968DA121513266AF7B24D04B8A562998U674J</vt:lpwstr>
      </vt:variant>
      <vt:variant>
        <vt:lpwstr/>
      </vt:variant>
      <vt:variant>
        <vt:i4>3145790</vt:i4>
      </vt:variant>
      <vt:variant>
        <vt:i4>486</vt:i4>
      </vt:variant>
      <vt:variant>
        <vt:i4>0</vt:i4>
      </vt:variant>
      <vt:variant>
        <vt:i4>5</vt:i4>
      </vt:variant>
      <vt:variant>
        <vt:lpwstr>consultantplus://offline/ref=7FE260CB59C14A9B4E15151005C3C770CE769D06A7DEE9E1BC4B72199C27FD406F53DBD7F9F74D489B8DA121513266AF7B24D04B8A562998U674J</vt:lpwstr>
      </vt:variant>
      <vt:variant>
        <vt:lpwstr/>
      </vt:variant>
      <vt:variant>
        <vt:i4>3145784</vt:i4>
      </vt:variant>
      <vt:variant>
        <vt:i4>483</vt:i4>
      </vt:variant>
      <vt:variant>
        <vt:i4>0</vt:i4>
      </vt:variant>
      <vt:variant>
        <vt:i4>5</vt:i4>
      </vt:variant>
      <vt:variant>
        <vt:lpwstr>consultantplus://offline/ref=7FE260CB59C14A9B4E15151005C3C770CE769D06A7DEE9E1BC4B72199C27FD406F53DBD7F9F74D489D8DA121513266AF7B24D04B8A562998U674J</vt:lpwstr>
      </vt:variant>
      <vt:variant>
        <vt:lpwstr/>
      </vt:variant>
      <vt:variant>
        <vt:i4>3145834</vt:i4>
      </vt:variant>
      <vt:variant>
        <vt:i4>480</vt:i4>
      </vt:variant>
      <vt:variant>
        <vt:i4>0</vt:i4>
      </vt:variant>
      <vt:variant>
        <vt:i4>5</vt:i4>
      </vt:variant>
      <vt:variant>
        <vt:lpwstr>consultantplus://offline/ref=7FE260CB59C14A9B4E15151005C3C770CE769D06A7DEE9E1BC4B72199C27FD406F53DBD7F9F74D47998DA121513266AF7B24D04B8A562998U674J</vt:lpwstr>
      </vt:variant>
      <vt:variant>
        <vt:lpwstr/>
      </vt:variant>
      <vt:variant>
        <vt:i4>3145790</vt:i4>
      </vt:variant>
      <vt:variant>
        <vt:i4>477</vt:i4>
      </vt:variant>
      <vt:variant>
        <vt:i4>0</vt:i4>
      </vt:variant>
      <vt:variant>
        <vt:i4>5</vt:i4>
      </vt:variant>
      <vt:variant>
        <vt:lpwstr>consultantplus://offline/ref=7FE260CB59C14A9B4E15151005C3C770CF779C02A5D7E9E1BC4B72199C27FD406F53DBD7F9F649419F8DA121513266AF7B24D04B8A562998U674J</vt:lpwstr>
      </vt:variant>
      <vt:variant>
        <vt:lpwstr/>
      </vt:variant>
      <vt:variant>
        <vt:i4>5439490</vt:i4>
      </vt:variant>
      <vt:variant>
        <vt:i4>474</vt:i4>
      </vt:variant>
      <vt:variant>
        <vt:i4>0</vt:i4>
      </vt:variant>
      <vt:variant>
        <vt:i4>5</vt:i4>
      </vt:variant>
      <vt:variant>
        <vt:lpwstr/>
      </vt:variant>
      <vt:variant>
        <vt:lpwstr>Par28</vt:lpwstr>
      </vt:variant>
      <vt:variant>
        <vt:i4>5439490</vt:i4>
      </vt:variant>
      <vt:variant>
        <vt:i4>471</vt:i4>
      </vt:variant>
      <vt:variant>
        <vt:i4>0</vt:i4>
      </vt:variant>
      <vt:variant>
        <vt:i4>5</vt:i4>
      </vt:variant>
      <vt:variant>
        <vt:lpwstr/>
      </vt:variant>
      <vt:variant>
        <vt:lpwstr>Par28</vt:lpwstr>
      </vt:variant>
      <vt:variant>
        <vt:i4>6553704</vt:i4>
      </vt:variant>
      <vt:variant>
        <vt:i4>468</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5373954</vt:i4>
      </vt:variant>
      <vt:variant>
        <vt:i4>465</vt:i4>
      </vt:variant>
      <vt:variant>
        <vt:i4>0</vt:i4>
      </vt:variant>
      <vt:variant>
        <vt:i4>5</vt:i4>
      </vt:variant>
      <vt:variant>
        <vt:lpwstr/>
      </vt:variant>
      <vt:variant>
        <vt:lpwstr>Par31</vt:lpwstr>
      </vt:variant>
      <vt:variant>
        <vt:i4>5439490</vt:i4>
      </vt:variant>
      <vt:variant>
        <vt:i4>462</vt:i4>
      </vt:variant>
      <vt:variant>
        <vt:i4>0</vt:i4>
      </vt:variant>
      <vt:variant>
        <vt:i4>5</vt:i4>
      </vt:variant>
      <vt:variant>
        <vt:lpwstr/>
      </vt:variant>
      <vt:variant>
        <vt:lpwstr>Par29</vt:lpwstr>
      </vt:variant>
      <vt:variant>
        <vt:i4>5373954</vt:i4>
      </vt:variant>
      <vt:variant>
        <vt:i4>459</vt:i4>
      </vt:variant>
      <vt:variant>
        <vt:i4>0</vt:i4>
      </vt:variant>
      <vt:variant>
        <vt:i4>5</vt:i4>
      </vt:variant>
      <vt:variant>
        <vt:lpwstr/>
      </vt:variant>
      <vt:variant>
        <vt:lpwstr>Par39</vt:lpwstr>
      </vt:variant>
      <vt:variant>
        <vt:i4>6553704</vt:i4>
      </vt:variant>
      <vt:variant>
        <vt:i4>456</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5439490</vt:i4>
      </vt:variant>
      <vt:variant>
        <vt:i4>453</vt:i4>
      </vt:variant>
      <vt:variant>
        <vt:i4>0</vt:i4>
      </vt:variant>
      <vt:variant>
        <vt:i4>5</vt:i4>
      </vt:variant>
      <vt:variant>
        <vt:lpwstr/>
      </vt:variant>
      <vt:variant>
        <vt:lpwstr>Par29</vt:lpwstr>
      </vt:variant>
      <vt:variant>
        <vt:i4>5373954</vt:i4>
      </vt:variant>
      <vt:variant>
        <vt:i4>450</vt:i4>
      </vt:variant>
      <vt:variant>
        <vt:i4>0</vt:i4>
      </vt:variant>
      <vt:variant>
        <vt:i4>5</vt:i4>
      </vt:variant>
      <vt:variant>
        <vt:lpwstr/>
      </vt:variant>
      <vt:variant>
        <vt:lpwstr>Par39</vt:lpwstr>
      </vt:variant>
      <vt:variant>
        <vt:i4>655455</vt:i4>
      </vt:variant>
      <vt:variant>
        <vt:i4>447</vt:i4>
      </vt:variant>
      <vt:variant>
        <vt:i4>0</vt:i4>
      </vt:variant>
      <vt:variant>
        <vt:i4>5</vt:i4>
      </vt:variant>
      <vt:variant>
        <vt:lpwstr>consultantplus://offline/ref=438C2EAEA817B87482AE1CB80B3005A2CD610A7F176AEA5B88D9E0A94AC43F20628DE8AC005E4A2EC70B406A629C80D29BA7B9D184W86BK</vt:lpwstr>
      </vt:variant>
      <vt:variant>
        <vt:lpwstr/>
      </vt:variant>
      <vt:variant>
        <vt:i4>7798880</vt:i4>
      </vt:variant>
      <vt:variant>
        <vt:i4>444</vt:i4>
      </vt:variant>
      <vt:variant>
        <vt:i4>0</vt:i4>
      </vt:variant>
      <vt:variant>
        <vt:i4>5</vt:i4>
      </vt:variant>
      <vt:variant>
        <vt:lpwstr>consultantplus://offline/ref=7EA1E6403E51B4E7A3066401B5684576711CF22E8C239127BBEFE91A473492589ED74ECE88A30ADCC061FBEB5C4E68DB58C3713C6E1Ah6OAN</vt:lpwstr>
      </vt:variant>
      <vt:variant>
        <vt:lpwstr/>
      </vt:variant>
      <vt:variant>
        <vt:i4>5373954</vt:i4>
      </vt:variant>
      <vt:variant>
        <vt:i4>441</vt:i4>
      </vt:variant>
      <vt:variant>
        <vt:i4>0</vt:i4>
      </vt:variant>
      <vt:variant>
        <vt:i4>5</vt:i4>
      </vt:variant>
      <vt:variant>
        <vt:lpwstr/>
      </vt:variant>
      <vt:variant>
        <vt:lpwstr>Par38</vt:lpwstr>
      </vt:variant>
      <vt:variant>
        <vt:i4>655375</vt:i4>
      </vt:variant>
      <vt:variant>
        <vt:i4>438</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5373954</vt:i4>
      </vt:variant>
      <vt:variant>
        <vt:i4>435</vt:i4>
      </vt:variant>
      <vt:variant>
        <vt:i4>0</vt:i4>
      </vt:variant>
      <vt:variant>
        <vt:i4>5</vt:i4>
      </vt:variant>
      <vt:variant>
        <vt:lpwstr/>
      </vt:variant>
      <vt:variant>
        <vt:lpwstr>Par32</vt:lpwstr>
      </vt:variant>
      <vt:variant>
        <vt:i4>5439490</vt:i4>
      </vt:variant>
      <vt:variant>
        <vt:i4>432</vt:i4>
      </vt:variant>
      <vt:variant>
        <vt:i4>0</vt:i4>
      </vt:variant>
      <vt:variant>
        <vt:i4>5</vt:i4>
      </vt:variant>
      <vt:variant>
        <vt:lpwstr/>
      </vt:variant>
      <vt:variant>
        <vt:lpwstr>Par28</vt:lpwstr>
      </vt:variant>
      <vt:variant>
        <vt:i4>5373954</vt:i4>
      </vt:variant>
      <vt:variant>
        <vt:i4>429</vt:i4>
      </vt:variant>
      <vt:variant>
        <vt:i4>0</vt:i4>
      </vt:variant>
      <vt:variant>
        <vt:i4>5</vt:i4>
      </vt:variant>
      <vt:variant>
        <vt:lpwstr/>
      </vt:variant>
      <vt:variant>
        <vt:lpwstr>Par30</vt:lpwstr>
      </vt:variant>
      <vt:variant>
        <vt:i4>5439490</vt:i4>
      </vt:variant>
      <vt:variant>
        <vt:i4>426</vt:i4>
      </vt:variant>
      <vt:variant>
        <vt:i4>0</vt:i4>
      </vt:variant>
      <vt:variant>
        <vt:i4>5</vt:i4>
      </vt:variant>
      <vt:variant>
        <vt:lpwstr/>
      </vt:variant>
      <vt:variant>
        <vt:lpwstr>Par29</vt:lpwstr>
      </vt:variant>
      <vt:variant>
        <vt:i4>5439493</vt:i4>
      </vt:variant>
      <vt:variant>
        <vt:i4>423</vt:i4>
      </vt:variant>
      <vt:variant>
        <vt:i4>0</vt:i4>
      </vt:variant>
      <vt:variant>
        <vt:i4>5</vt:i4>
      </vt:variant>
      <vt:variant>
        <vt:lpwstr>consultantplus://offline/ref=6A6B60F0F9E937C9758B0F88E0105B8F2355913A2028ADB6221A7EBE7441B3D732952686DAB2FB85470D628C6E0EA6E5B212C13467t9n3H</vt:lpwstr>
      </vt:variant>
      <vt:variant>
        <vt:lpwstr/>
      </vt:variant>
      <vt:variant>
        <vt:i4>4128820</vt:i4>
      </vt:variant>
      <vt:variant>
        <vt:i4>420</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417</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5439490</vt:i4>
      </vt:variant>
      <vt:variant>
        <vt:i4>414</vt:i4>
      </vt:variant>
      <vt:variant>
        <vt:i4>0</vt:i4>
      </vt:variant>
      <vt:variant>
        <vt:i4>5</vt:i4>
      </vt:variant>
      <vt:variant>
        <vt:lpwstr/>
      </vt:variant>
      <vt:variant>
        <vt:lpwstr>Par29</vt:lpwstr>
      </vt:variant>
      <vt:variant>
        <vt:i4>8061028</vt:i4>
      </vt:variant>
      <vt:variant>
        <vt:i4>411</vt:i4>
      </vt:variant>
      <vt:variant>
        <vt:i4>0</vt:i4>
      </vt:variant>
      <vt:variant>
        <vt:i4>5</vt:i4>
      </vt:variant>
      <vt:variant>
        <vt:lpwstr>consultantplus://offline/ref=240F9123741865CADA349E886A4253B4A0670BF74224261EE441F4CE59F51CA0A1A1CD9C4DC91BABFCEB548A20AEC0FDFA114A40B3B1l0EAN</vt:lpwstr>
      </vt:variant>
      <vt:variant>
        <vt:lpwstr/>
      </vt:variant>
      <vt:variant>
        <vt:i4>2424929</vt:i4>
      </vt:variant>
      <vt:variant>
        <vt:i4>408</vt:i4>
      </vt:variant>
      <vt:variant>
        <vt:i4>0</vt:i4>
      </vt:variant>
      <vt:variant>
        <vt:i4>5</vt:i4>
      </vt:variant>
      <vt:variant>
        <vt:lpwstr>consultantplus://offline/ref=527423AB08252BF13A77605E4674B42706AA4238206D23CDFEE0EEB45BDE5619CF8AA9B741463BAFnDk7O</vt:lpwstr>
      </vt:variant>
      <vt:variant>
        <vt:lpwstr/>
      </vt:variant>
      <vt:variant>
        <vt:i4>655375</vt:i4>
      </vt:variant>
      <vt:variant>
        <vt:i4>405</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3604537</vt:i4>
      </vt:variant>
      <vt:variant>
        <vt:i4>402</vt:i4>
      </vt:variant>
      <vt:variant>
        <vt:i4>0</vt:i4>
      </vt:variant>
      <vt:variant>
        <vt:i4>5</vt:i4>
      </vt:variant>
      <vt:variant>
        <vt:lpwstr>consultantplus://offline/ref=FDED6E0EB27B7E233165AE5372ED7E807551C12CA7CE1D9D1C2D233811BD53ABDC90153C6ED7B4FAE612F079DE9200EC3B429CF793C0n8R7L</vt:lpwstr>
      </vt:variant>
      <vt:variant>
        <vt:lpwstr/>
      </vt:variant>
      <vt:variant>
        <vt:i4>4063338</vt:i4>
      </vt:variant>
      <vt:variant>
        <vt:i4>399</vt:i4>
      </vt:variant>
      <vt:variant>
        <vt:i4>0</vt:i4>
      </vt:variant>
      <vt:variant>
        <vt:i4>5</vt:i4>
      </vt:variant>
      <vt:variant>
        <vt:lpwstr>consultantplus://offline/ref=1D988662FB1E0528BDA4B31E3505AF1BB6CF625A57FD3A286079E09EAE5FBCAAA9416E1B3CF0DAA3160A06C106015DBA179D1CD8E6AC47B4z9s4Q</vt:lpwstr>
      </vt:variant>
      <vt:variant>
        <vt:lpwstr/>
      </vt:variant>
      <vt:variant>
        <vt:i4>4063341</vt:i4>
      </vt:variant>
      <vt:variant>
        <vt:i4>396</vt:i4>
      </vt:variant>
      <vt:variant>
        <vt:i4>0</vt:i4>
      </vt:variant>
      <vt:variant>
        <vt:i4>5</vt:i4>
      </vt:variant>
      <vt:variant>
        <vt:lpwstr>consultantplus://offline/ref=1D988662FB1E0528BDA4B31E3505AF1BB6CF625A57FD3A286079E09EAE5FBCAAA9416E1B3CF1DEA0170A06C106015DBA179D1CD8E6AC47B4z9s4Q</vt:lpwstr>
      </vt:variant>
      <vt:variant>
        <vt:lpwstr/>
      </vt:variant>
      <vt:variant>
        <vt:i4>6357045</vt:i4>
      </vt:variant>
      <vt:variant>
        <vt:i4>393</vt:i4>
      </vt:variant>
      <vt:variant>
        <vt:i4>0</vt:i4>
      </vt:variant>
      <vt:variant>
        <vt:i4>5</vt:i4>
      </vt:variant>
      <vt:variant>
        <vt:lpwstr/>
      </vt:variant>
      <vt:variant>
        <vt:lpwstr>Par1716</vt:lpwstr>
      </vt:variant>
      <vt:variant>
        <vt:i4>6357045</vt:i4>
      </vt:variant>
      <vt:variant>
        <vt:i4>390</vt:i4>
      </vt:variant>
      <vt:variant>
        <vt:i4>0</vt:i4>
      </vt:variant>
      <vt:variant>
        <vt:i4>5</vt:i4>
      </vt:variant>
      <vt:variant>
        <vt:lpwstr/>
      </vt:variant>
      <vt:variant>
        <vt:lpwstr>Par1716</vt:lpwstr>
      </vt:variant>
      <vt:variant>
        <vt:i4>3866683</vt:i4>
      </vt:variant>
      <vt:variant>
        <vt:i4>387</vt:i4>
      </vt:variant>
      <vt:variant>
        <vt:i4>0</vt:i4>
      </vt:variant>
      <vt:variant>
        <vt:i4>5</vt:i4>
      </vt:variant>
      <vt:variant>
        <vt:lpwstr>consultantplus://offline/ref=3E7AEAB6009C18F39354D79AF2A7B805A7A5712AAC66773ACA9063D5D13F5F4017015F727BFBBE712B3B6C332630ED4AEED30EEBF9C7F01FnAr2G</vt:lpwstr>
      </vt:variant>
      <vt:variant>
        <vt:lpwstr/>
      </vt:variant>
      <vt:variant>
        <vt:i4>3866682</vt:i4>
      </vt:variant>
      <vt:variant>
        <vt:i4>384</vt:i4>
      </vt:variant>
      <vt:variant>
        <vt:i4>0</vt:i4>
      </vt:variant>
      <vt:variant>
        <vt:i4>5</vt:i4>
      </vt:variant>
      <vt:variant>
        <vt:lpwstr>consultantplus://offline/ref=3E7AEAB6009C18F39354D79AF2A7B805A7A5712AAC66773ACA9063D5D13F5F4017015F727BFBBC722F3B6C332630ED4AEED30EEBF9C7F01FnAr2G</vt:lpwstr>
      </vt:variant>
      <vt:variant>
        <vt:lpwstr/>
      </vt:variant>
      <vt:variant>
        <vt:i4>3866731</vt:i4>
      </vt:variant>
      <vt:variant>
        <vt:i4>381</vt:i4>
      </vt:variant>
      <vt:variant>
        <vt:i4>0</vt:i4>
      </vt:variant>
      <vt:variant>
        <vt:i4>5</vt:i4>
      </vt:variant>
      <vt:variant>
        <vt:lpwstr>consultantplus://offline/ref=3E7AEAB6009C18F39354D79AF2A7B805A7A5712AAC66773ACA9063D5D13F5F4017015F727BFBBC71243B6C332630ED4AEED30EEBF9C7F01FnAr2G</vt:lpwstr>
      </vt:variant>
      <vt:variant>
        <vt:lpwstr/>
      </vt:variant>
      <vt:variant>
        <vt:i4>3866687</vt:i4>
      </vt:variant>
      <vt:variant>
        <vt:i4>378</vt:i4>
      </vt:variant>
      <vt:variant>
        <vt:i4>0</vt:i4>
      </vt:variant>
      <vt:variant>
        <vt:i4>5</vt:i4>
      </vt:variant>
      <vt:variant>
        <vt:lpwstr>consultantplus://offline/ref=3E7AEAB6009C18F39354D79AF2A7B805A7A5712AAC66773ACA9063D5D13F5F4017015F727BFBBC732B3B6C332630ED4AEED30EEBF9C7F01FnAr2G</vt:lpwstr>
      </vt:variant>
      <vt:variant>
        <vt:lpwstr/>
      </vt:variant>
      <vt:variant>
        <vt:i4>6815854</vt:i4>
      </vt:variant>
      <vt:variant>
        <vt:i4>375</vt:i4>
      </vt:variant>
      <vt:variant>
        <vt:i4>0</vt:i4>
      </vt:variant>
      <vt:variant>
        <vt:i4>5</vt:i4>
      </vt:variant>
      <vt:variant>
        <vt:lpwstr>consultantplus://offline/ref=3E7AEAB6009C18F39354D79AF2A7B805A7A4752CA96D773ACA9063D5D13F5F4017015F717DF9BF7B79617C376F64E355ECCC11E8E7C4nFr9G</vt:lpwstr>
      </vt:variant>
      <vt:variant>
        <vt:lpwstr/>
      </vt:variant>
      <vt:variant>
        <vt:i4>6815797</vt:i4>
      </vt:variant>
      <vt:variant>
        <vt:i4>372</vt:i4>
      </vt:variant>
      <vt:variant>
        <vt:i4>0</vt:i4>
      </vt:variant>
      <vt:variant>
        <vt:i4>5</vt:i4>
      </vt:variant>
      <vt:variant>
        <vt:lpwstr>consultantplus://offline/ref=3E7AEAB6009C18F39354D79AF2A7B805A7A4702FA06E773ACA9063D5D13F5F4017015F717BF3B97B79617C376F64E355ECCC11E8E7C4nFr9G</vt:lpwstr>
      </vt:variant>
      <vt:variant>
        <vt:lpwstr/>
      </vt:variant>
      <vt:variant>
        <vt:i4>6815800</vt:i4>
      </vt:variant>
      <vt:variant>
        <vt:i4>369</vt:i4>
      </vt:variant>
      <vt:variant>
        <vt:i4>0</vt:i4>
      </vt:variant>
      <vt:variant>
        <vt:i4>5</vt:i4>
      </vt:variant>
      <vt:variant>
        <vt:lpwstr>consultantplus://offline/ref=3E7AEAB6009C18F39354D79AF2A7B805A7A4702FA06E773ACA9063D5D13F5F4017015F717BFCBD7B79617C376F64E355ECCC11E8E7C4nFr9G</vt:lpwstr>
      </vt:variant>
      <vt:variant>
        <vt:lpwstr/>
      </vt:variant>
      <vt:variant>
        <vt:i4>6815800</vt:i4>
      </vt:variant>
      <vt:variant>
        <vt:i4>366</vt:i4>
      </vt:variant>
      <vt:variant>
        <vt:i4>0</vt:i4>
      </vt:variant>
      <vt:variant>
        <vt:i4>5</vt:i4>
      </vt:variant>
      <vt:variant>
        <vt:lpwstr>consultantplus://offline/ref=3E7AEAB6009C18F39354D79AF2A7B805A7A4702FA06E773ACA9063D5D13F5F4017015F717BFEBB7B79617C376F64E355ECCC11E8E7C4nFr9G</vt:lpwstr>
      </vt:variant>
      <vt:variant>
        <vt:lpwstr/>
      </vt:variant>
      <vt:variant>
        <vt:i4>3866726</vt:i4>
      </vt:variant>
      <vt:variant>
        <vt:i4>363</vt:i4>
      </vt:variant>
      <vt:variant>
        <vt:i4>0</vt:i4>
      </vt:variant>
      <vt:variant>
        <vt:i4>5</vt:i4>
      </vt:variant>
      <vt:variant>
        <vt:lpwstr>consultantplus://offline/ref=3E7AEAB6009C18F39354D79AF2A7B805A7A4702FA06E773ACA9063D5D13F5F4017015F727BFAB7792A3B6C332630ED4AEED30EEBF9C7F01FnAr2G</vt:lpwstr>
      </vt:variant>
      <vt:variant>
        <vt:lpwstr/>
      </vt:variant>
      <vt:variant>
        <vt:i4>983042</vt:i4>
      </vt:variant>
      <vt:variant>
        <vt:i4>360</vt:i4>
      </vt:variant>
      <vt:variant>
        <vt:i4>0</vt:i4>
      </vt:variant>
      <vt:variant>
        <vt:i4>5</vt:i4>
      </vt:variant>
      <vt:variant>
        <vt:lpwstr>consultantplus://offline/ref=3E7AEAB6009C18F39354D79AF2A7B805A7A4752CA96D773ACA9063D5D13F5F4017015F767AF9B4247C746D6F6366FE4AECD30DEAE6nCrCG</vt:lpwstr>
      </vt:variant>
      <vt:variant>
        <vt:lpwstr/>
      </vt:variant>
      <vt:variant>
        <vt:i4>3866674</vt:i4>
      </vt:variant>
      <vt:variant>
        <vt:i4>357</vt:i4>
      </vt:variant>
      <vt:variant>
        <vt:i4>0</vt:i4>
      </vt:variant>
      <vt:variant>
        <vt:i4>5</vt:i4>
      </vt:variant>
      <vt:variant>
        <vt:lpwstr>consultantplus://offline/ref=3E7AEAB6009C18F39354D79AF2A7B805A7A5712AAC66773ACA9063D5D13F5F4017015F727BFAB870243B6C332630ED4AEED30EEBF9C7F01FnAr2G</vt:lpwstr>
      </vt:variant>
      <vt:variant>
        <vt:lpwstr/>
      </vt:variant>
      <vt:variant>
        <vt:i4>3866728</vt:i4>
      </vt:variant>
      <vt:variant>
        <vt:i4>354</vt:i4>
      </vt:variant>
      <vt:variant>
        <vt:i4>0</vt:i4>
      </vt:variant>
      <vt:variant>
        <vt:i4>5</vt:i4>
      </vt:variant>
      <vt:variant>
        <vt:lpwstr>consultantplus://offline/ref=3E7AEAB6009C18F39354D79AF2A7B805A7A5712AAC66773ACA9063D5D13F5F4017015F727BFBBC73253B6C332630ED4AEED30EEBF9C7F01FnAr2G</vt:lpwstr>
      </vt:variant>
      <vt:variant>
        <vt:lpwstr/>
      </vt:variant>
      <vt:variant>
        <vt:i4>4128818</vt:i4>
      </vt:variant>
      <vt:variant>
        <vt:i4>351</vt:i4>
      </vt:variant>
      <vt:variant>
        <vt:i4>0</vt:i4>
      </vt:variant>
      <vt:variant>
        <vt:i4>5</vt:i4>
      </vt:variant>
      <vt:variant>
        <vt:lpwstr>consultantplus://offline/ref=564E1B86F00EBB543E63E14F9F9A45B94A97BB0E28ED6CA54BE9E50AF8DC09E303C43944E11E9B27qBO1I</vt:lpwstr>
      </vt:variant>
      <vt:variant>
        <vt:lpwstr/>
      </vt:variant>
      <vt:variant>
        <vt:i4>4128826</vt:i4>
      </vt:variant>
      <vt:variant>
        <vt:i4>348</vt:i4>
      </vt:variant>
      <vt:variant>
        <vt:i4>0</vt:i4>
      </vt:variant>
      <vt:variant>
        <vt:i4>5</vt:i4>
      </vt:variant>
      <vt:variant>
        <vt:lpwstr>consultantplus://offline/ref=564E1B86F00EBB543E63E14F9F9A45B94A97BB0E28ED6CA54BE9E50AF8DC09E303C43944E11E9B27qBO9I</vt:lpwstr>
      </vt:variant>
      <vt:variant>
        <vt:lpwstr/>
      </vt:variant>
      <vt:variant>
        <vt:i4>4063284</vt:i4>
      </vt:variant>
      <vt:variant>
        <vt:i4>345</vt:i4>
      </vt:variant>
      <vt:variant>
        <vt:i4>0</vt:i4>
      </vt:variant>
      <vt:variant>
        <vt:i4>5</vt:i4>
      </vt:variant>
      <vt:variant>
        <vt:lpwstr>consultantplus://offline/ref=EB9854B23D85897930905B1BBECE8AF7685842A66EE54FE1014FD39FA00362A8A0152E9Fw4k4H</vt:lpwstr>
      </vt:variant>
      <vt:variant>
        <vt:lpwstr/>
      </vt:variant>
      <vt:variant>
        <vt:i4>7602286</vt:i4>
      </vt:variant>
      <vt:variant>
        <vt:i4>342</vt:i4>
      </vt:variant>
      <vt:variant>
        <vt:i4>0</vt:i4>
      </vt:variant>
      <vt:variant>
        <vt:i4>5</vt:i4>
      </vt:variant>
      <vt:variant>
        <vt:lpwstr>consultantplus://offline/ref=0C7C46E4E45018E75B66944C5ADFCC2B9D342F801B93AC1C73F2AA13571D5B3AA99BDCA407B788431E98741939CD37A334E8EBD700397178L</vt:lpwstr>
      </vt:variant>
      <vt:variant>
        <vt:lpwstr/>
      </vt:variant>
      <vt:variant>
        <vt:i4>7602273</vt:i4>
      </vt:variant>
      <vt:variant>
        <vt:i4>339</vt:i4>
      </vt:variant>
      <vt:variant>
        <vt:i4>0</vt:i4>
      </vt:variant>
      <vt:variant>
        <vt:i4>5</vt:i4>
      </vt:variant>
      <vt:variant>
        <vt:lpwstr>consultantplus://offline/ref=0C7C46E4E45018E75B66944C5ADFCC2B9D342F801B93AC1C73F2AA13571D5B3AA99BDCA407B787431E98741939CD37A334E8EBD700397178L</vt:lpwstr>
      </vt:variant>
      <vt:variant>
        <vt:lpwstr/>
      </vt:variant>
      <vt:variant>
        <vt:i4>7340139</vt:i4>
      </vt:variant>
      <vt:variant>
        <vt:i4>336</vt:i4>
      </vt:variant>
      <vt:variant>
        <vt:i4>0</vt:i4>
      </vt:variant>
      <vt:variant>
        <vt:i4>5</vt:i4>
      </vt:variant>
      <vt:variant>
        <vt:lpwstr>consultantplus://offline/ref=6948E8EC52DA5CC3EA6D5A7E78937C25E159E756E18D4F31B4FE2DE03330B458358BFA598005B7D6DFB5FA1B3461139A62C6B12277F11C07513FL</vt:lpwstr>
      </vt:variant>
      <vt:variant>
        <vt:lpwstr/>
      </vt:variant>
      <vt:variant>
        <vt:i4>2883639</vt:i4>
      </vt:variant>
      <vt:variant>
        <vt:i4>333</vt:i4>
      </vt:variant>
      <vt:variant>
        <vt:i4>0</vt:i4>
      </vt:variant>
      <vt:variant>
        <vt:i4>5</vt:i4>
      </vt:variant>
      <vt:variant>
        <vt:lpwstr>consultantplus://offline/ref=6948E8EC52DA5CC3EA6D5A7E78937C25E159E756E18D4F31B4FE2DE03330B458358BFA598105B2DA8FEFEA1F7D361A8666DCAF2469F25135L</vt:lpwstr>
      </vt:variant>
      <vt:variant>
        <vt:lpwstr/>
      </vt:variant>
      <vt:variant>
        <vt:i4>2883638</vt:i4>
      </vt:variant>
      <vt:variant>
        <vt:i4>330</vt:i4>
      </vt:variant>
      <vt:variant>
        <vt:i4>0</vt:i4>
      </vt:variant>
      <vt:variant>
        <vt:i4>5</vt:i4>
      </vt:variant>
      <vt:variant>
        <vt:lpwstr>consultantplus://offline/ref=6948E8EC52DA5CC3EA6D5A7E78937C25E159E756E18D4F31B4FE2DE03330B458358BFA598105B3DA8FEFEA1F7D361A8666DCAF2469F25135L</vt:lpwstr>
      </vt:variant>
      <vt:variant>
        <vt:lpwstr/>
      </vt:variant>
      <vt:variant>
        <vt:i4>2883685</vt:i4>
      </vt:variant>
      <vt:variant>
        <vt:i4>327</vt:i4>
      </vt:variant>
      <vt:variant>
        <vt:i4>0</vt:i4>
      </vt:variant>
      <vt:variant>
        <vt:i4>5</vt:i4>
      </vt:variant>
      <vt:variant>
        <vt:lpwstr>consultantplus://offline/ref=6948E8EC52DA5CC3EA6D5A7E78937C25E159E756E18D4F31B4FE2DE03330B458358BFA598104BADA8FEFEA1F7D361A8666DCAF2469F25135L</vt:lpwstr>
      </vt:variant>
      <vt:variant>
        <vt:lpwstr/>
      </vt:variant>
      <vt:variant>
        <vt:i4>6488119</vt:i4>
      </vt:variant>
      <vt:variant>
        <vt:i4>324</vt:i4>
      </vt:variant>
      <vt:variant>
        <vt:i4>0</vt:i4>
      </vt:variant>
      <vt:variant>
        <vt:i4>5</vt:i4>
      </vt:variant>
      <vt:variant>
        <vt:lpwstr>consultantplus://offline/ref=AFC1414E6D54691CB04755F779006F1D3B1FD8D313D5EC4A7DF932939F7BC10B7439FB8DFB2DFF23C2BDB3B8B4DF0941B6B2E84B423335qDI</vt:lpwstr>
      </vt:variant>
      <vt:variant>
        <vt:lpwstr/>
      </vt:variant>
      <vt:variant>
        <vt:i4>3473467</vt:i4>
      </vt:variant>
      <vt:variant>
        <vt:i4>321</vt:i4>
      </vt:variant>
      <vt:variant>
        <vt:i4>0</vt:i4>
      </vt:variant>
      <vt:variant>
        <vt:i4>5</vt:i4>
      </vt:variant>
      <vt:variant>
        <vt:lpwstr>consultantplus://offline/ref=AFC1414E6D54691CB04755F779006F1D3B1FD8D313D5EC4A7DF932939F7BC10B7439FB8DFA2CFE2F92E7A3BCFD88005DB2A8F64D5C3054E434q5I</vt:lpwstr>
      </vt:variant>
      <vt:variant>
        <vt:lpwstr/>
      </vt:variant>
      <vt:variant>
        <vt:i4>7733352</vt:i4>
      </vt:variant>
      <vt:variant>
        <vt:i4>318</vt:i4>
      </vt:variant>
      <vt:variant>
        <vt:i4>0</vt:i4>
      </vt:variant>
      <vt:variant>
        <vt:i4>5</vt:i4>
      </vt:variant>
      <vt:variant>
        <vt:lpwstr>consultantplus://offline/ref=083A40F14629A7AF18239F7856A90DDEF59E98BE9B0E64CD2F0CAC85E4053EDD53A1AD84AC3F8A632BEC81B62D6BC31DF6E00BCE0E77i94EI</vt:lpwstr>
      </vt:variant>
      <vt:variant>
        <vt:lpwstr/>
      </vt:variant>
      <vt:variant>
        <vt:i4>5439493</vt:i4>
      </vt:variant>
      <vt:variant>
        <vt:i4>315</vt:i4>
      </vt:variant>
      <vt:variant>
        <vt:i4>0</vt:i4>
      </vt:variant>
      <vt:variant>
        <vt:i4>5</vt:i4>
      </vt:variant>
      <vt:variant>
        <vt:lpwstr>consultantplus://offline/ref=6A6B60F0F9E937C9758B0F88E0105B8F2355913A2028ADB6221A7EBE7441B3D732952686DAB2FB85470D628C6E0EA6E5B212C13467t9n3H</vt:lpwstr>
      </vt:variant>
      <vt:variant>
        <vt:lpwstr/>
      </vt:variant>
      <vt:variant>
        <vt:i4>4128820</vt:i4>
      </vt:variant>
      <vt:variant>
        <vt:i4>312</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309</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3276901</vt:i4>
      </vt:variant>
      <vt:variant>
        <vt:i4>306</vt:i4>
      </vt:variant>
      <vt:variant>
        <vt:i4>0</vt:i4>
      </vt:variant>
      <vt:variant>
        <vt:i4>5</vt:i4>
      </vt:variant>
      <vt:variant>
        <vt:lpwstr>consultantplus://offline/ref=78ED7207A949D80083446161A23422A70F9318682BCBE5E7D5FED1BFBF40C24379302AACB98C7E43V2DCI</vt:lpwstr>
      </vt:variant>
      <vt:variant>
        <vt:lpwstr/>
      </vt:variant>
      <vt:variant>
        <vt:i4>3276861</vt:i4>
      </vt:variant>
      <vt:variant>
        <vt:i4>303</vt:i4>
      </vt:variant>
      <vt:variant>
        <vt:i4>0</vt:i4>
      </vt:variant>
      <vt:variant>
        <vt:i4>5</vt:i4>
      </vt:variant>
      <vt:variant>
        <vt:lpwstr>consultantplus://offline/ref=78ED7207A949D80083446161A23422A70F9216692FCDE5E7D5FED1BFBF40C24379302AACB98C7B47V2D4I</vt:lpwstr>
      </vt:variant>
      <vt:variant>
        <vt:lpwstr/>
      </vt:variant>
      <vt:variant>
        <vt:i4>3276905</vt:i4>
      </vt:variant>
      <vt:variant>
        <vt:i4>300</vt:i4>
      </vt:variant>
      <vt:variant>
        <vt:i4>0</vt:i4>
      </vt:variant>
      <vt:variant>
        <vt:i4>5</vt:i4>
      </vt:variant>
      <vt:variant>
        <vt:lpwstr>consultantplus://offline/ref=78ED7207A949D80083446161A23422A70F93196D2FC5E5E7D5FED1BFBF40C24379302AACB98D7642V2D4I</vt:lpwstr>
      </vt:variant>
      <vt:variant>
        <vt:lpwstr/>
      </vt:variant>
      <vt:variant>
        <vt:i4>4063330</vt:i4>
      </vt:variant>
      <vt:variant>
        <vt:i4>297</vt:i4>
      </vt:variant>
      <vt:variant>
        <vt:i4>0</vt:i4>
      </vt:variant>
      <vt:variant>
        <vt:i4>5</vt:i4>
      </vt:variant>
      <vt:variant>
        <vt:lpwstr>consultantplus://offline/ref=EB9854B23D85897930905B1BBECE8AF7685842A66EE54FE1014FD39FA00362A8A0152E9Fw4kBH</vt:lpwstr>
      </vt:variant>
      <vt:variant>
        <vt:lpwstr/>
      </vt:variant>
      <vt:variant>
        <vt:i4>131080</vt:i4>
      </vt:variant>
      <vt:variant>
        <vt:i4>294</vt:i4>
      </vt:variant>
      <vt:variant>
        <vt:i4>0</vt:i4>
      </vt:variant>
      <vt:variant>
        <vt:i4>5</vt:i4>
      </vt:variant>
      <vt:variant>
        <vt:lpwstr>consultantplus://offline/ref=EB9854B23D85897930905B1BBECE8AF7685842A66EE54FE1014FD39FA0w0k3H</vt:lpwstr>
      </vt:variant>
      <vt:variant>
        <vt:lpwstr/>
      </vt:variant>
      <vt:variant>
        <vt:i4>4063330</vt:i4>
      </vt:variant>
      <vt:variant>
        <vt:i4>291</vt:i4>
      </vt:variant>
      <vt:variant>
        <vt:i4>0</vt:i4>
      </vt:variant>
      <vt:variant>
        <vt:i4>5</vt:i4>
      </vt:variant>
      <vt:variant>
        <vt:lpwstr>consultantplus://offline/ref=EB9854B23D85897930905B1BBECE8AF7685842A66EE54FE1014FD39FA00362A8A0152E9Fw4kBH</vt:lpwstr>
      </vt:variant>
      <vt:variant>
        <vt:lpwstr/>
      </vt:variant>
      <vt:variant>
        <vt:i4>4063286</vt:i4>
      </vt:variant>
      <vt:variant>
        <vt:i4>288</vt:i4>
      </vt:variant>
      <vt:variant>
        <vt:i4>0</vt:i4>
      </vt:variant>
      <vt:variant>
        <vt:i4>5</vt:i4>
      </vt:variant>
      <vt:variant>
        <vt:lpwstr>consultantplus://offline/ref=EB9854B23D85897930905B1BBECE8AF7685842A66EE54FE1014FD39FA00362A8A0152E9Cw4k3H</vt:lpwstr>
      </vt:variant>
      <vt:variant>
        <vt:lpwstr/>
      </vt:variant>
      <vt:variant>
        <vt:i4>3801186</vt:i4>
      </vt:variant>
      <vt:variant>
        <vt:i4>285</vt:i4>
      </vt:variant>
      <vt:variant>
        <vt:i4>0</vt:i4>
      </vt:variant>
      <vt:variant>
        <vt:i4>5</vt:i4>
      </vt:variant>
      <vt:variant>
        <vt:lpwstr>consultantplus://offline/ref=D631B27C488FAA2EB96A2D499E75D66A9C659697D5CD0E774A18C4D89C8C078EDD51DF59CC404A32xEi1H</vt:lpwstr>
      </vt:variant>
      <vt:variant>
        <vt:lpwstr/>
      </vt:variant>
      <vt:variant>
        <vt:i4>1376270</vt:i4>
      </vt:variant>
      <vt:variant>
        <vt:i4>282</vt:i4>
      </vt:variant>
      <vt:variant>
        <vt:i4>0</vt:i4>
      </vt:variant>
      <vt:variant>
        <vt:i4>5</vt:i4>
      </vt:variant>
      <vt:variant>
        <vt:lpwstr>consultantplus://offline/ref=68819D3CB52EADDC0A24173FD5E25A7F0475CE7C10FBFA440956D64EB38E2C4C9C927FABDC89D48689D4B42D5A49C66213D52E9EC3P4W5H</vt:lpwstr>
      </vt:variant>
      <vt:variant>
        <vt:lpwstr/>
      </vt:variant>
      <vt:variant>
        <vt:i4>7995443</vt:i4>
      </vt:variant>
      <vt:variant>
        <vt:i4>279</vt:i4>
      </vt:variant>
      <vt:variant>
        <vt:i4>0</vt:i4>
      </vt:variant>
      <vt:variant>
        <vt:i4>5</vt:i4>
      </vt:variant>
      <vt:variant>
        <vt:lpwstr>consultantplus://offline/ref=41F65362A778F99ED42898147E4DA420667E6E32C99089F1706C6B854D68EAB4A574B03D3CF7066EAAF5F1B56B72E51EB25B055A0944B27Ff4OAJ</vt:lpwstr>
      </vt:variant>
      <vt:variant>
        <vt:lpwstr/>
      </vt:variant>
      <vt:variant>
        <vt:i4>7995500</vt:i4>
      </vt:variant>
      <vt:variant>
        <vt:i4>276</vt:i4>
      </vt:variant>
      <vt:variant>
        <vt:i4>0</vt:i4>
      </vt:variant>
      <vt:variant>
        <vt:i4>5</vt:i4>
      </vt:variant>
      <vt:variant>
        <vt:lpwstr>consultantplus://offline/ref=41F65362A778F99ED42898147E4DA420667E6E32C99089F1706C6B854D68EAB4A574B03D3CF60A68A5F5F1B56B72E51EB25B055A0944B27Ff4OAJ</vt:lpwstr>
      </vt:variant>
      <vt:variant>
        <vt:lpwstr/>
      </vt:variant>
      <vt:variant>
        <vt:i4>3735601</vt:i4>
      </vt:variant>
      <vt:variant>
        <vt:i4>273</vt:i4>
      </vt:variant>
      <vt:variant>
        <vt:i4>0</vt:i4>
      </vt:variant>
      <vt:variant>
        <vt:i4>5</vt:i4>
      </vt:variant>
      <vt:variant>
        <vt:lpwstr>consultantplus://offline/ref=EB9854B23D85897930905B1BBECE8AF7685842A66EE54FE1014FD39FA00362A8A0152E9B42EDAE7Aw5kFH</vt:lpwstr>
      </vt:variant>
      <vt:variant>
        <vt:lpwstr/>
      </vt:variant>
      <vt:variant>
        <vt:i4>5374077</vt:i4>
      </vt:variant>
      <vt:variant>
        <vt:i4>270</vt:i4>
      </vt:variant>
      <vt:variant>
        <vt:i4>0</vt:i4>
      </vt:variant>
      <vt:variant>
        <vt:i4>5</vt:i4>
      </vt:variant>
      <vt:variant>
        <vt:lpwstr>mailto:dsanzv@yandex.ru</vt:lpwstr>
      </vt:variant>
      <vt:variant>
        <vt:lpwstr/>
      </vt:variant>
      <vt:variant>
        <vt:i4>5832758</vt:i4>
      </vt:variant>
      <vt:variant>
        <vt:i4>267</vt:i4>
      </vt:variant>
      <vt:variant>
        <vt:i4>0</vt:i4>
      </vt:variant>
      <vt:variant>
        <vt:i4>5</vt:i4>
      </vt:variant>
      <vt:variant>
        <vt:lpwstr>mailto:nponkcentr@zdrav.spb.ru</vt:lpwstr>
      </vt:variant>
      <vt:variant>
        <vt:lpwstr/>
      </vt:variant>
      <vt:variant>
        <vt:i4>5439560</vt:i4>
      </vt:variant>
      <vt:variant>
        <vt:i4>264</vt:i4>
      </vt:variant>
      <vt:variant>
        <vt:i4>0</vt:i4>
      </vt:variant>
      <vt:variant>
        <vt:i4>5</vt:i4>
      </vt:variant>
      <vt:variant>
        <vt:lpwstr>mailto:eco_pptd@mail.ru</vt:lpwstr>
      </vt:variant>
      <vt:variant>
        <vt:lpwstr/>
      </vt:variant>
      <vt:variant>
        <vt:i4>7733256</vt:i4>
      </vt:variant>
      <vt:variant>
        <vt:i4>261</vt:i4>
      </vt:variant>
      <vt:variant>
        <vt:i4>0</vt:i4>
      </vt:variant>
      <vt:variant>
        <vt:i4>5</vt:i4>
      </vt:variant>
      <vt:variant>
        <vt:lpwstr>mailto:ptdpush@zdrav.spb.ru</vt:lpwstr>
      </vt:variant>
      <vt:variant>
        <vt:lpwstr/>
      </vt:variant>
      <vt:variant>
        <vt:i4>4194405</vt:i4>
      </vt:variant>
      <vt:variant>
        <vt:i4>258</vt:i4>
      </vt:variant>
      <vt:variant>
        <vt:i4>0</vt:i4>
      </vt:variant>
      <vt:variant>
        <vt:i4>5</vt:i4>
      </vt:variant>
      <vt:variant>
        <vt:lpwstr>mailto:b2@zdrav.spb.ru</vt:lpwstr>
      </vt:variant>
      <vt:variant>
        <vt:lpwstr/>
      </vt:variant>
      <vt:variant>
        <vt:i4>3670102</vt:i4>
      </vt:variant>
      <vt:variant>
        <vt:i4>255</vt:i4>
      </vt:variant>
      <vt:variant>
        <vt:i4>0</vt:i4>
      </vt:variant>
      <vt:variant>
        <vt:i4>5</vt:i4>
      </vt:variant>
      <vt:variant>
        <vt:lpwstr>mailto:gglazdkc@zdrav.spb.ru</vt:lpwstr>
      </vt:variant>
      <vt:variant>
        <vt:lpwstr/>
      </vt:variant>
      <vt:variant>
        <vt:i4>6881330</vt:i4>
      </vt:variant>
      <vt:variant>
        <vt:i4>252</vt:i4>
      </vt:variant>
      <vt:variant>
        <vt:i4>0</vt:i4>
      </vt:variant>
      <vt:variant>
        <vt:i4>5</vt:i4>
      </vt:variant>
      <vt:variant>
        <vt:lpwstr/>
      </vt:variant>
      <vt:variant>
        <vt:lpwstr>Par1099</vt:lpwstr>
      </vt:variant>
      <vt:variant>
        <vt:i4>3342392</vt:i4>
      </vt:variant>
      <vt:variant>
        <vt:i4>249</vt:i4>
      </vt:variant>
      <vt:variant>
        <vt:i4>0</vt:i4>
      </vt:variant>
      <vt:variant>
        <vt:i4>5</vt:i4>
      </vt:variant>
      <vt:variant>
        <vt:lpwstr>consultantplus://offline/ref=81233E59547C603D5E7B84471DB94DFB4C17DDD9AC78265D52B9267D520B2DFBCA3503605352508543820C37BC721E399D0898D2ED993ECDWAB4J</vt:lpwstr>
      </vt:variant>
      <vt:variant>
        <vt:lpwstr/>
      </vt:variant>
      <vt:variant>
        <vt:i4>6619191</vt:i4>
      </vt:variant>
      <vt:variant>
        <vt:i4>246</vt:i4>
      </vt:variant>
      <vt:variant>
        <vt:i4>0</vt:i4>
      </vt:variant>
      <vt:variant>
        <vt:i4>5</vt:i4>
      </vt:variant>
      <vt:variant>
        <vt:lpwstr/>
      </vt:variant>
      <vt:variant>
        <vt:lpwstr>Par155</vt:lpwstr>
      </vt:variant>
      <vt:variant>
        <vt:i4>4128818</vt:i4>
      </vt:variant>
      <vt:variant>
        <vt:i4>243</vt:i4>
      </vt:variant>
      <vt:variant>
        <vt:i4>0</vt:i4>
      </vt:variant>
      <vt:variant>
        <vt:i4>5</vt:i4>
      </vt:variant>
      <vt:variant>
        <vt:lpwstr>consultantplus://offline/ref=564E1B86F00EBB543E63E14F9F9A45B94A97BB0E28ED6CA54BE9E50AF8DC09E303C43944E11E9B27qBO1I</vt:lpwstr>
      </vt:variant>
      <vt:variant>
        <vt:lpwstr/>
      </vt:variant>
      <vt:variant>
        <vt:i4>4128826</vt:i4>
      </vt:variant>
      <vt:variant>
        <vt:i4>240</vt:i4>
      </vt:variant>
      <vt:variant>
        <vt:i4>0</vt:i4>
      </vt:variant>
      <vt:variant>
        <vt:i4>5</vt:i4>
      </vt:variant>
      <vt:variant>
        <vt:lpwstr>consultantplus://offline/ref=564E1B86F00EBB543E63E14F9F9A45B94A97BB0E28ED6CA54BE9E50AF8DC09E303C43944E11E9B27qBO9I</vt:lpwstr>
      </vt:variant>
      <vt:variant>
        <vt:lpwstr/>
      </vt:variant>
      <vt:variant>
        <vt:i4>4063284</vt:i4>
      </vt:variant>
      <vt:variant>
        <vt:i4>237</vt:i4>
      </vt:variant>
      <vt:variant>
        <vt:i4>0</vt:i4>
      </vt:variant>
      <vt:variant>
        <vt:i4>5</vt:i4>
      </vt:variant>
      <vt:variant>
        <vt:lpwstr>consultantplus://offline/ref=EB9854B23D85897930905B1BBECE8AF7685842A66EE54FE1014FD39FA00362A8A0152E9Fw4k4H</vt:lpwstr>
      </vt:variant>
      <vt:variant>
        <vt:lpwstr/>
      </vt:variant>
      <vt:variant>
        <vt:i4>3276901</vt:i4>
      </vt:variant>
      <vt:variant>
        <vt:i4>234</vt:i4>
      </vt:variant>
      <vt:variant>
        <vt:i4>0</vt:i4>
      </vt:variant>
      <vt:variant>
        <vt:i4>5</vt:i4>
      </vt:variant>
      <vt:variant>
        <vt:lpwstr>consultantplus://offline/ref=78ED7207A949D80083446161A23422A70F9318682BCBE5E7D5FED1BFBF40C24379302AACB98C7E43V2DCI</vt:lpwstr>
      </vt:variant>
      <vt:variant>
        <vt:lpwstr/>
      </vt:variant>
      <vt:variant>
        <vt:i4>3276909</vt:i4>
      </vt:variant>
      <vt:variant>
        <vt:i4>231</vt:i4>
      </vt:variant>
      <vt:variant>
        <vt:i4>0</vt:i4>
      </vt:variant>
      <vt:variant>
        <vt:i4>5</vt:i4>
      </vt:variant>
      <vt:variant>
        <vt:lpwstr>consultantplus://offline/ref=78ED7207A949D80083446161A23422A70F9216692FCDE5E7D5FED1BFBF40C24379302AACB98C7B40V2DCI</vt:lpwstr>
      </vt:variant>
      <vt:variant>
        <vt:lpwstr/>
      </vt:variant>
      <vt:variant>
        <vt:i4>2293870</vt:i4>
      </vt:variant>
      <vt:variant>
        <vt:i4>228</vt:i4>
      </vt:variant>
      <vt:variant>
        <vt:i4>0</vt:i4>
      </vt:variant>
      <vt:variant>
        <vt:i4>5</vt:i4>
      </vt:variant>
      <vt:variant>
        <vt:lpwstr>consultantplus://offline/ref=6A370154BBECCFA90D81D8554BB5E3BC8D7B3CF77B3A8A67A5432A943124A312E2616EB1EF7F18BEI304J</vt:lpwstr>
      </vt:variant>
      <vt:variant>
        <vt:lpwstr/>
      </vt:variant>
      <vt:variant>
        <vt:i4>2293859</vt:i4>
      </vt:variant>
      <vt:variant>
        <vt:i4>225</vt:i4>
      </vt:variant>
      <vt:variant>
        <vt:i4>0</vt:i4>
      </vt:variant>
      <vt:variant>
        <vt:i4>5</vt:i4>
      </vt:variant>
      <vt:variant>
        <vt:lpwstr>consultantplus://offline/ref=6A370154BBECCFA90D81D8554BB5E3BC8D7A33F37B328A67A5432A943124A312E2616EB1EF7E15BBI304J</vt:lpwstr>
      </vt:variant>
      <vt:variant>
        <vt:lpwstr/>
      </vt:variant>
      <vt:variant>
        <vt:i4>7471209</vt:i4>
      </vt:variant>
      <vt:variant>
        <vt:i4>222</vt:i4>
      </vt:variant>
      <vt:variant>
        <vt:i4>0</vt:i4>
      </vt:variant>
      <vt:variant>
        <vt:i4>5</vt:i4>
      </vt:variant>
      <vt:variant>
        <vt:lpwstr>consultantplus://offline/ref=34FF36054096A2A8DC869C3324156483E01B424C4C0398194A4B9F100E60D6A412AE55C573685DACFB64FC1C8EE3CC036CB25840w7mCP</vt:lpwstr>
      </vt:variant>
      <vt:variant>
        <vt:lpwstr/>
      </vt:variant>
      <vt:variant>
        <vt:i4>7471163</vt:i4>
      </vt:variant>
      <vt:variant>
        <vt:i4>219</vt:i4>
      </vt:variant>
      <vt:variant>
        <vt:i4>0</vt:i4>
      </vt:variant>
      <vt:variant>
        <vt:i4>5</vt:i4>
      </vt:variant>
      <vt:variant>
        <vt:lpwstr>consultantplus://offline/ref=34FF36054096A2A8DC869C3324156483E01B424C4C0398194A4B9F100E60D6A412AE55C67B685DACFB64FC1C8EE3CC036CB25840w7mCP</vt:lpwstr>
      </vt:variant>
      <vt:variant>
        <vt:lpwstr/>
      </vt:variant>
      <vt:variant>
        <vt:i4>3735605</vt:i4>
      </vt:variant>
      <vt:variant>
        <vt:i4>216</vt:i4>
      </vt:variant>
      <vt:variant>
        <vt:i4>0</vt:i4>
      </vt:variant>
      <vt:variant>
        <vt:i4>5</vt:i4>
      </vt:variant>
      <vt:variant>
        <vt:lpwstr>consultantplus://offline/ref=EB9854B23D85897930905B1BBECE8AF7685842A66EE54FE1014FD39FA00362A8A0152E9B42EDAF78w5k8H</vt:lpwstr>
      </vt:variant>
      <vt:variant>
        <vt:lpwstr/>
      </vt:variant>
      <vt:variant>
        <vt:i4>3735654</vt:i4>
      </vt:variant>
      <vt:variant>
        <vt:i4>213</vt:i4>
      </vt:variant>
      <vt:variant>
        <vt:i4>0</vt:i4>
      </vt:variant>
      <vt:variant>
        <vt:i4>5</vt:i4>
      </vt:variant>
      <vt:variant>
        <vt:lpwstr>consultantplus://offline/ref=EB9854B23D85897930905B1BBECE8AF7685842A66EE54FE1014FD39FA00362A8A0152E9B42EDAF7Bw5k1H</vt:lpwstr>
      </vt:variant>
      <vt:variant>
        <vt:lpwstr/>
      </vt:variant>
      <vt:variant>
        <vt:i4>1835092</vt:i4>
      </vt:variant>
      <vt:variant>
        <vt:i4>210</vt:i4>
      </vt:variant>
      <vt:variant>
        <vt:i4>0</vt:i4>
      </vt:variant>
      <vt:variant>
        <vt:i4>5</vt:i4>
      </vt:variant>
      <vt:variant>
        <vt:lpwstr>consultantplus://offline/ref=28834A61E766BEBE426B95ABF2D8C807A800542FCD4DD2A0EB13D87C70BA99F9B5A866B273C2D10281DA40095C8B6090ACC324A46Fa2F9L</vt:lpwstr>
      </vt:variant>
      <vt:variant>
        <vt:lpwstr/>
      </vt:variant>
      <vt:variant>
        <vt:i4>3342447</vt:i4>
      </vt:variant>
      <vt:variant>
        <vt:i4>207</vt:i4>
      </vt:variant>
      <vt:variant>
        <vt:i4>0</vt:i4>
      </vt:variant>
      <vt:variant>
        <vt:i4>5</vt:i4>
      </vt:variant>
      <vt:variant>
        <vt:lpwstr>consultantplus://offline/ref=9FC607DF0E2E83A763DFA2D8729F797D179A799A06767BF7C8784BD7B0C0CF4798AE30163F23B7C4AB358525C6B814EB1290AD64SAN3L</vt:lpwstr>
      </vt:variant>
      <vt:variant>
        <vt:lpwstr/>
      </vt:variant>
      <vt:variant>
        <vt:i4>7405618</vt:i4>
      </vt:variant>
      <vt:variant>
        <vt:i4>204</vt:i4>
      </vt:variant>
      <vt:variant>
        <vt:i4>0</vt:i4>
      </vt:variant>
      <vt:variant>
        <vt:i4>5</vt:i4>
      </vt:variant>
      <vt:variant>
        <vt:lpwstr>consultantplus://offline/ref=28834A61E766BEBE426B95ABF2D8C807A800542FCD4DD2A0EB13D87C70BA99F9B5A866B47DC88E0794CB18045F967E96B4DF26A5a6F7L</vt:lpwstr>
      </vt:variant>
      <vt:variant>
        <vt:lpwstr/>
      </vt:variant>
      <vt:variant>
        <vt:i4>786513</vt:i4>
      </vt:variant>
      <vt:variant>
        <vt:i4>201</vt:i4>
      </vt:variant>
      <vt:variant>
        <vt:i4>0</vt:i4>
      </vt:variant>
      <vt:variant>
        <vt:i4>5</vt:i4>
      </vt:variant>
      <vt:variant>
        <vt:lpwstr>consultantplus://offline/ref=D192BF13A8AD38F93BBE96992A967A42376B9535FEFCA4E7AB218B1F5FC945CD2908FAF991A67E58818149318F889A6396582F0A43WFWEP</vt:lpwstr>
      </vt:variant>
      <vt:variant>
        <vt:lpwstr/>
      </vt:variant>
      <vt:variant>
        <vt:i4>3670073</vt:i4>
      </vt:variant>
      <vt:variant>
        <vt:i4>198</vt:i4>
      </vt:variant>
      <vt:variant>
        <vt:i4>0</vt:i4>
      </vt:variant>
      <vt:variant>
        <vt:i4>5</vt:i4>
      </vt:variant>
      <vt:variant>
        <vt:lpwstr>consultantplus://offline/ref=D192BF13A8AD38F93BBE96992A967A42376B9535FEFCA4E7AB218B1F5FC945CD2908FAF695A9215D9490113E899284668D442D0BW4WBP</vt:lpwstr>
      </vt:variant>
      <vt:variant>
        <vt:lpwstr/>
      </vt:variant>
      <vt:variant>
        <vt:i4>6946913</vt:i4>
      </vt:variant>
      <vt:variant>
        <vt:i4>195</vt:i4>
      </vt:variant>
      <vt:variant>
        <vt:i4>0</vt:i4>
      </vt:variant>
      <vt:variant>
        <vt:i4>5</vt:i4>
      </vt:variant>
      <vt:variant>
        <vt:lpwstr>consultantplus://offline/ref=D192BF13A8AD38F93BBE96992A967A42376B9535FEFCA4E7AB218B1F5FC945CD2908FAFF94A47C0784945869808E807D9343330842F6WAW2P</vt:lpwstr>
      </vt:variant>
      <vt:variant>
        <vt:lpwstr/>
      </vt:variant>
      <vt:variant>
        <vt:i4>2752614</vt:i4>
      </vt:variant>
      <vt:variant>
        <vt:i4>192</vt:i4>
      </vt:variant>
      <vt:variant>
        <vt:i4>0</vt:i4>
      </vt:variant>
      <vt:variant>
        <vt:i4>5</vt:i4>
      </vt:variant>
      <vt:variant>
        <vt:lpwstr>consultantplus://offline/ref=BA29F1309562254A34065508015F83A4388C54A8427AA81578393EC5C8211DFC3A4A44148C709AF07A42CA97FF0442C281156B719121Y5F3P</vt:lpwstr>
      </vt:variant>
      <vt:variant>
        <vt:lpwstr/>
      </vt:variant>
      <vt:variant>
        <vt:i4>2752612</vt:i4>
      </vt:variant>
      <vt:variant>
        <vt:i4>189</vt:i4>
      </vt:variant>
      <vt:variant>
        <vt:i4>0</vt:i4>
      </vt:variant>
      <vt:variant>
        <vt:i4>5</vt:i4>
      </vt:variant>
      <vt:variant>
        <vt:lpwstr>consultantplus://offline/ref=BA29F1309562254A34065508015F83A4388C54A8427AA81578393EC5C8211DFC3A4A44148C709CF07A42CA97FF0442C281156B719121Y5F3P</vt:lpwstr>
      </vt:variant>
      <vt:variant>
        <vt:lpwstr/>
      </vt:variant>
      <vt:variant>
        <vt:i4>4522077</vt:i4>
      </vt:variant>
      <vt:variant>
        <vt:i4>186</vt:i4>
      </vt:variant>
      <vt:variant>
        <vt:i4>0</vt:i4>
      </vt:variant>
      <vt:variant>
        <vt:i4>5</vt:i4>
      </vt:variant>
      <vt:variant>
        <vt:lpwstr>consultantplus://offline/ref=BA29F1309562254A34065508015F83A4388C54A8427AA81578393EC5C8211DFC3A4A4412897692AF7F57DBCFF00258DC840E777390Y2F9P</vt:lpwstr>
      </vt:variant>
      <vt:variant>
        <vt:lpwstr/>
      </vt:variant>
      <vt:variant>
        <vt:i4>5439490</vt:i4>
      </vt:variant>
      <vt:variant>
        <vt:i4>183</vt:i4>
      </vt:variant>
      <vt:variant>
        <vt:i4>0</vt:i4>
      </vt:variant>
      <vt:variant>
        <vt:i4>5</vt:i4>
      </vt:variant>
      <vt:variant>
        <vt:lpwstr/>
      </vt:variant>
      <vt:variant>
        <vt:lpwstr>Par29</vt:lpwstr>
      </vt:variant>
      <vt:variant>
        <vt:i4>5439490</vt:i4>
      </vt:variant>
      <vt:variant>
        <vt:i4>180</vt:i4>
      </vt:variant>
      <vt:variant>
        <vt:i4>0</vt:i4>
      </vt:variant>
      <vt:variant>
        <vt:i4>5</vt:i4>
      </vt:variant>
      <vt:variant>
        <vt:lpwstr/>
      </vt:variant>
      <vt:variant>
        <vt:lpwstr>Par29</vt:lpwstr>
      </vt:variant>
      <vt:variant>
        <vt:i4>4063333</vt:i4>
      </vt:variant>
      <vt:variant>
        <vt:i4>177</vt:i4>
      </vt:variant>
      <vt:variant>
        <vt:i4>0</vt:i4>
      </vt:variant>
      <vt:variant>
        <vt:i4>5</vt:i4>
      </vt:variant>
      <vt:variant>
        <vt:lpwstr>consultantplus://offline/ref=86F15BC9C91753B9052EEF62B9DB68D8F861EC98D76522E21B455581E2C4320EC94FDABF092A1C5D35D84928FEA0E38E2EF4A39FB6894350EAw0O</vt:lpwstr>
      </vt:variant>
      <vt:variant>
        <vt:lpwstr/>
      </vt:variant>
      <vt:variant>
        <vt:i4>5439490</vt:i4>
      </vt:variant>
      <vt:variant>
        <vt:i4>174</vt:i4>
      </vt:variant>
      <vt:variant>
        <vt:i4>0</vt:i4>
      </vt:variant>
      <vt:variant>
        <vt:i4>5</vt:i4>
      </vt:variant>
      <vt:variant>
        <vt:lpwstr/>
      </vt:variant>
      <vt:variant>
        <vt:lpwstr>Par29</vt:lpwstr>
      </vt:variant>
      <vt:variant>
        <vt:i4>6029313</vt:i4>
      </vt:variant>
      <vt:variant>
        <vt:i4>171</vt:i4>
      </vt:variant>
      <vt:variant>
        <vt:i4>0</vt:i4>
      </vt:variant>
      <vt:variant>
        <vt:i4>5</vt:i4>
      </vt:variant>
      <vt:variant>
        <vt:lpwstr>consultantplus://offline/ref=86F15BC9C91753B9052EEF62B9DB68D8F861EC98D76522E21B455581E2C4320EC94FDAB90E2F1F0163974874BAF3F08F29F4A09EA9E8w3O</vt:lpwstr>
      </vt:variant>
      <vt:variant>
        <vt:lpwstr/>
      </vt:variant>
      <vt:variant>
        <vt:i4>6029398</vt:i4>
      </vt:variant>
      <vt:variant>
        <vt:i4>168</vt:i4>
      </vt:variant>
      <vt:variant>
        <vt:i4>0</vt:i4>
      </vt:variant>
      <vt:variant>
        <vt:i4>5</vt:i4>
      </vt:variant>
      <vt:variant>
        <vt:lpwstr>consultantplus://offline/ref=86F15BC9C91753B9052EEF62B9DB68D8F861EC98D76522E21B455581E2C4320EC94FDAB80F231F0163974874BAF3F08F29F4A09EA9E8w3O</vt:lpwstr>
      </vt:variant>
      <vt:variant>
        <vt:lpwstr/>
      </vt:variant>
      <vt:variant>
        <vt:i4>7340129</vt:i4>
      </vt:variant>
      <vt:variant>
        <vt:i4>165</vt:i4>
      </vt:variant>
      <vt:variant>
        <vt:i4>0</vt:i4>
      </vt:variant>
      <vt:variant>
        <vt:i4>5</vt:i4>
      </vt:variant>
      <vt:variant>
        <vt:lpwstr>consultantplus://offline/ref=D4BBAFB981E09642BE5C24E01DE30F69480E4446AE9E12769568378C1C5BB2158134764CAF4CDE0418A75D57438F593ECE6716A5y3z1O</vt:lpwstr>
      </vt:variant>
      <vt:variant>
        <vt:lpwstr/>
      </vt:variant>
      <vt:variant>
        <vt:i4>3932229</vt:i4>
      </vt:variant>
      <vt:variant>
        <vt:i4>162</vt:i4>
      </vt:variant>
      <vt:variant>
        <vt:i4>0</vt:i4>
      </vt:variant>
      <vt:variant>
        <vt:i4>5</vt:i4>
      </vt:variant>
      <vt:variant>
        <vt:lpwstr>http://www.consultant.ru/document/cons_doc_LAW_351268/e6d09a24099ed226f3b921d848be00753a3c3208/</vt:lpwstr>
      </vt:variant>
      <vt:variant>
        <vt:lpwstr>dst56</vt:lpwstr>
      </vt:variant>
      <vt:variant>
        <vt:i4>7536748</vt:i4>
      </vt:variant>
      <vt:variant>
        <vt:i4>159</vt:i4>
      </vt:variant>
      <vt:variant>
        <vt:i4>0</vt:i4>
      </vt:variant>
      <vt:variant>
        <vt:i4>5</vt:i4>
      </vt:variant>
      <vt:variant>
        <vt:lpwstr>consultantplus://offline/ref=FF250BC3DAEAE0FE4ADDB82A48D9755929AA0F1AB507660AE294B1331984C3F263C0EB23C31FE32DB0C5CC7AC4CBF43012005B26CB3C4BD9eAIAJ</vt:lpwstr>
      </vt:variant>
      <vt:variant>
        <vt:lpwstr/>
      </vt:variant>
      <vt:variant>
        <vt:i4>720901</vt:i4>
      </vt:variant>
      <vt:variant>
        <vt:i4>156</vt:i4>
      </vt:variant>
      <vt:variant>
        <vt:i4>0</vt:i4>
      </vt:variant>
      <vt:variant>
        <vt:i4>5</vt:i4>
      </vt:variant>
      <vt:variant>
        <vt:lpwstr>consultantplus://offline/ref=67D3E2E9ED15F257756C96BA6B7208C82F2403C167D03268FDF2D46206D87D3F5AB2A36831B4130AEA84F58EF756B4170096A8A242Q8zAQ</vt:lpwstr>
      </vt:variant>
      <vt:variant>
        <vt:lpwstr/>
      </vt:variant>
      <vt:variant>
        <vt:i4>720901</vt:i4>
      </vt:variant>
      <vt:variant>
        <vt:i4>153</vt:i4>
      </vt:variant>
      <vt:variant>
        <vt:i4>0</vt:i4>
      </vt:variant>
      <vt:variant>
        <vt:i4>5</vt:i4>
      </vt:variant>
      <vt:variant>
        <vt:lpwstr>consultantplus://offline/ref=67D3E2E9ED15F257756C96BA6B7208C82F2403C167D03268FDF2D46206D87D3F5AB2A36831B4130AEA84F58EF756B4170096A8A242Q8zAQ</vt:lpwstr>
      </vt:variant>
      <vt:variant>
        <vt:lpwstr/>
      </vt:variant>
      <vt:variant>
        <vt:i4>3473505</vt:i4>
      </vt:variant>
      <vt:variant>
        <vt:i4>150</vt:i4>
      </vt:variant>
      <vt:variant>
        <vt:i4>0</vt:i4>
      </vt:variant>
      <vt:variant>
        <vt:i4>5</vt:i4>
      </vt:variant>
      <vt:variant>
        <vt:lpwstr>consultantplus://offline/ref=67D3E2E9ED15F257756C96BA6B7208C82E2D0EC367D13268FDF2D46206D87D3F5AB2A36A39B5185DBFCBF4D2B20AA7170996ABA25D805A55Q0zBQ</vt:lpwstr>
      </vt:variant>
      <vt:variant>
        <vt:lpwstr/>
      </vt:variant>
      <vt:variant>
        <vt:i4>3473505</vt:i4>
      </vt:variant>
      <vt:variant>
        <vt:i4>147</vt:i4>
      </vt:variant>
      <vt:variant>
        <vt:i4>0</vt:i4>
      </vt:variant>
      <vt:variant>
        <vt:i4>5</vt:i4>
      </vt:variant>
      <vt:variant>
        <vt:lpwstr>consultantplus://offline/ref=67D3E2E9ED15F257756C96BA6B7208C82E2D0EC367D13268FDF2D46206D87D3F5AB2A36A39B5185FBDCBF4D2B20AA7170996ABA25D805A55Q0zBQ</vt:lpwstr>
      </vt:variant>
      <vt:variant>
        <vt:lpwstr/>
      </vt:variant>
      <vt:variant>
        <vt:i4>4063332</vt:i4>
      </vt:variant>
      <vt:variant>
        <vt:i4>144</vt:i4>
      </vt:variant>
      <vt:variant>
        <vt:i4>0</vt:i4>
      </vt:variant>
      <vt:variant>
        <vt:i4>5</vt:i4>
      </vt:variant>
      <vt:variant>
        <vt:lpwstr>consultantplus://offline/ref=86F15BC9C91753B9052EEF62B9DB68D8F861EC98D76522E21B455581E2C4320EC94FDABF092A175034D84928FEA0E38E2EF4A39FB6894350EAw0O</vt:lpwstr>
      </vt:variant>
      <vt:variant>
        <vt:lpwstr/>
      </vt:variant>
      <vt:variant>
        <vt:i4>4128821</vt:i4>
      </vt:variant>
      <vt:variant>
        <vt:i4>141</vt:i4>
      </vt:variant>
      <vt:variant>
        <vt:i4>0</vt:i4>
      </vt:variant>
      <vt:variant>
        <vt:i4>5</vt:i4>
      </vt:variant>
      <vt:variant>
        <vt:lpwstr>consultantplus://offline/ref=86F15BC9C91753B9052EEF62B9DB68D8F861EC98D76522E21B455581E2C4320EC94FDAB90021400476861079BCEBEF8F36E8A29FEAw0O</vt:lpwstr>
      </vt:variant>
      <vt:variant>
        <vt:lpwstr/>
      </vt:variant>
      <vt:variant>
        <vt:i4>1310805</vt:i4>
      </vt:variant>
      <vt:variant>
        <vt:i4>138</vt:i4>
      </vt:variant>
      <vt:variant>
        <vt:i4>0</vt:i4>
      </vt:variant>
      <vt:variant>
        <vt:i4>5</vt:i4>
      </vt:variant>
      <vt:variant>
        <vt:lpwstr>consultantplus://offline/ref=728EF677774E84B639076035FA074EE84BE0345997BD931924421988735136720606707C53E4C51D57F7F1FDD7221BE22D457B40A5c5D3K</vt:lpwstr>
      </vt:variant>
      <vt:variant>
        <vt:lpwstr/>
      </vt:variant>
      <vt:variant>
        <vt:i4>3801186</vt:i4>
      </vt:variant>
      <vt:variant>
        <vt:i4>135</vt:i4>
      </vt:variant>
      <vt:variant>
        <vt:i4>0</vt:i4>
      </vt:variant>
      <vt:variant>
        <vt:i4>5</vt:i4>
      </vt:variant>
      <vt:variant>
        <vt:lpwstr>consultantplus://offline/ref=D631B27C488FAA2EB96A2D499E75D66A9C659697D5CD0E774A18C4D89C8C078EDD51DF59CC404A32xEi1H</vt:lpwstr>
      </vt:variant>
      <vt:variant>
        <vt:lpwstr/>
      </vt:variant>
      <vt:variant>
        <vt:i4>1376270</vt:i4>
      </vt:variant>
      <vt:variant>
        <vt:i4>132</vt:i4>
      </vt:variant>
      <vt:variant>
        <vt:i4>0</vt:i4>
      </vt:variant>
      <vt:variant>
        <vt:i4>5</vt:i4>
      </vt:variant>
      <vt:variant>
        <vt:lpwstr>consultantplus://offline/ref=68819D3CB52EADDC0A24173FD5E25A7F0475CE7C10FBFA440956D64EB38E2C4C9C927FABDC89D48689D4B42D5A49C66213D52E9EC3P4W5H</vt:lpwstr>
      </vt:variant>
      <vt:variant>
        <vt:lpwstr/>
      </vt:variant>
      <vt:variant>
        <vt:i4>3604537</vt:i4>
      </vt:variant>
      <vt:variant>
        <vt:i4>129</vt:i4>
      </vt:variant>
      <vt:variant>
        <vt:i4>0</vt:i4>
      </vt:variant>
      <vt:variant>
        <vt:i4>5</vt:i4>
      </vt:variant>
      <vt:variant>
        <vt:lpwstr>consultantplus://offline/ref=68FE77218A7CF29881EED606F05753F65548580FD73FF57432561EDEB9A1701A3796BE2869E91DE71A546AECFB7B083CA333978BB71CwBuCQ</vt:lpwstr>
      </vt:variant>
      <vt:variant>
        <vt:lpwstr/>
      </vt:variant>
      <vt:variant>
        <vt:i4>3473458</vt:i4>
      </vt:variant>
      <vt:variant>
        <vt:i4>126</vt:i4>
      </vt:variant>
      <vt:variant>
        <vt:i4>0</vt:i4>
      </vt:variant>
      <vt:variant>
        <vt:i4>5</vt:i4>
      </vt:variant>
      <vt:variant>
        <vt:lpwstr>consultantplus://offline/ref=68FE77218A7CF29881EED606F05753F655485A0BDE3DF57432561EDEB9A1701A3796BE2D6DE818EE4D0E7AE8B22F0C23AB2D8889A91FB4B1w2u7Q</vt:lpwstr>
      </vt:variant>
      <vt:variant>
        <vt:lpwstr/>
      </vt:variant>
      <vt:variant>
        <vt:i4>3473458</vt:i4>
      </vt:variant>
      <vt:variant>
        <vt:i4>123</vt:i4>
      </vt:variant>
      <vt:variant>
        <vt:i4>0</vt:i4>
      </vt:variant>
      <vt:variant>
        <vt:i4>5</vt:i4>
      </vt:variant>
      <vt:variant>
        <vt:lpwstr>consultantplus://offline/ref=68FE77218A7CF29881EED606F05753F655485D0DD635F57432561EDEB9A1701A3796BE2D6DE818ED4D0E7AE8B22F0C23AB2D8889A91FB4B1w2u7Q</vt:lpwstr>
      </vt:variant>
      <vt:variant>
        <vt:lpwstr/>
      </vt:variant>
      <vt:variant>
        <vt:i4>3473518</vt:i4>
      </vt:variant>
      <vt:variant>
        <vt:i4>120</vt:i4>
      </vt:variant>
      <vt:variant>
        <vt:i4>0</vt:i4>
      </vt:variant>
      <vt:variant>
        <vt:i4>5</vt:i4>
      </vt:variant>
      <vt:variant>
        <vt:lpwstr>consultantplus://offline/ref=68FE77218A7CF29881EED606F05753F655485E0AD938F57432561EDEB9A1701A3796BE2D6DE818EC490E7AE8B22F0C23AB2D8889A91FB4B1w2u7Q</vt:lpwstr>
      </vt:variant>
      <vt:variant>
        <vt:lpwstr/>
      </vt:variant>
      <vt:variant>
        <vt:i4>3735660</vt:i4>
      </vt:variant>
      <vt:variant>
        <vt:i4>117</vt:i4>
      </vt:variant>
      <vt:variant>
        <vt:i4>0</vt:i4>
      </vt:variant>
      <vt:variant>
        <vt:i4>5</vt:i4>
      </vt:variant>
      <vt:variant>
        <vt:lpwstr>consultantplus://offline/ref=EB9854B23D85897930905B1BBECE8AF7685842A66EE54FE1014FD39FA00362A8A0152E9B42EDAB78w5kEH</vt:lpwstr>
      </vt:variant>
      <vt:variant>
        <vt:lpwstr/>
      </vt:variant>
      <vt:variant>
        <vt:i4>3735656</vt:i4>
      </vt:variant>
      <vt:variant>
        <vt:i4>114</vt:i4>
      </vt:variant>
      <vt:variant>
        <vt:i4>0</vt:i4>
      </vt:variant>
      <vt:variant>
        <vt:i4>5</vt:i4>
      </vt:variant>
      <vt:variant>
        <vt:lpwstr>consultantplus://offline/ref=EB9854B23D85897930905B1BBECE8AF7685842A66EE54FE1014FD39FA00362A8A0152E9B42EDA97Aw5kCH</vt:lpwstr>
      </vt:variant>
      <vt:variant>
        <vt:lpwstr/>
      </vt:variant>
      <vt:variant>
        <vt:i4>6553657</vt:i4>
      </vt:variant>
      <vt:variant>
        <vt:i4>111</vt:i4>
      </vt:variant>
      <vt:variant>
        <vt:i4>0</vt:i4>
      </vt:variant>
      <vt:variant>
        <vt:i4>5</vt:i4>
      </vt:variant>
      <vt:variant>
        <vt:lpwstr>consultantplus://offline/ref=6A266E345A03E5D905ADCB42ECCA94E0895855ED2D46B3A4A0C25CBDDDE9ECFE3C03754E8C5162F0V814L</vt:lpwstr>
      </vt:variant>
      <vt:variant>
        <vt:lpwstr/>
      </vt:variant>
      <vt:variant>
        <vt:i4>3735659</vt:i4>
      </vt:variant>
      <vt:variant>
        <vt:i4>108</vt:i4>
      </vt:variant>
      <vt:variant>
        <vt:i4>0</vt:i4>
      </vt:variant>
      <vt:variant>
        <vt:i4>5</vt:i4>
      </vt:variant>
      <vt:variant>
        <vt:lpwstr>consultantplus://offline/ref=6A266E345A03E5D905ADCB42ECCA94E0895855ED2D46B3A4A0C25CBDDDE9ECFE3C037546V81EL</vt:lpwstr>
      </vt:variant>
      <vt:variant>
        <vt:lpwstr/>
      </vt:variant>
      <vt:variant>
        <vt:i4>65541</vt:i4>
      </vt:variant>
      <vt:variant>
        <vt:i4>105</vt:i4>
      </vt:variant>
      <vt:variant>
        <vt:i4>0</vt:i4>
      </vt:variant>
      <vt:variant>
        <vt:i4>5</vt:i4>
      </vt:variant>
      <vt:variant>
        <vt:lpwstr>consultantplus://offline/ref=6A266E345A03E5D905ADCB42ECCA94E0895855ED2D46B3A4A0C25CBDDDE9ECFE3C03754D8BV516L</vt:lpwstr>
      </vt:variant>
      <vt:variant>
        <vt:lpwstr/>
      </vt:variant>
      <vt:variant>
        <vt:i4>1245242</vt:i4>
      </vt:variant>
      <vt:variant>
        <vt:i4>102</vt:i4>
      </vt:variant>
      <vt:variant>
        <vt:i4>0</vt:i4>
      </vt:variant>
      <vt:variant>
        <vt:i4>5</vt:i4>
      </vt:variant>
      <vt:variant>
        <vt:lpwstr>mailto:Zakaz205@ptd5spb.ru</vt:lpwstr>
      </vt:variant>
      <vt:variant>
        <vt:lpwstr/>
      </vt:variant>
      <vt:variant>
        <vt:i4>8257557</vt:i4>
      </vt:variant>
      <vt:variant>
        <vt:i4>99</vt:i4>
      </vt:variant>
      <vt:variant>
        <vt:i4>0</vt:i4>
      </vt:variant>
      <vt:variant>
        <vt:i4>5</vt:i4>
      </vt:variant>
      <vt:variant>
        <vt:lpwstr>mailto:Zakaz@ptd5spb.ru</vt:lpwstr>
      </vt:variant>
      <vt:variant>
        <vt:lpwstr/>
      </vt:variant>
      <vt:variant>
        <vt:i4>7929908</vt:i4>
      </vt:variant>
      <vt:variant>
        <vt:i4>96</vt:i4>
      </vt:variant>
      <vt:variant>
        <vt:i4>0</vt:i4>
      </vt:variant>
      <vt:variant>
        <vt:i4>5</vt:i4>
      </vt:variant>
      <vt:variant>
        <vt:lpwstr>mailto:mk3_bux@mail.ru</vt:lpwstr>
      </vt:variant>
      <vt:variant>
        <vt:lpwstr/>
      </vt:variant>
      <vt:variant>
        <vt:i4>6094963</vt:i4>
      </vt:variant>
      <vt:variant>
        <vt:i4>93</vt:i4>
      </vt:variant>
      <vt:variant>
        <vt:i4>0</vt:i4>
      </vt:variant>
      <vt:variant>
        <vt:i4>5</vt:i4>
      </vt:variant>
      <vt:variant>
        <vt:lpwstr>mailto:ykolesnikova@mail.ru</vt:lpwstr>
      </vt:variant>
      <vt:variant>
        <vt:lpwstr/>
      </vt:variant>
      <vt:variant>
        <vt:i4>2162719</vt:i4>
      </vt:variant>
      <vt:variant>
        <vt:i4>90</vt:i4>
      </vt:variant>
      <vt:variant>
        <vt:i4>0</vt:i4>
      </vt:variant>
      <vt:variant>
        <vt:i4>5</vt:i4>
      </vt:variant>
      <vt:variant>
        <vt:lpwstr>mailto:amzags@mail.ru</vt:lpwstr>
      </vt:variant>
      <vt:variant>
        <vt:lpwstr/>
      </vt:variant>
      <vt:variant>
        <vt:i4>3801179</vt:i4>
      </vt:variant>
      <vt:variant>
        <vt:i4>87</vt:i4>
      </vt:variant>
      <vt:variant>
        <vt:i4>0</vt:i4>
      </vt:variant>
      <vt:variant>
        <vt:i4>5</vt:i4>
      </vt:variant>
      <vt:variant>
        <vt:lpwstr>mailto:bps3.gz@zdrav.spb.ru</vt:lpwstr>
      </vt:variant>
      <vt:variant>
        <vt:lpwstr/>
      </vt:variant>
      <vt:variant>
        <vt:i4>7929860</vt:i4>
      </vt:variant>
      <vt:variant>
        <vt:i4>84</vt:i4>
      </vt:variant>
      <vt:variant>
        <vt:i4>0</vt:i4>
      </vt:variant>
      <vt:variant>
        <vt:i4>5</vt:i4>
      </vt:variant>
      <vt:variant>
        <vt:lpwstr>mailto:snabzh@gpc1.ru</vt:lpwstr>
      </vt:variant>
      <vt:variant>
        <vt:lpwstr/>
      </vt:variant>
      <vt:variant>
        <vt:i4>3145753</vt:i4>
      </vt:variant>
      <vt:variant>
        <vt:i4>81</vt:i4>
      </vt:variant>
      <vt:variant>
        <vt:i4>0</vt:i4>
      </vt:variant>
      <vt:variant>
        <vt:i4>5</vt:i4>
      </vt:variant>
      <vt:variant>
        <vt:lpwstr>mailto:roddom6@zdrav.spb.ru</vt:lpwstr>
      </vt:variant>
      <vt:variant>
        <vt:lpwstr/>
      </vt:variant>
      <vt:variant>
        <vt:i4>3538960</vt:i4>
      </vt:variant>
      <vt:variant>
        <vt:i4>78</vt:i4>
      </vt:variant>
      <vt:variant>
        <vt:i4>0</vt:i4>
      </vt:variant>
      <vt:variant>
        <vt:i4>5</vt:i4>
      </vt:variant>
      <vt:variant>
        <vt:lpwstr>mailto:ptd3@zdrav.spb.ru</vt:lpwstr>
      </vt:variant>
      <vt:variant>
        <vt:lpwstr/>
      </vt:variant>
      <vt:variant>
        <vt:i4>5832754</vt:i4>
      </vt:variant>
      <vt:variant>
        <vt:i4>75</vt:i4>
      </vt:variant>
      <vt:variant>
        <vt:i4>0</vt:i4>
      </vt:variant>
      <vt:variant>
        <vt:i4>5</vt:i4>
      </vt:variant>
      <vt:variant>
        <vt:lpwstr>mailto:ggc5@mail.ru</vt:lpwstr>
      </vt:variant>
      <vt:variant>
        <vt:lpwstr/>
      </vt:variant>
      <vt:variant>
        <vt:i4>262198</vt:i4>
      </vt:variant>
      <vt:variant>
        <vt:i4>72</vt:i4>
      </vt:variant>
      <vt:variant>
        <vt:i4>0</vt:i4>
      </vt:variant>
      <vt:variant>
        <vt:i4>5</vt:i4>
      </vt:variant>
      <vt:variant>
        <vt:lpwstr>mailto:zakaz@cvldp.ru</vt:lpwstr>
      </vt:variant>
      <vt:variant>
        <vt:lpwstr/>
      </vt:variant>
      <vt:variant>
        <vt:i4>6160483</vt:i4>
      </vt:variant>
      <vt:variant>
        <vt:i4>69</vt:i4>
      </vt:variant>
      <vt:variant>
        <vt:i4>0</vt:i4>
      </vt:variant>
      <vt:variant>
        <vt:i4>5</vt:i4>
      </vt:variant>
      <vt:variant>
        <vt:lpwstr>mailto:mariinskyhosp@mail.ru</vt:lpwstr>
      </vt:variant>
      <vt:variant>
        <vt:lpwstr/>
      </vt:variant>
      <vt:variant>
        <vt:i4>7798876</vt:i4>
      </vt:variant>
      <vt:variant>
        <vt:i4>66</vt:i4>
      </vt:variant>
      <vt:variant>
        <vt:i4>0</vt:i4>
      </vt:variant>
      <vt:variant>
        <vt:i4>5</vt:i4>
      </vt:variant>
      <vt:variant>
        <vt:lpwstr>mailto:novikann75@mail.ru</vt:lpwstr>
      </vt:variant>
      <vt:variant>
        <vt:lpwstr/>
      </vt:variant>
      <vt:variant>
        <vt:i4>1245299</vt:i4>
      </vt:variant>
      <vt:variant>
        <vt:i4>63</vt:i4>
      </vt:variant>
      <vt:variant>
        <vt:i4>0</vt:i4>
      </vt:variant>
      <vt:variant>
        <vt:i4>5</vt:i4>
      </vt:variant>
      <vt:variant>
        <vt:lpwstr>mailto:dgbmm2@inbox.ru</vt:lpwstr>
      </vt:variant>
      <vt:variant>
        <vt:lpwstr/>
      </vt:variant>
      <vt:variant>
        <vt:i4>590946</vt:i4>
      </vt:variant>
      <vt:variant>
        <vt:i4>60</vt:i4>
      </vt:variant>
      <vt:variant>
        <vt:i4>0</vt:i4>
      </vt:variant>
      <vt:variant>
        <vt:i4>5</vt:i4>
      </vt:variant>
      <vt:variant>
        <vt:lpwstr>\\fileserver\www\Контрактная Служба\Общие документы\2020 год торги\Медицинское оборудование\ОБОРУДОВАНИЕ 2020 (СИЦ, депутаты+комитет)\!Томограф рентгеновский компьютерный\В КГЗ\5 версия\Проект документации о закупке\niisp_ogz@rambler.ru</vt:lpwstr>
      </vt:variant>
      <vt:variant>
        <vt:lpwstr/>
      </vt:variant>
      <vt:variant>
        <vt:i4>2097159</vt:i4>
      </vt:variant>
      <vt:variant>
        <vt:i4>57</vt:i4>
      </vt:variant>
      <vt:variant>
        <vt:i4>0</vt:i4>
      </vt:variant>
      <vt:variant>
        <vt:i4>5</vt:i4>
      </vt:variant>
      <vt:variant>
        <vt:lpwstr>mailto:pstomd6@zdrav.spb.ru</vt:lpwstr>
      </vt:variant>
      <vt:variant>
        <vt:lpwstr/>
      </vt:variant>
      <vt:variant>
        <vt:i4>7929935</vt:i4>
      </vt:variant>
      <vt:variant>
        <vt:i4>54</vt:i4>
      </vt:variant>
      <vt:variant>
        <vt:i4>0</vt:i4>
      </vt:variant>
      <vt:variant>
        <vt:i4>5</vt:i4>
      </vt:variant>
      <vt:variant>
        <vt:lpwstr>mailto:bolniza14@yandex.ru</vt:lpwstr>
      </vt:variant>
      <vt:variant>
        <vt:lpwstr/>
      </vt:variant>
      <vt:variant>
        <vt:i4>5242923</vt:i4>
      </vt:variant>
      <vt:variant>
        <vt:i4>51</vt:i4>
      </vt:variant>
      <vt:variant>
        <vt:i4>0</vt:i4>
      </vt:variant>
      <vt:variant>
        <vt:i4>5</vt:i4>
      </vt:variant>
      <vt:variant>
        <vt:lpwstr>mailto:sudmed@zdrav.spb.ru</vt:lpwstr>
      </vt:variant>
      <vt:variant>
        <vt:lpwstr/>
      </vt:variant>
      <vt:variant>
        <vt:i4>3538966</vt:i4>
      </vt:variant>
      <vt:variant>
        <vt:i4>48</vt:i4>
      </vt:variant>
      <vt:variant>
        <vt:i4>0</vt:i4>
      </vt:variant>
      <vt:variant>
        <vt:i4>5</vt:i4>
      </vt:variant>
      <vt:variant>
        <vt:lpwstr>mailto:ptd5@zdrav.spb.ru</vt:lpwstr>
      </vt:variant>
      <vt:variant>
        <vt:lpwstr/>
      </vt:variant>
      <vt:variant>
        <vt:i4>6750319</vt:i4>
      </vt:variant>
      <vt:variant>
        <vt:i4>45</vt:i4>
      </vt:variant>
      <vt:variant>
        <vt:i4>0</vt:i4>
      </vt:variant>
      <vt:variant>
        <vt:i4>5</vt:i4>
      </vt:variant>
      <vt:variant>
        <vt:lpwstr>https://mail.yandex.ru/?uid=79038913</vt:lpwstr>
      </vt:variant>
      <vt:variant>
        <vt:lpwstr>search?request=sanbor%40zdrav.spb.ru&amp;fid=14</vt:lpwstr>
      </vt:variant>
      <vt:variant>
        <vt:i4>6815767</vt:i4>
      </vt:variant>
      <vt:variant>
        <vt:i4>42</vt:i4>
      </vt:variant>
      <vt:variant>
        <vt:i4>0</vt:i4>
      </vt:variant>
      <vt:variant>
        <vt:i4>5</vt:i4>
      </vt:variant>
      <vt:variant>
        <vt:lpwstr>mailto:medkol3@mail.ru</vt:lpwstr>
      </vt:variant>
      <vt:variant>
        <vt:lpwstr/>
      </vt:variant>
      <vt:variant>
        <vt:i4>2162719</vt:i4>
      </vt:variant>
      <vt:variant>
        <vt:i4>39</vt:i4>
      </vt:variant>
      <vt:variant>
        <vt:i4>0</vt:i4>
      </vt:variant>
      <vt:variant>
        <vt:i4>5</vt:i4>
      </vt:variant>
      <vt:variant>
        <vt:lpwstr>mailto:amzags@mail.ru</vt:lpwstr>
      </vt:variant>
      <vt:variant>
        <vt:lpwstr/>
      </vt:variant>
      <vt:variant>
        <vt:i4>3342356</vt:i4>
      </vt:variant>
      <vt:variant>
        <vt:i4>36</vt:i4>
      </vt:variant>
      <vt:variant>
        <vt:i4>0</vt:i4>
      </vt:variant>
      <vt:variant>
        <vt:i4>5</vt:i4>
      </vt:variant>
      <vt:variant>
        <vt:lpwstr>mailto:bps3@zdrav.spb.ru</vt:lpwstr>
      </vt:variant>
      <vt:variant>
        <vt:lpwstr/>
      </vt:variant>
      <vt:variant>
        <vt:i4>5111935</vt:i4>
      </vt:variant>
      <vt:variant>
        <vt:i4>33</vt:i4>
      </vt:variant>
      <vt:variant>
        <vt:i4>0</vt:i4>
      </vt:variant>
      <vt:variant>
        <vt:i4>5</vt:i4>
      </vt:variant>
      <vt:variant>
        <vt:lpwstr>mailto:1@zdrav.spb.ru</vt:lpwstr>
      </vt:variant>
      <vt:variant>
        <vt:lpwstr/>
      </vt:variant>
      <vt:variant>
        <vt:i4>7929942</vt:i4>
      </vt:variant>
      <vt:variant>
        <vt:i4>30</vt:i4>
      </vt:variant>
      <vt:variant>
        <vt:i4>0</vt:i4>
      </vt:variant>
      <vt:variant>
        <vt:i4>5</vt:i4>
      </vt:variant>
      <vt:variant>
        <vt:lpwstr>mailto:ptd16@bk.ru</vt:lpwstr>
      </vt:variant>
      <vt:variant>
        <vt:lpwstr/>
      </vt:variant>
      <vt:variant>
        <vt:i4>3538960</vt:i4>
      </vt:variant>
      <vt:variant>
        <vt:i4>27</vt:i4>
      </vt:variant>
      <vt:variant>
        <vt:i4>0</vt:i4>
      </vt:variant>
      <vt:variant>
        <vt:i4>5</vt:i4>
      </vt:variant>
      <vt:variant>
        <vt:lpwstr>mailto:ptd3@zdrav.spb.ru</vt:lpwstr>
      </vt:variant>
      <vt:variant>
        <vt:lpwstr/>
      </vt:variant>
      <vt:variant>
        <vt:i4>6160442</vt:i4>
      </vt:variant>
      <vt:variant>
        <vt:i4>24</vt:i4>
      </vt:variant>
      <vt:variant>
        <vt:i4>0</vt:i4>
      </vt:variant>
      <vt:variant>
        <vt:i4>5</vt:i4>
      </vt:variant>
      <vt:variant>
        <vt:lpwstr>mailto:PTD15@zdrav.spb.ru</vt:lpwstr>
      </vt:variant>
      <vt:variant>
        <vt:lpwstr/>
      </vt:variant>
      <vt:variant>
        <vt:i4>5963826</vt:i4>
      </vt:variant>
      <vt:variant>
        <vt:i4>21</vt:i4>
      </vt:variant>
      <vt:variant>
        <vt:i4>0</vt:i4>
      </vt:variant>
      <vt:variant>
        <vt:i4>5</vt:i4>
      </vt:variant>
      <vt:variant>
        <vt:lpwstr>mailto:ggc-admin@mail.ru</vt:lpwstr>
      </vt:variant>
      <vt:variant>
        <vt:lpwstr/>
      </vt:variant>
      <vt:variant>
        <vt:i4>4653109</vt:i4>
      </vt:variant>
      <vt:variant>
        <vt:i4>18</vt:i4>
      </vt:variant>
      <vt:variant>
        <vt:i4>0</vt:i4>
      </vt:variant>
      <vt:variant>
        <vt:i4>5</vt:i4>
      </vt:variant>
      <vt:variant>
        <vt:lpwstr>mailto:ogonek@zdrav.spb.ru</vt:lpwstr>
      </vt:variant>
      <vt:variant>
        <vt:lpwstr/>
      </vt:variant>
      <vt:variant>
        <vt:i4>109</vt:i4>
      </vt:variant>
      <vt:variant>
        <vt:i4>15</vt:i4>
      </vt:variant>
      <vt:variant>
        <vt:i4>0</vt:i4>
      </vt:variant>
      <vt:variant>
        <vt:i4>5</vt:i4>
      </vt:variant>
      <vt:variant>
        <vt:lpwstr>mailto:cvldp@zdrav.spb.ru</vt:lpwstr>
      </vt:variant>
      <vt:variant>
        <vt:lpwstr/>
      </vt:variant>
      <vt:variant>
        <vt:i4>6160483</vt:i4>
      </vt:variant>
      <vt:variant>
        <vt:i4>12</vt:i4>
      </vt:variant>
      <vt:variant>
        <vt:i4>0</vt:i4>
      </vt:variant>
      <vt:variant>
        <vt:i4>5</vt:i4>
      </vt:variant>
      <vt:variant>
        <vt:lpwstr>mailto:mariinskyhosp@mail.ru</vt:lpwstr>
      </vt:variant>
      <vt:variant>
        <vt:lpwstr/>
      </vt:variant>
      <vt:variant>
        <vt:i4>2424912</vt:i4>
      </vt:variant>
      <vt:variant>
        <vt:i4>9</vt:i4>
      </vt:variant>
      <vt:variant>
        <vt:i4>0</vt:i4>
      </vt:variant>
      <vt:variant>
        <vt:i4>5</vt:i4>
      </vt:variant>
      <vt:variant>
        <vt:lpwstr>mailto:pstom33@zdrav.spb.ru</vt:lpwstr>
      </vt:variant>
      <vt:variant>
        <vt:lpwstr/>
      </vt:variant>
      <vt:variant>
        <vt:i4>2097159</vt:i4>
      </vt:variant>
      <vt:variant>
        <vt:i4>6</vt:i4>
      </vt:variant>
      <vt:variant>
        <vt:i4>0</vt:i4>
      </vt:variant>
      <vt:variant>
        <vt:i4>5</vt:i4>
      </vt:variant>
      <vt:variant>
        <vt:lpwstr>mailto:pstomd6@zdrav.spb.ru</vt:lpwstr>
      </vt:variant>
      <vt:variant>
        <vt:lpwstr/>
      </vt:variant>
      <vt:variant>
        <vt:i4>7929935</vt:i4>
      </vt:variant>
      <vt:variant>
        <vt:i4>3</vt:i4>
      </vt:variant>
      <vt:variant>
        <vt:i4>0</vt:i4>
      </vt:variant>
      <vt:variant>
        <vt:i4>5</vt:i4>
      </vt:variant>
      <vt:variant>
        <vt:lpwstr>mailto:bolniza14@yandex.ru</vt:lpwstr>
      </vt:variant>
      <vt:variant>
        <vt:lpwstr/>
      </vt:variant>
      <vt:variant>
        <vt:i4>5242923</vt:i4>
      </vt:variant>
      <vt:variant>
        <vt:i4>0</vt:i4>
      </vt:variant>
      <vt:variant>
        <vt:i4>0</vt:i4>
      </vt:variant>
      <vt:variant>
        <vt:i4>5</vt:i4>
      </vt:variant>
      <vt:variant>
        <vt:lpwstr>mailto:sudmed@zdrav.spb.ru</vt:lpwstr>
      </vt:variant>
      <vt:variant>
        <vt:lpwstr/>
      </vt:variant>
      <vt:variant>
        <vt:i4>6881330</vt:i4>
      </vt:variant>
      <vt:variant>
        <vt:i4>0</vt:i4>
      </vt:variant>
      <vt:variant>
        <vt:i4>0</vt:i4>
      </vt:variant>
      <vt:variant>
        <vt:i4>5</vt:i4>
      </vt:variant>
      <vt:variant>
        <vt:lpwstr/>
      </vt:variant>
      <vt:variant>
        <vt:lpwstr>Par1094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User</cp:lastModifiedBy>
  <cp:revision>3</cp:revision>
  <cp:lastPrinted>2021-04-23T11:23:00Z</cp:lastPrinted>
  <dcterms:created xsi:type="dcterms:W3CDTF">2026-03-11T12:27:00Z</dcterms:created>
  <dcterms:modified xsi:type="dcterms:W3CDTF">2026-03-11T12:32:00Z</dcterms:modified>
</cp:coreProperties>
</file>