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C36C8" w14:textId="370E5500" w:rsidR="00BF45C6" w:rsidRDefault="00BF45C6" w:rsidP="005C7A38">
      <w:pPr>
        <w:pStyle w:val="a3"/>
      </w:pPr>
    </w:p>
    <w:tbl>
      <w:tblPr>
        <w:tblW w:w="14988" w:type="dxa"/>
        <w:tblLayout w:type="fixed"/>
        <w:tblLook w:val="04A0" w:firstRow="1" w:lastRow="0" w:firstColumn="1" w:lastColumn="0" w:noHBand="0" w:noVBand="1"/>
      </w:tblPr>
      <w:tblGrid>
        <w:gridCol w:w="14988"/>
      </w:tblGrid>
      <w:tr w:rsidR="00BF45C6" w:rsidRPr="005C7A38" w14:paraId="620FA819" w14:textId="77777777" w:rsidTr="00FB7387">
        <w:trPr>
          <w:trHeight w:val="660"/>
        </w:trPr>
        <w:tc>
          <w:tcPr>
            <w:tcW w:w="14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F7A4E04" w14:textId="2C820720" w:rsidR="00BF45C6" w:rsidRPr="005C7A38" w:rsidRDefault="00BF45C6" w:rsidP="00FB738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</w:t>
            </w:r>
            <w:r w:rsidRPr="005C7A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босновани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</w:t>
            </w:r>
            <w:r w:rsidRPr="005C7A3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цены контракта (договора) заключаемого у единственного поставщика </w:t>
            </w:r>
          </w:p>
        </w:tc>
      </w:tr>
      <w:tr w:rsidR="00BF45C6" w:rsidRPr="005C7A38" w14:paraId="4D80F83D" w14:textId="77777777" w:rsidTr="00FB7387">
        <w:trPr>
          <w:trHeight w:val="2955"/>
        </w:trPr>
        <w:tc>
          <w:tcPr>
            <w:tcW w:w="14748" w:type="dxa"/>
            <w:tcBorders>
              <w:top w:val="nil"/>
              <w:left w:val="nil"/>
              <w:right w:val="nil"/>
            </w:tcBorders>
            <w:shd w:val="clear" w:color="000000" w:fill="FFFFFF"/>
            <w:vAlign w:val="center"/>
            <w:hideMark/>
          </w:tcPr>
          <w:p w14:paraId="186BF01D" w14:textId="77777777" w:rsidR="00791E02" w:rsidRDefault="00791E02" w:rsidP="00FB73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B0AD36" w14:textId="647FDDC6" w:rsidR="00BF45C6" w:rsidRPr="00791E02" w:rsidRDefault="00BF45C6" w:rsidP="00791E02">
            <w:pPr>
              <w:jc w:val="both"/>
              <w:rPr>
                <w:rFonts w:ascii="Times New Roman" w:hAnsi="Times New Roman" w:cs="Times New Roman"/>
              </w:rPr>
            </w:pPr>
            <w:r w:rsidRPr="00791E02">
              <w:rPr>
                <w:rFonts w:ascii="Times New Roman" w:hAnsi="Times New Roman" w:cs="Times New Roman"/>
              </w:rPr>
              <w:t xml:space="preserve">Заказчиком были направлены запросы о предоставлении ценовой информации  (подрядчикам, исполнителям) 7-ми поставщикам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</w:t>
            </w:r>
            <w:r w:rsidRPr="00791E02">
              <w:rPr>
                <w:rFonts w:ascii="Times New Roman" w:hAnsi="Times New Roman" w:cs="Times New Roman"/>
              </w:rPr>
              <w:t>«</w:t>
            </w:r>
            <w:r w:rsidRPr="00791E02">
              <w:rPr>
                <w:rFonts w:ascii="Times New Roman" w:hAnsi="Times New Roman" w:cs="Times New Roman"/>
              </w:rPr>
              <w:t>Интернет</w:t>
            </w:r>
            <w:r w:rsidRPr="00791E02">
              <w:rPr>
                <w:rFonts w:ascii="Times New Roman" w:hAnsi="Times New Roman" w:cs="Times New Roman"/>
              </w:rPr>
              <w:t>»</w:t>
            </w:r>
            <w:r w:rsidRPr="00791E02">
              <w:rPr>
                <w:rFonts w:ascii="Times New Roman" w:hAnsi="Times New Roman" w:cs="Times New Roman"/>
              </w:rPr>
              <w:t>), в т.ч. размещенная  в Электронном магазине Санкт-Петербурга.</w:t>
            </w:r>
          </w:p>
          <w:p w14:paraId="7DEF933D" w14:textId="1AA69CDD" w:rsidR="00BF45C6" w:rsidRPr="00791E02" w:rsidRDefault="00BF45C6" w:rsidP="00791E02">
            <w:pPr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791E02">
              <w:rPr>
                <w:rFonts w:ascii="Times New Roman" w:hAnsi="Times New Roman" w:cs="Times New Roman"/>
              </w:rPr>
              <w:t xml:space="preserve">Ответы на запросы получены от 5-ти поставщиков (подрядчиков, исполнителей)(указать точное количество),  а также была использована ценовая информация от поставщиков (подрядчиков, исполнителей), информация о которых имеется в свободном доступе (в частности, опубликована в печати, размещена на сайтах в сети </w:t>
            </w:r>
            <w:r w:rsidRPr="00791E02">
              <w:rPr>
                <w:rFonts w:ascii="Times New Roman" w:hAnsi="Times New Roman" w:cs="Times New Roman"/>
              </w:rPr>
              <w:t>«</w:t>
            </w:r>
            <w:r w:rsidRPr="00791E02">
              <w:rPr>
                <w:rFonts w:ascii="Times New Roman" w:hAnsi="Times New Roman" w:cs="Times New Roman"/>
              </w:rPr>
              <w:t>Интернет</w:t>
            </w:r>
            <w:r w:rsidRPr="00791E02">
              <w:rPr>
                <w:rFonts w:ascii="Times New Roman" w:hAnsi="Times New Roman" w:cs="Times New Roman"/>
              </w:rPr>
              <w:t>»</w:t>
            </w:r>
            <w:r w:rsidRPr="00791E02">
              <w:rPr>
                <w:rFonts w:ascii="Times New Roman" w:hAnsi="Times New Roman" w:cs="Times New Roman"/>
              </w:rPr>
              <w:t>). В целях соблюдения статьи 34 Бюджетного кодекса, Заказчиком принято решение при расчете цены договора использовать минимальное ценовое предложение.</w:t>
            </w:r>
            <w:r w:rsidRPr="00791E02">
              <w:rPr>
                <w:rFonts w:ascii="Times New Roman" w:hAnsi="Times New Roman" w:cs="Times New Roman"/>
                <w:lang w:eastAsia="ru-RU"/>
              </w:rPr>
              <w:t xml:space="preserve"> </w:t>
            </w:r>
          </w:p>
          <w:tbl>
            <w:tblPr>
              <w:tblW w:w="14741" w:type="dxa"/>
              <w:tblLayout w:type="fixed"/>
              <w:tblLook w:val="04A0" w:firstRow="1" w:lastRow="0" w:firstColumn="1" w:lastColumn="0" w:noHBand="0" w:noVBand="1"/>
            </w:tblPr>
            <w:tblGrid>
              <w:gridCol w:w="596"/>
              <w:gridCol w:w="2693"/>
              <w:gridCol w:w="952"/>
              <w:gridCol w:w="1143"/>
              <w:gridCol w:w="1134"/>
              <w:gridCol w:w="1134"/>
              <w:gridCol w:w="1134"/>
              <w:gridCol w:w="1279"/>
              <w:gridCol w:w="1701"/>
              <w:gridCol w:w="1558"/>
              <w:gridCol w:w="7"/>
              <w:gridCol w:w="1391"/>
              <w:gridCol w:w="19"/>
            </w:tblGrid>
            <w:tr w:rsidR="009A6013" w:rsidRPr="005C7A38" w14:paraId="1A105D2B" w14:textId="77777777" w:rsidTr="003558A8">
              <w:trPr>
                <w:trHeight w:val="698"/>
              </w:trPr>
              <w:tc>
                <w:tcPr>
                  <w:tcW w:w="5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AF07ABA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№ п/п</w:t>
                  </w:r>
                </w:p>
              </w:tc>
              <w:tc>
                <w:tcPr>
                  <w:tcW w:w="269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6A11D3F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Наименование товара (работы, услуги)</w:t>
                  </w:r>
                </w:p>
              </w:tc>
              <w:tc>
                <w:tcPr>
                  <w:tcW w:w="95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EBAE1D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5824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583592A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Номер источника ценовой информации (ИЦИ №i) и цена единицы товара, работы, услуги, представленная i-тым ИЦИ (Цi), руб.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B0076CD" w14:textId="1DA2C78B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v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–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кол-во (объем) закупаемого товара (работы, услуги), ед.</w:t>
                  </w:r>
                </w:p>
              </w:tc>
              <w:tc>
                <w:tcPr>
                  <w:tcW w:w="155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DA6872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Минимальное ценовое предложение, руб.</w:t>
                  </w:r>
                </w:p>
              </w:tc>
              <w:tc>
                <w:tcPr>
                  <w:tcW w:w="1417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4E5AC51" w14:textId="7615DFD9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Итого цена, руб. (7*8)</w:t>
                  </w:r>
                </w:p>
              </w:tc>
            </w:tr>
            <w:tr w:rsidR="009A6013" w:rsidRPr="005C7A38" w14:paraId="73642452" w14:textId="77777777" w:rsidTr="003558A8">
              <w:trPr>
                <w:trHeight w:val="898"/>
              </w:trPr>
              <w:tc>
                <w:tcPr>
                  <w:tcW w:w="59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0D307E0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269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E1DA44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95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57F3DE5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D763B4D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ИЦИ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№ 1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Вх.№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84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от 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CDF342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ИЦИ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2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Вх.№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85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от 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F9EF3C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ИЦИ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Вх.№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86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от 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.0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5BBCD9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ИЦИ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br/>
                    <w:t xml:space="preserve">Вх.№ 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7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от 0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.0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688175" w14:textId="77777777" w:rsidR="009A6013" w:rsidRPr="005C7A38" w:rsidRDefault="009A6013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ИЦИ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 №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5 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Вх.№ 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8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 xml:space="preserve">8 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от 0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4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.0</w:t>
                  </w:r>
                  <w:r w:rsidRPr="00037CB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3</w:t>
                  </w: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  <w:t>.2026</w:t>
                  </w:r>
                </w:p>
              </w:tc>
              <w:tc>
                <w:tcPr>
                  <w:tcW w:w="170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3B6149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558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100A0E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417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25EA170" w14:textId="77777777" w:rsidR="009A6013" w:rsidRPr="005C7A38" w:rsidRDefault="009A6013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18"/>
                      <w:szCs w:val="18"/>
                      <w:lang w:eastAsia="ru-RU"/>
                    </w:rPr>
                  </w:pPr>
                </w:p>
              </w:tc>
            </w:tr>
            <w:tr w:rsidR="00BF45C6" w:rsidRPr="005C7A38" w14:paraId="327664BE" w14:textId="77777777" w:rsidTr="00BF45C6">
              <w:trPr>
                <w:trHeight w:val="300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5A2DE9F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1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14434345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37868CF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3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6D59B69F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5BFE17B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D39FEEE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4F5C2BB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5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233C6AB5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6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FD6755F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7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161B2A0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8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5C0E7A4B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  <w:lang w:eastAsia="ru-RU"/>
                    </w:rPr>
                    <w:t>9</w:t>
                  </w:r>
                </w:p>
              </w:tc>
            </w:tr>
            <w:tr w:rsidR="00BF45C6" w:rsidRPr="005C7A38" w14:paraId="558BB3B6" w14:textId="77777777" w:rsidTr="00BF45C6">
              <w:trPr>
                <w:trHeight w:val="138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3038A2B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1</w:t>
                  </w:r>
                  <w:r w:rsidRPr="005C7A38"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 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D84F7D" w14:textId="77777777" w:rsidR="00BF45C6" w:rsidRPr="005C7A38" w:rsidRDefault="00BF45C6" w:rsidP="00BF45C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026DF3">
                    <w:rPr>
                      <w:rFonts w:ascii="Times New Roman" w:hAnsi="Times New Roman" w:cs="Times New Roman"/>
                      <w:lang w:eastAsia="ru-RU"/>
                    </w:rPr>
                    <w:t xml:space="preserve">Оказание услуг по проведению специальной оценки условий труда </w:t>
                  </w:r>
                  <w:r>
                    <w:rPr>
                      <w:rFonts w:ascii="Times New Roman" w:hAnsi="Times New Roman" w:cs="Times New Roman"/>
                      <w:lang w:eastAsia="ru-RU"/>
                    </w:rPr>
                    <w:t xml:space="preserve"> (СОУТ)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A6E4D46" w14:textId="2BB3A235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Раб.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м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ест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973F43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1240,00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62B619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F09EDE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0B96EC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1500,00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A9A145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2000,00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0D9C9D20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4C448BEC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14:paraId="7CB8B885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</w:t>
                  </w:r>
                  <w:r w:rsidRPr="005C7A38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000,0</w:t>
                  </w:r>
                </w:p>
              </w:tc>
            </w:tr>
            <w:tr w:rsidR="00BF45C6" w:rsidRPr="005C7A38" w14:paraId="277C1A55" w14:textId="77777777" w:rsidTr="00BF45C6">
              <w:trPr>
                <w:trHeight w:val="806"/>
              </w:trPr>
              <w:tc>
                <w:tcPr>
                  <w:tcW w:w="5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B7A2E72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eastAsia="ru-RU"/>
                    </w:rPr>
                    <w:t>2</w:t>
                  </w:r>
                </w:p>
              </w:tc>
              <w:tc>
                <w:tcPr>
                  <w:tcW w:w="26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54C9BE" w14:textId="77777777" w:rsidR="00BF45C6" w:rsidRPr="00026DF3" w:rsidRDefault="00BF45C6" w:rsidP="00BF45C6">
                  <w:pPr>
                    <w:spacing w:after="0" w:line="240" w:lineRule="auto"/>
                    <w:rPr>
                      <w:rFonts w:ascii="Times New Roman" w:hAnsi="Times New Roman" w:cs="Times New Roman"/>
                      <w:lang w:eastAsia="ru-RU"/>
                    </w:rPr>
                  </w:pPr>
                  <w:r w:rsidRPr="00026DF3">
                    <w:rPr>
                      <w:rFonts w:ascii="Times New Roman" w:hAnsi="Times New Roman" w:cs="Times New Roman"/>
                      <w:lang w:eastAsia="ru-RU"/>
                    </w:rPr>
                    <w:t xml:space="preserve">Оказание услуг по проведению оценки профессиональных рисков </w:t>
                  </w:r>
                  <w:r>
                    <w:rPr>
                      <w:rFonts w:ascii="Times New Roman" w:hAnsi="Times New Roman" w:cs="Times New Roman"/>
                      <w:lang w:eastAsia="ru-RU"/>
                    </w:rPr>
                    <w:t xml:space="preserve"> (ОПР)</w:t>
                  </w:r>
                </w:p>
              </w:tc>
              <w:tc>
                <w:tcPr>
                  <w:tcW w:w="95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C6174" w14:textId="53700662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Раб. 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м</w:t>
                  </w: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ест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37A67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1240,00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3BA466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B4E0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0DA45C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127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670CA0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1500,00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C4099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</w:t>
                  </w:r>
                </w:p>
              </w:tc>
              <w:tc>
                <w:tcPr>
                  <w:tcW w:w="155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270BC5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1000,00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9FB4468" w14:textId="77777777" w:rsidR="00BF45C6" w:rsidRPr="005C7A38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9 000,00</w:t>
                  </w:r>
                </w:p>
              </w:tc>
            </w:tr>
            <w:tr w:rsidR="00BF45C6" w:rsidRPr="005C7A38" w14:paraId="275D05A4" w14:textId="77777777" w:rsidTr="00683198">
              <w:trPr>
                <w:trHeight w:val="806"/>
              </w:trPr>
              <w:tc>
                <w:tcPr>
                  <w:tcW w:w="13324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24C67FB" w14:textId="1C681889" w:rsidR="00BF45C6" w:rsidRDefault="00BF45C6" w:rsidP="00BF45C6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5C7A3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Всего цена контракта (договора), руб.</w:t>
                  </w:r>
                </w:p>
              </w:tc>
              <w:tc>
                <w:tcPr>
                  <w:tcW w:w="1417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683DD68E" w14:textId="26F61F82" w:rsidR="00BF45C6" w:rsidRPr="00BF45C6" w:rsidRDefault="00BF45C6" w:rsidP="00BF45C6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</w:pPr>
                  <w:r w:rsidRPr="00BF45C6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21 000,00</w:t>
                  </w:r>
                </w:p>
              </w:tc>
            </w:tr>
            <w:tr w:rsidR="00BF45C6" w14:paraId="4EC6E9A4" w14:textId="77777777" w:rsidTr="00BF45C6">
              <w:tblPrEx>
                <w:tblBorders>
                  <w:top w:val="single" w:sz="4" w:space="0" w:color="auto"/>
                </w:tblBorders>
                <w:tblLook w:val="0000" w:firstRow="0" w:lastRow="0" w:firstColumn="0" w:lastColumn="0" w:noHBand="0" w:noVBand="0"/>
              </w:tblPrEx>
              <w:trPr>
                <w:gridBefore w:val="11"/>
                <w:gridAfter w:val="1"/>
                <w:wBefore w:w="13331" w:type="dxa"/>
                <w:wAfter w:w="19" w:type="dxa"/>
                <w:trHeight w:val="100"/>
              </w:trPr>
              <w:tc>
                <w:tcPr>
                  <w:tcW w:w="1391" w:type="dxa"/>
                </w:tcPr>
                <w:p w14:paraId="51A8AB78" w14:textId="3FFE2A9F" w:rsidR="00BF45C6" w:rsidRDefault="00BF45C6" w:rsidP="00BF45C6">
                  <w:pPr>
                    <w:pStyle w:val="a3"/>
                  </w:pPr>
                  <w:r>
                    <w:t xml:space="preserve"> </w:t>
                  </w:r>
                </w:p>
              </w:tc>
            </w:tr>
          </w:tbl>
          <w:p w14:paraId="4E844C90" w14:textId="77777777" w:rsidR="00BF45C6" w:rsidRDefault="00BF45C6" w:rsidP="00BF45C6">
            <w:pPr>
              <w:pStyle w:val="a3"/>
            </w:pPr>
          </w:p>
          <w:p w14:paraId="4DF1BA32" w14:textId="300D0117" w:rsidR="00BF45C6" w:rsidRPr="005C7A38" w:rsidRDefault="00BF45C6" w:rsidP="00FB7387">
            <w:pPr>
              <w:rPr>
                <w:lang w:eastAsia="ru-RU"/>
              </w:rPr>
            </w:pPr>
          </w:p>
        </w:tc>
      </w:tr>
    </w:tbl>
    <w:p w14:paraId="3BDFB046" w14:textId="16210C85" w:rsidR="00BF45C6" w:rsidRDefault="00791E02" w:rsidP="005C7A38">
      <w:pPr>
        <w:pStyle w:val="a3"/>
      </w:pPr>
      <w:r w:rsidRPr="00791E02">
        <w:rPr>
          <w:rFonts w:ascii="Times New Roman" w:hAnsi="Times New Roman" w:cs="Times New Roman"/>
        </w:rPr>
        <w:t xml:space="preserve">   Специалист по охране труда                                          Л.Н. Саталкин</w:t>
      </w:r>
      <w:r>
        <w:t>а</w:t>
      </w:r>
    </w:p>
    <w:sectPr w:rsidR="00BF45C6" w:rsidSect="005C7A38">
      <w:pgSz w:w="16838" w:h="11906" w:orient="landscape"/>
      <w:pgMar w:top="567" w:right="1134" w:bottom="56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A38"/>
    <w:rsid w:val="00472FF3"/>
    <w:rsid w:val="005C7A38"/>
    <w:rsid w:val="00791E02"/>
    <w:rsid w:val="009A6013"/>
    <w:rsid w:val="00A24128"/>
    <w:rsid w:val="00BF45C6"/>
    <w:rsid w:val="00C91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772291"/>
  <w15:chartTrackingRefBased/>
  <w15:docId w15:val="{F8C14BB1-4576-4FE9-9225-4DA522ABE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A3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6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221</dc:creator>
  <cp:keywords/>
  <dc:description/>
  <cp:lastModifiedBy>221</cp:lastModifiedBy>
  <cp:revision>2</cp:revision>
  <dcterms:created xsi:type="dcterms:W3CDTF">2026-03-04T15:51:00Z</dcterms:created>
  <dcterms:modified xsi:type="dcterms:W3CDTF">2026-03-04T16:18:00Z</dcterms:modified>
</cp:coreProperties>
</file>