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E41" w:rsidRPr="00D57211" w:rsidRDefault="00006E41" w:rsidP="00006E41">
      <w:pPr>
        <w:spacing w:line="276" w:lineRule="auto"/>
        <w:jc w:val="center"/>
        <w:rPr>
          <w:b/>
        </w:rPr>
      </w:pPr>
      <w:r w:rsidRPr="00D57211">
        <w:rPr>
          <w:b/>
        </w:rPr>
        <w:t>ТЕХНИЧЕСКОЕ ЗАДАНИЕ</w:t>
      </w:r>
    </w:p>
    <w:p w:rsidR="00006E41" w:rsidRPr="00D57211" w:rsidRDefault="00006E41" w:rsidP="00006E41">
      <w:pPr>
        <w:spacing w:line="276" w:lineRule="auto"/>
        <w:jc w:val="center"/>
        <w:rPr>
          <w:b/>
        </w:rPr>
      </w:pPr>
      <w:r w:rsidRPr="00D57211">
        <w:rPr>
          <w:b/>
        </w:rPr>
        <w:t xml:space="preserve">на оказание услуг по изготовлению оперативной информации, связанной с изменениями трасс маршрутов, вызванных закрытиями и/или объездами </w:t>
      </w:r>
    </w:p>
    <w:p w:rsidR="00006E41" w:rsidRPr="00D57211" w:rsidRDefault="00006E41" w:rsidP="00006E41">
      <w:pPr>
        <w:pStyle w:val="a8"/>
        <w:jc w:val="both"/>
      </w:pPr>
    </w:p>
    <w:p w:rsidR="00006E41" w:rsidRPr="00D57211" w:rsidRDefault="00006E41" w:rsidP="003F1884">
      <w:pPr>
        <w:pStyle w:val="a8"/>
        <w:spacing w:line="276" w:lineRule="auto"/>
        <w:jc w:val="center"/>
        <w:rPr>
          <w:b/>
          <w:bCs/>
        </w:rPr>
      </w:pPr>
      <w:bookmarkStart w:id="0" w:name="_GoBack"/>
      <w:bookmarkEnd w:id="0"/>
      <w:r w:rsidRPr="00D57211">
        <w:rPr>
          <w:b/>
          <w:bCs/>
        </w:rPr>
        <w:t>Раздел 1.</w:t>
      </w:r>
    </w:p>
    <w:p w:rsidR="00006E41" w:rsidRPr="00D57211" w:rsidRDefault="00006E41" w:rsidP="003F1884">
      <w:pPr>
        <w:pStyle w:val="a8"/>
        <w:spacing w:line="276" w:lineRule="auto"/>
        <w:jc w:val="center"/>
        <w:rPr>
          <w:b/>
          <w:bCs/>
        </w:rPr>
      </w:pPr>
      <w:r w:rsidRPr="00D57211">
        <w:rPr>
          <w:b/>
          <w:bCs/>
        </w:rPr>
        <w:t>Общие требования.</w:t>
      </w:r>
    </w:p>
    <w:p w:rsidR="00006E41" w:rsidRPr="00D57211" w:rsidRDefault="00006E41" w:rsidP="003F1884">
      <w:pPr>
        <w:pStyle w:val="a8"/>
        <w:spacing w:line="276" w:lineRule="auto"/>
        <w:jc w:val="both"/>
        <w:rPr>
          <w:bCs/>
        </w:rPr>
      </w:pPr>
    </w:p>
    <w:p w:rsidR="00006E41" w:rsidRPr="00D57211" w:rsidRDefault="00006E41" w:rsidP="003F1884">
      <w:pPr>
        <w:pStyle w:val="a8"/>
        <w:spacing w:line="276" w:lineRule="auto"/>
        <w:jc w:val="both"/>
        <w:rPr>
          <w:color w:val="000000"/>
        </w:rPr>
      </w:pPr>
      <w:r w:rsidRPr="00D57211">
        <w:rPr>
          <w:color w:val="000000"/>
        </w:rPr>
        <w:t>1.1.</w:t>
      </w:r>
      <w:r w:rsidRPr="00D57211">
        <w:rPr>
          <w:color w:val="000000"/>
        </w:rPr>
        <w:tab/>
        <w:t>Цели и правовое основание для оказания услуг.</w:t>
      </w:r>
    </w:p>
    <w:p w:rsidR="00006E41" w:rsidRPr="00D57211" w:rsidRDefault="00006E41" w:rsidP="003F1884">
      <w:pPr>
        <w:pStyle w:val="a8"/>
        <w:spacing w:line="276" w:lineRule="auto"/>
        <w:jc w:val="both"/>
        <w:rPr>
          <w:color w:val="000000"/>
        </w:rPr>
      </w:pPr>
      <w:r w:rsidRPr="00D57211">
        <w:rPr>
          <w:color w:val="000000"/>
        </w:rPr>
        <w:t>1.1.1.</w:t>
      </w:r>
      <w:r w:rsidRPr="00D57211">
        <w:rPr>
          <w:color w:val="000000"/>
        </w:rPr>
        <w:tab/>
        <w:t xml:space="preserve">Целью данной закупки является обеспечение потребности </w:t>
      </w:r>
      <w:r w:rsidRPr="00D57211">
        <w:rPr>
          <w:rFonts w:eastAsia="Calibri"/>
        </w:rPr>
        <w:t>СПб ГУП «Горэлектротранс» (далее – Заказчик) по оперативной экипировке трамваев и троллейбусов Заказчика в связи с изменением трасс маршрутов</w:t>
      </w:r>
      <w:r w:rsidRPr="00D57211">
        <w:rPr>
          <w:color w:val="000000"/>
        </w:rPr>
        <w:t xml:space="preserve"> на 202</w:t>
      </w:r>
      <w:r w:rsidR="00FA7886">
        <w:rPr>
          <w:color w:val="000000"/>
        </w:rPr>
        <w:t>6</w:t>
      </w:r>
      <w:r w:rsidRPr="00D57211">
        <w:rPr>
          <w:color w:val="000000"/>
        </w:rPr>
        <w:t xml:space="preserve"> год</w:t>
      </w:r>
      <w:r w:rsidRPr="00D57211">
        <w:rPr>
          <w:rFonts w:eastAsia="Calibri"/>
        </w:rPr>
        <w:t>.</w:t>
      </w:r>
    </w:p>
    <w:p w:rsidR="00006E41" w:rsidRPr="00FA7886" w:rsidRDefault="00006E41" w:rsidP="003F1884">
      <w:pPr>
        <w:pStyle w:val="a8"/>
        <w:spacing w:line="276" w:lineRule="auto"/>
        <w:jc w:val="both"/>
        <w:rPr>
          <w:color w:val="000000" w:themeColor="text1"/>
        </w:rPr>
      </w:pPr>
      <w:r w:rsidRPr="00D57211">
        <w:rPr>
          <w:color w:val="000000"/>
        </w:rPr>
        <w:t>1.1.2.</w:t>
      </w:r>
      <w:r w:rsidRPr="00D57211">
        <w:rPr>
          <w:color w:val="000000"/>
        </w:rPr>
        <w:tab/>
        <w:t>Основанием для закупки является план закупок СПб ГУП «Горэлектротранс»</w:t>
      </w:r>
      <w:r w:rsidRPr="00D57211">
        <w:rPr>
          <w:color w:val="FF0000"/>
        </w:rPr>
        <w:t xml:space="preserve"> </w:t>
      </w:r>
      <w:r w:rsidRPr="00FA7886">
        <w:rPr>
          <w:color w:val="000000" w:themeColor="text1"/>
        </w:rPr>
        <w:t>на 202</w:t>
      </w:r>
      <w:r w:rsidR="00FA7886" w:rsidRPr="00FA7886">
        <w:rPr>
          <w:color w:val="000000" w:themeColor="text1"/>
        </w:rPr>
        <w:t>6</w:t>
      </w:r>
      <w:r w:rsidRPr="00FA7886">
        <w:rPr>
          <w:color w:val="000000" w:themeColor="text1"/>
        </w:rPr>
        <w:t xml:space="preserve"> год.</w:t>
      </w:r>
    </w:p>
    <w:p w:rsidR="00006E41" w:rsidRPr="00D57211" w:rsidRDefault="00006E41" w:rsidP="003F1884">
      <w:pPr>
        <w:pStyle w:val="a8"/>
        <w:spacing w:line="276" w:lineRule="auto"/>
        <w:jc w:val="both"/>
        <w:rPr>
          <w:color w:val="000000"/>
        </w:rPr>
      </w:pPr>
      <w:r w:rsidRPr="00D57211">
        <w:rPr>
          <w:bCs/>
        </w:rPr>
        <w:t>1.1.3.</w:t>
      </w:r>
      <w:r w:rsidRPr="00D57211">
        <w:rPr>
          <w:bCs/>
        </w:rPr>
        <w:tab/>
        <w:t>К</w:t>
      </w:r>
      <w:r w:rsidRPr="00D57211">
        <w:rPr>
          <w:color w:val="000000"/>
        </w:rPr>
        <w:t xml:space="preserve">од по Общероссийскому </w:t>
      </w:r>
      <w:hyperlink r:id="rId6" w:history="1">
        <w:r w:rsidRPr="00D57211">
          <w:rPr>
            <w:rStyle w:val="ac"/>
            <w:color w:val="000000"/>
          </w:rPr>
          <w:t>классификатору</w:t>
        </w:r>
      </w:hyperlink>
      <w:r w:rsidRPr="00D57211">
        <w:rPr>
          <w:color w:val="000000"/>
        </w:rPr>
        <w:t xml:space="preserve"> продукции по видам экономи</w:t>
      </w:r>
      <w:r w:rsidR="003A034F">
        <w:rPr>
          <w:color w:val="000000"/>
        </w:rPr>
        <w:t>ческой деятельности (ОКПД-2): 18</w:t>
      </w:r>
      <w:r w:rsidRPr="00D57211">
        <w:rPr>
          <w:color w:val="000000"/>
        </w:rPr>
        <w:t>.</w:t>
      </w:r>
      <w:r w:rsidR="003A034F">
        <w:rPr>
          <w:color w:val="000000"/>
        </w:rPr>
        <w:t>12.16</w:t>
      </w:r>
    </w:p>
    <w:p w:rsidR="00580F5F" w:rsidRPr="00D57211" w:rsidRDefault="00580F5F" w:rsidP="003F1884">
      <w:pPr>
        <w:pStyle w:val="a8"/>
        <w:spacing w:line="276" w:lineRule="auto"/>
        <w:jc w:val="both"/>
        <w:rPr>
          <w:color w:val="000000"/>
        </w:rPr>
      </w:pPr>
    </w:p>
    <w:p w:rsidR="00006E41" w:rsidRPr="00D57211" w:rsidRDefault="00006E41" w:rsidP="003F1884">
      <w:pPr>
        <w:pStyle w:val="a8"/>
        <w:spacing w:line="276" w:lineRule="auto"/>
        <w:jc w:val="center"/>
        <w:rPr>
          <w:b/>
          <w:bCs/>
        </w:rPr>
      </w:pPr>
      <w:r w:rsidRPr="00D57211">
        <w:rPr>
          <w:b/>
          <w:bCs/>
        </w:rPr>
        <w:t>Раздел 2.</w:t>
      </w:r>
    </w:p>
    <w:p w:rsidR="00006E41" w:rsidRPr="00D57211" w:rsidRDefault="00006E41" w:rsidP="003F1884">
      <w:pPr>
        <w:pStyle w:val="a8"/>
        <w:spacing w:line="276" w:lineRule="auto"/>
        <w:jc w:val="center"/>
        <w:rPr>
          <w:b/>
          <w:bCs/>
        </w:rPr>
      </w:pPr>
      <w:r w:rsidRPr="00D57211">
        <w:rPr>
          <w:b/>
          <w:bCs/>
        </w:rPr>
        <w:t>Требования к описанию объекта закупки,</w:t>
      </w:r>
    </w:p>
    <w:p w:rsidR="00006E41" w:rsidRPr="00D57211" w:rsidRDefault="00006E41" w:rsidP="003F1884">
      <w:pPr>
        <w:pStyle w:val="a8"/>
        <w:spacing w:line="276" w:lineRule="auto"/>
        <w:jc w:val="center"/>
        <w:rPr>
          <w:b/>
          <w:bCs/>
        </w:rPr>
      </w:pPr>
      <w:r w:rsidRPr="00D57211">
        <w:rPr>
          <w:b/>
          <w:bCs/>
        </w:rPr>
        <w:t>к качеству услуг, к их техническим и функциональным</w:t>
      </w:r>
    </w:p>
    <w:p w:rsidR="00006E41" w:rsidRPr="00D57211" w:rsidRDefault="00006E41" w:rsidP="003F1884">
      <w:pPr>
        <w:pStyle w:val="a8"/>
        <w:spacing w:line="276" w:lineRule="auto"/>
        <w:jc w:val="center"/>
        <w:rPr>
          <w:b/>
          <w:bCs/>
        </w:rPr>
      </w:pPr>
      <w:r w:rsidRPr="00D57211">
        <w:rPr>
          <w:b/>
          <w:bCs/>
        </w:rPr>
        <w:t>и эксплуатационным характеристикам.</w:t>
      </w:r>
    </w:p>
    <w:p w:rsidR="00006E41" w:rsidRPr="00D57211" w:rsidRDefault="00006E41" w:rsidP="003F1884">
      <w:pPr>
        <w:pStyle w:val="a8"/>
        <w:spacing w:line="276" w:lineRule="auto"/>
        <w:jc w:val="both"/>
      </w:pPr>
    </w:p>
    <w:p w:rsidR="00006E41" w:rsidRPr="00D57211" w:rsidRDefault="00006E41" w:rsidP="003F1884">
      <w:pPr>
        <w:spacing w:line="276" w:lineRule="auto"/>
        <w:jc w:val="both"/>
        <w:rPr>
          <w:color w:val="000000"/>
        </w:rPr>
      </w:pPr>
      <w:r w:rsidRPr="00D57211">
        <w:rPr>
          <w:color w:val="000000"/>
        </w:rPr>
        <w:t>2.1.</w:t>
      </w:r>
      <w:r w:rsidRPr="00D57211">
        <w:rPr>
          <w:color w:val="000000"/>
        </w:rPr>
        <w:tab/>
        <w:t>Объект закупки</w:t>
      </w:r>
      <w:r w:rsidRPr="00D57211">
        <w:t xml:space="preserve">: оказание услуг по изготовлению оперативной информации, связанной с изменениями трасс маршрутов, вызванных закрытиями и/или объездами </w:t>
      </w:r>
      <w:r w:rsidR="00F53120" w:rsidRPr="00D57211">
        <w:br/>
      </w:r>
      <w:r w:rsidRPr="00D57211">
        <w:rPr>
          <w:color w:val="000000"/>
        </w:rPr>
        <w:t>(далее – услуги).</w:t>
      </w:r>
    </w:p>
    <w:p w:rsidR="003F1884" w:rsidRPr="00D57211" w:rsidRDefault="003F1884" w:rsidP="003F1884">
      <w:pPr>
        <w:spacing w:line="276" w:lineRule="auto"/>
        <w:jc w:val="both"/>
      </w:pPr>
    </w:p>
    <w:p w:rsidR="00006E41" w:rsidRPr="00D57211" w:rsidRDefault="00006E41" w:rsidP="003F1884">
      <w:pPr>
        <w:pStyle w:val="a8"/>
        <w:spacing w:line="276" w:lineRule="auto"/>
        <w:jc w:val="both"/>
        <w:rPr>
          <w:color w:val="000000"/>
        </w:rPr>
      </w:pPr>
      <w:r w:rsidRPr="00D57211">
        <w:rPr>
          <w:color w:val="000000"/>
        </w:rPr>
        <w:t>2.2.</w:t>
      </w:r>
      <w:r w:rsidRPr="00D57211">
        <w:rPr>
          <w:color w:val="000000"/>
        </w:rPr>
        <w:tab/>
      </w:r>
      <w:r w:rsidRPr="00D57211">
        <w:rPr>
          <w:b/>
          <w:color w:val="000000"/>
        </w:rPr>
        <w:t>Термины и определения:</w:t>
      </w:r>
    </w:p>
    <w:p w:rsidR="00006E41" w:rsidRPr="00D57211" w:rsidRDefault="00006E41" w:rsidP="003F1884">
      <w:pPr>
        <w:pStyle w:val="a8"/>
        <w:spacing w:line="276" w:lineRule="auto"/>
        <w:jc w:val="both"/>
      </w:pPr>
      <w:r w:rsidRPr="00D57211">
        <w:rPr>
          <w:color w:val="000000"/>
        </w:rPr>
        <w:t>2.2.1.</w:t>
      </w:r>
      <w:r w:rsidRPr="00D57211">
        <w:rPr>
          <w:color w:val="000000"/>
        </w:rPr>
        <w:tab/>
      </w:r>
      <w:r w:rsidRPr="00D57211">
        <w:rPr>
          <w:i/>
        </w:rPr>
        <w:t>Лобовой маршрутный указатель двусторонний</w:t>
      </w:r>
      <w:r w:rsidRPr="00D57211">
        <w:t xml:space="preserve"> – двустороннее устройство </w:t>
      </w:r>
      <w:r w:rsidR="00F53120" w:rsidRPr="00D57211">
        <w:br/>
      </w:r>
      <w:r w:rsidRPr="00D57211">
        <w:t>для сообщения пассажиру номера маршрута начального и конечного пункта следования маршрутного транспортного средства, предназначенное для размещения на переднем борту маршрутного транспортного средства.</w:t>
      </w:r>
    </w:p>
    <w:p w:rsidR="00006E41" w:rsidRPr="00D57211" w:rsidRDefault="00006E41" w:rsidP="003F1884">
      <w:pPr>
        <w:pStyle w:val="a8"/>
        <w:spacing w:line="276" w:lineRule="auto"/>
        <w:jc w:val="both"/>
        <w:rPr>
          <w:color w:val="000000"/>
        </w:rPr>
      </w:pPr>
      <w:r w:rsidRPr="00D57211">
        <w:rPr>
          <w:color w:val="000000"/>
        </w:rPr>
        <w:t>2.2.2.</w:t>
      </w:r>
      <w:r w:rsidRPr="00D57211">
        <w:rPr>
          <w:color w:val="000000"/>
        </w:rPr>
        <w:tab/>
      </w:r>
      <w:r w:rsidRPr="00D57211">
        <w:rPr>
          <w:i/>
        </w:rPr>
        <w:t>Боковой маршрутный указатель двусторонний</w:t>
      </w:r>
      <w:r w:rsidRPr="00D57211">
        <w:t xml:space="preserve"> – двустороннее устройство </w:t>
      </w:r>
      <w:r w:rsidR="00F53120" w:rsidRPr="00D57211">
        <w:br/>
      </w:r>
      <w:r w:rsidRPr="00D57211">
        <w:t xml:space="preserve">для сообщения пассажиру номера маршрута начального, конечного пункта следования </w:t>
      </w:r>
      <w:r w:rsidR="00F53120" w:rsidRPr="00D57211">
        <w:br/>
      </w:r>
      <w:r w:rsidRPr="00D57211">
        <w:t>и основной трассы маршрутного транспортного средств, предназначенное для размещения на боковой поверхности маршрутного транспортного средства.</w:t>
      </w:r>
    </w:p>
    <w:p w:rsidR="00006E41" w:rsidRPr="00D57211" w:rsidRDefault="00006E41" w:rsidP="003F1884">
      <w:pPr>
        <w:pStyle w:val="a8"/>
        <w:spacing w:line="276" w:lineRule="auto"/>
        <w:jc w:val="both"/>
        <w:rPr>
          <w:color w:val="000000"/>
        </w:rPr>
      </w:pPr>
      <w:r w:rsidRPr="00D57211">
        <w:rPr>
          <w:color w:val="000000"/>
        </w:rPr>
        <w:t>2.3.</w:t>
      </w:r>
      <w:r w:rsidRPr="00D57211">
        <w:rPr>
          <w:color w:val="000000"/>
        </w:rPr>
        <w:tab/>
        <w:t xml:space="preserve">Наименование, основные </w:t>
      </w:r>
      <w:r w:rsidRPr="00D57211">
        <w:t>характеристики и объёмы требуемых к оказанию услуг:</w:t>
      </w:r>
    </w:p>
    <w:p w:rsidR="00006E41" w:rsidRPr="00D57211" w:rsidRDefault="00006E41" w:rsidP="003F1884">
      <w:pPr>
        <w:pStyle w:val="a3"/>
        <w:spacing w:line="276" w:lineRule="auto"/>
        <w:jc w:val="both"/>
        <w:rPr>
          <w:b w:val="0"/>
          <w:color w:val="000000"/>
        </w:rPr>
      </w:pPr>
      <w:r w:rsidRPr="00D57211">
        <w:rPr>
          <w:b w:val="0"/>
          <w:color w:val="000000"/>
        </w:rPr>
        <w:t>2.3.1.</w:t>
      </w:r>
      <w:r w:rsidRPr="00D57211">
        <w:rPr>
          <w:b w:val="0"/>
          <w:color w:val="000000"/>
        </w:rPr>
        <w:tab/>
      </w:r>
      <w:r w:rsidRPr="00D57211">
        <w:rPr>
          <w:rFonts w:eastAsia="Calibri"/>
          <w:b w:val="0"/>
          <w:lang w:eastAsia="en-US"/>
        </w:rPr>
        <w:t>В комплекс услуг входит:</w:t>
      </w:r>
    </w:p>
    <w:p w:rsidR="00006E41" w:rsidRPr="00D57211" w:rsidRDefault="00006E41" w:rsidP="003F1884">
      <w:pPr>
        <w:pStyle w:val="a3"/>
        <w:spacing w:line="276" w:lineRule="auto"/>
        <w:jc w:val="both"/>
        <w:rPr>
          <w:rFonts w:eastAsia="Calibri"/>
          <w:b w:val="0"/>
          <w:lang w:eastAsia="en-US"/>
        </w:rPr>
      </w:pPr>
      <w:r w:rsidRPr="00D57211">
        <w:rPr>
          <w:b w:val="0"/>
          <w:color w:val="000000"/>
        </w:rPr>
        <w:t>2.3.1.1.</w:t>
      </w:r>
      <w:r w:rsidRPr="00D57211">
        <w:rPr>
          <w:rFonts w:eastAsia="Calibri"/>
          <w:b w:val="0"/>
          <w:lang w:eastAsia="en-US"/>
        </w:rPr>
        <w:t xml:space="preserve">Услуги по изготовлению маршрутных указателей (лобовой двусторонний </w:t>
      </w:r>
      <w:r w:rsidR="00F53120" w:rsidRPr="00D57211">
        <w:rPr>
          <w:rFonts w:eastAsia="Calibri"/>
          <w:b w:val="0"/>
          <w:lang w:eastAsia="en-US"/>
        </w:rPr>
        <w:br/>
      </w:r>
      <w:r w:rsidRPr="00D57211">
        <w:rPr>
          <w:rFonts w:eastAsia="Calibri"/>
          <w:b w:val="0"/>
          <w:lang w:eastAsia="en-US"/>
        </w:rPr>
        <w:t>и/или боковой двусторонний) (далее – МУ), включающие в себя разработку макета МУ, согласование макета с Заказчиком и производство МУ в соответствии с техническими требованиями, изложенными в настоящем Техническом задании.</w:t>
      </w:r>
    </w:p>
    <w:p w:rsidR="00006E41" w:rsidRPr="00D57211" w:rsidRDefault="00006E41" w:rsidP="003F1884">
      <w:pPr>
        <w:pStyle w:val="a3"/>
        <w:spacing w:line="276" w:lineRule="auto"/>
        <w:jc w:val="both"/>
        <w:rPr>
          <w:rFonts w:eastAsia="Calibri"/>
          <w:b w:val="0"/>
          <w:lang w:eastAsia="en-US"/>
        </w:rPr>
      </w:pPr>
      <w:r w:rsidRPr="00D57211">
        <w:rPr>
          <w:b w:val="0"/>
          <w:color w:val="000000"/>
        </w:rPr>
        <w:t>2.3.1.2.</w:t>
      </w:r>
      <w:r w:rsidRPr="00D57211">
        <w:rPr>
          <w:rFonts w:eastAsia="Calibri"/>
          <w:b w:val="0"/>
          <w:lang w:eastAsia="en-US"/>
        </w:rPr>
        <w:t xml:space="preserve">Услуги по нанесению изображения МУ на основу, предоставленную </w:t>
      </w:r>
      <w:r w:rsidR="003F1884" w:rsidRPr="00D57211">
        <w:rPr>
          <w:rFonts w:eastAsia="Calibri"/>
          <w:b w:val="0"/>
          <w:lang w:eastAsia="en-US"/>
        </w:rPr>
        <w:br/>
      </w:r>
      <w:r w:rsidRPr="00D57211">
        <w:rPr>
          <w:rFonts w:eastAsia="Calibri"/>
          <w:b w:val="0"/>
          <w:lang w:eastAsia="en-US"/>
        </w:rPr>
        <w:t>Заказчиком (если такое будет предусмотрено заявкой). Услуги предусматривают подготовку предоставленной Заказчиком основы к последующим работам по нанесению изображения МУ.</w:t>
      </w:r>
    </w:p>
    <w:p w:rsidR="00006E41" w:rsidRPr="00D57211" w:rsidRDefault="00006E41" w:rsidP="003F1884">
      <w:pPr>
        <w:pStyle w:val="a3"/>
        <w:spacing w:line="276" w:lineRule="auto"/>
        <w:jc w:val="both"/>
        <w:rPr>
          <w:b w:val="0"/>
          <w:color w:val="000000"/>
        </w:rPr>
      </w:pPr>
      <w:r w:rsidRPr="00D57211">
        <w:rPr>
          <w:b w:val="0"/>
          <w:color w:val="000000"/>
        </w:rPr>
        <w:t>2.3.1.3.</w:t>
      </w:r>
      <w:r w:rsidRPr="00D57211">
        <w:rPr>
          <w:rFonts w:eastAsia="Calibri"/>
          <w:b w:val="0"/>
          <w:lang w:eastAsia="en-US"/>
        </w:rPr>
        <w:t xml:space="preserve">Услуги по </w:t>
      </w:r>
      <w:proofErr w:type="spellStart"/>
      <w:r w:rsidRPr="00D57211">
        <w:rPr>
          <w:rFonts w:eastAsia="Calibri"/>
          <w:b w:val="0"/>
          <w:lang w:eastAsia="en-US"/>
        </w:rPr>
        <w:t>п.п</w:t>
      </w:r>
      <w:proofErr w:type="spellEnd"/>
      <w:r w:rsidRPr="00D57211">
        <w:rPr>
          <w:rFonts w:eastAsia="Calibri"/>
          <w:b w:val="0"/>
          <w:lang w:eastAsia="en-US"/>
        </w:rPr>
        <w:t xml:space="preserve">. 2.3.1.1 и 2.3.1.2 настоящего Технического задания выполняются </w:t>
      </w:r>
      <w:r w:rsidR="00F53120" w:rsidRPr="00D57211">
        <w:rPr>
          <w:rFonts w:eastAsia="Calibri"/>
          <w:b w:val="0"/>
          <w:lang w:eastAsia="en-US"/>
        </w:rPr>
        <w:br/>
      </w:r>
      <w:r w:rsidRPr="00D57211">
        <w:rPr>
          <w:rFonts w:eastAsia="Calibri"/>
          <w:b w:val="0"/>
          <w:lang w:eastAsia="en-US"/>
        </w:rPr>
        <w:t xml:space="preserve">на основании соответствующих письменных заявок Заказчика в срок, установленный </w:t>
      </w:r>
      <w:r w:rsidR="00580F5F" w:rsidRPr="00D57211">
        <w:rPr>
          <w:rFonts w:eastAsia="Calibri"/>
          <w:b w:val="0"/>
          <w:lang w:eastAsia="en-US"/>
        </w:rPr>
        <w:br/>
      </w:r>
      <w:r w:rsidRPr="00D57211">
        <w:rPr>
          <w:rFonts w:eastAsia="Calibri"/>
          <w:b w:val="0"/>
          <w:lang w:eastAsia="en-US"/>
        </w:rPr>
        <w:lastRenderedPageBreak/>
        <w:t xml:space="preserve">в таких заявках, но в любом случае не позднее 2 (двух) </w:t>
      </w:r>
      <w:r w:rsidR="00A77FCB">
        <w:rPr>
          <w:rFonts w:eastAsia="Calibri"/>
          <w:b w:val="0"/>
          <w:lang w:eastAsia="en-US"/>
        </w:rPr>
        <w:t>рабочих</w:t>
      </w:r>
      <w:r w:rsidRPr="00D57211">
        <w:rPr>
          <w:rFonts w:eastAsia="Calibri"/>
          <w:b w:val="0"/>
          <w:lang w:eastAsia="en-US"/>
        </w:rPr>
        <w:t xml:space="preserve"> дней с даты получения Исполнителем заявки. В письменной заявке Заказчик указывает количество единиц </w:t>
      </w:r>
      <w:r w:rsidR="00580F5F" w:rsidRPr="00D57211">
        <w:rPr>
          <w:rFonts w:eastAsia="Calibri"/>
          <w:b w:val="0"/>
          <w:lang w:eastAsia="en-US"/>
        </w:rPr>
        <w:br/>
      </w:r>
      <w:r w:rsidRPr="00D57211">
        <w:rPr>
          <w:rFonts w:eastAsia="Calibri"/>
          <w:b w:val="0"/>
          <w:lang w:eastAsia="en-US"/>
        </w:rPr>
        <w:t>и содержательную часть МУ.</w:t>
      </w:r>
    </w:p>
    <w:p w:rsidR="00006E41" w:rsidRPr="00D57211" w:rsidRDefault="00006E41" w:rsidP="003F1884">
      <w:pPr>
        <w:pStyle w:val="a3"/>
        <w:tabs>
          <w:tab w:val="left" w:pos="851"/>
        </w:tabs>
        <w:spacing w:line="276" w:lineRule="auto"/>
        <w:jc w:val="both"/>
        <w:rPr>
          <w:b w:val="0"/>
          <w:color w:val="000000"/>
        </w:rPr>
      </w:pPr>
      <w:r w:rsidRPr="00D57211">
        <w:rPr>
          <w:b w:val="0"/>
          <w:color w:val="000000"/>
        </w:rPr>
        <w:t>2.3.1.4.</w:t>
      </w:r>
      <w:r w:rsidRPr="00D57211">
        <w:rPr>
          <w:b w:val="0"/>
          <w:color w:val="000000"/>
        </w:rPr>
        <w:tab/>
      </w:r>
      <w:r w:rsidRPr="00D57211">
        <w:rPr>
          <w:rFonts w:eastAsia="Calibri"/>
          <w:b w:val="0"/>
          <w:lang w:eastAsia="en-US"/>
        </w:rPr>
        <w:t xml:space="preserve">Услуги, указанные в </w:t>
      </w:r>
      <w:proofErr w:type="spellStart"/>
      <w:r w:rsidRPr="00D57211">
        <w:rPr>
          <w:rFonts w:eastAsia="Calibri"/>
          <w:b w:val="0"/>
          <w:lang w:eastAsia="en-US"/>
        </w:rPr>
        <w:t>п.п</w:t>
      </w:r>
      <w:proofErr w:type="spellEnd"/>
      <w:r w:rsidRPr="00D57211">
        <w:rPr>
          <w:rFonts w:eastAsia="Calibri"/>
          <w:b w:val="0"/>
          <w:lang w:eastAsia="en-US"/>
        </w:rPr>
        <w:t>. 2.3.1.1 и 2.3.1.2 настоящего Технического задания выполняются одновременно в рамках одной письменной заявки и принимаются совместно.</w:t>
      </w:r>
    </w:p>
    <w:p w:rsidR="00006E41" w:rsidRPr="00D57211" w:rsidRDefault="00006E41" w:rsidP="00006E41">
      <w:pPr>
        <w:pStyle w:val="a3"/>
        <w:tabs>
          <w:tab w:val="left" w:pos="851"/>
        </w:tabs>
        <w:spacing w:line="276" w:lineRule="auto"/>
        <w:jc w:val="both"/>
        <w:rPr>
          <w:rFonts w:eastAsia="Calibri"/>
          <w:b w:val="0"/>
          <w:lang w:eastAsia="en-US"/>
        </w:rPr>
      </w:pPr>
      <w:r w:rsidRPr="00D57211">
        <w:rPr>
          <w:b w:val="0"/>
          <w:color w:val="000000"/>
        </w:rPr>
        <w:t>2.3.2.</w:t>
      </w:r>
      <w:r w:rsidRPr="00D57211">
        <w:rPr>
          <w:b w:val="0"/>
          <w:color w:val="000000"/>
        </w:rPr>
        <w:tab/>
      </w:r>
      <w:r w:rsidRPr="00D57211">
        <w:rPr>
          <w:rFonts w:eastAsia="Calibri"/>
          <w:b w:val="0"/>
          <w:lang w:eastAsia="en-US"/>
        </w:rPr>
        <w:t>Требования к макету.</w:t>
      </w:r>
    </w:p>
    <w:p w:rsidR="00006E41" w:rsidRPr="00D57211" w:rsidRDefault="00006E41" w:rsidP="00006E41">
      <w:pPr>
        <w:pStyle w:val="a3"/>
        <w:tabs>
          <w:tab w:val="left" w:pos="851"/>
        </w:tabs>
        <w:spacing w:line="276" w:lineRule="auto"/>
        <w:jc w:val="both"/>
        <w:rPr>
          <w:rFonts w:eastAsia="Calibri"/>
          <w:b w:val="0"/>
          <w:lang w:eastAsia="en-US"/>
        </w:rPr>
      </w:pPr>
      <w:r w:rsidRPr="00D57211">
        <w:rPr>
          <w:b w:val="0"/>
          <w:color w:val="000000"/>
        </w:rPr>
        <w:t>2.3.2.1.</w:t>
      </w:r>
      <w:r w:rsidRPr="00D57211">
        <w:rPr>
          <w:b w:val="0"/>
          <w:color w:val="000000"/>
        </w:rPr>
        <w:tab/>
      </w:r>
      <w:r w:rsidRPr="00D57211">
        <w:rPr>
          <w:rFonts w:eastAsia="Calibri"/>
          <w:b w:val="0"/>
          <w:lang w:eastAsia="en-US"/>
        </w:rPr>
        <w:t xml:space="preserve">Исполнитель разрабатывает макет МУ для последующего изготовления (производства), а после – передаёт макет на согласование Заказчику. Макет отражает индивидуальные особенности конкретного маршрута, не противоречит нормам и правилам, применяемым к экипировке подвижного состава, отвечает требованиям Регламента информационного обеспечения подвижного состава пассажирского наземного транспорта общего пользования Санкт-Петербурга (далее – Регламент). Макеты должны </w:t>
      </w:r>
      <w:r w:rsidR="002E13AB" w:rsidRPr="00D57211">
        <w:rPr>
          <w:rFonts w:eastAsia="Calibri"/>
          <w:b w:val="0"/>
          <w:lang w:eastAsia="en-US"/>
        </w:rPr>
        <w:br/>
      </w:r>
      <w:r w:rsidRPr="00D57211">
        <w:rPr>
          <w:rFonts w:eastAsia="Calibri"/>
          <w:b w:val="0"/>
          <w:lang w:eastAsia="en-US"/>
        </w:rPr>
        <w:t xml:space="preserve">быть переданы в цвете на бумажном носителе в формате А4 и в электронном виде в формате </w:t>
      </w:r>
      <w:proofErr w:type="spellStart"/>
      <w:r w:rsidRPr="00D57211">
        <w:rPr>
          <w:rFonts w:eastAsia="Calibri"/>
          <w:b w:val="0"/>
          <w:lang w:eastAsia="en-US"/>
        </w:rPr>
        <w:t>jpg</w:t>
      </w:r>
      <w:proofErr w:type="spellEnd"/>
      <w:r w:rsidRPr="00D57211">
        <w:rPr>
          <w:rFonts w:eastAsia="Calibri"/>
          <w:b w:val="0"/>
          <w:lang w:eastAsia="en-US"/>
        </w:rPr>
        <w:t>/</w:t>
      </w:r>
      <w:proofErr w:type="spellStart"/>
      <w:r w:rsidRPr="00D57211">
        <w:rPr>
          <w:rFonts w:eastAsia="Calibri"/>
          <w:b w:val="0"/>
          <w:lang w:eastAsia="en-US"/>
        </w:rPr>
        <w:t>tiff</w:t>
      </w:r>
      <w:proofErr w:type="spellEnd"/>
      <w:r w:rsidRPr="00D57211">
        <w:rPr>
          <w:rFonts w:eastAsia="Calibri"/>
          <w:b w:val="0"/>
          <w:lang w:eastAsia="en-US"/>
        </w:rPr>
        <w:t>, а также в формате 2D.</w:t>
      </w:r>
    </w:p>
    <w:p w:rsidR="00006E41" w:rsidRPr="00D57211" w:rsidRDefault="00006E41" w:rsidP="00006E41">
      <w:pPr>
        <w:pStyle w:val="a3"/>
        <w:tabs>
          <w:tab w:val="left" w:pos="851"/>
        </w:tabs>
        <w:spacing w:line="276" w:lineRule="auto"/>
        <w:jc w:val="both"/>
        <w:rPr>
          <w:rFonts w:eastAsia="Calibri"/>
          <w:b w:val="0"/>
          <w:lang w:eastAsia="en-US"/>
        </w:rPr>
      </w:pPr>
      <w:r w:rsidRPr="00D57211">
        <w:rPr>
          <w:b w:val="0"/>
          <w:color w:val="000000"/>
        </w:rPr>
        <w:t>2.3.2.2.</w:t>
      </w:r>
      <w:r w:rsidRPr="00D57211">
        <w:rPr>
          <w:b w:val="0"/>
          <w:color w:val="000000"/>
        </w:rPr>
        <w:tab/>
      </w:r>
      <w:r w:rsidRPr="00D57211">
        <w:rPr>
          <w:rFonts w:eastAsia="Calibri"/>
          <w:b w:val="0"/>
          <w:lang w:eastAsia="en-US"/>
        </w:rPr>
        <w:t>При разработке макетов МУ Исполнитель учитывает требования паспорта стандартов Заказчика и положения Регламента. Всю документальную и материальную базу для исполнения настоящего Технического задания Исполнитель обеспечивает самостоятельно и за свой счёт.</w:t>
      </w:r>
    </w:p>
    <w:p w:rsidR="00006E41" w:rsidRPr="00D57211" w:rsidRDefault="00006E41" w:rsidP="00006E41">
      <w:pPr>
        <w:pStyle w:val="a3"/>
        <w:tabs>
          <w:tab w:val="left" w:pos="851"/>
        </w:tabs>
        <w:spacing w:line="276" w:lineRule="auto"/>
        <w:jc w:val="both"/>
        <w:rPr>
          <w:rFonts w:eastAsia="Calibri"/>
          <w:b w:val="0"/>
          <w:lang w:eastAsia="en-US"/>
        </w:rPr>
      </w:pPr>
      <w:r w:rsidRPr="00D57211">
        <w:rPr>
          <w:b w:val="0"/>
          <w:color w:val="000000"/>
        </w:rPr>
        <w:t>2.3.2.3.</w:t>
      </w:r>
      <w:r w:rsidRPr="00D57211">
        <w:rPr>
          <w:b w:val="0"/>
          <w:color w:val="000000"/>
        </w:rPr>
        <w:tab/>
      </w:r>
      <w:r w:rsidRPr="00D57211">
        <w:rPr>
          <w:rFonts w:eastAsia="Calibri"/>
          <w:b w:val="0"/>
          <w:lang w:eastAsia="en-US"/>
        </w:rPr>
        <w:t xml:space="preserve">Макеты МУ должны быть выполнены на высоком художественном и техническом уровне, целостные по содержанию и исполнению, учитывать единую стилистику с иными МУ, используемыми в СПб ГУП «Горэлектротранс». При этом настоящее Техническое задание не предусматривает передачу элементов фирменного стиля Заказчика в «кривых» (в </w:t>
      </w:r>
      <w:proofErr w:type="spellStart"/>
      <w:r w:rsidRPr="00D57211">
        <w:rPr>
          <w:rFonts w:eastAsia="Calibri"/>
          <w:b w:val="0"/>
          <w:lang w:eastAsia="en-US"/>
        </w:rPr>
        <w:t>т.ч</w:t>
      </w:r>
      <w:proofErr w:type="spellEnd"/>
      <w:r w:rsidRPr="00D57211">
        <w:rPr>
          <w:rFonts w:eastAsia="Calibri"/>
          <w:b w:val="0"/>
          <w:lang w:eastAsia="en-US"/>
        </w:rPr>
        <w:t xml:space="preserve">. </w:t>
      </w:r>
      <w:proofErr w:type="spellStart"/>
      <w:r w:rsidRPr="00D57211">
        <w:rPr>
          <w:rFonts w:eastAsia="Calibri"/>
          <w:b w:val="0"/>
          <w:lang w:eastAsia="en-US"/>
        </w:rPr>
        <w:t>ai</w:t>
      </w:r>
      <w:proofErr w:type="spellEnd"/>
      <w:r w:rsidRPr="00D57211">
        <w:rPr>
          <w:rFonts w:eastAsia="Calibri"/>
          <w:b w:val="0"/>
          <w:lang w:eastAsia="en-US"/>
        </w:rPr>
        <w:t xml:space="preserve"> и/или </w:t>
      </w:r>
      <w:proofErr w:type="spellStart"/>
      <w:r w:rsidRPr="00D57211">
        <w:rPr>
          <w:rFonts w:eastAsia="Calibri"/>
          <w:b w:val="0"/>
          <w:lang w:eastAsia="en-US"/>
        </w:rPr>
        <w:t>cdr</w:t>
      </w:r>
      <w:proofErr w:type="spellEnd"/>
      <w:r w:rsidRPr="00D57211">
        <w:rPr>
          <w:rFonts w:eastAsia="Calibri"/>
          <w:b w:val="0"/>
          <w:lang w:eastAsia="en-US"/>
        </w:rPr>
        <w:t xml:space="preserve">) Исполнителю. Исполнитель их </w:t>
      </w:r>
      <w:proofErr w:type="spellStart"/>
      <w:r w:rsidRPr="00D57211">
        <w:rPr>
          <w:rFonts w:eastAsia="Calibri"/>
          <w:b w:val="0"/>
          <w:lang w:eastAsia="en-US"/>
        </w:rPr>
        <w:t>отрисовывает</w:t>
      </w:r>
      <w:proofErr w:type="spellEnd"/>
      <w:r w:rsidRPr="00D57211">
        <w:rPr>
          <w:rFonts w:eastAsia="Calibri"/>
          <w:b w:val="0"/>
          <w:lang w:eastAsia="en-US"/>
        </w:rPr>
        <w:t xml:space="preserve"> собственными силами, руководствуясь настоящим Техническим заданием.</w:t>
      </w:r>
    </w:p>
    <w:p w:rsidR="00006E41" w:rsidRPr="00D57211" w:rsidRDefault="00006E41" w:rsidP="00006E41">
      <w:pPr>
        <w:pStyle w:val="a3"/>
        <w:tabs>
          <w:tab w:val="left" w:pos="851"/>
        </w:tabs>
        <w:spacing w:line="276" w:lineRule="auto"/>
        <w:jc w:val="both"/>
        <w:rPr>
          <w:rFonts w:eastAsia="Calibri"/>
          <w:b w:val="0"/>
          <w:lang w:eastAsia="en-US"/>
        </w:rPr>
      </w:pPr>
      <w:r w:rsidRPr="00D57211">
        <w:rPr>
          <w:b w:val="0"/>
          <w:color w:val="000000"/>
        </w:rPr>
        <w:t>2.3.2.4.</w:t>
      </w:r>
      <w:r w:rsidRPr="00D57211">
        <w:rPr>
          <w:b w:val="0"/>
          <w:color w:val="000000"/>
        </w:rPr>
        <w:tab/>
      </w:r>
      <w:r w:rsidRPr="00D57211">
        <w:rPr>
          <w:rFonts w:eastAsia="Calibri"/>
          <w:b w:val="0"/>
          <w:lang w:eastAsia="en-US"/>
        </w:rPr>
        <w:t xml:space="preserve">Макеты, выполненные на бумажном носителе, должны быть подготовлены </w:t>
      </w:r>
      <w:r w:rsidR="00580F5F" w:rsidRPr="00D57211">
        <w:rPr>
          <w:rFonts w:eastAsia="Calibri"/>
          <w:b w:val="0"/>
          <w:lang w:eastAsia="en-US"/>
        </w:rPr>
        <w:br/>
      </w:r>
      <w:r w:rsidRPr="00D57211">
        <w:rPr>
          <w:rFonts w:eastAsia="Calibri"/>
          <w:b w:val="0"/>
          <w:lang w:eastAsia="en-US"/>
        </w:rPr>
        <w:t xml:space="preserve">для согласования и содержать графу «согласовано» для Заказчика. По итогам рассмотрения представленных вариантов макетов МУ, и при наличии замечаний, Исполнитель вносит необходимые коррективы, дорабатывает соответствующий макет и представляет </w:t>
      </w:r>
      <w:r w:rsidR="00580F5F" w:rsidRPr="00D57211">
        <w:rPr>
          <w:rFonts w:eastAsia="Calibri"/>
          <w:b w:val="0"/>
          <w:lang w:eastAsia="en-US"/>
        </w:rPr>
        <w:br/>
      </w:r>
      <w:r w:rsidRPr="00D57211">
        <w:rPr>
          <w:rFonts w:eastAsia="Calibri"/>
          <w:b w:val="0"/>
          <w:lang w:eastAsia="en-US"/>
        </w:rPr>
        <w:t>на повторное согласование в срок, не превышающий одного часа с момента направления корректировок Заказчиком.</w:t>
      </w:r>
    </w:p>
    <w:p w:rsidR="00006E41" w:rsidRPr="00D57211" w:rsidRDefault="00006E41" w:rsidP="00006E41">
      <w:pPr>
        <w:pStyle w:val="a3"/>
        <w:tabs>
          <w:tab w:val="left" w:pos="851"/>
        </w:tabs>
        <w:spacing w:line="276" w:lineRule="auto"/>
        <w:jc w:val="both"/>
        <w:rPr>
          <w:rFonts w:eastAsia="Calibri"/>
          <w:b w:val="0"/>
          <w:lang w:eastAsia="en-US"/>
        </w:rPr>
      </w:pPr>
      <w:r w:rsidRPr="00D57211">
        <w:rPr>
          <w:b w:val="0"/>
          <w:color w:val="000000"/>
        </w:rPr>
        <w:t>2.3.2.5.</w:t>
      </w:r>
      <w:r w:rsidRPr="00D57211">
        <w:rPr>
          <w:b w:val="0"/>
          <w:color w:val="000000"/>
        </w:rPr>
        <w:tab/>
      </w:r>
      <w:r w:rsidRPr="00D57211">
        <w:rPr>
          <w:rFonts w:eastAsia="Calibri"/>
          <w:b w:val="0"/>
          <w:lang w:eastAsia="en-US"/>
        </w:rPr>
        <w:t xml:space="preserve">После согласования макета (макетов) Заказчиком макеты получают статус оригинал-макетов, на основе которых Исполнитель принимает на себя обязательства </w:t>
      </w:r>
      <w:r w:rsidR="00580F5F" w:rsidRPr="00D57211">
        <w:rPr>
          <w:rFonts w:eastAsia="Calibri"/>
          <w:b w:val="0"/>
          <w:lang w:eastAsia="en-US"/>
        </w:rPr>
        <w:br/>
      </w:r>
      <w:r w:rsidRPr="00D57211">
        <w:rPr>
          <w:rFonts w:eastAsia="Calibri"/>
          <w:b w:val="0"/>
          <w:lang w:eastAsia="en-US"/>
        </w:rPr>
        <w:t>по изготовлению (производству) МУ в соответствии с настоящим Техническим заданием.</w:t>
      </w:r>
    </w:p>
    <w:p w:rsidR="00006E41" w:rsidRPr="00D57211" w:rsidRDefault="00006E41" w:rsidP="00006E41">
      <w:pPr>
        <w:pStyle w:val="a3"/>
        <w:tabs>
          <w:tab w:val="left" w:pos="851"/>
        </w:tabs>
        <w:spacing w:line="276" w:lineRule="auto"/>
        <w:jc w:val="both"/>
        <w:rPr>
          <w:b w:val="0"/>
          <w:color w:val="000000"/>
        </w:rPr>
      </w:pPr>
      <w:r w:rsidRPr="00D57211">
        <w:rPr>
          <w:b w:val="0"/>
          <w:color w:val="000000"/>
        </w:rPr>
        <w:t>2.3.2.6.</w:t>
      </w:r>
      <w:r w:rsidRPr="00D57211">
        <w:rPr>
          <w:b w:val="0"/>
          <w:color w:val="000000"/>
        </w:rPr>
        <w:tab/>
      </w:r>
      <w:r w:rsidRPr="00D57211">
        <w:rPr>
          <w:rFonts w:eastAsia="Calibri"/>
          <w:b w:val="0"/>
          <w:lang w:eastAsia="en-US"/>
        </w:rPr>
        <w:t xml:space="preserve">Исполнитель гарантирует, что к Заказчику не будут предъявлены претензии </w:t>
      </w:r>
      <w:r w:rsidR="00580F5F" w:rsidRPr="00D57211">
        <w:rPr>
          <w:rFonts w:eastAsia="Calibri"/>
          <w:b w:val="0"/>
          <w:lang w:eastAsia="en-US"/>
        </w:rPr>
        <w:br/>
      </w:r>
      <w:r w:rsidRPr="00D57211">
        <w:rPr>
          <w:rFonts w:eastAsia="Calibri"/>
          <w:b w:val="0"/>
          <w:lang w:eastAsia="en-US"/>
        </w:rPr>
        <w:t xml:space="preserve">и/или иски в связи с нарушением им авторских и смежных прав третьих лиц </w:t>
      </w:r>
      <w:r w:rsidR="00580F5F" w:rsidRPr="00D57211">
        <w:rPr>
          <w:rFonts w:eastAsia="Calibri"/>
          <w:b w:val="0"/>
          <w:lang w:eastAsia="en-US"/>
        </w:rPr>
        <w:br/>
      </w:r>
      <w:r w:rsidRPr="00D57211">
        <w:rPr>
          <w:rFonts w:eastAsia="Calibri"/>
          <w:b w:val="0"/>
          <w:lang w:eastAsia="en-US"/>
        </w:rPr>
        <w:t>при использовании произведения в ходе разработки МУ. В случае если по вине Исполнителя к Заказчику будут предъявлены претензии и/или иски в связи с нарушением им авторских и смежных прав третьих лиц при использовании произведения в ходе разработки МУ, Исполнитель обязуется за свой счёт и самостоятельно урегулировать такие претензии и/или иски.</w:t>
      </w:r>
    </w:p>
    <w:p w:rsidR="00006E41" w:rsidRPr="00D57211" w:rsidRDefault="00006E41" w:rsidP="00006E41">
      <w:pPr>
        <w:pStyle w:val="a3"/>
        <w:tabs>
          <w:tab w:val="left" w:pos="851"/>
        </w:tabs>
        <w:spacing w:line="276" w:lineRule="auto"/>
        <w:jc w:val="both"/>
        <w:rPr>
          <w:b w:val="0"/>
        </w:rPr>
      </w:pPr>
      <w:r w:rsidRPr="00D57211">
        <w:rPr>
          <w:b w:val="0"/>
          <w:color w:val="000000"/>
        </w:rPr>
        <w:t>2.3.3.</w:t>
      </w:r>
      <w:r w:rsidRPr="00D57211">
        <w:rPr>
          <w:b w:val="0"/>
          <w:color w:val="000000"/>
        </w:rPr>
        <w:tab/>
      </w:r>
      <w:r w:rsidRPr="00D57211">
        <w:rPr>
          <w:b w:val="0"/>
        </w:rPr>
        <w:t xml:space="preserve">Информация, отображаемая на лобовом и/или боковом маршрутном указателе должна соответствовать в том числе, но не ограничиваясь, требованиям Регламента. </w:t>
      </w:r>
      <w:r w:rsidR="00580F5F" w:rsidRPr="00D57211">
        <w:rPr>
          <w:b w:val="0"/>
        </w:rPr>
        <w:br/>
      </w:r>
      <w:r w:rsidRPr="00D57211">
        <w:rPr>
          <w:b w:val="0"/>
        </w:rPr>
        <w:t xml:space="preserve">При временных трассах содержать отметку «Временная трасса». Кроме того, </w:t>
      </w:r>
      <w:r w:rsidR="00580F5F" w:rsidRPr="00D57211">
        <w:rPr>
          <w:b w:val="0"/>
        </w:rPr>
        <w:br/>
      </w:r>
      <w:r w:rsidRPr="00D57211">
        <w:rPr>
          <w:b w:val="0"/>
        </w:rPr>
        <w:t>для визуализации на маршрутных указателях на пластиковой основе должны применяться следующие сокращения:</w:t>
      </w:r>
    </w:p>
    <w:p w:rsidR="00580F5F" w:rsidRPr="007754E1" w:rsidRDefault="00580F5F" w:rsidP="003F1884">
      <w:pPr>
        <w:pStyle w:val="a3"/>
        <w:tabs>
          <w:tab w:val="left" w:pos="851"/>
        </w:tabs>
        <w:spacing w:before="120" w:line="276" w:lineRule="auto"/>
        <w:jc w:val="both"/>
        <w:rPr>
          <w:b w:val="0"/>
          <w:bCs w:val="0"/>
        </w:rPr>
      </w:pPr>
    </w:p>
    <w:tbl>
      <w:tblPr>
        <w:tblW w:w="9752" w:type="dxa"/>
        <w:tblLook w:val="01E0" w:firstRow="1" w:lastRow="1" w:firstColumn="1" w:lastColumn="1" w:noHBand="0" w:noVBand="0"/>
      </w:tblPr>
      <w:tblGrid>
        <w:gridCol w:w="4876"/>
        <w:gridCol w:w="4876"/>
      </w:tblGrid>
      <w:tr w:rsidR="007C2150" w:rsidRPr="00740402" w:rsidTr="00580F5F">
        <w:tc>
          <w:tcPr>
            <w:tcW w:w="4876" w:type="dxa"/>
            <w:shd w:val="clear" w:color="auto" w:fill="auto"/>
          </w:tcPr>
          <w:p w:rsidR="007C2150" w:rsidRPr="007754E1" w:rsidRDefault="007C2150" w:rsidP="007C2150">
            <w:pPr>
              <w:pStyle w:val="Default"/>
            </w:pPr>
            <w:r w:rsidRPr="007754E1">
              <w:rPr>
                <w:b/>
                <w:bCs/>
              </w:rPr>
              <w:t xml:space="preserve">Допустимые сокращения: </w:t>
            </w:r>
          </w:p>
        </w:tc>
        <w:tc>
          <w:tcPr>
            <w:tcW w:w="4876" w:type="dxa"/>
            <w:shd w:val="clear" w:color="auto" w:fill="auto"/>
          </w:tcPr>
          <w:p w:rsidR="007C2150" w:rsidRPr="007754E1" w:rsidRDefault="007C2150" w:rsidP="007C2150">
            <w:pPr>
              <w:pStyle w:val="Default"/>
            </w:pPr>
            <w:r w:rsidRPr="007754E1">
              <w:rPr>
                <w:b/>
                <w:bCs/>
              </w:rPr>
              <w:t xml:space="preserve">Недопустимые сокращения: </w:t>
            </w:r>
          </w:p>
        </w:tc>
      </w:tr>
      <w:tr w:rsidR="007C2150" w:rsidRPr="00740402" w:rsidTr="00580F5F">
        <w:tc>
          <w:tcPr>
            <w:tcW w:w="4876" w:type="dxa"/>
            <w:shd w:val="clear" w:color="auto" w:fill="auto"/>
          </w:tcPr>
          <w:p w:rsidR="007C2150" w:rsidRPr="007754E1" w:rsidRDefault="007C2150" w:rsidP="007C2150">
            <w:pPr>
              <w:pStyle w:val="Default"/>
            </w:pPr>
            <w:r w:rsidRPr="007754E1">
              <w:t xml:space="preserve">Бульвар – </w:t>
            </w:r>
            <w:proofErr w:type="spellStart"/>
            <w:r w:rsidRPr="007754E1">
              <w:t>бульв</w:t>
            </w:r>
            <w:proofErr w:type="spellEnd"/>
            <w:r w:rsidRPr="007754E1">
              <w:t xml:space="preserve">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Город – г.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Дорога – дор.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Канал – </w:t>
            </w:r>
            <w:proofErr w:type="spellStart"/>
            <w:r w:rsidRPr="007754E1">
              <w:t>кан</w:t>
            </w:r>
            <w:proofErr w:type="spellEnd"/>
            <w:r w:rsidRPr="007754E1">
              <w:t xml:space="preserve">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Набережная – наб.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Остров – о. (если слово «остров» пишется в начале топонима: «о. Крестовский»)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Остров – о-в (если слово «остров» пишется в конце топонима: «Крестовский о-в»)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Переулок – пер.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Площадь – пл.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Посёлок – пос.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Проспект – пр.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Река – р.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Слобода – </w:t>
            </w:r>
            <w:proofErr w:type="spellStart"/>
            <w:r w:rsidRPr="007754E1">
              <w:t>слоб</w:t>
            </w:r>
            <w:proofErr w:type="spellEnd"/>
            <w:r w:rsidRPr="007754E1">
              <w:t xml:space="preserve">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Станция – ст.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Улица – ул.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Железнодорожная станция – ж/д ст.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Станция метро – М. или Ст. м.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Платформа – </w:t>
            </w:r>
            <w:proofErr w:type="spellStart"/>
            <w:r w:rsidRPr="007754E1">
              <w:t>платф</w:t>
            </w:r>
            <w:proofErr w:type="spellEnd"/>
            <w:r w:rsidRPr="007754E1">
              <w:t xml:space="preserve">. </w:t>
            </w:r>
          </w:p>
          <w:p w:rsidR="003F1884" w:rsidRPr="007754E1" w:rsidRDefault="003F1884" w:rsidP="007C2150">
            <w:pPr>
              <w:pStyle w:val="Default"/>
              <w:rPr>
                <w:b/>
                <w:bCs/>
              </w:rPr>
            </w:pPr>
          </w:p>
          <w:p w:rsidR="007C2150" w:rsidRPr="007754E1" w:rsidRDefault="007C2150" w:rsidP="007C2150">
            <w:pPr>
              <w:pStyle w:val="Default"/>
              <w:rPr>
                <w:b/>
                <w:bCs/>
              </w:rPr>
            </w:pPr>
            <w:r w:rsidRPr="007754E1">
              <w:rPr>
                <w:b/>
                <w:bCs/>
              </w:rPr>
              <w:t>Допуст</w:t>
            </w:r>
            <w:r w:rsidR="003F1884" w:rsidRPr="007754E1">
              <w:rPr>
                <w:b/>
                <w:bCs/>
              </w:rPr>
              <w:t>имые сокращения поясняющих слов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>Большой(-</w:t>
            </w:r>
            <w:proofErr w:type="spellStart"/>
            <w:r w:rsidRPr="007754E1">
              <w:t>ая</w:t>
            </w:r>
            <w:proofErr w:type="spellEnd"/>
            <w:r w:rsidRPr="007754E1">
              <w:t>) – Б. Старый(-</w:t>
            </w:r>
            <w:proofErr w:type="spellStart"/>
            <w:r w:rsidRPr="007754E1">
              <w:t>ая</w:t>
            </w:r>
            <w:proofErr w:type="spellEnd"/>
            <w:r w:rsidRPr="007754E1">
              <w:t xml:space="preserve">) – Ст.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>Верхний(-</w:t>
            </w:r>
            <w:proofErr w:type="spellStart"/>
            <w:r w:rsidRPr="007754E1">
              <w:t>яя</w:t>
            </w:r>
            <w:proofErr w:type="spellEnd"/>
            <w:r w:rsidRPr="007754E1">
              <w:t>) – Верх. Восточный(-</w:t>
            </w:r>
            <w:proofErr w:type="spellStart"/>
            <w:r w:rsidRPr="007754E1">
              <w:t>ая</w:t>
            </w:r>
            <w:proofErr w:type="spellEnd"/>
            <w:r w:rsidRPr="007754E1">
              <w:t xml:space="preserve">) – Вост.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>Малый(-</w:t>
            </w:r>
            <w:proofErr w:type="spellStart"/>
            <w:r w:rsidRPr="007754E1">
              <w:t>ая</w:t>
            </w:r>
            <w:proofErr w:type="spellEnd"/>
            <w:r w:rsidRPr="007754E1">
              <w:t>) – М. Южный(-</w:t>
            </w:r>
            <w:proofErr w:type="spellStart"/>
            <w:r w:rsidRPr="007754E1">
              <w:t>ая</w:t>
            </w:r>
            <w:proofErr w:type="spellEnd"/>
            <w:r w:rsidRPr="007754E1">
              <w:t xml:space="preserve">) – </w:t>
            </w:r>
            <w:proofErr w:type="spellStart"/>
            <w:r w:rsidRPr="007754E1">
              <w:t>Южн</w:t>
            </w:r>
            <w:proofErr w:type="spellEnd"/>
            <w:r w:rsidRPr="007754E1">
              <w:t xml:space="preserve">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>Новый(-</w:t>
            </w:r>
            <w:proofErr w:type="spellStart"/>
            <w:r w:rsidRPr="007754E1">
              <w:t>ая</w:t>
            </w:r>
            <w:proofErr w:type="spellEnd"/>
            <w:r w:rsidRPr="007754E1">
              <w:t>) – Н. Западный(-</w:t>
            </w:r>
            <w:proofErr w:type="spellStart"/>
            <w:r w:rsidRPr="007754E1">
              <w:t>ая</w:t>
            </w:r>
            <w:proofErr w:type="spellEnd"/>
            <w:r w:rsidRPr="007754E1">
              <w:t xml:space="preserve">) – Зап.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>Нижний(-</w:t>
            </w:r>
            <w:proofErr w:type="spellStart"/>
            <w:r w:rsidRPr="007754E1">
              <w:t>яя</w:t>
            </w:r>
            <w:proofErr w:type="spellEnd"/>
            <w:r w:rsidRPr="007754E1">
              <w:t xml:space="preserve">) – </w:t>
            </w:r>
            <w:proofErr w:type="spellStart"/>
            <w:r w:rsidRPr="007754E1">
              <w:t>Нижн</w:t>
            </w:r>
            <w:proofErr w:type="spellEnd"/>
            <w:r w:rsidRPr="007754E1">
              <w:t>. Северный(-</w:t>
            </w:r>
            <w:proofErr w:type="spellStart"/>
            <w:r w:rsidRPr="007754E1">
              <w:t>ая</w:t>
            </w:r>
            <w:proofErr w:type="spellEnd"/>
            <w:r w:rsidRPr="007754E1">
              <w:t xml:space="preserve">) – Сев.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>Средний(-</w:t>
            </w:r>
            <w:proofErr w:type="spellStart"/>
            <w:r w:rsidRPr="007754E1">
              <w:t>яя</w:t>
            </w:r>
            <w:proofErr w:type="spellEnd"/>
            <w:r w:rsidRPr="007754E1">
              <w:t xml:space="preserve">) – Ср. </w:t>
            </w:r>
          </w:p>
        </w:tc>
        <w:tc>
          <w:tcPr>
            <w:tcW w:w="4876" w:type="dxa"/>
            <w:shd w:val="clear" w:color="auto" w:fill="auto"/>
          </w:tcPr>
          <w:p w:rsidR="007C2150" w:rsidRPr="007754E1" w:rsidRDefault="007C2150" w:rsidP="007C2150">
            <w:pPr>
              <w:pStyle w:val="Default"/>
            </w:pPr>
            <w:r w:rsidRPr="007754E1">
              <w:t xml:space="preserve">Бульвар – б. и б-р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Дорога – д.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Железнодорожная – ж-д.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Канал – к.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Набережная – н.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Остров – ос.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Переулок – п. и п-к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Проспект – просп., п-т и пр-т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Слобода – сл.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Улица – у. </w:t>
            </w:r>
          </w:p>
          <w:p w:rsidR="003F1884" w:rsidRPr="007754E1" w:rsidRDefault="003F1884" w:rsidP="007C2150">
            <w:pPr>
              <w:pStyle w:val="Default"/>
            </w:pPr>
          </w:p>
          <w:p w:rsidR="007C2150" w:rsidRPr="007754E1" w:rsidRDefault="007C2150" w:rsidP="007C2150">
            <w:pPr>
              <w:pStyle w:val="Default"/>
            </w:pPr>
            <w:r w:rsidRPr="007754E1">
              <w:rPr>
                <w:b/>
                <w:bCs/>
              </w:rPr>
              <w:t xml:space="preserve">Несокращаемые слова: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Канавка, линия, мост, поле,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проезд, проток, речка, ручей,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тупик, шоссе </w:t>
            </w:r>
          </w:p>
          <w:p w:rsidR="003F1884" w:rsidRPr="007754E1" w:rsidRDefault="003F1884" w:rsidP="007C2150">
            <w:pPr>
              <w:pStyle w:val="Default"/>
            </w:pPr>
          </w:p>
          <w:p w:rsidR="007C2150" w:rsidRPr="007754E1" w:rsidRDefault="007C2150" w:rsidP="007C2150">
            <w:pPr>
              <w:pStyle w:val="Default"/>
            </w:pPr>
            <w:r w:rsidRPr="007754E1">
              <w:rPr>
                <w:b/>
                <w:bCs/>
              </w:rPr>
              <w:t xml:space="preserve">Недопустимые сокращения поясняющих слов: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>Верхний(-</w:t>
            </w:r>
            <w:proofErr w:type="spellStart"/>
            <w:r w:rsidRPr="007754E1">
              <w:t>яя</w:t>
            </w:r>
            <w:proofErr w:type="spellEnd"/>
            <w:r w:rsidRPr="007754E1">
              <w:t xml:space="preserve">) – В.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>Восточный(-</w:t>
            </w:r>
            <w:proofErr w:type="spellStart"/>
            <w:r w:rsidRPr="007754E1">
              <w:t>ая</w:t>
            </w:r>
            <w:proofErr w:type="spellEnd"/>
            <w:r w:rsidRPr="007754E1">
              <w:t xml:space="preserve">) – В.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>Западный(-</w:t>
            </w:r>
            <w:proofErr w:type="spellStart"/>
            <w:r w:rsidRPr="007754E1">
              <w:t>ая</w:t>
            </w:r>
            <w:proofErr w:type="spellEnd"/>
            <w:r w:rsidRPr="007754E1">
              <w:t xml:space="preserve">) – З. и Запад.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>Северный(-</w:t>
            </w:r>
            <w:proofErr w:type="spellStart"/>
            <w:r w:rsidRPr="007754E1">
              <w:t>ая</w:t>
            </w:r>
            <w:proofErr w:type="spellEnd"/>
            <w:r w:rsidRPr="007754E1">
              <w:t xml:space="preserve">) – С. и Север.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>Средний(-</w:t>
            </w:r>
            <w:proofErr w:type="spellStart"/>
            <w:r w:rsidRPr="007754E1">
              <w:t>яя</w:t>
            </w:r>
            <w:proofErr w:type="spellEnd"/>
            <w:r w:rsidRPr="007754E1">
              <w:t xml:space="preserve">) – С. </w:t>
            </w:r>
          </w:p>
          <w:p w:rsidR="007C2150" w:rsidRPr="007754E1" w:rsidRDefault="007C2150" w:rsidP="007C2150">
            <w:pPr>
              <w:pStyle w:val="Default"/>
            </w:pPr>
            <w:r w:rsidRPr="007754E1">
              <w:t xml:space="preserve">Южный </w:t>
            </w:r>
          </w:p>
        </w:tc>
      </w:tr>
    </w:tbl>
    <w:p w:rsidR="00580F5F" w:rsidRPr="00D57211" w:rsidRDefault="00580F5F" w:rsidP="00006E41">
      <w:pPr>
        <w:pStyle w:val="a7"/>
        <w:widowControl w:val="0"/>
        <w:autoSpaceDE w:val="0"/>
        <w:autoSpaceDN w:val="0"/>
        <w:adjustRightInd w:val="0"/>
        <w:spacing w:line="276" w:lineRule="auto"/>
        <w:ind w:left="0" w:firstLine="676"/>
        <w:jc w:val="both"/>
      </w:pPr>
    </w:p>
    <w:p w:rsidR="007C2150" w:rsidRPr="007754E1" w:rsidRDefault="007C2150" w:rsidP="007754E1">
      <w:pPr>
        <w:spacing w:line="276" w:lineRule="auto"/>
        <w:ind w:firstLine="709"/>
        <w:jc w:val="both"/>
      </w:pPr>
      <w:r w:rsidRPr="007754E1">
        <w:t>В названии автостанций, конечных и оборотных станций на указателях маршрута сокращения «а/с», «а/</w:t>
      </w:r>
      <w:proofErr w:type="spellStart"/>
      <w:r w:rsidRPr="007754E1">
        <w:t>ст</w:t>
      </w:r>
      <w:proofErr w:type="spellEnd"/>
      <w:r w:rsidRPr="007754E1">
        <w:t>», «</w:t>
      </w:r>
      <w:proofErr w:type="spellStart"/>
      <w:r w:rsidRPr="007754E1">
        <w:t>а.ст</w:t>
      </w:r>
      <w:proofErr w:type="spellEnd"/>
      <w:r w:rsidRPr="007754E1">
        <w:t>.», «к/</w:t>
      </w:r>
      <w:proofErr w:type="spellStart"/>
      <w:r w:rsidRPr="007754E1">
        <w:t>ст</w:t>
      </w:r>
      <w:proofErr w:type="spellEnd"/>
      <w:r w:rsidRPr="007754E1">
        <w:t>», «об/</w:t>
      </w:r>
      <w:proofErr w:type="spellStart"/>
      <w:r w:rsidRPr="007754E1">
        <w:t>ст</w:t>
      </w:r>
      <w:proofErr w:type="spellEnd"/>
      <w:r w:rsidRPr="007754E1">
        <w:t xml:space="preserve">» использовать запрещено. Названия автостанций и конечных станций используются без данных сокращений. </w:t>
      </w:r>
      <w:r w:rsidR="00615F54" w:rsidRPr="007754E1">
        <w:t>Использование любых сокращений, не предусмотренных Регламентом, недопустимо.</w:t>
      </w:r>
    </w:p>
    <w:p w:rsidR="00006E41" w:rsidRPr="007754E1" w:rsidRDefault="00006E41" w:rsidP="007754E1">
      <w:pPr>
        <w:spacing w:line="276" w:lineRule="auto"/>
        <w:ind w:firstLine="709"/>
        <w:jc w:val="both"/>
        <w:rPr>
          <w:u w:val="single"/>
        </w:rPr>
      </w:pPr>
      <w:r w:rsidRPr="007754E1">
        <w:rPr>
          <w:u w:val="single"/>
        </w:rPr>
        <w:t>Основные правила написания наименований объектов городской среды, вызывающих трудности.</w:t>
      </w:r>
    </w:p>
    <w:p w:rsidR="00006E41" w:rsidRPr="00D57211" w:rsidRDefault="00006E41" w:rsidP="003F1884">
      <w:pPr>
        <w:pStyle w:val="a7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0"/>
        <w:jc w:val="both"/>
      </w:pPr>
      <w:r w:rsidRPr="00D57211">
        <w:t xml:space="preserve">Названия станций метро и железнодорожных станций и платформ пишутся в кавычках </w:t>
      </w:r>
      <w:r w:rsidR="00580F5F" w:rsidRPr="00D57211">
        <w:br/>
      </w:r>
      <w:r w:rsidR="00657615" w:rsidRPr="00D57211">
        <w:t xml:space="preserve">и с </w:t>
      </w:r>
      <w:r w:rsidRPr="00D57211">
        <w:t>заглавной буквы (или заглавными буквами): ст. м. «Проспект Просвещения», ст. м. «Площадь Мужества», ст. м. «Улица Дыбенко».</w:t>
      </w:r>
    </w:p>
    <w:p w:rsidR="00006E41" w:rsidRPr="00D57211" w:rsidRDefault="00006E41" w:rsidP="003F1884">
      <w:pPr>
        <w:pStyle w:val="a7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0"/>
        <w:jc w:val="both"/>
      </w:pPr>
      <w:r w:rsidRPr="00D57211">
        <w:t>Названия: Большой пр., Малый пр. должны иметь после себя уточняющее определение: В.О. или П.С.</w:t>
      </w:r>
    </w:p>
    <w:p w:rsidR="00006E41" w:rsidRPr="00D57211" w:rsidRDefault="00006E41" w:rsidP="003F1884">
      <w:pPr>
        <w:pStyle w:val="a7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0"/>
        <w:jc w:val="both"/>
        <w:rPr>
          <w:color w:val="000000"/>
        </w:rPr>
      </w:pPr>
      <w:r w:rsidRPr="00D57211">
        <w:t xml:space="preserve">Названия: Средний пр., Кадетская линия, с </w:t>
      </w:r>
      <w:r w:rsidRPr="00D57211">
        <w:rPr>
          <w:color w:val="000000"/>
        </w:rPr>
        <w:t>1-й по 29-ю линию в Василеостровском районе Санкт-Петербурга могут иметь после себя уточняющее определение: В.О.</w:t>
      </w:r>
    </w:p>
    <w:p w:rsidR="00006E41" w:rsidRPr="00D57211" w:rsidRDefault="00006E41" w:rsidP="003F1884">
      <w:pPr>
        <w:pStyle w:val="a7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0"/>
        <w:jc w:val="both"/>
        <w:rPr>
          <w:color w:val="000000"/>
        </w:rPr>
      </w:pPr>
      <w:r w:rsidRPr="00D57211">
        <w:rPr>
          <w:color w:val="000000"/>
        </w:rPr>
        <w:t xml:space="preserve">Правильное обозначение линий Васильевского острова, сгруппированных по две: </w:t>
      </w:r>
      <w:r w:rsidR="00580F5F" w:rsidRPr="00D57211">
        <w:rPr>
          <w:color w:val="000000"/>
        </w:rPr>
        <w:br/>
      </w:r>
      <w:r w:rsidRPr="00D57211">
        <w:rPr>
          <w:color w:val="000000"/>
        </w:rPr>
        <w:t>2-3-я линии, 28-29-я линии В.О. (неправильное: 2-я и 3-я линии, 28 и 29 линии В.О.)</w:t>
      </w:r>
    </w:p>
    <w:p w:rsidR="00006E41" w:rsidRPr="00D57211" w:rsidRDefault="00006E41" w:rsidP="003F1884">
      <w:pPr>
        <w:pStyle w:val="a7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0"/>
        <w:jc w:val="both"/>
      </w:pPr>
      <w:r w:rsidRPr="00D57211">
        <w:rPr>
          <w:color w:val="000000"/>
        </w:rPr>
        <w:t xml:space="preserve">Если основная часть топонима состоит из имени и фамилии (ул. Александра Блока), то имя может сокращаться до одной буквы (имя «Джон» в названии «ул. Джона Рида» </w:t>
      </w:r>
      <w:r w:rsidRPr="00D57211">
        <w:t>–</w:t>
      </w:r>
      <w:r w:rsidRPr="00D57211">
        <w:rPr>
          <w:color w:val="000000"/>
        </w:rPr>
        <w:t xml:space="preserve"> до двух </w:t>
      </w:r>
      <w:r w:rsidRPr="00D57211">
        <w:rPr>
          <w:color w:val="000000"/>
        </w:rPr>
        <w:lastRenderedPageBreak/>
        <w:t xml:space="preserve">букв). В топониме «ул. Белы Куна» имя не сокращается. В топонимах, названных в честь Александра Невского (улица, площадь, мост) имя не сокращается, т.к. слово «Невский» </w:t>
      </w:r>
      <w:r w:rsidR="00580F5F" w:rsidRPr="00D57211">
        <w:rPr>
          <w:color w:val="000000"/>
        </w:rPr>
        <w:br/>
      </w:r>
      <w:r w:rsidRPr="00D57211">
        <w:rPr>
          <w:color w:val="000000"/>
        </w:rPr>
        <w:t>не является фамилией.</w:t>
      </w:r>
    </w:p>
    <w:p w:rsidR="00006E41" w:rsidRPr="00D57211" w:rsidRDefault="00006E41" w:rsidP="003F1884">
      <w:pPr>
        <w:pStyle w:val="a7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0"/>
        <w:jc w:val="both"/>
      </w:pPr>
      <w:r w:rsidRPr="00D57211">
        <w:t xml:space="preserve">В названиях «Московская Славянка», «Новая Деревня», «Старая Деревня», «Угольная Гавань», «Уткина Заводь» с заглавной буквы пишутся оба слова. </w:t>
      </w:r>
    </w:p>
    <w:p w:rsidR="00006E41" w:rsidRPr="00D57211" w:rsidRDefault="00006E41" w:rsidP="003F1884">
      <w:pPr>
        <w:pStyle w:val="a7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0"/>
        <w:jc w:val="both"/>
        <w:rPr>
          <w:color w:val="000000"/>
        </w:rPr>
      </w:pPr>
      <w:r w:rsidRPr="00D57211">
        <w:rPr>
          <w:color w:val="000000"/>
          <w:u w:val="single"/>
        </w:rPr>
        <w:t>Перечень проездов Санкт-Петербурга, по которым осуществляется движение общественного транспорта или на которых расположены остановки, названия которых содержат форму краткого притяжательного прилагательного женского рода (т.е. первым словом пишется название проезда):</w:t>
      </w:r>
      <w:r w:rsidRPr="00D57211">
        <w:rPr>
          <w:color w:val="000000"/>
        </w:rPr>
        <w:t xml:space="preserve"> </w:t>
      </w:r>
      <w:proofErr w:type="spellStart"/>
      <w:r w:rsidRPr="00D57211">
        <w:rPr>
          <w:color w:val="000000"/>
        </w:rPr>
        <w:t>Бармалеева</w:t>
      </w:r>
      <w:proofErr w:type="spellEnd"/>
      <w:r w:rsidRPr="00D57211">
        <w:rPr>
          <w:color w:val="000000"/>
        </w:rPr>
        <w:t xml:space="preserve"> ул., </w:t>
      </w:r>
      <w:proofErr w:type="spellStart"/>
      <w:r w:rsidRPr="00D57211">
        <w:rPr>
          <w:color w:val="000000"/>
        </w:rPr>
        <w:t>Замшина</w:t>
      </w:r>
      <w:proofErr w:type="spellEnd"/>
      <w:r w:rsidRPr="00D57211">
        <w:rPr>
          <w:color w:val="000000"/>
        </w:rPr>
        <w:t xml:space="preserve"> ул., Большая Зеленина ул., </w:t>
      </w:r>
      <w:proofErr w:type="spellStart"/>
      <w:r w:rsidRPr="00D57211">
        <w:rPr>
          <w:color w:val="000000"/>
        </w:rPr>
        <w:t>Рашетова</w:t>
      </w:r>
      <w:proofErr w:type="spellEnd"/>
      <w:r w:rsidRPr="00D57211">
        <w:rPr>
          <w:color w:val="000000"/>
        </w:rPr>
        <w:t xml:space="preserve"> ул., </w:t>
      </w:r>
      <w:proofErr w:type="spellStart"/>
      <w:r w:rsidRPr="00D57211">
        <w:rPr>
          <w:color w:val="000000"/>
        </w:rPr>
        <w:t>Репищева</w:t>
      </w:r>
      <w:proofErr w:type="spellEnd"/>
      <w:r w:rsidRPr="00D57211">
        <w:rPr>
          <w:color w:val="000000"/>
        </w:rPr>
        <w:t xml:space="preserve"> ул., </w:t>
      </w:r>
      <w:proofErr w:type="spellStart"/>
      <w:r w:rsidRPr="00D57211">
        <w:rPr>
          <w:color w:val="000000"/>
        </w:rPr>
        <w:t>Рюхина</w:t>
      </w:r>
      <w:proofErr w:type="spellEnd"/>
      <w:r w:rsidRPr="00D57211">
        <w:rPr>
          <w:color w:val="000000"/>
        </w:rPr>
        <w:t xml:space="preserve"> ул., </w:t>
      </w:r>
      <w:proofErr w:type="spellStart"/>
      <w:r w:rsidRPr="00D57211">
        <w:rPr>
          <w:color w:val="000000"/>
        </w:rPr>
        <w:t>Сегалева</w:t>
      </w:r>
      <w:proofErr w:type="spellEnd"/>
      <w:r w:rsidRPr="00D57211">
        <w:rPr>
          <w:color w:val="000000"/>
        </w:rPr>
        <w:t xml:space="preserve"> ул., </w:t>
      </w:r>
      <w:proofErr w:type="spellStart"/>
      <w:r w:rsidRPr="00D57211">
        <w:rPr>
          <w:color w:val="000000"/>
        </w:rPr>
        <w:t>Старцева</w:t>
      </w:r>
      <w:proofErr w:type="spellEnd"/>
      <w:r w:rsidRPr="00D57211">
        <w:rPr>
          <w:color w:val="000000"/>
        </w:rPr>
        <w:t xml:space="preserve"> ул., Тарасова ул., </w:t>
      </w:r>
      <w:r w:rsidR="00580F5F" w:rsidRPr="00D57211">
        <w:rPr>
          <w:color w:val="000000"/>
        </w:rPr>
        <w:br/>
      </w:r>
      <w:r w:rsidRPr="00D57211">
        <w:rPr>
          <w:color w:val="000000"/>
        </w:rPr>
        <w:t xml:space="preserve">Тосина ул., </w:t>
      </w:r>
      <w:proofErr w:type="spellStart"/>
      <w:r w:rsidRPr="00D57211">
        <w:rPr>
          <w:color w:val="000000"/>
        </w:rPr>
        <w:t>Шамшева</w:t>
      </w:r>
      <w:proofErr w:type="spellEnd"/>
      <w:r w:rsidRPr="00D57211">
        <w:rPr>
          <w:color w:val="000000"/>
        </w:rPr>
        <w:t xml:space="preserve"> ул.</w:t>
      </w:r>
    </w:p>
    <w:p w:rsidR="00006E41" w:rsidRPr="00D57211" w:rsidRDefault="00006E41" w:rsidP="003F1884">
      <w:pPr>
        <w:pStyle w:val="a7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0"/>
        <w:jc w:val="both"/>
        <w:rPr>
          <w:color w:val="000000"/>
        </w:rPr>
      </w:pPr>
      <w:r w:rsidRPr="00D57211">
        <w:rPr>
          <w:color w:val="000000"/>
        </w:rPr>
        <w:t>В названии «ул. Руставели» пишется одна буква «л».</w:t>
      </w:r>
    </w:p>
    <w:p w:rsidR="00006E41" w:rsidRPr="00D57211" w:rsidRDefault="00006E41" w:rsidP="003F1884">
      <w:pPr>
        <w:pStyle w:val="a7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0"/>
        <w:jc w:val="both"/>
      </w:pPr>
      <w:r w:rsidRPr="00D57211">
        <w:t xml:space="preserve">Названия железнодорожных станций и платформ пишется в кавычках и с заглавной буквы: ж/д ст. «Рыбацкое», ж/д ст. «Ручьи», ж/д </w:t>
      </w:r>
      <w:proofErr w:type="spellStart"/>
      <w:r w:rsidRPr="00D57211">
        <w:t>плтф</w:t>
      </w:r>
      <w:proofErr w:type="spellEnd"/>
      <w:r w:rsidRPr="00D57211">
        <w:t>. «Ленинский проспект».</w:t>
      </w:r>
    </w:p>
    <w:p w:rsidR="00006E41" w:rsidRPr="00D57211" w:rsidRDefault="00006E41" w:rsidP="003F1884">
      <w:pPr>
        <w:pStyle w:val="a7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0"/>
        <w:jc w:val="both"/>
      </w:pPr>
      <w:r w:rsidRPr="00D57211">
        <w:t xml:space="preserve">Допускается наличие пиктограмм в написании станций метро, ж/д станций (платформ), </w:t>
      </w:r>
      <w:r w:rsidR="00580F5F" w:rsidRPr="00D57211">
        <w:br/>
      </w:r>
      <w:r w:rsidRPr="00D57211">
        <w:t>ж/д вокзалов.</w:t>
      </w:r>
    </w:p>
    <w:p w:rsidR="00006E41" w:rsidRDefault="00006E41" w:rsidP="003F1884">
      <w:pPr>
        <w:pStyle w:val="a8"/>
        <w:spacing w:line="276" w:lineRule="auto"/>
        <w:jc w:val="both"/>
      </w:pPr>
      <w:r w:rsidRPr="00D57211">
        <w:rPr>
          <w:color w:val="000000"/>
        </w:rPr>
        <w:t>2.3.4.</w:t>
      </w:r>
      <w:r w:rsidRPr="00D57211">
        <w:rPr>
          <w:color w:val="000000"/>
        </w:rPr>
        <w:tab/>
        <w:t xml:space="preserve">Технические требования по </w:t>
      </w:r>
      <w:r w:rsidRPr="00D57211">
        <w:t xml:space="preserve">производству лобового маршрутного указателя двустороннего, связанного с изменениями трасс маршрутов, вызванных закрытиями </w:t>
      </w:r>
      <w:r w:rsidR="00580F5F" w:rsidRPr="00D57211">
        <w:br/>
      </w:r>
      <w:r w:rsidRPr="00D57211">
        <w:t>и/или объездами.</w:t>
      </w:r>
    </w:p>
    <w:p w:rsidR="007754E1" w:rsidRPr="00D57211" w:rsidRDefault="007754E1" w:rsidP="003F1884">
      <w:pPr>
        <w:pStyle w:val="a8"/>
        <w:spacing w:line="276" w:lineRule="auto"/>
        <w:jc w:val="both"/>
        <w:rPr>
          <w:color w:val="000000"/>
        </w:rPr>
      </w:pPr>
    </w:p>
    <w:p w:rsidR="00006E41" w:rsidRPr="00D57211" w:rsidRDefault="00006E41" w:rsidP="003F1884">
      <w:pPr>
        <w:spacing w:line="276" w:lineRule="auto"/>
        <w:ind w:firstLine="708"/>
        <w:jc w:val="both"/>
        <w:rPr>
          <w:i/>
        </w:rPr>
      </w:pPr>
      <w:r w:rsidRPr="00D57211">
        <w:rPr>
          <w:i/>
        </w:rPr>
        <w:t>Маршрутный указатель данного типа размещается в специально отведённом месте подвижного состава на лобовой части транспортного средства. Для каждого типа подвижного состава определено место размещения лобового маршрутного указателя. Лобовой маршрутный указатель должен содержать информацию о номере маршрута, начальном и конечном пунктах следования.</w:t>
      </w:r>
    </w:p>
    <w:p w:rsidR="00006E41" w:rsidRPr="00D57211" w:rsidRDefault="00006E41" w:rsidP="003F1884">
      <w:pPr>
        <w:pStyle w:val="a7"/>
        <w:spacing w:line="276" w:lineRule="auto"/>
        <w:ind w:left="0"/>
        <w:jc w:val="both"/>
        <w:rPr>
          <w:i/>
        </w:rPr>
      </w:pPr>
      <w:r w:rsidRPr="00D57211">
        <w:rPr>
          <w:i/>
        </w:rPr>
        <w:t>Цветовая гамма и техническое описание, размер и шрифт, указаны ниже.</w:t>
      </w:r>
    </w:p>
    <w:p w:rsidR="00006E41" w:rsidRPr="00D57211" w:rsidRDefault="00006E41" w:rsidP="003F1884">
      <w:pPr>
        <w:pStyle w:val="a7"/>
        <w:numPr>
          <w:ilvl w:val="0"/>
          <w:numId w:val="4"/>
        </w:numPr>
        <w:tabs>
          <w:tab w:val="left" w:pos="709"/>
        </w:tabs>
        <w:spacing w:line="276" w:lineRule="auto"/>
        <w:ind w:left="0"/>
        <w:contextualSpacing/>
        <w:jc w:val="both"/>
        <w:rPr>
          <w:i/>
        </w:rPr>
      </w:pPr>
      <w:r w:rsidRPr="00D57211">
        <w:rPr>
          <w:i/>
        </w:rPr>
        <w:t>Изготавливается на пластиковой (композитной) основе толщиной не менее 4 мм, соответствующей следующим требованиям:</w:t>
      </w:r>
    </w:p>
    <w:p w:rsidR="00006E41" w:rsidRPr="00D57211" w:rsidRDefault="00006E41" w:rsidP="003F1884">
      <w:pPr>
        <w:pStyle w:val="a7"/>
        <w:numPr>
          <w:ilvl w:val="0"/>
          <w:numId w:val="7"/>
        </w:numPr>
        <w:spacing w:line="276" w:lineRule="auto"/>
        <w:ind w:left="0"/>
        <w:rPr>
          <w:i/>
        </w:rPr>
      </w:pPr>
      <w:r w:rsidRPr="00D57211">
        <w:rPr>
          <w:i/>
        </w:rPr>
        <w:t>ГОСТ 30244-94 Материалы строительные</w:t>
      </w:r>
    </w:p>
    <w:p w:rsidR="00006E41" w:rsidRPr="00D57211" w:rsidRDefault="00006E41" w:rsidP="003F1884">
      <w:pPr>
        <w:pStyle w:val="a7"/>
        <w:numPr>
          <w:ilvl w:val="0"/>
          <w:numId w:val="7"/>
        </w:numPr>
        <w:spacing w:line="276" w:lineRule="auto"/>
        <w:ind w:left="0"/>
        <w:rPr>
          <w:i/>
        </w:rPr>
      </w:pPr>
      <w:r w:rsidRPr="00D57211">
        <w:rPr>
          <w:i/>
        </w:rPr>
        <w:t xml:space="preserve">СТ СЭВ 383-87 Пожарная безопасность в строительстве. </w:t>
      </w:r>
    </w:p>
    <w:p w:rsidR="00006E41" w:rsidRPr="00D57211" w:rsidRDefault="00006E41" w:rsidP="003F1884">
      <w:pPr>
        <w:pStyle w:val="a7"/>
        <w:numPr>
          <w:ilvl w:val="0"/>
          <w:numId w:val="7"/>
        </w:numPr>
        <w:spacing w:line="276" w:lineRule="auto"/>
        <w:ind w:left="0"/>
        <w:rPr>
          <w:i/>
        </w:rPr>
      </w:pPr>
      <w:r w:rsidRPr="00D57211">
        <w:rPr>
          <w:i/>
        </w:rPr>
        <w:t>Параметры горючести:</w:t>
      </w:r>
    </w:p>
    <w:p w:rsidR="00006E41" w:rsidRPr="00D57211" w:rsidRDefault="00006E41" w:rsidP="003F1884">
      <w:pPr>
        <w:pStyle w:val="a7"/>
        <w:numPr>
          <w:ilvl w:val="0"/>
          <w:numId w:val="7"/>
        </w:numPr>
        <w:spacing w:line="276" w:lineRule="auto"/>
        <w:ind w:left="0"/>
        <w:rPr>
          <w:i/>
        </w:rPr>
      </w:pPr>
      <w:r w:rsidRPr="00D57211">
        <w:rPr>
          <w:i/>
        </w:rPr>
        <w:t>Группа горючести материалов Г4</w:t>
      </w:r>
    </w:p>
    <w:p w:rsidR="00006E41" w:rsidRPr="00D57211" w:rsidRDefault="00006E41" w:rsidP="003F1884">
      <w:pPr>
        <w:pStyle w:val="a7"/>
        <w:numPr>
          <w:ilvl w:val="0"/>
          <w:numId w:val="7"/>
        </w:numPr>
        <w:spacing w:line="276" w:lineRule="auto"/>
        <w:ind w:left="0"/>
        <w:rPr>
          <w:i/>
        </w:rPr>
      </w:pPr>
      <w:r w:rsidRPr="00D57211">
        <w:rPr>
          <w:i/>
        </w:rPr>
        <w:t xml:space="preserve">Температура дымовых газов </w:t>
      </w:r>
      <w:proofErr w:type="gramStart"/>
      <w:r w:rsidRPr="00D57211">
        <w:rPr>
          <w:i/>
        </w:rPr>
        <w:t>Т,°</w:t>
      </w:r>
      <w:proofErr w:type="gramEnd"/>
      <w:r w:rsidRPr="00D57211">
        <w:rPr>
          <w:i/>
        </w:rPr>
        <w:t xml:space="preserve"> С&gt;450</w:t>
      </w:r>
    </w:p>
    <w:p w:rsidR="00006E41" w:rsidRPr="00D57211" w:rsidRDefault="00006E41" w:rsidP="003F1884">
      <w:pPr>
        <w:pStyle w:val="a7"/>
        <w:numPr>
          <w:ilvl w:val="0"/>
          <w:numId w:val="7"/>
        </w:numPr>
        <w:spacing w:line="276" w:lineRule="auto"/>
        <w:ind w:left="0"/>
        <w:rPr>
          <w:i/>
        </w:rPr>
      </w:pPr>
      <w:r w:rsidRPr="00D57211">
        <w:rPr>
          <w:i/>
        </w:rPr>
        <w:t>Степень повреждения по длине SL, %&gt;85</w:t>
      </w:r>
    </w:p>
    <w:p w:rsidR="00006E41" w:rsidRPr="00D57211" w:rsidRDefault="00006E41" w:rsidP="003F1884">
      <w:pPr>
        <w:pStyle w:val="a7"/>
        <w:numPr>
          <w:ilvl w:val="0"/>
          <w:numId w:val="7"/>
        </w:numPr>
        <w:spacing w:line="276" w:lineRule="auto"/>
        <w:ind w:left="0"/>
        <w:rPr>
          <w:i/>
        </w:rPr>
      </w:pPr>
      <w:r w:rsidRPr="00D57211">
        <w:rPr>
          <w:i/>
        </w:rPr>
        <w:t xml:space="preserve">Степень повреждения по массе </w:t>
      </w:r>
      <w:proofErr w:type="spellStart"/>
      <w:r w:rsidRPr="00D57211">
        <w:rPr>
          <w:i/>
        </w:rPr>
        <w:t>Sm</w:t>
      </w:r>
      <w:proofErr w:type="spellEnd"/>
      <w:r w:rsidRPr="00D57211">
        <w:rPr>
          <w:i/>
        </w:rPr>
        <w:t>, %&gt;50</w:t>
      </w:r>
    </w:p>
    <w:p w:rsidR="00006E41" w:rsidRPr="00D57211" w:rsidRDefault="00006E41" w:rsidP="003F1884">
      <w:pPr>
        <w:pStyle w:val="a7"/>
        <w:numPr>
          <w:ilvl w:val="0"/>
          <w:numId w:val="7"/>
        </w:numPr>
        <w:spacing w:line="276" w:lineRule="auto"/>
        <w:ind w:left="0"/>
        <w:rPr>
          <w:i/>
        </w:rPr>
      </w:pPr>
      <w:r w:rsidRPr="00D57211">
        <w:rPr>
          <w:i/>
        </w:rPr>
        <w:t xml:space="preserve">Продолжительность самостоятельного горения </w:t>
      </w:r>
      <w:proofErr w:type="spellStart"/>
      <w:r w:rsidRPr="00D57211">
        <w:rPr>
          <w:i/>
        </w:rPr>
        <w:t>tc.r</w:t>
      </w:r>
      <w:proofErr w:type="spellEnd"/>
      <w:r w:rsidRPr="00D57211">
        <w:rPr>
          <w:i/>
        </w:rPr>
        <w:t>, с&gt;300</w:t>
      </w:r>
    </w:p>
    <w:p w:rsidR="00006E41" w:rsidRPr="00D57211" w:rsidRDefault="00006E41" w:rsidP="003F1884">
      <w:pPr>
        <w:pStyle w:val="a7"/>
        <w:numPr>
          <w:ilvl w:val="0"/>
          <w:numId w:val="7"/>
        </w:numPr>
        <w:spacing w:line="276" w:lineRule="auto"/>
        <w:ind w:left="0"/>
        <w:rPr>
          <w:i/>
        </w:rPr>
      </w:pPr>
      <w:r w:rsidRPr="00D57211">
        <w:rPr>
          <w:i/>
        </w:rPr>
        <w:t>ГОСТ 8865-70</w:t>
      </w:r>
    </w:p>
    <w:p w:rsidR="00006E41" w:rsidRPr="00D57211" w:rsidRDefault="00006E41" w:rsidP="003F1884">
      <w:pPr>
        <w:pStyle w:val="a7"/>
        <w:numPr>
          <w:ilvl w:val="0"/>
          <w:numId w:val="7"/>
        </w:numPr>
        <w:spacing w:line="276" w:lineRule="auto"/>
        <w:ind w:left="0"/>
        <w:rPr>
          <w:i/>
        </w:rPr>
      </w:pPr>
      <w:r w:rsidRPr="00D57211">
        <w:rPr>
          <w:i/>
        </w:rPr>
        <w:t>Относительная диэлектрическая проницаемость материала – не более 2,25</w:t>
      </w:r>
    </w:p>
    <w:p w:rsidR="00006E41" w:rsidRPr="00D57211" w:rsidRDefault="00006E41" w:rsidP="003F1884">
      <w:pPr>
        <w:pStyle w:val="a3"/>
        <w:numPr>
          <w:ilvl w:val="0"/>
          <w:numId w:val="7"/>
        </w:numPr>
        <w:spacing w:line="276" w:lineRule="auto"/>
        <w:ind w:left="0"/>
        <w:jc w:val="both"/>
        <w:rPr>
          <w:b w:val="0"/>
          <w:bCs w:val="0"/>
          <w:i/>
        </w:rPr>
      </w:pPr>
      <w:r w:rsidRPr="00D57211">
        <w:rPr>
          <w:i/>
        </w:rPr>
        <w:t xml:space="preserve">Электрическая прочность в пределах </w:t>
      </w:r>
      <w:r w:rsidRPr="00D57211">
        <w:rPr>
          <w:i/>
          <w:shd w:val="clear" w:color="auto" w:fill="FFFFFF"/>
        </w:rPr>
        <w:t>10</w:t>
      </w:r>
      <w:r w:rsidRPr="00D57211">
        <w:rPr>
          <w:i/>
          <w:shd w:val="clear" w:color="auto" w:fill="FFFFFF"/>
          <w:vertAlign w:val="superscript"/>
        </w:rPr>
        <w:t>6</w:t>
      </w:r>
      <w:r w:rsidRPr="00D57211">
        <w:rPr>
          <w:i/>
          <w:shd w:val="clear" w:color="auto" w:fill="FFFFFF"/>
        </w:rPr>
        <w:t>—10</w:t>
      </w:r>
      <w:r w:rsidRPr="00D57211">
        <w:rPr>
          <w:i/>
          <w:shd w:val="clear" w:color="auto" w:fill="FFFFFF"/>
          <w:vertAlign w:val="superscript"/>
        </w:rPr>
        <w:t>7</w:t>
      </w:r>
      <w:r w:rsidRPr="00D57211">
        <w:rPr>
          <w:rStyle w:val="apple-converted-space"/>
          <w:i/>
        </w:rPr>
        <w:t> В/см</w:t>
      </w:r>
    </w:p>
    <w:p w:rsidR="00006E41" w:rsidRPr="00D57211" w:rsidRDefault="00006E41" w:rsidP="003F1884">
      <w:pPr>
        <w:pStyle w:val="a7"/>
        <w:numPr>
          <w:ilvl w:val="0"/>
          <w:numId w:val="4"/>
        </w:numPr>
        <w:tabs>
          <w:tab w:val="left" w:pos="709"/>
        </w:tabs>
        <w:spacing w:line="276" w:lineRule="auto"/>
        <w:ind w:left="0"/>
        <w:contextualSpacing/>
        <w:jc w:val="both"/>
        <w:rPr>
          <w:i/>
        </w:rPr>
      </w:pPr>
      <w:r w:rsidRPr="00D57211">
        <w:rPr>
          <w:i/>
        </w:rPr>
        <w:t xml:space="preserve">Способ нанесения информации: термальная струйная печать по композиту с разрешением не менее 720 </w:t>
      </w:r>
      <w:r w:rsidRPr="00D57211">
        <w:rPr>
          <w:i/>
          <w:lang w:val="en-US"/>
        </w:rPr>
        <w:t>dpi</w:t>
      </w:r>
      <w:r w:rsidRPr="00D57211">
        <w:rPr>
          <w:i/>
        </w:rPr>
        <w:t xml:space="preserve"> с использованием цветных красок на основе растворителей</w:t>
      </w:r>
    </w:p>
    <w:p w:rsidR="00006E41" w:rsidRPr="00D57211" w:rsidRDefault="00006E41" w:rsidP="003F1884">
      <w:pPr>
        <w:pStyle w:val="a7"/>
        <w:numPr>
          <w:ilvl w:val="0"/>
          <w:numId w:val="4"/>
        </w:numPr>
        <w:tabs>
          <w:tab w:val="left" w:pos="709"/>
        </w:tabs>
        <w:spacing w:line="276" w:lineRule="auto"/>
        <w:ind w:left="0"/>
        <w:contextualSpacing/>
        <w:jc w:val="both"/>
        <w:rPr>
          <w:i/>
        </w:rPr>
      </w:pPr>
      <w:r w:rsidRPr="00D57211">
        <w:rPr>
          <w:i/>
        </w:rPr>
        <w:t xml:space="preserve">Гарнитура – </w:t>
      </w:r>
      <w:proofErr w:type="spellStart"/>
      <w:r w:rsidRPr="00D57211">
        <w:rPr>
          <w:i/>
          <w:lang w:val="en-US"/>
        </w:rPr>
        <w:t>Futuris</w:t>
      </w:r>
      <w:proofErr w:type="spellEnd"/>
    </w:p>
    <w:p w:rsidR="00006E41" w:rsidRPr="00D57211" w:rsidRDefault="00006E41" w:rsidP="003F1884">
      <w:pPr>
        <w:pStyle w:val="a7"/>
        <w:numPr>
          <w:ilvl w:val="0"/>
          <w:numId w:val="4"/>
        </w:numPr>
        <w:spacing w:line="276" w:lineRule="auto"/>
        <w:ind w:left="0"/>
        <w:contextualSpacing/>
        <w:jc w:val="both"/>
        <w:rPr>
          <w:i/>
        </w:rPr>
      </w:pPr>
      <w:r w:rsidRPr="00D57211">
        <w:rPr>
          <w:i/>
        </w:rPr>
        <w:t>Размер –</w:t>
      </w:r>
      <w:r w:rsidRPr="00D57211">
        <w:rPr>
          <w:i/>
          <w:lang w:val="en-US"/>
        </w:rPr>
        <w:t xml:space="preserve"> 590</w:t>
      </w:r>
      <w:r w:rsidRPr="00D57211">
        <w:rPr>
          <w:i/>
        </w:rPr>
        <w:t>х</w:t>
      </w:r>
      <w:r w:rsidRPr="00D57211">
        <w:rPr>
          <w:i/>
          <w:lang w:val="en-US"/>
        </w:rPr>
        <w:t xml:space="preserve">190 </w:t>
      </w:r>
      <w:r w:rsidRPr="00D57211">
        <w:rPr>
          <w:i/>
        </w:rPr>
        <w:t>мм</w:t>
      </w:r>
    </w:p>
    <w:p w:rsidR="00006E41" w:rsidRPr="00D57211" w:rsidRDefault="00006E41" w:rsidP="003F1884">
      <w:pPr>
        <w:pStyle w:val="a7"/>
        <w:numPr>
          <w:ilvl w:val="0"/>
          <w:numId w:val="4"/>
        </w:numPr>
        <w:spacing w:line="276" w:lineRule="auto"/>
        <w:ind w:left="0"/>
        <w:contextualSpacing/>
        <w:jc w:val="both"/>
        <w:rPr>
          <w:i/>
        </w:rPr>
      </w:pPr>
      <w:r w:rsidRPr="00D57211">
        <w:rPr>
          <w:i/>
        </w:rPr>
        <w:t>Расстояние между строками описания трассы маршрута – 30 мм</w:t>
      </w:r>
    </w:p>
    <w:p w:rsidR="003F1884" w:rsidRPr="00D57211" w:rsidRDefault="003F1884" w:rsidP="003F1884">
      <w:pPr>
        <w:pStyle w:val="a7"/>
        <w:spacing w:before="240" w:line="276" w:lineRule="auto"/>
        <w:ind w:left="0"/>
        <w:contextualSpacing/>
        <w:jc w:val="both"/>
        <w:rPr>
          <w:i/>
        </w:rPr>
      </w:pPr>
    </w:p>
    <w:p w:rsidR="003F1884" w:rsidRPr="00D57211" w:rsidRDefault="003F1884" w:rsidP="003F1884">
      <w:pPr>
        <w:pStyle w:val="a7"/>
        <w:spacing w:before="240" w:line="276" w:lineRule="auto"/>
        <w:ind w:left="0"/>
        <w:contextualSpacing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4"/>
        <w:gridCol w:w="4681"/>
      </w:tblGrid>
      <w:tr w:rsidR="00006E41" w:rsidRPr="00740402" w:rsidTr="00ED1ACF">
        <w:tc>
          <w:tcPr>
            <w:tcW w:w="9571" w:type="dxa"/>
            <w:gridSpan w:val="2"/>
            <w:shd w:val="clear" w:color="auto" w:fill="auto"/>
          </w:tcPr>
          <w:p w:rsidR="00006E41" w:rsidRPr="00740402" w:rsidRDefault="00006E41" w:rsidP="00ED1ACF">
            <w:pPr>
              <w:spacing w:line="276" w:lineRule="auto"/>
              <w:contextualSpacing/>
              <w:jc w:val="center"/>
              <w:rPr>
                <w:i/>
              </w:rPr>
            </w:pPr>
            <w:r w:rsidRPr="00740402">
              <w:rPr>
                <w:i/>
              </w:rPr>
              <w:lastRenderedPageBreak/>
              <w:t>Общий принцип расположения информации на маршрутном указателе:</w:t>
            </w:r>
          </w:p>
        </w:tc>
      </w:tr>
      <w:tr w:rsidR="00006E41" w:rsidRPr="00740402" w:rsidTr="00ED1ACF">
        <w:tc>
          <w:tcPr>
            <w:tcW w:w="9571" w:type="dxa"/>
            <w:gridSpan w:val="2"/>
            <w:shd w:val="clear" w:color="auto" w:fill="auto"/>
          </w:tcPr>
          <w:p w:rsidR="00006E41" w:rsidRPr="00740402" w:rsidRDefault="009147ED" w:rsidP="00ED1ACF">
            <w:pPr>
              <w:spacing w:line="276" w:lineRule="auto"/>
              <w:contextualSpacing/>
              <w:jc w:val="center"/>
              <w:rPr>
                <w:i/>
              </w:rPr>
            </w:pPr>
            <w:r>
              <w:rPr>
                <w:noProof/>
              </w:rPr>
              <w:drawing>
                <wp:inline distT="0" distB="0" distL="0" distR="0">
                  <wp:extent cx="4009390" cy="1652905"/>
                  <wp:effectExtent l="0" t="0" r="0" b="4445"/>
                  <wp:docPr id="2" name="Рисунок 1" descr="cid:image006.jpg@01D37E6E.1B5EB4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d:image006.jpg@01D37E6E.1B5EB4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9390" cy="1652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0F5F" w:rsidRPr="00740402" w:rsidTr="00ED1ACF">
        <w:tc>
          <w:tcPr>
            <w:tcW w:w="9571" w:type="dxa"/>
            <w:gridSpan w:val="2"/>
            <w:shd w:val="clear" w:color="auto" w:fill="auto"/>
          </w:tcPr>
          <w:p w:rsidR="00580F5F" w:rsidRDefault="00580F5F" w:rsidP="00ED1ACF">
            <w:pPr>
              <w:spacing w:line="276" w:lineRule="auto"/>
              <w:contextualSpacing/>
              <w:jc w:val="center"/>
              <w:rPr>
                <w:noProof/>
              </w:rPr>
            </w:pPr>
          </w:p>
        </w:tc>
      </w:tr>
      <w:tr w:rsidR="00006E41" w:rsidRPr="00740402" w:rsidTr="00ED1ACF">
        <w:tc>
          <w:tcPr>
            <w:tcW w:w="4785" w:type="dxa"/>
            <w:shd w:val="clear" w:color="auto" w:fill="auto"/>
          </w:tcPr>
          <w:p w:rsidR="00006E41" w:rsidRPr="00740402" w:rsidRDefault="00006E41" w:rsidP="00ED1ACF">
            <w:pPr>
              <w:spacing w:line="276" w:lineRule="auto"/>
              <w:contextualSpacing/>
              <w:jc w:val="center"/>
              <w:rPr>
                <w:i/>
              </w:rPr>
            </w:pPr>
            <w:r w:rsidRPr="00740402">
              <w:rPr>
                <w:i/>
                <w:noProof/>
              </w:rPr>
              <w:drawing>
                <wp:inline distT="0" distB="0" distL="0" distR="0">
                  <wp:extent cx="1821180" cy="1318260"/>
                  <wp:effectExtent l="0" t="0" r="7620" b="0"/>
                  <wp:docPr id="11" name="Рисунок 11" descr="\\dc\File\Студия дизайна\Макеты\Маршрутные_доски\ГЭТ\Трамвай\временная трасса_23-27-65\Artboard 51 копия 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\\dc\File\Студия дизайна\Макеты\Маршрутные_доски\ГЭТ\Трамвай\временная трасса_23-27-65\Artboard 51 копия 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7199" r="152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1180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shd w:val="clear" w:color="auto" w:fill="auto"/>
          </w:tcPr>
          <w:p w:rsidR="00006E41" w:rsidRPr="00740402" w:rsidRDefault="00006E41" w:rsidP="00ED1ACF">
            <w:pPr>
              <w:spacing w:line="276" w:lineRule="auto"/>
              <w:contextualSpacing/>
              <w:jc w:val="center"/>
              <w:rPr>
                <w:i/>
              </w:rPr>
            </w:pPr>
            <w:r w:rsidRPr="00740402">
              <w:rPr>
                <w:i/>
                <w:noProof/>
              </w:rPr>
              <w:drawing>
                <wp:inline distT="0" distB="0" distL="0" distR="0">
                  <wp:extent cx="1912620" cy="822960"/>
                  <wp:effectExtent l="0" t="0" r="0" b="0"/>
                  <wp:docPr id="10" name="Рисунок 10" descr="\\dc\File\Студия дизайна\Макеты\Маршрутные_доски\ГЭТ\Трамвай\временная трасса_23-27-65\Artboard 51 копия 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\\dc\File\Студия дизайна\Макеты\Маршрутные_доски\ГЭТ\Трамвай\временная трасса_23-27-65\Artboard 51 копия 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8787" r="176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2620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6E41" w:rsidRPr="00740402" w:rsidTr="00ED1ACF">
        <w:tc>
          <w:tcPr>
            <w:tcW w:w="4785" w:type="dxa"/>
            <w:shd w:val="clear" w:color="auto" w:fill="auto"/>
          </w:tcPr>
          <w:p w:rsidR="00006E41" w:rsidRPr="00740402" w:rsidRDefault="00006E41" w:rsidP="00ED1ACF">
            <w:pPr>
              <w:spacing w:line="276" w:lineRule="auto"/>
              <w:contextualSpacing/>
              <w:jc w:val="center"/>
              <w:rPr>
                <w:i/>
              </w:rPr>
            </w:pPr>
            <w:r w:rsidRPr="00740402">
              <w:rPr>
                <w:i/>
              </w:rPr>
              <w:t>На обороте маршрутного указателя</w:t>
            </w:r>
          </w:p>
          <w:p w:rsidR="00006E41" w:rsidRPr="00740402" w:rsidRDefault="00006E41" w:rsidP="00ED1ACF">
            <w:pPr>
              <w:spacing w:line="276" w:lineRule="auto"/>
              <w:contextualSpacing/>
              <w:jc w:val="center"/>
              <w:rPr>
                <w:i/>
              </w:rPr>
            </w:pPr>
            <w:r w:rsidRPr="00740402">
              <w:rPr>
                <w:i/>
              </w:rPr>
              <w:t>наносится фраза «В ПАРК»</w:t>
            </w:r>
          </w:p>
        </w:tc>
        <w:tc>
          <w:tcPr>
            <w:tcW w:w="4786" w:type="dxa"/>
            <w:shd w:val="clear" w:color="auto" w:fill="auto"/>
          </w:tcPr>
          <w:p w:rsidR="00006E41" w:rsidRPr="00740402" w:rsidRDefault="00006E41" w:rsidP="00ED1ACF">
            <w:pPr>
              <w:spacing w:line="276" w:lineRule="auto"/>
              <w:contextualSpacing/>
              <w:jc w:val="center"/>
              <w:rPr>
                <w:i/>
              </w:rPr>
            </w:pPr>
            <w:r w:rsidRPr="00740402">
              <w:rPr>
                <w:i/>
              </w:rPr>
              <w:t>Наличие фразы «ВРЕМЕННАЯ ТРАССА»</w:t>
            </w:r>
          </w:p>
          <w:p w:rsidR="00006E41" w:rsidRPr="00740402" w:rsidRDefault="00006E41" w:rsidP="00ED1ACF">
            <w:pPr>
              <w:spacing w:line="276" w:lineRule="auto"/>
              <w:contextualSpacing/>
              <w:jc w:val="center"/>
              <w:rPr>
                <w:i/>
              </w:rPr>
            </w:pPr>
            <w:r w:rsidRPr="00740402">
              <w:rPr>
                <w:i/>
              </w:rPr>
              <w:t>обязательно</w:t>
            </w:r>
          </w:p>
        </w:tc>
      </w:tr>
    </w:tbl>
    <w:p w:rsidR="00006E41" w:rsidRPr="001D7F05" w:rsidRDefault="00006E41" w:rsidP="00006E41">
      <w:pPr>
        <w:pStyle w:val="a8"/>
        <w:ind w:hanging="705"/>
        <w:jc w:val="both"/>
      </w:pPr>
    </w:p>
    <w:p w:rsidR="00006E41" w:rsidRDefault="00006E41" w:rsidP="003F1884">
      <w:pPr>
        <w:pStyle w:val="a8"/>
        <w:spacing w:line="276" w:lineRule="auto"/>
        <w:jc w:val="both"/>
      </w:pPr>
      <w:r w:rsidRPr="001D7F05">
        <w:t>2.3.5.</w:t>
      </w:r>
      <w:r w:rsidRPr="001D7F05">
        <w:tab/>
      </w:r>
      <w:r w:rsidRPr="00D57211">
        <w:rPr>
          <w:color w:val="000000"/>
        </w:rPr>
        <w:t xml:space="preserve">Технические требования по </w:t>
      </w:r>
      <w:r w:rsidRPr="00D57211">
        <w:t xml:space="preserve">производству бокового маршрутного указателя двустороннего, связанного с изменениями трасс маршрутов, вызванных закрытиями </w:t>
      </w:r>
      <w:r w:rsidR="00580F5F" w:rsidRPr="00D57211">
        <w:br/>
      </w:r>
      <w:r w:rsidRPr="00D57211">
        <w:t>и/или объездами.</w:t>
      </w:r>
    </w:p>
    <w:p w:rsidR="00006E41" w:rsidRPr="00D57211" w:rsidRDefault="00006E41" w:rsidP="003F1884">
      <w:pPr>
        <w:spacing w:line="276" w:lineRule="auto"/>
        <w:ind w:firstLine="708"/>
        <w:jc w:val="both"/>
        <w:rPr>
          <w:i/>
        </w:rPr>
      </w:pPr>
      <w:r w:rsidRPr="00D57211">
        <w:rPr>
          <w:i/>
        </w:rPr>
        <w:t xml:space="preserve">Маршрутный указатель данного типа размещается в специально отведённом месте подвижного состава с правой стороны по ходу движения. Для каждого типа подвижного состава определено место размещения бокового маршрутного указателя. Боковой маршрутный указатель должен содержать информацию о номере маршрута, начальном и конечном пунктах следования, станциях метрополитена (шрифтом цвета соответствующей ветке метро) и/или железнодорожных станциях или платформах, находящихся по маршруту следования, а также крупных транспортных узлах </w:t>
      </w:r>
      <w:r w:rsidR="00580F5F" w:rsidRPr="00D57211">
        <w:rPr>
          <w:i/>
        </w:rPr>
        <w:br/>
      </w:r>
      <w:r w:rsidRPr="00D57211">
        <w:rPr>
          <w:i/>
        </w:rPr>
        <w:t xml:space="preserve">на протяжении маршрута, позволяющих получить полную картину следования транспортного средства по маршруту. </w:t>
      </w:r>
    </w:p>
    <w:p w:rsidR="00580F5F" w:rsidRPr="00D57211" w:rsidRDefault="00580F5F" w:rsidP="003F1884">
      <w:pPr>
        <w:pStyle w:val="a7"/>
        <w:tabs>
          <w:tab w:val="left" w:pos="709"/>
        </w:tabs>
        <w:spacing w:line="276" w:lineRule="auto"/>
        <w:ind w:left="0"/>
        <w:contextualSpacing/>
        <w:jc w:val="both"/>
        <w:rPr>
          <w:i/>
        </w:rPr>
      </w:pPr>
      <w:r w:rsidRPr="00D57211">
        <w:rPr>
          <w:i/>
        </w:rPr>
        <w:tab/>
        <w:t>Цветовая гамма и техническое описание, размер и шрифт, указаны ниже.</w:t>
      </w:r>
    </w:p>
    <w:p w:rsidR="00006E41" w:rsidRPr="00D57211" w:rsidRDefault="00006E41" w:rsidP="003F1884">
      <w:pPr>
        <w:pStyle w:val="a7"/>
        <w:numPr>
          <w:ilvl w:val="0"/>
          <w:numId w:val="4"/>
        </w:numPr>
        <w:tabs>
          <w:tab w:val="left" w:pos="709"/>
        </w:tabs>
        <w:spacing w:line="276" w:lineRule="auto"/>
        <w:ind w:left="0" w:firstLine="0"/>
        <w:contextualSpacing/>
        <w:jc w:val="both"/>
        <w:rPr>
          <w:i/>
        </w:rPr>
      </w:pPr>
      <w:r w:rsidRPr="00D57211">
        <w:rPr>
          <w:i/>
        </w:rPr>
        <w:t>Изготавливается на пластиковой (композитной) основе толщиной не менее 4 мм, соответствующей следующим требованиям:</w:t>
      </w:r>
    </w:p>
    <w:p w:rsidR="00006E41" w:rsidRPr="00D57211" w:rsidRDefault="00006E41" w:rsidP="003F1884">
      <w:pPr>
        <w:pStyle w:val="a7"/>
        <w:numPr>
          <w:ilvl w:val="0"/>
          <w:numId w:val="7"/>
        </w:numPr>
        <w:spacing w:line="276" w:lineRule="auto"/>
        <w:ind w:left="0" w:firstLine="0"/>
        <w:rPr>
          <w:i/>
        </w:rPr>
      </w:pPr>
      <w:r w:rsidRPr="00D57211">
        <w:rPr>
          <w:i/>
        </w:rPr>
        <w:t>ГОСТ 30244-94 Материалы строительные</w:t>
      </w:r>
    </w:p>
    <w:p w:rsidR="00006E41" w:rsidRPr="00D57211" w:rsidRDefault="00006E41" w:rsidP="003F1884">
      <w:pPr>
        <w:pStyle w:val="a7"/>
        <w:numPr>
          <w:ilvl w:val="0"/>
          <w:numId w:val="7"/>
        </w:numPr>
        <w:spacing w:line="276" w:lineRule="auto"/>
        <w:ind w:left="0" w:firstLine="0"/>
        <w:rPr>
          <w:i/>
        </w:rPr>
      </w:pPr>
      <w:r w:rsidRPr="00D57211">
        <w:rPr>
          <w:i/>
        </w:rPr>
        <w:t xml:space="preserve">СТ СЭВ 383-87 Пожарная безопасность в строительстве. </w:t>
      </w:r>
    </w:p>
    <w:p w:rsidR="00006E41" w:rsidRPr="00D57211" w:rsidRDefault="00006E41" w:rsidP="003F1884">
      <w:pPr>
        <w:pStyle w:val="a7"/>
        <w:numPr>
          <w:ilvl w:val="0"/>
          <w:numId w:val="7"/>
        </w:numPr>
        <w:spacing w:line="276" w:lineRule="auto"/>
        <w:ind w:left="0" w:firstLine="0"/>
        <w:rPr>
          <w:i/>
        </w:rPr>
      </w:pPr>
      <w:r w:rsidRPr="00D57211">
        <w:rPr>
          <w:i/>
        </w:rPr>
        <w:t>Параметры горючести:</w:t>
      </w:r>
    </w:p>
    <w:p w:rsidR="00006E41" w:rsidRPr="00D57211" w:rsidRDefault="00006E41" w:rsidP="003F1884">
      <w:pPr>
        <w:pStyle w:val="a7"/>
        <w:numPr>
          <w:ilvl w:val="0"/>
          <w:numId w:val="7"/>
        </w:numPr>
        <w:spacing w:line="276" w:lineRule="auto"/>
        <w:ind w:left="0" w:firstLine="0"/>
        <w:rPr>
          <w:i/>
        </w:rPr>
      </w:pPr>
      <w:r w:rsidRPr="00D57211">
        <w:rPr>
          <w:i/>
        </w:rPr>
        <w:t>Группа горючести материалов Г4</w:t>
      </w:r>
    </w:p>
    <w:p w:rsidR="00006E41" w:rsidRPr="00D57211" w:rsidRDefault="00006E41" w:rsidP="003F1884">
      <w:pPr>
        <w:pStyle w:val="a7"/>
        <w:numPr>
          <w:ilvl w:val="0"/>
          <w:numId w:val="7"/>
        </w:numPr>
        <w:spacing w:line="276" w:lineRule="auto"/>
        <w:ind w:left="0" w:firstLine="0"/>
        <w:rPr>
          <w:i/>
        </w:rPr>
      </w:pPr>
      <w:r w:rsidRPr="00D57211">
        <w:rPr>
          <w:i/>
        </w:rPr>
        <w:t xml:space="preserve">Температура дымовых газов </w:t>
      </w:r>
      <w:proofErr w:type="gramStart"/>
      <w:r w:rsidRPr="00D57211">
        <w:rPr>
          <w:i/>
        </w:rPr>
        <w:t>Т,°</w:t>
      </w:r>
      <w:proofErr w:type="gramEnd"/>
      <w:r w:rsidRPr="00D57211">
        <w:rPr>
          <w:i/>
        </w:rPr>
        <w:t xml:space="preserve"> С&gt;450</w:t>
      </w:r>
    </w:p>
    <w:p w:rsidR="00006E41" w:rsidRPr="00D57211" w:rsidRDefault="00006E41" w:rsidP="003F1884">
      <w:pPr>
        <w:pStyle w:val="a7"/>
        <w:numPr>
          <w:ilvl w:val="0"/>
          <w:numId w:val="7"/>
        </w:numPr>
        <w:spacing w:line="276" w:lineRule="auto"/>
        <w:ind w:left="0" w:firstLine="0"/>
        <w:rPr>
          <w:i/>
        </w:rPr>
      </w:pPr>
      <w:r w:rsidRPr="00D57211">
        <w:rPr>
          <w:i/>
        </w:rPr>
        <w:t>Степень повреждения по длине SL, %&gt;85</w:t>
      </w:r>
    </w:p>
    <w:p w:rsidR="00006E41" w:rsidRPr="00D57211" w:rsidRDefault="00006E41" w:rsidP="003F1884">
      <w:pPr>
        <w:pStyle w:val="a7"/>
        <w:numPr>
          <w:ilvl w:val="0"/>
          <w:numId w:val="7"/>
        </w:numPr>
        <w:spacing w:line="276" w:lineRule="auto"/>
        <w:ind w:left="0" w:firstLine="0"/>
        <w:rPr>
          <w:i/>
        </w:rPr>
      </w:pPr>
      <w:r w:rsidRPr="00D57211">
        <w:rPr>
          <w:i/>
        </w:rPr>
        <w:t xml:space="preserve">Степень повреждения по массе </w:t>
      </w:r>
      <w:proofErr w:type="spellStart"/>
      <w:r w:rsidRPr="00D57211">
        <w:rPr>
          <w:i/>
        </w:rPr>
        <w:t>Sm</w:t>
      </w:r>
      <w:proofErr w:type="spellEnd"/>
      <w:r w:rsidRPr="00D57211">
        <w:rPr>
          <w:i/>
        </w:rPr>
        <w:t>, %&gt;50</w:t>
      </w:r>
    </w:p>
    <w:p w:rsidR="00006E41" w:rsidRPr="00D57211" w:rsidRDefault="00006E41" w:rsidP="003F1884">
      <w:pPr>
        <w:pStyle w:val="a7"/>
        <w:numPr>
          <w:ilvl w:val="0"/>
          <w:numId w:val="7"/>
        </w:numPr>
        <w:spacing w:line="276" w:lineRule="auto"/>
        <w:ind w:left="0" w:firstLine="0"/>
        <w:rPr>
          <w:i/>
        </w:rPr>
      </w:pPr>
      <w:r w:rsidRPr="00D57211">
        <w:rPr>
          <w:i/>
        </w:rPr>
        <w:t xml:space="preserve">Продолжительность самостоятельного горения </w:t>
      </w:r>
      <w:proofErr w:type="spellStart"/>
      <w:r w:rsidRPr="00D57211">
        <w:rPr>
          <w:i/>
        </w:rPr>
        <w:t>tc.r</w:t>
      </w:r>
      <w:proofErr w:type="spellEnd"/>
      <w:r w:rsidRPr="00D57211">
        <w:rPr>
          <w:i/>
        </w:rPr>
        <w:t>, с&gt;300</w:t>
      </w:r>
    </w:p>
    <w:p w:rsidR="00006E41" w:rsidRPr="00D57211" w:rsidRDefault="00006E41" w:rsidP="003F1884">
      <w:pPr>
        <w:pStyle w:val="a7"/>
        <w:numPr>
          <w:ilvl w:val="0"/>
          <w:numId w:val="7"/>
        </w:numPr>
        <w:spacing w:line="276" w:lineRule="auto"/>
        <w:ind w:left="0" w:firstLine="0"/>
        <w:rPr>
          <w:i/>
        </w:rPr>
      </w:pPr>
      <w:r w:rsidRPr="00D57211">
        <w:rPr>
          <w:i/>
        </w:rPr>
        <w:t>ГОСТ 8865-70</w:t>
      </w:r>
    </w:p>
    <w:p w:rsidR="00006E41" w:rsidRPr="00D57211" w:rsidRDefault="00006E41" w:rsidP="003F1884">
      <w:pPr>
        <w:pStyle w:val="a7"/>
        <w:numPr>
          <w:ilvl w:val="0"/>
          <w:numId w:val="7"/>
        </w:numPr>
        <w:spacing w:line="276" w:lineRule="auto"/>
        <w:ind w:left="0" w:firstLine="0"/>
        <w:rPr>
          <w:i/>
        </w:rPr>
      </w:pPr>
      <w:r w:rsidRPr="00D57211">
        <w:rPr>
          <w:i/>
        </w:rPr>
        <w:t>Относительная диэлектрическая проницаемость материала – не более 2,25</w:t>
      </w:r>
    </w:p>
    <w:p w:rsidR="00006E41" w:rsidRPr="00D57211" w:rsidRDefault="00006E41" w:rsidP="003F1884">
      <w:pPr>
        <w:pStyle w:val="a3"/>
        <w:numPr>
          <w:ilvl w:val="0"/>
          <w:numId w:val="7"/>
        </w:numPr>
        <w:spacing w:line="276" w:lineRule="auto"/>
        <w:ind w:left="0" w:firstLine="0"/>
        <w:jc w:val="both"/>
        <w:rPr>
          <w:b w:val="0"/>
          <w:bCs w:val="0"/>
          <w:i/>
        </w:rPr>
      </w:pPr>
      <w:r w:rsidRPr="00D57211">
        <w:rPr>
          <w:i/>
        </w:rPr>
        <w:t xml:space="preserve">Электрическая прочность в пределах </w:t>
      </w:r>
      <w:r w:rsidRPr="00D57211">
        <w:rPr>
          <w:i/>
          <w:shd w:val="clear" w:color="auto" w:fill="FFFFFF"/>
        </w:rPr>
        <w:t>10</w:t>
      </w:r>
      <w:r w:rsidRPr="00D57211">
        <w:rPr>
          <w:i/>
          <w:shd w:val="clear" w:color="auto" w:fill="FFFFFF"/>
          <w:vertAlign w:val="superscript"/>
        </w:rPr>
        <w:t>6</w:t>
      </w:r>
      <w:r w:rsidRPr="00D57211">
        <w:rPr>
          <w:i/>
          <w:shd w:val="clear" w:color="auto" w:fill="FFFFFF"/>
        </w:rPr>
        <w:t>—10</w:t>
      </w:r>
      <w:r w:rsidRPr="00D57211">
        <w:rPr>
          <w:i/>
          <w:shd w:val="clear" w:color="auto" w:fill="FFFFFF"/>
          <w:vertAlign w:val="superscript"/>
        </w:rPr>
        <w:t>7</w:t>
      </w:r>
      <w:r w:rsidRPr="00D57211">
        <w:rPr>
          <w:rStyle w:val="apple-converted-space"/>
          <w:i/>
        </w:rPr>
        <w:t> В/см</w:t>
      </w:r>
    </w:p>
    <w:p w:rsidR="00006E41" w:rsidRPr="00D57211" w:rsidRDefault="00006E41" w:rsidP="003F1884">
      <w:pPr>
        <w:pStyle w:val="a7"/>
        <w:numPr>
          <w:ilvl w:val="0"/>
          <w:numId w:val="4"/>
        </w:numPr>
        <w:tabs>
          <w:tab w:val="left" w:pos="709"/>
        </w:tabs>
        <w:spacing w:line="276" w:lineRule="auto"/>
        <w:ind w:left="0" w:firstLine="0"/>
        <w:contextualSpacing/>
        <w:jc w:val="both"/>
        <w:rPr>
          <w:i/>
        </w:rPr>
      </w:pPr>
      <w:r w:rsidRPr="00D57211">
        <w:rPr>
          <w:i/>
        </w:rPr>
        <w:lastRenderedPageBreak/>
        <w:t xml:space="preserve">Способ нанесения информации: термальная струйная печать по композиту </w:t>
      </w:r>
      <w:r w:rsidR="00580F5F" w:rsidRPr="00D57211">
        <w:rPr>
          <w:i/>
        </w:rPr>
        <w:br/>
      </w:r>
      <w:r w:rsidRPr="00D57211">
        <w:rPr>
          <w:i/>
        </w:rPr>
        <w:t xml:space="preserve">с разрешением не менее 720 </w:t>
      </w:r>
      <w:r w:rsidRPr="00D57211">
        <w:rPr>
          <w:i/>
          <w:lang w:val="en-US"/>
        </w:rPr>
        <w:t>dpi</w:t>
      </w:r>
      <w:r w:rsidRPr="00D57211">
        <w:rPr>
          <w:i/>
        </w:rPr>
        <w:t xml:space="preserve"> с использованием цветных красок на основе растворителей</w:t>
      </w:r>
    </w:p>
    <w:p w:rsidR="00006E41" w:rsidRPr="00D57211" w:rsidRDefault="00006E41" w:rsidP="003F1884">
      <w:pPr>
        <w:pStyle w:val="a7"/>
        <w:numPr>
          <w:ilvl w:val="0"/>
          <w:numId w:val="4"/>
        </w:numPr>
        <w:tabs>
          <w:tab w:val="left" w:pos="709"/>
        </w:tabs>
        <w:spacing w:line="276" w:lineRule="auto"/>
        <w:ind w:left="0" w:firstLine="0"/>
        <w:contextualSpacing/>
        <w:jc w:val="both"/>
        <w:rPr>
          <w:i/>
        </w:rPr>
      </w:pPr>
      <w:r w:rsidRPr="00D57211">
        <w:rPr>
          <w:i/>
        </w:rPr>
        <w:t xml:space="preserve">Гарнитура – </w:t>
      </w:r>
      <w:proofErr w:type="spellStart"/>
      <w:r w:rsidRPr="00D57211">
        <w:rPr>
          <w:i/>
          <w:lang w:val="en-US"/>
        </w:rPr>
        <w:t>Futuris</w:t>
      </w:r>
      <w:proofErr w:type="spellEnd"/>
    </w:p>
    <w:p w:rsidR="00006E41" w:rsidRPr="00D57211" w:rsidRDefault="00006E41" w:rsidP="003F1884">
      <w:pPr>
        <w:pStyle w:val="a7"/>
        <w:numPr>
          <w:ilvl w:val="0"/>
          <w:numId w:val="4"/>
        </w:numPr>
        <w:spacing w:line="276" w:lineRule="auto"/>
        <w:ind w:left="0" w:firstLine="0"/>
        <w:contextualSpacing/>
        <w:jc w:val="both"/>
        <w:rPr>
          <w:i/>
        </w:rPr>
      </w:pPr>
      <w:r w:rsidRPr="00D57211">
        <w:rPr>
          <w:i/>
        </w:rPr>
        <w:t>Размер –</w:t>
      </w:r>
      <w:r w:rsidRPr="00D57211">
        <w:rPr>
          <w:i/>
          <w:lang w:val="en-US"/>
        </w:rPr>
        <w:t xml:space="preserve"> </w:t>
      </w:r>
      <w:r w:rsidRPr="00D57211">
        <w:rPr>
          <w:i/>
        </w:rPr>
        <w:t>750х25</w:t>
      </w:r>
      <w:r w:rsidRPr="00D57211">
        <w:rPr>
          <w:i/>
          <w:lang w:val="en-US"/>
        </w:rPr>
        <w:t xml:space="preserve">0 </w:t>
      </w:r>
      <w:r w:rsidRPr="00D57211">
        <w:rPr>
          <w:i/>
        </w:rPr>
        <w:t>мм</w:t>
      </w:r>
    </w:p>
    <w:p w:rsidR="00006E41" w:rsidRPr="00D57211" w:rsidRDefault="00006E41" w:rsidP="003F1884">
      <w:pPr>
        <w:pStyle w:val="a7"/>
        <w:numPr>
          <w:ilvl w:val="0"/>
          <w:numId w:val="4"/>
        </w:numPr>
        <w:spacing w:line="276" w:lineRule="auto"/>
        <w:ind w:left="0" w:firstLine="0"/>
        <w:contextualSpacing/>
        <w:jc w:val="both"/>
        <w:rPr>
          <w:i/>
        </w:rPr>
      </w:pPr>
      <w:r w:rsidRPr="00D57211">
        <w:rPr>
          <w:i/>
        </w:rPr>
        <w:t>Расстояние между строками описания трассы маршрута – 30 мм</w:t>
      </w:r>
    </w:p>
    <w:p w:rsidR="00580F5F" w:rsidRPr="00D57211" w:rsidRDefault="00580F5F" w:rsidP="00580F5F">
      <w:pPr>
        <w:pStyle w:val="a7"/>
        <w:spacing w:line="276" w:lineRule="auto"/>
        <w:ind w:left="0"/>
        <w:contextualSpacing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692"/>
      </w:tblGrid>
      <w:tr w:rsidR="00006E41" w:rsidRPr="00D57211" w:rsidTr="00ED1ACF">
        <w:tc>
          <w:tcPr>
            <w:tcW w:w="9571" w:type="dxa"/>
            <w:gridSpan w:val="2"/>
            <w:shd w:val="clear" w:color="auto" w:fill="auto"/>
          </w:tcPr>
          <w:p w:rsidR="00006E41" w:rsidRPr="00D57211" w:rsidRDefault="00006E41" w:rsidP="00ED1ACF">
            <w:pPr>
              <w:spacing w:line="276" w:lineRule="auto"/>
              <w:contextualSpacing/>
              <w:jc w:val="center"/>
              <w:rPr>
                <w:i/>
              </w:rPr>
            </w:pPr>
            <w:r w:rsidRPr="00D57211">
              <w:rPr>
                <w:i/>
              </w:rPr>
              <w:t>Общий принцип расположения информации на маршрутном указателе:</w:t>
            </w:r>
          </w:p>
        </w:tc>
      </w:tr>
      <w:tr w:rsidR="00006E41" w:rsidRPr="00740402" w:rsidTr="00ED1ACF">
        <w:tc>
          <w:tcPr>
            <w:tcW w:w="9571" w:type="dxa"/>
            <w:gridSpan w:val="2"/>
            <w:shd w:val="clear" w:color="auto" w:fill="auto"/>
          </w:tcPr>
          <w:p w:rsidR="00006E41" w:rsidRPr="00740402" w:rsidRDefault="00006E41" w:rsidP="00ED1ACF">
            <w:pPr>
              <w:spacing w:line="276" w:lineRule="auto"/>
              <w:contextualSpacing/>
              <w:jc w:val="center"/>
              <w:rPr>
                <w:i/>
              </w:rPr>
            </w:pPr>
            <w:r w:rsidRPr="00740402">
              <w:rPr>
                <w:noProof/>
              </w:rPr>
              <w:drawing>
                <wp:inline distT="0" distB="0" distL="0" distR="0">
                  <wp:extent cx="4541520" cy="1851660"/>
                  <wp:effectExtent l="0" t="0" r="0" b="0"/>
                  <wp:docPr id="9" name="Рисунок 9" descr="\\Teh1\server\_Михаил_Бурцев\Макеты\ГЭТ\Регламент\всякое\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4" descr="\\Teh1\server\_Михаил_Бурцев\Макеты\ГЭТ\Регламент\всякое\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1520" cy="185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6E41" w:rsidRPr="00740402" w:rsidTr="00ED1ACF">
        <w:tc>
          <w:tcPr>
            <w:tcW w:w="4785" w:type="dxa"/>
            <w:shd w:val="clear" w:color="auto" w:fill="auto"/>
          </w:tcPr>
          <w:p w:rsidR="00006E41" w:rsidRPr="00740402" w:rsidRDefault="00006E41" w:rsidP="00ED1ACF">
            <w:pPr>
              <w:spacing w:line="276" w:lineRule="auto"/>
              <w:contextualSpacing/>
              <w:jc w:val="center"/>
              <w:rPr>
                <w:i/>
              </w:rPr>
            </w:pPr>
            <w:r w:rsidRPr="00740402">
              <w:rPr>
                <w:i/>
                <w:noProof/>
              </w:rPr>
              <w:drawing>
                <wp:inline distT="0" distB="0" distL="0" distR="0">
                  <wp:extent cx="2148840" cy="800100"/>
                  <wp:effectExtent l="0" t="0" r="3810" b="0"/>
                  <wp:docPr id="5" name="Рисунок 5" descr="\\dc\File\Студия дизайна\Макеты\Маршрутные_доски\ГЭТ\Трамвай\временная трасса_23-27-65\Artboard 51 копия 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\\dc\File\Студия дизайна\Макеты\Маршрутные_доски\ГЭТ\Трамвай\временная трасса_23-27-65\Artboard 51 копия 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17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884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shd w:val="clear" w:color="auto" w:fill="auto"/>
          </w:tcPr>
          <w:p w:rsidR="00006E41" w:rsidRPr="00740402" w:rsidRDefault="00006E41" w:rsidP="00ED1ACF">
            <w:pPr>
              <w:spacing w:line="276" w:lineRule="auto"/>
              <w:contextualSpacing/>
              <w:jc w:val="center"/>
              <w:rPr>
                <w:i/>
              </w:rPr>
            </w:pPr>
            <w:r w:rsidRPr="00740402">
              <w:rPr>
                <w:i/>
                <w:noProof/>
              </w:rPr>
              <w:drawing>
                <wp:inline distT="0" distB="0" distL="0" distR="0">
                  <wp:extent cx="2324100" cy="800100"/>
                  <wp:effectExtent l="0" t="0" r="0" b="0"/>
                  <wp:docPr id="1" name="Рисунок 1" descr="\\dc\File\Студия дизайна\Макеты\Маршрутные_доски\ГЭТ\Трамвай\временная трасса_23-27-65\Artboard 51 копия 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\\dc\File\Студия дизайна\Макеты\Маршрутные_доски\ГЭТ\Трамвай\временная трасса_23-27-65\Artboard 51 копия 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" b="500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0F5F" w:rsidRPr="00740402" w:rsidTr="00ED1ACF">
        <w:tc>
          <w:tcPr>
            <w:tcW w:w="4785" w:type="dxa"/>
            <w:shd w:val="clear" w:color="auto" w:fill="auto"/>
          </w:tcPr>
          <w:p w:rsidR="00580F5F" w:rsidRPr="00740402" w:rsidRDefault="00580F5F" w:rsidP="00ED1ACF">
            <w:pPr>
              <w:spacing w:line="276" w:lineRule="auto"/>
              <w:contextualSpacing/>
              <w:jc w:val="center"/>
              <w:rPr>
                <w:i/>
                <w:noProof/>
              </w:rPr>
            </w:pPr>
          </w:p>
        </w:tc>
        <w:tc>
          <w:tcPr>
            <w:tcW w:w="4786" w:type="dxa"/>
            <w:shd w:val="clear" w:color="auto" w:fill="auto"/>
          </w:tcPr>
          <w:p w:rsidR="00580F5F" w:rsidRPr="00740402" w:rsidRDefault="00580F5F" w:rsidP="00ED1ACF">
            <w:pPr>
              <w:spacing w:line="276" w:lineRule="auto"/>
              <w:contextualSpacing/>
              <w:jc w:val="center"/>
              <w:rPr>
                <w:i/>
                <w:noProof/>
              </w:rPr>
            </w:pPr>
          </w:p>
        </w:tc>
      </w:tr>
      <w:tr w:rsidR="00006E41" w:rsidRPr="00740402" w:rsidTr="00ED1ACF">
        <w:tc>
          <w:tcPr>
            <w:tcW w:w="4785" w:type="dxa"/>
            <w:shd w:val="clear" w:color="auto" w:fill="auto"/>
          </w:tcPr>
          <w:p w:rsidR="00006E41" w:rsidRPr="00740402" w:rsidRDefault="00006E41" w:rsidP="00ED1ACF">
            <w:pPr>
              <w:spacing w:line="276" w:lineRule="auto"/>
              <w:contextualSpacing/>
              <w:jc w:val="center"/>
              <w:rPr>
                <w:i/>
              </w:rPr>
            </w:pPr>
            <w:r w:rsidRPr="00740402">
              <w:rPr>
                <w:i/>
              </w:rPr>
              <w:t>На обороте маршрутного указателя</w:t>
            </w:r>
          </w:p>
          <w:p w:rsidR="00006E41" w:rsidRPr="00740402" w:rsidRDefault="00006E41" w:rsidP="00ED1ACF">
            <w:pPr>
              <w:spacing w:line="276" w:lineRule="auto"/>
              <w:contextualSpacing/>
              <w:jc w:val="center"/>
              <w:rPr>
                <w:i/>
              </w:rPr>
            </w:pPr>
            <w:r w:rsidRPr="00740402">
              <w:rPr>
                <w:i/>
              </w:rPr>
              <w:t>допускается нанесение фразы «В ПАРК»</w:t>
            </w:r>
          </w:p>
        </w:tc>
        <w:tc>
          <w:tcPr>
            <w:tcW w:w="4786" w:type="dxa"/>
            <w:shd w:val="clear" w:color="auto" w:fill="auto"/>
          </w:tcPr>
          <w:p w:rsidR="00006E41" w:rsidRPr="00740402" w:rsidRDefault="00006E41" w:rsidP="00ED1ACF">
            <w:pPr>
              <w:spacing w:line="276" w:lineRule="auto"/>
              <w:contextualSpacing/>
              <w:jc w:val="center"/>
              <w:rPr>
                <w:i/>
              </w:rPr>
            </w:pPr>
            <w:r w:rsidRPr="00740402">
              <w:rPr>
                <w:i/>
              </w:rPr>
              <w:t>Наличие фразы «ВРЕМЕННАЯ ТРАССА»</w:t>
            </w:r>
          </w:p>
          <w:p w:rsidR="00006E41" w:rsidRPr="00740402" w:rsidRDefault="00006E41" w:rsidP="00ED1ACF">
            <w:pPr>
              <w:spacing w:line="276" w:lineRule="auto"/>
              <w:contextualSpacing/>
              <w:jc w:val="center"/>
              <w:rPr>
                <w:i/>
              </w:rPr>
            </w:pPr>
            <w:r w:rsidRPr="00740402">
              <w:rPr>
                <w:i/>
              </w:rPr>
              <w:t>обязательно</w:t>
            </w:r>
          </w:p>
        </w:tc>
      </w:tr>
    </w:tbl>
    <w:p w:rsidR="00452372" w:rsidRDefault="00452372" w:rsidP="00006E41">
      <w:pPr>
        <w:spacing w:line="276" w:lineRule="auto"/>
        <w:jc w:val="both"/>
        <w:rPr>
          <w:bCs/>
        </w:rPr>
      </w:pPr>
    </w:p>
    <w:p w:rsidR="00006E41" w:rsidRPr="00D57211" w:rsidRDefault="00006E41" w:rsidP="00006E41">
      <w:pPr>
        <w:spacing w:line="276" w:lineRule="auto"/>
        <w:jc w:val="both"/>
        <w:rPr>
          <w:bCs/>
        </w:rPr>
      </w:pPr>
      <w:r w:rsidRPr="00D57211">
        <w:rPr>
          <w:bCs/>
        </w:rPr>
        <w:t>2.3.6.</w:t>
      </w:r>
      <w:r w:rsidRPr="00D57211">
        <w:rPr>
          <w:bCs/>
        </w:rPr>
        <w:tab/>
      </w:r>
      <w:r w:rsidRPr="00D57211">
        <w:t xml:space="preserve">Изображение на МУ должно точно соответствовать согласованному </w:t>
      </w:r>
      <w:r w:rsidR="00452372" w:rsidRPr="00D57211">
        <w:br/>
      </w:r>
      <w:r w:rsidRPr="00D57211">
        <w:t>оригинал-макету.</w:t>
      </w:r>
    </w:p>
    <w:p w:rsidR="00006E41" w:rsidRPr="00D57211" w:rsidRDefault="00006E41" w:rsidP="00006E41">
      <w:pPr>
        <w:spacing w:line="276" w:lineRule="auto"/>
        <w:jc w:val="both"/>
        <w:rPr>
          <w:bCs/>
        </w:rPr>
      </w:pPr>
      <w:r w:rsidRPr="00D57211">
        <w:rPr>
          <w:bCs/>
        </w:rPr>
        <w:t>2.4.</w:t>
      </w:r>
      <w:r w:rsidRPr="00D57211">
        <w:rPr>
          <w:bCs/>
        </w:rPr>
        <w:tab/>
      </w:r>
      <w:r w:rsidRPr="00D57211">
        <w:rPr>
          <w:b/>
        </w:rPr>
        <w:t xml:space="preserve">Требования </w:t>
      </w:r>
      <w:r w:rsidR="00452372" w:rsidRPr="00D57211">
        <w:rPr>
          <w:b/>
        </w:rPr>
        <w:t>к оказанию</w:t>
      </w:r>
      <w:r w:rsidRPr="00D57211">
        <w:rPr>
          <w:b/>
        </w:rPr>
        <w:t xml:space="preserve"> услуг:</w:t>
      </w:r>
    </w:p>
    <w:p w:rsidR="00006E41" w:rsidRPr="00FA7886" w:rsidRDefault="00006E41" w:rsidP="00006E41">
      <w:pPr>
        <w:spacing w:line="276" w:lineRule="auto"/>
        <w:jc w:val="both"/>
        <w:rPr>
          <w:color w:val="000000" w:themeColor="text1"/>
        </w:rPr>
      </w:pPr>
      <w:r w:rsidRPr="00D57211">
        <w:rPr>
          <w:bCs/>
        </w:rPr>
        <w:t>2.4.1.</w:t>
      </w:r>
      <w:r w:rsidRPr="00D57211">
        <w:rPr>
          <w:bCs/>
        </w:rPr>
        <w:tab/>
      </w:r>
      <w:r w:rsidRPr="00D57211">
        <w:t xml:space="preserve">Оказание услуг производится на основании скана заявки Заказчика </w:t>
      </w:r>
      <w:r w:rsidR="00452372" w:rsidRPr="00D57211">
        <w:br/>
      </w:r>
      <w:r w:rsidRPr="00D57211">
        <w:rPr>
          <w:spacing w:val="-4"/>
          <w:position w:val="3"/>
          <w:lang w:eastAsia="x-none"/>
        </w:rPr>
        <w:t xml:space="preserve">(Приложение № 1 к Техническому заданию) </w:t>
      </w:r>
      <w:r w:rsidRPr="00D57211">
        <w:t xml:space="preserve">за подписью начальника </w:t>
      </w:r>
      <w:r w:rsidR="00452372" w:rsidRPr="00D57211">
        <w:br/>
      </w:r>
      <w:r w:rsidRPr="00D57211">
        <w:t xml:space="preserve">ОСП «Служба движения» СПб ГУП «Горэлектротранс», направляемых в адрес </w:t>
      </w:r>
      <w:r w:rsidRPr="00FA7886">
        <w:rPr>
          <w:color w:val="000000" w:themeColor="text1"/>
        </w:rPr>
        <w:t>Исполнителя на электронный адрес: _________________.</w:t>
      </w:r>
    </w:p>
    <w:p w:rsidR="00006E41" w:rsidRPr="00D57211" w:rsidRDefault="00006E41" w:rsidP="00006E41">
      <w:pPr>
        <w:spacing w:line="276" w:lineRule="auto"/>
        <w:jc w:val="both"/>
      </w:pPr>
      <w:r w:rsidRPr="00D57211">
        <w:t>2.4.2.</w:t>
      </w:r>
      <w:r w:rsidRPr="00D57211">
        <w:tab/>
        <w:t xml:space="preserve">При получении заявки Исполнитель обязан письменно направить Заказчику подтверждение о получении информации и готовности исполнить свои обязательства </w:t>
      </w:r>
      <w:r w:rsidR="00452372" w:rsidRPr="00D57211">
        <w:br/>
      </w:r>
      <w:r w:rsidRPr="00D57211">
        <w:t>по Договору, а также подтвердить сроки выполнения заявки.</w:t>
      </w:r>
    </w:p>
    <w:p w:rsidR="00006E41" w:rsidRPr="00D57211" w:rsidRDefault="00006E41" w:rsidP="00006E41">
      <w:pPr>
        <w:spacing w:line="276" w:lineRule="auto"/>
        <w:jc w:val="both"/>
      </w:pPr>
      <w:r w:rsidRPr="00D57211">
        <w:t>2.4.3.</w:t>
      </w:r>
      <w:r w:rsidRPr="00D57211">
        <w:tab/>
        <w:t>Заказчик имеет право уточнять и корректировать в пределах предмета Договора задание Исполнителю. При этом Заказчик может передавать Исполнителю необходимые дополнительные сведения и материалы, необходимые для выполнения заявки Исполнителем.</w:t>
      </w:r>
    </w:p>
    <w:p w:rsidR="00006E41" w:rsidRPr="00D57211" w:rsidRDefault="00006E41" w:rsidP="00006E41">
      <w:pPr>
        <w:spacing w:line="276" w:lineRule="auto"/>
        <w:jc w:val="both"/>
      </w:pPr>
      <w:r w:rsidRPr="00D57211">
        <w:t>2.4.5.</w:t>
      </w:r>
      <w:r w:rsidRPr="00D57211">
        <w:tab/>
        <w:t xml:space="preserve">Заказчик не обязан предоставлять какие-либо нормативные и иные документы, необходимые для исполнения настоящего технического задания, которые опубликованы </w:t>
      </w:r>
      <w:r w:rsidR="00452372" w:rsidRPr="00D57211">
        <w:br/>
      </w:r>
      <w:r w:rsidRPr="00D57211">
        <w:t>в открытом доступе. Поиск и экспертиза таких документов являются обязанностью Исполнителя.</w:t>
      </w:r>
    </w:p>
    <w:p w:rsidR="00006E41" w:rsidRPr="00D57211" w:rsidRDefault="00006E41" w:rsidP="00006E41">
      <w:pPr>
        <w:spacing w:line="276" w:lineRule="auto"/>
        <w:jc w:val="both"/>
      </w:pPr>
      <w:r w:rsidRPr="00D57211">
        <w:t>2.4.6.</w:t>
      </w:r>
      <w:r w:rsidRPr="00D57211">
        <w:tab/>
        <w:t xml:space="preserve">Результат оказания услуг должен сохраняться у Исполнителя в электронном виде </w:t>
      </w:r>
      <w:r w:rsidR="00452372" w:rsidRPr="00D57211">
        <w:br/>
      </w:r>
      <w:r w:rsidRPr="00D57211">
        <w:t>до окончания срока действия Договора и повторно направляться на электронную почту Заказчика по первому требованию Заказчика в течение двух календарных дней.</w:t>
      </w:r>
    </w:p>
    <w:p w:rsidR="00006E41" w:rsidRPr="00D57211" w:rsidRDefault="00006E41" w:rsidP="00006E41">
      <w:pPr>
        <w:spacing w:line="276" w:lineRule="auto"/>
        <w:jc w:val="both"/>
      </w:pPr>
      <w:r w:rsidRPr="00D57211">
        <w:lastRenderedPageBreak/>
        <w:t>2.4.7.</w:t>
      </w:r>
      <w:r w:rsidRPr="00D57211">
        <w:tab/>
        <w:t xml:space="preserve">При обнаружении Заказчиком некорректных материалов (ошибки, опечатки </w:t>
      </w:r>
      <w:r w:rsidR="00452372" w:rsidRPr="00D57211">
        <w:br/>
      </w:r>
      <w:r w:rsidRPr="00D57211">
        <w:t>в графических материалах и текстах), Исполнитель обязан за свой счёт произвести исправление недочётов в течение 5 (пяти) календарных дней с даты направления Исполнителю соответствующего письменного уведомления от Заказчика.</w:t>
      </w:r>
    </w:p>
    <w:p w:rsidR="00452372" w:rsidRPr="00D57211" w:rsidRDefault="00452372" w:rsidP="00006E41">
      <w:pPr>
        <w:spacing w:line="276" w:lineRule="auto"/>
        <w:jc w:val="both"/>
        <w:rPr>
          <w:bCs/>
        </w:rPr>
      </w:pPr>
    </w:p>
    <w:p w:rsidR="00006E41" w:rsidRPr="00D57211" w:rsidRDefault="00006E41" w:rsidP="003F1884">
      <w:pPr>
        <w:widowControl w:val="0"/>
        <w:autoSpaceDE w:val="0"/>
        <w:autoSpaceDN w:val="0"/>
        <w:adjustRightInd w:val="0"/>
        <w:spacing w:line="276" w:lineRule="auto"/>
        <w:ind w:firstLine="567"/>
        <w:jc w:val="center"/>
        <w:rPr>
          <w:b/>
          <w:bCs/>
        </w:rPr>
      </w:pPr>
      <w:r w:rsidRPr="00D57211">
        <w:rPr>
          <w:b/>
          <w:bCs/>
        </w:rPr>
        <w:t xml:space="preserve">Раздел 3. </w:t>
      </w:r>
    </w:p>
    <w:p w:rsidR="00006E41" w:rsidRPr="00D57211" w:rsidRDefault="00006E41" w:rsidP="003F1884">
      <w:pPr>
        <w:widowControl w:val="0"/>
        <w:autoSpaceDE w:val="0"/>
        <w:autoSpaceDN w:val="0"/>
        <w:adjustRightInd w:val="0"/>
        <w:spacing w:line="276" w:lineRule="auto"/>
        <w:ind w:firstLine="567"/>
        <w:jc w:val="center"/>
        <w:rPr>
          <w:b/>
        </w:rPr>
      </w:pPr>
      <w:r w:rsidRPr="00D57211">
        <w:rPr>
          <w:b/>
        </w:rPr>
        <w:t xml:space="preserve">Требования к гарантийному сроку оказанных услуг и (или) объему предоставления гарантий их качества. </w:t>
      </w:r>
    </w:p>
    <w:p w:rsidR="00006E41" w:rsidRPr="00D57211" w:rsidRDefault="00006E41" w:rsidP="003F1884">
      <w:pPr>
        <w:widowControl w:val="0"/>
        <w:autoSpaceDE w:val="0"/>
        <w:autoSpaceDN w:val="0"/>
        <w:adjustRightInd w:val="0"/>
        <w:spacing w:line="276" w:lineRule="auto"/>
        <w:ind w:firstLine="567"/>
        <w:jc w:val="center"/>
        <w:rPr>
          <w:b/>
          <w:bCs/>
        </w:rPr>
      </w:pPr>
    </w:p>
    <w:p w:rsidR="00006E41" w:rsidRPr="00D57211" w:rsidRDefault="00006E41" w:rsidP="003F1884">
      <w:pPr>
        <w:widowControl w:val="0"/>
        <w:tabs>
          <w:tab w:val="left" w:pos="0"/>
        </w:tabs>
        <w:spacing w:line="276" w:lineRule="auto"/>
        <w:jc w:val="both"/>
      </w:pPr>
      <w:r w:rsidRPr="00D57211">
        <w:t>3.</w:t>
      </w:r>
      <w:r w:rsidRPr="00D57211">
        <w:tab/>
        <w:t>Требования к гарантийным обязательствам.</w:t>
      </w:r>
    </w:p>
    <w:p w:rsidR="00006E41" w:rsidRPr="00D57211" w:rsidRDefault="00452372" w:rsidP="003F1884">
      <w:pPr>
        <w:pStyle w:val="a8"/>
        <w:tabs>
          <w:tab w:val="left" w:pos="0"/>
        </w:tabs>
        <w:spacing w:line="276" w:lineRule="auto"/>
        <w:ind w:hanging="705"/>
        <w:jc w:val="both"/>
      </w:pPr>
      <w:r w:rsidRPr="00D57211">
        <w:tab/>
      </w:r>
      <w:r w:rsidR="00006E41" w:rsidRPr="00D57211">
        <w:t>3.1.</w:t>
      </w:r>
      <w:r w:rsidR="00006E41" w:rsidRPr="00D57211">
        <w:tab/>
        <w:t>Гарантия на оказанные услуги составляет 12 (двенадцать) месяцев с момента подписания Сторонами Акта сдачи-приемки оказанных услуг.</w:t>
      </w:r>
    </w:p>
    <w:p w:rsidR="00452372" w:rsidRPr="00D57211" w:rsidRDefault="00452372" w:rsidP="003F1884">
      <w:pPr>
        <w:pStyle w:val="a8"/>
        <w:tabs>
          <w:tab w:val="left" w:pos="0"/>
        </w:tabs>
        <w:spacing w:line="276" w:lineRule="auto"/>
        <w:ind w:hanging="705"/>
        <w:jc w:val="both"/>
      </w:pPr>
    </w:p>
    <w:p w:rsidR="00006E41" w:rsidRPr="00D57211" w:rsidRDefault="00006E41" w:rsidP="003F1884">
      <w:pPr>
        <w:widowControl w:val="0"/>
        <w:autoSpaceDE w:val="0"/>
        <w:autoSpaceDN w:val="0"/>
        <w:adjustRightInd w:val="0"/>
        <w:spacing w:line="276" w:lineRule="auto"/>
        <w:ind w:firstLine="567"/>
        <w:jc w:val="center"/>
        <w:rPr>
          <w:b/>
          <w:bCs/>
        </w:rPr>
      </w:pPr>
      <w:r w:rsidRPr="00D57211">
        <w:rPr>
          <w:b/>
          <w:bCs/>
        </w:rPr>
        <w:t xml:space="preserve">Раздел 4. </w:t>
      </w:r>
    </w:p>
    <w:p w:rsidR="00006E41" w:rsidRPr="00D57211" w:rsidRDefault="00006E41" w:rsidP="003F1884">
      <w:pPr>
        <w:widowControl w:val="0"/>
        <w:autoSpaceDE w:val="0"/>
        <w:autoSpaceDN w:val="0"/>
        <w:adjustRightInd w:val="0"/>
        <w:spacing w:line="276" w:lineRule="auto"/>
        <w:ind w:firstLine="567"/>
        <w:jc w:val="center"/>
        <w:rPr>
          <w:b/>
          <w:bCs/>
        </w:rPr>
      </w:pPr>
      <w:r w:rsidRPr="00D57211">
        <w:rPr>
          <w:b/>
          <w:bCs/>
        </w:rPr>
        <w:t>Т</w:t>
      </w:r>
      <w:r w:rsidRPr="00D57211">
        <w:rPr>
          <w:b/>
          <w:lang w:eastAsia="en-US"/>
        </w:rPr>
        <w:t>ребования энергетической эффективности оказанных услуг.</w:t>
      </w:r>
    </w:p>
    <w:p w:rsidR="00006E41" w:rsidRPr="00D57211" w:rsidRDefault="00006E41" w:rsidP="003F1884">
      <w:pPr>
        <w:spacing w:line="276" w:lineRule="auto"/>
        <w:rPr>
          <w:b/>
          <w:bCs/>
        </w:rPr>
      </w:pPr>
    </w:p>
    <w:p w:rsidR="00006E41" w:rsidRPr="00D57211" w:rsidRDefault="00006E41" w:rsidP="003F1884">
      <w:pPr>
        <w:spacing w:line="276" w:lineRule="auto"/>
      </w:pPr>
      <w:r w:rsidRPr="00D57211">
        <w:rPr>
          <w:bCs/>
        </w:rPr>
        <w:t>4.1.</w:t>
      </w:r>
      <w:r w:rsidRPr="00D57211">
        <w:rPr>
          <w:bCs/>
        </w:rPr>
        <w:tab/>
      </w:r>
      <w:r w:rsidRPr="00D57211">
        <w:t>Требования не установлены.</w:t>
      </w:r>
    </w:p>
    <w:p w:rsidR="00452372" w:rsidRPr="00D57211" w:rsidRDefault="00452372" w:rsidP="003F1884">
      <w:pPr>
        <w:spacing w:line="276" w:lineRule="auto"/>
        <w:rPr>
          <w:i/>
        </w:rPr>
      </w:pPr>
    </w:p>
    <w:p w:rsidR="00006E41" w:rsidRPr="00D57211" w:rsidRDefault="00006E41" w:rsidP="003F1884">
      <w:pPr>
        <w:widowControl w:val="0"/>
        <w:autoSpaceDE w:val="0"/>
        <w:autoSpaceDN w:val="0"/>
        <w:adjustRightInd w:val="0"/>
        <w:spacing w:line="276" w:lineRule="auto"/>
        <w:ind w:firstLine="567"/>
        <w:jc w:val="center"/>
        <w:rPr>
          <w:b/>
          <w:bCs/>
        </w:rPr>
      </w:pPr>
      <w:r w:rsidRPr="00D57211">
        <w:rPr>
          <w:b/>
          <w:bCs/>
        </w:rPr>
        <w:t xml:space="preserve">Раздел 5. </w:t>
      </w:r>
    </w:p>
    <w:p w:rsidR="00006E41" w:rsidRPr="00D57211" w:rsidRDefault="00006E41" w:rsidP="003F1884">
      <w:pPr>
        <w:widowControl w:val="0"/>
        <w:autoSpaceDE w:val="0"/>
        <w:autoSpaceDN w:val="0"/>
        <w:adjustRightInd w:val="0"/>
        <w:spacing w:line="276" w:lineRule="auto"/>
        <w:ind w:firstLine="567"/>
        <w:jc w:val="center"/>
        <w:rPr>
          <w:b/>
          <w:bCs/>
        </w:rPr>
      </w:pPr>
      <w:r w:rsidRPr="00D57211">
        <w:rPr>
          <w:b/>
          <w:bCs/>
        </w:rPr>
        <w:t>Срок, место оказания услуг.</w:t>
      </w:r>
    </w:p>
    <w:p w:rsidR="00006E41" w:rsidRPr="00D57211" w:rsidRDefault="00006E41" w:rsidP="003F1884">
      <w:pPr>
        <w:spacing w:line="276" w:lineRule="auto"/>
        <w:jc w:val="both"/>
        <w:rPr>
          <w:bCs/>
        </w:rPr>
      </w:pPr>
      <w:r w:rsidRPr="00D57211">
        <w:rPr>
          <w:bCs/>
        </w:rPr>
        <w:t>5.1.</w:t>
      </w:r>
      <w:r w:rsidRPr="00D57211">
        <w:rPr>
          <w:bCs/>
        </w:rPr>
        <w:tab/>
        <w:t>Место оказания услуг – на территории Исполнителя.</w:t>
      </w:r>
    </w:p>
    <w:p w:rsidR="00006E41" w:rsidRPr="00D57211" w:rsidRDefault="00006E41" w:rsidP="003F1884">
      <w:pPr>
        <w:spacing w:line="276" w:lineRule="auto"/>
        <w:jc w:val="both"/>
      </w:pPr>
      <w:r w:rsidRPr="00D57211">
        <w:rPr>
          <w:bCs/>
        </w:rPr>
        <w:t>5.2.</w:t>
      </w:r>
      <w:r w:rsidRPr="00D57211">
        <w:rPr>
          <w:bCs/>
        </w:rPr>
        <w:tab/>
      </w:r>
      <w:r w:rsidRPr="00D57211">
        <w:t xml:space="preserve">Срок выполнения заявки Исполнителем </w:t>
      </w:r>
      <w:r w:rsidRPr="00FA7886">
        <w:rPr>
          <w:color w:val="000000" w:themeColor="text1"/>
        </w:rPr>
        <w:t xml:space="preserve">– </w:t>
      </w:r>
      <w:r w:rsidR="00593B16" w:rsidRPr="00FA7886">
        <w:rPr>
          <w:b/>
          <w:color w:val="000000" w:themeColor="text1"/>
        </w:rPr>
        <w:t xml:space="preserve">в течение 2 (двух) </w:t>
      </w:r>
      <w:r w:rsidR="00FA7886" w:rsidRPr="00FA7886">
        <w:rPr>
          <w:b/>
          <w:color w:val="000000" w:themeColor="text1"/>
        </w:rPr>
        <w:t>рабочих</w:t>
      </w:r>
      <w:r w:rsidRPr="00FA7886">
        <w:rPr>
          <w:b/>
          <w:color w:val="000000" w:themeColor="text1"/>
        </w:rPr>
        <w:t xml:space="preserve"> дн</w:t>
      </w:r>
      <w:r w:rsidR="00593B16" w:rsidRPr="00FA7886">
        <w:rPr>
          <w:b/>
          <w:color w:val="000000" w:themeColor="text1"/>
        </w:rPr>
        <w:t>ей</w:t>
      </w:r>
      <w:r w:rsidR="00452372" w:rsidRPr="00FA7886">
        <w:rPr>
          <w:b/>
          <w:color w:val="000000" w:themeColor="text1"/>
        </w:rPr>
        <w:t xml:space="preserve"> </w:t>
      </w:r>
      <w:r w:rsidR="00452372" w:rsidRPr="00FA7886">
        <w:rPr>
          <w:b/>
          <w:color w:val="000000" w:themeColor="text1"/>
        </w:rPr>
        <w:br/>
      </w:r>
      <w:r w:rsidRPr="00D57211">
        <w:t>с момента получения заявки Исполнителем.</w:t>
      </w:r>
    </w:p>
    <w:p w:rsidR="00452372" w:rsidRPr="00D57211" w:rsidRDefault="00452372" w:rsidP="003F1884">
      <w:pPr>
        <w:spacing w:line="276" w:lineRule="auto"/>
        <w:ind w:hanging="705"/>
        <w:jc w:val="both"/>
        <w:rPr>
          <w:bCs/>
        </w:rPr>
      </w:pPr>
    </w:p>
    <w:p w:rsidR="00006E41" w:rsidRPr="00D57211" w:rsidRDefault="00006E41" w:rsidP="003F1884">
      <w:pPr>
        <w:spacing w:line="276" w:lineRule="auto"/>
        <w:jc w:val="center"/>
        <w:rPr>
          <w:b/>
          <w:bCs/>
        </w:rPr>
      </w:pPr>
      <w:r w:rsidRPr="00D57211">
        <w:rPr>
          <w:b/>
          <w:bCs/>
        </w:rPr>
        <w:t>Раздел 6.</w:t>
      </w:r>
    </w:p>
    <w:p w:rsidR="00006E41" w:rsidRPr="00D57211" w:rsidRDefault="00006E41" w:rsidP="003F1884">
      <w:pPr>
        <w:spacing w:line="276" w:lineRule="auto"/>
        <w:jc w:val="center"/>
        <w:rPr>
          <w:bCs/>
        </w:rPr>
      </w:pPr>
      <w:r w:rsidRPr="00D57211">
        <w:rPr>
          <w:b/>
          <w:bCs/>
        </w:rPr>
        <w:t>Условия оплаты оказанных услуг.</w:t>
      </w:r>
    </w:p>
    <w:p w:rsidR="00006E41" w:rsidRPr="00D57211" w:rsidRDefault="00006E41" w:rsidP="003F1884">
      <w:pPr>
        <w:spacing w:line="276" w:lineRule="auto"/>
        <w:jc w:val="both"/>
        <w:rPr>
          <w:bCs/>
        </w:rPr>
      </w:pPr>
    </w:p>
    <w:p w:rsidR="00006E41" w:rsidRPr="00D57211" w:rsidRDefault="00006E41" w:rsidP="003F1884">
      <w:pPr>
        <w:spacing w:line="276" w:lineRule="auto"/>
        <w:jc w:val="both"/>
        <w:rPr>
          <w:rFonts w:eastAsia="Calibri"/>
          <w:lang w:eastAsia="en-US"/>
        </w:rPr>
      </w:pPr>
      <w:r w:rsidRPr="00D57211">
        <w:rPr>
          <w:bCs/>
        </w:rPr>
        <w:t>6.1.</w:t>
      </w:r>
      <w:r w:rsidRPr="00D57211">
        <w:rPr>
          <w:bCs/>
        </w:rPr>
        <w:tab/>
      </w:r>
      <w:r w:rsidRPr="00D57211">
        <w:rPr>
          <w:rFonts w:eastAsia="Calibri"/>
          <w:lang w:eastAsia="en-US"/>
        </w:rPr>
        <w:t xml:space="preserve">Оплата оказанных услуг производится Заказчиком в течение 7 (семи) рабочих дней с даты подписания Заказчиком Акта сдачи-приемки оказанных услуг, при условии предоставления полного комплекта документов, сопровождающих оказания услуг, оформленных в соответствии с требованиями Договора, Технического задания </w:t>
      </w:r>
      <w:r w:rsidR="00593B16" w:rsidRPr="00D57211">
        <w:rPr>
          <w:rFonts w:eastAsia="Calibri"/>
          <w:lang w:eastAsia="en-US"/>
        </w:rPr>
        <w:br/>
      </w:r>
      <w:r w:rsidRPr="00D57211">
        <w:rPr>
          <w:rFonts w:eastAsia="Calibri"/>
          <w:lang w:eastAsia="en-US"/>
        </w:rPr>
        <w:t>и действующего законодательства РФ. Оплата производится Заказчиком путём перечисления денежных средств на расчётный счёт Исполнителя. Обязательство Заказчика по оплате за оказанные услуги считается исполненным с момента списания денежных средств со счёта Заказчика.</w:t>
      </w:r>
    </w:p>
    <w:p w:rsidR="00452372" w:rsidRPr="00D57211" w:rsidRDefault="00452372" w:rsidP="003F1884">
      <w:pPr>
        <w:spacing w:line="276" w:lineRule="auto"/>
        <w:jc w:val="both"/>
        <w:rPr>
          <w:bCs/>
        </w:rPr>
      </w:pPr>
    </w:p>
    <w:p w:rsidR="00006E41" w:rsidRPr="00D57211" w:rsidRDefault="00006E41" w:rsidP="003F1884">
      <w:pPr>
        <w:pStyle w:val="a3"/>
        <w:spacing w:line="276" w:lineRule="auto"/>
        <w:jc w:val="center"/>
        <w:rPr>
          <w:b w:val="0"/>
          <w:bCs w:val="0"/>
        </w:rPr>
      </w:pPr>
      <w:r w:rsidRPr="00D57211">
        <w:rPr>
          <w:b w:val="0"/>
        </w:rPr>
        <w:t>Раздел 7.</w:t>
      </w:r>
    </w:p>
    <w:p w:rsidR="00006E41" w:rsidRPr="00D57211" w:rsidRDefault="00006E41" w:rsidP="003F1884">
      <w:pPr>
        <w:pStyle w:val="a3"/>
        <w:spacing w:line="276" w:lineRule="auto"/>
        <w:jc w:val="center"/>
        <w:rPr>
          <w:bCs w:val="0"/>
        </w:rPr>
      </w:pPr>
      <w:r w:rsidRPr="00D57211">
        <w:t>Перечень приложений, являющихся неотъемлемой частью</w:t>
      </w:r>
    </w:p>
    <w:p w:rsidR="00006E41" w:rsidRPr="00D57211" w:rsidRDefault="00006E41" w:rsidP="003F1884">
      <w:pPr>
        <w:pStyle w:val="a3"/>
        <w:spacing w:line="276" w:lineRule="auto"/>
        <w:jc w:val="center"/>
        <w:rPr>
          <w:bCs w:val="0"/>
        </w:rPr>
      </w:pPr>
      <w:r w:rsidRPr="00D57211">
        <w:t>технических требований.</w:t>
      </w:r>
    </w:p>
    <w:p w:rsidR="00006E41" w:rsidRPr="00D57211" w:rsidRDefault="00006E41" w:rsidP="003F1884">
      <w:pPr>
        <w:pStyle w:val="a3"/>
        <w:spacing w:line="276" w:lineRule="auto"/>
        <w:jc w:val="both"/>
        <w:rPr>
          <w:b w:val="0"/>
          <w:bCs w:val="0"/>
        </w:rPr>
      </w:pPr>
      <w:r w:rsidRPr="00D57211">
        <w:rPr>
          <w:b w:val="0"/>
        </w:rPr>
        <w:t>7.1.</w:t>
      </w:r>
      <w:r w:rsidRPr="00D57211">
        <w:rPr>
          <w:b w:val="0"/>
        </w:rPr>
        <w:tab/>
        <w:t>Приложение № 1. Форма заявки.</w:t>
      </w:r>
    </w:p>
    <w:p w:rsidR="007A58B1" w:rsidRPr="00D57211" w:rsidRDefault="009C1315" w:rsidP="003F1884">
      <w:pPr>
        <w:pStyle w:val="a3"/>
        <w:spacing w:line="276" w:lineRule="auto"/>
        <w:jc w:val="both"/>
        <w:rPr>
          <w:b w:val="0"/>
          <w:bCs w:val="0"/>
        </w:rPr>
      </w:pPr>
      <w:r w:rsidRPr="00D57211">
        <w:rPr>
          <w:b w:val="0"/>
          <w:bCs w:val="0"/>
        </w:rPr>
        <w:t>7.2.</w:t>
      </w:r>
      <w:r w:rsidRPr="00D57211">
        <w:rPr>
          <w:b w:val="0"/>
          <w:bCs w:val="0"/>
        </w:rPr>
        <w:tab/>
      </w:r>
      <w:r w:rsidR="00DF61B8" w:rsidRPr="00D57211">
        <w:rPr>
          <w:b w:val="0"/>
          <w:bCs w:val="0"/>
        </w:rPr>
        <w:t>приложение № 2. Перечень услуг</w:t>
      </w:r>
      <w:r w:rsidR="008B2D9F" w:rsidRPr="00D57211">
        <w:rPr>
          <w:b w:val="0"/>
          <w:bCs w:val="0"/>
        </w:rPr>
        <w:t xml:space="preserve"> и расчёт цены</w:t>
      </w:r>
      <w:r w:rsidR="00DF61B8" w:rsidRPr="00D57211">
        <w:rPr>
          <w:b w:val="0"/>
          <w:bCs w:val="0"/>
        </w:rPr>
        <w:t>.</w:t>
      </w:r>
    </w:p>
    <w:p w:rsidR="000138B6" w:rsidRPr="00D57211" w:rsidRDefault="000138B6" w:rsidP="00FA27F3">
      <w:pPr>
        <w:pStyle w:val="a3"/>
        <w:spacing w:line="276" w:lineRule="auto"/>
        <w:jc w:val="both"/>
        <w:rPr>
          <w:b w:val="0"/>
        </w:rPr>
      </w:pPr>
    </w:p>
    <w:p w:rsidR="003F1884" w:rsidRPr="00D57211" w:rsidRDefault="003F1884" w:rsidP="00FA27F3">
      <w:pPr>
        <w:pStyle w:val="a3"/>
        <w:spacing w:line="276" w:lineRule="auto"/>
        <w:jc w:val="both"/>
        <w:rPr>
          <w:b w:val="0"/>
        </w:rPr>
      </w:pPr>
    </w:p>
    <w:p w:rsidR="003F1884" w:rsidRPr="00D57211" w:rsidRDefault="003F1884" w:rsidP="00FA27F3">
      <w:pPr>
        <w:pStyle w:val="a3"/>
        <w:spacing w:line="276" w:lineRule="auto"/>
        <w:jc w:val="both"/>
        <w:rPr>
          <w:b w:val="0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80"/>
      </w:tblGrid>
      <w:tr w:rsidR="000138B6" w:rsidRPr="00D57211" w:rsidTr="006079AF">
        <w:tc>
          <w:tcPr>
            <w:tcW w:w="4785" w:type="dxa"/>
          </w:tcPr>
          <w:p w:rsidR="000138B6" w:rsidRPr="00D57211" w:rsidRDefault="0074188E" w:rsidP="00FA27F3">
            <w:pPr>
              <w:pStyle w:val="a3"/>
              <w:spacing w:line="276" w:lineRule="auto"/>
              <w:jc w:val="both"/>
            </w:pPr>
            <w:r w:rsidRPr="00D57211">
              <w:t>Начальник ОСП «Служба движения»</w:t>
            </w:r>
          </w:p>
        </w:tc>
        <w:tc>
          <w:tcPr>
            <w:tcW w:w="4786" w:type="dxa"/>
          </w:tcPr>
          <w:p w:rsidR="000138B6" w:rsidRPr="00D57211" w:rsidRDefault="0074188E" w:rsidP="00FA27F3">
            <w:pPr>
              <w:pStyle w:val="a3"/>
              <w:spacing w:line="276" w:lineRule="auto"/>
              <w:jc w:val="right"/>
            </w:pPr>
            <w:proofErr w:type="spellStart"/>
            <w:r w:rsidRPr="00D57211">
              <w:t>Р.И.Осадчук</w:t>
            </w:r>
            <w:proofErr w:type="spellEnd"/>
          </w:p>
        </w:tc>
      </w:tr>
    </w:tbl>
    <w:p w:rsidR="00DF61B8" w:rsidRPr="00D57211" w:rsidRDefault="00DF61B8">
      <w:pPr>
        <w:spacing w:after="200" w:line="276" w:lineRule="auto"/>
        <w:rPr>
          <w:bCs/>
        </w:rPr>
      </w:pPr>
      <w:r w:rsidRPr="00D57211">
        <w:rPr>
          <w:b/>
        </w:rPr>
        <w:br w:type="page"/>
      </w:r>
    </w:p>
    <w:p w:rsidR="00DF61B8" w:rsidRPr="00D40843" w:rsidRDefault="00DF61B8" w:rsidP="00FA27F3">
      <w:pPr>
        <w:pStyle w:val="a3"/>
        <w:spacing w:line="276" w:lineRule="auto"/>
        <w:jc w:val="both"/>
        <w:rPr>
          <w:b w:val="0"/>
          <w:sz w:val="22"/>
          <w:szCs w:val="22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80"/>
      </w:tblGrid>
      <w:tr w:rsidR="00DF61B8" w:rsidRPr="00D40843" w:rsidTr="00C738F0">
        <w:tc>
          <w:tcPr>
            <w:tcW w:w="4785" w:type="dxa"/>
          </w:tcPr>
          <w:p w:rsidR="00DF61B8" w:rsidRPr="00EC755E" w:rsidRDefault="00DF61B8" w:rsidP="00FA27F3">
            <w:pPr>
              <w:pStyle w:val="a3"/>
              <w:spacing w:line="276" w:lineRule="auto"/>
              <w:jc w:val="both"/>
              <w:rPr>
                <w:b w:val="0"/>
                <w:i/>
                <w:sz w:val="32"/>
                <w:szCs w:val="32"/>
              </w:rPr>
            </w:pPr>
            <w:r w:rsidRPr="00EC755E">
              <w:rPr>
                <w:b w:val="0"/>
                <w:i/>
                <w:sz w:val="32"/>
                <w:szCs w:val="32"/>
              </w:rPr>
              <w:t>Ф О Р М А</w:t>
            </w:r>
            <w:r w:rsidR="00006E41">
              <w:rPr>
                <w:b w:val="0"/>
                <w:i/>
                <w:sz w:val="32"/>
                <w:szCs w:val="32"/>
              </w:rPr>
              <w:t xml:space="preserve"> ЗАЯВКИ</w:t>
            </w:r>
          </w:p>
        </w:tc>
        <w:tc>
          <w:tcPr>
            <w:tcW w:w="4786" w:type="dxa"/>
          </w:tcPr>
          <w:p w:rsidR="00DF61B8" w:rsidRPr="00D40843" w:rsidRDefault="00DF61B8" w:rsidP="00C738F0">
            <w:pPr>
              <w:pStyle w:val="a3"/>
              <w:spacing w:line="276" w:lineRule="auto"/>
              <w:rPr>
                <w:b w:val="0"/>
                <w:sz w:val="22"/>
                <w:szCs w:val="22"/>
              </w:rPr>
            </w:pPr>
            <w:r w:rsidRPr="00D40843">
              <w:rPr>
                <w:b w:val="0"/>
                <w:sz w:val="22"/>
                <w:szCs w:val="22"/>
              </w:rPr>
              <w:t>Приложение № 1</w:t>
            </w:r>
          </w:p>
          <w:p w:rsidR="00DF61B8" w:rsidRPr="00D40843" w:rsidRDefault="00DF61B8" w:rsidP="00C738F0">
            <w:pPr>
              <w:pStyle w:val="a3"/>
              <w:spacing w:line="276" w:lineRule="auto"/>
              <w:rPr>
                <w:b w:val="0"/>
                <w:sz w:val="22"/>
                <w:szCs w:val="22"/>
              </w:rPr>
            </w:pPr>
            <w:r w:rsidRPr="00D40843">
              <w:rPr>
                <w:b w:val="0"/>
                <w:sz w:val="22"/>
                <w:szCs w:val="22"/>
              </w:rPr>
              <w:t>к Техническому заданию</w:t>
            </w:r>
          </w:p>
          <w:p w:rsidR="00C738F0" w:rsidRPr="00D40843" w:rsidRDefault="00DD4722" w:rsidP="00C738F0">
            <w:pPr>
              <w:spacing w:line="276" w:lineRule="auto"/>
              <w:rPr>
                <w:sz w:val="22"/>
                <w:szCs w:val="22"/>
              </w:rPr>
            </w:pPr>
            <w:r w:rsidRPr="00D40843">
              <w:rPr>
                <w:sz w:val="22"/>
                <w:szCs w:val="22"/>
              </w:rPr>
              <w:t xml:space="preserve">на оказание услуг по </w:t>
            </w:r>
            <w:r w:rsidR="0074188E">
              <w:rPr>
                <w:sz w:val="22"/>
                <w:szCs w:val="22"/>
              </w:rPr>
              <w:t>изготовлению</w:t>
            </w:r>
            <w:r w:rsidRPr="00D40843">
              <w:rPr>
                <w:sz w:val="22"/>
                <w:szCs w:val="22"/>
              </w:rPr>
              <w:t xml:space="preserve"> бокового</w:t>
            </w:r>
          </w:p>
          <w:p w:rsidR="00DD4722" w:rsidRPr="00D40843" w:rsidRDefault="00DD4722" w:rsidP="00C738F0">
            <w:pPr>
              <w:spacing w:line="276" w:lineRule="auto"/>
              <w:rPr>
                <w:sz w:val="22"/>
                <w:szCs w:val="22"/>
              </w:rPr>
            </w:pPr>
            <w:r w:rsidRPr="00D40843">
              <w:rPr>
                <w:sz w:val="22"/>
                <w:szCs w:val="22"/>
              </w:rPr>
              <w:t>и лобового маршрутного указателя,</w:t>
            </w:r>
          </w:p>
          <w:p w:rsidR="00DD4722" w:rsidRPr="00D40843" w:rsidRDefault="00DD4722" w:rsidP="00C738F0">
            <w:pPr>
              <w:spacing w:line="276" w:lineRule="auto"/>
              <w:rPr>
                <w:sz w:val="22"/>
                <w:szCs w:val="22"/>
              </w:rPr>
            </w:pPr>
            <w:r w:rsidRPr="00D40843">
              <w:rPr>
                <w:sz w:val="22"/>
                <w:szCs w:val="22"/>
              </w:rPr>
              <w:t xml:space="preserve">связанных с изменениями трасс маршрутов, </w:t>
            </w:r>
          </w:p>
          <w:p w:rsidR="00DF61B8" w:rsidRPr="00D40843" w:rsidRDefault="00DD4722" w:rsidP="00C738F0">
            <w:pPr>
              <w:pStyle w:val="a3"/>
              <w:spacing w:line="276" w:lineRule="auto"/>
              <w:rPr>
                <w:b w:val="0"/>
                <w:sz w:val="22"/>
                <w:szCs w:val="22"/>
              </w:rPr>
            </w:pPr>
            <w:r w:rsidRPr="00D40843">
              <w:rPr>
                <w:b w:val="0"/>
                <w:sz w:val="22"/>
                <w:szCs w:val="22"/>
              </w:rPr>
              <w:t>вызванных закрытиями и/или объездами</w:t>
            </w:r>
          </w:p>
        </w:tc>
      </w:tr>
    </w:tbl>
    <w:p w:rsidR="00DF61B8" w:rsidRPr="00D40843" w:rsidRDefault="00DF61B8" w:rsidP="00FA27F3">
      <w:pPr>
        <w:pStyle w:val="a3"/>
        <w:spacing w:line="276" w:lineRule="auto"/>
        <w:jc w:val="both"/>
        <w:rPr>
          <w:b w:val="0"/>
          <w:sz w:val="22"/>
          <w:szCs w:val="22"/>
        </w:rPr>
      </w:pPr>
    </w:p>
    <w:p w:rsidR="00DF61B8" w:rsidRPr="00D40843" w:rsidRDefault="00DF61B8" w:rsidP="00FA27F3">
      <w:pPr>
        <w:pStyle w:val="a3"/>
        <w:spacing w:line="276" w:lineRule="auto"/>
        <w:jc w:val="both"/>
        <w:rPr>
          <w:b w:val="0"/>
          <w:sz w:val="22"/>
          <w:szCs w:val="22"/>
        </w:rPr>
      </w:pPr>
    </w:p>
    <w:tbl>
      <w:tblPr>
        <w:tblW w:w="9356" w:type="dxa"/>
        <w:tblLook w:val="0000" w:firstRow="0" w:lastRow="0" w:firstColumn="0" w:lastColumn="0" w:noHBand="0" w:noVBand="0"/>
      </w:tblPr>
      <w:tblGrid>
        <w:gridCol w:w="4928"/>
        <w:gridCol w:w="900"/>
        <w:gridCol w:w="3528"/>
      </w:tblGrid>
      <w:tr w:rsidR="00DF61B8" w:rsidRPr="00D40843" w:rsidTr="002E13AB">
        <w:tc>
          <w:tcPr>
            <w:tcW w:w="4928" w:type="dxa"/>
          </w:tcPr>
          <w:p w:rsidR="00DF61B8" w:rsidRPr="00D40843" w:rsidRDefault="00DF61B8" w:rsidP="003D64E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40843">
              <w:rPr>
                <w:noProof/>
                <w:color w:val="000000" w:themeColor="text1"/>
                <w:sz w:val="22"/>
                <w:szCs w:val="22"/>
              </w:rPr>
              <w:drawing>
                <wp:inline distT="0" distB="0" distL="0" distR="0" wp14:anchorId="7AE74E78" wp14:editId="16BA3E18">
                  <wp:extent cx="504825" cy="628650"/>
                  <wp:effectExtent l="0" t="0" r="0" b="0"/>
                  <wp:docPr id="8" name="Рисунок 8" descr="sp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p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61B8" w:rsidRPr="00D40843" w:rsidRDefault="00DF61B8" w:rsidP="003D64E7">
            <w:pPr>
              <w:pStyle w:val="4"/>
              <w:jc w:val="center"/>
              <w:rPr>
                <w:color w:val="000000" w:themeColor="text1"/>
                <w:sz w:val="22"/>
                <w:szCs w:val="22"/>
              </w:rPr>
            </w:pPr>
            <w:r w:rsidRPr="00D40843">
              <w:rPr>
                <w:color w:val="000000" w:themeColor="text1"/>
                <w:sz w:val="22"/>
                <w:szCs w:val="22"/>
              </w:rPr>
              <w:t>Санкт-Петербургское</w:t>
            </w:r>
          </w:p>
          <w:p w:rsidR="00DF61B8" w:rsidRPr="00D40843" w:rsidRDefault="00DF61B8" w:rsidP="003D64E7">
            <w:pPr>
              <w:pStyle w:val="4"/>
              <w:jc w:val="center"/>
              <w:rPr>
                <w:color w:val="000000" w:themeColor="text1"/>
                <w:sz w:val="22"/>
                <w:szCs w:val="22"/>
              </w:rPr>
            </w:pPr>
            <w:r w:rsidRPr="00D40843">
              <w:rPr>
                <w:color w:val="000000" w:themeColor="text1"/>
                <w:sz w:val="22"/>
                <w:szCs w:val="22"/>
              </w:rPr>
              <w:t>государственное унитарное</w:t>
            </w:r>
          </w:p>
          <w:p w:rsidR="00DF61B8" w:rsidRPr="00D40843" w:rsidRDefault="00DF61B8" w:rsidP="003D64E7">
            <w:pPr>
              <w:pStyle w:val="4"/>
              <w:jc w:val="center"/>
              <w:rPr>
                <w:color w:val="000000" w:themeColor="text1"/>
                <w:sz w:val="22"/>
                <w:szCs w:val="22"/>
              </w:rPr>
            </w:pPr>
            <w:r w:rsidRPr="00D40843">
              <w:rPr>
                <w:color w:val="000000" w:themeColor="text1"/>
                <w:sz w:val="22"/>
                <w:szCs w:val="22"/>
              </w:rPr>
              <w:t>предприятие городского</w:t>
            </w:r>
          </w:p>
          <w:p w:rsidR="00DF61B8" w:rsidRPr="00D40843" w:rsidRDefault="00DF61B8" w:rsidP="003D64E7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D40843">
              <w:rPr>
                <w:b/>
                <w:color w:val="000000" w:themeColor="text1"/>
                <w:sz w:val="22"/>
                <w:szCs w:val="22"/>
              </w:rPr>
              <w:t>электрического транспорта</w:t>
            </w:r>
          </w:p>
          <w:p w:rsidR="00DF61B8" w:rsidRPr="00D40843" w:rsidRDefault="00DF61B8" w:rsidP="003D64E7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:rsidR="00DF61B8" w:rsidRPr="00D40843" w:rsidRDefault="00DF61B8" w:rsidP="003D64E7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D40843">
              <w:rPr>
                <w:b/>
                <w:color w:val="000000" w:themeColor="text1"/>
                <w:sz w:val="22"/>
                <w:szCs w:val="22"/>
              </w:rPr>
              <w:t>СПб ГУП «ГОРЭЛЕКТРОТРАНС»</w:t>
            </w:r>
          </w:p>
          <w:p w:rsidR="00DF61B8" w:rsidRPr="00D40843" w:rsidRDefault="00DF61B8" w:rsidP="003D64E7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D40843">
              <w:rPr>
                <w:b/>
                <w:color w:val="000000" w:themeColor="text1"/>
                <w:sz w:val="22"/>
                <w:szCs w:val="22"/>
              </w:rPr>
              <w:t>ОСП «Служба движения»</w:t>
            </w:r>
          </w:p>
          <w:p w:rsidR="00DF61B8" w:rsidRPr="00D40843" w:rsidRDefault="00DF61B8" w:rsidP="003D64E7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:rsidR="00DF61B8" w:rsidRPr="00D40843" w:rsidRDefault="00DF61B8" w:rsidP="003D64E7">
            <w:pPr>
              <w:pStyle w:val="3"/>
              <w:rPr>
                <w:rFonts w:eastAsia="Arial Unicode MS"/>
                <w:b w:val="0"/>
                <w:bCs/>
                <w:color w:val="000000" w:themeColor="text1"/>
                <w:sz w:val="22"/>
                <w:szCs w:val="22"/>
              </w:rPr>
            </w:pPr>
            <w:r w:rsidRPr="00D40843">
              <w:rPr>
                <w:b w:val="0"/>
                <w:color w:val="000000" w:themeColor="text1"/>
                <w:sz w:val="22"/>
                <w:szCs w:val="22"/>
              </w:rPr>
              <w:t>196105, Санкт-Петербург,</w:t>
            </w:r>
          </w:p>
          <w:p w:rsidR="00DF61B8" w:rsidRPr="00D40843" w:rsidRDefault="00DF61B8" w:rsidP="003D64E7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D40843">
              <w:rPr>
                <w:bCs/>
                <w:color w:val="000000" w:themeColor="text1"/>
                <w:sz w:val="22"/>
                <w:szCs w:val="22"/>
              </w:rPr>
              <w:t>Сызранская ул., дом 15</w:t>
            </w:r>
          </w:p>
          <w:p w:rsidR="00DF61B8" w:rsidRPr="00D40843" w:rsidRDefault="00DF61B8" w:rsidP="003D64E7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D40843">
              <w:rPr>
                <w:bCs/>
                <w:color w:val="000000" w:themeColor="text1"/>
                <w:sz w:val="22"/>
                <w:szCs w:val="22"/>
              </w:rPr>
              <w:t>388-70-00, факс 388-78-41</w:t>
            </w:r>
          </w:p>
          <w:p w:rsidR="00DF61B8" w:rsidRPr="00D40843" w:rsidRDefault="00DF61B8" w:rsidP="003D64E7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D40843">
              <w:rPr>
                <w:bCs/>
                <w:color w:val="000000" w:themeColor="text1"/>
                <w:sz w:val="22"/>
                <w:szCs w:val="22"/>
              </w:rPr>
              <w:t>ИНН 7830001927</w:t>
            </w:r>
          </w:p>
          <w:p w:rsidR="00DF61B8" w:rsidRPr="00D40843" w:rsidRDefault="00DF61B8" w:rsidP="003D64E7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:rsidR="00DF61B8" w:rsidRPr="00D40843" w:rsidRDefault="00DF61B8" w:rsidP="002C0AD8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D40843">
              <w:rPr>
                <w:b/>
                <w:color w:val="000000" w:themeColor="text1"/>
                <w:sz w:val="22"/>
                <w:szCs w:val="22"/>
              </w:rPr>
              <w:t>Заявка от _</w:t>
            </w:r>
            <w:proofErr w:type="gramStart"/>
            <w:r w:rsidRPr="00D40843">
              <w:rPr>
                <w:b/>
                <w:color w:val="000000" w:themeColor="text1"/>
                <w:sz w:val="22"/>
                <w:szCs w:val="22"/>
              </w:rPr>
              <w:t>_._</w:t>
            </w:r>
            <w:proofErr w:type="gramEnd"/>
            <w:r w:rsidRPr="00D40843">
              <w:rPr>
                <w:b/>
                <w:color w:val="000000" w:themeColor="text1"/>
                <w:sz w:val="22"/>
                <w:szCs w:val="22"/>
              </w:rPr>
              <w:t>_.202</w:t>
            </w:r>
            <w:r w:rsidR="002C0AD8">
              <w:rPr>
                <w:b/>
                <w:color w:val="000000" w:themeColor="text1"/>
                <w:sz w:val="22"/>
                <w:szCs w:val="22"/>
              </w:rPr>
              <w:t>__</w:t>
            </w:r>
            <w:r w:rsidRPr="00D40843">
              <w:rPr>
                <w:b/>
                <w:color w:val="000000" w:themeColor="text1"/>
                <w:sz w:val="22"/>
                <w:szCs w:val="22"/>
              </w:rPr>
              <w:t xml:space="preserve"> г. № ___________</w:t>
            </w:r>
          </w:p>
        </w:tc>
        <w:tc>
          <w:tcPr>
            <w:tcW w:w="900" w:type="dxa"/>
          </w:tcPr>
          <w:p w:rsidR="00DF61B8" w:rsidRPr="00D40843" w:rsidRDefault="00DF61B8" w:rsidP="003D64E7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528" w:type="dxa"/>
          </w:tcPr>
          <w:p w:rsidR="00DF61B8" w:rsidRPr="00D40843" w:rsidRDefault="00DF61B8" w:rsidP="003D64E7">
            <w:pPr>
              <w:rPr>
                <w:color w:val="000000" w:themeColor="text1"/>
                <w:sz w:val="22"/>
                <w:szCs w:val="22"/>
              </w:rPr>
            </w:pPr>
          </w:p>
          <w:p w:rsidR="00DF61B8" w:rsidRPr="00D40843" w:rsidRDefault="00DF61B8" w:rsidP="003D64E7">
            <w:pPr>
              <w:rPr>
                <w:color w:val="000000" w:themeColor="text1"/>
                <w:sz w:val="22"/>
                <w:szCs w:val="22"/>
              </w:rPr>
            </w:pPr>
          </w:p>
          <w:p w:rsidR="00DF61B8" w:rsidRPr="00D40843" w:rsidRDefault="00DF61B8" w:rsidP="003D64E7">
            <w:pPr>
              <w:rPr>
                <w:color w:val="000000" w:themeColor="text1"/>
                <w:sz w:val="22"/>
                <w:szCs w:val="22"/>
              </w:rPr>
            </w:pPr>
          </w:p>
          <w:p w:rsidR="00DF61B8" w:rsidRPr="00D40843" w:rsidRDefault="00DF61B8" w:rsidP="003D64E7">
            <w:pPr>
              <w:rPr>
                <w:color w:val="000000" w:themeColor="text1"/>
                <w:sz w:val="22"/>
                <w:szCs w:val="22"/>
              </w:rPr>
            </w:pPr>
          </w:p>
          <w:p w:rsidR="00DF61B8" w:rsidRPr="00D40843" w:rsidRDefault="00DF61B8" w:rsidP="003D64E7">
            <w:pPr>
              <w:rPr>
                <w:color w:val="000000" w:themeColor="text1"/>
                <w:sz w:val="22"/>
                <w:szCs w:val="22"/>
              </w:rPr>
            </w:pPr>
          </w:p>
          <w:p w:rsidR="00DF61B8" w:rsidRPr="00D40843" w:rsidRDefault="00DF61B8" w:rsidP="003D64E7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40843">
              <w:rPr>
                <w:b/>
                <w:bCs/>
                <w:color w:val="000000" w:themeColor="text1"/>
                <w:sz w:val="22"/>
                <w:szCs w:val="22"/>
              </w:rPr>
              <w:t xml:space="preserve">Кому </w:t>
            </w:r>
          </w:p>
          <w:p w:rsidR="00DF61B8" w:rsidRPr="00D40843" w:rsidRDefault="00DF61B8" w:rsidP="003D64E7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DF61B8" w:rsidRPr="00D40843" w:rsidRDefault="00DF61B8" w:rsidP="003D64E7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40843">
              <w:rPr>
                <w:b/>
                <w:bCs/>
                <w:color w:val="000000" w:themeColor="text1"/>
                <w:sz w:val="22"/>
                <w:szCs w:val="22"/>
              </w:rPr>
              <w:t>Куда</w:t>
            </w:r>
          </w:p>
          <w:p w:rsidR="00DF61B8" w:rsidRPr="00D40843" w:rsidRDefault="00DF61B8" w:rsidP="00DF61B8">
            <w:pPr>
              <w:rPr>
                <w:color w:val="000000" w:themeColor="text1"/>
                <w:sz w:val="22"/>
                <w:szCs w:val="22"/>
              </w:rPr>
            </w:pPr>
          </w:p>
        </w:tc>
      </w:tr>
    </w:tbl>
    <w:p w:rsidR="00DF61B8" w:rsidRPr="00D40843" w:rsidRDefault="00DF61B8" w:rsidP="00DF61B8">
      <w:pPr>
        <w:pStyle w:val="a5"/>
        <w:jc w:val="left"/>
        <w:rPr>
          <w:color w:val="000000" w:themeColor="text1"/>
          <w:sz w:val="22"/>
          <w:szCs w:val="22"/>
        </w:rPr>
      </w:pPr>
    </w:p>
    <w:p w:rsidR="00DF61B8" w:rsidRPr="00D40843" w:rsidRDefault="00DF61B8" w:rsidP="00DF61B8">
      <w:pPr>
        <w:pStyle w:val="a5"/>
        <w:jc w:val="center"/>
        <w:rPr>
          <w:b w:val="0"/>
          <w:bCs w:val="0"/>
          <w:color w:val="000000" w:themeColor="text1"/>
          <w:sz w:val="22"/>
          <w:szCs w:val="22"/>
        </w:rPr>
      </w:pPr>
    </w:p>
    <w:p w:rsidR="00DF61B8" w:rsidRPr="00D40843" w:rsidRDefault="00DF61B8" w:rsidP="00DF61B8">
      <w:pPr>
        <w:tabs>
          <w:tab w:val="left" w:pos="2160"/>
        </w:tabs>
        <w:jc w:val="center"/>
        <w:rPr>
          <w:b/>
          <w:color w:val="000000" w:themeColor="text1"/>
          <w:sz w:val="22"/>
          <w:szCs w:val="22"/>
        </w:rPr>
      </w:pPr>
      <w:r w:rsidRPr="00D40843">
        <w:rPr>
          <w:b/>
          <w:color w:val="000000" w:themeColor="text1"/>
          <w:sz w:val="22"/>
          <w:szCs w:val="22"/>
        </w:rPr>
        <w:t>Уважаемый(</w:t>
      </w:r>
      <w:proofErr w:type="spellStart"/>
      <w:r w:rsidRPr="00D40843">
        <w:rPr>
          <w:b/>
          <w:color w:val="000000" w:themeColor="text1"/>
          <w:sz w:val="22"/>
          <w:szCs w:val="22"/>
        </w:rPr>
        <w:t>ая</w:t>
      </w:r>
      <w:proofErr w:type="spellEnd"/>
      <w:r w:rsidRPr="00D40843">
        <w:rPr>
          <w:b/>
          <w:color w:val="000000" w:themeColor="text1"/>
          <w:sz w:val="22"/>
          <w:szCs w:val="22"/>
        </w:rPr>
        <w:t>) _________________</w:t>
      </w:r>
      <w:proofErr w:type="gramStart"/>
      <w:r w:rsidRPr="00D40843">
        <w:rPr>
          <w:b/>
          <w:color w:val="000000" w:themeColor="text1"/>
          <w:sz w:val="22"/>
          <w:szCs w:val="22"/>
        </w:rPr>
        <w:t>_</w:t>
      </w:r>
      <w:r w:rsidR="00063DA5">
        <w:rPr>
          <w:b/>
          <w:color w:val="000000" w:themeColor="text1"/>
          <w:sz w:val="22"/>
          <w:szCs w:val="22"/>
        </w:rPr>
        <w:t xml:space="preserve"> </w:t>
      </w:r>
      <w:r w:rsidRPr="00D40843">
        <w:rPr>
          <w:b/>
          <w:color w:val="000000" w:themeColor="text1"/>
          <w:sz w:val="22"/>
          <w:szCs w:val="22"/>
        </w:rPr>
        <w:t>!</w:t>
      </w:r>
      <w:proofErr w:type="gramEnd"/>
    </w:p>
    <w:p w:rsidR="00DF61B8" w:rsidRPr="00D40843" w:rsidRDefault="00DF61B8" w:rsidP="00DF61B8">
      <w:pPr>
        <w:tabs>
          <w:tab w:val="left" w:pos="2160"/>
        </w:tabs>
        <w:jc w:val="center"/>
        <w:rPr>
          <w:b/>
          <w:color w:val="000000" w:themeColor="text1"/>
          <w:sz w:val="22"/>
          <w:szCs w:val="22"/>
        </w:rPr>
      </w:pPr>
    </w:p>
    <w:p w:rsidR="00DF61B8" w:rsidRPr="00D40843" w:rsidRDefault="00DF61B8" w:rsidP="00DF61B8">
      <w:pPr>
        <w:ind w:firstLine="708"/>
        <w:jc w:val="both"/>
        <w:rPr>
          <w:color w:val="000000" w:themeColor="text1"/>
          <w:sz w:val="22"/>
          <w:szCs w:val="22"/>
        </w:rPr>
      </w:pPr>
      <w:r w:rsidRPr="00D40843">
        <w:rPr>
          <w:color w:val="000000" w:themeColor="text1"/>
          <w:sz w:val="22"/>
          <w:szCs w:val="22"/>
        </w:rPr>
        <w:t>В соответствии с заключённым между СПб ГУП «Горэлектротранс» и ___________ Договором № _____ от __</w:t>
      </w:r>
      <w:proofErr w:type="gramStart"/>
      <w:r w:rsidRPr="00D40843">
        <w:rPr>
          <w:color w:val="000000" w:themeColor="text1"/>
          <w:sz w:val="22"/>
          <w:szCs w:val="22"/>
        </w:rPr>
        <w:t>_._</w:t>
      </w:r>
      <w:proofErr w:type="gramEnd"/>
      <w:r w:rsidRPr="00D40843">
        <w:rPr>
          <w:color w:val="000000" w:themeColor="text1"/>
          <w:sz w:val="22"/>
          <w:szCs w:val="22"/>
        </w:rPr>
        <w:t>__.202</w:t>
      </w:r>
      <w:r w:rsidR="00C16F04">
        <w:rPr>
          <w:color w:val="000000" w:themeColor="text1"/>
          <w:sz w:val="22"/>
          <w:szCs w:val="22"/>
        </w:rPr>
        <w:t>__</w:t>
      </w:r>
      <w:r w:rsidRPr="00D40843">
        <w:rPr>
          <w:color w:val="000000" w:themeColor="text1"/>
          <w:sz w:val="22"/>
          <w:szCs w:val="22"/>
        </w:rPr>
        <w:t xml:space="preserve"> года, просим принять в работу следующую заявку.</w:t>
      </w:r>
    </w:p>
    <w:p w:rsidR="00DF61B8" w:rsidRPr="00D40843" w:rsidRDefault="00DF61B8" w:rsidP="00DF61B8">
      <w:pPr>
        <w:jc w:val="both"/>
        <w:rPr>
          <w:color w:val="000000" w:themeColor="text1"/>
          <w:sz w:val="22"/>
          <w:szCs w:val="22"/>
        </w:rPr>
      </w:pPr>
    </w:p>
    <w:p w:rsidR="00DF61B8" w:rsidRPr="00D40843" w:rsidRDefault="00DF61B8" w:rsidP="00DF61B8">
      <w:pPr>
        <w:pStyle w:val="a7"/>
        <w:numPr>
          <w:ilvl w:val="0"/>
          <w:numId w:val="11"/>
        </w:numPr>
        <w:contextualSpacing/>
        <w:jc w:val="both"/>
        <w:rPr>
          <w:color w:val="000000" w:themeColor="text1"/>
          <w:sz w:val="22"/>
          <w:szCs w:val="22"/>
        </w:rPr>
      </w:pPr>
      <w:r w:rsidRPr="00D40843">
        <w:rPr>
          <w:color w:val="000000" w:themeColor="text1"/>
          <w:sz w:val="22"/>
          <w:szCs w:val="22"/>
        </w:rPr>
        <w:t xml:space="preserve">Текст </w:t>
      </w:r>
      <w:proofErr w:type="spellStart"/>
      <w:r w:rsidRPr="00D40843">
        <w:rPr>
          <w:color w:val="000000" w:themeColor="text1"/>
          <w:sz w:val="22"/>
          <w:szCs w:val="22"/>
        </w:rPr>
        <w:t>текст</w:t>
      </w:r>
      <w:proofErr w:type="spellEnd"/>
      <w:r w:rsidRPr="00D40843">
        <w:rPr>
          <w:color w:val="000000" w:themeColor="text1"/>
          <w:sz w:val="22"/>
          <w:szCs w:val="22"/>
        </w:rPr>
        <w:t xml:space="preserve"> </w:t>
      </w:r>
      <w:proofErr w:type="spellStart"/>
      <w:r w:rsidRPr="00D40843">
        <w:rPr>
          <w:color w:val="000000" w:themeColor="text1"/>
          <w:sz w:val="22"/>
          <w:szCs w:val="22"/>
        </w:rPr>
        <w:t>текст</w:t>
      </w:r>
      <w:proofErr w:type="spellEnd"/>
      <w:r w:rsidRPr="00D40843">
        <w:rPr>
          <w:color w:val="000000" w:themeColor="text1"/>
          <w:sz w:val="22"/>
          <w:szCs w:val="22"/>
        </w:rPr>
        <w:t xml:space="preserve"> </w:t>
      </w:r>
    </w:p>
    <w:p w:rsidR="00DF61B8" w:rsidRPr="00D40843" w:rsidRDefault="00DF61B8" w:rsidP="00DF61B8">
      <w:pPr>
        <w:pStyle w:val="a7"/>
        <w:numPr>
          <w:ilvl w:val="0"/>
          <w:numId w:val="11"/>
        </w:numPr>
        <w:contextualSpacing/>
        <w:jc w:val="both"/>
        <w:rPr>
          <w:color w:val="000000" w:themeColor="text1"/>
          <w:sz w:val="22"/>
          <w:szCs w:val="22"/>
        </w:rPr>
      </w:pPr>
      <w:r w:rsidRPr="00D40843">
        <w:rPr>
          <w:color w:val="000000" w:themeColor="text1"/>
          <w:sz w:val="22"/>
          <w:szCs w:val="22"/>
        </w:rPr>
        <w:t xml:space="preserve">Текст </w:t>
      </w:r>
      <w:proofErr w:type="spellStart"/>
      <w:r w:rsidRPr="00D40843">
        <w:rPr>
          <w:color w:val="000000" w:themeColor="text1"/>
          <w:sz w:val="22"/>
          <w:szCs w:val="22"/>
        </w:rPr>
        <w:t>текст</w:t>
      </w:r>
      <w:proofErr w:type="spellEnd"/>
      <w:r w:rsidRPr="00D40843">
        <w:rPr>
          <w:color w:val="000000" w:themeColor="text1"/>
          <w:sz w:val="22"/>
          <w:szCs w:val="22"/>
        </w:rPr>
        <w:t xml:space="preserve"> </w:t>
      </w:r>
      <w:proofErr w:type="spellStart"/>
      <w:r w:rsidRPr="00D40843">
        <w:rPr>
          <w:color w:val="000000" w:themeColor="text1"/>
          <w:sz w:val="22"/>
          <w:szCs w:val="22"/>
        </w:rPr>
        <w:t>текст</w:t>
      </w:r>
      <w:proofErr w:type="spellEnd"/>
    </w:p>
    <w:p w:rsidR="00DF61B8" w:rsidRPr="00D40843" w:rsidRDefault="00DF61B8" w:rsidP="00DF61B8">
      <w:pPr>
        <w:pStyle w:val="a7"/>
        <w:numPr>
          <w:ilvl w:val="0"/>
          <w:numId w:val="11"/>
        </w:numPr>
        <w:contextualSpacing/>
        <w:jc w:val="both"/>
        <w:rPr>
          <w:color w:val="000000" w:themeColor="text1"/>
          <w:sz w:val="22"/>
          <w:szCs w:val="22"/>
        </w:rPr>
      </w:pPr>
      <w:r w:rsidRPr="00D40843">
        <w:rPr>
          <w:color w:val="000000" w:themeColor="text1"/>
          <w:sz w:val="22"/>
          <w:szCs w:val="22"/>
        </w:rPr>
        <w:t xml:space="preserve">Текст </w:t>
      </w:r>
      <w:proofErr w:type="spellStart"/>
      <w:r w:rsidRPr="00D40843">
        <w:rPr>
          <w:color w:val="000000" w:themeColor="text1"/>
          <w:sz w:val="22"/>
          <w:szCs w:val="22"/>
        </w:rPr>
        <w:t>текст</w:t>
      </w:r>
      <w:proofErr w:type="spellEnd"/>
      <w:r w:rsidRPr="00D40843">
        <w:rPr>
          <w:color w:val="000000" w:themeColor="text1"/>
          <w:sz w:val="22"/>
          <w:szCs w:val="22"/>
        </w:rPr>
        <w:t xml:space="preserve"> </w:t>
      </w:r>
      <w:proofErr w:type="spellStart"/>
      <w:r w:rsidRPr="00D40843">
        <w:rPr>
          <w:color w:val="000000" w:themeColor="text1"/>
          <w:sz w:val="22"/>
          <w:szCs w:val="22"/>
        </w:rPr>
        <w:t>текст</w:t>
      </w:r>
      <w:proofErr w:type="spellEnd"/>
    </w:p>
    <w:p w:rsidR="00DF61B8" w:rsidRPr="00D40843" w:rsidRDefault="00DF61B8" w:rsidP="00DF61B8">
      <w:pPr>
        <w:ind w:firstLine="708"/>
        <w:jc w:val="both"/>
        <w:rPr>
          <w:color w:val="000000" w:themeColor="text1"/>
          <w:sz w:val="22"/>
          <w:szCs w:val="22"/>
        </w:rPr>
      </w:pPr>
    </w:p>
    <w:p w:rsidR="00DF61B8" w:rsidRPr="00D40843" w:rsidRDefault="00DF61B8" w:rsidP="00DF61B8">
      <w:pPr>
        <w:ind w:firstLine="708"/>
        <w:jc w:val="both"/>
        <w:rPr>
          <w:color w:val="000000" w:themeColor="text1"/>
          <w:sz w:val="22"/>
          <w:szCs w:val="22"/>
        </w:rPr>
      </w:pPr>
      <w:r w:rsidRPr="00D40843">
        <w:rPr>
          <w:color w:val="000000" w:themeColor="text1"/>
          <w:sz w:val="22"/>
          <w:szCs w:val="22"/>
        </w:rPr>
        <w:t>Для выполнения настоящей заявки используются услуги следующего содержания:</w:t>
      </w:r>
    </w:p>
    <w:p w:rsidR="00DF61B8" w:rsidRPr="00D40843" w:rsidRDefault="00DF61B8" w:rsidP="00DF61B8">
      <w:pPr>
        <w:pStyle w:val="a7"/>
        <w:numPr>
          <w:ilvl w:val="0"/>
          <w:numId w:val="12"/>
        </w:numPr>
        <w:contextualSpacing/>
        <w:jc w:val="both"/>
        <w:rPr>
          <w:color w:val="000000" w:themeColor="text1"/>
          <w:sz w:val="22"/>
          <w:szCs w:val="22"/>
        </w:rPr>
      </w:pPr>
      <w:r w:rsidRPr="00D40843">
        <w:rPr>
          <w:color w:val="000000" w:themeColor="text1"/>
          <w:sz w:val="22"/>
          <w:szCs w:val="22"/>
        </w:rPr>
        <w:t xml:space="preserve">Услуга текст </w:t>
      </w:r>
      <w:proofErr w:type="spellStart"/>
      <w:r w:rsidRPr="00D40843">
        <w:rPr>
          <w:color w:val="000000" w:themeColor="text1"/>
          <w:sz w:val="22"/>
          <w:szCs w:val="22"/>
        </w:rPr>
        <w:t>текст</w:t>
      </w:r>
      <w:proofErr w:type="spellEnd"/>
      <w:r w:rsidRPr="00D40843">
        <w:rPr>
          <w:color w:val="000000" w:themeColor="text1"/>
          <w:sz w:val="22"/>
          <w:szCs w:val="22"/>
        </w:rPr>
        <w:t xml:space="preserve"> </w:t>
      </w:r>
      <w:proofErr w:type="spellStart"/>
      <w:r w:rsidRPr="00D40843">
        <w:rPr>
          <w:color w:val="000000" w:themeColor="text1"/>
          <w:sz w:val="22"/>
          <w:szCs w:val="22"/>
        </w:rPr>
        <w:t>текст</w:t>
      </w:r>
      <w:proofErr w:type="spellEnd"/>
      <w:r w:rsidRPr="00D40843">
        <w:rPr>
          <w:color w:val="000000" w:themeColor="text1"/>
          <w:sz w:val="22"/>
          <w:szCs w:val="22"/>
        </w:rPr>
        <w:t xml:space="preserve"> – __ (прописью) услуги по ___ руб. __ коп.</w:t>
      </w:r>
    </w:p>
    <w:p w:rsidR="00DF61B8" w:rsidRPr="00D40843" w:rsidRDefault="00DF61B8" w:rsidP="00DF61B8">
      <w:pPr>
        <w:pStyle w:val="a7"/>
        <w:numPr>
          <w:ilvl w:val="0"/>
          <w:numId w:val="12"/>
        </w:numPr>
        <w:contextualSpacing/>
        <w:jc w:val="both"/>
        <w:rPr>
          <w:color w:val="000000" w:themeColor="text1"/>
          <w:sz w:val="22"/>
          <w:szCs w:val="22"/>
        </w:rPr>
      </w:pPr>
      <w:r w:rsidRPr="00D40843">
        <w:rPr>
          <w:color w:val="000000" w:themeColor="text1"/>
          <w:sz w:val="22"/>
          <w:szCs w:val="22"/>
        </w:rPr>
        <w:t xml:space="preserve">Услуга текст </w:t>
      </w:r>
      <w:proofErr w:type="spellStart"/>
      <w:r w:rsidRPr="00D40843">
        <w:rPr>
          <w:color w:val="000000" w:themeColor="text1"/>
          <w:sz w:val="22"/>
          <w:szCs w:val="22"/>
        </w:rPr>
        <w:t>текст</w:t>
      </w:r>
      <w:proofErr w:type="spellEnd"/>
      <w:r w:rsidRPr="00D40843">
        <w:rPr>
          <w:color w:val="000000" w:themeColor="text1"/>
          <w:sz w:val="22"/>
          <w:szCs w:val="22"/>
        </w:rPr>
        <w:t xml:space="preserve"> </w:t>
      </w:r>
      <w:proofErr w:type="spellStart"/>
      <w:r w:rsidRPr="00D40843">
        <w:rPr>
          <w:color w:val="000000" w:themeColor="text1"/>
          <w:sz w:val="22"/>
          <w:szCs w:val="22"/>
        </w:rPr>
        <w:t>текст</w:t>
      </w:r>
      <w:proofErr w:type="spellEnd"/>
      <w:r w:rsidRPr="00D40843">
        <w:rPr>
          <w:color w:val="000000" w:themeColor="text1"/>
          <w:sz w:val="22"/>
          <w:szCs w:val="22"/>
        </w:rPr>
        <w:t xml:space="preserve"> – __ (прописью) услуги по ___ руб. __ коп.</w:t>
      </w:r>
    </w:p>
    <w:p w:rsidR="00DF61B8" w:rsidRPr="00D40843" w:rsidRDefault="00DF61B8" w:rsidP="00DF61B8">
      <w:pPr>
        <w:pStyle w:val="a7"/>
        <w:numPr>
          <w:ilvl w:val="0"/>
          <w:numId w:val="12"/>
        </w:numPr>
        <w:contextualSpacing/>
        <w:jc w:val="both"/>
        <w:rPr>
          <w:color w:val="000000" w:themeColor="text1"/>
          <w:sz w:val="22"/>
          <w:szCs w:val="22"/>
        </w:rPr>
      </w:pPr>
      <w:r w:rsidRPr="00D40843">
        <w:rPr>
          <w:color w:val="000000" w:themeColor="text1"/>
          <w:sz w:val="22"/>
          <w:szCs w:val="22"/>
        </w:rPr>
        <w:t xml:space="preserve">Услуга текст </w:t>
      </w:r>
      <w:proofErr w:type="spellStart"/>
      <w:r w:rsidRPr="00D40843">
        <w:rPr>
          <w:color w:val="000000" w:themeColor="text1"/>
          <w:sz w:val="22"/>
          <w:szCs w:val="22"/>
        </w:rPr>
        <w:t>текст</w:t>
      </w:r>
      <w:proofErr w:type="spellEnd"/>
      <w:r w:rsidRPr="00D40843">
        <w:rPr>
          <w:color w:val="000000" w:themeColor="text1"/>
          <w:sz w:val="22"/>
          <w:szCs w:val="22"/>
        </w:rPr>
        <w:t xml:space="preserve"> </w:t>
      </w:r>
      <w:proofErr w:type="spellStart"/>
      <w:r w:rsidRPr="00D40843">
        <w:rPr>
          <w:color w:val="000000" w:themeColor="text1"/>
          <w:sz w:val="22"/>
          <w:szCs w:val="22"/>
        </w:rPr>
        <w:t>текст</w:t>
      </w:r>
      <w:proofErr w:type="spellEnd"/>
      <w:r w:rsidRPr="00D40843">
        <w:rPr>
          <w:color w:val="000000" w:themeColor="text1"/>
          <w:sz w:val="22"/>
          <w:szCs w:val="22"/>
        </w:rPr>
        <w:t xml:space="preserve"> – __ (прописью) услуги по ___ руб. __ коп.</w:t>
      </w:r>
    </w:p>
    <w:p w:rsidR="00DF61B8" w:rsidRPr="00D40843" w:rsidRDefault="00DF61B8" w:rsidP="00DF61B8">
      <w:pPr>
        <w:jc w:val="both"/>
        <w:rPr>
          <w:color w:val="000000" w:themeColor="text1"/>
          <w:sz w:val="22"/>
          <w:szCs w:val="22"/>
        </w:rPr>
      </w:pPr>
    </w:p>
    <w:p w:rsidR="00DF61B8" w:rsidRPr="00D40843" w:rsidRDefault="00DF61B8" w:rsidP="00DF61B8">
      <w:pPr>
        <w:ind w:firstLine="708"/>
        <w:jc w:val="both"/>
        <w:rPr>
          <w:color w:val="000000" w:themeColor="text1"/>
          <w:sz w:val="22"/>
          <w:szCs w:val="22"/>
        </w:rPr>
      </w:pPr>
      <w:r w:rsidRPr="00D40843">
        <w:rPr>
          <w:color w:val="000000" w:themeColor="text1"/>
          <w:sz w:val="22"/>
          <w:szCs w:val="22"/>
        </w:rPr>
        <w:t>Общая стоимость оказываемых по заявке услуг: _____ руб. ___ коп.</w:t>
      </w:r>
    </w:p>
    <w:p w:rsidR="00DF61B8" w:rsidRPr="00D40843" w:rsidRDefault="00DF61B8" w:rsidP="00DF61B8">
      <w:pPr>
        <w:jc w:val="both"/>
        <w:rPr>
          <w:color w:val="000000" w:themeColor="text1"/>
          <w:sz w:val="22"/>
          <w:szCs w:val="22"/>
        </w:rPr>
      </w:pPr>
    </w:p>
    <w:p w:rsidR="00DF61B8" w:rsidRPr="00D40843" w:rsidRDefault="00DF61B8" w:rsidP="00DF61B8">
      <w:pPr>
        <w:jc w:val="both"/>
        <w:rPr>
          <w:color w:val="000000" w:themeColor="text1"/>
          <w:sz w:val="22"/>
          <w:szCs w:val="22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4"/>
        <w:gridCol w:w="4671"/>
      </w:tblGrid>
      <w:tr w:rsidR="00DF61B8" w:rsidRPr="00D40843" w:rsidTr="00DF61B8">
        <w:tc>
          <w:tcPr>
            <w:tcW w:w="4785" w:type="dxa"/>
          </w:tcPr>
          <w:p w:rsidR="00DF61B8" w:rsidRPr="00D40843" w:rsidRDefault="00DF61B8" w:rsidP="00DF61B8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D40843">
              <w:rPr>
                <w:b/>
                <w:bCs/>
                <w:color w:val="000000" w:themeColor="text1"/>
                <w:sz w:val="22"/>
                <w:szCs w:val="22"/>
              </w:rPr>
              <w:t>Начальник ОСП «Служба движения»</w:t>
            </w:r>
          </w:p>
        </w:tc>
        <w:tc>
          <w:tcPr>
            <w:tcW w:w="4786" w:type="dxa"/>
          </w:tcPr>
          <w:p w:rsidR="00DF61B8" w:rsidRPr="00D40843" w:rsidRDefault="00647915" w:rsidP="00DF61B8">
            <w:pPr>
              <w:jc w:val="right"/>
              <w:rPr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Ф.И.О.</w:t>
            </w:r>
          </w:p>
        </w:tc>
      </w:tr>
    </w:tbl>
    <w:p w:rsidR="00DF61B8" w:rsidRPr="00D40843" w:rsidRDefault="00DF61B8" w:rsidP="00DF61B8">
      <w:pPr>
        <w:pStyle w:val="ad"/>
        <w:rPr>
          <w:sz w:val="22"/>
          <w:szCs w:val="22"/>
        </w:rPr>
      </w:pPr>
    </w:p>
    <w:p w:rsidR="00C738F0" w:rsidRPr="00D40843" w:rsidRDefault="00C738F0" w:rsidP="00DF61B8">
      <w:pPr>
        <w:pStyle w:val="ad"/>
        <w:rPr>
          <w:sz w:val="22"/>
          <w:szCs w:val="22"/>
        </w:rPr>
      </w:pPr>
    </w:p>
    <w:p w:rsidR="00C738F0" w:rsidRPr="00D40843" w:rsidRDefault="00C738F0" w:rsidP="00DF61B8">
      <w:pPr>
        <w:pStyle w:val="ad"/>
        <w:rPr>
          <w:sz w:val="22"/>
          <w:szCs w:val="22"/>
        </w:rPr>
      </w:pPr>
    </w:p>
    <w:p w:rsidR="00DF61B8" w:rsidRPr="002421A0" w:rsidRDefault="00DF61B8" w:rsidP="00DF61B8">
      <w:pPr>
        <w:pStyle w:val="ad"/>
        <w:rPr>
          <w:sz w:val="18"/>
          <w:szCs w:val="18"/>
        </w:rPr>
      </w:pPr>
      <w:r w:rsidRPr="002421A0">
        <w:rPr>
          <w:sz w:val="18"/>
          <w:szCs w:val="18"/>
        </w:rPr>
        <w:t>Исп.:</w:t>
      </w:r>
    </w:p>
    <w:p w:rsidR="00DF61B8" w:rsidRPr="002421A0" w:rsidRDefault="00DF61B8" w:rsidP="00DF61B8">
      <w:pPr>
        <w:pStyle w:val="ad"/>
        <w:rPr>
          <w:sz w:val="18"/>
          <w:szCs w:val="18"/>
        </w:rPr>
      </w:pPr>
      <w:r w:rsidRPr="002421A0">
        <w:rPr>
          <w:sz w:val="18"/>
          <w:szCs w:val="18"/>
        </w:rPr>
        <w:t>И.О. Фамилия</w:t>
      </w:r>
    </w:p>
    <w:p w:rsidR="00DF61B8" w:rsidRPr="002421A0" w:rsidRDefault="00DF61B8" w:rsidP="00DF61B8">
      <w:pPr>
        <w:pStyle w:val="ad"/>
        <w:rPr>
          <w:sz w:val="18"/>
          <w:szCs w:val="18"/>
        </w:rPr>
      </w:pPr>
      <w:r w:rsidRPr="002421A0">
        <w:rPr>
          <w:sz w:val="18"/>
          <w:szCs w:val="18"/>
        </w:rPr>
        <w:t>244-18-20 доб. 0000</w:t>
      </w:r>
    </w:p>
    <w:p w:rsidR="00DF61B8" w:rsidRPr="00D40843" w:rsidRDefault="00DF61B8">
      <w:pPr>
        <w:spacing w:after="200" w:line="276" w:lineRule="auto"/>
        <w:rPr>
          <w:bCs/>
          <w:sz w:val="22"/>
          <w:szCs w:val="22"/>
        </w:rPr>
      </w:pPr>
      <w:r w:rsidRPr="00D40843">
        <w:rPr>
          <w:b/>
          <w:sz w:val="22"/>
          <w:szCs w:val="22"/>
        </w:rPr>
        <w:br w:type="page"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8"/>
        <w:gridCol w:w="4697"/>
      </w:tblGrid>
      <w:tr w:rsidR="008B2D9F" w:rsidRPr="00D40843" w:rsidTr="00593B16">
        <w:tc>
          <w:tcPr>
            <w:tcW w:w="4658" w:type="dxa"/>
          </w:tcPr>
          <w:p w:rsidR="008B2D9F" w:rsidRPr="00D40843" w:rsidRDefault="008B2D9F" w:rsidP="003D64E7">
            <w:pPr>
              <w:pStyle w:val="a3"/>
              <w:spacing w:line="276" w:lineRule="auto"/>
              <w:jc w:val="both"/>
              <w:rPr>
                <w:b w:val="0"/>
                <w:i/>
                <w:sz w:val="22"/>
                <w:szCs w:val="22"/>
              </w:rPr>
            </w:pPr>
          </w:p>
        </w:tc>
        <w:tc>
          <w:tcPr>
            <w:tcW w:w="4697" w:type="dxa"/>
          </w:tcPr>
          <w:p w:rsidR="008B2D9F" w:rsidRPr="00D40843" w:rsidRDefault="008B2D9F" w:rsidP="003D64E7">
            <w:pPr>
              <w:pStyle w:val="a3"/>
              <w:spacing w:line="276" w:lineRule="auto"/>
              <w:rPr>
                <w:b w:val="0"/>
                <w:sz w:val="22"/>
                <w:szCs w:val="22"/>
              </w:rPr>
            </w:pPr>
            <w:r w:rsidRPr="00D40843">
              <w:rPr>
                <w:b w:val="0"/>
                <w:sz w:val="22"/>
                <w:szCs w:val="22"/>
              </w:rPr>
              <w:t>Приложение № 2</w:t>
            </w:r>
          </w:p>
          <w:p w:rsidR="008B2D9F" w:rsidRPr="00D40843" w:rsidRDefault="008B2D9F" w:rsidP="003D64E7">
            <w:pPr>
              <w:pStyle w:val="a3"/>
              <w:spacing w:line="276" w:lineRule="auto"/>
              <w:rPr>
                <w:b w:val="0"/>
                <w:sz w:val="22"/>
                <w:szCs w:val="22"/>
              </w:rPr>
            </w:pPr>
            <w:r w:rsidRPr="00D40843">
              <w:rPr>
                <w:b w:val="0"/>
                <w:sz w:val="22"/>
                <w:szCs w:val="22"/>
              </w:rPr>
              <w:t>к Техническому заданию</w:t>
            </w:r>
          </w:p>
          <w:p w:rsidR="008B2D9F" w:rsidRPr="00D40843" w:rsidRDefault="008B2D9F" w:rsidP="003D64E7">
            <w:pPr>
              <w:spacing w:line="276" w:lineRule="auto"/>
              <w:rPr>
                <w:sz w:val="22"/>
                <w:szCs w:val="22"/>
              </w:rPr>
            </w:pPr>
            <w:r w:rsidRPr="00D40843">
              <w:rPr>
                <w:sz w:val="22"/>
                <w:szCs w:val="22"/>
              </w:rPr>
              <w:t xml:space="preserve">на оказание услуг по </w:t>
            </w:r>
            <w:r w:rsidR="00647915">
              <w:rPr>
                <w:sz w:val="22"/>
                <w:szCs w:val="22"/>
              </w:rPr>
              <w:t>изготовлению</w:t>
            </w:r>
            <w:r w:rsidRPr="00D40843">
              <w:rPr>
                <w:sz w:val="22"/>
                <w:szCs w:val="22"/>
              </w:rPr>
              <w:t xml:space="preserve"> бокового</w:t>
            </w:r>
          </w:p>
          <w:p w:rsidR="008B2D9F" w:rsidRPr="00D40843" w:rsidRDefault="008B2D9F" w:rsidP="003D64E7">
            <w:pPr>
              <w:spacing w:line="276" w:lineRule="auto"/>
              <w:rPr>
                <w:sz w:val="22"/>
                <w:szCs w:val="22"/>
              </w:rPr>
            </w:pPr>
            <w:r w:rsidRPr="00D40843">
              <w:rPr>
                <w:sz w:val="22"/>
                <w:szCs w:val="22"/>
              </w:rPr>
              <w:t>и лобового маршрутного указателя,</w:t>
            </w:r>
          </w:p>
          <w:p w:rsidR="008B2D9F" w:rsidRPr="00D40843" w:rsidRDefault="008B2D9F" w:rsidP="003D64E7">
            <w:pPr>
              <w:spacing w:line="276" w:lineRule="auto"/>
              <w:rPr>
                <w:sz w:val="22"/>
                <w:szCs w:val="22"/>
              </w:rPr>
            </w:pPr>
            <w:r w:rsidRPr="00D40843">
              <w:rPr>
                <w:sz w:val="22"/>
                <w:szCs w:val="22"/>
              </w:rPr>
              <w:t xml:space="preserve">связанных с изменениями трасс маршрутов, </w:t>
            </w:r>
          </w:p>
          <w:p w:rsidR="008B2D9F" w:rsidRPr="00D40843" w:rsidRDefault="008B2D9F" w:rsidP="003D64E7">
            <w:pPr>
              <w:pStyle w:val="a3"/>
              <w:spacing w:line="276" w:lineRule="auto"/>
              <w:rPr>
                <w:b w:val="0"/>
                <w:sz w:val="22"/>
                <w:szCs w:val="22"/>
              </w:rPr>
            </w:pPr>
            <w:r w:rsidRPr="00D40843">
              <w:rPr>
                <w:b w:val="0"/>
                <w:sz w:val="22"/>
                <w:szCs w:val="22"/>
              </w:rPr>
              <w:t>вызванных закрытиями и/или объездами</w:t>
            </w:r>
          </w:p>
        </w:tc>
      </w:tr>
    </w:tbl>
    <w:p w:rsidR="008B2D9F" w:rsidRPr="00D40843" w:rsidRDefault="008B2D9F" w:rsidP="008B2D9F">
      <w:pPr>
        <w:pStyle w:val="a3"/>
        <w:spacing w:line="276" w:lineRule="auto"/>
        <w:jc w:val="both"/>
        <w:rPr>
          <w:b w:val="0"/>
          <w:sz w:val="22"/>
          <w:szCs w:val="22"/>
        </w:rPr>
      </w:pPr>
    </w:p>
    <w:p w:rsidR="00DF61B8" w:rsidRPr="00D40843" w:rsidRDefault="00DF61B8" w:rsidP="00FA27F3">
      <w:pPr>
        <w:pStyle w:val="a3"/>
        <w:spacing w:line="276" w:lineRule="auto"/>
        <w:jc w:val="both"/>
        <w:rPr>
          <w:b w:val="0"/>
          <w:sz w:val="22"/>
          <w:szCs w:val="22"/>
        </w:rPr>
      </w:pPr>
    </w:p>
    <w:p w:rsidR="00DF61B8" w:rsidRPr="00D40843" w:rsidRDefault="00DF61B8" w:rsidP="00FA27F3">
      <w:pPr>
        <w:pStyle w:val="a3"/>
        <w:spacing w:line="276" w:lineRule="auto"/>
        <w:jc w:val="both"/>
        <w:rPr>
          <w:b w:val="0"/>
          <w:sz w:val="22"/>
          <w:szCs w:val="22"/>
        </w:rPr>
      </w:pPr>
    </w:p>
    <w:p w:rsidR="00DF61B8" w:rsidRPr="00D40843" w:rsidRDefault="008B2D9F" w:rsidP="008B2D9F">
      <w:pPr>
        <w:pStyle w:val="a3"/>
        <w:spacing w:line="276" w:lineRule="auto"/>
        <w:jc w:val="center"/>
        <w:rPr>
          <w:sz w:val="22"/>
          <w:szCs w:val="22"/>
        </w:rPr>
      </w:pPr>
      <w:r w:rsidRPr="00D40843">
        <w:rPr>
          <w:bCs w:val="0"/>
          <w:sz w:val="22"/>
          <w:szCs w:val="22"/>
        </w:rPr>
        <w:t>Перечень услуг и расчёт цены</w:t>
      </w:r>
    </w:p>
    <w:p w:rsidR="00DF61B8" w:rsidRPr="00D40843" w:rsidRDefault="00DF61B8" w:rsidP="00FA27F3">
      <w:pPr>
        <w:pStyle w:val="a3"/>
        <w:spacing w:line="276" w:lineRule="auto"/>
        <w:jc w:val="both"/>
        <w:rPr>
          <w:b w:val="0"/>
          <w:sz w:val="22"/>
          <w:szCs w:val="22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4"/>
        <w:gridCol w:w="6216"/>
        <w:gridCol w:w="2455"/>
      </w:tblGrid>
      <w:tr w:rsidR="008B2D9F" w:rsidRPr="00D40843" w:rsidTr="00593B16">
        <w:tc>
          <w:tcPr>
            <w:tcW w:w="675" w:type="dxa"/>
            <w:vAlign w:val="center"/>
          </w:tcPr>
          <w:p w:rsidR="008B2D9F" w:rsidRPr="00D40843" w:rsidRDefault="008B2D9F" w:rsidP="00593B16">
            <w:pPr>
              <w:pStyle w:val="a3"/>
              <w:spacing w:line="276" w:lineRule="auto"/>
              <w:jc w:val="center"/>
              <w:rPr>
                <w:sz w:val="22"/>
                <w:szCs w:val="22"/>
              </w:rPr>
            </w:pPr>
            <w:r w:rsidRPr="00D40843">
              <w:rPr>
                <w:sz w:val="22"/>
                <w:szCs w:val="22"/>
              </w:rPr>
              <w:t>№№</w:t>
            </w:r>
          </w:p>
          <w:p w:rsidR="008B2D9F" w:rsidRPr="00D40843" w:rsidRDefault="008B2D9F" w:rsidP="00593B16">
            <w:pPr>
              <w:pStyle w:val="a3"/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r w:rsidRPr="00D40843">
              <w:rPr>
                <w:sz w:val="22"/>
                <w:szCs w:val="22"/>
              </w:rPr>
              <w:t>п.п</w:t>
            </w:r>
            <w:proofErr w:type="spellEnd"/>
            <w:r w:rsidRPr="00D40843">
              <w:rPr>
                <w:sz w:val="22"/>
                <w:szCs w:val="22"/>
              </w:rPr>
              <w:t>.</w:t>
            </w:r>
          </w:p>
        </w:tc>
        <w:tc>
          <w:tcPr>
            <w:tcW w:w="6379" w:type="dxa"/>
            <w:vAlign w:val="center"/>
          </w:tcPr>
          <w:p w:rsidR="008B2D9F" w:rsidRPr="00D40843" w:rsidRDefault="008B2D9F" w:rsidP="00593B16">
            <w:pPr>
              <w:pStyle w:val="a3"/>
              <w:spacing w:line="276" w:lineRule="auto"/>
              <w:jc w:val="center"/>
              <w:rPr>
                <w:sz w:val="22"/>
                <w:szCs w:val="22"/>
              </w:rPr>
            </w:pPr>
            <w:r w:rsidRPr="00D40843">
              <w:rPr>
                <w:sz w:val="22"/>
                <w:szCs w:val="22"/>
              </w:rPr>
              <w:t>Наименование услуги</w:t>
            </w:r>
          </w:p>
        </w:tc>
        <w:tc>
          <w:tcPr>
            <w:tcW w:w="2517" w:type="dxa"/>
            <w:vAlign w:val="center"/>
          </w:tcPr>
          <w:p w:rsidR="008B2D9F" w:rsidRPr="00D40843" w:rsidRDefault="008B2D9F" w:rsidP="00593B16">
            <w:pPr>
              <w:pStyle w:val="a3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D40843">
              <w:rPr>
                <w:color w:val="000000"/>
                <w:sz w:val="22"/>
                <w:szCs w:val="22"/>
              </w:rPr>
              <w:t>Цена за ед.,</w:t>
            </w:r>
          </w:p>
          <w:p w:rsidR="008B2D9F" w:rsidRPr="00D40843" w:rsidRDefault="008B2D9F" w:rsidP="00593B16">
            <w:pPr>
              <w:pStyle w:val="a3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D40843">
              <w:rPr>
                <w:color w:val="000000"/>
                <w:sz w:val="22"/>
                <w:szCs w:val="22"/>
              </w:rPr>
              <w:t>руб.,</w:t>
            </w:r>
          </w:p>
          <w:p w:rsidR="00DF7B10" w:rsidRPr="00593B16" w:rsidRDefault="008B2D9F" w:rsidP="00593B16">
            <w:pPr>
              <w:pStyle w:val="a3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D40843">
              <w:rPr>
                <w:color w:val="000000"/>
                <w:sz w:val="22"/>
                <w:szCs w:val="22"/>
              </w:rPr>
              <w:t xml:space="preserve">в </w:t>
            </w:r>
            <w:proofErr w:type="spellStart"/>
            <w:r w:rsidRPr="00D40843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D40843">
              <w:rPr>
                <w:color w:val="000000"/>
                <w:sz w:val="22"/>
                <w:szCs w:val="22"/>
              </w:rPr>
              <w:t>. с НДС 20%</w:t>
            </w:r>
          </w:p>
        </w:tc>
      </w:tr>
      <w:tr w:rsidR="008B2D9F" w:rsidRPr="00D40843" w:rsidTr="008B2D9F">
        <w:tc>
          <w:tcPr>
            <w:tcW w:w="675" w:type="dxa"/>
            <w:vAlign w:val="center"/>
          </w:tcPr>
          <w:p w:rsidR="008B2D9F" w:rsidRPr="00D40843" w:rsidRDefault="008B2D9F" w:rsidP="008B2D9F">
            <w:pPr>
              <w:pStyle w:val="a3"/>
              <w:spacing w:line="276" w:lineRule="auto"/>
              <w:jc w:val="center"/>
              <w:rPr>
                <w:b w:val="0"/>
                <w:sz w:val="22"/>
                <w:szCs w:val="22"/>
              </w:rPr>
            </w:pPr>
            <w:r w:rsidRPr="00D40843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6379" w:type="dxa"/>
            <w:vAlign w:val="center"/>
          </w:tcPr>
          <w:p w:rsidR="008B2D9F" w:rsidRPr="00D40843" w:rsidRDefault="008B2D9F" w:rsidP="00290A38">
            <w:pPr>
              <w:pStyle w:val="a3"/>
              <w:spacing w:line="276" w:lineRule="auto"/>
              <w:jc w:val="both"/>
              <w:rPr>
                <w:b w:val="0"/>
                <w:sz w:val="22"/>
                <w:szCs w:val="22"/>
              </w:rPr>
            </w:pPr>
            <w:r w:rsidRPr="00D40843">
              <w:rPr>
                <w:b w:val="0"/>
                <w:sz w:val="22"/>
                <w:szCs w:val="22"/>
              </w:rPr>
              <w:t xml:space="preserve">Услуга по </w:t>
            </w:r>
            <w:r w:rsidR="00290A38">
              <w:rPr>
                <w:b w:val="0"/>
                <w:sz w:val="22"/>
                <w:szCs w:val="22"/>
              </w:rPr>
              <w:t>изготовлению</w:t>
            </w:r>
            <w:r w:rsidRPr="00D40843">
              <w:rPr>
                <w:b w:val="0"/>
                <w:sz w:val="22"/>
                <w:szCs w:val="22"/>
              </w:rPr>
              <w:t xml:space="preserve"> лобового маршрутного указателя двустороннего, связанного с оперативными изменениями трасс маршрутов, вызванных закрытиями и/или объездами</w:t>
            </w:r>
          </w:p>
        </w:tc>
        <w:tc>
          <w:tcPr>
            <w:tcW w:w="2517" w:type="dxa"/>
            <w:vAlign w:val="center"/>
          </w:tcPr>
          <w:p w:rsidR="008B2D9F" w:rsidRPr="00D40843" w:rsidRDefault="008B2D9F" w:rsidP="008B2D9F">
            <w:pPr>
              <w:pStyle w:val="a3"/>
              <w:spacing w:line="276" w:lineRule="auto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8B2D9F" w:rsidRPr="00D40843" w:rsidTr="008B2D9F">
        <w:tc>
          <w:tcPr>
            <w:tcW w:w="675" w:type="dxa"/>
            <w:vAlign w:val="center"/>
          </w:tcPr>
          <w:p w:rsidR="008B2D9F" w:rsidRPr="00D40843" w:rsidRDefault="00432043" w:rsidP="008B2D9F">
            <w:pPr>
              <w:pStyle w:val="a3"/>
              <w:spacing w:line="276" w:lineRule="auto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6379" w:type="dxa"/>
            <w:vAlign w:val="center"/>
          </w:tcPr>
          <w:p w:rsidR="008B2D9F" w:rsidRPr="00D40843" w:rsidRDefault="008B2D9F" w:rsidP="00290A38">
            <w:pPr>
              <w:pStyle w:val="a3"/>
              <w:spacing w:line="276" w:lineRule="auto"/>
              <w:jc w:val="both"/>
              <w:rPr>
                <w:b w:val="0"/>
                <w:sz w:val="22"/>
                <w:szCs w:val="22"/>
              </w:rPr>
            </w:pPr>
            <w:r w:rsidRPr="00D40843">
              <w:rPr>
                <w:b w:val="0"/>
                <w:sz w:val="22"/>
                <w:szCs w:val="22"/>
              </w:rPr>
              <w:t xml:space="preserve">Услуга по </w:t>
            </w:r>
            <w:r w:rsidR="00290A38">
              <w:rPr>
                <w:b w:val="0"/>
                <w:sz w:val="22"/>
                <w:szCs w:val="22"/>
              </w:rPr>
              <w:t xml:space="preserve">изготовлению </w:t>
            </w:r>
            <w:r w:rsidRPr="00D40843">
              <w:rPr>
                <w:b w:val="0"/>
                <w:sz w:val="22"/>
                <w:szCs w:val="22"/>
              </w:rPr>
              <w:t>бокового маршрутного указателя двустороннего, связанного с оперативными изменениями трасс маршрутов, вызванных закрытиями и/или объездами</w:t>
            </w:r>
          </w:p>
        </w:tc>
        <w:tc>
          <w:tcPr>
            <w:tcW w:w="2517" w:type="dxa"/>
            <w:vAlign w:val="center"/>
          </w:tcPr>
          <w:p w:rsidR="008B2D9F" w:rsidRPr="00D40843" w:rsidRDefault="008B2D9F" w:rsidP="008B2D9F">
            <w:pPr>
              <w:pStyle w:val="a3"/>
              <w:spacing w:line="276" w:lineRule="auto"/>
              <w:jc w:val="center"/>
              <w:rPr>
                <w:b w:val="0"/>
                <w:sz w:val="22"/>
                <w:szCs w:val="22"/>
              </w:rPr>
            </w:pPr>
          </w:p>
        </w:tc>
      </w:tr>
    </w:tbl>
    <w:p w:rsidR="008B2D9F" w:rsidRPr="00D40843" w:rsidRDefault="008B2D9F" w:rsidP="00FA27F3">
      <w:pPr>
        <w:pStyle w:val="a3"/>
        <w:spacing w:line="276" w:lineRule="auto"/>
        <w:jc w:val="both"/>
        <w:rPr>
          <w:b w:val="0"/>
          <w:sz w:val="22"/>
          <w:szCs w:val="22"/>
        </w:rPr>
      </w:pPr>
    </w:p>
    <w:p w:rsidR="008B2D9F" w:rsidRPr="00D40843" w:rsidRDefault="008B2D9F" w:rsidP="00FA27F3">
      <w:pPr>
        <w:pStyle w:val="a3"/>
        <w:spacing w:line="276" w:lineRule="auto"/>
        <w:jc w:val="both"/>
        <w:rPr>
          <w:b w:val="0"/>
          <w:sz w:val="22"/>
          <w:szCs w:val="22"/>
        </w:rPr>
      </w:pPr>
    </w:p>
    <w:p w:rsidR="008B2D9F" w:rsidRPr="00D40843" w:rsidRDefault="008B2D9F" w:rsidP="00FA27F3">
      <w:pPr>
        <w:pStyle w:val="a3"/>
        <w:spacing w:line="276" w:lineRule="auto"/>
        <w:jc w:val="both"/>
        <w:rPr>
          <w:b w:val="0"/>
          <w:sz w:val="22"/>
          <w:szCs w:val="22"/>
        </w:rPr>
      </w:pPr>
    </w:p>
    <w:sectPr w:rsidR="008B2D9F" w:rsidRPr="00D40843" w:rsidSect="004415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32F5C"/>
    <w:multiLevelType w:val="hybridMultilevel"/>
    <w:tmpl w:val="4ACA856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AAA4FB5"/>
    <w:multiLevelType w:val="hybridMultilevel"/>
    <w:tmpl w:val="368E5ACE"/>
    <w:lvl w:ilvl="0" w:tplc="04190005">
      <w:start w:val="1"/>
      <w:numFmt w:val="bullet"/>
      <w:lvlText w:val=""/>
      <w:lvlJc w:val="left"/>
      <w:pPr>
        <w:ind w:left="148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</w:abstractNum>
  <w:abstractNum w:abstractNumId="2">
    <w:nsid w:val="0B573E98"/>
    <w:multiLevelType w:val="hybridMultilevel"/>
    <w:tmpl w:val="97B2FB28"/>
    <w:lvl w:ilvl="0" w:tplc="0419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>
    <w:nsid w:val="112F6C0D"/>
    <w:multiLevelType w:val="multilevel"/>
    <w:tmpl w:val="B57E29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9AC1325"/>
    <w:multiLevelType w:val="hybridMultilevel"/>
    <w:tmpl w:val="DDB4E7B4"/>
    <w:lvl w:ilvl="0" w:tplc="04190005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5">
    <w:nsid w:val="1ACC47BB"/>
    <w:multiLevelType w:val="hybridMultilevel"/>
    <w:tmpl w:val="76D8DE58"/>
    <w:lvl w:ilvl="0" w:tplc="04190005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6">
    <w:nsid w:val="2EED65AC"/>
    <w:multiLevelType w:val="hybridMultilevel"/>
    <w:tmpl w:val="6BA6471A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C0A72B8"/>
    <w:multiLevelType w:val="hybridMultilevel"/>
    <w:tmpl w:val="462219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314FDA"/>
    <w:multiLevelType w:val="hybridMultilevel"/>
    <w:tmpl w:val="57CA5F9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DDD2A82"/>
    <w:multiLevelType w:val="hybridMultilevel"/>
    <w:tmpl w:val="10B4345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FD954AE"/>
    <w:multiLevelType w:val="multilevel"/>
    <w:tmpl w:val="886C206C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780"/>
        </w:tabs>
        <w:ind w:left="37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60"/>
        </w:tabs>
        <w:ind w:left="4860" w:hanging="1800"/>
      </w:pPr>
      <w:rPr>
        <w:rFonts w:hint="default"/>
      </w:rPr>
    </w:lvl>
  </w:abstractNum>
  <w:abstractNum w:abstractNumId="11">
    <w:nsid w:val="75C0180B"/>
    <w:multiLevelType w:val="hybridMultilevel"/>
    <w:tmpl w:val="0804C6D2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9"/>
  </w:num>
  <w:num w:numId="4">
    <w:abstractNumId w:val="0"/>
  </w:num>
  <w:num w:numId="5">
    <w:abstractNumId w:val="5"/>
  </w:num>
  <w:num w:numId="6">
    <w:abstractNumId w:val="11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8B1"/>
    <w:rsid w:val="00006E41"/>
    <w:rsid w:val="000138B6"/>
    <w:rsid w:val="000374D6"/>
    <w:rsid w:val="000443C1"/>
    <w:rsid w:val="00063DA5"/>
    <w:rsid w:val="000649A9"/>
    <w:rsid w:val="0008411C"/>
    <w:rsid w:val="00085B41"/>
    <w:rsid w:val="000A4EBA"/>
    <w:rsid w:val="000B3DEB"/>
    <w:rsid w:val="000C5C3A"/>
    <w:rsid w:val="001144CB"/>
    <w:rsid w:val="00126D31"/>
    <w:rsid w:val="00137B75"/>
    <w:rsid w:val="00154B1F"/>
    <w:rsid w:val="001557C5"/>
    <w:rsid w:val="001615A1"/>
    <w:rsid w:val="00222C5E"/>
    <w:rsid w:val="00240CD5"/>
    <w:rsid w:val="002421A0"/>
    <w:rsid w:val="00256855"/>
    <w:rsid w:val="002643DE"/>
    <w:rsid w:val="00290A38"/>
    <w:rsid w:val="002C0AD8"/>
    <w:rsid w:val="002E13AB"/>
    <w:rsid w:val="00301AB0"/>
    <w:rsid w:val="003034E5"/>
    <w:rsid w:val="003126BA"/>
    <w:rsid w:val="00316D8C"/>
    <w:rsid w:val="003249B5"/>
    <w:rsid w:val="003A034F"/>
    <w:rsid w:val="003B7A78"/>
    <w:rsid w:val="003D0F9F"/>
    <w:rsid w:val="003D2054"/>
    <w:rsid w:val="003E14A3"/>
    <w:rsid w:val="003F12A9"/>
    <w:rsid w:val="003F1884"/>
    <w:rsid w:val="00421450"/>
    <w:rsid w:val="00432043"/>
    <w:rsid w:val="00434162"/>
    <w:rsid w:val="00441564"/>
    <w:rsid w:val="00445909"/>
    <w:rsid w:val="00452372"/>
    <w:rsid w:val="00471AB7"/>
    <w:rsid w:val="0049083F"/>
    <w:rsid w:val="004D4716"/>
    <w:rsid w:val="004E2A63"/>
    <w:rsid w:val="00550893"/>
    <w:rsid w:val="00552E8C"/>
    <w:rsid w:val="005544D0"/>
    <w:rsid w:val="00572904"/>
    <w:rsid w:val="00580F5F"/>
    <w:rsid w:val="0058281B"/>
    <w:rsid w:val="00593B16"/>
    <w:rsid w:val="005C6FCE"/>
    <w:rsid w:val="005D3032"/>
    <w:rsid w:val="006079AF"/>
    <w:rsid w:val="00615F54"/>
    <w:rsid w:val="00633B55"/>
    <w:rsid w:val="00643CE8"/>
    <w:rsid w:val="006442C2"/>
    <w:rsid w:val="00647915"/>
    <w:rsid w:val="006552EB"/>
    <w:rsid w:val="00657615"/>
    <w:rsid w:val="00661381"/>
    <w:rsid w:val="00661FBA"/>
    <w:rsid w:val="006845F7"/>
    <w:rsid w:val="0069129D"/>
    <w:rsid w:val="006A6B57"/>
    <w:rsid w:val="006D266E"/>
    <w:rsid w:val="006D69F1"/>
    <w:rsid w:val="007153EA"/>
    <w:rsid w:val="0072096B"/>
    <w:rsid w:val="0074188E"/>
    <w:rsid w:val="007735BA"/>
    <w:rsid w:val="007754E1"/>
    <w:rsid w:val="007A2940"/>
    <w:rsid w:val="007A58B1"/>
    <w:rsid w:val="007B3D51"/>
    <w:rsid w:val="007B7D36"/>
    <w:rsid w:val="007C2150"/>
    <w:rsid w:val="007D66C7"/>
    <w:rsid w:val="007E6BE4"/>
    <w:rsid w:val="0086742B"/>
    <w:rsid w:val="008944D1"/>
    <w:rsid w:val="008A69D1"/>
    <w:rsid w:val="008B2D9F"/>
    <w:rsid w:val="008C04A1"/>
    <w:rsid w:val="008C1E3B"/>
    <w:rsid w:val="008C3D83"/>
    <w:rsid w:val="008E7884"/>
    <w:rsid w:val="008F70F6"/>
    <w:rsid w:val="009147ED"/>
    <w:rsid w:val="009179BC"/>
    <w:rsid w:val="00924ED8"/>
    <w:rsid w:val="00940AE7"/>
    <w:rsid w:val="00963DA1"/>
    <w:rsid w:val="009A1B50"/>
    <w:rsid w:val="009C1315"/>
    <w:rsid w:val="009C3EBA"/>
    <w:rsid w:val="009F562A"/>
    <w:rsid w:val="00A01646"/>
    <w:rsid w:val="00A17025"/>
    <w:rsid w:val="00A23C03"/>
    <w:rsid w:val="00A32725"/>
    <w:rsid w:val="00A35861"/>
    <w:rsid w:val="00A77FCB"/>
    <w:rsid w:val="00A8244A"/>
    <w:rsid w:val="00AF42E0"/>
    <w:rsid w:val="00B044DC"/>
    <w:rsid w:val="00B31CFC"/>
    <w:rsid w:val="00B331C9"/>
    <w:rsid w:val="00B45966"/>
    <w:rsid w:val="00B463E9"/>
    <w:rsid w:val="00B5766B"/>
    <w:rsid w:val="00B758F8"/>
    <w:rsid w:val="00B8513B"/>
    <w:rsid w:val="00B9545B"/>
    <w:rsid w:val="00B96470"/>
    <w:rsid w:val="00BC47D7"/>
    <w:rsid w:val="00C02733"/>
    <w:rsid w:val="00C16F04"/>
    <w:rsid w:val="00C2191D"/>
    <w:rsid w:val="00C2663B"/>
    <w:rsid w:val="00C411E7"/>
    <w:rsid w:val="00C41C32"/>
    <w:rsid w:val="00C57583"/>
    <w:rsid w:val="00C738F0"/>
    <w:rsid w:val="00C855DA"/>
    <w:rsid w:val="00CB281B"/>
    <w:rsid w:val="00CF41A3"/>
    <w:rsid w:val="00D03962"/>
    <w:rsid w:val="00D359D8"/>
    <w:rsid w:val="00D40843"/>
    <w:rsid w:val="00D553A2"/>
    <w:rsid w:val="00D57211"/>
    <w:rsid w:val="00D61D66"/>
    <w:rsid w:val="00D62433"/>
    <w:rsid w:val="00D81046"/>
    <w:rsid w:val="00D84CDC"/>
    <w:rsid w:val="00DA197E"/>
    <w:rsid w:val="00DA3A1F"/>
    <w:rsid w:val="00DA4E12"/>
    <w:rsid w:val="00DC490B"/>
    <w:rsid w:val="00DD4722"/>
    <w:rsid w:val="00DF61B8"/>
    <w:rsid w:val="00DF7B10"/>
    <w:rsid w:val="00E034CA"/>
    <w:rsid w:val="00E042BF"/>
    <w:rsid w:val="00E1056D"/>
    <w:rsid w:val="00E8020E"/>
    <w:rsid w:val="00EA6139"/>
    <w:rsid w:val="00EC755E"/>
    <w:rsid w:val="00EF159A"/>
    <w:rsid w:val="00F17D8B"/>
    <w:rsid w:val="00F34C94"/>
    <w:rsid w:val="00F372DB"/>
    <w:rsid w:val="00F47A7B"/>
    <w:rsid w:val="00F53120"/>
    <w:rsid w:val="00F9528A"/>
    <w:rsid w:val="00FA27F3"/>
    <w:rsid w:val="00FA28D3"/>
    <w:rsid w:val="00FA7886"/>
    <w:rsid w:val="00FB0B91"/>
    <w:rsid w:val="00FD2F43"/>
    <w:rsid w:val="00FE6D8F"/>
    <w:rsid w:val="00FF1220"/>
    <w:rsid w:val="00FF6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EC821-549D-4C2E-A4B1-BE514571D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8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DF61B8"/>
    <w:pPr>
      <w:keepNext/>
      <w:jc w:val="center"/>
      <w:outlineLvl w:val="2"/>
    </w:pPr>
    <w:rPr>
      <w:b/>
      <w:color w:val="000000"/>
      <w:sz w:val="28"/>
      <w:szCs w:val="20"/>
    </w:rPr>
  </w:style>
  <w:style w:type="paragraph" w:styleId="4">
    <w:name w:val="heading 4"/>
    <w:basedOn w:val="a"/>
    <w:next w:val="a"/>
    <w:link w:val="40"/>
    <w:qFormat/>
    <w:rsid w:val="00DF61B8"/>
    <w:pPr>
      <w:keepNext/>
      <w:outlineLvl w:val="3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7A58B1"/>
    <w:rPr>
      <w:b/>
      <w:bCs/>
    </w:rPr>
  </w:style>
  <w:style w:type="character" w:customStyle="1" w:styleId="a4">
    <w:name w:val="Основной текст Знак"/>
    <w:basedOn w:val="a0"/>
    <w:link w:val="a3"/>
    <w:semiHidden/>
    <w:rsid w:val="007A58B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Body Text Indent"/>
    <w:basedOn w:val="a"/>
    <w:link w:val="a6"/>
    <w:semiHidden/>
    <w:rsid w:val="007A58B1"/>
    <w:pPr>
      <w:ind w:left="360"/>
      <w:jc w:val="both"/>
    </w:pPr>
    <w:rPr>
      <w:b/>
      <w:bCs/>
    </w:rPr>
  </w:style>
  <w:style w:type="character" w:customStyle="1" w:styleId="a6">
    <w:name w:val="Основной текст с отступом Знак"/>
    <w:basedOn w:val="a0"/>
    <w:link w:val="a5"/>
    <w:semiHidden/>
    <w:rsid w:val="007A58B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List Paragraph"/>
    <w:basedOn w:val="a"/>
    <w:uiPriority w:val="34"/>
    <w:qFormat/>
    <w:rsid w:val="007A58B1"/>
    <w:pPr>
      <w:ind w:left="708"/>
    </w:pPr>
  </w:style>
  <w:style w:type="paragraph" w:styleId="a8">
    <w:name w:val="No Spacing"/>
    <w:uiPriority w:val="1"/>
    <w:qFormat/>
    <w:rsid w:val="000138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rsid w:val="000138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F47A7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7A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C855DA"/>
  </w:style>
  <w:style w:type="character" w:styleId="ac">
    <w:name w:val="Hyperlink"/>
    <w:basedOn w:val="a0"/>
    <w:uiPriority w:val="99"/>
    <w:semiHidden/>
    <w:unhideWhenUsed/>
    <w:rsid w:val="00EA6139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DF61B8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F61B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xl27">
    <w:name w:val="xl27"/>
    <w:basedOn w:val="a"/>
    <w:rsid w:val="00DF61B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ad">
    <w:name w:val="footer"/>
    <w:basedOn w:val="a"/>
    <w:link w:val="ae"/>
    <w:uiPriority w:val="99"/>
    <w:rsid w:val="00DF61B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DF61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C21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7F2A047826182441AFCB9894C00AD017A81415D657907BFBDFB40DD21405905143D1A7A47E42552D263A031EFF3Z7N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301A9-9501-4F2D-809E-E3FD2120D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9</Pages>
  <Words>2621</Words>
  <Characters>14944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ГУП "ГЭТ"</Company>
  <LinksUpToDate>false</LinksUpToDate>
  <CharactersWithSpaces>17530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umts5</dc:creator>
  <cp:keywords/>
  <dc:description/>
  <cp:lastModifiedBy>Николаева Ирина Александровна</cp:lastModifiedBy>
  <cp:revision>13</cp:revision>
  <cp:lastPrinted>2026-03-11T06:59:00Z</cp:lastPrinted>
  <dcterms:created xsi:type="dcterms:W3CDTF">2025-10-08T10:50:00Z</dcterms:created>
  <dcterms:modified xsi:type="dcterms:W3CDTF">2026-03-11T07:00:00Z</dcterms:modified>
</cp:coreProperties>
</file>