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header6.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footer7.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header7.xml" ContentType="application/vnd.openxmlformats-officedocument.wordprocessingml.head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rPr>
          <w:b/>
          <w:sz w:val="18"/>
        </w:rPr>
      </w:pPr>
      <w:r>
        <w:rPr>
          <w:b/>
          <w:sz w:val="18"/>
        </w:rPr>
        <w:t>ПРОЕКТ ДОГОВОРА</w:t>
      </w:r>
    </w:p>
    <w:p>
      <w:pPr>
        <w:pStyle w:val="Title"/>
        <w:rPr>
          <w:b/>
          <w:sz w:val="18"/>
        </w:rPr>
      </w:pPr>
      <w:r>
        <w:rPr>
          <w:b/>
          <w:sz w:val="18"/>
        </w:rPr>
      </w:r>
    </w:p>
    <w:p>
      <w:pPr>
        <w:pStyle w:val="Title"/>
        <w:rPr>
          <w:b/>
          <w:sz w:val="18"/>
        </w:rPr>
      </w:pPr>
      <w:r>
        <w:rPr>
          <w:b/>
          <w:sz w:val="18"/>
        </w:rPr>
        <w:t>Договор № 130/2026</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tbl>
      <w:tblPr>
        <w:tblStyle w:val="affffffc"/>
        <w:tblW w:w="1020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204"/>
        <w:gridCol w:w="2223"/>
        <w:gridCol w:w="4777"/>
      </w:tblGrid>
      <w:tr>
        <w:trPr/>
        <w:tc>
          <w:tcPr>
            <w:tcW w:w="3204" w:type="dxa"/>
            <w:tcBorders>
              <w:top w:val="nil"/>
              <w:left w:val="nil"/>
              <w:bottom w:val="nil"/>
              <w:right w:val="nil"/>
            </w:tcBorders>
          </w:tcPr>
          <w:p>
            <w:pPr>
              <w:pStyle w:val="Normal"/>
              <w:widowControl/>
              <w:suppressAutoHyphens w:val="true"/>
              <w:spacing w:lineRule="auto" w:line="240" w:before="0" w:after="0"/>
              <w:jc w:val="both"/>
              <w:rPr>
                <w:sz w:val="18"/>
              </w:rPr>
            </w:pPr>
            <w:r>
              <w:rPr>
                <w:rFonts w:eastAsia="Times New Roman" w:cs="Times New Roman" w:ascii="Times New Roman" w:hAnsi="Times New Roman"/>
                <w:kern w:val="0"/>
                <w:sz w:val="18"/>
                <w:szCs w:val="20"/>
                <w:lang w:val="ru-RU" w:eastAsia="ru-RU" w:bidi="ar-SA"/>
              </w:rPr>
              <w:t>Санкт-Петербург</w:t>
            </w:r>
          </w:p>
        </w:tc>
        <w:tc>
          <w:tcPr>
            <w:tcW w:w="2223" w:type="dxa"/>
            <w:tcBorders>
              <w:top w:val="nil"/>
              <w:left w:val="nil"/>
              <w:bottom w:val="nil"/>
              <w:right w:val="nil"/>
            </w:tcBorders>
          </w:tcPr>
          <w:p>
            <w:pPr>
              <w:pStyle w:val="Normal"/>
              <w:widowControl/>
              <w:suppressAutoHyphens w:val="true"/>
              <w:spacing w:lineRule="auto" w:line="240" w:before="0" w:after="0"/>
              <w:jc w:val="both"/>
              <w:rPr>
                <w:sz w:val="18"/>
              </w:rPr>
            </w:pPr>
            <w:r>
              <w:rPr>
                <w:sz w:val="18"/>
              </w:rPr>
            </w:r>
          </w:p>
        </w:tc>
        <w:tc>
          <w:tcPr>
            <w:tcW w:w="4777" w:type="dxa"/>
            <w:tcBorders>
              <w:top w:val="nil"/>
              <w:left w:val="nil"/>
              <w:bottom w:val="nil"/>
              <w:right w:val="nil"/>
            </w:tcBorders>
          </w:tcPr>
          <w:p>
            <w:pPr>
              <w:pStyle w:val="Normal"/>
              <w:widowControl/>
              <w:suppressAutoHyphens w:val="true"/>
              <w:spacing w:lineRule="auto" w:line="240" w:before="0" w:after="0"/>
              <w:jc w:val="right"/>
              <w:rPr>
                <w:sz w:val="18"/>
              </w:rPr>
            </w:pPr>
            <w:r>
              <w:rPr>
                <w:rFonts w:eastAsia="Times New Roman" w:cs="Times New Roman" w:ascii="Times New Roman" w:hAnsi="Times New Roman"/>
                <w:kern w:val="0"/>
                <w:sz w:val="18"/>
                <w:szCs w:val="20"/>
                <w:lang w:val="ru-RU" w:eastAsia="ru-RU" w:bidi="ar-SA"/>
              </w:rPr>
              <w:t>«____» ________________ 2026 г.</w:t>
            </w:r>
          </w:p>
        </w:tc>
      </w:tr>
    </w:tbl>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rFonts w:eastAsia="Times New Roman" w:cs="Times New Roman" w:ascii="Times New Roman" w:hAnsi="Times New Roman"/>
          <w:sz w:val="18"/>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w:t>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и </w:t>
      </w:r>
      <w:r>
        <w:rPr>
          <w:rFonts w:ascii="Times New Roman" w:hAnsi="Times New Roman"/>
          <w:b/>
          <w:sz w:val="18"/>
          <w:szCs w:val="20"/>
        </w:rPr>
        <w:t xml:space="preserve">________________________________, </w:t>
      </w:r>
      <w:r>
        <w:rPr>
          <w:rFonts w:ascii="Times New Roman" w:hAnsi="Times New Roman"/>
          <w:sz w:val="18"/>
          <w:szCs w:val="20"/>
        </w:rPr>
        <w:t>именуемое в дальнейшем «Поставщик», в лице ____________________, действующего на основании _______________</w:t>
      </w:r>
      <w:r>
        <w:rPr>
          <w:rFonts w:eastAsia="Times New Roman" w:cs="Times New Roman" w:ascii="Times New Roman" w:hAnsi="Times New Roman"/>
          <w:sz w:val="18"/>
          <w:szCs w:val="20"/>
        </w:rPr>
        <w:t xml:space="preserve">, с другой стороны, </w:t>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здесь и далее именуемые «Стороны», </w:t>
      </w:r>
      <w:r>
        <w:rPr>
          <w:rFonts w:cs="Times New Roman" w:ascii="Times New Roman" w:hAnsi="Times New Roman"/>
          <w:sz w:val="18"/>
          <w:szCs w:val="20"/>
        </w:rPr>
        <w:t>на основании пункта 4 части 1 статьи 93 Федерального закона от 05.04.2013 «О контрактной системе в сфере закупок товаров, работ, услуг для государственных и муниципальных нужд» (далее – Закон о контрактной системе) заключили настоящий договор (далее – Договор) о нижеследующем.</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ListParagraph"/>
        <w:numPr>
          <w:ilvl w:val="0"/>
          <w:numId w:val="18"/>
        </w:numPr>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Предмет Договора</w:t>
      </w:r>
    </w:p>
    <w:p>
      <w:pPr>
        <w:pStyle w:val="ListParagraph"/>
        <w:spacing w:lineRule="auto" w:line="240" w:before="0" w:after="0"/>
        <w:contextualSpacing/>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w:t>
      </w:r>
      <w:r>
        <w:rPr>
          <w:rFonts w:eastAsia="Times New Roman" w:cs="Times New Roman" w:ascii="Times New Roman" w:hAnsi="Times New Roman"/>
          <w:sz w:val="18"/>
          <w:szCs w:val="20"/>
        </w:rPr>
        <w:tab/>
        <w:t xml:space="preserve">Предметом настоящего договора является </w:t>
      </w:r>
      <w:r>
        <w:rPr>
          <w:rFonts w:cs="Times New Roman" w:ascii="Times New Roman" w:hAnsi="Times New Roman"/>
          <w:b/>
          <w:sz w:val="18"/>
          <w:szCs w:val="20"/>
        </w:rPr>
        <w:t xml:space="preserve">поставка </w:t>
      </w:r>
      <w:r>
        <w:rPr>
          <w:rFonts w:cs="Times New Roman" w:ascii="Times New Roman" w:hAnsi="Times New Roman"/>
          <w:b/>
          <w:color w:val="000000"/>
          <w:sz w:val="18"/>
          <w:szCs w:val="20"/>
        </w:rPr>
        <w:t xml:space="preserve">лекарственных препаратов </w:t>
      </w:r>
      <w:r>
        <w:rPr>
          <w:rFonts w:eastAsia="Times New Roman" w:cs="Times New Roman" w:ascii="Times New Roman" w:hAnsi="Times New Roman"/>
          <w:sz w:val="18"/>
          <w:szCs w:val="20"/>
        </w:rPr>
        <w:t>(далее – Товар) в соответствии со Спецификацией (Приложение № 1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w:t>
      </w:r>
      <w:r>
        <w:rPr>
          <w:rFonts w:eastAsia="Times New Roman" w:cs="Times New Roman" w:ascii="Times New Roman" w:hAnsi="Times New Roman"/>
          <w:sz w:val="18"/>
          <w:szCs w:val="20"/>
        </w:rPr>
        <w:tab/>
        <w:t>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w:t>
      </w:r>
      <w:r>
        <w:rPr>
          <w:rFonts w:eastAsia="Times New Roman" w:cs="Times New Roman" w:ascii="Times New Roman" w:hAnsi="Times New Roman"/>
          <w:sz w:val="18"/>
          <w:szCs w:val="20"/>
        </w:rPr>
        <w:tab/>
        <w:t xml:space="preserve">Срок поставки Товара – с даты заключения Договора по заявкам Заказчика, в течение 5 (пяти) рабочих дней, а </w:t>
      </w:r>
      <w:r>
        <w:rPr>
          <w:rFonts w:ascii="Times New Roman" w:hAnsi="Times New Roman"/>
          <w:i/>
          <w:sz w:val="18"/>
          <w:szCs w:val="20"/>
        </w:rPr>
        <w:t xml:space="preserve">в случае необходимости срочной поставки – </w:t>
      </w:r>
      <w:r>
        <w:rPr>
          <w:rFonts w:ascii="Times New Roman" w:hAnsi="Times New Roman"/>
          <w:b/>
          <w:i/>
          <w:sz w:val="18"/>
          <w:szCs w:val="20"/>
        </w:rPr>
        <w:t>в течение 24 часов</w:t>
      </w:r>
      <w:r>
        <w:rPr>
          <w:rFonts w:ascii="Times New Roman" w:hAnsi="Times New Roman"/>
          <w:i/>
          <w:sz w:val="18"/>
          <w:szCs w:val="20"/>
        </w:rPr>
        <w:t xml:space="preserve"> с момента поступления заявки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1.4.</w:t>
      </w:r>
      <w:r>
        <w:rPr>
          <w:rFonts w:eastAsia="Times New Roman" w:cs="Times New Roman" w:ascii="Times New Roman" w:hAnsi="Times New Roman"/>
          <w:sz w:val="18"/>
          <w:szCs w:val="20"/>
        </w:rPr>
        <w:tab/>
        <w:t>Поставка Товара осуществляется с разгрузкой транспортного средства. Поставщик доставляет Товар Заказчику по адресу: 195257, Санкт-Петербург, ул. Вавиловых, дом 14, литера А (склад аптеки), (далее – Место доставки). Время доставки Товара: по рабочим дням с 9.00 до 16.00.</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rPr>
      </w:pPr>
      <w:r>
        <w:rPr>
          <w:rFonts w:eastAsia="Times New Roman" w:cs="Times New Roman" w:ascii="Times New Roman" w:hAnsi="Times New Roman"/>
          <w:b/>
          <w:sz w:val="18"/>
          <w:szCs w:val="20"/>
        </w:rPr>
        <w:t>1.5</w:t>
      </w:r>
      <w:r>
        <w:rPr>
          <w:rFonts w:eastAsia="Times New Roman" w:cs="Times New Roman" w:ascii="Times New Roman" w:hAnsi="Times New Roman"/>
          <w:sz w:val="18"/>
          <w:szCs w:val="20"/>
        </w:rPr>
        <w:t>.</w:t>
        <w:tab/>
        <w:t>Стороны</w:t>
      </w:r>
      <w:r>
        <w:rPr>
          <w:rFonts w:eastAsia="Times New Roman" w:cs="Times New Roman" w:ascii="Times New Roman" w:hAnsi="Times New Roman"/>
          <w:sz w:val="18"/>
        </w:rPr>
        <w:t xml:space="preserve"> договорились считать существенными следующие условия Договора: а) цена Товара; б) сроки поставки Товара; в) качество Товара; г) соблюдение Поставщиком ассортимента и комплектности поставляемого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2. Цена Договора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ascii="Times New Roman" w:hAnsi="Times New Roman"/>
          <w:b/>
          <w:sz w:val="18"/>
          <w:szCs w:val="20"/>
        </w:rPr>
        <w:t>2.1.</w:t>
      </w:r>
      <w:r>
        <w:rPr>
          <w:rFonts w:ascii="Times New Roman" w:hAnsi="Times New Roman"/>
          <w:sz w:val="18"/>
          <w:szCs w:val="20"/>
        </w:rPr>
        <w:tab/>
      </w:r>
      <w:r>
        <w:rPr>
          <w:rFonts w:eastAsia="Times New Roman" w:cs="Times New Roman" w:ascii="Times New Roman" w:hAnsi="Times New Roman"/>
          <w:sz w:val="18"/>
          <w:szCs w:val="20"/>
        </w:rPr>
        <w:t>Цена Договора и валюта платежа устанавливаются в российских рублях.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20"/>
          <w:szCs w:val="20"/>
        </w:rPr>
        <w:t>Источник финансирования: Внебюджетные средства, тип внебюджетных средств, средства бюджетных учреждений</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2.2.</w:t>
      </w:r>
      <w:r>
        <w:rPr>
          <w:rFonts w:eastAsia="Times New Roman" w:cs="Times New Roman" w:ascii="Times New Roman" w:hAnsi="Times New Roman"/>
          <w:sz w:val="18"/>
          <w:szCs w:val="20"/>
        </w:rPr>
        <w:tab/>
        <w:t xml:space="preserve">Цена Договора определяется на основании Спецификации (Приложение № 1 к Договору) и составляет </w:t>
      </w:r>
      <w:r>
        <w:rPr>
          <w:rFonts w:eastAsia="Times New Roman" w:cs="Times New Roman" w:ascii="Times New Roman" w:hAnsi="Times New Roman"/>
          <w:b/>
          <w:sz w:val="18"/>
          <w:szCs w:val="20"/>
        </w:rPr>
        <w:t>___________</w:t>
      </w:r>
      <w:r>
        <w:rPr>
          <w:rFonts w:eastAsia="Times New Roman" w:cs="Times New Roman" w:ascii="Times New Roman" w:hAnsi="Times New Roman"/>
          <w:sz w:val="18"/>
          <w:szCs w:val="20"/>
        </w:rPr>
        <w:t xml:space="preserve"> руб. </w:t>
      </w:r>
      <w:r>
        <w:rPr>
          <w:rFonts w:eastAsia="Times New Roman" w:cs="Times New Roman" w:ascii="Times New Roman" w:hAnsi="Times New Roman"/>
          <w:b/>
          <w:sz w:val="18"/>
          <w:szCs w:val="20"/>
        </w:rPr>
        <w:t>_____</w:t>
      </w:r>
      <w:r>
        <w:rPr>
          <w:rFonts w:eastAsia="Times New Roman" w:cs="Times New Roman" w:ascii="Times New Roman" w:hAnsi="Times New Roman"/>
          <w:sz w:val="18"/>
          <w:szCs w:val="20"/>
        </w:rPr>
        <w:t xml:space="preserve"> коп. (_____________________________ руб. __ коп.), включая НДС 10% - ______ руб. ___ коп.</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2.3.</w:t>
        <w:tab/>
      </w:r>
      <w:r>
        <w:rPr>
          <w:rFonts w:eastAsia="Times New Roman" w:cs="Times New Roman" w:ascii="Times New Roman" w:hAnsi="Times New Roman"/>
          <w:sz w:val="18"/>
          <w:szCs w:val="20"/>
        </w:rPr>
        <w:t>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2.4.</w:t>
      </w:r>
      <w:r>
        <w:rPr>
          <w:rFonts w:eastAsia="Times New Roman" w:cs="Times New Roman" w:ascii="Times New Roman" w:hAnsi="Times New Roman"/>
          <w:sz w:val="18"/>
          <w:szCs w:val="20"/>
        </w:rPr>
        <w:tab/>
        <w:t>Цена Договора является твердой и определяется на весь срок его исполнения, за исключением случая, предусмотренного пунктом 2.5 Договора.</w:t>
      </w:r>
    </w:p>
    <w:p>
      <w:pPr>
        <w:pStyle w:val="Normal"/>
        <w:tabs>
          <w:tab w:val="clear" w:pos="708"/>
          <w:tab w:val="left" w:pos="1134" w:leader="none"/>
        </w:tabs>
        <w:spacing w:lineRule="auto" w:line="240" w:before="0" w:after="0"/>
        <w:ind w:firstLine="709"/>
        <w:jc w:val="both"/>
        <w:rPr>
          <w:rFonts w:ascii="Times New Roman" w:hAnsi="Times New Roman" w:cs="Times New Roman"/>
          <w:sz w:val="18"/>
        </w:rPr>
      </w:pPr>
      <w:r>
        <w:rPr>
          <w:rFonts w:eastAsia="Times New Roman" w:cs="Times New Roman" w:ascii="Times New Roman" w:hAnsi="Times New Roman"/>
          <w:b/>
          <w:sz w:val="18"/>
          <w:szCs w:val="20"/>
        </w:rPr>
        <w:t>2.5.</w:t>
        <w:tab/>
      </w:r>
      <w:r>
        <w:rPr>
          <w:rFonts w:eastAsia="Times New Roman" w:cs="Times New Roman" w:ascii="Times New Roman" w:hAnsi="Times New Roman"/>
          <w:sz w:val="18"/>
          <w:szCs w:val="20"/>
        </w:rPr>
        <w:t>По</w:t>
      </w:r>
      <w:r>
        <w:rPr>
          <w:rFonts w:cs="Times New Roman" w:ascii="Times New Roman" w:hAnsi="Times New Roman"/>
          <w:sz w:val="18"/>
        </w:rPr>
        <w:t xml:space="preserve"> соглашению Сторон цена Договора может быть снижена без изменения предусмотренного Договором количества Товара и иных условий Договора.</w:t>
      </w:r>
    </w:p>
    <w:p>
      <w:pPr>
        <w:pStyle w:val="ConsPlusNormal2"/>
        <w:snapToGrid w:val="false"/>
        <w:spacing w:before="0" w:after="0"/>
        <w:ind w:hanging="0"/>
        <w:contextualSpacing/>
        <w:jc w:val="both"/>
        <w:rPr>
          <w:rFonts w:ascii="Times New Roman" w:hAnsi="Times New Roman" w:cs="Times New Roman"/>
          <w:sz w:val="18"/>
        </w:rPr>
      </w:pPr>
      <w:r>
        <w:rPr>
          <w:rFonts w:cs="Times New Roman" w:ascii="Times New Roman" w:hAnsi="Times New Roman"/>
          <w:sz w:val="18"/>
        </w:rPr>
      </w:r>
    </w:p>
    <w:p>
      <w:pPr>
        <w:pStyle w:val="Normal"/>
        <w:spacing w:lineRule="auto" w:line="240" w:before="0" w:after="0"/>
        <w:jc w:val="center"/>
        <w:rPr>
          <w:rFonts w:ascii="Times New Roman" w:hAnsi="Times New Roman" w:eastAsia="Times New Roman" w:cs="Times New Roman"/>
          <w:caps/>
          <w:sz w:val="18"/>
          <w:szCs w:val="20"/>
          <w:vertAlign w:val="superscript"/>
        </w:rPr>
      </w:pPr>
      <w:r>
        <w:rPr>
          <w:rFonts w:eastAsia="Times New Roman" w:cs="Times New Roman" w:ascii="Times New Roman" w:hAnsi="Times New Roman"/>
          <w:b/>
          <w:caps/>
          <w:sz w:val="18"/>
          <w:szCs w:val="20"/>
        </w:rPr>
        <w:t>3. Взаимодействие Сторон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w:t>
        <w:tab/>
      </w:r>
      <w:r>
        <w:rPr>
          <w:rFonts w:eastAsia="Times New Roman" w:cs="Times New Roman" w:ascii="Times New Roman" w:hAnsi="Times New Roman"/>
          <w:sz w:val="18"/>
          <w:szCs w:val="20"/>
        </w:rPr>
        <w:t>Поставщик обязан: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3.1.1.</w:t>
        <w:tab/>
      </w:r>
      <w:r>
        <w:rPr>
          <w:rFonts w:eastAsia="Times New Roman" w:cs="Times New Roman" w:ascii="Times New Roman" w:hAnsi="Times New Roman"/>
          <w:sz w:val="18"/>
          <w:szCs w:val="20"/>
        </w:rPr>
        <w:t>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3.1.2.</w:t>
      </w:r>
      <w:r>
        <w:rPr>
          <w:rFonts w:eastAsia="Times New Roman" w:cs="Times New Roman" w:ascii="Times New Roman" w:hAnsi="Times New Roman"/>
          <w:sz w:val="18"/>
          <w:szCs w:val="20"/>
        </w:rPr>
        <w:tab/>
        <w:t>Представлять по требованию Заказчика информацию и документы, относящиеся к предмету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3.1.3.</w:t>
      </w:r>
      <w:r>
        <w:rPr>
          <w:rFonts w:eastAsia="Times New Roman" w:cs="Times New Roman" w:ascii="Times New Roman" w:hAnsi="Times New Roman"/>
          <w:sz w:val="18"/>
          <w:szCs w:val="20"/>
        </w:rPr>
        <w:tab/>
        <w:t>Незамедлительно информировать Заказчика обо всех обстоятельствах, препятствующих исполнению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3.1.4.</w:t>
        <w:tab/>
      </w:r>
      <w:r>
        <w:rPr>
          <w:rFonts w:eastAsia="Times New Roman" w:cs="Times New Roman" w:ascii="Times New Roman" w:hAnsi="Times New Roman"/>
          <w:sz w:val="18"/>
          <w:szCs w:val="20"/>
        </w:rPr>
        <w:t>Устранять своими силами и за свой счет допущенные недостатки при поставке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3.1.5.</w:t>
      </w:r>
      <w:r>
        <w:rPr>
          <w:rFonts w:eastAsia="Times New Roman" w:cs="Times New Roman" w:ascii="Times New Roman" w:hAnsi="Times New Roman"/>
          <w:sz w:val="18"/>
          <w:szCs w:val="20"/>
        </w:rPr>
        <w:tab/>
        <w:t>Исполнять иные обязанности, предусмотренные действующим законодательством Российской Федерации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w:t>
      </w:r>
      <w:r>
        <w:rPr>
          <w:rFonts w:eastAsia="Times New Roman" w:cs="Times New Roman" w:ascii="Times New Roman" w:hAnsi="Times New Roman"/>
          <w:sz w:val="18"/>
          <w:szCs w:val="20"/>
        </w:rPr>
        <w:tab/>
        <w:t>Поставщик вправе: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3.2.1.</w:t>
      </w:r>
      <w:r>
        <w:rPr>
          <w:rFonts w:eastAsia="Times New Roman" w:cs="Times New Roman" w:ascii="Times New Roman" w:hAnsi="Times New Roman"/>
          <w:sz w:val="18"/>
          <w:szCs w:val="20"/>
        </w:rPr>
        <w:tab/>
        <w:t>Требовать от Заказчика приемки поставленного Товара в Месте доставки в соответствии с условиями, предусмотренными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3.2.2.</w:t>
      </w:r>
      <w:r>
        <w:rPr>
          <w:rFonts w:eastAsia="Times New Roman" w:cs="Times New Roman" w:ascii="Times New Roman" w:hAnsi="Times New Roman"/>
          <w:sz w:val="18"/>
          <w:szCs w:val="20"/>
        </w:rPr>
        <w:tab/>
        <w:t>Требовать от Заказчика предоставления имеющейся у него информации, необходимой для исполнения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3.2.3.</w:t>
        <w:tab/>
      </w:r>
      <w:r>
        <w:rPr>
          <w:rFonts w:eastAsia="Times New Roman" w:cs="Times New Roman" w:ascii="Times New Roman" w:hAnsi="Times New Roman"/>
          <w:sz w:val="18"/>
          <w:szCs w:val="20"/>
        </w:rPr>
        <w:t>Требовать от Заказчика своевременной оплаты поставленного Товара в порядке и на условиях, предусмотренных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3.2.4.</w:t>
      </w:r>
      <w:r>
        <w:rPr>
          <w:rFonts w:eastAsia="Times New Roman" w:cs="Times New Roman" w:ascii="Times New Roman" w:hAnsi="Times New Roman"/>
          <w:sz w:val="18"/>
          <w:szCs w:val="20"/>
        </w:rPr>
        <w:tab/>
        <w:t>Принять решение об одностороннем отказе от исполнения Договора в соответствии с гражданским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3.2.5.</w:t>
        <w:tab/>
      </w:r>
      <w:r>
        <w:rPr>
          <w:rFonts w:eastAsia="Times New Roman" w:cs="Times New Roman" w:ascii="Times New Roman" w:hAnsi="Times New Roman"/>
          <w:sz w:val="18"/>
          <w:szCs w:val="20"/>
        </w:rPr>
        <w:t xml:space="preserve">Требовать возмещения убытков, уплаты неустоек (штрафов, пеней) в соответствии с </w:t>
      </w:r>
      <w:hyperlink w:anchor="P278">
        <w:r>
          <w:rPr>
            <w:rStyle w:val="Style"/>
            <w:rFonts w:eastAsia="Times New Roman" w:cs="Times New Roman" w:ascii="Times New Roman" w:hAnsi="Times New Roman"/>
            <w:sz w:val="18"/>
            <w:szCs w:val="20"/>
          </w:rPr>
          <w:t>разделом 10</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3.2.6.</w:t>
        <w:tab/>
      </w:r>
      <w:r>
        <w:rPr>
          <w:rFonts w:eastAsia="Times New Roman" w:cs="Times New Roman" w:ascii="Times New Roman" w:hAnsi="Times New Roman"/>
          <w:sz w:val="18"/>
          <w:szCs w:val="20"/>
        </w:rPr>
        <w:t>Пользоваться иными правами, предусмотренными Договором и действующим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3.3.</w:t>
      </w:r>
      <w:r>
        <w:rPr>
          <w:rFonts w:eastAsia="Times New Roman" w:cs="Times New Roman" w:ascii="Times New Roman" w:hAnsi="Times New Roman"/>
          <w:sz w:val="18"/>
          <w:szCs w:val="20"/>
        </w:rPr>
        <w:tab/>
        <w:t>З</w:t>
      </w:r>
      <w:r>
        <w:rPr>
          <w:rFonts w:eastAsia="Times New Roman" w:cs="Times New Roman" w:ascii="Times New Roman" w:hAnsi="Times New Roman"/>
          <w:b/>
          <w:sz w:val="18"/>
          <w:szCs w:val="20"/>
        </w:rPr>
        <w:t>аказчик обязан: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3.3.1.</w:t>
      </w:r>
      <w:r>
        <w:rPr>
          <w:rFonts w:eastAsia="Times New Roman" w:cs="Times New Roman" w:ascii="Times New Roman" w:hAnsi="Times New Roman"/>
          <w:sz w:val="18"/>
          <w:szCs w:val="20"/>
        </w:rPr>
        <w:tab/>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3.3.2.</w:t>
      </w:r>
      <w:r>
        <w:rPr>
          <w:rFonts w:eastAsia="Times New Roman" w:cs="Times New Roman" w:ascii="Times New Roman" w:hAnsi="Times New Roman"/>
          <w:sz w:val="18"/>
          <w:szCs w:val="20"/>
        </w:rPr>
        <w:tab/>
        <w:t>Обеспечить контроль за исполнением Поставщиком условий Договора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3.3.3.</w:t>
        <w:tab/>
      </w:r>
      <w:r>
        <w:rPr>
          <w:rFonts w:eastAsia="Times New Roman" w:cs="Times New Roman" w:ascii="Times New Roman" w:hAnsi="Times New Roman"/>
          <w:sz w:val="18"/>
          <w:szCs w:val="20"/>
        </w:rPr>
        <w:t>Для проверки предоставленных Поставщиком результатов, предусмотренных Договором, в части их соответствия условиям Договора,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о контрактной системе;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3.3.4.</w:t>
      </w:r>
      <w:r>
        <w:rPr>
          <w:rFonts w:eastAsia="Times New Roman" w:cs="Times New Roman" w:ascii="Times New Roman" w:hAnsi="Times New Roman"/>
          <w:sz w:val="18"/>
          <w:szCs w:val="20"/>
        </w:rPr>
        <w:tab/>
        <w:t>Своевременно принять и оплатить поставленный Товар;</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3.3.5.</w:t>
      </w:r>
      <w:r>
        <w:rPr>
          <w:rFonts w:eastAsia="Times New Roman" w:cs="Times New Roman" w:ascii="Times New Roman" w:hAnsi="Times New Roman"/>
          <w:sz w:val="18"/>
          <w:szCs w:val="20"/>
        </w:rPr>
        <w:tab/>
        <w:t xml:space="preserve">Требовать уплаты неустойки (штрафа, пени) в соответствии с </w:t>
      </w:r>
      <w:hyperlink w:anchor="P278">
        <w:r>
          <w:rPr>
            <w:rStyle w:val="Style"/>
            <w:rFonts w:eastAsia="Times New Roman" w:cs="Times New Roman" w:ascii="Times New Roman" w:hAnsi="Times New Roman"/>
            <w:sz w:val="18"/>
            <w:szCs w:val="20"/>
          </w:rPr>
          <w:t>разделом 10</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3.3.6.</w:t>
      </w:r>
      <w:r>
        <w:rPr>
          <w:rFonts w:eastAsia="Times New Roman" w:cs="Times New Roman" w:ascii="Times New Roman" w:hAnsi="Times New Roman"/>
          <w:sz w:val="18"/>
          <w:szCs w:val="20"/>
        </w:rPr>
        <w:tab/>
        <w:t>Исполнять иные обязанности, предусмотренные действующим законодательством Российской Федерации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w:t>
      </w:r>
      <w:r>
        <w:rPr>
          <w:rFonts w:eastAsia="Times New Roman" w:cs="Times New Roman" w:ascii="Times New Roman" w:hAnsi="Times New Roman"/>
          <w:sz w:val="18"/>
          <w:szCs w:val="20"/>
        </w:rPr>
        <w:tab/>
        <w:t>Заказчик вправе: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3.4.1.</w:t>
        <w:tab/>
      </w:r>
      <w:r>
        <w:rPr>
          <w:rFonts w:eastAsia="Times New Roman" w:cs="Times New Roman" w:ascii="Times New Roman" w:hAnsi="Times New Roman"/>
          <w:sz w:val="18"/>
          <w:szCs w:val="20"/>
        </w:rPr>
        <w:t>Требовать от Поставщика надлежащего исполнения обязательств, предусмотренных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3.4.2.</w:t>
      </w:r>
      <w:r>
        <w:rPr>
          <w:rFonts w:eastAsia="Times New Roman" w:cs="Times New Roman" w:ascii="Times New Roman" w:hAnsi="Times New Roman"/>
          <w:sz w:val="18"/>
          <w:szCs w:val="20"/>
        </w:rPr>
        <w:tab/>
        <w:t>Запрашивать у Поставщика информацию об исполнении им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3.4.3.</w:t>
        <w:tab/>
      </w:r>
      <w:r>
        <w:rPr>
          <w:rFonts w:eastAsia="Times New Roman" w:cs="Times New Roman" w:ascii="Times New Roman" w:hAnsi="Times New Roman"/>
          <w:sz w:val="18"/>
          <w:szCs w:val="20"/>
        </w:rPr>
        <w:t>Проверять в любое время ход исполнения Поставщиком обязательств по Договору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3.4.4.</w:t>
      </w:r>
      <w:r>
        <w:rPr>
          <w:rFonts w:eastAsia="Times New Roman" w:cs="Times New Roman" w:ascii="Times New Roman" w:hAnsi="Times New Roman"/>
          <w:sz w:val="18"/>
          <w:szCs w:val="20"/>
        </w:rPr>
        <w:tab/>
        <w:t>Осуществлять выборочную проверку качества поставляемого Товара, в том числе после приемки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3.4.5.</w:t>
        <w:tab/>
      </w:r>
      <w:r>
        <w:rPr>
          <w:rFonts w:eastAsia="Times New Roman" w:cs="Times New Roman" w:ascii="Times New Roman" w:hAnsi="Times New Roman"/>
          <w:sz w:val="18"/>
          <w:szCs w:val="20"/>
        </w:rPr>
        <w:t>Требовать от Поставщика устранения недостатков, допущенных при исполнении Договора, за его счет;</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3.4.6.</w:t>
        <w:tab/>
      </w:r>
      <w:r>
        <w:rPr>
          <w:rFonts w:eastAsia="Times New Roman" w:cs="Times New Roman" w:ascii="Times New Roman" w:hAnsi="Times New Roman"/>
          <w:sz w:val="18"/>
          <w:szCs w:val="20"/>
        </w:rPr>
        <w:t>Отказаться от приемки Товара не соответствующего условиям Договора, и потребовать безвозмездного устранения недостатков;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3.4.7.</w:t>
      </w:r>
      <w:r>
        <w:rPr>
          <w:rFonts w:eastAsia="Times New Roman" w:cs="Times New Roman" w:ascii="Times New Roman" w:hAnsi="Times New Roman"/>
          <w:sz w:val="18"/>
          <w:szCs w:val="20"/>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3.4.8.</w:t>
      </w:r>
      <w:r>
        <w:rPr>
          <w:rFonts w:eastAsia="Times New Roman" w:cs="Times New Roman" w:ascii="Times New Roman" w:hAnsi="Times New Roman"/>
          <w:sz w:val="18"/>
          <w:szCs w:val="20"/>
        </w:rPr>
        <w:tab/>
        <w:t>Требовать возмещения убытков, причиненных по вине Поставщика, в соответствии с действующим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3.4.9.</w:t>
        <w:tab/>
      </w:r>
      <w:r>
        <w:rPr>
          <w:rFonts w:eastAsia="Times New Roman" w:cs="Times New Roman" w:ascii="Times New Roman" w:hAnsi="Times New Roman"/>
          <w:sz w:val="18"/>
          <w:szCs w:val="20"/>
        </w:rPr>
        <w:t>Принять решение об одностороннем отказе от исполнения Договора в соответствии с гражданским законодательством Российской Федерации и статьей 95 Закона о контрактной системе.</w:t>
      </w:r>
    </w:p>
    <w:p>
      <w:pPr>
        <w:pStyle w:val="Normal"/>
        <w:tabs>
          <w:tab w:val="clear" w:pos="708"/>
          <w:tab w:val="left" w:pos="1134" w:leader="none"/>
        </w:tabs>
        <w:spacing w:lineRule="auto" w:line="240" w:before="0" w:after="0"/>
        <w:ind w:firstLine="709"/>
        <w:jc w:val="both"/>
        <w:rPr>
          <w:rFonts w:ascii="Times New Roman" w:hAnsi="Times New Roman" w:cs="Times New Roman"/>
          <w:sz w:val="18"/>
          <w:szCs w:val="20"/>
        </w:rPr>
      </w:pPr>
      <w:r>
        <w:rPr>
          <w:rFonts w:eastAsia="Times New Roman" w:cs="Times New Roman" w:ascii="Times New Roman" w:hAnsi="Times New Roman"/>
          <w:b/>
          <w:sz w:val="18"/>
          <w:szCs w:val="20"/>
        </w:rPr>
        <w:t>3.4.10.</w:t>
      </w:r>
      <w:r>
        <w:rPr>
          <w:rFonts w:eastAsia="Times New Roman" w:cs="Times New Roman" w:ascii="Times New Roman" w:hAnsi="Times New Roman"/>
          <w:sz w:val="18"/>
          <w:szCs w:val="20"/>
        </w:rPr>
        <w:tab/>
        <w:t>П</w:t>
      </w:r>
      <w:r>
        <w:rPr>
          <w:rFonts w:cs="Times New Roman" w:ascii="Times New Roman" w:hAnsi="Times New Roman"/>
          <w:sz w:val="18"/>
          <w:szCs w:val="20"/>
        </w:rPr>
        <w:t>ользоваться иными правами, предусмотренными Договором и действующим законодательством Российской Федерацией.</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4. Упаковка и маркировка. Условия транспортировки</w:t>
      </w:r>
    </w:p>
    <w:p>
      <w:pPr>
        <w:pStyle w:val="Normal"/>
        <w:spacing w:lineRule="auto" w:line="240" w:before="0" w:after="0"/>
        <w:jc w:val="center"/>
        <w:rPr>
          <w:rFonts w:ascii="Times New Roman" w:hAnsi="Times New Roman" w:eastAsia="Times New Roman" w:cs="Times New Roman"/>
          <w:caps/>
          <w:sz w:val="18"/>
          <w:szCs w:val="20"/>
          <w:vertAlign w:val="superscript"/>
        </w:rPr>
      </w:pPr>
      <w:r>
        <w:rPr>
          <w:rFonts w:eastAsia="Times New Roman" w:cs="Times New Roman" w:ascii="Times New Roman" w:hAnsi="Times New Roman"/>
          <w:caps/>
          <w:sz w:val="18"/>
          <w:szCs w:val="20"/>
          <w:vertAlign w:val="superscript"/>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color w:themeColor="text1" w:val="000000"/>
          <w:sz w:val="18"/>
          <w:szCs w:val="20"/>
        </w:rPr>
        <w:t>4.1.</w:t>
        <w:tab/>
      </w:r>
      <w:r>
        <w:rPr>
          <w:rFonts w:eastAsia="Times New Roman" w:cs="Times New Roman" w:ascii="Times New Roman" w:hAnsi="Times New Roman"/>
          <w:sz w:val="18"/>
          <w:szCs w:val="20"/>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4.2.</w:t>
        <w:tab/>
      </w:r>
      <w:r>
        <w:rPr>
          <w:rFonts w:eastAsia="Times New Roman" w:cs="Times New Roman" w:ascii="Times New Roman" w:hAnsi="Times New Roman"/>
          <w:sz w:val="18"/>
          <w:szCs w:val="20"/>
        </w:rPr>
        <w:t>Поставщик должен обеспечить транспортную упаковку Товара, способную предотвратить его загрязнение, повреждение или порчу во время транспортировки к Месту доставки. Упаковка Товара должна полностью обеспечивать условия транспортировки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 определении габаритов упаковки Товара и его веса с упаковкой необходимо учитывать удаленность Места доставки и отсутствие грузоподъемных средств в пунктах по пути следования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4.3.</w:t>
        <w:tab/>
      </w:r>
      <w:r>
        <w:rPr>
          <w:rFonts w:eastAsia="Times New Roman" w:cs="Times New Roman" w:ascii="Times New Roman" w:hAnsi="Times New Roman"/>
          <w:sz w:val="18"/>
          <w:szCs w:val="20"/>
        </w:rPr>
        <w:t>Вся упаковка должна иметь следующую маркировку: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Наименование Товара:_____________________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Договор от «___» ___________ 20 __ года № _______________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Заказчик: Санкт-Петербургское государственное бюджетное учреждение здравоохранения «Городская больница Святой преподобномученицы Елизаветы»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Поставщик: (наименование (для юридического лица), фамилия, имя, отчество (при наличии) (для физического лица)) 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Пункт назначения: 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Грузоотправитель: 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Ящик/контейнер № ______, всего ящиков/контейнеров 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Размеры (высота, длина, ширина) 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Вес брутто _____ кг.</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Вес нетто _____ кг.</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4.4.</w:t>
        <w:tab/>
      </w:r>
      <w:r>
        <w:rPr>
          <w:rFonts w:eastAsia="Times New Roman" w:cs="Times New Roman" w:ascii="Times New Roman" w:hAnsi="Times New Roman"/>
          <w:sz w:val="18"/>
          <w:szCs w:val="20"/>
        </w:rPr>
        <w:t>Каждый ящик/контейнер должны сопровождать 2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с приложением документов, предусмотренных пунктом 5.3 Договора, должен находиться внутри ящика/контейнера, другой – крепиться с внешней стороны ящика/контейнера в водонепроницаемом конверте.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4.5.</w:t>
      </w:r>
      <w:r>
        <w:rPr>
          <w:rFonts w:eastAsia="Times New Roman" w:cs="Times New Roman" w:ascii="Times New Roman" w:hAnsi="Times New Roman"/>
          <w:sz w:val="18"/>
          <w:szCs w:val="20"/>
        </w:rPr>
        <w:tab/>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(с подтверждением температуры терморегистраторами), определенные нормативной документацией на Товар и инструкцией по медицинскому применению Товара.</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5. Поставка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5.1.</w:t>
        <w:tab/>
      </w:r>
      <w:r>
        <w:rPr>
          <w:rFonts w:eastAsia="Times New Roman" w:cs="Times New Roman" w:ascii="Times New Roman" w:hAnsi="Times New Roman"/>
          <w:sz w:val="18"/>
          <w:szCs w:val="20"/>
        </w:rPr>
        <w:t>Поставка Товара осуществляется Поставщиком в Место доставки на условиях, предусмотренных пунктом 1.4 Договора, в сроки, установленные пунктом 1.3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5.2.</w:t>
      </w:r>
      <w:r>
        <w:rPr>
          <w:rFonts w:eastAsia="Times New Roman" w:cs="Times New Roman" w:ascii="Times New Roman" w:hAnsi="Times New Roman"/>
          <w:sz w:val="18"/>
          <w:szCs w:val="20"/>
        </w:rPr>
        <w:tab/>
        <w:t>Фактической датой поставки считается дата подписания Заказчиком документа о приемке Товара (</w:t>
      </w:r>
      <w:r>
        <w:rPr>
          <w:rFonts w:eastAsia="Times New Roman" w:cs="Times New Roman" w:ascii="Times New Roman" w:hAnsi="Times New Roman"/>
          <w:sz w:val="20"/>
          <w:szCs w:val="20"/>
        </w:rPr>
        <w:t>Акт приема-передачи товара</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5.3.</w:t>
        <w:tab/>
      </w:r>
      <w:r>
        <w:rPr>
          <w:rFonts w:eastAsia="Times New Roman" w:cs="Times New Roman" w:ascii="Times New Roman" w:hAnsi="Times New Roman"/>
          <w:sz w:val="18"/>
          <w:szCs w:val="20"/>
        </w:rPr>
        <w:t>При поставке Товара Поставщик представляет следующие документы: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копию регистрационного удостоверения лекарственного препарата, выданную уполномоченным органом;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товарную накладную, составленную по форме в соответствии с законодательством Российской Федерации,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Акт приема-передачи товара в 3 (трех) экземплярах: 2 (два) экземпляра для Заказчика и 1 (один) экземпляр для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д)</w:t>
      </w:r>
      <w:r>
        <w:rPr>
          <w:rFonts w:eastAsia="Times New Roman" w:cs="Times New Roman" w:ascii="Times New Roman" w:hAnsi="Times New Roman"/>
          <w:sz w:val="18"/>
          <w:szCs w:val="20"/>
        </w:rPr>
        <w:tab/>
        <w:t>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е)</w:t>
      </w:r>
      <w:r>
        <w:rPr>
          <w:rFonts w:eastAsia="Times New Roman" w:cs="Times New Roman" w:ascii="Times New Roman" w:hAnsi="Times New Roman"/>
          <w:sz w:val="18"/>
          <w:szCs w:val="20"/>
        </w:rPr>
        <w:tab/>
        <w:t>счет;</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r>
      <w:r>
        <w:rPr>
          <w:rFonts w:eastAsia="Times New Roman" w:cs="Times New Roman" w:ascii="Times New Roman" w:hAnsi="Times New Roman"/>
          <w:sz w:val="18"/>
          <w:szCs w:val="20"/>
        </w:rPr>
        <w:tab/>
        <w:t>счет-фактуру (не предоставляется в случае применения Поставщиком упрощенной системы налогообложения).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5.4.</w:t>
        <w:tab/>
      </w:r>
      <w:r>
        <w:rPr>
          <w:rFonts w:eastAsia="Times New Roman" w:cs="Times New Roman" w:ascii="Times New Roman" w:hAnsi="Times New Roman"/>
          <w:sz w:val="18"/>
          <w:szCs w:val="20"/>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(Приложение № 1 к Договору), осуществляется за счет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 xml:space="preserve">5.5. </w:t>
        <w:tab/>
      </w:r>
      <w:r>
        <w:rPr>
          <w:rFonts w:eastAsia="Times New Roman" w:cs="Times New Roman" w:ascii="Times New Roman" w:hAnsi="Times New Roman"/>
          <w:sz w:val="18"/>
          <w:szCs w:val="20"/>
        </w:rPr>
        <w:t>Товаросопроводительные документы должны содержать достоверную информацию:</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о дате оформления сопроводительного документа;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о наименовании лекарственного препарата, сроке годности и номере серии;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о производителе лекарственного средства с указанием наименования и местонахождения производителя;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tab/>
      </w:r>
      <w:r>
        <w:rPr>
          <w:rFonts w:eastAsia="Times New Roman" w:cs="Times New Roman" w:ascii="Times New Roman" w:hAnsi="Times New Roman"/>
          <w:sz w:val="18"/>
          <w:szCs w:val="20"/>
        </w:rPr>
        <w:t>о количестве упаковок;</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д</w:t>
      </w:r>
      <w:r>
        <w:rPr>
          <w:rFonts w:eastAsia="Times New Roman" w:cs="Times New Roman" w:ascii="Times New Roman" w:hAnsi="Times New Roman"/>
          <w:sz w:val="18"/>
          <w:szCs w:val="20"/>
        </w:rPr>
        <w:t>)</w:t>
        <w:tab/>
        <w:t>о Поставщике (идентификационный номер налогоплательщика, полное наименование Поставщика, его местонахождение, номер места осуществления деятельности Поставщика в Федеральной государственной информационной системы мониторинга движения лекарственных препаратов для медицинского применения, далее – ФГИС МДЛП, Система мониторинга);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е)</w:t>
      </w:r>
      <w:r>
        <w:rPr>
          <w:rFonts w:eastAsia="Times New Roman" w:cs="Times New Roman" w:ascii="Times New Roman" w:hAnsi="Times New Roman"/>
          <w:sz w:val="18"/>
          <w:szCs w:val="20"/>
        </w:rPr>
        <w:tab/>
        <w:t>о Заказчике (идентификационный номер налогоплательщика, полное наименование Заказчика, его местонахождение, номер места осуществления деятельности Заказчика в ФГИС МДЛП: 00000000148382);</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r>
      <w:r>
        <w:rPr>
          <w:rFonts w:eastAsia="Times New Roman" w:cs="Times New Roman" w:ascii="Times New Roman" w:hAnsi="Times New Roman"/>
          <w:sz w:val="18"/>
          <w:szCs w:val="20"/>
        </w:rPr>
        <w:tab/>
        <w:t>о должностном лице, составившем сопроводительный документ (должность, Ф.И.О.).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Обязательным условием является указание в предъявляемой товаросопроводительной документации следующего: «Поставка от «___»____________ 20__ г. по Договору от «___» ____________ 20__ г. № ___________________________.». </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Документ заверяется собственноручной подписью должностного лица, составившего сопроводительный документ, печатью организации.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5.6.</w:t>
      </w:r>
      <w:r>
        <w:rPr>
          <w:rFonts w:eastAsia="Times New Roman" w:cs="Times New Roman" w:ascii="Times New Roman" w:hAnsi="Times New Roman"/>
          <w:sz w:val="18"/>
          <w:szCs w:val="20"/>
        </w:rPr>
        <w:tab/>
        <w:t>Доставка Товара осуществляется в соответствии с условиями Договора с соблюдением требований к перевозке термолабильных лекарственных средств (требование «холодовой цепи», т.е. соблюдение температурного режима, установленного инструкцией по медицинскому применению лекарственного препарата). При этом на момент поставки Товара Поставщик обязан предоставить Заказчику документы (показания терморегистраторов), подтверждающие соблюдение требований к перевозке термолабильных лекарственных средств, на всём пути следования Товара от Поставщика к Заказчику. Заказчик имеет право отказаться от Товара и исполнения Договора, если Поставщиком не предоставлены документы, указанные в пункте 5.3 Договора. Поставщик гарантирует, что условия хранения Товара на складе Поставщика и Производителя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а также действующим нормативам и законодательным актам в отношении товара данного вида и соблюдение установленного температурного режима.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w:t>
      </w:r>
      <w:r>
        <w:rPr>
          <w:rFonts w:eastAsia="Times New Roman" w:cs="Times New Roman" w:ascii="Times New Roman" w:hAnsi="Times New Roman"/>
          <w:sz w:val="18"/>
          <w:szCs w:val="20"/>
        </w:rPr>
        <w:tab/>
        <w:t>При поставке лекарственных препаратов Стороны используют прямой порядок представления сведений движения лекарственных препаратов для медицинского применения в соответствии с постановлением Правительства Российской Федерации от 14.12.2018 № 1556 «Об утверждении Положения о системе мониторинга движения лекарственных препаратов для медицинского применения» (далее – ПП РФ № 1556).</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5.7.1.</w:t>
      </w:r>
      <w:r>
        <w:rPr>
          <w:rFonts w:eastAsia="Times New Roman" w:cs="Times New Roman" w:ascii="Times New Roman" w:hAnsi="Times New Roman"/>
          <w:sz w:val="18"/>
          <w:szCs w:val="20"/>
        </w:rPr>
        <w:tab/>
        <w:t xml:space="preserve">Поставщик не позднее 5 (пяти) рабочих дней с даты отгрузки Товара со склада Поставщика предоставляет в Систему мониторинга сведения об отгруженных лекарственных препаратах в отношении каждой торговой единицы лекарственного препарата, предусмотренные </w:t>
      </w:r>
      <w:hyperlink r:id="rId2">
        <w:r>
          <w:rPr>
            <w:rStyle w:val="Style"/>
            <w:rFonts w:eastAsia="Times New Roman" w:cs="Times New Roman" w:ascii="Times New Roman" w:hAnsi="Times New Roman"/>
            <w:sz w:val="18"/>
            <w:szCs w:val="20"/>
          </w:rPr>
          <w:t>пунктом 2</w:t>
        </w:r>
      </w:hyperlink>
      <w:r>
        <w:rPr>
          <w:rFonts w:eastAsia="Times New Roman" w:cs="Times New Roman" w:ascii="Times New Roman" w:hAnsi="Times New Roman"/>
          <w:sz w:val="18"/>
          <w:szCs w:val="20"/>
        </w:rPr>
        <w:t xml:space="preserve"> приложения № 6 к ПП РФ № 1556, а именно: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дата совершения операции;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ИНН Поставщика (субъекта обращения лекарственных средств, осуществляющего отгрузку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адрес места осуществления деятельности, из которого осуществляется отгрузка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ИНН Заказчика (субъекта обращения лекарственных средств, осуществляющего приемку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w:t>
        <w:tab/>
        <w:t>адрес места осуществления деятельности, куда осуществляется отгрузка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tab/>
      </w:r>
      <w:r>
        <w:rPr>
          <w:rFonts w:eastAsia="Times New Roman" w:cs="Times New Roman" w:ascii="Times New Roman" w:hAnsi="Times New Roman"/>
          <w:sz w:val="18"/>
          <w:szCs w:val="20"/>
        </w:rPr>
        <w:t>реквизиты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з)</w:t>
      </w:r>
      <w:r>
        <w:rPr>
          <w:rFonts w:eastAsia="Times New Roman" w:cs="Times New Roman" w:ascii="Times New Roman" w:hAnsi="Times New Roman"/>
          <w:sz w:val="18"/>
          <w:szCs w:val="20"/>
        </w:rPr>
        <w:tab/>
        <w:t>источник финансирования;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и)</w:t>
      </w:r>
      <w:r>
        <w:rPr>
          <w:rFonts w:eastAsia="Times New Roman" w:cs="Times New Roman" w:ascii="Times New Roman" w:hAnsi="Times New Roman"/>
          <w:sz w:val="18"/>
          <w:szCs w:val="20"/>
        </w:rPr>
        <w:tab/>
        <w:t>тип гражданско-правовых отношений субъектов обращения лекарственных средств;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к)</w:t>
      </w:r>
      <w:r>
        <w:rPr>
          <w:rFonts w:eastAsia="Times New Roman" w:cs="Times New Roman" w:ascii="Times New Roman" w:hAnsi="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pPr>
        <w:pStyle w:val="Normal"/>
        <w:tabs>
          <w:tab w:val="clear" w:pos="708"/>
          <w:tab w:val="left" w:pos="1134" w:leader="none"/>
        </w:tabs>
        <w:spacing w:lineRule="auto" w:line="240" w:before="0" w:after="0"/>
        <w:ind w:firstLine="142"/>
        <w:jc w:val="both"/>
        <w:rPr>
          <w:rFonts w:ascii="Times New Roman" w:hAnsi="Times New Roman" w:eastAsia="Times New Roman" w:cs="Times New Roman"/>
          <w:b/>
          <w:sz w:val="18"/>
          <w:szCs w:val="20"/>
        </w:rPr>
      </w:pPr>
      <w:r>
        <w:rPr>
          <w:rFonts w:eastAsia="Times New Roman" w:cs="Times New Roman" w:ascii="Times New Roman" w:hAnsi="Times New Roman"/>
          <w:sz w:val="18"/>
          <w:szCs w:val="20"/>
        </w:rPr>
        <w:t xml:space="preserve">             </w:t>
      </w:r>
      <w:r>
        <w:rPr>
          <w:rFonts w:eastAsia="Times New Roman" w:cs="Times New Roman" w:ascii="Times New Roman" w:hAnsi="Times New Roman"/>
          <w:sz w:val="18"/>
          <w:szCs w:val="20"/>
        </w:rPr>
        <w:t>л)</w:t>
        <w:tab/>
        <w:t>реквизиты первичного документа, являющегося основанием для передачи лекарственного препарата (дата и номер);</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м)</w:t>
        <w:tab/>
      </w:r>
      <w:r>
        <w:rPr>
          <w:rFonts w:eastAsia="Times New Roman" w:cs="Times New Roman" w:ascii="Times New Roman" w:hAnsi="Times New Roman"/>
          <w:sz w:val="18"/>
          <w:szCs w:val="20"/>
        </w:rPr>
        <w:t>стоимость лекарственного препарата (с учетом налога на добавленную стоимость) согласно первичным документам;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н)</w:t>
        <w:tab/>
      </w:r>
      <w:r>
        <w:rPr>
          <w:rFonts w:eastAsia="Times New Roman" w:cs="Times New Roman" w:ascii="Times New Roman" w:hAnsi="Times New Roman"/>
          <w:sz w:val="18"/>
          <w:szCs w:val="20"/>
        </w:rPr>
        <w:t>сумма налога на добавленную стоимость (в случае если передача лекарственного препарата облагается таким налогом).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5.7.2.</w:t>
      </w:r>
      <w:r>
        <w:rPr>
          <w:rFonts w:eastAsia="Times New Roman" w:cs="Times New Roman" w:ascii="Times New Roman" w:hAnsi="Times New Roman"/>
          <w:sz w:val="18"/>
          <w:szCs w:val="20"/>
        </w:rPr>
        <w:tab/>
        <w:t xml:space="preserve">Заказчик, после приемки Товара в соответствии с разделом 6 Договора, не позднее 5 (пяти) рабочих дней с даты поступления Товара на склад Заказчика и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препаратами, подтверждает достоверность сведений, содержащихся в Системе мониторинга, путем представления сведений предусмотренных </w:t>
      </w:r>
      <w:hyperlink r:id="rId3">
        <w:r>
          <w:rPr>
            <w:rStyle w:val="Style"/>
            <w:rFonts w:eastAsia="Times New Roman" w:cs="Times New Roman" w:ascii="Times New Roman" w:hAnsi="Times New Roman"/>
            <w:sz w:val="18"/>
            <w:szCs w:val="20"/>
          </w:rPr>
          <w:t>пунктом 4</w:t>
        </w:r>
      </w:hyperlink>
      <w:r>
        <w:rPr>
          <w:rFonts w:eastAsia="Times New Roman" w:cs="Times New Roman" w:ascii="Times New Roman" w:hAnsi="Times New Roman"/>
          <w:sz w:val="18"/>
          <w:szCs w:val="20"/>
        </w:rPr>
        <w:t xml:space="preserve"> приложения № 6 к ПП РФ № 1556, а именно: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дата совершения операции;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ИНН Поставщика (субъекта обращения лекарственных средств, осуществляющего передачу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ИНН Заказчика (субъекта обращения лекарственных средств, осуществляющего приемку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color w:themeColor="text1" w:val="000000"/>
          <w:sz w:val="18"/>
          <w:szCs w:val="20"/>
        </w:rPr>
      </w:pPr>
      <w:r>
        <w:rPr>
          <w:rFonts w:eastAsia="Times New Roman" w:cs="Times New Roman" w:ascii="Times New Roman" w:hAnsi="Times New Roman"/>
          <w:b/>
          <w:sz w:val="18"/>
          <w:szCs w:val="20"/>
        </w:rPr>
        <w:t>5.7.3</w:t>
      </w:r>
      <w:r>
        <w:rPr>
          <w:rFonts w:eastAsia="Times New Roman" w:cs="Times New Roman" w:ascii="Times New Roman" w:hAnsi="Times New Roman"/>
          <w:sz w:val="18"/>
          <w:szCs w:val="20"/>
        </w:rPr>
        <w:t>.</w:t>
        <w:tab/>
        <w:t xml:space="preserve">В случае отказа от приемки Товара (части Товара) в соответствии с разделом 6 Договора, Заказчик не позднее 5 (пяти) рабочих дней с даты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препаратами, предоставляет в Систему мониторинга сведения </w:t>
      </w:r>
      <w:r>
        <w:rPr>
          <w:rFonts w:cs="Times New Roman" w:ascii="Times New Roman" w:hAnsi="Times New Roman"/>
          <w:sz w:val="18"/>
          <w:szCs w:val="20"/>
        </w:rPr>
        <w:t>о частичной приемке лекарственных препаратов, отказе от приемки лекарственных препаратов.</w:t>
      </w:r>
    </w:p>
    <w:p>
      <w:pPr>
        <w:pStyle w:val="Normal"/>
        <w:spacing w:lineRule="auto" w:line="240" w:before="0" w:after="0"/>
        <w:jc w:val="both"/>
        <w:rPr>
          <w:rFonts w:ascii="Times New Roman" w:hAnsi="Times New Roman" w:eastAsia="Times New Roman" w:cs="Times New Roman"/>
          <w:color w:themeColor="text1" w:val="000000"/>
          <w:sz w:val="18"/>
          <w:szCs w:val="20"/>
        </w:rPr>
      </w:pPr>
      <w:r>
        <w:rPr>
          <w:rFonts w:eastAsia="Times New Roman" w:cs="Times New Roman" w:ascii="Times New Roman" w:hAnsi="Times New Roman"/>
          <w:color w:themeColor="text1" w:val="000000"/>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6. Приемка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rPr>
        <w:t>6.1.</w:t>
        <w:tab/>
      </w:r>
      <w:r>
        <w:rPr>
          <w:rFonts w:eastAsia="Times New Roman" w:cs="Times New Roman" w:ascii="Times New Roman" w:hAnsi="Times New Roman"/>
          <w:sz w:val="18"/>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проверку номенклатуры поставленного Товара на соответствие Спецификации (Приложение № 1 к Договору) и Техническим характеристикам (Приложение № 2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 xml:space="preserve"> </w:t>
        <w:tab/>
        <w:t>проверку полноты и правильности оформления комплекта документов, предусмотренных пунктом 5.3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контроль наличия/отсутствия внешних повреждений упаковки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проверку соблюдения температурного режима при хранении и транспортировке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По факту приемки Товара Поставщик и Заказчик подписывают Акт приема-передачи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6.2.</w:t>
      </w:r>
      <w:r>
        <w:rPr>
          <w:rFonts w:eastAsia="Times New Roman" w:cs="Times New Roman" w:ascii="Times New Roman" w:hAnsi="Times New Roman"/>
          <w:sz w:val="18"/>
          <w:szCs w:val="20"/>
        </w:rPr>
        <w:tab/>
        <w:t>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статьей 94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6.3.</w:t>
        <w:tab/>
      </w:r>
      <w:r>
        <w:rPr>
          <w:rFonts w:eastAsia="Times New Roman" w:cs="Times New Roman" w:ascii="Times New Roman" w:hAnsi="Times New Roman"/>
          <w:sz w:val="18"/>
          <w:szCs w:val="20"/>
        </w:rPr>
        <w:t>Заказчик в течение 10 (десяти) рабочих дней со дня получения от Поставщика документов, предусмотренных пунктом 5.3 Договора,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Заказчик имеет право отказаться от приемки Товара и исполнения Договора, если Поставщиком не предоставлены документы, указанные в пункте 5.3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6.4.</w:t>
        <w:tab/>
      </w:r>
      <w:r>
        <w:rPr>
          <w:rFonts w:eastAsia="Times New Roman" w:cs="Times New Roman" w:ascii="Times New Roman" w:hAnsi="Times New Roman"/>
          <w:sz w:val="18"/>
          <w:szCs w:val="20"/>
        </w:rPr>
        <w:t>После устранения недостатков, послуживших основанием для неподписания Акта приема-передачи Товара, Поставщик и Заказчик подписывают Акт приема-передачи Товара в порядке и сроки, предусмотренные пунктами 6.2 и 6.3 Договора.</w:t>
      </w:r>
    </w:p>
    <w:p>
      <w:pPr>
        <w:pStyle w:val="Normal"/>
        <w:tabs>
          <w:tab w:val="clear" w:pos="708"/>
          <w:tab w:val="left" w:pos="1134" w:leader="none"/>
        </w:tabs>
        <w:spacing w:lineRule="auto" w:line="240" w:before="0" w:after="0"/>
        <w:ind w:firstLine="709"/>
        <w:jc w:val="both"/>
        <w:rPr>
          <w:rFonts w:ascii="Times New Roman" w:hAnsi="Times New Roman" w:cs="Times New Roman"/>
          <w:color w:themeColor="text1" w:val="000000"/>
          <w:sz w:val="18"/>
        </w:rPr>
      </w:pPr>
      <w:r>
        <w:rPr>
          <w:rFonts w:eastAsia="Times New Roman" w:cs="Times New Roman" w:ascii="Times New Roman" w:hAnsi="Times New Roman"/>
          <w:b/>
          <w:sz w:val="18"/>
          <w:szCs w:val="20"/>
        </w:rPr>
        <w:t>6.5.</w:t>
      </w:r>
      <w:r>
        <w:rPr>
          <w:rFonts w:eastAsia="Times New Roman" w:cs="Times New Roman" w:ascii="Times New Roman" w:hAnsi="Times New Roman"/>
          <w:sz w:val="18"/>
          <w:szCs w:val="20"/>
        </w:rPr>
        <w:tab/>
        <w:t>Со дня подписания Акта приема-передачи Товара Заказчиком риск случайной гибели, утраты или повреждения</w:t>
      </w:r>
      <w:r>
        <w:rPr>
          <w:rFonts w:cs="Times New Roman" w:ascii="Times New Roman" w:hAnsi="Times New Roman"/>
          <w:color w:themeColor="text1" w:val="000000"/>
          <w:sz w:val="18"/>
        </w:rPr>
        <w:t xml:space="preserve"> Товара переходит к Заказчику.</w:t>
      </w:r>
    </w:p>
    <w:p>
      <w:pPr>
        <w:pStyle w:val="ConsPlusNormal2"/>
        <w:ind w:hanging="0"/>
        <w:jc w:val="both"/>
        <w:rPr>
          <w:rFonts w:ascii="Times New Roman" w:hAnsi="Times New Roman" w:cs="Times New Roman"/>
          <w:color w:themeColor="text1" w:val="000000"/>
          <w:sz w:val="18"/>
        </w:rPr>
      </w:pPr>
      <w:r>
        <w:rPr>
          <w:rFonts w:cs="Times New Roman" w:ascii="Times New Roman" w:hAnsi="Times New Roman"/>
          <w:color w:themeColor="text1" w:val="000000"/>
          <w:sz w:val="18"/>
        </w:rPr>
      </w:r>
    </w:p>
    <w:p>
      <w:pPr>
        <w:pStyle w:val="Normal"/>
        <w:spacing w:lineRule="auto" w:line="240" w:before="0" w:after="0"/>
        <w:jc w:val="center"/>
        <w:rPr>
          <w:rFonts w:ascii="Times New Roman" w:hAnsi="Times New Roman" w:eastAsia="Calibri" w:cs="Times New Roman"/>
          <w:b/>
          <w:bCs/>
          <w:caps/>
          <w:color w:themeColor="text1" w:val="000000"/>
          <w:sz w:val="18"/>
          <w:szCs w:val="20"/>
          <w:lang w:eastAsia="en-US"/>
        </w:rPr>
      </w:pPr>
      <w:r>
        <w:rPr>
          <w:rFonts w:eastAsia="Calibri" w:cs="Times New Roman" w:ascii="Times New Roman" w:hAnsi="Times New Roman"/>
          <w:b/>
          <w:bCs/>
          <w:caps/>
          <w:color w:themeColor="text1" w:val="000000"/>
          <w:sz w:val="18"/>
          <w:szCs w:val="20"/>
          <w:lang w:eastAsia="en-US"/>
        </w:rPr>
        <w:t>7. Выборочная проверка Товара</w:t>
      </w:r>
    </w:p>
    <w:p>
      <w:pPr>
        <w:pStyle w:val="Normal"/>
        <w:spacing w:lineRule="auto" w:line="240" w:before="0" w:after="0"/>
        <w:jc w:val="center"/>
        <w:rPr>
          <w:rFonts w:ascii="Times New Roman" w:hAnsi="Times New Roman" w:eastAsia="Calibri" w:cs="Times New Roman"/>
          <w:b/>
          <w:bCs/>
          <w:caps/>
          <w:color w:themeColor="text1" w:val="000000"/>
          <w:sz w:val="18"/>
          <w:szCs w:val="20"/>
          <w:lang w:eastAsia="en-US"/>
        </w:rPr>
      </w:pPr>
      <w:r>
        <w:rPr>
          <w:rFonts w:eastAsia="Calibri" w:cs="Times New Roman" w:ascii="Times New Roman" w:hAnsi="Times New Roman"/>
          <w:b/>
          <w:bCs/>
          <w:caps/>
          <w:color w:themeColor="text1" w:val="000000"/>
          <w:sz w:val="18"/>
          <w:szCs w:val="20"/>
          <w:lang w:eastAsia="en-US"/>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Calibri" w:cs="Times New Roman" w:ascii="Times New Roman" w:hAnsi="Times New Roman"/>
          <w:b/>
          <w:color w:themeColor="text1" w:val="000000"/>
          <w:sz w:val="18"/>
          <w:szCs w:val="20"/>
          <w:lang w:eastAsia="en-US"/>
        </w:rPr>
        <w:t>7.1.</w:t>
      </w:r>
      <w:r>
        <w:rPr>
          <w:rFonts w:eastAsia="Calibri" w:cs="Times New Roman" w:ascii="Times New Roman" w:hAnsi="Times New Roman"/>
          <w:color w:themeColor="text1" w:val="000000"/>
          <w:sz w:val="18"/>
          <w:szCs w:val="20"/>
          <w:lang w:eastAsia="en-US"/>
        </w:rPr>
        <w:tab/>
      </w:r>
      <w:r>
        <w:rPr>
          <w:rFonts w:eastAsia="Times New Roman" w:cs="Times New Roman" w:ascii="Times New Roman" w:hAnsi="Times New Roman"/>
          <w:sz w:val="18"/>
          <w:szCs w:val="20"/>
        </w:rPr>
        <w:t>Заказчик имеет право осуществлять выборочную проверку поставляемого Товара, в том числе после приемки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7.2.</w:t>
      </w:r>
      <w:r>
        <w:rPr>
          <w:rFonts w:eastAsia="Times New Roman" w:cs="Times New Roman" w:ascii="Times New Roman" w:hAnsi="Times New Roman"/>
          <w:sz w:val="18"/>
          <w:szCs w:val="20"/>
        </w:rPr>
        <w:tab/>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7.3.</w:t>
        <w:tab/>
      </w:r>
      <w:r>
        <w:rPr>
          <w:rFonts w:eastAsia="Times New Roman" w:cs="Times New Roman" w:ascii="Times New Roman" w:hAnsi="Times New Roman"/>
          <w:sz w:val="18"/>
          <w:szCs w:val="20"/>
        </w:rPr>
        <w:t>Выбор независимых профильных экспертных организаций по контролю качества лекарственных средств осуществляется Заказчиком.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7.4.</w:t>
        <w:tab/>
      </w:r>
      <w:r>
        <w:rPr>
          <w:rFonts w:eastAsia="Times New Roman" w:cs="Times New Roman" w:ascii="Times New Roman" w:hAnsi="Times New Roman"/>
          <w:sz w:val="18"/>
          <w:szCs w:val="20"/>
        </w:rPr>
        <w:t>Проверка Товара проводится за счет средств Заказчика.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7.5.</w:t>
      </w:r>
      <w:r>
        <w:rPr>
          <w:rFonts w:eastAsia="Times New Roman" w:cs="Times New Roman" w:ascii="Times New Roman" w:hAnsi="Times New Roman"/>
          <w:sz w:val="18"/>
          <w:szCs w:val="20"/>
        </w:rPr>
        <w:tab/>
        <w:t>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поставки и сумма Договора остаются неизменными, а Поставщик обязан заменить забракованную серию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sz w:val="18"/>
          <w:szCs w:val="20"/>
          <w:lang w:eastAsia="en-US"/>
        </w:rPr>
      </w:pPr>
      <w:r>
        <w:rPr>
          <w:rFonts w:eastAsia="Times New Roman" w:cs="Times New Roman" w:ascii="Times New Roman" w:hAnsi="Times New Roman"/>
          <w:b/>
          <w:sz w:val="18"/>
          <w:szCs w:val="20"/>
        </w:rPr>
        <w:t>7.6.</w:t>
        <w:tab/>
      </w:r>
      <w:r>
        <w:rPr>
          <w:rFonts w:eastAsia="Times New Roman" w:cs="Times New Roman" w:ascii="Times New Roman" w:hAnsi="Times New Roman"/>
          <w:sz w:val="18"/>
          <w:szCs w:val="20"/>
        </w:rPr>
        <w:t>Заказчик имеет право потребовать замены всего поставленного Товара или проведения проверки каждой поставляемой единицы Товара</w:t>
      </w:r>
      <w:r>
        <w:rPr>
          <w:rFonts w:eastAsia="Calibri" w:cs="Times New Roman" w:ascii="Times New Roman" w:hAnsi="Times New Roman"/>
          <w:sz w:val="18"/>
          <w:szCs w:val="20"/>
          <w:lang w:eastAsia="en-US"/>
        </w:rPr>
        <w:t xml:space="preserve"> за счет Поставщика.</w:t>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t>8. Качество Товара</w:t>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color w:themeColor="text1" w:val="000000"/>
          <w:sz w:val="18"/>
          <w:szCs w:val="20"/>
        </w:rPr>
        <w:t>8.1.</w:t>
      </w:r>
      <w:r>
        <w:rPr>
          <w:rFonts w:eastAsia="Times New Roman" w:cs="Times New Roman" w:ascii="Times New Roman" w:hAnsi="Times New Roman"/>
          <w:color w:themeColor="text1" w:val="000000"/>
          <w:sz w:val="18"/>
          <w:szCs w:val="20"/>
        </w:rPr>
        <w:tab/>
      </w:r>
      <w:r>
        <w:rPr>
          <w:rFonts w:eastAsia="Times New Roman" w:cs="Times New Roman" w:ascii="Times New Roman" w:hAnsi="Times New Roman"/>
          <w:sz w:val="18"/>
          <w:szCs w:val="20"/>
        </w:rPr>
        <w:t>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18"/>
          <w:szCs w:val="20"/>
          <w:lang w:eastAsia="en-US"/>
        </w:rPr>
      </w:pPr>
      <w:r>
        <w:rPr>
          <w:rFonts w:eastAsia="Times New Roman" w:cs="Times New Roman" w:ascii="Times New Roman" w:hAnsi="Times New Roman"/>
          <w:b/>
          <w:sz w:val="18"/>
          <w:szCs w:val="20"/>
        </w:rPr>
        <w:t>8.2.</w:t>
        <w:tab/>
      </w:r>
      <w:r>
        <w:rPr>
          <w:rFonts w:eastAsia="Times New Roman" w:cs="Times New Roman" w:ascii="Times New Roman" w:hAnsi="Times New Roman"/>
          <w:sz w:val="18"/>
          <w:szCs w:val="20"/>
        </w:rPr>
        <w:t>Остаточный срок годности Товара на дату поставки Заказчику должен соответствовать значению, указанному в Технических характеристиках</w:t>
      </w:r>
      <w:r>
        <w:rPr>
          <w:rFonts w:eastAsia="Times New Roman" w:cs="Times New Roman" w:ascii="Times New Roman" w:hAnsi="Times New Roman"/>
          <w:color w:themeColor="text1" w:val="000000"/>
          <w:sz w:val="18"/>
          <w:szCs w:val="20"/>
        </w:rPr>
        <w:t xml:space="preserve"> (Приложение № 2 к Договору). Срок годности Товара подтверждается </w:t>
      </w:r>
      <w:r>
        <w:rPr>
          <w:rFonts w:eastAsia="Calibri" w:cs="Times New Roman" w:ascii="Times New Roman" w:hAnsi="Times New Roman"/>
          <w:color w:themeColor="text1" w:val="000000"/>
          <w:sz w:val="18"/>
          <w:szCs w:val="20"/>
          <w:lang w:eastAsia="en-US"/>
        </w:rPr>
        <w:t>инструкцией по медицинскому применению</w:t>
      </w:r>
      <w:r>
        <w:rPr>
          <w:rFonts w:eastAsia="Times New Roman" w:cs="Times New Roman" w:ascii="Times New Roman" w:hAnsi="Times New Roman"/>
          <w:color w:themeColor="text1" w:val="000000"/>
          <w:sz w:val="18"/>
          <w:szCs w:val="20"/>
        </w:rPr>
        <w:t xml:space="preserve"> Товара на русском языке, а также информацией, указанной на русском языке </w:t>
      </w:r>
      <w:r>
        <w:rPr>
          <w:rFonts w:eastAsia="Calibri" w:cs="Times New Roman" w:ascii="Times New Roman" w:hAnsi="Times New Roman"/>
          <w:color w:themeColor="text1" w:val="000000"/>
          <w:sz w:val="18"/>
          <w:szCs w:val="20"/>
          <w:lang w:eastAsia="en-US"/>
        </w:rPr>
        <w:t xml:space="preserve">на первичной упаковке Товара </w:t>
      </w:r>
      <w:r>
        <w:rPr>
          <w:rFonts w:eastAsia="Calibri" w:cs="Times New Roman" w:ascii="Times New Roman" w:hAnsi="Times New Roman"/>
          <w:i/>
          <w:color w:themeColor="text1" w:val="000000"/>
          <w:sz w:val="18"/>
          <w:szCs w:val="20"/>
          <w:lang w:eastAsia="en-US"/>
        </w:rPr>
        <w:t xml:space="preserve">(за исключением первичной упаковки лекарственных растительных препаратов) </w:t>
      </w:r>
      <w:r>
        <w:rPr>
          <w:rFonts w:eastAsia="Calibri" w:cs="Times New Roman" w:ascii="Times New Roman" w:hAnsi="Times New Roman"/>
          <w:color w:themeColor="text1" w:val="000000"/>
          <w:sz w:val="18"/>
          <w:szCs w:val="20"/>
          <w:lang w:eastAsia="en-US"/>
        </w:rPr>
        <w:t>и на</w:t>
      </w:r>
      <w:r>
        <w:rPr>
          <w:rFonts w:eastAsia="Calibri" w:cs="Times New Roman" w:ascii="Times New Roman" w:hAnsi="Times New Roman"/>
          <w:i/>
          <w:color w:themeColor="text1" w:val="000000"/>
          <w:sz w:val="18"/>
          <w:szCs w:val="20"/>
          <w:lang w:eastAsia="en-US"/>
        </w:rPr>
        <w:t xml:space="preserve"> </w:t>
      </w:r>
      <w:r>
        <w:rPr>
          <w:rFonts w:eastAsia="Calibri" w:cs="Times New Roman" w:ascii="Times New Roman" w:hAnsi="Times New Roman"/>
          <w:color w:themeColor="text1" w:val="000000"/>
          <w:sz w:val="18"/>
          <w:szCs w:val="20"/>
          <w:lang w:eastAsia="en-US"/>
        </w:rPr>
        <w:t>вторичной (потребительской) упаковке.</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20"/>
          <w:szCs w:val="20"/>
          <w:lang w:eastAsia="en-US"/>
        </w:rPr>
      </w:pPr>
      <w:r>
        <w:rPr>
          <w:rFonts w:eastAsia="Calibri" w:cs="Times New Roman" w:ascii="Times New Roman" w:hAnsi="Times New Roman"/>
          <w:b/>
          <w:color w:themeColor="text1" w:val="000000"/>
          <w:sz w:val="18"/>
          <w:szCs w:val="20"/>
          <w:lang w:eastAsia="en-US"/>
        </w:rPr>
        <w:t xml:space="preserve">8.3. </w:t>
      </w:r>
      <w:r>
        <w:rPr>
          <w:rFonts w:eastAsia="Calibri" w:cs="Times New Roman" w:ascii="Times New Roman" w:hAnsi="Times New Roman"/>
          <w:color w:themeColor="text1" w:val="000000"/>
          <w:sz w:val="20"/>
          <w:szCs w:val="20"/>
          <w:lang w:eastAsia="en-US"/>
        </w:rPr>
        <w:t>В случаях, предусмотренных законодательством, поставляемый товар должен соответствовать действующему законодательству в части маркировки, соответствующей коду идентификации в системе "Честный знак".</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18"/>
          <w:szCs w:val="20"/>
          <w:lang w:eastAsia="en-US"/>
        </w:rPr>
      </w:pPr>
      <w:r>
        <w:rPr>
          <w:rFonts w:eastAsia="Calibri" w:cs="Times New Roman" w:ascii="Times New Roman" w:hAnsi="Times New Roman"/>
          <w:color w:themeColor="text1" w:val="000000"/>
          <w:sz w:val="18"/>
          <w:szCs w:val="20"/>
          <w:lang w:eastAsia="en-US"/>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t>9. Порядок расчетов</w:t>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9.1.</w:t>
      </w:r>
      <w:r>
        <w:rPr>
          <w:rFonts w:cs="Times New Roman" w:ascii="Times New Roman" w:hAnsi="Times New Roman"/>
          <w:sz w:val="18"/>
          <w:szCs w:val="20"/>
        </w:rPr>
        <w:tab/>
      </w:r>
      <w:r>
        <w:rPr>
          <w:rFonts w:eastAsia="Times New Roman" w:cs="Times New Roman" w:ascii="Times New Roman" w:hAnsi="Times New Roman"/>
          <w:sz w:val="18"/>
          <w:szCs w:val="20"/>
        </w:rPr>
        <w:t>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9.2.</w:t>
      </w:r>
      <w:r>
        <w:rPr>
          <w:rFonts w:eastAsia="Times New Roman" w:cs="Times New Roman" w:ascii="Times New Roman" w:hAnsi="Times New Roman"/>
          <w:sz w:val="18"/>
          <w:szCs w:val="20"/>
        </w:rPr>
        <w:tab/>
        <w:t>Оплата по Договору осуществляется по факту поставки Товара по каждой заявке на поставку, в течение 10 (десяти) рабочих дней с даты подписания Заказчиком Акта приема-передачи Товара,  а также на основании документов на оплату: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tab/>
      </w:r>
      <w:r>
        <w:rPr>
          <w:rFonts w:eastAsia="Times New Roman" w:cs="Times New Roman" w:ascii="Times New Roman" w:hAnsi="Times New Roman"/>
          <w:sz w:val="18"/>
          <w:szCs w:val="20"/>
        </w:rPr>
        <w:t>счета;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счета-фактуры (не предоставляется в случае применения Поставщиком упрощенной системы налогообложения);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товарной накладной, составленной по форме в соответствии с законодательством Российской Федерации,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Допускается замена счет-фактуры и товарной накладной на универсальный передаточный документ (УПД).</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Акта приема-передачи Товара в 3 (трех) экземплярах: (2 (два) экземпляра для Заказчика и 1 (один) экземпляр для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9.3.</w:t>
      </w:r>
      <w:r>
        <w:rPr>
          <w:rFonts w:eastAsia="Times New Roman" w:cs="Times New Roman" w:ascii="Times New Roman" w:hAnsi="Times New Roman"/>
          <w:sz w:val="18"/>
          <w:szCs w:val="20"/>
        </w:rPr>
        <w:tab/>
        <w:t xml:space="preserve">На всех документах, перечисленных в </w:t>
      </w:r>
      <w:hyperlink w:anchor="P177">
        <w:r>
          <w:rPr>
            <w:rStyle w:val="Style"/>
            <w:rFonts w:eastAsia="Times New Roman" w:cs="Times New Roman" w:ascii="Times New Roman" w:hAnsi="Times New Roman"/>
            <w:sz w:val="18"/>
            <w:szCs w:val="20"/>
          </w:rPr>
          <w:t>подпунктах «а»</w:t>
        </w:r>
      </w:hyperlink>
      <w:r>
        <w:rPr>
          <w:rFonts w:eastAsia="Times New Roman" w:cs="Times New Roman" w:ascii="Times New Roman" w:hAnsi="Times New Roman"/>
          <w:sz w:val="18"/>
          <w:szCs w:val="20"/>
        </w:rPr>
        <w:t xml:space="preserve"> - </w:t>
      </w:r>
      <w:hyperlink w:anchor="P182">
        <w:r>
          <w:rPr>
            <w:rStyle w:val="Style"/>
            <w:rFonts w:eastAsia="Times New Roman" w:cs="Times New Roman" w:ascii="Times New Roman" w:hAnsi="Times New Roman"/>
            <w:sz w:val="18"/>
            <w:szCs w:val="20"/>
          </w:rPr>
          <w:t>«г»</w:t>
        </w:r>
      </w:hyperlink>
      <w:r>
        <w:rPr>
          <w:rFonts w:eastAsia="Times New Roman" w:cs="Times New Roman" w:ascii="Times New Roman" w:hAnsi="Times New Roman"/>
          <w:sz w:val="18"/>
          <w:szCs w:val="20"/>
        </w:rPr>
        <w:t xml:space="preserve"> пункта 9.2 Договора, должны быть указаны наименование Заказчика, Поставщика, номер и дата Договора, даты оформления и подписания документов.</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10. Ответственность Сторон</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10.1.</w:t>
      </w:r>
      <w:r>
        <w:rPr>
          <w:rFonts w:cs="Times New Roman" w:ascii="Times New Roman" w:hAnsi="Times New Roman"/>
          <w:sz w:val="18"/>
          <w:szCs w:val="20"/>
        </w:rPr>
        <w:tab/>
      </w:r>
      <w:r>
        <w:rPr>
          <w:rFonts w:eastAsia="Times New Roman" w:cs="Times New Roman" w:ascii="Times New Roman" w:hAnsi="Times New Roman"/>
          <w:sz w:val="18"/>
          <w:szCs w:val="20"/>
        </w:rPr>
        <w:t>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10.2</w:t>
      </w:r>
      <w:r>
        <w:rPr>
          <w:rFonts w:eastAsia="Times New Roman" w:cs="Times New Roman" w:ascii="Times New Roman" w:hAnsi="Times New Roman"/>
          <w:sz w:val="18"/>
          <w:szCs w:val="20"/>
        </w:rPr>
        <w:t>.</w:t>
        <w:tab/>
        <w:t>Размер неустойки (штрафа, пени) определяется в соответствии с требованиями Закона о контрактной системе, а также в соответствии с порядком, установленным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определения размера штрафа).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10.3.</w:t>
      </w:r>
      <w:r>
        <w:rPr>
          <w:rFonts w:eastAsia="Times New Roman" w:cs="Times New Roman" w:ascii="Times New Roman" w:hAnsi="Times New Roman"/>
          <w:sz w:val="18"/>
          <w:szCs w:val="20"/>
        </w:rPr>
        <w:tab/>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10.4.</w:t>
        <w:tab/>
      </w:r>
      <w:r>
        <w:rPr>
          <w:rFonts w:eastAsia="Times New Roman" w:cs="Times New Roman" w:ascii="Times New Roman" w:hAnsi="Times New Roman"/>
          <w:sz w:val="18"/>
          <w:szCs w:val="20"/>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10.5</w:t>
      </w:r>
      <w:r>
        <w:rPr>
          <w:rFonts w:eastAsia="Times New Roman" w:cs="Times New Roman" w:ascii="Times New Roman" w:hAnsi="Times New Roman"/>
          <w:sz w:val="18"/>
          <w:szCs w:val="20"/>
        </w:rPr>
        <w:t>.</w:t>
        <w:tab/>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1 000,00 рублей.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10.6.</w:t>
      </w:r>
      <w:r>
        <w:rPr>
          <w:rFonts w:eastAsia="Times New Roman" w:cs="Times New Roman" w:ascii="Times New Roman" w:hAnsi="Times New Roman"/>
          <w:sz w:val="18"/>
          <w:szCs w:val="20"/>
        </w:rPr>
        <w:tab/>
        <w:t>В случае нарушения Поставщиком срока представления документов, предусмотренного пунктом 9.4</w:t>
      </w:r>
      <w:hyperlink r:id="rId4">
        <w:r>
          <w:rPr>
            <w:rStyle w:val="Style"/>
            <w:rFonts w:eastAsia="Times New Roman" w:cs="Times New Roman" w:ascii="Times New Roman" w:hAnsi="Times New Roman"/>
            <w:sz w:val="18"/>
            <w:szCs w:val="20"/>
          </w:rPr>
          <w:t xml:space="preserve"> Договора, Заказчик не несет ответственность, установленную </w:t>
        </w:r>
      </w:hyperlink>
      <w:hyperlink r:id="rId5">
        <w:r>
          <w:rPr>
            <w:rStyle w:val="Style"/>
            <w:rFonts w:eastAsia="Times New Roman" w:cs="Times New Roman" w:ascii="Times New Roman" w:hAnsi="Times New Roman"/>
            <w:sz w:val="18"/>
            <w:szCs w:val="20"/>
          </w:rPr>
          <w:t>пунктами 10.3</w:t>
        </w:r>
      </w:hyperlink>
      <w:r>
        <w:rPr>
          <w:rFonts w:eastAsia="Times New Roman" w:cs="Times New Roman" w:ascii="Times New Roman" w:hAnsi="Times New Roman"/>
          <w:sz w:val="18"/>
          <w:szCs w:val="20"/>
        </w:rPr>
        <w:t xml:space="preserve"> – </w:t>
      </w:r>
      <w:hyperlink r:id="rId6">
        <w:r>
          <w:rPr>
            <w:rStyle w:val="Style"/>
            <w:rFonts w:eastAsia="Times New Roman" w:cs="Times New Roman" w:ascii="Times New Roman" w:hAnsi="Times New Roman"/>
            <w:sz w:val="18"/>
            <w:szCs w:val="20"/>
          </w:rPr>
          <w:t>10.5</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10.7.</w:t>
        <w:tab/>
      </w:r>
      <w:r>
        <w:rPr>
          <w:rFonts w:eastAsia="Times New Roman" w:cs="Times New Roman" w:ascii="Times New Roman" w:hAnsi="Times New Roman"/>
          <w:sz w:val="18"/>
          <w:szCs w:val="20"/>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10.8.</w:t>
      </w:r>
      <w:r>
        <w:rPr>
          <w:rFonts w:eastAsia="Times New Roman" w:cs="Times New Roman" w:ascii="Times New Roman" w:hAnsi="Times New Roman"/>
          <w:sz w:val="18"/>
          <w:szCs w:val="20"/>
        </w:rPr>
        <w:tab/>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10.9.</w:t>
        <w:tab/>
      </w:r>
      <w:r>
        <w:rPr>
          <w:rFonts w:eastAsia="Times New Roman" w:cs="Times New Roman" w:ascii="Times New Roman" w:hAnsi="Times New Roman"/>
          <w:sz w:val="18"/>
          <w:szCs w:val="20"/>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в случае, если Договором предусмотрены отдельные этапы его исполнения), уменьшенной на сумму, пропорциональную объему обязательств, предусмотренных Договором (соответствующим отдельным этапом исполнения Договора, в случае, если Договором предусмотрены отдельные этапы его исполнения) и фактически исполненных Поставщиком.</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10.10.</w:t>
      </w:r>
      <w:r>
        <w:rPr>
          <w:rFonts w:eastAsia="Times New Roman" w:cs="Times New Roman" w:ascii="Times New Roman" w:hAnsi="Times New Roman"/>
          <w:sz w:val="18"/>
          <w:szCs w:val="20"/>
        </w:rPr>
        <w:tab/>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10 % от цены Договора.</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10.11.</w:t>
        <w:tab/>
      </w:r>
      <w:r>
        <w:rPr>
          <w:rFonts w:eastAsia="Times New Roman" w:cs="Times New Roman" w:ascii="Times New Roman" w:hAnsi="Times New Roman"/>
          <w:sz w:val="18"/>
          <w:szCs w:val="20"/>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1 000,00 рублей.</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10.12.</w:t>
        <w:tab/>
        <w:t>Общая сумма начисленных штрафов за ненадлежащее исполнение Поставщиком обязательств, предусмотренных Договором, не может превышать цену Договора.</w:t>
      </w:r>
    </w:p>
    <w:p>
      <w:pPr>
        <w:pStyle w:val="Normal"/>
        <w:tabs>
          <w:tab w:val="clear" w:pos="708"/>
          <w:tab w:val="left" w:pos="1276" w:leader="none"/>
        </w:tabs>
        <w:spacing w:lineRule="auto" w:line="240" w:before="0" w:after="0"/>
        <w:ind w:firstLine="709"/>
        <w:jc w:val="both"/>
        <w:rPr>
          <w:rFonts w:ascii="Times New Roman" w:hAnsi="Times New Roman" w:cs="Times New Roman"/>
          <w:sz w:val="18"/>
          <w:szCs w:val="20"/>
        </w:rPr>
      </w:pPr>
      <w:r>
        <w:rPr>
          <w:rFonts w:eastAsia="Times New Roman" w:cs="Times New Roman" w:ascii="Times New Roman" w:hAnsi="Times New Roman"/>
          <w:b/>
          <w:sz w:val="18"/>
          <w:szCs w:val="20"/>
        </w:rPr>
        <w:t>10.13.</w:t>
        <w:tab/>
      </w:r>
      <w:r>
        <w:rPr>
          <w:rFonts w:eastAsia="Times New Roman" w:cs="Times New Roman" w:ascii="Times New Roman" w:hAnsi="Times New Roman"/>
          <w:sz w:val="18"/>
          <w:szCs w:val="20"/>
        </w:rPr>
        <w:t>В случае ненадлежащего исполнения Поставщиком обязательств и (или) просрочке исполнения принятых обязательств по Договору, Заказчик вправе осуществить оплату поставленного Товара в сумме, уменьшенной на размер начисленной в соответствии с разделом</w:t>
      </w:r>
      <w:r>
        <w:rPr>
          <w:rFonts w:cs="Times New Roman" w:ascii="Times New Roman" w:hAnsi="Times New Roman"/>
          <w:sz w:val="18"/>
          <w:szCs w:val="20"/>
        </w:rPr>
        <w:t xml:space="preserve"> 11 Договора неустойки (штрафов, пени).</w:t>
      </w:r>
    </w:p>
    <w:p>
      <w:pPr>
        <w:pStyle w:val="Normal"/>
        <w:snapToGrid w:val="false"/>
        <w:spacing w:lineRule="auto" w:line="240" w:before="0" w:after="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napToGrid w:val="false"/>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11. Срок действия Договора, изменение и расторжение Договора</w:t>
      </w:r>
    </w:p>
    <w:p>
      <w:pPr>
        <w:pStyle w:val="Normal"/>
        <w:snapToGrid w:val="false"/>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11.1.</w:t>
      </w:r>
      <w:r>
        <w:rPr>
          <w:rFonts w:eastAsia="Times New Roman" w:cs="Times New Roman" w:ascii="Times New Roman" w:hAnsi="Times New Roman"/>
          <w:sz w:val="18"/>
          <w:szCs w:val="20"/>
        </w:rPr>
        <w:tab/>
        <w:t xml:space="preserve">Договор вступает в силу и считается заключенным с даты подписания Сторонами и действует </w:t>
      </w:r>
      <w:r>
        <w:rPr>
          <w:rFonts w:eastAsia="Times New Roman" w:cs="Times New Roman" w:ascii="Times New Roman" w:hAnsi="Times New Roman"/>
          <w:b/>
          <w:sz w:val="18"/>
          <w:szCs w:val="20"/>
        </w:rPr>
        <w:t>до</w:t>
      </w:r>
      <w:r>
        <w:rPr>
          <w:rFonts w:eastAsia="Times New Roman" w:cs="Times New Roman" w:ascii="Times New Roman" w:hAnsi="Times New Roman"/>
          <w:sz w:val="18"/>
          <w:szCs w:val="20"/>
        </w:rPr>
        <w:t xml:space="preserve"> </w:t>
      </w:r>
      <w:r>
        <w:rPr>
          <w:rFonts w:eastAsia="Times New Roman" w:cs="Times New Roman" w:ascii="Times New Roman" w:hAnsi="Times New Roman"/>
          <w:b/>
          <w:sz w:val="18"/>
          <w:szCs w:val="20"/>
        </w:rPr>
        <w:t>31.12.2026 года</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11.2.</w:t>
        <w:tab/>
      </w:r>
      <w:r>
        <w:rPr>
          <w:rFonts w:eastAsia="Times New Roman" w:cs="Times New Roman" w:ascii="Times New Roman" w:hAnsi="Times New Roman"/>
          <w:sz w:val="18"/>
          <w:szCs w:val="20"/>
        </w:rPr>
        <w:t>Изменение существенных условий Договора осуществляется в порядке, по основаниям и в соответствии с Законом о контрактной системе, действующим законодательством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11.3.</w:t>
        <w:tab/>
      </w:r>
      <w:r>
        <w:rPr>
          <w:rFonts w:eastAsia="Times New Roman" w:cs="Times New Roman" w:ascii="Times New Roman" w:hAnsi="Times New Roman"/>
          <w:sz w:val="18"/>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11.4.</w:t>
      </w:r>
      <w:r>
        <w:rPr>
          <w:rFonts w:eastAsia="Times New Roman" w:cs="Times New Roman" w:ascii="Times New Roman" w:hAnsi="Times New Roman"/>
          <w:sz w:val="18"/>
          <w:szCs w:val="20"/>
        </w:rPr>
        <w:tab/>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11.5.</w:t>
        <w:tab/>
      </w:r>
      <w:r>
        <w:rPr>
          <w:rFonts w:eastAsia="Times New Roman" w:cs="Times New Roman" w:ascii="Times New Roman" w:hAnsi="Times New Roman"/>
          <w:sz w:val="18"/>
          <w:szCs w:val="20"/>
        </w:rPr>
        <w:t>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11.6.</w:t>
        <w:tab/>
      </w:r>
      <w:r>
        <w:rPr>
          <w:rFonts w:eastAsia="Times New Roman" w:cs="Times New Roman" w:ascii="Times New Roman" w:hAnsi="Times New Roman"/>
          <w:sz w:val="18"/>
          <w:szCs w:val="20"/>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11.7.</w:t>
      </w:r>
      <w:r>
        <w:rPr>
          <w:rFonts w:eastAsia="Times New Roman" w:cs="Times New Roman" w:ascii="Times New Roman" w:hAnsi="Times New Roman"/>
          <w:sz w:val="18"/>
          <w:szCs w:val="20"/>
        </w:rPr>
        <w:tab/>
        <w:t>В случае расторжения Договора по инициативе любой из Сторон, Стороны производят сверку расчетов, которой подтверждается объём Товаров, переданных Поставщиком. Не допускается расторжение Договора по соглашению Сторон, если на дату подписания соглашения имелись основания требовать от Поставщика оплаты неустойки (штрафа, пени) за неисполнение или ненадлежащее исполнение обязательств, предусмотренных Договором, и Поставщиком такая неустойка (штраф, пеня) не оплачена.</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12. Исключительные права</w:t>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12.1.</w:t>
      </w:r>
      <w:r>
        <w:rPr>
          <w:rFonts w:eastAsia="Times New Roman" w:cs="Times New Roman" w:ascii="Times New Roman" w:hAnsi="Times New Roman"/>
          <w:sz w:val="18"/>
          <w:szCs w:val="20"/>
        </w:rPr>
        <w:tab/>
        <w:t>Поставщик настоящим гарантирует в период срока годности Товара отсутствие нарушения исключительных прав третьих лиц, связанных с поставкой и использованием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12.2.</w:t>
        <w:tab/>
      </w:r>
      <w:r>
        <w:rPr>
          <w:rFonts w:eastAsia="Times New Roman" w:cs="Times New Roman" w:ascii="Times New Roman" w:hAnsi="Times New Roman"/>
          <w:sz w:val="18"/>
          <w:szCs w:val="20"/>
        </w:rPr>
        <w:t>Все убытки, понесенные Заказчиком в случае нарушения исключительных прав третьих лиц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13. Обстоятельства непреодолимой силы</w:t>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13.1.</w:t>
      </w:r>
      <w:r>
        <w:rPr>
          <w:rFonts w:eastAsia="Times New Roman" w:cs="Times New Roman" w:ascii="Times New Roman" w:hAnsi="Times New Roman"/>
          <w:sz w:val="18"/>
          <w:szCs w:val="20"/>
        </w:rPr>
        <w:tab/>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13.2.</w:t>
        <w:tab/>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13.3.</w:t>
        <w:tab/>
      </w:r>
      <w:r>
        <w:rPr>
          <w:rFonts w:eastAsia="Times New Roman" w:cs="Times New Roman" w:ascii="Times New Roman" w:hAnsi="Times New Roman"/>
          <w:sz w:val="18"/>
          <w:szCs w:val="20"/>
        </w:rPr>
        <w:t>Сторона, для которой создалась невозможность исполнения обязательств по Договору вследствие 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Неизвещение или несвоевременное извещение другой Стороны Стороной, для которой создалась невозможность исполнения обязательств по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13.4.</w:t>
        <w:tab/>
      </w:r>
      <w:r>
        <w:rPr>
          <w:rFonts w:eastAsia="Times New Roman" w:cs="Times New Roman" w:ascii="Times New Roman" w:hAnsi="Times New Roman"/>
          <w:sz w:val="18"/>
          <w:szCs w:val="2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caps/>
          <w:sz w:val="18"/>
          <w:szCs w:val="20"/>
        </w:rPr>
      </w:pPr>
      <w:r>
        <w:rPr>
          <w:rFonts w:eastAsia="Times New Roman" w:cs="Times New Roman" w:ascii="Times New Roman" w:hAnsi="Times New Roman"/>
          <w:b/>
          <w:sz w:val="18"/>
          <w:szCs w:val="20"/>
        </w:rPr>
        <w:t>13.5.</w:t>
        <w:tab/>
      </w:r>
      <w:r>
        <w:rPr>
          <w:rFonts w:eastAsia="Times New Roman" w:cs="Times New Roman" w:ascii="Times New Roman" w:hAnsi="Times New Roman"/>
          <w:sz w:val="18"/>
          <w:szCs w:val="20"/>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14. Уведомления</w:t>
      </w:r>
    </w:p>
    <w:p>
      <w:pPr>
        <w:pStyle w:val="Normal"/>
        <w:tabs>
          <w:tab w:val="clear" w:pos="708"/>
          <w:tab w:val="left" w:pos="1418" w:leader="none"/>
        </w:tabs>
        <w:spacing w:lineRule="auto" w:line="240" w:before="0" w:after="0"/>
        <w:jc w:val="center"/>
        <w:rPr>
          <w:rFonts w:ascii="Times New Roman" w:hAnsi="Times New Roman" w:eastAsia="Times New Roman" w:cs="Times New Roman"/>
          <w:caps/>
          <w:sz w:val="18"/>
          <w:szCs w:val="20"/>
        </w:rPr>
      </w:pPr>
      <w:r>
        <w:rPr>
          <w:rFonts w:eastAsia="Times New Roman" w:cs="Times New Roman" w:ascii="Times New Roman" w:hAnsi="Times New Roman"/>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14.1.</w:t>
        <w:tab/>
      </w:r>
      <w:r>
        <w:rPr>
          <w:rFonts w:eastAsia="Times New Roman" w:cs="Times New Roman" w:ascii="Times New Roman" w:hAnsi="Times New Roman"/>
          <w:sz w:val="18"/>
          <w:szCs w:val="20"/>
        </w:rPr>
        <w:t>Любое сообщение (уведомление), которое одна Сторона направляет другой Стороне в соответствии с Договором, за исключением сообщений (уведомлений), предусмотренных разделом 5 Договора, высылается в виде почтового отправления заказным письмом с уведомлением о вручении или иным способом, позволяющим подтвердить получение адресатом.</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cs="Times New Roman"/>
          <w:b/>
          <w:sz w:val="18"/>
          <w:szCs w:val="20"/>
        </w:rPr>
      </w:pPr>
      <w:r>
        <w:rPr>
          <w:rFonts w:cs="Times New Roman" w:ascii="Times New Roman" w:hAnsi="Times New Roman"/>
          <w:b/>
          <w:sz w:val="18"/>
          <w:szCs w:val="20"/>
        </w:rPr>
        <w:t>15. РАССМОТРЕНИЕ И РАЗРЕШЕНИЕ СПОРОВ</w:t>
      </w:r>
    </w:p>
    <w:p>
      <w:pPr>
        <w:pStyle w:val="Normal"/>
        <w:spacing w:lineRule="auto" w:line="240" w:before="0" w:after="0"/>
        <w:jc w:val="center"/>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15.1.</w:t>
        <w:tab/>
      </w:r>
      <w:r>
        <w:rPr>
          <w:rFonts w:eastAsia="Times New Roman" w:cs="Times New Roman" w:ascii="Times New Roman" w:hAnsi="Times New Roman"/>
          <w:sz w:val="18"/>
          <w:szCs w:val="20"/>
        </w:rPr>
        <w:t>В случае возникновения любых противоречий, претензий и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15.2.</w:t>
        <w:tab/>
      </w:r>
      <w:r>
        <w:rPr>
          <w:rFonts w:eastAsia="Times New Roman" w:cs="Times New Roman" w:ascii="Times New Roman" w:hAnsi="Times New Roman"/>
          <w:sz w:val="18"/>
          <w:szCs w:val="20"/>
        </w:rPr>
        <w:t>Все достигнутые договоренности Стороны оформляют в виде дополнительных соглашений, подписанных Сторонами и скрепленных печатями (при наличии печатей).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15.3.</w:t>
        <w:tab/>
      </w:r>
      <w:r>
        <w:rPr>
          <w:rFonts w:eastAsia="Times New Roman" w:cs="Times New Roman" w:ascii="Times New Roman" w:hAnsi="Times New Roman"/>
          <w:sz w:val="18"/>
          <w:szCs w:val="20"/>
        </w:rPr>
        <w:t>Неурегулированные споры и разногласия, возникшие в связи с исполнением Договора, передаются на разрешение в Арбитражный суд города Санкт-Петербурга и Ленинградской области, только после принятия мер по их досудебному урегулированию в претензионном порядке.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15.4.</w:t>
        <w:tab/>
      </w:r>
      <w:r>
        <w:rPr>
          <w:rFonts w:eastAsia="Times New Roman" w:cs="Times New Roman" w:ascii="Times New Roman" w:hAnsi="Times New Roman"/>
          <w:sz w:val="18"/>
          <w:szCs w:val="20"/>
        </w:rPr>
        <w:t>Претензия должна быть направлена в письменной виде. Сторона обязана рассмотреть полученную претензию и дать письменный ответ по существу в срок не позднее 7 (семь) календарных дней с даты ее получения. Оставление претензии без ответа в установленный срок означает признание требований претензии.</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ListParagraph"/>
        <w:numPr>
          <w:ilvl w:val="0"/>
          <w:numId w:val="16"/>
        </w:numPr>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Заключительные положения</w:t>
      </w:r>
    </w:p>
    <w:p>
      <w:pPr>
        <w:pStyle w:val="ListParagraph"/>
        <w:spacing w:lineRule="auto" w:line="240" w:before="0" w:after="0"/>
        <w:ind w:left="444"/>
        <w:contextualSpacing/>
        <w:rPr>
          <w:rFonts w:ascii="Times New Roman" w:hAnsi="Times New Roman" w:eastAsia="Times New Roman" w:cs="Times New Roman"/>
          <w:caps/>
          <w:sz w:val="18"/>
          <w:szCs w:val="20"/>
        </w:rPr>
      </w:pPr>
      <w:r>
        <w:rPr>
          <w:rFonts w:eastAsia="Times New Roman" w:cs="Times New Roman" w:ascii="Times New Roman" w:hAnsi="Times New Roman"/>
          <w:caps/>
          <w:sz w:val="18"/>
          <w:szCs w:val="20"/>
        </w:rPr>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Во всем, что не предусмотрено Договором, Стороны руководствуются законодательством Российской Федерации.</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 случае изменения у одной из Сторон адреса места нахождения, почтового адреса, банковских реквизитов, такая Сторона обязана за 5 (пять) рабочих дней до момента внесения вышеуказанных изменений письменно известить об этом другую Сторону.</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Неотъемлемой частью Договора является:</w:t>
      </w:r>
    </w:p>
    <w:p>
      <w:pPr>
        <w:pStyle w:val="Normal"/>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Приложение № 1 – Спецификация;</w:t>
      </w:r>
    </w:p>
    <w:p>
      <w:pPr>
        <w:pStyle w:val="Normal"/>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Приложение № 2 – Технические характеристики.</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17. Реквизиты и подписи Сторон</w:t>
      </w:r>
    </w:p>
    <w:tbl>
      <w:tblPr>
        <w:tblW w:w="9558"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772"/>
        <w:gridCol w:w="4785"/>
      </w:tblGrid>
      <w:tr>
        <w:trPr/>
        <w:tc>
          <w:tcPr>
            <w:tcW w:w="477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b/>
                <w:sz w:val="18"/>
                <w:szCs w:val="20"/>
              </w:rPr>
            </w:pPr>
            <w:r>
              <w:rPr>
                <w:rFonts w:eastAsia="Times New Roman" w:cs="Times New Roman" w:ascii="Times New Roman" w:hAnsi="Times New Roman"/>
                <w:b/>
                <w:sz w:val="18"/>
                <w:szCs w:val="20"/>
              </w:rPr>
              <w:t>Заказчик:</w:t>
            </w:r>
          </w:p>
        </w:tc>
        <w:tc>
          <w:tcPr>
            <w:tcW w:w="47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b/>
                <w:sz w:val="18"/>
                <w:szCs w:val="20"/>
              </w:rPr>
            </w:pPr>
            <w:r>
              <w:rPr>
                <w:rFonts w:eastAsia="Times New Roman" w:cs="Times New Roman" w:ascii="Times New Roman" w:hAnsi="Times New Roman"/>
                <w:b/>
                <w:sz w:val="18"/>
                <w:szCs w:val="20"/>
              </w:rPr>
              <w:t>Поставщик:</w:t>
            </w:r>
          </w:p>
        </w:tc>
      </w:tr>
      <w:tr>
        <w:trPr/>
        <w:tc>
          <w:tcPr>
            <w:tcW w:w="477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cs="Times New Roman"/>
                <w:b/>
                <w:sz w:val="18"/>
                <w:szCs w:val="18"/>
              </w:rPr>
            </w:pPr>
            <w:r>
              <w:rPr>
                <w:rFonts w:cs="Times New Roman" w:ascii="Times New Roman" w:hAnsi="Times New Roman"/>
                <w:b/>
                <w:sz w:val="18"/>
                <w:szCs w:val="18"/>
              </w:rPr>
              <w:t>СПб ГБУЗ «Елизаветинская больница»</w:t>
            </w:r>
          </w:p>
          <w:p>
            <w:pPr>
              <w:pStyle w:val="Normal"/>
              <w:spacing w:lineRule="auto" w:line="240" w:before="0" w:after="0"/>
              <w:rPr>
                <w:rFonts w:ascii="Times New Roman" w:hAnsi="Times New Roman" w:cs="Times New Roman"/>
                <w:sz w:val="18"/>
                <w:szCs w:val="18"/>
              </w:rPr>
            </w:pPr>
            <w:r>
              <w:rPr>
                <w:rFonts w:cs="Times New Roman" w:ascii="Times New Roman" w:hAnsi="Times New Roman"/>
                <w:sz w:val="18"/>
                <w:szCs w:val="18"/>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color w:val="333333"/>
                <w:sz w:val="18"/>
                <w:szCs w:val="18"/>
              </w:rPr>
            </w:pPr>
            <w:r>
              <w:rPr>
                <w:b/>
                <w:bCs/>
                <w:color w:val="000000"/>
                <w:sz w:val="18"/>
                <w:szCs w:val="18"/>
                <w:u w:val="single"/>
              </w:rPr>
              <w:t>Банковские реквизиты</w:t>
            </w:r>
            <w:r>
              <w:rPr>
                <w:color w:val="000000"/>
                <w:sz w:val="18"/>
                <w:szCs w:val="18"/>
                <w:u w:val="single"/>
              </w:rPr>
              <w:t>:</w:t>
            </w:r>
          </w:p>
          <w:p>
            <w:pPr>
              <w:pStyle w:val="msonormalmrcssattr"/>
              <w:shd w:val="clear" w:color="auto" w:fill="FFFFFF"/>
              <w:spacing w:beforeAutospacing="0" w:before="0" w:afterAutospacing="0" w:after="0"/>
              <w:rPr>
                <w:color w:val="333333"/>
                <w:sz w:val="18"/>
                <w:szCs w:val="18"/>
              </w:rPr>
            </w:pPr>
            <w:r>
              <w:rPr>
                <w:b/>
                <w:bCs/>
                <w:color w:val="000000"/>
                <w:sz w:val="18"/>
                <w:szCs w:val="18"/>
              </w:rPr>
              <w:t>Получатель</w:t>
            </w:r>
            <w:r>
              <w:rPr>
                <w:color w:val="000000"/>
                <w:sz w:val="18"/>
                <w:szCs w:val="18"/>
              </w:rPr>
              <w:t>: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color w:val="333333"/>
                <w:sz w:val="18"/>
                <w:szCs w:val="18"/>
              </w:rPr>
            </w:pPr>
            <w:r>
              <w:rPr>
                <w:b/>
                <w:bCs/>
                <w:color w:val="000000"/>
                <w:sz w:val="18"/>
                <w:szCs w:val="18"/>
              </w:rPr>
              <w:t>ИНН</w:t>
            </w:r>
            <w:r>
              <w:rPr>
                <w:color w:val="000000"/>
                <w:sz w:val="18"/>
                <w:szCs w:val="18"/>
              </w:rPr>
              <w:t> 7804041070, </w:t>
            </w:r>
            <w:r>
              <w:rPr>
                <w:b/>
                <w:bCs/>
                <w:color w:val="000000"/>
                <w:sz w:val="18"/>
                <w:szCs w:val="18"/>
              </w:rPr>
              <w:t>КПП</w:t>
            </w:r>
            <w:r>
              <w:rPr>
                <w:color w:val="000000"/>
                <w:sz w:val="18"/>
                <w:szCs w:val="18"/>
              </w:rPr>
              <w:t> 780401001</w:t>
            </w:r>
          </w:p>
          <w:p>
            <w:pPr>
              <w:pStyle w:val="msonormalmrcssattr"/>
              <w:shd w:val="clear" w:color="auto" w:fill="FFFFFF"/>
              <w:spacing w:beforeAutospacing="0" w:before="0" w:afterAutospacing="0" w:after="0"/>
              <w:rPr>
                <w:color w:val="333333"/>
                <w:sz w:val="18"/>
                <w:szCs w:val="18"/>
              </w:rPr>
            </w:pPr>
            <w:r>
              <w:rPr>
                <w:b/>
                <w:bCs/>
                <w:color w:val="000000"/>
                <w:sz w:val="18"/>
                <w:szCs w:val="18"/>
              </w:rPr>
              <w:t>Банк получателя</w:t>
            </w:r>
            <w:r>
              <w:rPr>
                <w:color w:val="000000"/>
                <w:sz w:val="18"/>
                <w:szCs w:val="18"/>
              </w:rPr>
              <w:t>: ОКЦ № 1 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color w:val="333333"/>
                <w:sz w:val="18"/>
                <w:szCs w:val="18"/>
              </w:rPr>
            </w:pPr>
            <w:r>
              <w:rPr>
                <w:b/>
                <w:bCs/>
                <w:color w:val="000000"/>
                <w:sz w:val="18"/>
                <w:szCs w:val="18"/>
              </w:rPr>
              <w:t>БИК</w:t>
            </w:r>
            <w:r>
              <w:rPr>
                <w:color w:val="000000"/>
                <w:sz w:val="18"/>
                <w:szCs w:val="18"/>
              </w:rPr>
              <w:t>: 014030106</w:t>
            </w:r>
          </w:p>
          <w:p>
            <w:pPr>
              <w:pStyle w:val="msonormalmrcssattr"/>
              <w:shd w:val="clear" w:color="auto" w:fill="FFFFFF"/>
              <w:spacing w:beforeAutospacing="0" w:before="0" w:afterAutospacing="0" w:after="0"/>
              <w:rPr>
                <w:color w:val="333333"/>
                <w:sz w:val="18"/>
                <w:szCs w:val="18"/>
              </w:rPr>
            </w:pPr>
            <w:r>
              <w:rPr>
                <w:b/>
                <w:bCs/>
                <w:color w:val="000000"/>
                <w:sz w:val="18"/>
                <w:szCs w:val="18"/>
              </w:rPr>
              <w:t>Номер счета банка получателя</w:t>
            </w:r>
            <w:r>
              <w:rPr>
                <w:color w:val="000000"/>
                <w:sz w:val="18"/>
                <w:szCs w:val="18"/>
              </w:rPr>
              <w:t>: 40102810945370000005</w:t>
            </w:r>
          </w:p>
          <w:p>
            <w:pPr>
              <w:pStyle w:val="msonormalmrcssattr"/>
              <w:shd w:val="clear" w:color="auto" w:fill="FFFFFF"/>
              <w:spacing w:beforeAutospacing="0" w:before="0" w:afterAutospacing="0" w:after="0"/>
              <w:rPr>
                <w:color w:val="333333"/>
                <w:sz w:val="18"/>
                <w:szCs w:val="18"/>
              </w:rPr>
            </w:pPr>
            <w:r>
              <w:rPr>
                <w:b/>
                <w:bCs/>
                <w:color w:val="000000"/>
                <w:sz w:val="18"/>
                <w:szCs w:val="18"/>
              </w:rPr>
              <w:t>Номер счета получателя</w:t>
            </w:r>
            <w:r>
              <w:rPr>
                <w:color w:val="000000"/>
                <w:sz w:val="18"/>
                <w:szCs w:val="18"/>
              </w:rPr>
              <w:t>: 03224643400000007200</w:t>
            </w:r>
          </w:p>
          <w:p>
            <w:pPr>
              <w:pStyle w:val="Normal"/>
              <w:spacing w:lineRule="auto" w:line="240" w:before="0" w:after="0"/>
              <w:rPr>
                <w:rFonts w:ascii="Times New Roman" w:hAnsi="Times New Roman" w:cs="Times New Roman"/>
                <w:sz w:val="18"/>
                <w:szCs w:val="18"/>
              </w:rPr>
            </w:pPr>
            <w:r>
              <w:rPr>
                <w:rFonts w:cs="Times New Roman" w:ascii="Times New Roman" w:hAnsi="Times New Roman"/>
                <w:sz w:val="18"/>
                <w:szCs w:val="18"/>
              </w:rPr>
              <w:t>Тел./факс: (812) 555-15-05; (812) 555-57-73</w:t>
            </w:r>
          </w:p>
          <w:p>
            <w:pPr>
              <w:pStyle w:val="Normal"/>
              <w:spacing w:lineRule="auto" w:line="240" w:before="0" w:after="0"/>
              <w:rPr>
                <w:rFonts w:ascii="Times New Roman" w:hAnsi="Times New Roman" w:eastAsia="Times New Roman" w:cs="Times New Roman"/>
                <w:bCs/>
                <w:sz w:val="18"/>
                <w:szCs w:val="20"/>
                <w:lang w:val="en-US"/>
              </w:rPr>
            </w:pPr>
            <w:r>
              <w:rPr>
                <w:rFonts w:cs="Times New Roman" w:ascii="Times New Roman" w:hAnsi="Times New Roman"/>
                <w:sz w:val="18"/>
                <w:szCs w:val="18"/>
                <w:lang w:val="en-US"/>
              </w:rPr>
              <w:t>E-mail: b3@zdrav.spb.ru</w:t>
            </w:r>
          </w:p>
        </w:tc>
        <w:tc>
          <w:tcPr>
            <w:tcW w:w="478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lang w:val="en-US"/>
              </w:rPr>
            </w:pPr>
            <w:r>
              <w:rPr>
                <w:rFonts w:eastAsia="Times New Roman" w:cs="Times New Roman" w:ascii="Times New Roman" w:hAnsi="Times New Roman"/>
                <w:b/>
                <w:sz w:val="18"/>
                <w:szCs w:val="20"/>
                <w:lang w:val="en-US"/>
              </w:rPr>
            </w:r>
          </w:p>
        </w:tc>
      </w:tr>
      <w:tr>
        <w:trPr/>
        <w:tc>
          <w:tcPr>
            <w:tcW w:w="477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478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jc w:val="center"/>
        <w:rPr>
          <w:rFonts w:ascii="Times New Roman" w:hAnsi="Times New Roman" w:cs="Times New Roman"/>
          <w:b/>
          <w:sz w:val="16"/>
          <w:szCs w:val="20"/>
        </w:rPr>
      </w:pPr>
      <w:r>
        <w:rPr>
          <w:rFonts w:cs="Times New Roman" w:ascii="Times New Roman" w:hAnsi="Times New Roman"/>
          <w:b/>
          <w:sz w:val="16"/>
          <w:szCs w:val="20"/>
        </w:rPr>
        <w:t>Контракт подписан усиленными электронными подписями лиц, имеющих право действовать</w:t>
      </w:r>
    </w:p>
    <w:p>
      <w:pPr>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851" w:right="851" w:gutter="0" w:header="709" w:top="1134" w:footer="709" w:bottom="992"/>
          <w:pgNumType w:start="1" w:fmt="decimal"/>
          <w:formProt w:val="false"/>
          <w:textDirection w:val="lrTb"/>
          <w:docGrid w:type="default" w:linePitch="360" w:charSpace="8192"/>
        </w:sectPr>
        <w:pStyle w:val="Normal"/>
        <w:spacing w:lineRule="auto" w:line="240" w:before="0" w:after="0"/>
        <w:jc w:val="center"/>
        <w:rPr>
          <w:rFonts w:ascii="Times New Roman" w:hAnsi="Times New Roman" w:eastAsia="Times New Roman" w:cs="Times New Roman"/>
          <w:b/>
          <w:sz w:val="20"/>
          <w:szCs w:val="20"/>
        </w:rPr>
      </w:pPr>
      <w:r>
        <w:rPr>
          <w:rFonts w:cs="Times New Roman" w:ascii="Times New Roman" w:hAnsi="Times New Roman"/>
          <w:b/>
          <w:sz w:val="16"/>
          <w:szCs w:val="20"/>
        </w:rPr>
        <w:t>от имени Сторон, и заключен в соответствии со ст. 93 Закона о контрактной системе.</w:t>
      </w:r>
    </w:p>
    <w:p>
      <w:pPr>
        <w:pStyle w:val="Normal"/>
        <w:spacing w:lineRule="auto" w:line="240" w:before="0" w:after="0"/>
        <w:jc w:val="right"/>
        <w:rPr>
          <w:rFonts w:ascii="Times New Roman" w:hAnsi="Times New Roman" w:cs="Times New Roman"/>
          <w:b/>
          <w:sz w:val="20"/>
          <w:szCs w:val="20"/>
        </w:rPr>
      </w:pPr>
      <w:r>
        <w:rPr>
          <w:rFonts w:cs="Times New Roman" w:ascii="Times New Roman" w:hAnsi="Times New Roman"/>
          <w:b/>
          <w:sz w:val="20"/>
          <w:szCs w:val="20"/>
        </w:rPr>
        <w:t>Приложение № 1</w:t>
      </w:r>
    </w:p>
    <w:p>
      <w:pPr>
        <w:pStyle w:val="Normal"/>
        <w:spacing w:lineRule="auto" w:line="240" w:before="0" w:after="0"/>
        <w:ind w:firstLine="720"/>
        <w:jc w:val="right"/>
        <w:rPr>
          <w:rFonts w:ascii="Times New Roman" w:hAnsi="Times New Roman" w:cs="Times New Roman"/>
          <w:b/>
          <w:sz w:val="20"/>
          <w:szCs w:val="20"/>
        </w:rPr>
      </w:pPr>
      <w:r>
        <w:rPr>
          <w:rFonts w:cs="Times New Roman" w:ascii="Times New Roman" w:hAnsi="Times New Roman"/>
          <w:b/>
          <w:sz w:val="20"/>
          <w:szCs w:val="20"/>
        </w:rPr>
        <w:t xml:space="preserve">к Договору от </w:t>
      </w:r>
      <w:r>
        <w:rPr>
          <w:rFonts w:eastAsia="Times New Roman" w:cs="Times New Roman" w:ascii="Times New Roman" w:hAnsi="Times New Roman"/>
          <w:b/>
          <w:sz w:val="20"/>
          <w:szCs w:val="20"/>
        </w:rPr>
        <w:t xml:space="preserve">«___» _________ 2026г. </w:t>
      </w:r>
      <w:r>
        <w:rPr>
          <w:rFonts w:cs="Times New Roman" w:ascii="Times New Roman" w:hAnsi="Times New Roman"/>
          <w:b/>
          <w:sz w:val="20"/>
          <w:szCs w:val="20"/>
        </w:rPr>
        <w:t>№ 130/2026</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СПЕЦИФИКАЦИЯ</w:t>
      </w:r>
    </w:p>
    <w:p>
      <w:pPr>
        <w:pStyle w:val="Normal"/>
        <w:spacing w:lineRule="auto" w:line="240" w:before="0" w:after="0"/>
        <w:rPr>
          <w:rFonts w:ascii="Times New Roman" w:hAnsi="Times New Roman" w:eastAsia="Arial" w:cs="Times New Roman"/>
          <w:sz w:val="20"/>
          <w:szCs w:val="20"/>
          <w:lang w:eastAsia="ar-SA"/>
        </w:rPr>
      </w:pPr>
      <w:r>
        <w:rPr>
          <w:rFonts w:eastAsia="Arial" w:cs="Times New Roman" w:ascii="Times New Roman" w:hAnsi="Times New Roman"/>
          <w:sz w:val="20"/>
          <w:szCs w:val="20"/>
          <w:lang w:eastAsia="ar-SA"/>
        </w:rPr>
      </w:r>
    </w:p>
    <w:tbl>
      <w:tblPr>
        <w:tblW w:w="5000" w:type="pct"/>
        <w:jc w:val="center"/>
        <w:tblInd w:w="0" w:type="dxa"/>
        <w:tblLayout w:type="fixed"/>
        <w:tblCellMar>
          <w:top w:w="0" w:type="dxa"/>
          <w:left w:w="108" w:type="dxa"/>
          <w:bottom w:w="0" w:type="dxa"/>
          <w:right w:w="108" w:type="dxa"/>
        </w:tblCellMar>
        <w:tblLook w:val="0000" w:noHBand="0" w:noVBand="0" w:firstColumn="0" w:lastRow="0" w:lastColumn="0" w:firstRow="0"/>
      </w:tblPr>
      <w:tblGrid>
        <w:gridCol w:w="550"/>
        <w:gridCol w:w="1678"/>
        <w:gridCol w:w="1399"/>
        <w:gridCol w:w="1719"/>
        <w:gridCol w:w="1147"/>
        <w:gridCol w:w="912"/>
        <w:gridCol w:w="848"/>
        <w:gridCol w:w="707"/>
        <w:gridCol w:w="861"/>
        <w:gridCol w:w="697"/>
        <w:gridCol w:w="851"/>
        <w:gridCol w:w="562"/>
        <w:gridCol w:w="837"/>
        <w:gridCol w:w="985"/>
        <w:gridCol w:w="837"/>
        <w:gridCol w:w="2"/>
        <w:gridCol w:w="966"/>
      </w:tblGrid>
      <w:tr>
        <w:trPr/>
        <w:tc>
          <w:tcPr>
            <w:tcW w:w="5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 xml:space="preserve">№ </w:t>
            </w:r>
            <w:r>
              <w:rPr>
                <w:rFonts w:cs="Times New Roman" w:ascii="Times New Roman" w:hAnsi="Times New Roman"/>
                <w:b/>
                <w:sz w:val="18"/>
              </w:rPr>
              <w:t>п/п</w:t>
            </w:r>
          </w:p>
        </w:tc>
        <w:tc>
          <w:tcPr>
            <w:tcW w:w="3077"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Наименование Товара в соответствии с единым справочником-каталогом лекарственных препаратов (далее - ЕСКЛП)</w:t>
            </w:r>
          </w:p>
        </w:tc>
        <w:tc>
          <w:tcPr>
            <w:tcW w:w="171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Торговое наименование, форма выпуска в соответствии с регистрационным удостоверением лекарственного препарата</w:t>
            </w:r>
          </w:p>
        </w:tc>
        <w:tc>
          <w:tcPr>
            <w:tcW w:w="114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Лекарственная форма в соответствии с ЕСКЛП</w:t>
            </w:r>
          </w:p>
        </w:tc>
        <w:tc>
          <w:tcPr>
            <w:tcW w:w="912"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Дозировка в соответствии с ЕСКЛП</w:t>
            </w:r>
          </w:p>
        </w:tc>
        <w:tc>
          <w:tcPr>
            <w:tcW w:w="848"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Единица измерения Товара в соответствии с ЕСКЛП</w:t>
            </w:r>
          </w:p>
        </w:tc>
        <w:tc>
          <w:tcPr>
            <w:tcW w:w="226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Цена за единицу измерения Товара, в том числе</w:t>
            </w:r>
          </w:p>
        </w:tc>
        <w:tc>
          <w:tcPr>
            <w:tcW w:w="85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Количество в единицах измерения Товара</w:t>
            </w:r>
          </w:p>
        </w:tc>
        <w:tc>
          <w:tcPr>
            <w:tcW w:w="562"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Кол-во упаковок товара</w:t>
            </w:r>
          </w:p>
        </w:tc>
        <w:tc>
          <w:tcPr>
            <w:tcW w:w="83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Цена за упаковку товара с НДС</w:t>
            </w:r>
          </w:p>
        </w:tc>
        <w:tc>
          <w:tcPr>
            <w:tcW w:w="279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Стоимость, в том числе</w:t>
            </w:r>
          </w:p>
        </w:tc>
      </w:tr>
      <w:tr>
        <w:trPr/>
        <w:tc>
          <w:tcPr>
            <w:tcW w:w="5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16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международное непатентованное или химическое или группировочное наименование</w:t>
            </w:r>
          </w:p>
        </w:tc>
        <w:tc>
          <w:tcPr>
            <w:tcW w:w="13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торговое наименование</w:t>
            </w:r>
          </w:p>
        </w:tc>
        <w:tc>
          <w:tcPr>
            <w:tcW w:w="171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114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91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848"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7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без НДС</w:t>
            </w:r>
          </w:p>
        </w:tc>
        <w:tc>
          <w:tcPr>
            <w:tcW w:w="8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размер НДС</w:t>
            </w:r>
          </w:p>
        </w:tc>
        <w:tc>
          <w:tcPr>
            <w:tcW w:w="6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итого</w:t>
            </w:r>
          </w:p>
        </w:tc>
        <w:tc>
          <w:tcPr>
            <w:tcW w:w="85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83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98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без НДС</w:t>
            </w:r>
          </w:p>
        </w:tc>
        <w:tc>
          <w:tcPr>
            <w:tcW w:w="83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размер НДС, %</w:t>
            </w:r>
          </w:p>
        </w:tc>
        <w:tc>
          <w:tcPr>
            <w:tcW w:w="96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итого</w:t>
            </w:r>
          </w:p>
        </w:tc>
      </w:tr>
      <w:tr>
        <w:trPr/>
        <w:tc>
          <w:tcPr>
            <w:tcW w:w="550"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w:t>
            </w:r>
          </w:p>
        </w:tc>
        <w:tc>
          <w:tcPr>
            <w:tcW w:w="1678"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2</w:t>
            </w:r>
          </w:p>
        </w:tc>
        <w:tc>
          <w:tcPr>
            <w:tcW w:w="139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3</w:t>
            </w:r>
          </w:p>
        </w:tc>
        <w:tc>
          <w:tcPr>
            <w:tcW w:w="171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4</w:t>
            </w:r>
          </w:p>
        </w:tc>
        <w:tc>
          <w:tcPr>
            <w:tcW w:w="114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5</w:t>
            </w:r>
          </w:p>
        </w:tc>
        <w:tc>
          <w:tcPr>
            <w:tcW w:w="912"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6</w:t>
            </w:r>
          </w:p>
        </w:tc>
        <w:tc>
          <w:tcPr>
            <w:tcW w:w="848"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7</w:t>
            </w:r>
          </w:p>
        </w:tc>
        <w:tc>
          <w:tcPr>
            <w:tcW w:w="70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8</w:t>
            </w:r>
          </w:p>
        </w:tc>
        <w:tc>
          <w:tcPr>
            <w:tcW w:w="861"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9</w:t>
            </w:r>
          </w:p>
        </w:tc>
        <w:tc>
          <w:tcPr>
            <w:tcW w:w="69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10</w:t>
            </w:r>
          </w:p>
        </w:tc>
        <w:tc>
          <w:tcPr>
            <w:tcW w:w="851"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11</w:t>
            </w:r>
          </w:p>
        </w:tc>
        <w:tc>
          <w:tcPr>
            <w:tcW w:w="562"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12</w:t>
            </w:r>
          </w:p>
        </w:tc>
        <w:tc>
          <w:tcPr>
            <w:tcW w:w="83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13</w:t>
            </w:r>
          </w:p>
        </w:tc>
        <w:tc>
          <w:tcPr>
            <w:tcW w:w="985"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14</w:t>
            </w:r>
          </w:p>
        </w:tc>
        <w:tc>
          <w:tcPr>
            <w:tcW w:w="839" w:type="dxa"/>
            <w:gridSpan w:val="2"/>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15</w:t>
            </w:r>
          </w:p>
        </w:tc>
        <w:tc>
          <w:tcPr>
            <w:tcW w:w="966"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16</w:t>
            </w:r>
          </w:p>
        </w:tc>
      </w:tr>
      <w:tr>
        <w:trPr/>
        <w:tc>
          <w:tcPr>
            <w:tcW w:w="550"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numPr>
                <w:ilvl w:val="0"/>
                <w:numId w:val="17"/>
              </w:numPr>
              <w:tabs>
                <w:tab w:val="clear" w:pos="708"/>
                <w:tab w:val="center" w:pos="0" w:leader="none"/>
              </w:tabs>
              <w:jc w:val="center"/>
              <w:rPr>
                <w:rFonts w:ascii="Times New Roman" w:hAnsi="Times New Roman" w:cs="Times New Roman"/>
              </w:rPr>
            </w:pPr>
            <w:r>
              <w:rPr>
                <w:rFonts w:cs="Times New Roman" w:ascii="Times New Roman" w:hAnsi="Times New Roman"/>
              </w:rPr>
            </w:r>
          </w:p>
        </w:tc>
        <w:tc>
          <w:tcPr>
            <w:tcW w:w="1678" w:type="dxa"/>
            <w:tcBorders>
              <w:left w:val="single" w:sz="4" w:space="0" w:color="000000"/>
              <w:bottom w:val="single" w:sz="4" w:space="0" w:color="000000"/>
              <w:right w:val="single" w:sz="4" w:space="0" w:color="000000"/>
            </w:tcBorders>
            <w:vAlign w:val="center"/>
          </w:tcPr>
          <w:p>
            <w:pPr>
              <w:pStyle w:val="Normal"/>
              <w:spacing w:lineRule="auto" w:line="240" w:before="0" w:after="0"/>
              <w:jc w:val="center"/>
              <w:rPr>
                <w:rFonts w:ascii="Arimo" w:hAnsi="Arimo"/>
                <w:sz w:val="20"/>
                <w:szCs w:val="20"/>
              </w:rPr>
            </w:pPr>
            <w:r>
              <w:rPr>
                <w:rFonts w:ascii="Arimo" w:hAnsi="Arimo"/>
                <w:sz w:val="20"/>
                <w:szCs w:val="20"/>
              </w:rPr>
            </w:r>
          </w:p>
        </w:tc>
        <w:tc>
          <w:tcPr>
            <w:tcW w:w="1399"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rPr>
            </w:pPr>
            <w:r>
              <w:rPr>
                <w:rFonts w:cs="Times New Roman" w:ascii="Times New Roman" w:hAnsi="Times New Roman"/>
              </w:rPr>
            </w:r>
          </w:p>
        </w:tc>
        <w:tc>
          <w:tcPr>
            <w:tcW w:w="1719" w:type="dxa"/>
            <w:tcBorders>
              <w:top w:val="single" w:sz="4" w:space="0" w:color="000000"/>
              <w:left w:val="single" w:sz="4" w:space="0" w:color="000000"/>
              <w:bottom w:val="single" w:sz="4" w:space="0" w:color="000000"/>
              <w:right w:val="single" w:sz="4" w:space="0" w:color="000000"/>
            </w:tcBorders>
            <w:shd w:color="auto" w:fill="auto" w:val="clear"/>
          </w:tcPr>
          <w:p>
            <w:pPr>
              <w:pStyle w:val="NoSpacing"/>
              <w:rPr>
                <w:rFonts w:ascii="Times New Roman" w:hAnsi="Times New Roman"/>
                <w:sz w:val="20"/>
                <w:szCs w:val="20"/>
              </w:rPr>
            </w:pPr>
            <w:r>
              <w:rPr>
                <w:rFonts w:ascii="Times New Roman" w:hAnsi="Times New Roman"/>
                <w:sz w:val="20"/>
                <w:szCs w:val="20"/>
              </w:rPr>
            </w:r>
          </w:p>
        </w:tc>
        <w:tc>
          <w:tcPr>
            <w:tcW w:w="114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12"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4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70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61"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69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51"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562"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85"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66"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r>
      <w:tr>
        <w:trPr/>
        <w:tc>
          <w:tcPr>
            <w:tcW w:w="14590" w:type="dxa"/>
            <w:gridSpan w:val="15"/>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right"/>
              <w:rPr>
                <w:rFonts w:ascii="Times New Roman" w:hAnsi="Times New Roman" w:cs="Times New Roman"/>
                <w:b/>
              </w:rPr>
            </w:pPr>
            <w:r>
              <w:rPr>
                <w:rFonts w:cs="Times New Roman" w:ascii="Times New Roman" w:hAnsi="Times New Roman"/>
                <w:b/>
              </w:rPr>
              <w:t>Итого</w:t>
            </w:r>
          </w:p>
        </w:tc>
        <w:tc>
          <w:tcPr>
            <w:tcW w:w="96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b/>
              </w:rPr>
            </w:pPr>
            <w:r>
              <w:rPr>
                <w:rFonts w:cs="Times New Roman" w:ascii="Times New Roman" w:hAnsi="Times New Roman"/>
                <w:b/>
              </w:rPr>
            </w:r>
          </w:p>
        </w:tc>
      </w:tr>
    </w:tbl>
    <w:p>
      <w:pPr>
        <w:pStyle w:val="Normal"/>
        <w:spacing w:lineRule="auto" w:line="240" w:before="0" w:after="0"/>
        <w:rPr>
          <w:rFonts w:ascii="Times New Roman" w:hAnsi="Times New Roman" w:cs="Times New Roman"/>
          <w:sz w:val="20"/>
          <w:szCs w:val="20"/>
          <w:highlight w:val="yellow"/>
        </w:rPr>
      </w:pPr>
      <w:r>
        <w:rPr>
          <w:rFonts w:cs="Times New Roman" w:ascii="Times New Roman" w:hAnsi="Times New Roman"/>
          <w:sz w:val="20"/>
          <w:szCs w:val="20"/>
          <w:highlight w:val="yellow"/>
        </w:rPr>
      </w:r>
    </w:p>
    <w:p>
      <w:pPr>
        <w:pStyle w:val="Normal"/>
        <w:tabs>
          <w:tab w:val="clear" w:pos="708"/>
          <w:tab w:val="left" w:pos="1701" w:leader="none"/>
        </w:tabs>
        <w:spacing w:lineRule="auto" w:line="240" w:before="0" w:after="0"/>
        <w:ind w:firstLine="709"/>
        <w:jc w:val="both"/>
        <w:rPr>
          <w:rFonts w:ascii="Times New Roman" w:hAnsi="Times New Roman" w:cs="Times New Roman"/>
          <w:sz w:val="20"/>
          <w:szCs w:val="20"/>
        </w:rPr>
      </w:pPr>
      <w:r>
        <w:rPr>
          <w:rFonts w:cs="Times New Roman" w:ascii="Times New Roman" w:hAnsi="Times New Roman"/>
          <w:sz w:val="20"/>
          <w:szCs w:val="20"/>
        </w:rPr>
        <w:t>Цена Договора составляет ____ руб. __ коп. (___________ руб. __ коп.), включая НДС 10% - ______ руб. __ коп.</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tbl>
      <w:tblPr>
        <w:tblW w:w="11650"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826"/>
        <w:gridCol w:w="5823"/>
      </w:tblGrid>
      <w:tr>
        <w:trPr>
          <w:cantSplit w:val="true"/>
        </w:trPr>
        <w:tc>
          <w:tcPr>
            <w:tcW w:w="582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Заказчик:</w:t>
            </w:r>
          </w:p>
        </w:tc>
        <w:tc>
          <w:tcPr>
            <w:tcW w:w="582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Поставщик:</w:t>
            </w:r>
          </w:p>
        </w:tc>
      </w:tr>
      <w:tr>
        <w:trPr>
          <w:cantSplit w:val="true"/>
        </w:trPr>
        <w:tc>
          <w:tcPr>
            <w:tcW w:w="582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582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eastAsia="Times New Roman" w:cs="Times New Roman"/>
          <w:b/>
          <w:bCs/>
          <w:sz w:val="20"/>
          <w:szCs w:val="20"/>
          <w:highlight w:val="green"/>
        </w:rPr>
      </w:pPr>
      <w:r>
        <w:rPr>
          <w:rFonts w:eastAsia="Times New Roman" w:cs="Times New Roman" w:ascii="Times New Roman" w:hAnsi="Times New Roman"/>
          <w:b/>
          <w:bCs/>
          <w:sz w:val="20"/>
          <w:szCs w:val="20"/>
          <w:highlight w:val="green"/>
        </w:rPr>
      </w:r>
    </w:p>
    <w:p>
      <w:pPr>
        <w:pStyle w:val="Normal"/>
        <w:spacing w:lineRule="auto" w:line="240" w:before="0" w:after="0"/>
        <w:rPr>
          <w:rFonts w:ascii="Times New Roman" w:hAnsi="Times New Roman" w:eastAsia="Times New Roman" w:cs="Times New Roman"/>
          <w:b/>
          <w:bCs/>
          <w:sz w:val="20"/>
          <w:szCs w:val="20"/>
          <w:highlight w:val="green"/>
        </w:rPr>
      </w:pPr>
      <w:r>
        <w:rPr>
          <w:rFonts w:eastAsia="Times New Roman" w:cs="Times New Roman" w:ascii="Times New Roman" w:hAnsi="Times New Roman"/>
          <w:b/>
          <w:bCs/>
          <w:sz w:val="20"/>
          <w:szCs w:val="20"/>
          <w:highlight w:val="green"/>
        </w:rPr>
      </w:r>
    </w:p>
    <w:p>
      <w:pPr>
        <w:pStyle w:val="Normal"/>
        <w:ind w:firstLine="708"/>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sectPr>
          <w:headerReference w:type="default" r:id="rId13"/>
          <w:headerReference w:type="first" r:id="rId14"/>
          <w:footerReference w:type="default" r:id="rId15"/>
          <w:footerReference w:type="first" r:id="rId16"/>
          <w:type w:val="nextPage"/>
          <w:pgSz w:orient="landscape" w:w="16838" w:h="11906"/>
          <w:pgMar w:left="567" w:right="709" w:gutter="0" w:header="709" w:top="766" w:footer="709" w:bottom="1134"/>
          <w:pgNumType w:start="1" w:fmt="decimal"/>
          <w:formProt w:val="false"/>
          <w:textDirection w:val="lrTb"/>
          <w:docGrid w:type="default" w:linePitch="360" w:charSpace="8192"/>
        </w:sectPr>
        <w:pStyle w:val="Normal"/>
        <w:tabs>
          <w:tab w:val="clear" w:pos="708"/>
          <w:tab w:val="left" w:pos="870" w:leader="none"/>
        </w:tabs>
        <w:rPr>
          <w:rFonts w:ascii="Times New Roman" w:hAnsi="Times New Roman" w:eastAsia="Times New Roman" w:cs="Times New Roman"/>
          <w:sz w:val="20"/>
          <w:szCs w:val="20"/>
        </w:rPr>
      </w:pPr>
      <w:r>
        <w:rPr>
          <w:rFonts w:eastAsia="Times New Roman" w:cs="Times New Roman" w:ascii="Times New Roman" w:hAnsi="Times New Roman"/>
          <w:sz w:val="20"/>
          <w:szCs w:val="20"/>
        </w:rPr>
        <w:tab/>
      </w:r>
    </w:p>
    <w:p>
      <w:pPr>
        <w:pStyle w:val="Normal"/>
        <w:spacing w:lineRule="auto" w:line="240" w:before="0" w:after="0"/>
        <w:jc w:val="right"/>
        <w:rPr>
          <w:rFonts w:ascii="Times New Roman" w:hAnsi="Times New Roman" w:cs="Times New Roman"/>
          <w:b/>
          <w:sz w:val="20"/>
          <w:szCs w:val="20"/>
        </w:rPr>
      </w:pPr>
      <w:r>
        <w:rPr>
          <w:rFonts w:cs="Times New Roman" w:ascii="Times New Roman" w:hAnsi="Times New Roman"/>
          <w:b/>
          <w:sz w:val="20"/>
          <w:szCs w:val="20"/>
        </w:rPr>
        <w:t>Приложение № 2</w:t>
      </w:r>
    </w:p>
    <w:p>
      <w:pPr>
        <w:pStyle w:val="Normal"/>
        <w:spacing w:lineRule="auto" w:line="240" w:before="0" w:after="0"/>
        <w:ind w:firstLine="720"/>
        <w:jc w:val="right"/>
        <w:rPr>
          <w:rFonts w:ascii="Times New Roman" w:hAnsi="Times New Roman" w:cs="Times New Roman"/>
          <w:b/>
          <w:sz w:val="20"/>
          <w:szCs w:val="20"/>
        </w:rPr>
      </w:pPr>
      <w:r>
        <w:rPr>
          <w:rFonts w:cs="Times New Roman" w:ascii="Times New Roman" w:hAnsi="Times New Roman"/>
          <w:b/>
          <w:sz w:val="20"/>
          <w:szCs w:val="20"/>
        </w:rPr>
        <w:t xml:space="preserve">к Договору от </w:t>
      </w:r>
      <w:r>
        <w:rPr>
          <w:rFonts w:eastAsia="Times New Roman" w:cs="Times New Roman" w:ascii="Times New Roman" w:hAnsi="Times New Roman"/>
          <w:b/>
          <w:sz w:val="20"/>
          <w:szCs w:val="20"/>
        </w:rPr>
        <w:t>«___» _________ 202</w:t>
      </w:r>
      <w:r>
        <w:rPr>
          <w:rFonts w:eastAsia="Times New Roman" w:cs="Times New Roman" w:ascii="Times New Roman" w:hAnsi="Times New Roman"/>
          <w:b/>
          <w:sz w:val="20"/>
          <w:szCs w:val="20"/>
        </w:rPr>
        <w:t>6</w:t>
      </w:r>
      <w:r>
        <w:rPr>
          <w:rFonts w:eastAsia="Times New Roman" w:cs="Times New Roman" w:ascii="Times New Roman" w:hAnsi="Times New Roman"/>
          <w:b/>
          <w:sz w:val="20"/>
          <w:szCs w:val="20"/>
        </w:rPr>
        <w:t xml:space="preserve">г. </w:t>
      </w:r>
      <w:r>
        <w:rPr>
          <w:rFonts w:cs="Times New Roman" w:ascii="Times New Roman" w:hAnsi="Times New Roman"/>
          <w:b/>
          <w:sz w:val="20"/>
          <w:szCs w:val="20"/>
        </w:rPr>
        <w:t>№ 130</w:t>
      </w:r>
      <w:bookmarkStart w:id="0" w:name="_GoBack"/>
      <w:r>
        <w:rPr>
          <w:rFonts w:cs="Times New Roman" w:ascii="Times New Roman" w:hAnsi="Times New Roman"/>
          <w:b/>
          <w:sz w:val="20"/>
          <w:szCs w:val="20"/>
        </w:rPr>
        <w:t>/2026</w:t>
      </w:r>
      <w:bookmarkEnd w:id="0"/>
    </w:p>
    <w:p>
      <w:pPr>
        <w:pStyle w:val="Normal"/>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ТЕХНИЧЕСКИЕ ХАРАКТЕРИСТИКИ</w:t>
      </w:r>
    </w:p>
    <w:p>
      <w:pPr>
        <w:pStyle w:val="footnote"/>
        <w:spacing w:lineRule="auto" w:line="240"/>
        <w:ind w:firstLine="708" w:left="-851"/>
        <w:jc w:val="both"/>
        <w:rPr>
          <w:rFonts w:ascii="Times New Roman" w:hAnsi="Times New Roman" w:cs="Times New Roman"/>
          <w:sz w:val="20"/>
          <w:szCs w:val="20"/>
        </w:rPr>
      </w:pPr>
      <w:r>
        <w:rPr>
          <w:rFonts w:cs="Times New Roman" w:ascii="Times New Roman" w:hAnsi="Times New Roman"/>
          <w:sz w:val="20"/>
          <w:szCs w:val="20"/>
        </w:rPr>
      </w:r>
    </w:p>
    <w:tbl>
      <w:tblPr>
        <w:tblStyle w:val="affffffc"/>
        <w:tblW w:w="948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41"/>
        <w:gridCol w:w="5369"/>
        <w:gridCol w:w="3178"/>
      </w:tblGrid>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 xml:space="preserve">№ </w:t>
            </w:r>
            <w:r>
              <w:rPr>
                <w:rFonts w:eastAsia="Times New Roman" w:cs="Times New Roman" w:ascii="Times New Roman" w:hAnsi="Times New Roman"/>
                <w:b/>
                <w:kern w:val="0"/>
                <w:sz w:val="20"/>
                <w:szCs w:val="20"/>
                <w:lang w:val="ru-RU" w:eastAsia="ru-RU" w:bidi="ar-SA"/>
              </w:rPr>
              <w:t>п/п</w:t>
            </w:r>
          </w:p>
        </w:tc>
        <w:tc>
          <w:tcPr>
            <w:tcW w:w="5369" w:type="dxa"/>
            <w:tcBorders/>
          </w:tcPr>
          <w:p>
            <w:pPr>
              <w:pStyle w:val="Normal"/>
              <w:widowControl/>
              <w:suppressAutoHyphens w:val="true"/>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kern w:val="0"/>
                <w:sz w:val="20"/>
                <w:szCs w:val="20"/>
                <w:lang w:val="ru-RU" w:eastAsia="ru-RU" w:bidi="ar-SA"/>
              </w:rPr>
              <w:t>Параметр</w:t>
            </w:r>
          </w:p>
        </w:tc>
        <w:tc>
          <w:tcPr>
            <w:tcW w:w="3178" w:type="dxa"/>
            <w:tcBorders/>
          </w:tcPr>
          <w:p>
            <w:pPr>
              <w:pStyle w:val="Normal"/>
              <w:widowControl/>
              <w:suppressAutoHyphens w:val="true"/>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kern w:val="0"/>
                <w:sz w:val="20"/>
                <w:szCs w:val="20"/>
                <w:lang w:val="ru-RU" w:eastAsia="ru-RU" w:bidi="ar-SA"/>
              </w:rPr>
              <w:t>Требуемое значение</w:t>
            </w:r>
          </w:p>
        </w:tc>
      </w:tr>
      <w:tr>
        <w:trPr>
          <w:trHeight w:val="155" w:hRule="atLeast"/>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1.</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Международное непатентованное наименование</w:t>
            </w:r>
          </w:p>
        </w:tc>
        <w:tc>
          <w:tcPr>
            <w:tcW w:w="3178" w:type="dxa"/>
            <w:tcBorders/>
            <w:vAlign w:val="center"/>
          </w:tcPr>
          <w:p>
            <w:pPr>
              <w:pStyle w:val="Normal"/>
              <w:spacing w:lineRule="auto" w:line="240" w:before="0" w:after="0"/>
              <w:jc w:val="center"/>
              <w:rPr>
                <w:rFonts w:ascii="Arimo" w:hAnsi="Arimo"/>
                <w:sz w:val="20"/>
                <w:szCs w:val="20"/>
              </w:rPr>
            </w:pPr>
            <w:r>
              <w:rPr>
                <w:rFonts w:ascii="Arimo" w:hAnsi="Arimo"/>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2.</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Торговое наименование</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3.</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Calibri" w:cs="Times New Roman" w:ascii="Times New Roman" w:hAnsi="Times New Roman"/>
                <w:kern w:val="0"/>
                <w:sz w:val="20"/>
                <w:szCs w:val="20"/>
                <w:lang w:val="ru-RU" w:eastAsia="en-US" w:bidi="ar-SA"/>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4.</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Номер регистрационного удостоверения лекарственного препарата</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5.</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Код в соответствии с Общероссийским классификатором продукции по видам экономической деятельности</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6.</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Единица измерения Товара</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7.</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Количество Товара в единицах измерения</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8.</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Лекарственная форма, дозировка лекарственного средства и количество лекарственных форм во вторичной (потребительской) упаковке</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9.</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Наименование страны происхождения Товара</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10.</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kern w:val="0"/>
                <w:sz w:val="20"/>
                <w:szCs w:val="20"/>
                <w:lang w:val="ru-RU" w:eastAsia="ru-RU" w:bidi="ar-SA"/>
              </w:rPr>
              <w:t>Остаточный срок годности</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suppressAutoHyphens w:val="true"/>
              <w:spacing w:lineRule="auto" w:line="240"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tbl>
      <w:tblPr>
        <w:tblW w:w="85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4290"/>
        <w:gridCol w:w="4290"/>
      </w:tblGrid>
      <w:tr>
        <w:trPr>
          <w:cantSplit w:val="true"/>
        </w:trPr>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Заказчик:</w:t>
            </w:r>
          </w:p>
        </w:tc>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Поставщик:</w:t>
            </w:r>
          </w:p>
        </w:tc>
      </w:tr>
      <w:tr>
        <w:trPr>
          <w:cantSplit w:val="true"/>
        </w:trPr>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sectPr>
      <w:headerReference w:type="default" r:id="rId17"/>
      <w:headerReference w:type="first" r:id="rId18"/>
      <w:footerReference w:type="default" r:id="rId19"/>
      <w:footerReference w:type="first" r:id="rId20"/>
      <w:type w:val="nextPage"/>
      <w:pgSz w:w="11906" w:h="16838"/>
      <w:pgMar w:left="1560" w:right="849" w:gutter="0" w:header="708" w:top="765" w:footer="708" w:bottom="765"/>
      <w:pgNumType w:start="1" w:fmt="decimal"/>
      <w:formProt w:val="false"/>
      <w:titlePg/>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Arial">
    <w:charset w:val="01"/>
    <w:family w:val="swiss"/>
    <w:pitch w:val="default"/>
  </w:font>
  <w:font w:name="Cambria">
    <w:charset w:val="01"/>
    <w:family w:val="roman"/>
    <w:pitch w:val="default"/>
  </w:font>
  <w:font w:name="Times New Roman">
    <w:charset w:val="01"/>
    <w:family w:val="roman"/>
    <w:pitch w:val="default"/>
  </w:font>
  <w:font w:name="Tahoma">
    <w:charset w:val="01"/>
    <w:family w:val="swiss"/>
    <w:pitch w:val="default"/>
  </w:font>
  <w:font w:name="Symbol">
    <w:charset w:val="01"/>
    <w:family w:val="roman"/>
    <w:pitch w:val="default"/>
  </w:font>
  <w:font w:name="Courier New">
    <w:charset w:val="01"/>
    <w:family w:val="auto"/>
    <w:pitch w:val="default"/>
  </w:font>
  <w:font w:name="Wingdings">
    <w:charset w:val="01"/>
    <w:family w:val="auto"/>
    <w:pitch w:val="default"/>
  </w:font>
  <w:font w:name="Times New Roman CYR">
    <w:charset w:val="01"/>
    <w:family w:val="roman"/>
    <w:pitch w:val="default"/>
  </w:font>
  <w:font w:name="Verdana">
    <w:charset w:val="01"/>
    <w:family w:val="swiss"/>
    <w:pitch w:val="default"/>
  </w:font>
  <w:font w:name="Consolas">
    <w:charset w:val="01"/>
    <w:family w:val="auto"/>
    <w:pitch w:val="default"/>
  </w:font>
  <w:font w:name="Sylfaen">
    <w:charset w:val="01"/>
    <w:family w:val="roman"/>
    <w:pitch w:val="default"/>
  </w:font>
  <w:font w:name="PT Astra Serif">
    <w:charset w:val="01"/>
    <w:family w:val="roman"/>
    <w:pitch w:val="default"/>
  </w:font>
  <w:font w:name="GE Inspira">
    <w:charset w:val="01"/>
    <w:family w:val="swiss"/>
    <w:pitch w:val="default"/>
  </w:font>
  <w:font w:name="Arial Narrow">
    <w:charset w:val="01"/>
    <w:family w:val="swiss"/>
    <w:pitch w:val="default"/>
  </w:font>
  <w:font w:name="Gelvetsky 12pt">
    <w:charset w:val="01"/>
    <w:family w:val="swiss"/>
    <w:pitch w:val="default"/>
  </w:font>
  <w:font w:name="GaramondC">
    <w:charset w:val="01"/>
    <w:family w:val="auto"/>
    <w:pitch w:val="default"/>
  </w:font>
  <w:font w:name="GaramondNarrowC">
    <w:charset w:val="01"/>
    <w:family w:val="roman"/>
    <w:pitch w:val="default"/>
  </w:font>
  <w:font w:name="Arial Unicode MS">
    <w:charset w:val="01"/>
    <w:family w:val="swiss"/>
    <w:pitch w:val="default"/>
  </w:font>
  <w:font w:name="Tms Rmn">
    <w:altName w:val="Times New Roman"/>
    <w:charset w:val="01"/>
    <w:family w:val="roman"/>
    <w:pitch w:val="default"/>
  </w:font>
  <w:font w:name="NTTierce">
    <w:charset w:val="01"/>
    <w:family w:val="auto"/>
    <w:pitch w:val="default"/>
  </w:font>
  <w:font w:name="Arimo">
    <w:altName w:val="arial"/>
    <w:charset w:val="01"/>
    <w:family w:val="swiss"/>
    <w:pitch w:val="default"/>
  </w:font>
  <w:font w:name="Courier New">
    <w:charset w:val="01"/>
    <w:family w:val="modern"/>
    <w:pitch w:val="fixed"/>
  </w:font>
  <w:font w:name="Wingdings">
    <w:charset w:val="02"/>
    <w:family w:val="auto"/>
    <w:pitch w:val="default"/>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pPr>
    <w:r>
      <w:rPr/>
      <mc:AlternateContent>
        <mc:Choice Requires="wps">
          <w:drawing>
            <wp:anchor behindDoc="1" distT="0" distB="0" distL="0" distR="0" simplePos="0" locked="0" layoutInCell="0" allowOverlap="1" relativeHeight="3">
              <wp:simplePos x="0" y="0"/>
              <wp:positionH relativeFrom="margin">
                <wp:align>right</wp:align>
              </wp:positionH>
              <wp:positionV relativeFrom="paragraph">
                <wp:posOffset>635</wp:posOffset>
              </wp:positionV>
              <wp:extent cx="14605" cy="14605"/>
              <wp:effectExtent l="0" t="0" r="0" b="0"/>
              <wp:wrapSquare wrapText="bothSides"/>
              <wp:docPr id="2" name="Врезка2"/>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Врезка2" path="m0,0l-2147483645,0l-2147483645,-2147483646l0,-2147483646xe" stroked="f" o:allowincell="f" style="position:absolute;margin-left:0pt;margin-top:0.05pt;width:1.1pt;height:1.1pt;mso-wrap-style:square;v-text-anchor:top;mso-position-horizontal:right;mso-position-horizontal-relative:margin">
              <v:fill o:detectmouseclick="t" on="false"/>
              <v:stroke color="#3465a4" joinstyle="round" endcap="flat"/>
              <v:textbo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rFonts w:ascii="Times New Roman" w:hAnsi="Times New Roman" w:cs="Times New Roman"/>
        <w:sz w:val="16"/>
        <w:szCs w:val="16"/>
      </w:rPr>
    </w:pPr>
    <w:r>
      <w:rPr>
        <w:rFonts w:cs="Times New Roman" w:ascii="Times New Roman" w:hAnsi="Times New Roman"/>
        <w:sz w:val="16"/>
        <w:szCs w:val="16"/>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mc:AlternateContent>
        <mc:Choice Requires="wps">
          <w:drawing>
            <wp:anchor behindDoc="1" distT="0" distB="0" distL="0" distR="0" simplePos="0" locked="0" layoutInCell="0" allowOverlap="1" relativeHeight="2">
              <wp:simplePos x="0" y="0"/>
              <wp:positionH relativeFrom="margin">
                <wp:align>center</wp:align>
              </wp:positionH>
              <wp:positionV relativeFrom="paragraph">
                <wp:posOffset>635</wp:posOffset>
              </wp:positionV>
              <wp:extent cx="14605" cy="14605"/>
              <wp:effectExtent l="0" t="0" r="0" b="0"/>
              <wp:wrapSquare wrapText="bothSides"/>
              <wp:docPr id="1" name="Врезка1"/>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Врезка1" path="m0,0l-2147483645,0l-2147483645,-2147483646l0,-2147483646xe" stroked="f" o:allowincell="f" style="position:absolute;margin-left:0pt;margin-top:0.05pt;width:1.1pt;height:1.1pt;mso-wrap-style:square;v-text-anchor:top;mso-position-horizontal:center;mso-position-horizontal-relative:margin">
              <v:fill o:detectmouseclick="t" on="false"/>
              <v:stroke color="#3465a4" joinstyle="round" endcap="flat"/>
              <v:textbo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Times New Roman" w:hAnsi="Times New Roman" w:cs="Times New Roman"/>
        <w:sz w:val="16"/>
        <w:szCs w:val="16"/>
      </w:rPr>
    </w:pPr>
    <w:r>
      <w:rPr>
        <w:rFonts w:cs="Times New Roman" w:ascii="Times New Roman" w:hAnsi="Times New Roman"/>
        <w:sz w:val="16"/>
        <w:szCs w:val="16"/>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360"/>
        </w:tabs>
        <w:ind w:left="360" w:hanging="360"/>
      </w:pPr>
      <w:rPr>
        <w:rFonts w:cs="Times New Roman"/>
      </w:rPr>
    </w:lvl>
    <w:lvl w:ilvl="1">
      <w:start w:val="1"/>
      <w:isLgl/>
      <w:numFmt w:val="decimal"/>
      <w:lvlText w:val="%1.%2."/>
      <w:lvlJc w:val="left"/>
      <w:pPr>
        <w:tabs>
          <w:tab w:val="num" w:pos="720"/>
        </w:tabs>
        <w:ind w:left="720" w:hanging="720"/>
      </w:pPr>
      <w:rPr>
        <w:rFonts w:cs="Times New Roman"/>
      </w:rPr>
    </w:lvl>
    <w:lvl w:ilvl="2">
      <w:start w:val="1"/>
      <w:isLgl/>
      <w:numFmt w:val="decimal"/>
      <w:lvlText w:val="%1.%2.%3."/>
      <w:lvlJc w:val="left"/>
      <w:pPr>
        <w:tabs>
          <w:tab w:val="num" w:pos="720"/>
        </w:tabs>
        <w:ind w:left="720" w:hanging="720"/>
      </w:pPr>
      <w:rPr>
        <w:rFonts w:cs="Times New Roman"/>
      </w:rPr>
    </w:lvl>
    <w:lvl w:ilvl="3">
      <w:start w:val="1"/>
      <w:isLgl/>
      <w:numFmt w:val="decimal"/>
      <w:lvlText w:val="%1.%2.%3.%4."/>
      <w:lvlJc w:val="left"/>
      <w:pPr>
        <w:tabs>
          <w:tab w:val="num" w:pos="1080"/>
        </w:tabs>
        <w:ind w:left="1080" w:hanging="1080"/>
      </w:pPr>
      <w:rPr>
        <w:rFonts w:cs="Times New Roman"/>
      </w:rPr>
    </w:lvl>
    <w:lvl w:ilvl="4">
      <w:start w:val="1"/>
      <w:isLgl/>
      <w:numFmt w:val="decimal"/>
      <w:lvlText w:val="%1.%2.%3.%4.%5."/>
      <w:lvlJc w:val="left"/>
      <w:pPr>
        <w:tabs>
          <w:tab w:val="num" w:pos="1080"/>
        </w:tabs>
        <w:ind w:left="1080" w:hanging="1080"/>
      </w:pPr>
      <w:rPr>
        <w:rFonts w:cs="Times New Roman"/>
      </w:rPr>
    </w:lvl>
    <w:lvl w:ilvl="5">
      <w:start w:val="1"/>
      <w:isLgl/>
      <w:numFmt w:val="decimal"/>
      <w:lvlText w:val="%1.%2.%3.%4.%5.%6."/>
      <w:lvlJc w:val="left"/>
      <w:pPr>
        <w:tabs>
          <w:tab w:val="num" w:pos="1440"/>
        </w:tabs>
        <w:ind w:left="1440" w:hanging="1440"/>
      </w:pPr>
      <w:rPr>
        <w:rFonts w:cs="Times New Roman"/>
      </w:rPr>
    </w:lvl>
    <w:lvl w:ilvl="6">
      <w:start w:val="1"/>
      <w:isLgl/>
      <w:numFmt w:val="decimal"/>
      <w:lvlText w:val="%1.%2.%3.%4.%5.%6.%7."/>
      <w:lvlJc w:val="left"/>
      <w:pPr>
        <w:tabs>
          <w:tab w:val="num" w:pos="1800"/>
        </w:tabs>
        <w:ind w:left="1800" w:hanging="1800"/>
      </w:pPr>
      <w:rPr>
        <w:rFonts w:cs="Times New Roman"/>
      </w:rPr>
    </w:lvl>
    <w:lvl w:ilvl="7">
      <w:start w:val="1"/>
      <w:isLgl/>
      <w:numFmt w:val="decimal"/>
      <w:lvlText w:val="%1.%2.%3.%4.%5.%6.%7.%8."/>
      <w:lvlJc w:val="left"/>
      <w:pPr>
        <w:tabs>
          <w:tab w:val="num" w:pos="1800"/>
        </w:tabs>
        <w:ind w:left="1800" w:hanging="1800"/>
      </w:pPr>
      <w:rPr>
        <w:rFonts w:cs="Times New Roman"/>
      </w:rPr>
    </w:lvl>
    <w:lvl w:ilvl="8">
      <w:start w:val="1"/>
      <w:isLgl/>
      <w:numFmt w:val="decimal"/>
      <w:lvlText w:val="%1.%2.%3.%4.%5.%6.%7.%8.%9."/>
      <w:lvlJc w:val="left"/>
      <w:pPr>
        <w:tabs>
          <w:tab w:val="num" w:pos="2160"/>
        </w:tabs>
        <w:ind w:left="2160" w:hanging="2160"/>
      </w:pPr>
      <w:rPr>
        <w:rFonts w:cs="Times New Roman"/>
      </w:rPr>
    </w:lvl>
  </w:abstractNum>
  <w:abstractNum w:abstractNumId="3">
    <w:lvl w:ilvl="0">
      <w:start w:val="1"/>
      <w:numFmt w:val="upperRoman"/>
      <w:lvlText w:val="ЧАСТЬ %1."/>
      <w:lvlJc w:val="left"/>
      <w:pPr>
        <w:tabs>
          <w:tab w:val="num" w:pos="2160"/>
        </w:tabs>
        <w:ind w:left="720" w:hanging="720"/>
      </w:pPr>
      <w:rPr>
        <w:sz w:val="40"/>
        <w:szCs w:val="40"/>
        <w:rFonts w:cs="Times New Roman"/>
      </w:rPr>
    </w:lvl>
    <w:lvl w:ilvl="1">
      <w:start w:val="1"/>
      <w:numFmt w:val="decimal"/>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360" w:hanging="360"/>
      </w:pPr>
      <w:rPr/>
    </w:lvl>
    <w:lvl w:ilvl="1">
      <w:start w:val="1"/>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6">
    <w:lvl w:ilvl="0">
      <w:start w:val="1"/>
      <w:numFmt w:val="decimal"/>
      <w:lvlText w:val="%1."/>
      <w:lvlJc w:val="left"/>
      <w:pPr>
        <w:tabs>
          <w:tab w:val="num" w:pos="435"/>
        </w:tabs>
        <w:ind w:left="435" w:hanging="435"/>
      </w:pPr>
      <w:rPr/>
    </w:lvl>
    <w:lvl w:ilvl="1">
      <w:start w:val="1"/>
      <w:numFmt w:val="decimal"/>
      <w:lvlText w:val="%1.%2."/>
      <w:lvlJc w:val="left"/>
      <w:pPr>
        <w:tabs>
          <w:tab w:val="num" w:pos="435"/>
        </w:tabs>
        <w:ind w:left="435" w:hanging="435"/>
      </w:pPr>
      <w:rPr>
        <w:b w:val="false"/>
      </w:rPr>
    </w:lvl>
    <w:lvl w:ilvl="2">
      <w:start w:val="1"/>
      <w:numFmt w:val="decimal"/>
      <w:lvlText w:val="%1.%2.%3."/>
      <w:lvlJc w:val="left"/>
      <w:pPr>
        <w:tabs>
          <w:tab w:val="num" w:pos="2136"/>
        </w:tabs>
        <w:ind w:left="2136" w:hanging="720"/>
      </w:pPr>
      <w:rPr/>
    </w:lvl>
    <w:lvl w:ilvl="3">
      <w:start w:val="1"/>
      <w:numFmt w:val="decimal"/>
      <w:lvlText w:val="%1.%2.%3.%4."/>
      <w:lvlJc w:val="left"/>
      <w:pPr>
        <w:tabs>
          <w:tab w:val="num" w:pos="2844"/>
        </w:tabs>
        <w:ind w:left="2844" w:hanging="720"/>
      </w:pPr>
      <w:rPr/>
    </w:lvl>
    <w:lvl w:ilvl="4">
      <w:start w:val="1"/>
      <w:numFmt w:val="decimal"/>
      <w:lvlText w:val="%1.%2.%3.%4.%5."/>
      <w:lvlJc w:val="left"/>
      <w:pPr>
        <w:tabs>
          <w:tab w:val="num" w:pos="3912"/>
        </w:tabs>
        <w:ind w:left="3912" w:hanging="1080"/>
      </w:pPr>
      <w:rPr/>
    </w:lvl>
    <w:lvl w:ilvl="5">
      <w:start w:val="1"/>
      <w:numFmt w:val="decimal"/>
      <w:lvlText w:val="%1.%2.%3.%4.%5.%6."/>
      <w:lvlJc w:val="left"/>
      <w:pPr>
        <w:tabs>
          <w:tab w:val="num" w:pos="4620"/>
        </w:tabs>
        <w:ind w:left="4620" w:hanging="1080"/>
      </w:pPr>
      <w:rPr/>
    </w:lvl>
    <w:lvl w:ilvl="6">
      <w:start w:val="1"/>
      <w:numFmt w:val="decimal"/>
      <w:lvlText w:val="%1.%2.%3.%4.%5.%6.%7."/>
      <w:lvlJc w:val="left"/>
      <w:pPr>
        <w:tabs>
          <w:tab w:val="num" w:pos="5688"/>
        </w:tabs>
        <w:ind w:left="5688" w:hanging="1440"/>
      </w:pPr>
      <w:rPr/>
    </w:lvl>
    <w:lvl w:ilvl="7">
      <w:start w:val="1"/>
      <w:numFmt w:val="decimal"/>
      <w:lvlText w:val="%1.%2.%3.%4.%5.%6.%7.%8."/>
      <w:lvlJc w:val="left"/>
      <w:pPr>
        <w:tabs>
          <w:tab w:val="num" w:pos="6396"/>
        </w:tabs>
        <w:ind w:left="6396" w:hanging="1440"/>
      </w:pPr>
      <w:rPr/>
    </w:lvl>
    <w:lvl w:ilvl="8">
      <w:start w:val="1"/>
      <w:numFmt w:val="decimal"/>
      <w:lvlText w:val="%1.%2.%3.%4.%5.%6.%7.%8.%9."/>
      <w:lvlJc w:val="left"/>
      <w:pPr>
        <w:tabs>
          <w:tab w:val="num" w:pos="7464"/>
        </w:tabs>
        <w:ind w:left="7464" w:hanging="1800"/>
      </w:pPr>
      <w:rPr/>
    </w:lvl>
  </w:abstractNum>
  <w:abstractNum w:abstractNumId="7">
    <w:lvl w:ilvl="0">
      <w:start w:val="2"/>
      <w:numFmt w:val="decimal"/>
      <w:lvlText w:val="%1."/>
      <w:lvlJc w:val="left"/>
      <w:pPr>
        <w:tabs>
          <w:tab w:val="num" w:pos="0"/>
        </w:tabs>
        <w:ind w:left="0" w:hanging="0"/>
      </w:pPr>
      <w:rPr/>
    </w:lvl>
    <w:lvl w:ilvl="1">
      <w:start w:val="1"/>
      <w:numFmt w:val="decimal"/>
      <w:lvlText w:val="%1.%2."/>
      <w:lvlJc w:val="left"/>
      <w:pPr>
        <w:tabs>
          <w:tab w:val="num" w:pos="1920"/>
        </w:tabs>
        <w:ind w:left="1560" w:hanging="0"/>
      </w:pPr>
      <w:rPr>
        <w:i w:val="false"/>
      </w:rPr>
    </w:lvl>
    <w:lvl w:ilvl="2">
      <w:start w:val="1"/>
      <w:numFmt w:val="decimal"/>
      <w:lvlText w:val="%1.%2.%3."/>
      <w:lvlJc w:val="left"/>
      <w:pPr>
        <w:tabs>
          <w:tab w:val="num" w:pos="720"/>
        </w:tabs>
        <w:ind w:left="0" w:hanging="0"/>
      </w:pPr>
      <w:rPr>
        <w:b w:val="false"/>
      </w:rPr>
    </w:lvl>
    <w:lvl w:ilvl="3">
      <w:start w:val="1"/>
      <w:numFmt w:val="decimal"/>
      <w:lvlText w:val="%1.%2.%3.%4."/>
      <w:lvlJc w:val="left"/>
      <w:pPr>
        <w:tabs>
          <w:tab w:val="num" w:pos="0"/>
        </w:tabs>
        <w:ind w:left="0" w:hanging="0"/>
      </w:pPr>
      <w:rPr/>
    </w:lvl>
    <w:lvl w:ilvl="4">
      <w:start w:val="1"/>
      <w:numFmt w:val="decimal"/>
      <w:lvlText w:val="%1.%2.%3.%4.%5."/>
      <w:lvlJc w:val="left"/>
      <w:pPr>
        <w:tabs>
          <w:tab w:val="num" w:pos="0"/>
        </w:tabs>
        <w:ind w:left="0" w:hanging="0"/>
      </w:pPr>
      <w:rPr/>
    </w:lvl>
    <w:lvl w:ilvl="5">
      <w:start w:val="1"/>
      <w:numFmt w:val="decimal"/>
      <w:lvlText w:val="%1.%2.%3.%4.%5.%6."/>
      <w:lvlJc w:val="left"/>
      <w:pPr>
        <w:tabs>
          <w:tab w:val="num" w:pos="0"/>
        </w:tabs>
        <w:ind w:left="0" w:hanging="0"/>
      </w:pPr>
      <w:rPr/>
    </w:lvl>
    <w:lvl w:ilvl="6">
      <w:start w:val="1"/>
      <w:numFmt w:val="decimal"/>
      <w:lvlText w:val="%1.%2.%3.%4.%5.%6.%7."/>
      <w:lvlJc w:val="left"/>
      <w:pPr>
        <w:tabs>
          <w:tab w:val="num" w:pos="0"/>
        </w:tabs>
        <w:ind w:left="0" w:hanging="0"/>
      </w:pPr>
      <w:rPr/>
    </w:lvl>
    <w:lvl w:ilvl="7">
      <w:start w:val="1"/>
      <w:numFmt w:val="decimal"/>
      <w:lvlText w:val="%1.%2.%3.%4.%5.%6.%7.%8."/>
      <w:lvlJc w:val="left"/>
      <w:pPr>
        <w:tabs>
          <w:tab w:val="num" w:pos="0"/>
        </w:tabs>
        <w:ind w:left="0" w:hanging="0"/>
      </w:pPr>
      <w:rPr/>
    </w:lvl>
    <w:lvl w:ilvl="8">
      <w:start w:val="1"/>
      <w:numFmt w:val="decimal"/>
      <w:lvlText w:val="%1.%2.%3.%4.%5.%6.%7.%8.%9."/>
      <w:lvlJc w:val="left"/>
      <w:pPr>
        <w:tabs>
          <w:tab w:val="num" w:pos="0"/>
        </w:tabs>
        <w:ind w:left="0" w:hanging="0"/>
      </w:pPr>
      <w:rPr/>
    </w:lvl>
  </w:abstractNum>
  <w:abstractNum w:abstractNumId="8">
    <w:lvl w:ilvl="0">
      <w:start w:val="3"/>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9">
    <w:lvl w:ilvl="0">
      <w:start w:val="4"/>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0">
    <w:lvl w:ilvl="0">
      <w:start w:val="5"/>
      <w:numFmt w:val="decimal"/>
      <w:lvlText w:val="%1."/>
      <w:lvlJc w:val="left"/>
      <w:pPr>
        <w:tabs>
          <w:tab w:val="num" w:pos="0"/>
        </w:tabs>
        <w:ind w:left="360" w:hanging="360"/>
      </w:pPr>
      <w:rPr/>
    </w:lvl>
    <w:lvl w:ilvl="1">
      <w:start w:val="1"/>
      <w:numFmt w:val="decimal"/>
      <w:lvlText w:val="%1.%2."/>
      <w:lvlJc w:val="left"/>
      <w:pPr>
        <w:tabs>
          <w:tab w:val="num" w:pos="0"/>
        </w:tabs>
        <w:ind w:left="720" w:hanging="360"/>
      </w:pPr>
      <w:rPr/>
    </w:lvl>
    <w:lvl w:ilvl="2">
      <w:start w:val="1"/>
      <w:numFmt w:val="decimal"/>
      <w:lvlText w:val="%1.%2.%3."/>
      <w:lvlJc w:val="left"/>
      <w:pPr>
        <w:tabs>
          <w:tab w:val="num" w:pos="0"/>
        </w:tabs>
        <w:ind w:left="1440" w:hanging="720"/>
      </w:pPr>
      <w:rPr/>
    </w:lvl>
    <w:lvl w:ilvl="3">
      <w:start w:val="1"/>
      <w:numFmt w:val="decimal"/>
      <w:lvlText w:val="%1.%2.%3.%4."/>
      <w:lvlJc w:val="left"/>
      <w:pPr>
        <w:tabs>
          <w:tab w:val="num" w:pos="0"/>
        </w:tabs>
        <w:ind w:left="1800" w:hanging="720"/>
      </w:pPr>
      <w:rPr/>
    </w:lvl>
    <w:lvl w:ilvl="4">
      <w:start w:val="1"/>
      <w:numFmt w:val="decimal"/>
      <w:lvlText w:val="%1.%2.%3.%4.%5."/>
      <w:lvlJc w:val="left"/>
      <w:pPr>
        <w:tabs>
          <w:tab w:val="num" w:pos="0"/>
        </w:tabs>
        <w:ind w:left="2520" w:hanging="1080"/>
      </w:pPr>
      <w:rPr/>
    </w:lvl>
    <w:lvl w:ilvl="5">
      <w:start w:val="1"/>
      <w:numFmt w:val="decimal"/>
      <w:lvlText w:val="%1.%2.%3.%4.%5.%6."/>
      <w:lvlJc w:val="left"/>
      <w:pPr>
        <w:tabs>
          <w:tab w:val="num" w:pos="0"/>
        </w:tabs>
        <w:ind w:left="2880" w:hanging="1080"/>
      </w:pPr>
      <w:rPr/>
    </w:lvl>
    <w:lvl w:ilvl="6">
      <w:start w:val="1"/>
      <w:numFmt w:val="decimal"/>
      <w:lvlText w:val="%1.%2.%3.%4.%5.%6.%7."/>
      <w:lvlJc w:val="left"/>
      <w:pPr>
        <w:tabs>
          <w:tab w:val="num" w:pos="0"/>
        </w:tabs>
        <w:ind w:left="3600" w:hanging="1440"/>
      </w:pPr>
      <w:rPr/>
    </w:lvl>
    <w:lvl w:ilvl="7">
      <w:start w:val="1"/>
      <w:numFmt w:val="decimal"/>
      <w:lvlText w:val="%1.%2.%3.%4.%5.%6.%7.%8."/>
      <w:lvlJc w:val="left"/>
      <w:pPr>
        <w:tabs>
          <w:tab w:val="num" w:pos="0"/>
        </w:tabs>
        <w:ind w:left="3960" w:hanging="1440"/>
      </w:pPr>
      <w:rPr/>
    </w:lvl>
    <w:lvl w:ilvl="8">
      <w:start w:val="1"/>
      <w:numFmt w:val="decimal"/>
      <w:lvlText w:val="%1.%2.%3.%4.%5.%6.%7.%8.%9."/>
      <w:lvlJc w:val="left"/>
      <w:pPr>
        <w:tabs>
          <w:tab w:val="num" w:pos="0"/>
        </w:tabs>
        <w:ind w:left="4680" w:hanging="1800"/>
      </w:pPr>
      <w:rPr/>
    </w:lvl>
  </w:abstractNum>
  <w:abstractNum w:abstractNumId="11">
    <w:lvl w:ilvl="0">
      <w:start w:val="7"/>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2">
    <w:lvl w:ilvl="0">
      <w:start w:val="7"/>
      <w:numFmt w:val="decimal"/>
      <w:lvlText w:val="%1."/>
      <w:lvlJc w:val="left"/>
      <w:pPr>
        <w:tabs>
          <w:tab w:val="num" w:pos="0"/>
        </w:tabs>
        <w:ind w:left="360" w:hanging="360"/>
      </w:pPr>
      <w:rPr/>
    </w:lvl>
    <w:lvl w:ilvl="1">
      <w:start w:val="1"/>
      <w:numFmt w:val="decimal"/>
      <w:lvlText w:val="%1.%2."/>
      <w:lvlJc w:val="left"/>
      <w:pPr>
        <w:tabs>
          <w:tab w:val="num" w:pos="0"/>
        </w:tabs>
        <w:ind w:left="1495" w:hanging="360"/>
      </w:pPr>
      <w:rPr/>
    </w:lvl>
    <w:lvl w:ilvl="2">
      <w:start w:val="1"/>
      <w:numFmt w:val="decimal"/>
      <w:lvlText w:val="%1.%2.%3."/>
      <w:lvlJc w:val="left"/>
      <w:pPr>
        <w:tabs>
          <w:tab w:val="num" w:pos="0"/>
        </w:tabs>
        <w:ind w:left="2990" w:hanging="720"/>
      </w:pPr>
      <w:rPr/>
    </w:lvl>
    <w:lvl w:ilvl="3">
      <w:start w:val="1"/>
      <w:numFmt w:val="decimal"/>
      <w:lvlText w:val="%1.%2.%3.%4."/>
      <w:lvlJc w:val="left"/>
      <w:pPr>
        <w:tabs>
          <w:tab w:val="num" w:pos="0"/>
        </w:tabs>
        <w:ind w:left="4125" w:hanging="720"/>
      </w:pPr>
      <w:rPr/>
    </w:lvl>
    <w:lvl w:ilvl="4">
      <w:start w:val="1"/>
      <w:numFmt w:val="decimal"/>
      <w:lvlText w:val="%1.%2.%3.%4.%5."/>
      <w:lvlJc w:val="left"/>
      <w:pPr>
        <w:tabs>
          <w:tab w:val="num" w:pos="0"/>
        </w:tabs>
        <w:ind w:left="5620" w:hanging="1080"/>
      </w:pPr>
      <w:rPr/>
    </w:lvl>
    <w:lvl w:ilvl="5">
      <w:start w:val="1"/>
      <w:numFmt w:val="decimal"/>
      <w:lvlText w:val="%1.%2.%3.%4.%5.%6."/>
      <w:lvlJc w:val="left"/>
      <w:pPr>
        <w:tabs>
          <w:tab w:val="num" w:pos="0"/>
        </w:tabs>
        <w:ind w:left="6755" w:hanging="1080"/>
      </w:pPr>
      <w:rPr/>
    </w:lvl>
    <w:lvl w:ilvl="6">
      <w:start w:val="1"/>
      <w:numFmt w:val="decimal"/>
      <w:lvlText w:val="%1.%2.%3.%4.%5.%6.%7."/>
      <w:lvlJc w:val="left"/>
      <w:pPr>
        <w:tabs>
          <w:tab w:val="num" w:pos="0"/>
        </w:tabs>
        <w:ind w:left="8250" w:hanging="1440"/>
      </w:pPr>
      <w:rPr/>
    </w:lvl>
    <w:lvl w:ilvl="7">
      <w:start w:val="1"/>
      <w:numFmt w:val="decimal"/>
      <w:lvlText w:val="%1.%2.%3.%4.%5.%6.%7.%8."/>
      <w:lvlJc w:val="left"/>
      <w:pPr>
        <w:tabs>
          <w:tab w:val="num" w:pos="0"/>
        </w:tabs>
        <w:ind w:left="9385" w:hanging="1440"/>
      </w:pPr>
      <w:rPr/>
    </w:lvl>
    <w:lvl w:ilvl="8">
      <w:start w:val="1"/>
      <w:numFmt w:val="decimal"/>
      <w:lvlText w:val="%1.%2.%3.%4.%5.%6.%7.%8.%9."/>
      <w:lvlJc w:val="left"/>
      <w:pPr>
        <w:tabs>
          <w:tab w:val="num" w:pos="0"/>
        </w:tabs>
        <w:ind w:left="10880" w:hanging="1800"/>
      </w:pPr>
      <w:rPr/>
    </w:lvl>
  </w:abstractNum>
  <w:abstractNum w:abstractNumId="13">
    <w:lvl w:ilvl="0">
      <w:start w:val="1"/>
      <w:numFmt w:val="decimal"/>
      <w:lvlText w:val="%1."/>
      <w:lvlJc w:val="left"/>
      <w:pPr>
        <w:tabs>
          <w:tab w:val="num" w:pos="0"/>
        </w:tabs>
        <w:ind w:left="360" w:hanging="360"/>
      </w:pPr>
      <w:rPr>
        <w:sz w:val="24"/>
        <w:i w:val="false"/>
        <w:b/>
        <w:color w:val="auto"/>
      </w:rPr>
    </w:lvl>
    <w:lvl w:ilvl="1">
      <w:start w:val="1"/>
      <w:numFmt w:val="decimal"/>
      <w:lvlText w:val="%1.%2."/>
      <w:lvlJc w:val="left"/>
      <w:pPr>
        <w:tabs>
          <w:tab w:val="num" w:pos="0"/>
        </w:tabs>
        <w:ind w:left="672" w:hanging="432"/>
      </w:pPr>
      <w:rPr>
        <w:i w:val="false"/>
        <w:b/>
        <w:color w:val="auto"/>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
    <w:lvl w:ilvl="0">
      <w:start w:val="1"/>
      <w:numFmt w:val="bullet"/>
      <w:lvlText w:val="–"/>
      <w:lvlJc w:val="left"/>
      <w:pPr>
        <w:tabs>
          <w:tab w:val="num" w:pos="1174"/>
        </w:tabs>
        <w:ind w:left="1174" w:hanging="360"/>
      </w:pPr>
      <w:rPr>
        <w:rFonts w:ascii="Times New Roman" w:hAnsi="Times New Roman" w:cs="Times New Roman" w:hint="default"/>
      </w:rPr>
    </w:lvl>
    <w:lvl w:ilvl="1">
      <w:start w:val="1"/>
      <w:numFmt w:val="bullet"/>
      <w:lvlText w:val="o"/>
      <w:lvlJc w:val="left"/>
      <w:pPr>
        <w:tabs>
          <w:tab w:val="num" w:pos="1894"/>
        </w:tabs>
        <w:ind w:left="1894" w:hanging="360"/>
      </w:pPr>
      <w:rPr>
        <w:rFonts w:ascii="Courier New" w:hAnsi="Courier New" w:cs="Courier New" w:hint="default"/>
      </w:rPr>
    </w:lvl>
    <w:lvl w:ilvl="2">
      <w:start w:val="1"/>
      <w:numFmt w:val="bullet"/>
      <w:lvlText w:val=""/>
      <w:lvlJc w:val="left"/>
      <w:pPr>
        <w:tabs>
          <w:tab w:val="num" w:pos="2614"/>
        </w:tabs>
        <w:ind w:left="2614" w:hanging="360"/>
      </w:pPr>
      <w:rPr>
        <w:rFonts w:ascii="Wingdings" w:hAnsi="Wingdings" w:cs="Wingdings" w:hint="default"/>
      </w:rPr>
    </w:lvl>
    <w:lvl w:ilvl="3">
      <w:start w:val="1"/>
      <w:numFmt w:val="bullet"/>
      <w:lvlText w:val=""/>
      <w:lvlJc w:val="left"/>
      <w:pPr>
        <w:tabs>
          <w:tab w:val="num" w:pos="3334"/>
        </w:tabs>
        <w:ind w:left="3334" w:hanging="360"/>
      </w:pPr>
      <w:rPr>
        <w:rFonts w:ascii="Symbol" w:hAnsi="Symbol" w:cs="Symbol" w:hint="default"/>
      </w:rPr>
    </w:lvl>
    <w:lvl w:ilvl="4">
      <w:start w:val="1"/>
      <w:numFmt w:val="bullet"/>
      <w:lvlText w:val="o"/>
      <w:lvlJc w:val="left"/>
      <w:pPr>
        <w:tabs>
          <w:tab w:val="num" w:pos="4054"/>
        </w:tabs>
        <w:ind w:left="4054" w:hanging="360"/>
      </w:pPr>
      <w:rPr>
        <w:rFonts w:ascii="Courier New" w:hAnsi="Courier New" w:cs="Courier New" w:hint="default"/>
      </w:rPr>
    </w:lvl>
    <w:lvl w:ilvl="5">
      <w:start w:val="1"/>
      <w:numFmt w:val="bullet"/>
      <w:lvlText w:val=""/>
      <w:lvlJc w:val="left"/>
      <w:pPr>
        <w:tabs>
          <w:tab w:val="num" w:pos="4774"/>
        </w:tabs>
        <w:ind w:left="4774" w:hanging="360"/>
      </w:pPr>
      <w:rPr>
        <w:rFonts w:ascii="Wingdings" w:hAnsi="Wingdings" w:cs="Wingdings" w:hint="default"/>
      </w:rPr>
    </w:lvl>
    <w:lvl w:ilvl="6">
      <w:start w:val="1"/>
      <w:numFmt w:val="bullet"/>
      <w:lvlText w:val=""/>
      <w:lvlJc w:val="left"/>
      <w:pPr>
        <w:tabs>
          <w:tab w:val="num" w:pos="5494"/>
        </w:tabs>
        <w:ind w:left="5494" w:hanging="360"/>
      </w:pPr>
      <w:rPr>
        <w:rFonts w:ascii="Symbol" w:hAnsi="Symbol" w:cs="Symbol" w:hint="default"/>
      </w:rPr>
    </w:lvl>
    <w:lvl w:ilvl="7">
      <w:start w:val="1"/>
      <w:numFmt w:val="bullet"/>
      <w:lvlText w:val="o"/>
      <w:lvlJc w:val="left"/>
      <w:pPr>
        <w:tabs>
          <w:tab w:val="num" w:pos="6214"/>
        </w:tabs>
        <w:ind w:left="6214" w:hanging="360"/>
      </w:pPr>
      <w:rPr>
        <w:rFonts w:ascii="Courier New" w:hAnsi="Courier New" w:cs="Courier New" w:hint="default"/>
      </w:rPr>
    </w:lvl>
    <w:lvl w:ilvl="8">
      <w:start w:val="1"/>
      <w:numFmt w:val="bullet"/>
      <w:lvlText w:val=""/>
      <w:lvlJc w:val="left"/>
      <w:pPr>
        <w:tabs>
          <w:tab w:val="num" w:pos="6934"/>
        </w:tabs>
        <w:ind w:left="6934" w:hanging="360"/>
      </w:pPr>
      <w:rPr>
        <w:rFonts w:ascii="Wingdings" w:hAnsi="Wingdings" w:cs="Wingdings" w:hint="default"/>
      </w:rPr>
    </w:lvl>
  </w:abstractNum>
  <w:abstractNum w:abstractNumId="15">
    <w:lvl w:ilvl="0">
      <w:start w:val="1"/>
      <w:numFmt w:val="decimal"/>
      <w:lvlText w:val="%1."/>
      <w:lvlJc w:val="left"/>
      <w:pPr>
        <w:tabs>
          <w:tab w:val="num" w:pos="360"/>
        </w:tabs>
        <w:ind w:left="36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6">
    <w:lvl w:ilvl="0">
      <w:start w:val="16"/>
      <w:numFmt w:val="decimal"/>
      <w:lvlText w:val="%1."/>
      <w:lvlJc w:val="left"/>
      <w:pPr>
        <w:tabs>
          <w:tab w:val="num" w:pos="0"/>
        </w:tabs>
        <w:ind w:left="444" w:hanging="444"/>
      </w:pPr>
      <w:rPr/>
    </w:lvl>
    <w:lvl w:ilvl="1">
      <w:start w:val="1"/>
      <w:numFmt w:val="decimal"/>
      <w:lvlText w:val="%1.%2."/>
      <w:lvlJc w:val="left"/>
      <w:pPr>
        <w:tabs>
          <w:tab w:val="num" w:pos="0"/>
        </w:tabs>
        <w:ind w:left="1295" w:hanging="444"/>
      </w:pPr>
      <w:rPr>
        <w:b/>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7">
    <w:lvl w:ilvl="0">
      <w:start w:val="1"/>
      <w:numFmt w:val="decimal"/>
      <w:lvlText w:val="%1."/>
      <w:lvlJc w:val="left"/>
      <w:pPr>
        <w:tabs>
          <w:tab w:val="num" w:pos="0"/>
        </w:tabs>
        <w:ind w:left="454" w:hanging="341"/>
      </w:pPr>
      <w:rPr/>
    </w:lvl>
    <w:lvl w:ilvl="1">
      <w:start w:val="1"/>
      <w:numFmt w:val="lowerLetter"/>
      <w:lvlText w:val="%2."/>
      <w:lvlJc w:val="left"/>
      <w:pPr>
        <w:tabs>
          <w:tab w:val="num" w:pos="0"/>
        </w:tabs>
        <w:ind w:left="1477" w:hanging="360"/>
      </w:pPr>
      <w:rPr/>
    </w:lvl>
    <w:lvl w:ilvl="2">
      <w:start w:val="1"/>
      <w:numFmt w:val="lowerRoman"/>
      <w:lvlText w:val="%3."/>
      <w:lvlJc w:val="right"/>
      <w:pPr>
        <w:tabs>
          <w:tab w:val="num" w:pos="0"/>
        </w:tabs>
        <w:ind w:left="2197" w:hanging="180"/>
      </w:pPr>
      <w:rPr/>
    </w:lvl>
    <w:lvl w:ilvl="3">
      <w:start w:val="1"/>
      <w:numFmt w:val="decimal"/>
      <w:lvlText w:val="%4."/>
      <w:lvlJc w:val="left"/>
      <w:pPr>
        <w:tabs>
          <w:tab w:val="num" w:pos="0"/>
        </w:tabs>
        <w:ind w:left="2917" w:hanging="360"/>
      </w:pPr>
      <w:rPr/>
    </w:lvl>
    <w:lvl w:ilvl="4">
      <w:start w:val="1"/>
      <w:numFmt w:val="lowerLetter"/>
      <w:lvlText w:val="%5."/>
      <w:lvlJc w:val="left"/>
      <w:pPr>
        <w:tabs>
          <w:tab w:val="num" w:pos="0"/>
        </w:tabs>
        <w:ind w:left="3637" w:hanging="360"/>
      </w:pPr>
      <w:rPr/>
    </w:lvl>
    <w:lvl w:ilvl="5">
      <w:start w:val="1"/>
      <w:numFmt w:val="lowerRoman"/>
      <w:lvlText w:val="%6."/>
      <w:lvlJc w:val="right"/>
      <w:pPr>
        <w:tabs>
          <w:tab w:val="num" w:pos="0"/>
        </w:tabs>
        <w:ind w:left="4357" w:hanging="180"/>
      </w:pPr>
      <w:rPr/>
    </w:lvl>
    <w:lvl w:ilvl="6">
      <w:start w:val="1"/>
      <w:numFmt w:val="decimal"/>
      <w:lvlText w:val="%7."/>
      <w:lvlJc w:val="left"/>
      <w:pPr>
        <w:tabs>
          <w:tab w:val="num" w:pos="0"/>
        </w:tabs>
        <w:ind w:left="5077" w:hanging="360"/>
      </w:pPr>
      <w:rPr/>
    </w:lvl>
    <w:lvl w:ilvl="7">
      <w:start w:val="1"/>
      <w:numFmt w:val="lowerLetter"/>
      <w:lvlText w:val="%8."/>
      <w:lvlJc w:val="left"/>
      <w:pPr>
        <w:tabs>
          <w:tab w:val="num" w:pos="0"/>
        </w:tabs>
        <w:ind w:left="5797" w:hanging="360"/>
      </w:pPr>
      <w:rPr/>
    </w:lvl>
    <w:lvl w:ilvl="8">
      <w:start w:val="1"/>
      <w:numFmt w:val="lowerRoman"/>
      <w:lvlText w:val="%9."/>
      <w:lvlJc w:val="right"/>
      <w:pPr>
        <w:tabs>
          <w:tab w:val="num" w:pos="0"/>
        </w:tabs>
        <w:ind w:left="6517" w:hanging="180"/>
      </w:pPr>
      <w:rPr/>
    </w:lvl>
  </w:abstractNum>
  <w:abstractNum w:abstractNumId="18">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w="http://schemas.openxmlformats.org/wordprocessingml/2006/main">
  <w:zoom w:percent="18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semiHidden="1" w:unhideWhenUsed="1"/>
    <w:lsdException w:name="toc 2" w:uiPriority="0" w:semiHidden="1" w:unhideWhenUsed="1"/>
    <w:lsdException w:name="toc 3" w:uiPriority="0"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uiPriority="0"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uiPriority="0"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uiPriority="0" w:semiHidden="1" w:unhideWhenUsed="1"/>
    <w:lsdException w:name="List 2" w:uiPriority="0"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uiPriority="0" w:semiHidden="1" w:unhideWhenUsed="1"/>
    <w:lsdException w:name="List Bullet 4" w:uiPriority="0" w:semiHidden="1" w:unhideWhenUsed="1"/>
    <w:lsdException w:name="List Bullet 5" w:semiHidden="1" w:unhideWhenUsed="1"/>
    <w:lsdException w:name="List Number 2" w:uiPriority="0" w:semiHidden="1" w:unhideWhenUsed="1"/>
    <w:lsdException w:name="List Number 3" w:uiPriority="0" w:semiHidden="1" w:unhideWhenUsed="1"/>
    <w:lsdException w:name="List Number 4" w:uiPriority="0" w:semiHidden="1" w:unhideWhenUsed="1"/>
    <w:lsdException w:name="List Number 5" w:uiPriority="0"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uiPriority="0" w:semiHidden="1" w:unhideWhenUsed="1"/>
    <w:lsdException w:name="Strong" w:uiPriority="22" w:qFormat="1"/>
    <w:lsdException w:name="Emphasis" w:uiPriority="20" w:qFormat="1"/>
    <w:lsdException w:name="Document Map" w:uiPriority="0"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uiPriority="0"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semiHidden="1" w:unhideWhenUsed="1"/>
    <w:lsdException w:name="HTML Sample" w:semiHidden="1" w:unhideWhenUsed="1"/>
    <w:lsdException w:name="HTML Typewriter" w:uiPriority="0"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uiPriority="0"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uiPriority="0"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b4834"/>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Heading1">
    <w:name w:val="heading 1"/>
    <w:basedOn w:val="Normal"/>
    <w:next w:val="Normal"/>
    <w:link w:val="1"/>
    <w:qFormat/>
    <w:rsid w:val="008762a6"/>
    <w:pPr>
      <w:keepNext w:val="true"/>
      <w:widowControl w:val="false"/>
      <w:spacing w:lineRule="auto" w:line="240" w:before="240" w:after="60"/>
      <w:outlineLvl w:val="0"/>
    </w:pPr>
    <w:rPr>
      <w:rFonts w:ascii="Arial" w:hAnsi="Arial" w:eastAsia="SimSun" w:cs="Arial"/>
      <w:b/>
      <w:bCs/>
      <w:kern w:val="2"/>
      <w:sz w:val="32"/>
      <w:szCs w:val="32"/>
      <w:lang w:eastAsia="hi-IN" w:bidi="hi-IN"/>
    </w:rPr>
  </w:style>
  <w:style w:type="paragraph" w:styleId="Heading2">
    <w:name w:val="heading 2"/>
    <w:basedOn w:val="Normal"/>
    <w:next w:val="Normal"/>
    <w:link w:val="2"/>
    <w:qFormat/>
    <w:rsid w:val="008762a6"/>
    <w:pPr>
      <w:keepNext w:val="true"/>
      <w:widowControl w:val="false"/>
      <w:numPr>
        <w:ilvl w:val="1"/>
        <w:numId w:val="1"/>
      </w:numPr>
      <w:spacing w:lineRule="auto" w:line="240" w:before="0" w:after="0"/>
      <w:jc w:val="center"/>
      <w:outlineLvl w:val="1"/>
    </w:pPr>
    <w:rPr>
      <w:rFonts w:ascii="Arial" w:hAnsi="Arial" w:eastAsia="SimSun" w:cs="Mangal"/>
      <w:b/>
      <w:color w:val="000000"/>
      <w:kern w:val="2"/>
      <w:sz w:val="28"/>
      <w:szCs w:val="20"/>
      <w:lang w:eastAsia="hi-IN" w:bidi="hi-IN"/>
    </w:rPr>
  </w:style>
  <w:style w:type="paragraph" w:styleId="Heading3">
    <w:name w:val="heading 3"/>
    <w:basedOn w:val="Normal"/>
    <w:next w:val="Normal"/>
    <w:link w:val="3"/>
    <w:uiPriority w:val="9"/>
    <w:unhideWhenUsed/>
    <w:qFormat/>
    <w:rsid w:val="008762a6"/>
    <w:pPr>
      <w:keepNext w:val="true"/>
      <w:widowControl w:val="false"/>
      <w:spacing w:lineRule="auto" w:line="240" w:before="240" w:after="60"/>
      <w:outlineLvl w:val="2"/>
    </w:pPr>
    <w:rPr>
      <w:rFonts w:ascii="Cambria" w:hAnsi="Cambria" w:eastAsia="Times New Roman" w:cs="Mangal"/>
      <w:b/>
      <w:bCs/>
      <w:kern w:val="2"/>
      <w:sz w:val="26"/>
      <w:szCs w:val="23"/>
      <w:lang w:eastAsia="hi-IN" w:bidi="hi-IN"/>
    </w:rPr>
  </w:style>
  <w:style w:type="paragraph" w:styleId="Heading4">
    <w:name w:val="heading 4"/>
    <w:basedOn w:val="Normal"/>
    <w:next w:val="Normal"/>
    <w:link w:val="4"/>
    <w:unhideWhenUsed/>
    <w:qFormat/>
    <w:rsid w:val="008762a6"/>
    <w:pPr>
      <w:keepNext w:val="true"/>
      <w:widowControl w:val="false"/>
      <w:spacing w:lineRule="auto" w:line="240" w:before="240" w:after="60"/>
      <w:outlineLvl w:val="3"/>
    </w:pPr>
    <w:rPr>
      <w:rFonts w:ascii="Calibri" w:hAnsi="Calibri" w:eastAsia="Times New Roman" w:cs="Mangal"/>
      <w:b/>
      <w:bCs/>
      <w:kern w:val="2"/>
      <w:sz w:val="28"/>
      <w:szCs w:val="25"/>
      <w:lang w:eastAsia="hi-IN" w:bidi="hi-IN"/>
    </w:rPr>
  </w:style>
  <w:style w:type="paragraph" w:styleId="Heading5">
    <w:name w:val="heading 5"/>
    <w:basedOn w:val="Normal"/>
    <w:next w:val="Normal"/>
    <w:link w:val="5"/>
    <w:qFormat/>
    <w:rsid w:val="008762a6"/>
    <w:pPr>
      <w:widowControl w:val="false"/>
      <w:spacing w:lineRule="auto" w:line="240" w:before="240" w:after="60"/>
      <w:outlineLvl w:val="4"/>
    </w:pPr>
    <w:rPr>
      <w:rFonts w:ascii="Arial" w:hAnsi="Arial" w:eastAsia="SimSun" w:cs="Mangal"/>
      <w:b/>
      <w:bCs/>
      <w:i/>
      <w:iCs/>
      <w:kern w:val="2"/>
      <w:sz w:val="26"/>
      <w:szCs w:val="26"/>
      <w:lang w:eastAsia="hi-IN" w:bidi="hi-IN"/>
    </w:rPr>
  </w:style>
  <w:style w:type="paragraph" w:styleId="Heading6">
    <w:name w:val="heading 6"/>
    <w:basedOn w:val="Normal"/>
    <w:next w:val="Normal"/>
    <w:link w:val="6"/>
    <w:qFormat/>
    <w:rsid w:val="008762a6"/>
    <w:pPr>
      <w:keepNext w:val="true"/>
      <w:spacing w:lineRule="auto" w:line="240" w:before="0" w:after="0"/>
      <w:ind w:hanging="180" w:left="5095"/>
      <w:outlineLvl w:val="5"/>
    </w:pPr>
    <w:rPr>
      <w:rFonts w:ascii="Times New Roman" w:hAnsi="Times New Roman" w:eastAsia="Times New Roman" w:cs="Times New Roman"/>
      <w:sz w:val="24"/>
      <w:szCs w:val="20"/>
      <w:lang w:eastAsia="zh-CN"/>
    </w:rPr>
  </w:style>
  <w:style w:type="paragraph" w:styleId="Heading7">
    <w:name w:val="heading 7"/>
    <w:basedOn w:val="Normal"/>
    <w:next w:val="Normal"/>
    <w:link w:val="7"/>
    <w:qFormat/>
    <w:rsid w:val="008762a6"/>
    <w:pPr>
      <w:keepNext w:val="true"/>
      <w:spacing w:lineRule="auto" w:line="240" w:before="0" w:after="0"/>
      <w:ind w:hanging="360" w:left="5815"/>
      <w:jc w:val="center"/>
      <w:outlineLvl w:val="6"/>
    </w:pPr>
    <w:rPr>
      <w:rFonts w:ascii="Times New Roman" w:hAnsi="Times New Roman" w:eastAsia="Times New Roman" w:cs="Times New Roman"/>
      <w:sz w:val="24"/>
      <w:szCs w:val="20"/>
      <w:lang w:eastAsia="zh-CN"/>
    </w:rPr>
  </w:style>
  <w:style w:type="paragraph" w:styleId="Heading8">
    <w:name w:val="heading 8"/>
    <w:basedOn w:val="Normal"/>
    <w:next w:val="Normal"/>
    <w:link w:val="8"/>
    <w:qFormat/>
    <w:rsid w:val="008762a6"/>
    <w:pPr>
      <w:widowControl w:val="false"/>
      <w:spacing w:lineRule="auto" w:line="240" w:before="240" w:after="60"/>
      <w:outlineLvl w:val="7"/>
    </w:pPr>
    <w:rPr>
      <w:rFonts w:ascii="Times New Roman" w:hAnsi="Times New Roman" w:eastAsia="SimSun" w:cs="Times New Roman"/>
      <w:i/>
      <w:iCs/>
      <w:kern w:val="2"/>
      <w:sz w:val="24"/>
      <w:szCs w:val="24"/>
      <w:lang w:eastAsia="hi-IN" w:bidi="hi-IN"/>
    </w:rPr>
  </w:style>
  <w:style w:type="paragraph" w:styleId="Heading9">
    <w:name w:val="heading 9"/>
    <w:basedOn w:val="Normal"/>
    <w:next w:val="Normal"/>
    <w:link w:val="9"/>
    <w:qFormat/>
    <w:rsid w:val="008762a6"/>
    <w:pPr>
      <w:keepNext w:val="true"/>
      <w:spacing w:lineRule="auto" w:line="240" w:before="0" w:after="0"/>
      <w:ind w:hanging="180" w:left="7255"/>
      <w:jc w:val="center"/>
      <w:outlineLvl w:val="8"/>
    </w:pPr>
    <w:rPr>
      <w:rFonts w:ascii="Times New Roman" w:hAnsi="Times New Roman" w:eastAsia="Times New Roman" w:cs="Times New Roman"/>
      <w:b/>
      <w:sz w:val="20"/>
      <w:szCs w:val="24"/>
      <w:lang w:eastAsia="zh-CN"/>
    </w:rPr>
  </w:style>
  <w:style w:type="character" w:styleId="DefaultParagraphFont" w:default="1">
    <w:name w:val="Default Paragraph Font"/>
    <w:uiPriority w:val="1"/>
    <w:semiHidden/>
    <w:unhideWhenUsed/>
    <w:qFormat/>
    <w:rPr/>
  </w:style>
  <w:style w:type="character" w:styleId="Style5" w:customStyle="1">
    <w:name w:val="Верхний колонтитул Знак"/>
    <w:basedOn w:val="DefaultParagraphFont"/>
    <w:uiPriority w:val="99"/>
    <w:qFormat/>
    <w:rsid w:val="00ba3e44"/>
    <w:rPr/>
  </w:style>
  <w:style w:type="character" w:styleId="Style6" w:customStyle="1">
    <w:name w:val="Нижний колонтитул Знак"/>
    <w:basedOn w:val="DefaultParagraphFont"/>
    <w:uiPriority w:val="99"/>
    <w:qFormat/>
    <w:rsid w:val="00ba3e44"/>
    <w:rPr/>
  </w:style>
  <w:style w:type="character" w:styleId="Hyperlink">
    <w:name w:val="Hyperlink"/>
    <w:basedOn w:val="DefaultParagraphFont"/>
    <w:uiPriority w:val="99"/>
    <w:unhideWhenUsed/>
    <w:rsid w:val="00ba3e44"/>
    <w:rPr>
      <w:color w:themeColor="hyperlink" w:val="0000FF"/>
      <w:u w:val="single"/>
    </w:rPr>
  </w:style>
  <w:style w:type="character" w:styleId="Style7" w:customStyle="1">
    <w:name w:val="Текст выноски Знак"/>
    <w:basedOn w:val="DefaultParagraphFont"/>
    <w:link w:val="BalloonText"/>
    <w:uiPriority w:val="99"/>
    <w:qFormat/>
    <w:rsid w:val="00ca7216"/>
    <w:rPr>
      <w:rFonts w:ascii="Tahoma" w:hAnsi="Tahoma" w:cs="Tahoma"/>
      <w:sz w:val="16"/>
      <w:szCs w:val="16"/>
    </w:rPr>
  </w:style>
  <w:style w:type="character" w:styleId="Style8" w:customStyle="1">
    <w:name w:val="Абзац списка Знак"/>
    <w:link w:val="ListParagraph"/>
    <w:uiPriority w:val="34"/>
    <w:qFormat/>
    <w:locked/>
    <w:rsid w:val="0054359e"/>
    <w:rPr/>
  </w:style>
  <w:style w:type="character" w:styleId="defaultStyleCar" w:customStyle="1">
    <w:name w:val="defaultStyleCar"/>
    <w:link w:val="defaultStyle"/>
    <w:uiPriority w:val="99"/>
    <w:unhideWhenUsed/>
    <w:qFormat/>
    <w:rsid w:val="0054359e"/>
    <w:rPr>
      <w:rFonts w:ascii="Calibri" w:hAnsi="Calibri" w:eastAsia="Calibri" w:cs="Times New Roman"/>
      <w:color w:val="000000"/>
      <w:sz w:val="24"/>
    </w:rPr>
  </w:style>
  <w:style w:type="character" w:styleId="1" w:customStyle="1">
    <w:name w:val="Заголовок 1 Знак"/>
    <w:basedOn w:val="DefaultParagraphFont"/>
    <w:qFormat/>
    <w:rsid w:val="008762a6"/>
    <w:rPr>
      <w:rFonts w:ascii="Arial" w:hAnsi="Arial" w:eastAsia="SimSun" w:cs="Arial"/>
      <w:b/>
      <w:bCs/>
      <w:kern w:val="2"/>
      <w:sz w:val="32"/>
      <w:szCs w:val="32"/>
      <w:lang w:eastAsia="hi-IN" w:bidi="hi-IN"/>
    </w:rPr>
  </w:style>
  <w:style w:type="character" w:styleId="2" w:customStyle="1">
    <w:name w:val="Заголовок 2 Знак"/>
    <w:basedOn w:val="DefaultParagraphFont"/>
    <w:qFormat/>
    <w:rsid w:val="008762a6"/>
    <w:rPr>
      <w:rFonts w:ascii="Arial" w:hAnsi="Arial" w:eastAsia="SimSun" w:cs="Mangal"/>
      <w:b/>
      <w:color w:val="000000"/>
      <w:kern w:val="2"/>
      <w:sz w:val="28"/>
      <w:szCs w:val="20"/>
      <w:lang w:eastAsia="hi-IN" w:bidi="hi-IN"/>
    </w:rPr>
  </w:style>
  <w:style w:type="character" w:styleId="3" w:customStyle="1">
    <w:name w:val="Заголовок 3 Знак"/>
    <w:basedOn w:val="DefaultParagraphFont"/>
    <w:uiPriority w:val="9"/>
    <w:qFormat/>
    <w:rsid w:val="008762a6"/>
    <w:rPr>
      <w:rFonts w:ascii="Cambria" w:hAnsi="Cambria" w:eastAsia="Times New Roman" w:cs="Mangal"/>
      <w:b/>
      <w:bCs/>
      <w:kern w:val="2"/>
      <w:sz w:val="26"/>
      <w:szCs w:val="23"/>
      <w:lang w:eastAsia="hi-IN" w:bidi="hi-IN"/>
    </w:rPr>
  </w:style>
  <w:style w:type="character" w:styleId="4" w:customStyle="1">
    <w:name w:val="Заголовок 4 Знак"/>
    <w:basedOn w:val="DefaultParagraphFont"/>
    <w:qFormat/>
    <w:rsid w:val="008762a6"/>
    <w:rPr>
      <w:rFonts w:ascii="Calibri" w:hAnsi="Calibri" w:eastAsia="Times New Roman" w:cs="Mangal"/>
      <w:b/>
      <w:bCs/>
      <w:kern w:val="2"/>
      <w:sz w:val="28"/>
      <w:szCs w:val="25"/>
      <w:lang w:eastAsia="hi-IN" w:bidi="hi-IN"/>
    </w:rPr>
  </w:style>
  <w:style w:type="character" w:styleId="5" w:customStyle="1">
    <w:name w:val="Заголовок 5 Знак"/>
    <w:basedOn w:val="DefaultParagraphFont"/>
    <w:qFormat/>
    <w:rsid w:val="008762a6"/>
    <w:rPr>
      <w:rFonts w:ascii="Arial" w:hAnsi="Arial" w:eastAsia="SimSun" w:cs="Mangal"/>
      <w:b/>
      <w:bCs/>
      <w:i/>
      <w:iCs/>
      <w:kern w:val="2"/>
      <w:sz w:val="26"/>
      <w:szCs w:val="26"/>
      <w:lang w:eastAsia="hi-IN" w:bidi="hi-IN"/>
    </w:rPr>
  </w:style>
  <w:style w:type="character" w:styleId="6" w:customStyle="1">
    <w:name w:val="Заголовок 6 Знак"/>
    <w:basedOn w:val="DefaultParagraphFont"/>
    <w:qFormat/>
    <w:rsid w:val="008762a6"/>
    <w:rPr>
      <w:rFonts w:ascii="Times New Roman" w:hAnsi="Times New Roman" w:eastAsia="Times New Roman" w:cs="Times New Roman"/>
      <w:sz w:val="24"/>
      <w:szCs w:val="20"/>
      <w:lang w:eastAsia="zh-CN"/>
    </w:rPr>
  </w:style>
  <w:style w:type="character" w:styleId="7" w:customStyle="1">
    <w:name w:val="Заголовок 7 Знак"/>
    <w:basedOn w:val="DefaultParagraphFont"/>
    <w:qFormat/>
    <w:rsid w:val="008762a6"/>
    <w:rPr>
      <w:rFonts w:ascii="Times New Roman" w:hAnsi="Times New Roman" w:eastAsia="Times New Roman" w:cs="Times New Roman"/>
      <w:sz w:val="24"/>
      <w:szCs w:val="20"/>
      <w:lang w:eastAsia="zh-CN"/>
    </w:rPr>
  </w:style>
  <w:style w:type="character" w:styleId="8" w:customStyle="1">
    <w:name w:val="Заголовок 8 Знак"/>
    <w:basedOn w:val="DefaultParagraphFont"/>
    <w:qFormat/>
    <w:rsid w:val="008762a6"/>
    <w:rPr>
      <w:rFonts w:ascii="Times New Roman" w:hAnsi="Times New Roman" w:eastAsia="SimSun" w:cs="Times New Roman"/>
      <w:i/>
      <w:iCs/>
      <w:kern w:val="2"/>
      <w:sz w:val="24"/>
      <w:szCs w:val="24"/>
      <w:lang w:eastAsia="hi-IN" w:bidi="hi-IN"/>
    </w:rPr>
  </w:style>
  <w:style w:type="character" w:styleId="9" w:customStyle="1">
    <w:name w:val="Заголовок 9 Знак"/>
    <w:basedOn w:val="DefaultParagraphFont"/>
    <w:qFormat/>
    <w:rsid w:val="008762a6"/>
    <w:rPr>
      <w:rFonts w:ascii="Times New Roman" w:hAnsi="Times New Roman" w:eastAsia="Times New Roman" w:cs="Times New Roman"/>
      <w:b/>
      <w:sz w:val="20"/>
      <w:szCs w:val="24"/>
      <w:lang w:eastAsia="zh-CN"/>
    </w:rPr>
  </w:style>
  <w:style w:type="character" w:styleId="ConsPlusNormal" w:customStyle="1">
    <w:name w:val="ConsPlusNormal Знак"/>
    <w:link w:val="ConsPlusNormal2"/>
    <w:qFormat/>
    <w:rsid w:val="008762a6"/>
    <w:rPr>
      <w:rFonts w:ascii="Arial" w:hAnsi="Arial" w:eastAsia="Arial" w:cs="Arial"/>
      <w:sz w:val="20"/>
      <w:szCs w:val="20"/>
      <w:lang w:eastAsia="ar-SA"/>
    </w:rPr>
  </w:style>
  <w:style w:type="character" w:styleId="Style9" w:customStyle="1">
    <w:name w:val="Основной текст с отступом Знак"/>
    <w:basedOn w:val="DefaultParagraphFont"/>
    <w:uiPriority w:val="99"/>
    <w:qFormat/>
    <w:rsid w:val="008762a6"/>
    <w:rPr>
      <w:rFonts w:ascii="Arial" w:hAnsi="Arial" w:eastAsia="SimSun" w:cs="Mangal"/>
      <w:kern w:val="2"/>
      <w:sz w:val="20"/>
      <w:szCs w:val="24"/>
      <w:lang w:eastAsia="hi-IN" w:bidi="hi-IN"/>
    </w:rPr>
  </w:style>
  <w:style w:type="character" w:styleId="PageNumber">
    <w:name w:val="page number"/>
    <w:basedOn w:val="DefaultParagraphFont"/>
    <w:rsid w:val="008762a6"/>
    <w:rPr/>
  </w:style>
  <w:style w:type="character" w:styleId="31" w:customStyle="1">
    <w:name w:val="Основной текст с отступом 3 Знак"/>
    <w:basedOn w:val="DefaultParagraphFont"/>
    <w:link w:val="BodyTextIndent3"/>
    <w:qFormat/>
    <w:rsid w:val="008762a6"/>
    <w:rPr>
      <w:rFonts w:ascii="Arial" w:hAnsi="Arial" w:eastAsia="SimSun" w:cs="Mangal"/>
      <w:kern w:val="2"/>
      <w:sz w:val="16"/>
      <w:szCs w:val="16"/>
      <w:lang w:eastAsia="hi-IN" w:bidi="hi-IN"/>
    </w:rPr>
  </w:style>
  <w:style w:type="character" w:styleId="Style10" w:customStyle="1">
    <w:name w:val="Основной текст Знак"/>
    <w:basedOn w:val="DefaultParagraphFont"/>
    <w:qFormat/>
    <w:rsid w:val="008762a6"/>
    <w:rPr>
      <w:rFonts w:ascii="Arial" w:hAnsi="Arial" w:eastAsia="SimSun" w:cs="Mangal"/>
      <w:kern w:val="2"/>
      <w:sz w:val="20"/>
      <w:szCs w:val="24"/>
      <w:lang w:eastAsia="hi-IN" w:bidi="hi-IN"/>
    </w:rPr>
  </w:style>
  <w:style w:type="character" w:styleId="21" w:customStyle="1">
    <w:name w:val="Основной текст 2 Знак"/>
    <w:basedOn w:val="DefaultParagraphFont"/>
    <w:link w:val="BodyText2"/>
    <w:qFormat/>
    <w:rsid w:val="008762a6"/>
    <w:rPr>
      <w:rFonts w:ascii="Times New Roman" w:hAnsi="Times New Roman" w:eastAsia="Times New Roman" w:cs="Times New Roman"/>
      <w:sz w:val="24"/>
      <w:szCs w:val="24"/>
      <w:lang w:eastAsia="hi-IN"/>
    </w:rPr>
  </w:style>
  <w:style w:type="character" w:styleId="Strong">
    <w:name w:val="Strong"/>
    <w:uiPriority w:val="22"/>
    <w:qFormat/>
    <w:rsid w:val="008762a6"/>
    <w:rPr>
      <w:b/>
    </w:rPr>
  </w:style>
  <w:style w:type="character" w:styleId="Style11" w:customStyle="1">
    <w:name w:val="Текст сноски Знак"/>
    <w:basedOn w:val="DefaultParagraphFont"/>
    <w:qFormat/>
    <w:rsid w:val="008762a6"/>
    <w:rPr>
      <w:rFonts w:ascii="Times New Roman" w:hAnsi="Times New Roman" w:eastAsia="Times New Roman" w:cs="Times New Roman"/>
      <w:sz w:val="20"/>
      <w:szCs w:val="20"/>
    </w:rPr>
  </w:style>
  <w:style w:type="character" w:styleId="iceouttxt4" w:customStyle="1">
    <w:name w:val="iceouttxt4"/>
    <w:basedOn w:val="DefaultParagraphFont"/>
    <w:qFormat/>
    <w:rsid w:val="008762a6"/>
    <w:rPr/>
  </w:style>
  <w:style w:type="character" w:styleId="32" w:customStyle="1">
    <w:name w:val="Основной текст 3 Знак"/>
    <w:basedOn w:val="DefaultParagraphFont"/>
    <w:link w:val="BodyText3"/>
    <w:qFormat/>
    <w:rsid w:val="008762a6"/>
    <w:rPr>
      <w:rFonts w:ascii="Arial" w:hAnsi="Arial" w:eastAsia="SimSun" w:cs="Mangal"/>
      <w:kern w:val="2"/>
      <w:sz w:val="16"/>
      <w:szCs w:val="14"/>
      <w:lang w:eastAsia="hi-IN" w:bidi="hi-IN"/>
    </w:rPr>
  </w:style>
  <w:style w:type="character" w:styleId="Style12" w:customStyle="1">
    <w:name w:val="Символ сноски"/>
    <w:qFormat/>
    <w:rsid w:val="008762a6"/>
    <w:rPr>
      <w:vertAlign w:val="superscript"/>
    </w:rPr>
  </w:style>
  <w:style w:type="character" w:styleId="FootnoteReference">
    <w:name w:val="footnote reference"/>
    <w:rPr>
      <w:vertAlign w:val="superscript"/>
    </w:rPr>
  </w:style>
  <w:style w:type="character" w:styleId="ConsNormal" w:customStyle="1">
    <w:name w:val="ConsNormal Знак"/>
    <w:link w:val="ConsNormal1"/>
    <w:qFormat/>
    <w:rsid w:val="008762a6"/>
    <w:rPr>
      <w:rFonts w:ascii="Arial" w:hAnsi="Arial" w:eastAsia="Times New Roman" w:cs="Arial"/>
      <w:sz w:val="20"/>
      <w:szCs w:val="20"/>
    </w:rPr>
  </w:style>
  <w:style w:type="character" w:styleId="Style13" w:customStyle="1">
    <w:name w:val="Название Знак"/>
    <w:basedOn w:val="DefaultParagraphFont"/>
    <w:qFormat/>
    <w:rsid w:val="008762a6"/>
    <w:rPr>
      <w:rFonts w:ascii="Times New Roman" w:hAnsi="Times New Roman" w:eastAsia="Times New Roman" w:cs="Times New Roman"/>
      <w:sz w:val="28"/>
      <w:szCs w:val="20"/>
    </w:rPr>
  </w:style>
  <w:style w:type="character" w:styleId="blk3" w:customStyle="1">
    <w:name w:val="blk3"/>
    <w:qFormat/>
    <w:rsid w:val="008762a6"/>
    <w:rPr>
      <w:rFonts w:ascii="Tahoma" w:hAnsi="Tahoma" w:cs="Tahoma"/>
      <w:vanish w:val="false"/>
      <w:sz w:val="16"/>
      <w:szCs w:val="16"/>
    </w:rPr>
  </w:style>
  <w:style w:type="character" w:styleId="33" w:customStyle="1">
    <w:name w:val="Стиль3 Знак Знак Знак"/>
    <w:link w:val="38"/>
    <w:qFormat/>
    <w:locked/>
    <w:rsid w:val="008762a6"/>
    <w:rPr>
      <w:rFonts w:ascii="Times New Roman" w:hAnsi="Times New Roman" w:eastAsia="Times New Roman" w:cs="Times New Roman"/>
      <w:sz w:val="24"/>
      <w:szCs w:val="24"/>
      <w:lang w:eastAsia="hi-IN"/>
    </w:rPr>
  </w:style>
  <w:style w:type="character" w:styleId="label" w:customStyle="1">
    <w:name w:val="label"/>
    <w:qFormat/>
    <w:rsid w:val="008762a6"/>
    <w:rPr>
      <w:rFonts w:cs="Times New Roman"/>
    </w:rPr>
  </w:style>
  <w:style w:type="character" w:styleId="22" w:customStyle="1">
    <w:name w:val="Основной текст с отступом 2 Знак"/>
    <w:basedOn w:val="DefaultParagraphFont"/>
    <w:link w:val="BodyTextIndent2"/>
    <w:uiPriority w:val="99"/>
    <w:qFormat/>
    <w:rsid w:val="008762a6"/>
    <w:rPr>
      <w:rFonts w:ascii="Arial" w:hAnsi="Arial" w:eastAsia="SimSun" w:cs="Mangal"/>
      <w:kern w:val="2"/>
      <w:sz w:val="20"/>
      <w:szCs w:val="24"/>
      <w:lang w:eastAsia="hi-IN" w:bidi="hi-IN"/>
    </w:rPr>
  </w:style>
  <w:style w:type="character" w:styleId="u" w:customStyle="1">
    <w:name w:val="u"/>
    <w:basedOn w:val="DefaultParagraphFont"/>
    <w:qFormat/>
    <w:rsid w:val="008762a6"/>
    <w:rPr/>
  </w:style>
  <w:style w:type="character" w:styleId="ep" w:customStyle="1">
    <w:name w:val="ep"/>
    <w:basedOn w:val="DefaultParagraphFont"/>
    <w:qFormat/>
    <w:rsid w:val="008762a6"/>
    <w:rPr/>
  </w:style>
  <w:style w:type="character" w:styleId="blk" w:customStyle="1">
    <w:name w:val="blk"/>
    <w:basedOn w:val="DefaultParagraphFont"/>
    <w:qFormat/>
    <w:rsid w:val="008762a6"/>
    <w:rPr/>
  </w:style>
  <w:style w:type="character" w:styleId="apple-converted-space" w:customStyle="1">
    <w:name w:val="apple-converted-space"/>
    <w:basedOn w:val="DefaultParagraphFont"/>
    <w:qFormat/>
    <w:rsid w:val="008762a6"/>
    <w:rPr/>
  </w:style>
  <w:style w:type="character" w:styleId="match" w:customStyle="1">
    <w:name w:val="match"/>
    <w:basedOn w:val="DefaultParagraphFont"/>
    <w:qFormat/>
    <w:rsid w:val="008762a6"/>
    <w:rPr/>
  </w:style>
  <w:style w:type="character" w:styleId="ConsPlusNormal1" w:customStyle="1">
    <w:name w:val="ConsPlusNormal Знак Знак"/>
    <w:qFormat/>
    <w:locked/>
    <w:rsid w:val="008762a6"/>
    <w:rPr>
      <w:rFonts w:ascii="Arial" w:hAnsi="Arial" w:cs="Arial"/>
      <w:lang w:val="ru-RU" w:eastAsia="ru-RU" w:bidi="ar-SA"/>
    </w:rPr>
  </w:style>
  <w:style w:type="character" w:styleId="FollowedHyperlink">
    <w:name w:val="FollowedHyperlink"/>
    <w:unhideWhenUsed/>
    <w:rsid w:val="008762a6"/>
    <w:rPr>
      <w:color w:val="800080"/>
      <w:u w:val="single"/>
    </w:rPr>
  </w:style>
  <w:style w:type="character" w:styleId="211" w:customStyle="1">
    <w:name w:val="Основной текст 21 Знак"/>
    <w:link w:val="217"/>
    <w:qFormat/>
    <w:rsid w:val="008762a6"/>
    <w:rPr>
      <w:rFonts w:ascii="Times New Roman" w:hAnsi="Times New Roman" w:eastAsia="Times New Roman" w:cs="Times New Roman"/>
      <w:sz w:val="24"/>
      <w:szCs w:val="18"/>
      <w:lang w:eastAsia="hi-IN"/>
    </w:rPr>
  </w:style>
  <w:style w:type="character" w:styleId="11" w:customStyle="1">
    <w:name w:val="Заголовок 1 Знак1"/>
    <w:qFormat/>
    <w:rsid w:val="008762a6"/>
    <w:rPr>
      <w:rFonts w:ascii="Cambria" w:hAnsi="Cambria" w:eastAsia="Times New Roman" w:cs="Times New Roman"/>
      <w:b/>
      <w:bCs/>
      <w:color w:val="365F91"/>
      <w:sz w:val="28"/>
      <w:szCs w:val="28"/>
    </w:rPr>
  </w:style>
  <w:style w:type="character" w:styleId="WW8Num3z0" w:customStyle="1">
    <w:name w:val="WW8Num3z0"/>
    <w:qFormat/>
    <w:rsid w:val="008762a6"/>
    <w:rPr>
      <w:rFonts w:ascii="Symbol" w:hAnsi="Symbol" w:cs="OpenSymbol"/>
    </w:rPr>
  </w:style>
  <w:style w:type="character" w:styleId="WW8Num4z0" w:customStyle="1">
    <w:name w:val="WW8Num4z0"/>
    <w:qFormat/>
    <w:rsid w:val="008762a6"/>
    <w:rPr>
      <w:rFonts w:ascii="Symbol" w:hAnsi="Symbol"/>
    </w:rPr>
  </w:style>
  <w:style w:type="character" w:styleId="WW8Num7z0" w:customStyle="1">
    <w:name w:val="WW8Num7z0"/>
    <w:qFormat/>
    <w:rsid w:val="008762a6"/>
    <w:rPr>
      <w:rFonts w:ascii="Symbol" w:hAnsi="Symbol" w:cs="OpenSymbol"/>
    </w:rPr>
  </w:style>
  <w:style w:type="character" w:styleId="WW8Num2z0" w:customStyle="1">
    <w:name w:val="WW8Num2z0"/>
    <w:qFormat/>
    <w:rsid w:val="008762a6"/>
    <w:rPr>
      <w:rFonts w:ascii="Symbol" w:hAnsi="Symbol"/>
    </w:rPr>
  </w:style>
  <w:style w:type="character" w:styleId="WW8NumSt65z0" w:customStyle="1">
    <w:name w:val="WW8NumSt65z0"/>
    <w:qFormat/>
    <w:rsid w:val="008762a6"/>
    <w:rPr>
      <w:rFonts w:ascii="Times New Roman" w:hAnsi="Times New Roman" w:cs="Times New Roman"/>
    </w:rPr>
  </w:style>
  <w:style w:type="character" w:styleId="BodyTextChar1" w:customStyle="1">
    <w:name w:val="Body Text Char1"/>
    <w:uiPriority w:val="99"/>
    <w:qFormat/>
    <w:locked/>
    <w:rsid w:val="008762a6"/>
    <w:rPr>
      <w:sz w:val="24"/>
      <w:szCs w:val="24"/>
    </w:rPr>
  </w:style>
  <w:style w:type="character" w:styleId="BookTitle">
    <w:name w:val="Book Title"/>
    <w:uiPriority w:val="33"/>
    <w:qFormat/>
    <w:rsid w:val="008762a6"/>
    <w:rPr>
      <w:b/>
      <w:bCs/>
      <w:smallCaps/>
      <w:spacing w:val="5"/>
    </w:rPr>
  </w:style>
  <w:style w:type="character" w:styleId="23" w:customStyle="1">
    <w:name w:val="Основной текст (2)_"/>
    <w:link w:val="219"/>
    <w:qFormat/>
    <w:rsid w:val="008762a6"/>
    <w:rPr>
      <w:sz w:val="27"/>
      <w:szCs w:val="27"/>
      <w:shd w:fill="FFFFFF" w:val="clear"/>
    </w:rPr>
  </w:style>
  <w:style w:type="character" w:styleId="CommentReference">
    <w:name w:val="annotation reference"/>
    <w:uiPriority w:val="99"/>
    <w:unhideWhenUsed/>
    <w:qFormat/>
    <w:rsid w:val="008762a6"/>
    <w:rPr>
      <w:sz w:val="16"/>
      <w:szCs w:val="16"/>
    </w:rPr>
  </w:style>
  <w:style w:type="character" w:styleId="Style14" w:customStyle="1">
    <w:name w:val="Текст примечания Знак"/>
    <w:basedOn w:val="DefaultParagraphFont"/>
    <w:qFormat/>
    <w:rsid w:val="008762a6"/>
    <w:rPr>
      <w:rFonts w:ascii="Arial" w:hAnsi="Arial" w:eastAsia="Times New Roman" w:cs="Times New Roman"/>
      <w:color w:val="000000"/>
      <w:sz w:val="20"/>
      <w:szCs w:val="20"/>
      <w:lang w:eastAsia="hi-IN"/>
    </w:rPr>
  </w:style>
  <w:style w:type="character" w:styleId="Style15" w:customStyle="1">
    <w:name w:val="Тема примечания Знак"/>
    <w:basedOn w:val="Style14"/>
    <w:link w:val="annotationsubject"/>
    <w:qFormat/>
    <w:rsid w:val="008762a6"/>
    <w:rPr>
      <w:rFonts w:ascii="Arial" w:hAnsi="Arial" w:eastAsia="Times New Roman" w:cs="Times New Roman"/>
      <w:b/>
      <w:bCs/>
      <w:color w:val="000000"/>
      <w:sz w:val="20"/>
      <w:szCs w:val="20"/>
      <w:lang w:eastAsia="hi-IN"/>
    </w:rPr>
  </w:style>
  <w:style w:type="character" w:styleId="apple-style-span" w:customStyle="1">
    <w:name w:val="apple-style-span"/>
    <w:basedOn w:val="DefaultParagraphFont"/>
    <w:qFormat/>
    <w:rsid w:val="008762a6"/>
    <w:rPr/>
  </w:style>
  <w:style w:type="character" w:styleId="WW8Num5z0" w:customStyle="1">
    <w:name w:val="WW8Num5z0"/>
    <w:qFormat/>
    <w:rsid w:val="008762a6"/>
    <w:rPr>
      <w:rFonts w:ascii="Symbol" w:hAnsi="Symbol" w:cs="Symbol"/>
    </w:rPr>
  </w:style>
  <w:style w:type="character" w:styleId="WW8Num8z0" w:customStyle="1">
    <w:name w:val="WW8Num8z0"/>
    <w:qFormat/>
    <w:rsid w:val="008762a6"/>
    <w:rPr>
      <w:rFonts w:ascii="Symbol" w:hAnsi="Symbol" w:cs="OpenSymbol"/>
    </w:rPr>
  </w:style>
  <w:style w:type="character" w:styleId="WW8Num9z0" w:customStyle="1">
    <w:name w:val="WW8Num9z0"/>
    <w:qFormat/>
    <w:rsid w:val="008762a6"/>
    <w:rPr>
      <w:rFonts w:ascii="Symbol" w:hAnsi="Symbol" w:cs="OpenSymbol"/>
    </w:rPr>
  </w:style>
  <w:style w:type="character" w:styleId="WW8Num12z0" w:customStyle="1">
    <w:name w:val="WW8Num12z0"/>
    <w:qFormat/>
    <w:rsid w:val="008762a6"/>
    <w:rPr>
      <w:rFonts w:ascii="Times New Roman" w:hAnsi="Times New Roman" w:cs="Times New Roman"/>
      <w:color w:val="auto"/>
    </w:rPr>
  </w:style>
  <w:style w:type="character" w:styleId="WW8Num12z1" w:customStyle="1">
    <w:name w:val="WW8Num12z1"/>
    <w:qFormat/>
    <w:rsid w:val="008762a6"/>
    <w:rPr>
      <w:rFonts w:ascii="Courier New" w:hAnsi="Courier New" w:cs="Courier New"/>
    </w:rPr>
  </w:style>
  <w:style w:type="character" w:styleId="WW8Num12z2" w:customStyle="1">
    <w:name w:val="WW8Num12z2"/>
    <w:qFormat/>
    <w:rsid w:val="008762a6"/>
    <w:rPr>
      <w:rFonts w:ascii="Wingdings" w:hAnsi="Wingdings" w:cs="Wingdings"/>
    </w:rPr>
  </w:style>
  <w:style w:type="character" w:styleId="WW8Num12z3" w:customStyle="1">
    <w:name w:val="WW8Num12z3"/>
    <w:qFormat/>
    <w:rsid w:val="008762a6"/>
    <w:rPr>
      <w:rFonts w:ascii="Symbol" w:hAnsi="Symbol" w:cs="Symbol"/>
    </w:rPr>
  </w:style>
  <w:style w:type="character" w:styleId="WW8Num13z0" w:customStyle="1">
    <w:name w:val="WW8Num13z0"/>
    <w:qFormat/>
    <w:rsid w:val="008762a6"/>
    <w:rPr>
      <w:rFonts w:ascii="Times New Roman" w:hAnsi="Times New Roman" w:cs="Times New Roman"/>
      <w:b/>
      <w:i w:val="false"/>
      <w:sz w:val="24"/>
      <w:szCs w:val="24"/>
    </w:rPr>
  </w:style>
  <w:style w:type="character" w:styleId="WW8Num13z2" w:customStyle="1">
    <w:name w:val="WW8Num13z2"/>
    <w:qFormat/>
    <w:rsid w:val="008762a6"/>
    <w:rPr>
      <w:rFonts w:ascii="Times New Roman" w:hAnsi="Times New Roman" w:cs="Times New Roman"/>
      <w:b w:val="false"/>
      <w:i/>
      <w:sz w:val="24"/>
      <w:szCs w:val="24"/>
    </w:rPr>
  </w:style>
  <w:style w:type="character" w:styleId="WW8Num13z3" w:customStyle="1">
    <w:name w:val="WW8Num13z3"/>
    <w:qFormat/>
    <w:rsid w:val="008762a6"/>
    <w:rPr>
      <w:szCs w:val="24"/>
    </w:rPr>
  </w:style>
  <w:style w:type="character" w:styleId="WW8Num14z0" w:customStyle="1">
    <w:name w:val="WW8Num14z0"/>
    <w:qFormat/>
    <w:rsid w:val="008762a6"/>
    <w:rPr>
      <w:rFonts w:ascii="Times New Roman" w:hAnsi="Times New Roman" w:cs="Times New Roman"/>
      <w:sz w:val="24"/>
    </w:rPr>
  </w:style>
  <w:style w:type="character" w:styleId="WW8Num16z0" w:customStyle="1">
    <w:name w:val="WW8Num16z0"/>
    <w:qFormat/>
    <w:rsid w:val="008762a6"/>
    <w:rPr>
      <w:rFonts w:ascii="Symbol" w:hAnsi="Symbol" w:cs="Symbol"/>
    </w:rPr>
  </w:style>
  <w:style w:type="character" w:styleId="WW8Num17z0" w:customStyle="1">
    <w:name w:val="WW8Num17z0"/>
    <w:qFormat/>
    <w:rsid w:val="008762a6"/>
    <w:rPr>
      <w:color w:val="auto"/>
    </w:rPr>
  </w:style>
  <w:style w:type="character" w:styleId="WW8Num18z4" w:customStyle="1">
    <w:name w:val="WW8Num18z4"/>
    <w:qFormat/>
    <w:rsid w:val="008762a6"/>
    <w:rPr>
      <w:lang w:val="en-US"/>
    </w:rPr>
  </w:style>
  <w:style w:type="character" w:styleId="WW8Num19z0" w:customStyle="1">
    <w:name w:val="WW8Num19z0"/>
    <w:qFormat/>
    <w:rsid w:val="008762a6"/>
    <w:rPr>
      <w:rFonts w:ascii="Symbol" w:hAnsi="Symbol" w:cs="Symbol"/>
    </w:rPr>
  </w:style>
  <w:style w:type="character" w:styleId="WW8Num19z1" w:customStyle="1">
    <w:name w:val="WW8Num19z1"/>
    <w:qFormat/>
    <w:rsid w:val="008762a6"/>
    <w:rPr>
      <w:rFonts w:ascii="Courier New" w:hAnsi="Courier New" w:cs="Courier New"/>
    </w:rPr>
  </w:style>
  <w:style w:type="character" w:styleId="WW8Num19z2" w:customStyle="1">
    <w:name w:val="WW8Num19z2"/>
    <w:qFormat/>
    <w:rsid w:val="008762a6"/>
    <w:rPr>
      <w:rFonts w:ascii="Wingdings" w:hAnsi="Wingdings" w:cs="Wingdings"/>
    </w:rPr>
  </w:style>
  <w:style w:type="character" w:styleId="WW8Num20z0" w:customStyle="1">
    <w:name w:val="WW8Num20z0"/>
    <w:qFormat/>
    <w:rsid w:val="008762a6"/>
    <w:rPr>
      <w:rFonts w:ascii="Times New Roman" w:hAnsi="Times New Roman" w:cs="Times New Roman"/>
      <w:sz w:val="24"/>
    </w:rPr>
  </w:style>
  <w:style w:type="character" w:styleId="WW8Num21z0" w:customStyle="1">
    <w:name w:val="WW8Num21z0"/>
    <w:qFormat/>
    <w:rsid w:val="008762a6"/>
    <w:rPr>
      <w:rFonts w:ascii="Symbol" w:hAnsi="Symbol" w:cs="Symbol"/>
    </w:rPr>
  </w:style>
  <w:style w:type="character" w:styleId="WW8Num21z1" w:customStyle="1">
    <w:name w:val="WW8Num21z1"/>
    <w:qFormat/>
    <w:rsid w:val="008762a6"/>
    <w:rPr>
      <w:rFonts w:ascii="Courier New" w:hAnsi="Courier New" w:cs="Courier New"/>
    </w:rPr>
  </w:style>
  <w:style w:type="character" w:styleId="WW8Num21z2" w:customStyle="1">
    <w:name w:val="WW8Num21z2"/>
    <w:qFormat/>
    <w:rsid w:val="008762a6"/>
    <w:rPr>
      <w:rFonts w:ascii="Wingdings" w:hAnsi="Wingdings" w:cs="Wingdings"/>
    </w:rPr>
  </w:style>
  <w:style w:type="character" w:styleId="WW8Num23z0" w:customStyle="1">
    <w:name w:val="WW8Num23z0"/>
    <w:qFormat/>
    <w:rsid w:val="008762a6"/>
    <w:rPr>
      <w:rFonts w:ascii="Symbol" w:hAnsi="Symbol" w:cs="Symbol"/>
    </w:rPr>
  </w:style>
  <w:style w:type="character" w:styleId="WW8Num23z1" w:customStyle="1">
    <w:name w:val="WW8Num23z1"/>
    <w:qFormat/>
    <w:rsid w:val="008762a6"/>
    <w:rPr>
      <w:rFonts w:ascii="Courier New" w:hAnsi="Courier New" w:cs="Courier New"/>
    </w:rPr>
  </w:style>
  <w:style w:type="character" w:styleId="WW8Num23z2" w:customStyle="1">
    <w:name w:val="WW8Num23z2"/>
    <w:qFormat/>
    <w:rsid w:val="008762a6"/>
    <w:rPr>
      <w:rFonts w:ascii="Wingdings" w:hAnsi="Wingdings" w:cs="Wingdings"/>
    </w:rPr>
  </w:style>
  <w:style w:type="character" w:styleId="WW8Num24z0" w:customStyle="1">
    <w:name w:val="WW8Num24z0"/>
    <w:qFormat/>
    <w:rsid w:val="008762a6"/>
    <w:rPr>
      <w:rFonts w:ascii="Symbol" w:hAnsi="Symbol" w:cs="Symbol"/>
    </w:rPr>
  </w:style>
  <w:style w:type="character" w:styleId="WW8Num24z1" w:customStyle="1">
    <w:name w:val="WW8Num24z1"/>
    <w:qFormat/>
    <w:rsid w:val="008762a6"/>
    <w:rPr>
      <w:rFonts w:ascii="Courier New" w:hAnsi="Courier New" w:cs="Courier New"/>
    </w:rPr>
  </w:style>
  <w:style w:type="character" w:styleId="WW8Num24z2" w:customStyle="1">
    <w:name w:val="WW8Num24z2"/>
    <w:qFormat/>
    <w:rsid w:val="008762a6"/>
    <w:rPr>
      <w:rFonts w:ascii="Wingdings" w:hAnsi="Wingdings" w:cs="Wingdings"/>
    </w:rPr>
  </w:style>
  <w:style w:type="character" w:styleId="WW8Num25z0" w:customStyle="1">
    <w:name w:val="WW8Num25z0"/>
    <w:qFormat/>
    <w:rsid w:val="008762a6"/>
    <w:rPr>
      <w:b/>
    </w:rPr>
  </w:style>
  <w:style w:type="character" w:styleId="WW8Num27z0" w:customStyle="1">
    <w:name w:val="WW8Num27z0"/>
    <w:qFormat/>
    <w:rsid w:val="008762a6"/>
    <w:rPr>
      <w:b/>
    </w:rPr>
  </w:style>
  <w:style w:type="character" w:styleId="WW8Num27z1" w:customStyle="1">
    <w:name w:val="WW8Num27z1"/>
    <w:qFormat/>
    <w:rsid w:val="008762a6"/>
    <w:rPr>
      <w:b w:val="false"/>
    </w:rPr>
  </w:style>
  <w:style w:type="character" w:styleId="12" w:customStyle="1">
    <w:name w:val="Основной шрифт абзаца1"/>
    <w:qFormat/>
    <w:rsid w:val="008762a6"/>
    <w:rPr/>
  </w:style>
  <w:style w:type="character" w:styleId="LineNumber">
    <w:name w:val="line number"/>
    <w:basedOn w:val="12"/>
    <w:rsid w:val="008762a6"/>
    <w:rPr/>
  </w:style>
  <w:style w:type="character" w:styleId="Emphasis">
    <w:name w:val="Emphasis"/>
    <w:uiPriority w:val="20"/>
    <w:qFormat/>
    <w:rsid w:val="008762a6"/>
    <w:rPr>
      <w:i/>
      <w:iCs/>
    </w:rPr>
  </w:style>
  <w:style w:type="character" w:styleId="34" w:customStyle="1">
    <w:name w:val="Стиль3 Знак"/>
    <w:qFormat/>
    <w:rsid w:val="008762a6"/>
    <w:rPr>
      <w:sz w:val="24"/>
      <w:lang w:val="ru-RU" w:bidi="ar-SA"/>
    </w:rPr>
  </w:style>
  <w:style w:type="character" w:styleId="Style16" w:customStyle="1">
    <w:name w:val="Цветовое выделение"/>
    <w:qFormat/>
    <w:rsid w:val="008762a6"/>
    <w:rPr>
      <w:b/>
      <w:bCs/>
      <w:color w:val="000080"/>
      <w:sz w:val="20"/>
      <w:szCs w:val="20"/>
    </w:rPr>
  </w:style>
  <w:style w:type="character" w:styleId="221" w:customStyle="1">
    <w:name w:val="Заголовок 2 Знак2"/>
    <w:qFormat/>
    <w:rsid w:val="008762a6"/>
    <w:rPr>
      <w:b/>
      <w:sz w:val="28"/>
      <w:szCs w:val="24"/>
    </w:rPr>
  </w:style>
  <w:style w:type="character" w:styleId="Style17" w:customStyle="1">
    <w:name w:val="Текст Знак"/>
    <w:link w:val="PlainText"/>
    <w:qFormat/>
    <w:rsid w:val="008762a6"/>
    <w:rPr>
      <w:rFonts w:ascii="Courier New" w:hAnsi="Courier New" w:cs="Courier New"/>
    </w:rPr>
  </w:style>
  <w:style w:type="character" w:styleId="Style18" w:customStyle="1">
    <w:name w:val="Маркированный список Знак"/>
    <w:qFormat/>
    <w:rsid w:val="008762a6"/>
    <w:rPr>
      <w:sz w:val="24"/>
      <w:szCs w:val="24"/>
    </w:rPr>
  </w:style>
  <w:style w:type="character" w:styleId="24" w:customStyle="1">
    <w:name w:val="Маркированный список 2 Знак"/>
    <w:qFormat/>
    <w:rsid w:val="008762a6"/>
    <w:rPr>
      <w:sz w:val="24"/>
      <w:szCs w:val="24"/>
    </w:rPr>
  </w:style>
  <w:style w:type="character" w:styleId="Style19" w:customStyle="1">
    <w:name w:val="Схема документа Знак"/>
    <w:link w:val="DocumentMap"/>
    <w:qFormat/>
    <w:rsid w:val="008762a6"/>
    <w:rPr>
      <w:rFonts w:ascii="Tahoma" w:hAnsi="Tahoma" w:cs="Tahoma"/>
      <w:sz w:val="24"/>
      <w:shd w:fill="000080" w:val="clear"/>
    </w:rPr>
  </w:style>
  <w:style w:type="character" w:styleId="Style20" w:customStyle="1">
    <w:name w:val="Под вопросом"/>
    <w:qFormat/>
    <w:rsid w:val="008762a6"/>
    <w:rPr>
      <w:b/>
      <w:u w:val="single"/>
    </w:rPr>
  </w:style>
  <w:style w:type="character" w:styleId="Style21" w:customStyle="1">
    <w:name w:val="Текст программы"/>
    <w:qFormat/>
    <w:rsid w:val="008762a6"/>
    <w:rPr>
      <w:rFonts w:ascii="Courier New" w:hAnsi="Courier New" w:cs="Courier New"/>
      <w:lang w:val="en-US"/>
    </w:rPr>
  </w:style>
  <w:style w:type="character" w:styleId="Style22" w:customStyle="1">
    <w:name w:val="Термин"/>
    <w:qFormat/>
    <w:rsid w:val="008762a6"/>
    <w:rPr>
      <w:i/>
    </w:rPr>
  </w:style>
  <w:style w:type="character" w:styleId="-" w:customStyle="1">
    <w:name w:val="комментарий - список Знак"/>
    <w:qFormat/>
    <w:rsid w:val="008762a6"/>
    <w:rPr>
      <w:i/>
      <w:color w:val="0000FF"/>
      <w:sz w:val="24"/>
      <w:lang w:val="ru-RU" w:bidi="ar-SA"/>
    </w:rPr>
  </w:style>
  <w:style w:type="character" w:styleId="postbody1" w:customStyle="1">
    <w:name w:val="postbody1"/>
    <w:qFormat/>
    <w:rsid w:val="008762a6"/>
    <w:rPr>
      <w:sz w:val="18"/>
      <w:szCs w:val="18"/>
    </w:rPr>
  </w:style>
  <w:style w:type="character" w:styleId="13" w:customStyle="1">
    <w:name w:val="Знак примечания1"/>
    <w:qFormat/>
    <w:rsid w:val="008762a6"/>
    <w:rPr>
      <w:sz w:val="16"/>
      <w:szCs w:val="16"/>
    </w:rPr>
  </w:style>
  <w:style w:type="character" w:styleId="Style23" w:customStyle="1">
    <w:name w:val="Название рисунка Знак"/>
    <w:qFormat/>
    <w:rsid w:val="008762a6"/>
    <w:rPr>
      <w:b/>
      <w:bCs/>
      <w:sz w:val="24"/>
      <w:szCs w:val="24"/>
    </w:rPr>
  </w:style>
  <w:style w:type="character" w:styleId="ConsNonformat" w:customStyle="1">
    <w:name w:val="ConsNonformat Знак"/>
    <w:qFormat/>
    <w:rsid w:val="008762a6"/>
    <w:rPr>
      <w:rFonts w:ascii="Courier New" w:hAnsi="Courier New" w:cs="Courier New"/>
      <w:lang w:val="ru-RU" w:bidi="ar-SA"/>
    </w:rPr>
  </w:style>
  <w:style w:type="character" w:styleId="TimesNewRomanCYR" w:customStyle="1">
    <w:name w:val="Стиль Нумерованный список + Times New Roman CYR Знак"/>
    <w:qFormat/>
    <w:rsid w:val="008762a6"/>
    <w:rPr>
      <w:rFonts w:ascii="Times New Roman CYR" w:hAnsi="Times New Roman CYR" w:cs="Times New Roman CYR"/>
      <w:sz w:val="24"/>
      <w:lang w:val="ru-RU" w:bidi="ar-SA"/>
    </w:rPr>
  </w:style>
  <w:style w:type="character" w:styleId="Style24" w:customStyle="1">
    <w:name w:val="Подзаголовок Знак"/>
    <w:qFormat/>
    <w:rsid w:val="008762a6"/>
    <w:rPr>
      <w:b/>
      <w:bCs/>
      <w:sz w:val="24"/>
      <w:szCs w:val="24"/>
    </w:rPr>
  </w:style>
  <w:style w:type="character" w:styleId="Style25" w:customStyle="1">
    <w:name w:val="Дата Знак"/>
    <w:qFormat/>
    <w:rsid w:val="008762a6"/>
    <w:rPr>
      <w:sz w:val="24"/>
    </w:rPr>
  </w:style>
  <w:style w:type="character" w:styleId="41" w:customStyle="1">
    <w:name w:val="Знак Знак4"/>
    <w:qFormat/>
    <w:rsid w:val="008762a6"/>
    <w:rPr>
      <w:b/>
      <w:sz w:val="24"/>
      <w:lang w:val="ru-RU" w:bidi="ar-SA"/>
    </w:rPr>
  </w:style>
  <w:style w:type="character" w:styleId="61" w:customStyle="1">
    <w:name w:val="Знак Знак6"/>
    <w:qFormat/>
    <w:rsid w:val="008762a6"/>
    <w:rPr>
      <w:b/>
      <w:sz w:val="32"/>
      <w:lang w:val="ru-RU" w:bidi="ar-SA"/>
    </w:rPr>
  </w:style>
  <w:style w:type="character" w:styleId="HTMLTypewriter">
    <w:name w:val="HTML Typewriter"/>
    <w:qFormat/>
    <w:rsid w:val="008762a6"/>
    <w:rPr>
      <w:rFonts w:ascii="Courier New" w:hAnsi="Courier New" w:eastAsia="Times New Roman" w:cs="Courier New"/>
      <w:sz w:val="20"/>
      <w:szCs w:val="20"/>
    </w:rPr>
  </w:style>
  <w:style w:type="character" w:styleId="plaintext1" w:customStyle="1">
    <w:name w:val="plaintext1"/>
    <w:qFormat/>
    <w:rsid w:val="008762a6"/>
    <w:rPr>
      <w:rFonts w:ascii="Verdana" w:hAnsi="Verdana" w:cs="Verdana"/>
      <w:strike w:val="false"/>
      <w:dstrike w:val="false"/>
      <w:color w:val="666666"/>
      <w:sz w:val="15"/>
      <w:szCs w:val="15"/>
      <w:u w:val="none"/>
    </w:rPr>
  </w:style>
  <w:style w:type="character" w:styleId="spelle" w:customStyle="1">
    <w:name w:val="spelle"/>
    <w:basedOn w:val="12"/>
    <w:qFormat/>
    <w:rsid w:val="008762a6"/>
    <w:rPr/>
  </w:style>
  <w:style w:type="character" w:styleId="grame" w:customStyle="1">
    <w:name w:val="grame"/>
    <w:basedOn w:val="12"/>
    <w:qFormat/>
    <w:rsid w:val="008762a6"/>
    <w:rPr/>
  </w:style>
  <w:style w:type="character" w:styleId="14" w:customStyle="1">
    <w:name w:val="Знак Знак1"/>
    <w:qFormat/>
    <w:rsid w:val="008762a6"/>
    <w:rPr>
      <w:b/>
      <w:sz w:val="28"/>
      <w:szCs w:val="24"/>
      <w:lang w:val="ru-RU" w:bidi="ar-SA"/>
    </w:rPr>
  </w:style>
  <w:style w:type="character" w:styleId="BodyTextChar" w:customStyle="1">
    <w:name w:val="Body Text Char"/>
    <w:qFormat/>
    <w:rsid w:val="008762a6"/>
    <w:rPr>
      <w:rFonts w:ascii="Times New Roman" w:hAnsi="Times New Roman" w:cs="Times New Roman"/>
      <w:b/>
      <w:sz w:val="20"/>
      <w:szCs w:val="20"/>
    </w:rPr>
  </w:style>
  <w:style w:type="character" w:styleId="35" w:customStyle="1">
    <w:name w:val="Знак3 Знак Знак Знак"/>
    <w:qFormat/>
    <w:rsid w:val="008762a6"/>
    <w:rPr>
      <w:b/>
      <w:sz w:val="28"/>
      <w:szCs w:val="24"/>
    </w:rPr>
  </w:style>
  <w:style w:type="character" w:styleId="111" w:customStyle="1">
    <w:name w:val="Знак1 Знак1"/>
    <w:qFormat/>
    <w:rsid w:val="008762a6"/>
    <w:rPr>
      <w:b/>
      <w:sz w:val="32"/>
    </w:rPr>
  </w:style>
  <w:style w:type="character" w:styleId="311" w:customStyle="1">
    <w:name w:val="Знак3 Знак Знак1"/>
    <w:qFormat/>
    <w:rsid w:val="008762a6"/>
    <w:rPr>
      <w:b/>
      <w:sz w:val="28"/>
      <w:szCs w:val="24"/>
      <w:lang w:val="ru-RU" w:bidi="ar-SA"/>
    </w:rPr>
  </w:style>
  <w:style w:type="character" w:styleId="42" w:customStyle="1">
    <w:name w:val="Знак4 Знак Знак"/>
    <w:qFormat/>
    <w:rsid w:val="008762a6"/>
    <w:rPr>
      <w:rFonts w:cs="Times New Roman"/>
      <w:sz w:val="24"/>
      <w:szCs w:val="24"/>
    </w:rPr>
  </w:style>
  <w:style w:type="character" w:styleId="26" w:customStyle="1">
    <w:name w:val="Знак Знак26"/>
    <w:qFormat/>
    <w:rsid w:val="008762a6"/>
    <w:rPr>
      <w:sz w:val="28"/>
      <w:szCs w:val="24"/>
      <w:lang w:val="ru-RU" w:bidi="ar-SA"/>
    </w:rPr>
  </w:style>
  <w:style w:type="character" w:styleId="27" w:customStyle="1">
    <w:name w:val="Знак Знак27"/>
    <w:qFormat/>
    <w:rsid w:val="008762a6"/>
    <w:rPr>
      <w:sz w:val="28"/>
      <w:szCs w:val="24"/>
      <w:lang w:val="ru-RU" w:bidi="ar-SA"/>
    </w:rPr>
  </w:style>
  <w:style w:type="character" w:styleId="25" w:customStyle="1">
    <w:name w:val="Знак Знак25"/>
    <w:qFormat/>
    <w:rsid w:val="008762a6"/>
    <w:rPr>
      <w:b/>
      <w:bCs/>
      <w:sz w:val="28"/>
      <w:szCs w:val="24"/>
      <w:lang w:val="ru-RU" w:bidi="ar-SA"/>
    </w:rPr>
  </w:style>
  <w:style w:type="character" w:styleId="241" w:customStyle="1">
    <w:name w:val="Знак Знак24"/>
    <w:qFormat/>
    <w:rsid w:val="008762a6"/>
    <w:rPr>
      <w:sz w:val="24"/>
      <w:lang w:val="ru-RU" w:bidi="ar-SA"/>
    </w:rPr>
  </w:style>
  <w:style w:type="character" w:styleId="212" w:customStyle="1">
    <w:name w:val="Заголовок 2 Знак1"/>
    <w:qFormat/>
    <w:rsid w:val="008762a6"/>
    <w:rPr>
      <w:rFonts w:cs="Times New Roman"/>
      <w:b/>
      <w:sz w:val="24"/>
      <w:szCs w:val="24"/>
    </w:rPr>
  </w:style>
  <w:style w:type="character" w:styleId="Style26" w:customStyle="1">
    <w:name w:val="Символы концевой сноски"/>
    <w:qFormat/>
    <w:rsid w:val="008762a6"/>
    <w:rPr>
      <w:vertAlign w:val="superscript"/>
    </w:rPr>
  </w:style>
  <w:style w:type="character" w:styleId="411" w:customStyle="1">
    <w:name w:val="Знак4 Знак1"/>
    <w:qFormat/>
    <w:rsid w:val="008762a6"/>
    <w:rPr>
      <w:szCs w:val="24"/>
    </w:rPr>
  </w:style>
  <w:style w:type="character" w:styleId="43" w:customStyle="1">
    <w:name w:val="Знак4 Знак"/>
    <w:qFormat/>
    <w:rsid w:val="008762a6"/>
    <w:rPr>
      <w:szCs w:val="24"/>
      <w:lang w:val="ru-RU" w:bidi="ar-SA"/>
    </w:rPr>
  </w:style>
  <w:style w:type="character" w:styleId="231" w:customStyle="1">
    <w:name w:val="Знак Знак23"/>
    <w:qFormat/>
    <w:rsid w:val="008762a6"/>
    <w:rPr>
      <w:sz w:val="24"/>
    </w:rPr>
  </w:style>
  <w:style w:type="character" w:styleId="15" w:customStyle="1">
    <w:name w:val="Обычный1 Знак"/>
    <w:qFormat/>
    <w:rsid w:val="008762a6"/>
    <w:rPr>
      <w:sz w:val="28"/>
      <w:lang w:val="ru-RU" w:bidi="ar-SA"/>
    </w:rPr>
  </w:style>
  <w:style w:type="character" w:styleId="Textnum3" w:customStyle="1">
    <w:name w:val="Text num3 Знак"/>
    <w:qFormat/>
    <w:rsid w:val="008762a6"/>
    <w:rPr>
      <w:szCs w:val="24"/>
    </w:rPr>
  </w:style>
  <w:style w:type="character" w:styleId="Textnum2" w:customStyle="1">
    <w:name w:val="Text num2 Знак"/>
    <w:qFormat/>
    <w:rsid w:val="008762a6"/>
    <w:rPr>
      <w:szCs w:val="24"/>
    </w:rPr>
  </w:style>
  <w:style w:type="character" w:styleId="16" w:customStyle="1">
    <w:name w:val="Основной текст Знак1"/>
    <w:basedOn w:val="DefaultParagraphFont"/>
    <w:qFormat/>
    <w:rsid w:val="008762a6"/>
    <w:rPr>
      <w:rFonts w:ascii="Times New Roman" w:hAnsi="Times New Roman" w:eastAsia="Times New Roman" w:cs="Times New Roman"/>
      <w:b/>
      <w:sz w:val="32"/>
      <w:szCs w:val="20"/>
      <w:lang w:eastAsia="zh-CN"/>
    </w:rPr>
  </w:style>
  <w:style w:type="character" w:styleId="17" w:customStyle="1">
    <w:name w:val="Основной текст с отступом Знак1"/>
    <w:basedOn w:val="DefaultParagraphFont"/>
    <w:qFormat/>
    <w:rsid w:val="008762a6"/>
    <w:rPr>
      <w:rFonts w:ascii="Times New Roman" w:hAnsi="Times New Roman" w:eastAsia="Times New Roman" w:cs="Times New Roman"/>
      <w:sz w:val="28"/>
      <w:szCs w:val="20"/>
      <w:lang w:eastAsia="zh-CN"/>
    </w:rPr>
  </w:style>
  <w:style w:type="character" w:styleId="18" w:customStyle="1">
    <w:name w:val="Верхний колонтитул Знак1"/>
    <w:basedOn w:val="DefaultParagraphFont"/>
    <w:uiPriority w:val="99"/>
    <w:qFormat/>
    <w:rsid w:val="008762a6"/>
    <w:rPr>
      <w:rFonts w:ascii="Times New Roman" w:hAnsi="Times New Roman" w:eastAsia="Times New Roman" w:cs="Times New Roman"/>
      <w:sz w:val="20"/>
      <w:szCs w:val="20"/>
      <w:lang w:eastAsia="zh-CN"/>
    </w:rPr>
  </w:style>
  <w:style w:type="character" w:styleId="19" w:customStyle="1">
    <w:name w:val="Нижний колонтитул Знак1"/>
    <w:basedOn w:val="DefaultParagraphFont"/>
    <w:qFormat/>
    <w:rsid w:val="008762a6"/>
    <w:rPr>
      <w:rFonts w:ascii="Times New Roman" w:hAnsi="Times New Roman" w:eastAsia="Times New Roman" w:cs="Times New Roman"/>
      <w:sz w:val="20"/>
      <w:szCs w:val="20"/>
      <w:lang w:eastAsia="zh-CN"/>
    </w:rPr>
  </w:style>
  <w:style w:type="character" w:styleId="110" w:customStyle="1">
    <w:name w:val="Подзаголовок Знак1"/>
    <w:basedOn w:val="DefaultParagraphFont"/>
    <w:qFormat/>
    <w:rsid w:val="008762a6"/>
    <w:rPr>
      <w:rFonts w:ascii="Times New Roman" w:hAnsi="Times New Roman" w:eastAsia="Times New Roman" w:cs="Times New Roman"/>
      <w:b/>
      <w:bCs/>
      <w:sz w:val="24"/>
      <w:szCs w:val="24"/>
      <w:lang w:eastAsia="zh-CN"/>
    </w:rPr>
  </w:style>
  <w:style w:type="character" w:styleId="112" w:customStyle="1">
    <w:name w:val="Текст сноски Знак1"/>
    <w:basedOn w:val="DefaultParagraphFont"/>
    <w:qFormat/>
    <w:rsid w:val="008762a6"/>
    <w:rPr>
      <w:lang w:eastAsia="zh-CN"/>
    </w:rPr>
  </w:style>
  <w:style w:type="character" w:styleId="113" w:customStyle="1">
    <w:name w:val="Текст выноски Знак1"/>
    <w:basedOn w:val="DefaultParagraphFont"/>
    <w:qFormat/>
    <w:rsid w:val="008762a6"/>
    <w:rPr>
      <w:rFonts w:ascii="Tahoma" w:hAnsi="Tahoma" w:cs="Tahoma"/>
      <w:sz w:val="16"/>
      <w:szCs w:val="16"/>
      <w:lang w:eastAsia="zh-CN"/>
    </w:rPr>
  </w:style>
  <w:style w:type="character" w:styleId="114" w:customStyle="1">
    <w:name w:val="Текст примечания Знак1"/>
    <w:basedOn w:val="DefaultParagraphFont"/>
    <w:uiPriority w:val="99"/>
    <w:semiHidden/>
    <w:qFormat/>
    <w:rsid w:val="008762a6"/>
    <w:rPr>
      <w:rFonts w:ascii="Times New Roman" w:hAnsi="Times New Roman" w:eastAsia="Times New Roman" w:cs="Times New Roman"/>
      <w:sz w:val="20"/>
      <w:szCs w:val="20"/>
      <w:lang w:eastAsia="zh-CN"/>
    </w:rPr>
  </w:style>
  <w:style w:type="character" w:styleId="115" w:customStyle="1">
    <w:name w:val="Тема примечания Знак1"/>
    <w:basedOn w:val="114"/>
    <w:qFormat/>
    <w:rsid w:val="008762a6"/>
    <w:rPr>
      <w:rFonts w:ascii="Times New Roman" w:hAnsi="Times New Roman" w:eastAsia="Times New Roman" w:cs="Times New Roman"/>
      <w:b/>
      <w:bCs/>
      <w:sz w:val="20"/>
      <w:szCs w:val="20"/>
      <w:lang w:eastAsia="zh-CN"/>
    </w:rPr>
  </w:style>
  <w:style w:type="character" w:styleId="HTML" w:customStyle="1">
    <w:name w:val="Стандартный HTML Знак"/>
    <w:basedOn w:val="DefaultParagraphFont"/>
    <w:link w:val="HTMLPreformatted"/>
    <w:qFormat/>
    <w:rsid w:val="008762a6"/>
    <w:rPr>
      <w:rFonts w:ascii="Courier New" w:hAnsi="Courier New" w:eastAsia="Courier New" w:cs="Courier New"/>
      <w:sz w:val="20"/>
      <w:szCs w:val="20"/>
      <w:lang w:eastAsia="zh-CN"/>
    </w:rPr>
  </w:style>
  <w:style w:type="character" w:styleId="Style27" w:customStyle="1">
    <w:name w:val="Текст концевой сноски Знак"/>
    <w:basedOn w:val="DefaultParagraphFont"/>
    <w:qFormat/>
    <w:rsid w:val="008762a6"/>
    <w:rPr>
      <w:rFonts w:ascii="Times New Roman" w:hAnsi="Times New Roman" w:eastAsia="Times New Roman" w:cs="Times New Roman"/>
      <w:sz w:val="20"/>
      <w:szCs w:val="20"/>
      <w:lang w:eastAsia="zh-CN"/>
    </w:rPr>
  </w:style>
  <w:style w:type="character" w:styleId="213" w:customStyle="1">
    <w:name w:val="Основной текст с отступом 2 Знак1"/>
    <w:basedOn w:val="DefaultParagraphFont"/>
    <w:uiPriority w:val="99"/>
    <w:semiHidden/>
    <w:qFormat/>
    <w:rsid w:val="008762a6"/>
    <w:rPr>
      <w:rFonts w:ascii="Times New Roman" w:hAnsi="Times New Roman" w:eastAsia="Times New Roman" w:cs="Times New Roman"/>
      <w:sz w:val="24"/>
      <w:szCs w:val="24"/>
      <w:lang w:eastAsia="zh-CN"/>
    </w:rPr>
  </w:style>
  <w:style w:type="character" w:styleId="312" w:customStyle="1">
    <w:name w:val="Основной текст 3 Знак1"/>
    <w:basedOn w:val="DefaultParagraphFont"/>
    <w:uiPriority w:val="99"/>
    <w:semiHidden/>
    <w:qFormat/>
    <w:rsid w:val="008762a6"/>
    <w:rPr>
      <w:sz w:val="16"/>
      <w:szCs w:val="16"/>
    </w:rPr>
  </w:style>
  <w:style w:type="character" w:styleId="Style28" w:customStyle="1">
    <w:name w:val="Текст ТД Знак"/>
    <w:link w:val="Style66"/>
    <w:qFormat/>
    <w:locked/>
    <w:rsid w:val="008762a6"/>
    <w:rPr>
      <w:rFonts w:ascii="Calibri" w:hAnsi="Calibri" w:eastAsia="Calibri"/>
      <w:sz w:val="24"/>
      <w:szCs w:val="24"/>
      <w:lang w:eastAsia="hi-IN"/>
    </w:rPr>
  </w:style>
  <w:style w:type="character" w:styleId="r" w:customStyle="1">
    <w:name w:val="r"/>
    <w:basedOn w:val="DefaultParagraphFont"/>
    <w:qFormat/>
    <w:rsid w:val="008762a6"/>
    <w:rPr/>
  </w:style>
  <w:style w:type="character" w:styleId="ConsPlusNonformat" w:customStyle="1">
    <w:name w:val="ConsPlusNonformat Знак Знак"/>
    <w:link w:val="ConsPlusNonformat2"/>
    <w:uiPriority w:val="99"/>
    <w:qFormat/>
    <w:locked/>
    <w:rsid w:val="008762a6"/>
    <w:rPr>
      <w:rFonts w:ascii="Courier New" w:hAnsi="Courier New" w:eastAsia="Times New Roman" w:cs="Courier New"/>
      <w:sz w:val="20"/>
      <w:szCs w:val="20"/>
    </w:rPr>
  </w:style>
  <w:style w:type="character" w:styleId="28" w:customStyle="1">
    <w:name w:val="Основной текст2"/>
    <w:basedOn w:val="DefaultParagraphFont"/>
    <w:qFormat/>
    <w:rsid w:val="008762a6"/>
    <w:rPr>
      <w:rFonts w:eastAsia="Times New Roman"/>
      <w:sz w:val="16"/>
      <w:szCs w:val="16"/>
      <w:shd w:fill="FFFFFF" w:val="clear"/>
    </w:rPr>
  </w:style>
  <w:style w:type="character" w:styleId="Style29" w:customStyle="1">
    <w:name w:val="Основной текст_"/>
    <w:basedOn w:val="DefaultParagraphFont"/>
    <w:link w:val="129"/>
    <w:qFormat/>
    <w:locked/>
    <w:rsid w:val="008762a6"/>
    <w:rPr>
      <w:rFonts w:ascii="Times New Roman" w:hAnsi="Times New Roman" w:eastAsia="Times New Roman" w:cs="Times New Roman"/>
      <w:kern w:val="2"/>
      <w:sz w:val="28"/>
      <w:szCs w:val="20"/>
      <w:lang w:eastAsia="zh-CN"/>
    </w:rPr>
  </w:style>
  <w:style w:type="character" w:styleId="Style30" w:customStyle="1">
    <w:name w:val="Основной текст + Полужирный"/>
    <w:basedOn w:val="Style29"/>
    <w:qFormat/>
    <w:rsid w:val="008762a6"/>
    <w:rPr>
      <w:rFonts w:ascii="Times New Roman" w:hAnsi="Times New Roman" w:eastAsia="Times New Roman" w:cs="Times New Roman"/>
      <w:b/>
      <w:bCs/>
      <w:i w:val="false"/>
      <w:iCs w:val="false"/>
      <w:smallCaps/>
      <w:strike w:val="false"/>
      <w:dstrike w:val="false"/>
      <w:spacing w:val="0"/>
      <w:kern w:val="2"/>
      <w:sz w:val="20"/>
      <w:szCs w:val="20"/>
      <w:u w:val="none"/>
      <w:effect w:val="none"/>
      <w:shd w:fill="FFFFFF" w:val="clear"/>
      <w:lang w:val="en-US" w:eastAsia="zh-CN"/>
    </w:rPr>
  </w:style>
  <w:style w:type="character" w:styleId="313" w:customStyle="1">
    <w:name w:val="Заголовок 3 Знак1"/>
    <w:qFormat/>
    <w:locked/>
    <w:rsid w:val="008762a6"/>
    <w:rPr>
      <w:rFonts w:ascii="Arial" w:hAnsi="Arial" w:cs="Arial"/>
      <w:b/>
      <w:bCs/>
      <w:sz w:val="26"/>
      <w:szCs w:val="26"/>
      <w:lang w:val="ru-RU" w:eastAsia="ru-RU"/>
    </w:rPr>
  </w:style>
  <w:style w:type="character" w:styleId="Style31" w:customStyle="1">
    <w:name w:val="Без интервала Знак"/>
    <w:link w:val="NoSpacing"/>
    <w:qFormat/>
    <w:locked/>
    <w:rsid w:val="008762a6"/>
    <w:rPr>
      <w:rFonts w:ascii="Calibri" w:hAnsi="Calibri" w:eastAsia="Calibri" w:cs="Times New Roman"/>
      <w:lang w:eastAsia="en-US"/>
    </w:rPr>
  </w:style>
  <w:style w:type="character" w:styleId="f" w:customStyle="1">
    <w:name w:val="f"/>
    <w:basedOn w:val="DefaultParagraphFont"/>
    <w:qFormat/>
    <w:rsid w:val="008762a6"/>
    <w:rPr/>
  </w:style>
  <w:style w:type="character" w:styleId="Style32" w:customStyle="1">
    <w:name w:val="Обычный (веб) Знак"/>
    <w:basedOn w:val="DefaultParagraphFont"/>
    <w:link w:val="NormalWeb"/>
    <w:uiPriority w:val="99"/>
    <w:qFormat/>
    <w:locked/>
    <w:rsid w:val="008762a6"/>
    <w:rPr>
      <w:rFonts w:ascii="Times New Roman" w:hAnsi="Times New Roman" w:eastAsia="Times New Roman" w:cs="Times New Roman"/>
      <w:sz w:val="24"/>
      <w:szCs w:val="24"/>
    </w:rPr>
  </w:style>
  <w:style w:type="character" w:styleId="Heading2KDCar" w:customStyle="1">
    <w:name w:val="Heading2KDCar"/>
    <w:link w:val="Heading2KD"/>
    <w:uiPriority w:val="99"/>
    <w:semiHidden/>
    <w:unhideWhenUsed/>
    <w:qFormat/>
    <w:rsid w:val="008762a6"/>
    <w:rPr>
      <w:rFonts w:eastAsia="Calibri" w:eastAsiaTheme="minorHAnsi"/>
      <w:b/>
      <w:color w:val="000000"/>
      <w:sz w:val="28"/>
    </w:rPr>
  </w:style>
  <w:style w:type="character" w:styleId="iceouttxtviewinfo" w:customStyle="1">
    <w:name w:val="iceouttxt viewinfo"/>
    <w:basedOn w:val="DefaultParagraphFont"/>
    <w:qFormat/>
    <w:rsid w:val="008762a6"/>
    <w:rPr/>
  </w:style>
  <w:style w:type="character" w:styleId="Style33" w:customStyle="1">
    <w:name w:val="Основной шрифт"/>
    <w:semiHidden/>
    <w:qFormat/>
    <w:rsid w:val="008762a6"/>
    <w:rPr/>
  </w:style>
  <w:style w:type="character" w:styleId="Style34" w:customStyle="1">
    <w:name w:val="Название объекта Знак"/>
    <w:qFormat/>
    <w:locked/>
    <w:rsid w:val="008762a6"/>
    <w:rPr>
      <w:rFonts w:ascii="Times New Roman" w:hAnsi="Times New Roman" w:eastAsia="Times New Roman" w:cs="Mangal"/>
      <w:i/>
      <w:iCs/>
      <w:sz w:val="24"/>
      <w:szCs w:val="24"/>
      <w:lang w:eastAsia="zh-CN"/>
    </w:rPr>
  </w:style>
  <w:style w:type="character" w:styleId="FootnoteTextChar1" w:customStyle="1">
    <w:name w:val="Footnote Text Char Знак1"/>
    <w:qFormat/>
    <w:locked/>
    <w:rsid w:val="008762a6"/>
    <w:rPr>
      <w:rFonts w:cs="Times New Roman"/>
    </w:rPr>
  </w:style>
  <w:style w:type="character" w:styleId="36" w:customStyle="1">
    <w:name w:val="Знак3 Знак Знак"/>
    <w:qFormat/>
    <w:rsid w:val="008762a6"/>
    <w:rPr>
      <w:lang w:val="ru-RU" w:eastAsia="ru-RU" w:bidi="ar-SA"/>
    </w:rPr>
  </w:style>
  <w:style w:type="character" w:styleId="116" w:customStyle="1">
    <w:name w:val="Текст Знак1"/>
    <w:basedOn w:val="DefaultParagraphFont"/>
    <w:qFormat/>
    <w:rsid w:val="008762a6"/>
    <w:rPr>
      <w:rFonts w:ascii="Consolas" w:hAnsi="Consolas" w:cs="Consolas"/>
      <w:sz w:val="21"/>
      <w:szCs w:val="21"/>
    </w:rPr>
  </w:style>
  <w:style w:type="character" w:styleId="117" w:customStyle="1">
    <w:name w:val="Обычный (веб) Знак1"/>
    <w:uiPriority w:val="99"/>
    <w:qFormat/>
    <w:locked/>
    <w:rsid w:val="008762a6"/>
    <w:rPr>
      <w:rFonts w:ascii="Arial" w:hAnsi="Arial" w:cs="Arial"/>
      <w:color w:val="332E2D"/>
      <w:spacing w:val="2"/>
      <w:sz w:val="24"/>
      <w:szCs w:val="24"/>
    </w:rPr>
  </w:style>
  <w:style w:type="character" w:styleId="37" w:customStyle="1">
    <w:name w:val="заголовок 3 Знак"/>
    <w:link w:val="319"/>
    <w:qFormat/>
    <w:rsid w:val="008762a6"/>
    <w:rPr>
      <w:rFonts w:ascii="Times New Roman" w:hAnsi="Times New Roman" w:eastAsia="Times New Roman" w:cs="Times New Roman"/>
      <w:b/>
      <w:bCs/>
      <w:i/>
      <w:iCs/>
      <w:sz w:val="20"/>
      <w:szCs w:val="20"/>
    </w:rPr>
  </w:style>
  <w:style w:type="character" w:styleId="FontStyle11" w:customStyle="1">
    <w:name w:val="Font Style11"/>
    <w:uiPriority w:val="99"/>
    <w:qFormat/>
    <w:rsid w:val="008762a6"/>
    <w:rPr>
      <w:rFonts w:ascii="Sylfaen" w:hAnsi="Sylfaen" w:cs="Sylfaen"/>
      <w:sz w:val="20"/>
      <w:szCs w:val="20"/>
    </w:rPr>
  </w:style>
  <w:style w:type="character" w:styleId="text1" w:customStyle="1">
    <w:name w:val="text1"/>
    <w:qFormat/>
    <w:rsid w:val="008762a6"/>
    <w:rPr/>
  </w:style>
  <w:style w:type="character" w:styleId="151" w:customStyle="1">
    <w:name w:val="Знак Знак151"/>
    <w:qFormat/>
    <w:locked/>
    <w:rsid w:val="008762a6"/>
    <w:rPr>
      <w:rFonts w:ascii="Arial" w:hAnsi="Arial"/>
      <w:b/>
      <w:kern w:val="2"/>
      <w:sz w:val="32"/>
      <w:lang w:val="ru-RU" w:eastAsia="ru-RU"/>
    </w:rPr>
  </w:style>
  <w:style w:type="character" w:styleId="51" w:customStyle="1">
    <w:name w:val="Знак Знак5"/>
    <w:qFormat/>
    <w:locked/>
    <w:rsid w:val="008762a6"/>
    <w:rPr>
      <w:sz w:val="24"/>
      <w:lang w:val="ru-RU" w:eastAsia="ru-RU"/>
    </w:rPr>
  </w:style>
  <w:style w:type="character" w:styleId="141" w:customStyle="1">
    <w:name w:val="Знак Знак14"/>
    <w:qFormat/>
    <w:locked/>
    <w:rsid w:val="008762a6"/>
    <w:rPr>
      <w:b/>
      <w:sz w:val="24"/>
      <w:lang w:val="ru-RU" w:eastAsia="ru-RU"/>
    </w:rPr>
  </w:style>
  <w:style w:type="character" w:styleId="HTML1" w:customStyle="1">
    <w:name w:val="Адрес HTML Знак"/>
    <w:basedOn w:val="DefaultParagraphFont"/>
    <w:link w:val="HTMLAddress"/>
    <w:qFormat/>
    <w:rsid w:val="008762a6"/>
    <w:rPr>
      <w:rFonts w:ascii="Times New Roman" w:hAnsi="Times New Roman" w:eastAsia="Times New Roman" w:cs="Times New Roman"/>
      <w:i/>
      <w:iCs/>
      <w:sz w:val="24"/>
      <w:szCs w:val="24"/>
    </w:rPr>
  </w:style>
  <w:style w:type="character" w:styleId="341" w:customStyle="1">
    <w:name w:val="Знак Знак34"/>
    <w:qFormat/>
    <w:locked/>
    <w:rsid w:val="008762a6"/>
    <w:rPr>
      <w:rFonts w:ascii="Arial" w:hAnsi="Arial" w:cs="Arial"/>
      <w:b/>
      <w:bCs/>
      <w:kern w:val="2"/>
      <w:sz w:val="32"/>
      <w:szCs w:val="32"/>
      <w:lang w:val="ru-RU" w:eastAsia="ru-RU" w:bidi="ar-SA"/>
    </w:rPr>
  </w:style>
  <w:style w:type="character" w:styleId="331" w:customStyle="1">
    <w:name w:val="Знак Знак33"/>
    <w:semiHidden/>
    <w:qFormat/>
    <w:locked/>
    <w:rsid w:val="008762a6"/>
    <w:rPr>
      <w:rFonts w:ascii="Cambria" w:hAnsi="Cambria" w:cs="Times New Roman"/>
      <w:b/>
      <w:bCs/>
      <w:i/>
      <w:iCs/>
      <w:sz w:val="28"/>
      <w:szCs w:val="28"/>
    </w:rPr>
  </w:style>
  <w:style w:type="character" w:styleId="321" w:customStyle="1">
    <w:name w:val="Знак Знак32"/>
    <w:qFormat/>
    <w:locked/>
    <w:rsid w:val="008762a6"/>
    <w:rPr>
      <w:rFonts w:cs="Times New Roman"/>
      <w:b/>
      <w:sz w:val="24"/>
      <w:szCs w:val="24"/>
      <w:lang w:val="ru-RU" w:eastAsia="ru-RU" w:bidi="ar-SA"/>
    </w:rPr>
  </w:style>
  <w:style w:type="character" w:styleId="314" w:customStyle="1">
    <w:name w:val="Знак Знак31"/>
    <w:semiHidden/>
    <w:qFormat/>
    <w:locked/>
    <w:rsid w:val="008762a6"/>
    <w:rPr>
      <w:rFonts w:ascii="Calibri" w:hAnsi="Calibri" w:cs="Times New Roman"/>
      <w:b/>
      <w:bCs/>
      <w:sz w:val="28"/>
      <w:szCs w:val="28"/>
    </w:rPr>
  </w:style>
  <w:style w:type="character" w:styleId="30" w:customStyle="1">
    <w:name w:val="Знак Знак30"/>
    <w:qFormat/>
    <w:locked/>
    <w:rsid w:val="008762a6"/>
    <w:rPr>
      <w:rFonts w:ascii="Cambria" w:hAnsi="Cambria" w:cs="Times New Roman"/>
      <w:sz w:val="24"/>
      <w:szCs w:val="24"/>
    </w:rPr>
  </w:style>
  <w:style w:type="character" w:styleId="29" w:customStyle="1">
    <w:name w:val="Знак Знак29"/>
    <w:semiHidden/>
    <w:qFormat/>
    <w:locked/>
    <w:rsid w:val="008762a6"/>
    <w:rPr>
      <w:sz w:val="24"/>
      <w:lang w:val="ru-RU" w:eastAsia="ru-RU" w:bidi="ar-SA"/>
    </w:rPr>
  </w:style>
  <w:style w:type="character" w:styleId="281" w:customStyle="1">
    <w:name w:val="Знак Знак28"/>
    <w:semiHidden/>
    <w:qFormat/>
    <w:locked/>
    <w:rsid w:val="008762a6"/>
    <w:rPr>
      <w:rFonts w:cs="Times New Roman"/>
      <w:sz w:val="24"/>
      <w:szCs w:val="24"/>
    </w:rPr>
  </w:style>
  <w:style w:type="character" w:styleId="322" w:customStyle="1">
    <w:name w:val="Знак3 Знак Знак2"/>
    <w:semiHidden/>
    <w:qFormat/>
    <w:locked/>
    <w:rsid w:val="008762a6"/>
    <w:rPr>
      <w:rFonts w:cs="Times New Roman"/>
      <w:sz w:val="24"/>
      <w:szCs w:val="24"/>
    </w:rPr>
  </w:style>
  <w:style w:type="character" w:styleId="222" w:customStyle="1">
    <w:name w:val="Знак Знак22"/>
    <w:semiHidden/>
    <w:qFormat/>
    <w:locked/>
    <w:rsid w:val="008762a6"/>
    <w:rPr>
      <w:rFonts w:cs="Times New Roman"/>
      <w:sz w:val="16"/>
      <w:szCs w:val="16"/>
    </w:rPr>
  </w:style>
  <w:style w:type="character" w:styleId="214" w:customStyle="1">
    <w:name w:val="Знак Знак21"/>
    <w:qFormat/>
    <w:locked/>
    <w:rsid w:val="008762a6"/>
    <w:rPr>
      <w:rFonts w:cs="Times New Roman"/>
      <w:b/>
      <w:bCs/>
      <w:lang w:val="ru-RU" w:eastAsia="ru-RU" w:bidi="ar-SA"/>
    </w:rPr>
  </w:style>
  <w:style w:type="character" w:styleId="20" w:customStyle="1">
    <w:name w:val="Знак Знак20"/>
    <w:semiHidden/>
    <w:qFormat/>
    <w:locked/>
    <w:rsid w:val="008762a6"/>
    <w:rPr>
      <w:rFonts w:cs="Times New Roman"/>
    </w:rPr>
  </w:style>
  <w:style w:type="character" w:styleId="191" w:customStyle="1">
    <w:name w:val="Знак Знак19"/>
    <w:semiHidden/>
    <w:qFormat/>
    <w:locked/>
    <w:rsid w:val="008762a6"/>
    <w:rPr>
      <w:rFonts w:cs="Times New Roman"/>
    </w:rPr>
  </w:style>
  <w:style w:type="character" w:styleId="181" w:customStyle="1">
    <w:name w:val="Знак Знак18"/>
    <w:semiHidden/>
    <w:qFormat/>
    <w:locked/>
    <w:rsid w:val="008762a6"/>
    <w:rPr>
      <w:rFonts w:cs="Times New Roman"/>
      <w:b/>
      <w:bCs/>
    </w:rPr>
  </w:style>
  <w:style w:type="character" w:styleId="62" w:customStyle="1">
    <w:name w:val="Основной текст + Полужирный6"/>
    <w:qFormat/>
    <w:rsid w:val="008762a6"/>
    <w:rPr>
      <w:rFonts w:ascii="Times New Roman" w:hAnsi="Times New Roman" w:cs="Times New Roman"/>
      <w:b/>
      <w:bCs/>
      <w:spacing w:val="0"/>
      <w:sz w:val="22"/>
      <w:szCs w:val="22"/>
    </w:rPr>
  </w:style>
  <w:style w:type="character" w:styleId="8pt" w:customStyle="1">
    <w:name w:val="Основной текст + 8 pt"/>
    <w:qFormat/>
    <w:rsid w:val="008762a6"/>
    <w:rPr>
      <w:rFonts w:ascii="Times New Roman" w:hAnsi="Times New Roman" w:cs="Times New Roman"/>
      <w:spacing w:val="20"/>
      <w:sz w:val="16"/>
      <w:szCs w:val="16"/>
    </w:rPr>
  </w:style>
  <w:style w:type="character" w:styleId="161" w:customStyle="1">
    <w:name w:val="Знак Знак16"/>
    <w:qFormat/>
    <w:locked/>
    <w:rsid w:val="008762a6"/>
    <w:rPr>
      <w:rFonts w:ascii="Arial" w:hAnsi="Arial" w:cs="Arial"/>
      <w:b/>
      <w:bCs/>
      <w:kern w:val="2"/>
      <w:sz w:val="32"/>
      <w:szCs w:val="32"/>
      <w:lang w:val="ru-RU" w:eastAsia="ru-RU" w:bidi="ar-SA"/>
    </w:rPr>
  </w:style>
  <w:style w:type="character" w:styleId="171" w:customStyle="1">
    <w:name w:val="Знак Знак17"/>
    <w:qFormat/>
    <w:locked/>
    <w:rsid w:val="008762a6"/>
    <w:rPr>
      <w:rFonts w:ascii="Arial" w:hAnsi="Arial" w:cs="Arial"/>
      <w:b/>
      <w:bCs/>
      <w:kern w:val="2"/>
      <w:sz w:val="32"/>
      <w:szCs w:val="32"/>
      <w:lang w:val="ru-RU" w:eastAsia="ru-RU" w:bidi="ar-SA"/>
    </w:rPr>
  </w:style>
  <w:style w:type="character" w:styleId="118" w:customStyle="1">
    <w:name w:val="Схема документа Знак1"/>
    <w:basedOn w:val="DefaultParagraphFont"/>
    <w:qFormat/>
    <w:rsid w:val="008762a6"/>
    <w:rPr>
      <w:rFonts w:ascii="Tahoma" w:hAnsi="Tahoma" w:cs="Tahoma"/>
      <w:sz w:val="16"/>
      <w:szCs w:val="16"/>
    </w:rPr>
  </w:style>
  <w:style w:type="character" w:styleId="Style35" w:customStyle="1">
    <w:name w:val="Гипертекстовая ссылка"/>
    <w:uiPriority w:val="99"/>
    <w:qFormat/>
    <w:rsid w:val="008762a6"/>
    <w:rPr>
      <w:color w:val="106BBE"/>
    </w:rPr>
  </w:style>
  <w:style w:type="character" w:styleId="Style36" w:customStyle="1">
    <w:name w:val="Символ концевой сноски"/>
    <w:qFormat/>
    <w:rsid w:val="008762a6"/>
    <w:rPr>
      <w:vertAlign w:val="superscript"/>
    </w:rPr>
  </w:style>
  <w:style w:type="character" w:styleId="EndnoteReference">
    <w:name w:val="endnote reference"/>
    <w:rPr>
      <w:vertAlign w:val="superscript"/>
    </w:rPr>
  </w:style>
  <w:style w:type="character" w:styleId="fl" w:customStyle="1">
    <w:name w:val="fl"/>
    <w:qFormat/>
    <w:rsid w:val="008762a6"/>
    <w:rPr/>
  </w:style>
  <w:style w:type="character" w:styleId="44" w:customStyle="1">
    <w:name w:val="Основной текст4"/>
    <w:qFormat/>
    <w:rsid w:val="008762a6"/>
    <w:rPr>
      <w:rFonts w:ascii="Times New Roman" w:hAnsi="Times New Roman"/>
      <w:color w:val="000000"/>
      <w:spacing w:val="0"/>
      <w:w w:val="100"/>
      <w:sz w:val="19"/>
      <w:u w:val="none"/>
      <w:lang w:val="ru-RU" w:eastAsia="ru-RU"/>
    </w:rPr>
  </w:style>
  <w:style w:type="character" w:styleId="63" w:customStyle="1">
    <w:name w:val="Основной текст6"/>
    <w:qFormat/>
    <w:rsid w:val="008762a6"/>
    <w:rPr>
      <w:rFonts w:ascii="Times New Roman" w:hAnsi="Times New Roman"/>
      <w:color w:val="000000"/>
      <w:spacing w:val="0"/>
      <w:w w:val="100"/>
      <w:sz w:val="19"/>
      <w:u w:val="none"/>
      <w:lang w:val="ru-RU" w:eastAsia="ru-RU"/>
    </w:rPr>
  </w:style>
  <w:style w:type="paragraph" w:styleId="Style37" w:customStyle="1">
    <w:name w:val="Заголовок"/>
    <w:next w:val="BodyText"/>
    <w:qFormat/>
    <w:rsid w:val="008762a6"/>
    <w:pPr>
      <w:widowControl/>
      <w:suppressAutoHyphens w:val="true"/>
      <w:bidi w:val="0"/>
      <w:spacing w:before="0" w:after="0"/>
      <w:jc w:val="left"/>
    </w:pPr>
    <w:rPr>
      <w:rFonts w:ascii="Arial" w:hAnsi="Arial" w:eastAsia="Times New Roman" w:cs="Arial"/>
      <w:b/>
      <w:bCs/>
      <w:color w:val="auto"/>
      <w:kern w:val="0"/>
      <w:sz w:val="22"/>
      <w:szCs w:val="22"/>
      <w:lang w:val="ru-RU" w:eastAsia="zh-CN" w:bidi="ar-SA"/>
    </w:rPr>
  </w:style>
  <w:style w:type="paragraph" w:styleId="BodyText">
    <w:name w:val="Body Text"/>
    <w:basedOn w:val="Normal"/>
    <w:link w:val="Style10"/>
    <w:rsid w:val="008762a6"/>
    <w:pPr>
      <w:widowControl w:val="false"/>
      <w:spacing w:lineRule="auto" w:line="240" w:before="0" w:after="120"/>
    </w:pPr>
    <w:rPr>
      <w:rFonts w:ascii="Arial" w:hAnsi="Arial" w:eastAsia="SimSun" w:cs="Mangal"/>
      <w:kern w:val="2"/>
      <w:sz w:val="20"/>
      <w:szCs w:val="24"/>
      <w:lang w:eastAsia="hi-IN" w:bidi="hi-IN"/>
    </w:rPr>
  </w:style>
  <w:style w:type="paragraph" w:styleId="List">
    <w:name w:val="List"/>
    <w:basedOn w:val="BodyText"/>
    <w:rsid w:val="008762a6"/>
    <w:pPr>
      <w:keepNext w:val="true"/>
      <w:widowControl/>
      <w:spacing w:before="0" w:after="0"/>
    </w:pPr>
    <w:rPr>
      <w:rFonts w:ascii="Times New Roman" w:hAnsi="Times New Roman" w:eastAsia="Times New Roman"/>
      <w:b/>
      <w:kern w:val="0"/>
      <w:sz w:val="32"/>
      <w:szCs w:val="20"/>
      <w:lang w:eastAsia="zh-CN" w:bidi="ar-SA"/>
    </w:rPr>
  </w:style>
  <w:style w:type="paragraph" w:styleId="Caption">
    <w:name w:val="caption"/>
    <w:basedOn w:val="Normal"/>
    <w:link w:val="Style34"/>
    <w:qFormat/>
    <w:rsid w:val="008762a6"/>
    <w:pPr>
      <w:suppressLineNumbers/>
      <w:spacing w:lineRule="auto" w:line="240" w:before="120" w:after="120"/>
    </w:pPr>
    <w:rPr>
      <w:rFonts w:ascii="Times New Roman" w:hAnsi="Times New Roman" w:eastAsia="Times New Roman" w:cs="Mangal"/>
      <w:i/>
      <w:iCs/>
      <w:sz w:val="24"/>
      <w:szCs w:val="24"/>
      <w:lang w:eastAsia="zh-CN"/>
    </w:rPr>
  </w:style>
  <w:style w:type="paragraph" w:styleId="Style38">
    <w:name w:val="Указатель"/>
    <w:basedOn w:val="Normal"/>
    <w:qFormat/>
    <w:pPr>
      <w:suppressLineNumbers/>
    </w:pPr>
    <w:rPr>
      <w:rFonts w:ascii="PT Astra Serif" w:hAnsi="PT Astra Serif" w:cs="Noto Sans Devanagari"/>
    </w:rPr>
  </w:style>
  <w:style w:type="paragraph" w:styleId="IndexHeading">
    <w:name w:val="index heading"/>
    <w:basedOn w:val="Normal"/>
    <w:qFormat/>
    <w:pPr>
      <w:suppressLineNumbers/>
    </w:pPr>
    <w:rPr>
      <w:rFonts w:ascii="PT Astra Serif" w:hAnsi="PT Astra Serif" w:cs="Noto Sans Devanagari"/>
    </w:rPr>
  </w:style>
  <w:style w:type="paragraph" w:styleId="HeaderandFooter" w:customStyle="1">
    <w:name w:val="Header and Footer"/>
    <w:basedOn w:val="Normal"/>
    <w:qFormat/>
    <w:pPr/>
    <w:rPr/>
  </w:style>
  <w:style w:type="paragraph" w:styleId="Header">
    <w:name w:val="header"/>
    <w:basedOn w:val="Normal"/>
    <w:link w:val="Style5"/>
    <w:uiPriority w:val="99"/>
    <w:unhideWhenUsed/>
    <w:rsid w:val="00ba3e44"/>
    <w:pPr>
      <w:tabs>
        <w:tab w:val="clear" w:pos="708"/>
        <w:tab w:val="center" w:pos="4677" w:leader="none"/>
        <w:tab w:val="right" w:pos="9355" w:leader="none"/>
      </w:tabs>
      <w:spacing w:lineRule="auto" w:line="240" w:before="0" w:after="0"/>
    </w:pPr>
    <w:rPr/>
  </w:style>
  <w:style w:type="paragraph" w:styleId="Footer">
    <w:name w:val="footer"/>
    <w:basedOn w:val="Normal"/>
    <w:link w:val="Style6"/>
    <w:uiPriority w:val="99"/>
    <w:unhideWhenUsed/>
    <w:rsid w:val="00ba3e44"/>
    <w:pPr>
      <w:tabs>
        <w:tab w:val="clear" w:pos="708"/>
        <w:tab w:val="center" w:pos="4677" w:leader="none"/>
        <w:tab w:val="right" w:pos="9355" w:leader="none"/>
      </w:tabs>
      <w:spacing w:lineRule="auto" w:line="240" w:before="0" w:after="0"/>
    </w:pPr>
    <w:rPr/>
  </w:style>
  <w:style w:type="paragraph" w:styleId="ListParagraph">
    <w:name w:val="List Paragraph"/>
    <w:basedOn w:val="Normal"/>
    <w:link w:val="Style8"/>
    <w:uiPriority w:val="34"/>
    <w:qFormat/>
    <w:rsid w:val="000f2910"/>
    <w:pPr>
      <w:spacing w:before="0" w:after="200"/>
      <w:ind w:left="720"/>
      <w:contextualSpacing/>
    </w:pPr>
    <w:rPr/>
  </w:style>
  <w:style w:type="paragraph" w:styleId="NormalWeb">
    <w:name w:val="Normal (Web)"/>
    <w:basedOn w:val="Normal"/>
    <w:link w:val="Style32"/>
    <w:uiPriority w:val="99"/>
    <w:unhideWhenUsed/>
    <w:qFormat/>
    <w:rsid w:val="000f2910"/>
    <w:pPr>
      <w:spacing w:lineRule="auto" w:line="240" w:beforeAutospacing="1" w:afterAutospacing="1"/>
    </w:pPr>
    <w:rPr>
      <w:rFonts w:ascii="Times New Roman" w:hAnsi="Times New Roman" w:eastAsia="Times New Roman" w:cs="Times New Roman"/>
      <w:sz w:val="24"/>
      <w:szCs w:val="24"/>
    </w:rPr>
  </w:style>
  <w:style w:type="paragraph" w:styleId="BalloonText">
    <w:name w:val="Balloon Text"/>
    <w:basedOn w:val="Normal"/>
    <w:link w:val="Style7"/>
    <w:uiPriority w:val="99"/>
    <w:unhideWhenUsed/>
    <w:qFormat/>
    <w:rsid w:val="00ca7216"/>
    <w:pPr>
      <w:spacing w:lineRule="auto" w:line="240" w:before="0" w:after="0"/>
    </w:pPr>
    <w:rPr>
      <w:rFonts w:ascii="Tahoma" w:hAnsi="Tahoma" w:cs="Tahoma"/>
      <w:sz w:val="16"/>
      <w:szCs w:val="16"/>
    </w:rPr>
  </w:style>
  <w:style w:type="paragraph" w:styleId="defaultStyle" w:customStyle="1">
    <w:name w:val="defaultStyle"/>
    <w:link w:val="defaultStyleCar"/>
    <w:uiPriority w:val="99"/>
    <w:unhideWhenUsed/>
    <w:qFormat/>
    <w:rsid w:val="0054359e"/>
    <w:pPr>
      <w:widowControl/>
      <w:suppressAutoHyphens w:val="true"/>
      <w:bidi w:val="0"/>
      <w:spacing w:lineRule="auto" w:line="360" w:before="0" w:after="200"/>
      <w:jc w:val="both"/>
    </w:pPr>
    <w:rPr>
      <w:rFonts w:ascii="Calibri" w:hAnsi="Calibri" w:eastAsia="Calibri" w:cs="Times New Roman"/>
      <w:color w:val="000000"/>
      <w:kern w:val="0"/>
      <w:sz w:val="24"/>
      <w:szCs w:val="22"/>
      <w:lang w:val="ru-RU" w:eastAsia="ru-RU" w:bidi="ar-SA"/>
    </w:rPr>
  </w:style>
  <w:style w:type="paragraph" w:styleId="Style39" w:customStyle="1">
    <w:name w:val="Содержимое таблицы"/>
    <w:basedOn w:val="Normal"/>
    <w:qFormat/>
    <w:rsid w:val="008762a6"/>
    <w:pPr>
      <w:widowControl w:val="false"/>
      <w:suppressLineNumbers/>
      <w:spacing w:lineRule="auto" w:line="240" w:before="0" w:after="0"/>
    </w:pPr>
    <w:rPr>
      <w:rFonts w:ascii="Arial" w:hAnsi="Arial" w:eastAsia="SimSun" w:cs="Mangal"/>
      <w:kern w:val="2"/>
      <w:sz w:val="20"/>
      <w:szCs w:val="24"/>
      <w:lang w:eastAsia="hi-IN" w:bidi="hi-IN"/>
    </w:rPr>
  </w:style>
  <w:style w:type="paragraph" w:styleId="215" w:customStyle="1">
    <w:name w:val="Основной текст с отступом 21"/>
    <w:basedOn w:val="Normal"/>
    <w:qFormat/>
    <w:rsid w:val="008762a6"/>
    <w:pPr>
      <w:keepNext w:val="true"/>
      <w:widowControl w:val="false"/>
      <w:spacing w:lineRule="auto" w:line="480" w:before="0" w:after="120"/>
      <w:ind w:left="283"/>
      <w:jc w:val="both"/>
      <w:textAlignment w:val="baseline"/>
    </w:pPr>
    <w:rPr>
      <w:rFonts w:ascii="Arial" w:hAnsi="Arial" w:eastAsia="SimSun" w:cs="Mangal"/>
      <w:kern w:val="2"/>
      <w:sz w:val="20"/>
      <w:szCs w:val="20"/>
      <w:lang w:eastAsia="hi-IN" w:bidi="hi-IN"/>
    </w:rPr>
  </w:style>
  <w:style w:type="paragraph" w:styleId="ConsPlusNormal2" w:customStyle="1">
    <w:name w:val="ConsPlusNormal"/>
    <w:link w:val="ConsPlusNormal"/>
    <w:qFormat/>
    <w:rsid w:val="008762a6"/>
    <w:pPr>
      <w:widowControl/>
      <w:suppressAutoHyphens w:val="true"/>
      <w:bidi w:val="0"/>
      <w:spacing w:before="0" w:after="0"/>
      <w:ind w:firstLine="720"/>
      <w:jc w:val="left"/>
    </w:pPr>
    <w:rPr>
      <w:rFonts w:ascii="Arial" w:hAnsi="Arial" w:eastAsia="Arial" w:cs="Arial"/>
      <w:color w:val="auto"/>
      <w:kern w:val="0"/>
      <w:sz w:val="20"/>
      <w:szCs w:val="20"/>
      <w:lang w:val="ru-RU" w:eastAsia="ar-SA" w:bidi="ar-SA"/>
    </w:rPr>
  </w:style>
  <w:style w:type="paragraph" w:styleId="BodyTextIndent">
    <w:name w:val="Body Text Indent"/>
    <w:basedOn w:val="Normal"/>
    <w:link w:val="Style9"/>
    <w:uiPriority w:val="99"/>
    <w:rsid w:val="008762a6"/>
    <w:pPr>
      <w:widowControl w:val="false"/>
      <w:spacing w:lineRule="auto" w:line="240" w:before="0" w:after="120"/>
      <w:ind w:left="283"/>
    </w:pPr>
    <w:rPr>
      <w:rFonts w:ascii="Arial" w:hAnsi="Arial" w:eastAsia="SimSun" w:cs="Mangal"/>
      <w:kern w:val="2"/>
      <w:sz w:val="20"/>
      <w:szCs w:val="24"/>
      <w:lang w:eastAsia="hi-IN" w:bidi="hi-IN"/>
    </w:rPr>
  </w:style>
  <w:style w:type="paragraph" w:styleId="119"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BodyTextIndent3">
    <w:name w:val="Body Text Indent 3"/>
    <w:basedOn w:val="Normal"/>
    <w:link w:val="31"/>
    <w:qFormat/>
    <w:rsid w:val="008762a6"/>
    <w:pPr>
      <w:widowControl w:val="false"/>
      <w:spacing w:lineRule="auto" w:line="240" w:before="0" w:after="120"/>
      <w:ind w:left="283"/>
    </w:pPr>
    <w:rPr>
      <w:rFonts w:ascii="Arial" w:hAnsi="Arial" w:eastAsia="SimSun" w:cs="Mangal"/>
      <w:kern w:val="2"/>
      <w:sz w:val="16"/>
      <w:szCs w:val="16"/>
      <w:lang w:eastAsia="hi-IN" w:bidi="hi-IN"/>
    </w:rPr>
  </w:style>
  <w:style w:type="paragraph" w:styleId="BodyText2">
    <w:name w:val="Body Text 2"/>
    <w:basedOn w:val="Normal"/>
    <w:link w:val="21"/>
    <w:qFormat/>
    <w:rsid w:val="008762a6"/>
    <w:pPr>
      <w:spacing w:lineRule="auto" w:line="480" w:before="0" w:after="120"/>
    </w:pPr>
    <w:rPr>
      <w:rFonts w:ascii="Times New Roman" w:hAnsi="Times New Roman" w:eastAsia="Times New Roman" w:cs="Times New Roman"/>
      <w:sz w:val="24"/>
      <w:szCs w:val="24"/>
      <w:lang w:eastAsia="hi-IN"/>
    </w:rPr>
  </w:style>
  <w:style w:type="paragraph" w:styleId="120"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FootnoteText">
    <w:name w:val="footnote text"/>
    <w:basedOn w:val="Normal"/>
    <w:link w:val="Style11"/>
    <w:rsid w:val="008762a6"/>
    <w:pPr>
      <w:spacing w:lineRule="auto" w:line="240" w:before="0" w:after="0"/>
    </w:pPr>
    <w:rPr>
      <w:rFonts w:ascii="Times New Roman" w:hAnsi="Times New Roman" w:eastAsia="Times New Roman" w:cs="Times New Roman"/>
      <w:sz w:val="20"/>
      <w:szCs w:val="20"/>
    </w:rPr>
  </w:style>
  <w:style w:type="paragraph" w:styleId="BodyText3">
    <w:name w:val="Body Text 3"/>
    <w:basedOn w:val="Normal"/>
    <w:link w:val="32"/>
    <w:qFormat/>
    <w:rsid w:val="008762a6"/>
    <w:pPr>
      <w:widowControl w:val="false"/>
      <w:spacing w:lineRule="auto" w:line="240" w:before="0" w:after="120"/>
    </w:pPr>
    <w:rPr>
      <w:rFonts w:ascii="Arial" w:hAnsi="Arial" w:eastAsia="SimSun" w:cs="Mangal"/>
      <w:kern w:val="2"/>
      <w:sz w:val="16"/>
      <w:szCs w:val="14"/>
      <w:lang w:eastAsia="hi-IN" w:bidi="hi-IN"/>
    </w:rPr>
  </w:style>
  <w:style w:type="paragraph" w:styleId="216" w:customStyle="1">
    <w:name w:val="заголовок 21"/>
    <w:basedOn w:val="Normal"/>
    <w:next w:val="Normal"/>
    <w:qFormat/>
    <w:rsid w:val="008762a6"/>
    <w:pPr>
      <w:widowControl w:val="false"/>
      <w:spacing w:lineRule="auto" w:line="240" w:before="240" w:after="60"/>
      <w:jc w:val="center"/>
    </w:pPr>
    <w:rPr>
      <w:rFonts w:ascii="Times New Roman" w:hAnsi="Times New Roman" w:eastAsia="Calibri" w:cs="Times New Roman"/>
      <w:b/>
      <w:bCs/>
      <w:sz w:val="24"/>
      <w:szCs w:val="24"/>
      <w:lang w:val="en-US"/>
    </w:rPr>
  </w:style>
  <w:style w:type="paragraph" w:styleId="315" w:customStyle="1">
    <w:name w:val="Основной текст 31"/>
    <w:basedOn w:val="Normal"/>
    <w:qFormat/>
    <w:rsid w:val="008762a6"/>
    <w:pPr>
      <w:tabs>
        <w:tab w:val="clear" w:pos="708"/>
        <w:tab w:val="left" w:pos="426" w:leader="none"/>
      </w:tabs>
      <w:spacing w:lineRule="auto" w:line="240" w:before="0" w:after="120"/>
      <w:jc w:val="both"/>
    </w:pPr>
    <w:rPr>
      <w:rFonts w:ascii="Arial" w:hAnsi="Arial" w:eastAsia="Times New Roman" w:cs="Arial"/>
      <w:sz w:val="24"/>
      <w:szCs w:val="18"/>
    </w:rPr>
  </w:style>
  <w:style w:type="paragraph" w:styleId="121" w:customStyle="1">
    <w:name w:val="Основной текст с отступом1"/>
    <w:basedOn w:val="Normal"/>
    <w:qFormat/>
    <w:rsid w:val="008762a6"/>
    <w:pPr>
      <w:widowControl w:val="false"/>
      <w:spacing w:lineRule="auto" w:line="240" w:before="0" w:after="120"/>
      <w:ind w:left="360"/>
      <w:jc w:val="both"/>
    </w:pPr>
    <w:rPr>
      <w:rFonts w:ascii="Times New Roman" w:hAnsi="Times New Roman" w:eastAsia="Times New Roman" w:cs="Times New Roman"/>
      <w:sz w:val="24"/>
      <w:szCs w:val="24"/>
    </w:rPr>
  </w:style>
  <w:style w:type="paragraph" w:styleId="ConsNormal1" w:customStyle="1">
    <w:name w:val="ConsNormal"/>
    <w:link w:val="ConsNormal"/>
    <w:qFormat/>
    <w:rsid w:val="008762a6"/>
    <w:pPr>
      <w:widowControl w:val="false"/>
      <w:suppressAutoHyphens w:val="true"/>
      <w:bidi w:val="0"/>
      <w:spacing w:before="0" w:after="0"/>
      <w:ind w:firstLine="720" w:right="19772"/>
      <w:jc w:val="left"/>
    </w:pPr>
    <w:rPr>
      <w:rFonts w:ascii="Arial" w:hAnsi="Arial" w:eastAsia="Times New Roman" w:cs="Arial"/>
      <w:color w:val="auto"/>
      <w:kern w:val="0"/>
      <w:sz w:val="20"/>
      <w:szCs w:val="20"/>
      <w:lang w:val="ru-RU" w:eastAsia="ru-RU" w:bidi="ar-SA"/>
    </w:rPr>
  </w:style>
  <w:style w:type="paragraph" w:styleId="Title">
    <w:name w:val="Title"/>
    <w:basedOn w:val="Normal"/>
    <w:link w:val="Style13"/>
    <w:qFormat/>
    <w:rsid w:val="008762a6"/>
    <w:pPr>
      <w:spacing w:lineRule="auto" w:line="240" w:before="0" w:after="0"/>
      <w:jc w:val="center"/>
    </w:pPr>
    <w:rPr>
      <w:rFonts w:ascii="Times New Roman" w:hAnsi="Times New Roman" w:eastAsia="Times New Roman" w:cs="Times New Roman"/>
      <w:sz w:val="28"/>
      <w:szCs w:val="20"/>
    </w:rPr>
  </w:style>
  <w:style w:type="paragraph" w:styleId="122"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1" w:customStyle="1">
    <w:name w:val="Контракт-раздел"/>
    <w:basedOn w:val="Normal"/>
    <w:next w:val="Normal"/>
    <w:uiPriority w:val="99"/>
    <w:qFormat/>
    <w:rsid w:val="008762a6"/>
    <w:pPr>
      <w:keepNext w:val="true"/>
      <w:tabs>
        <w:tab w:val="clear" w:pos="708"/>
        <w:tab w:val="left" w:pos="0" w:leader="none"/>
        <w:tab w:val="left" w:pos="540" w:leader="none"/>
      </w:tabs>
      <w:spacing w:before="360" w:after="120"/>
      <w:ind w:hanging="576" w:left="576"/>
      <w:jc w:val="center"/>
      <w:outlineLvl w:val="1"/>
    </w:pPr>
    <w:rPr>
      <w:rFonts w:ascii="Calibri" w:hAnsi="Calibri" w:eastAsia="Times New Roman" w:cs="Calibri"/>
      <w:b/>
      <w:bCs/>
      <w:caps/>
      <w:lang w:eastAsia="ar-SA"/>
    </w:rPr>
  </w:style>
  <w:style w:type="paragraph" w:styleId="-2" w:customStyle="1">
    <w:name w:val="Контракт-подподпункт"/>
    <w:basedOn w:val="Normal"/>
    <w:uiPriority w:val="99"/>
    <w:qFormat/>
    <w:rsid w:val="008762a6"/>
    <w:pPr>
      <w:tabs>
        <w:tab w:val="clear" w:pos="708"/>
        <w:tab w:val="left" w:pos="0" w:leader="none"/>
      </w:tabs>
      <w:jc w:val="both"/>
    </w:pPr>
    <w:rPr>
      <w:rFonts w:ascii="Calibri" w:hAnsi="Calibri" w:eastAsia="Times New Roman" w:cs="Calibri"/>
      <w:lang w:eastAsia="ar-SA"/>
    </w:rPr>
  </w:style>
  <w:style w:type="paragraph" w:styleId="38" w:customStyle="1">
    <w:name w:val="Стиль3 Знак Знак"/>
    <w:basedOn w:val="Normal"/>
    <w:link w:val="33"/>
    <w:qFormat/>
    <w:rsid w:val="008762a6"/>
    <w:pPr>
      <w:widowControl w:val="false"/>
      <w:tabs>
        <w:tab w:val="clear" w:pos="708"/>
        <w:tab w:val="left" w:pos="227" w:leader="none"/>
      </w:tabs>
      <w:spacing w:lineRule="auto" w:line="240" w:before="0" w:after="0"/>
      <w:jc w:val="both"/>
      <w:textAlignment w:val="baseline"/>
    </w:pPr>
    <w:rPr>
      <w:rFonts w:ascii="Times New Roman" w:hAnsi="Times New Roman" w:eastAsia="Times New Roman" w:cs="Times New Roman"/>
      <w:sz w:val="24"/>
      <w:szCs w:val="24"/>
      <w:lang w:eastAsia="hi-IN"/>
    </w:rPr>
  </w:style>
  <w:style w:type="paragraph" w:styleId="210" w:customStyle="1">
    <w:name w:val="Абзац списка2"/>
    <w:basedOn w:val="Normal"/>
    <w:qFormat/>
    <w:rsid w:val="008762a6"/>
    <w:pPr>
      <w:ind w:left="720"/>
    </w:pPr>
    <w:rPr>
      <w:rFonts w:ascii="Calibri" w:hAnsi="Calibri" w:eastAsia="Times New Roman" w:cs="Calibri"/>
    </w:rPr>
  </w:style>
  <w:style w:type="paragraph" w:styleId="BodyTextIndent2">
    <w:name w:val="Body Text Indent 2"/>
    <w:basedOn w:val="Normal"/>
    <w:link w:val="22"/>
    <w:uiPriority w:val="99"/>
    <w:qFormat/>
    <w:rsid w:val="008762a6"/>
    <w:pPr>
      <w:widowControl w:val="false"/>
      <w:spacing w:lineRule="auto" w:line="480" w:before="0" w:after="120"/>
      <w:ind w:left="283"/>
    </w:pPr>
    <w:rPr>
      <w:rFonts w:ascii="Arial" w:hAnsi="Arial" w:eastAsia="SimSun" w:cs="Mangal"/>
      <w:kern w:val="2"/>
      <w:sz w:val="20"/>
      <w:szCs w:val="24"/>
      <w:lang w:eastAsia="hi-IN" w:bidi="hi-IN"/>
    </w:rPr>
  </w:style>
  <w:style w:type="paragraph" w:styleId="ConsPlusTitle" w:customStyle="1">
    <w:name w:val="ConsPlusTitle"/>
    <w:qFormat/>
    <w:rsid w:val="008762a6"/>
    <w:pPr>
      <w:widowControl/>
      <w:suppressAutoHyphens w:val="true"/>
      <w:bidi w:val="0"/>
      <w:spacing w:before="0" w:after="0"/>
      <w:jc w:val="left"/>
    </w:pPr>
    <w:rPr>
      <w:rFonts w:ascii="Times New Roman" w:hAnsi="Times New Roman" w:eastAsia="Times New Roman" w:cs="Times New Roman"/>
      <w:b/>
      <w:bCs/>
      <w:color w:val="auto"/>
      <w:kern w:val="0"/>
      <w:sz w:val="24"/>
      <w:szCs w:val="24"/>
      <w:lang w:val="ru-RU" w:eastAsia="ru-RU" w:bidi="ar-SA"/>
    </w:rPr>
  </w:style>
  <w:style w:type="paragraph" w:styleId="123" w:customStyle="1">
    <w:name w:val="Абзац списка1"/>
    <w:basedOn w:val="Normal"/>
    <w:qFormat/>
    <w:rsid w:val="008762a6"/>
    <w:pPr>
      <w:ind w:left="720"/>
    </w:pPr>
    <w:rPr>
      <w:rFonts w:ascii="Calibri" w:hAnsi="Calibri" w:eastAsia="Times New Roman" w:cs="Calibri"/>
    </w:rPr>
  </w:style>
  <w:style w:type="paragraph" w:styleId="ConsPlusNonformat1" w:customStyle="1">
    <w:name w:val="ConsPlusNonformat"/>
    <w:qFormat/>
    <w:rsid w:val="008762a6"/>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Style91" w:customStyle="1">
    <w:name w:val="Style9"/>
    <w:basedOn w:val="Normal"/>
    <w:qFormat/>
    <w:rsid w:val="008762a6"/>
    <w:pPr>
      <w:widowControl w:val="false"/>
      <w:spacing w:lineRule="auto" w:line="240" w:before="0" w:after="0"/>
    </w:pPr>
    <w:rPr>
      <w:rFonts w:ascii="Times New Roman" w:hAnsi="Times New Roman" w:eastAsia="Calibri" w:cs="Times New Roman"/>
      <w:sz w:val="24"/>
      <w:szCs w:val="24"/>
    </w:rPr>
  </w:style>
  <w:style w:type="paragraph" w:styleId="xl65" w:customStyle="1">
    <w:name w:val="xl65"/>
    <w:basedOn w:val="Normal"/>
    <w:qFormat/>
    <w:rsid w:val="008762a6"/>
    <w:pPr>
      <w:spacing w:lineRule="auto" w:line="240" w:beforeAutospacing="1" w:afterAutospacing="1"/>
    </w:pPr>
    <w:rPr>
      <w:rFonts w:ascii="Times New Roman" w:hAnsi="Times New Roman" w:eastAsia="Times New Roman" w:cs="Times New Roman"/>
      <w:color w:val="000000"/>
      <w:sz w:val="24"/>
      <w:szCs w:val="24"/>
    </w:rPr>
  </w:style>
  <w:style w:type="paragraph" w:styleId="xl66" w:customStyle="1">
    <w:name w:val="xl66"/>
    <w:basedOn w:val="Normal"/>
    <w:qFormat/>
    <w:rsid w:val="008762a6"/>
    <w:pPr>
      <w:spacing w:lineRule="auto" w:line="240" w:beforeAutospacing="1" w:afterAutospacing="1"/>
      <w:jc w:val="center"/>
    </w:pPr>
    <w:rPr>
      <w:rFonts w:ascii="Times New Roman" w:hAnsi="Times New Roman" w:eastAsia="Times New Roman" w:cs="Times New Roman"/>
      <w:color w:val="000000"/>
      <w:sz w:val="24"/>
      <w:szCs w:val="24"/>
    </w:rPr>
  </w:style>
  <w:style w:type="paragraph" w:styleId="xl67" w:customStyle="1">
    <w:name w:val="xl6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68" w:customStyle="1">
    <w:name w:val="xl68"/>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69" w:customStyle="1">
    <w:name w:val="xl69"/>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70" w:customStyle="1">
    <w:name w:val="xl7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71" w:customStyle="1">
    <w:name w:val="xl71"/>
    <w:basedOn w:val="Normal"/>
    <w:qFormat/>
    <w:rsid w:val="008762a6"/>
    <w:pPr>
      <w:pBdr>
        <w:top w:val="single" w:sz="4" w:space="0" w:color="000000"/>
        <w:left w:val="single" w:sz="4" w:space="0" w:color="000000"/>
        <w:bottom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2" w:customStyle="1">
    <w:name w:val="xl7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3" w:customStyle="1">
    <w:name w:val="xl73"/>
    <w:basedOn w:val="Normal"/>
    <w:qFormat/>
    <w:rsid w:val="008762a6"/>
    <w:pPr>
      <w:pBdr>
        <w:top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4" w:customStyle="1">
    <w:name w:val="xl74"/>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5" w:customStyle="1">
    <w:name w:val="xl7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6" w:customStyle="1">
    <w:name w:val="xl76"/>
    <w:basedOn w:val="Normal"/>
    <w:qFormat/>
    <w:rsid w:val="008762a6"/>
    <w:pPr>
      <w:spacing w:lineRule="auto" w:line="240" w:beforeAutospacing="1" w:afterAutospacing="1"/>
      <w:jc w:val="center"/>
    </w:pPr>
    <w:rPr>
      <w:rFonts w:ascii="Times New Roman" w:hAnsi="Times New Roman" w:eastAsia="Times New Roman" w:cs="Times New Roman"/>
      <w:color w:val="000000"/>
      <w:sz w:val="24"/>
      <w:szCs w:val="24"/>
    </w:rPr>
  </w:style>
  <w:style w:type="paragraph" w:styleId="xl77" w:customStyle="1">
    <w:name w:val="xl77"/>
    <w:basedOn w:val="Normal"/>
    <w:qFormat/>
    <w:rsid w:val="008762a6"/>
    <w:pPr>
      <w:pBdr>
        <w:top w:val="single" w:sz="4" w:space="0" w:color="000000"/>
        <w:left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0"/>
      <w:szCs w:val="20"/>
    </w:rPr>
  </w:style>
  <w:style w:type="paragraph" w:styleId="xl78" w:customStyle="1">
    <w:name w:val="xl7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0"/>
      <w:szCs w:val="20"/>
    </w:rPr>
  </w:style>
  <w:style w:type="paragraph" w:styleId="xl79" w:customStyle="1">
    <w:name w:val="xl79"/>
    <w:basedOn w:val="Normal"/>
    <w:qFormat/>
    <w:rsid w:val="008762a6"/>
    <w:pPr>
      <w:pBdr>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rPr>
  </w:style>
  <w:style w:type="paragraph" w:styleId="xl80" w:customStyle="1">
    <w:name w:val="xl8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1" w:customStyle="1">
    <w:name w:val="xl81"/>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2" w:customStyle="1">
    <w:name w:val="xl82"/>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3" w:customStyle="1">
    <w:name w:val="xl83"/>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4" w:customStyle="1">
    <w:name w:val="xl8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5" w:customStyle="1">
    <w:name w:val="xl85"/>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6" w:customStyle="1">
    <w:name w:val="xl86"/>
    <w:basedOn w:val="Normal"/>
    <w:qFormat/>
    <w:rsid w:val="008762a6"/>
    <w:pPr>
      <w:pBdr>
        <w:left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217" w:customStyle="1">
    <w:name w:val="Основной текст 21"/>
    <w:basedOn w:val="Normal"/>
    <w:link w:val="211"/>
    <w:qFormat/>
    <w:rsid w:val="008762a6"/>
    <w:pPr>
      <w:widowControl w:val="false"/>
      <w:spacing w:lineRule="auto" w:line="240" w:before="0" w:after="0"/>
      <w:jc w:val="both"/>
    </w:pPr>
    <w:rPr>
      <w:rFonts w:ascii="Times New Roman" w:hAnsi="Times New Roman" w:eastAsia="Times New Roman" w:cs="Times New Roman"/>
      <w:sz w:val="24"/>
      <w:szCs w:val="18"/>
      <w:lang w:eastAsia="hi-IN"/>
    </w:rPr>
  </w:style>
  <w:style w:type="paragraph" w:styleId="ConsPlusCell" w:customStyle="1">
    <w:name w:val="ConsPlusCell"/>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Style40" w:customStyle="1">
    <w:name w:val="Таблица текст"/>
    <w:basedOn w:val="Normal"/>
    <w:qFormat/>
    <w:rsid w:val="008762a6"/>
    <w:pPr>
      <w:widowControl w:val="false"/>
      <w:spacing w:lineRule="auto" w:line="240" w:before="40" w:after="40"/>
      <w:ind w:left="57" w:right="57"/>
    </w:pPr>
    <w:rPr>
      <w:rFonts w:ascii="Times New Roman" w:hAnsi="Times New Roman" w:eastAsia="Andale Sans UI" w:cs="Times New Roman"/>
      <w:kern w:val="2"/>
      <w:lang w:eastAsia="hi-IN"/>
    </w:rPr>
  </w:style>
  <w:style w:type="paragraph" w:styleId="124" w:customStyle="1">
    <w:name w:val="Указатель1"/>
    <w:basedOn w:val="Normal"/>
    <w:qFormat/>
    <w:rsid w:val="008762a6"/>
    <w:pPr>
      <w:widowControl w:val="false"/>
      <w:suppressLineNumbers/>
      <w:spacing w:lineRule="auto" w:line="240" w:before="0" w:after="0"/>
    </w:pPr>
    <w:rPr>
      <w:rFonts w:ascii="Times New Roman" w:hAnsi="Times New Roman" w:eastAsia="Andale Sans UI" w:cs="Tahoma"/>
      <w:kern w:val="2"/>
      <w:sz w:val="24"/>
      <w:szCs w:val="24"/>
      <w:lang w:eastAsia="hi-IN"/>
    </w:rPr>
  </w:style>
  <w:style w:type="paragraph" w:styleId="125" w:customStyle="1">
    <w:name w:val="Обычный1"/>
    <w:qFormat/>
    <w:rsid w:val="008762a6"/>
    <w:pPr>
      <w:widowControl/>
      <w:suppressAutoHyphens w:val="true"/>
      <w:bidi w:val="0"/>
      <w:spacing w:before="0" w:after="0"/>
      <w:jc w:val="left"/>
    </w:pPr>
    <w:rPr>
      <w:rFonts w:ascii="Times New Roman" w:hAnsi="Times New Roman" w:eastAsia="Arial" w:cs="Times New Roman"/>
      <w:color w:val="auto"/>
      <w:kern w:val="0"/>
      <w:sz w:val="20"/>
      <w:szCs w:val="20"/>
      <w:lang w:val="ru-RU" w:eastAsia="ar-SA" w:bidi="ar-SA"/>
    </w:rPr>
  </w:style>
  <w:style w:type="paragraph" w:styleId="218" w:customStyle="1">
    <w:name w:val="заголовок 2"/>
    <w:basedOn w:val="Normal"/>
    <w:next w:val="Normal"/>
    <w:qFormat/>
    <w:rsid w:val="008762a6"/>
    <w:pPr>
      <w:keepNext w:val="true"/>
      <w:spacing w:lineRule="auto" w:line="240" w:before="0" w:after="0"/>
    </w:pPr>
    <w:rPr>
      <w:rFonts w:ascii="Times New Roman" w:hAnsi="Times New Roman" w:eastAsia="Times New Roman" w:cs="Times New Roman"/>
      <w:sz w:val="28"/>
      <w:szCs w:val="24"/>
      <w:lang w:eastAsia="ar-SA"/>
    </w:rPr>
  </w:style>
  <w:style w:type="paragraph" w:styleId="Style41" w:customStyle="1">
    <w:name w:val="раздел договора"/>
    <w:basedOn w:val="ListNumber"/>
    <w:qFormat/>
    <w:rsid w:val="008762a6"/>
    <w:pPr>
      <w:numPr>
        <w:ilvl w:val="0"/>
        <w:numId w:val="2"/>
      </w:numPr>
    </w:pPr>
    <w:rPr>
      <w:b/>
      <w:sz w:val="20"/>
    </w:rPr>
  </w:style>
  <w:style w:type="paragraph" w:styleId="ListNumber">
    <w:name w:val="List Number"/>
    <w:basedOn w:val="Normal"/>
    <w:rsid w:val="008762a6"/>
    <w:pPr>
      <w:tabs>
        <w:tab w:val="clear" w:pos="708"/>
        <w:tab w:val="left" w:pos="3054" w:leader="none"/>
      </w:tabs>
      <w:spacing w:lineRule="auto" w:line="240" w:before="120" w:after="120"/>
      <w:ind w:hanging="360" w:left="3054"/>
      <w:jc w:val="center"/>
    </w:pPr>
    <w:rPr>
      <w:rFonts w:ascii="Arial" w:hAnsi="Arial" w:eastAsia="Times New Roman" w:cs="Times New Roman"/>
      <w:color w:val="000000"/>
      <w:sz w:val="24"/>
      <w:szCs w:val="20"/>
    </w:rPr>
  </w:style>
  <w:style w:type="paragraph" w:styleId="Default" w:customStyle="1">
    <w:name w:val="Default"/>
    <w:qFormat/>
    <w:rsid w:val="008762a6"/>
    <w:pPr>
      <w:widowControl/>
      <w:suppressAutoHyphens w:val="true"/>
      <w:bidi w:val="0"/>
      <w:spacing w:before="0" w:after="0"/>
      <w:jc w:val="left"/>
    </w:pPr>
    <w:rPr>
      <w:rFonts w:ascii="GE Inspira" w:hAnsi="GE Inspira" w:eastAsia="Times New Roman" w:cs="GE Inspira"/>
      <w:color w:val="000000"/>
      <w:kern w:val="0"/>
      <w:sz w:val="24"/>
      <w:szCs w:val="24"/>
      <w:lang w:val="ru-RU" w:eastAsia="ru-RU" w:bidi="ar-SA"/>
    </w:rPr>
  </w:style>
  <w:style w:type="paragraph" w:styleId="219" w:customStyle="1">
    <w:name w:val="Основной текст (2)"/>
    <w:basedOn w:val="Normal"/>
    <w:link w:val="23"/>
    <w:qFormat/>
    <w:rsid w:val="008762a6"/>
    <w:pPr>
      <w:shd w:val="clear" w:color="auto" w:fill="FFFFFF"/>
      <w:spacing w:lineRule="atLeast" w:line="0" w:before="0" w:after="300"/>
    </w:pPr>
    <w:rPr>
      <w:sz w:val="27"/>
      <w:szCs w:val="27"/>
    </w:rPr>
  </w:style>
  <w:style w:type="paragraph" w:styleId="CommentText">
    <w:name w:val="annotation text"/>
    <w:basedOn w:val="Normal"/>
    <w:link w:val="Style14"/>
    <w:unhideWhenUsed/>
    <w:rsid w:val="008762a6"/>
    <w:pPr>
      <w:numPr>
        <w:ilvl w:val="0"/>
        <w:numId w:val="1"/>
      </w:numPr>
      <w:spacing w:lineRule="auto" w:line="240" w:before="120" w:after="120"/>
      <w:jc w:val="center"/>
    </w:pPr>
    <w:rPr>
      <w:rFonts w:ascii="Arial" w:hAnsi="Arial" w:eastAsia="Times New Roman" w:cs="Times New Roman"/>
      <w:color w:val="000000"/>
      <w:sz w:val="20"/>
      <w:szCs w:val="20"/>
      <w:lang w:eastAsia="hi-IN"/>
    </w:rPr>
  </w:style>
  <w:style w:type="paragraph" w:styleId="annotationsubject">
    <w:name w:val="annotation subject"/>
    <w:basedOn w:val="CommentText"/>
    <w:next w:val="CommentText"/>
    <w:link w:val="Style15"/>
    <w:unhideWhenUsed/>
    <w:qFormat/>
    <w:rsid w:val="008762a6"/>
    <w:pPr/>
    <w:rPr>
      <w:b/>
      <w:bCs/>
    </w:rPr>
  </w:style>
  <w:style w:type="paragraph" w:styleId="Style42" w:customStyle="1">
    <w:name w:val="Раздел"/>
    <w:basedOn w:val="Normal"/>
    <w:qFormat/>
    <w:rsid w:val="008762a6"/>
    <w:pPr>
      <w:numPr>
        <w:ilvl w:val="1"/>
        <w:numId w:val="3"/>
      </w:numPr>
      <w:spacing w:lineRule="auto" w:line="240" w:before="120" w:after="120"/>
      <w:jc w:val="center"/>
    </w:pPr>
    <w:rPr>
      <w:rFonts w:ascii="Arial Narrow" w:hAnsi="Arial Narrow" w:eastAsia="Times New Roman" w:cs="Times New Roman"/>
      <w:b/>
      <w:sz w:val="28"/>
      <w:szCs w:val="20"/>
    </w:rPr>
  </w:style>
  <w:style w:type="paragraph" w:styleId="126" w:customStyle="1">
    <w:name w:val="Текст1"/>
    <w:basedOn w:val="Normal"/>
    <w:qFormat/>
    <w:rsid w:val="008762a6"/>
    <w:pPr>
      <w:spacing w:lineRule="auto" w:line="240" w:before="0" w:after="0"/>
      <w:jc w:val="both"/>
    </w:pPr>
    <w:rPr>
      <w:rFonts w:ascii="Times New Roman" w:hAnsi="Times New Roman" w:eastAsia="Times New Roman" w:cs="Times New Roman"/>
      <w:sz w:val="24"/>
      <w:szCs w:val="24"/>
      <w:lang w:eastAsia="ar-SA"/>
    </w:rPr>
  </w:style>
  <w:style w:type="paragraph" w:styleId="NoSpacing">
    <w:name w:val="No Spacing"/>
    <w:link w:val="Style31"/>
    <w:qFormat/>
    <w:rsid w:val="008762a6"/>
    <w:pPr>
      <w:widowControl/>
      <w:suppressAutoHyphens w:val="true"/>
      <w:bidi w:val="0"/>
      <w:spacing w:before="0" w:after="0"/>
      <w:jc w:val="left"/>
    </w:pPr>
    <w:rPr>
      <w:rFonts w:ascii="Calibri" w:hAnsi="Calibri" w:eastAsia="Calibri" w:cs="Times New Roman" w:asciiTheme="minorHAnsi" w:hAnsiTheme="minorHAnsi"/>
      <w:color w:val="auto"/>
      <w:kern w:val="0"/>
      <w:sz w:val="22"/>
      <w:szCs w:val="22"/>
      <w:lang w:val="ru-RU" w:eastAsia="en-US" w:bidi="ar-SA"/>
    </w:rPr>
  </w:style>
  <w:style w:type="paragraph" w:styleId="127" w:customStyle="1">
    <w:name w:val="Стиль Списка 1"/>
    <w:basedOn w:val="Normal"/>
    <w:uiPriority w:val="99"/>
    <w:semiHidden/>
    <w:qFormat/>
    <w:rsid w:val="008762a6"/>
    <w:pPr>
      <w:numPr>
        <w:ilvl w:val="0"/>
        <w:numId w:val="6"/>
      </w:numPr>
      <w:tabs>
        <w:tab w:val="clear" w:pos="708"/>
        <w:tab w:val="left" w:pos="360" w:leader="none"/>
        <w:tab w:val="left" w:pos="900" w:leader="none"/>
      </w:tabs>
      <w:spacing w:lineRule="auto" w:line="240" w:before="0" w:after="0"/>
      <w:ind w:hanging="0" w:left="0"/>
      <w:jc w:val="both"/>
    </w:pPr>
    <w:rPr>
      <w:rFonts w:ascii="Calibri" w:hAnsi="Calibri" w:eastAsia="Times New Roman" w:cs="Calibri"/>
      <w:sz w:val="24"/>
      <w:szCs w:val="24"/>
      <w:lang w:eastAsia="zh-CN"/>
    </w:rPr>
  </w:style>
  <w:style w:type="paragraph" w:styleId="128" w:customStyle="1">
    <w:name w:val="Заголовок1"/>
    <w:basedOn w:val="Normal"/>
    <w:next w:val="BodyText"/>
    <w:qFormat/>
    <w:rsid w:val="008762a6"/>
    <w:pPr>
      <w:spacing w:lineRule="auto" w:line="240" w:before="0" w:after="0"/>
      <w:jc w:val="center"/>
    </w:pPr>
    <w:rPr>
      <w:rFonts w:ascii="Times New Roman" w:hAnsi="Times New Roman" w:eastAsia="Times New Roman" w:cs="Times New Roman"/>
      <w:b/>
      <w:sz w:val="28"/>
      <w:szCs w:val="20"/>
      <w:lang w:eastAsia="zh-CN"/>
    </w:rPr>
  </w:style>
  <w:style w:type="paragraph" w:styleId="1110" w:customStyle="1">
    <w:name w:val="заголовок 11"/>
    <w:basedOn w:val="Normal"/>
    <w:next w:val="Normal"/>
    <w:qFormat/>
    <w:rsid w:val="008762a6"/>
    <w:pPr>
      <w:keepNext w:val="true"/>
      <w:spacing w:lineRule="auto" w:line="240" w:before="0" w:after="0"/>
      <w:jc w:val="center"/>
    </w:pPr>
    <w:rPr>
      <w:rFonts w:ascii="Times New Roman" w:hAnsi="Times New Roman" w:eastAsia="Times New Roman" w:cs="Times New Roman"/>
      <w:sz w:val="24"/>
      <w:szCs w:val="20"/>
      <w:lang w:eastAsia="zh-CN"/>
    </w:rPr>
  </w:style>
  <w:style w:type="paragraph" w:styleId="223" w:customStyle="1">
    <w:name w:val="Основной текст с отступом 22"/>
    <w:basedOn w:val="Normal"/>
    <w:qFormat/>
    <w:rsid w:val="008762a6"/>
    <w:pPr>
      <w:spacing w:lineRule="auto" w:line="240" w:before="0" w:after="0"/>
      <w:ind w:firstLine="708"/>
      <w:jc w:val="both"/>
    </w:pPr>
    <w:rPr>
      <w:rFonts w:ascii="Times New Roman" w:hAnsi="Times New Roman" w:eastAsia="Times New Roman" w:cs="Times New Roman"/>
      <w:bCs/>
      <w:sz w:val="24"/>
      <w:szCs w:val="24"/>
      <w:lang w:eastAsia="zh-CN"/>
    </w:rPr>
  </w:style>
  <w:style w:type="paragraph" w:styleId="323" w:customStyle="1">
    <w:name w:val="Основной текст с отступом 32"/>
    <w:basedOn w:val="Normal"/>
    <w:qFormat/>
    <w:rsid w:val="008762a6"/>
    <w:pPr>
      <w:spacing w:lineRule="auto" w:line="240" w:before="0" w:after="0"/>
      <w:ind w:left="426"/>
      <w:jc w:val="both"/>
    </w:pPr>
    <w:rPr>
      <w:rFonts w:ascii="Times New Roman" w:hAnsi="Times New Roman" w:eastAsia="Times New Roman" w:cs="Times New Roman"/>
      <w:sz w:val="24"/>
      <w:szCs w:val="24"/>
      <w:lang w:eastAsia="zh-CN"/>
    </w:rPr>
  </w:style>
  <w:style w:type="paragraph" w:styleId="Subtitle">
    <w:name w:val="Subtitle"/>
    <w:basedOn w:val="Normal"/>
    <w:next w:val="BodyText"/>
    <w:link w:val="110"/>
    <w:qFormat/>
    <w:rsid w:val="008762a6"/>
    <w:pPr>
      <w:spacing w:lineRule="auto" w:line="240" w:before="0" w:after="0"/>
      <w:jc w:val="center"/>
    </w:pPr>
    <w:rPr>
      <w:rFonts w:ascii="Times New Roman" w:hAnsi="Times New Roman" w:eastAsia="Times New Roman" w:cs="Times New Roman"/>
      <w:b/>
      <w:bCs/>
      <w:sz w:val="24"/>
      <w:szCs w:val="24"/>
      <w:lang w:eastAsia="zh-CN"/>
    </w:rPr>
  </w:style>
  <w:style w:type="paragraph" w:styleId="WW-" w:customStyle="1">
    <w:name w:val="WW-Заголовок"/>
    <w:basedOn w:val="Heading2"/>
    <w:qFormat/>
    <w:rsid w:val="008762a6"/>
    <w:pPr>
      <w:widowControl/>
      <w:numPr>
        <w:ilvl w:val="0"/>
        <w:numId w:val="0"/>
      </w:numPr>
      <w:spacing w:before="240" w:after="120"/>
    </w:pPr>
    <w:rPr>
      <w:rFonts w:ascii="Times New Roman" w:hAnsi="Times New Roman" w:eastAsia="Times New Roman" w:cs="Times New Roman"/>
      <w:color w:val="auto"/>
      <w:kern w:val="0"/>
      <w:szCs w:val="24"/>
      <w:lang w:eastAsia="zh-CN" w:bidi="ar-SA"/>
    </w:rPr>
  </w:style>
  <w:style w:type="paragraph" w:styleId="ConsNonformat1" w:customStyle="1">
    <w:name w:val="ConsNonformat"/>
    <w:uiPriority w:val="99"/>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zh-CN" w:bidi="ar-SA"/>
    </w:rPr>
  </w:style>
  <w:style w:type="paragraph" w:styleId="Style43" w:customStyle="1">
    <w:name w:val="Îáû÷íûé"/>
    <w:qFormat/>
    <w:rsid w:val="008762a6"/>
    <w:pPr>
      <w:widowControl/>
      <w:suppressAutoHyphens w:val="true"/>
      <w:bidi w:val="0"/>
      <w:spacing w:before="0" w:after="0"/>
      <w:jc w:val="left"/>
    </w:pPr>
    <w:rPr>
      <w:rFonts w:ascii="Times New Roman" w:hAnsi="Times New Roman" w:eastAsia="Times New Roman" w:cs="Times New Roman"/>
      <w:color w:val="auto"/>
      <w:kern w:val="0"/>
      <w:sz w:val="20"/>
      <w:szCs w:val="20"/>
      <w:lang w:val="en-US" w:eastAsia="zh-CN" w:bidi="ar-SA"/>
    </w:rPr>
  </w:style>
  <w:style w:type="paragraph" w:styleId="129" w:customStyle="1">
    <w:name w:val="Основной текст1"/>
    <w:basedOn w:val="Normal"/>
    <w:link w:val="Style29"/>
    <w:qFormat/>
    <w:rsid w:val="008762a6"/>
    <w:pPr>
      <w:spacing w:lineRule="auto" w:line="240" w:before="0" w:after="0"/>
      <w:jc w:val="both"/>
    </w:pPr>
    <w:rPr>
      <w:rFonts w:ascii="Times New Roman" w:hAnsi="Times New Roman" w:eastAsia="Times New Roman" w:cs="Times New Roman"/>
      <w:kern w:val="2"/>
      <w:sz w:val="28"/>
      <w:szCs w:val="20"/>
      <w:lang w:eastAsia="zh-CN"/>
    </w:rPr>
  </w:style>
  <w:style w:type="paragraph" w:styleId="Style44" w:customStyle="1">
    <w:name w:val="текст сноски"/>
    <w:basedOn w:val="Normal"/>
    <w:qFormat/>
    <w:rsid w:val="008762a6"/>
    <w:pPr>
      <w:widowControl w:val="false"/>
      <w:spacing w:lineRule="auto" w:line="240" w:before="0" w:after="0"/>
    </w:pPr>
    <w:rPr>
      <w:rFonts w:ascii="Gelvetsky 12pt" w:hAnsi="Gelvetsky 12pt" w:eastAsia="Times New Roman" w:cs="Gelvetsky 12pt"/>
      <w:sz w:val="24"/>
      <w:szCs w:val="24"/>
      <w:lang w:val="en-US" w:eastAsia="zh-CN"/>
    </w:rPr>
  </w:style>
  <w:style w:type="paragraph" w:styleId="130" w:customStyle="1">
    <w:name w:val="Стиль Заголовок 1 +"/>
    <w:basedOn w:val="Heading1"/>
    <w:qFormat/>
    <w:rsid w:val="008762a6"/>
    <w:pPr>
      <w:widowControl/>
      <w:tabs>
        <w:tab w:val="clear" w:pos="708"/>
        <w:tab w:val="left" w:pos="1440" w:leader="none"/>
      </w:tabs>
      <w:ind w:hanging="360" w:left="1440"/>
      <w:jc w:val="both"/>
    </w:pPr>
    <w:rPr>
      <w:rFonts w:eastAsia="Times New Roman"/>
      <w:kern w:val="0"/>
      <w:sz w:val="28"/>
      <w:szCs w:val="28"/>
      <w:lang w:eastAsia="zh-CN" w:bidi="ar-SA"/>
    </w:rPr>
  </w:style>
  <w:style w:type="paragraph" w:styleId="basis" w:customStyle="1">
    <w:name w:val="basis"/>
    <w:basedOn w:val="Normal"/>
    <w:qFormat/>
    <w:rsid w:val="008762a6"/>
    <w:pPr>
      <w:spacing w:lineRule="auto" w:line="240" w:before="0" w:after="0"/>
      <w:ind w:firstLine="600"/>
      <w:jc w:val="both"/>
    </w:pPr>
    <w:rPr>
      <w:rFonts w:ascii="Times New Roman" w:hAnsi="Times New Roman" w:eastAsia="Times New Roman" w:cs="Times New Roman"/>
      <w:sz w:val="29"/>
      <w:szCs w:val="29"/>
      <w:lang w:eastAsia="zh-CN"/>
    </w:rPr>
  </w:style>
  <w:style w:type="paragraph" w:styleId="Iauiue" w:customStyle="1">
    <w:name w:val="Iau?iue"/>
    <w:qFormat/>
    <w:rsid w:val="008762a6"/>
    <w:pPr>
      <w:widowControl/>
      <w:suppressAutoHyphens w:val="true"/>
      <w:bidi w:val="0"/>
      <w:spacing w:before="0" w:after="0"/>
      <w:jc w:val="left"/>
    </w:pPr>
    <w:rPr>
      <w:rFonts w:ascii="Times New Roman" w:hAnsi="Times New Roman" w:eastAsia="Times New Roman" w:cs="Times New Roman"/>
      <w:color w:val="auto"/>
      <w:kern w:val="0"/>
      <w:sz w:val="20"/>
      <w:szCs w:val="20"/>
      <w:lang w:val="en-US" w:eastAsia="zh-CN" w:bidi="ar-SA"/>
    </w:rPr>
  </w:style>
  <w:style w:type="paragraph" w:styleId="ConsCell" w:customStyle="1">
    <w:name w:val="ConsCell"/>
    <w:qFormat/>
    <w:rsid w:val="008762a6"/>
    <w:pPr>
      <w:widowControl w:val="false"/>
      <w:suppressAutoHyphens w:val="true"/>
      <w:bidi w:val="0"/>
      <w:spacing w:before="0" w:after="0"/>
      <w:jc w:val="left"/>
    </w:pPr>
    <w:rPr>
      <w:rFonts w:ascii="Arial" w:hAnsi="Arial" w:eastAsia="Times New Roman" w:cs="Arial"/>
      <w:color w:val="auto"/>
      <w:kern w:val="0"/>
      <w:sz w:val="28"/>
      <w:szCs w:val="20"/>
      <w:lang w:val="ru-RU" w:eastAsia="zh-CN" w:bidi="ar-SA"/>
    </w:rPr>
  </w:style>
  <w:style w:type="paragraph" w:styleId="131" w:customStyle="1">
    <w:name w:val="Цитата1"/>
    <w:basedOn w:val="Normal"/>
    <w:qFormat/>
    <w:rsid w:val="008762a6"/>
    <w:pPr>
      <w:shd w:val="clear" w:color="auto" w:fill="FFFFFF"/>
      <w:spacing w:lineRule="exact" w:line="274" w:before="0" w:after="0"/>
      <w:ind w:left="4978" w:right="-158"/>
    </w:pPr>
    <w:rPr>
      <w:rFonts w:ascii="Times New Roman" w:hAnsi="Times New Roman" w:eastAsia="Times New Roman" w:cs="Times New Roman"/>
      <w:sz w:val="24"/>
      <w:szCs w:val="24"/>
      <w:lang w:eastAsia="zh-CN"/>
    </w:rPr>
  </w:style>
  <w:style w:type="paragraph" w:styleId="132" w:customStyle="1">
    <w:name w:val="Стиль1"/>
    <w:basedOn w:val="Normal"/>
    <w:qFormat/>
    <w:rsid w:val="008762a6"/>
    <w:pPr>
      <w:keepNext w:val="true"/>
      <w:keepLines/>
      <w:widowControl w:val="false"/>
      <w:suppressLineNumbers/>
      <w:tabs>
        <w:tab w:val="clear" w:pos="708"/>
        <w:tab w:val="left" w:pos="432" w:leader="none"/>
      </w:tabs>
      <w:spacing w:lineRule="auto" w:line="240" w:before="0" w:after="60"/>
      <w:ind w:hanging="432" w:left="432"/>
    </w:pPr>
    <w:rPr>
      <w:rFonts w:ascii="Times New Roman" w:hAnsi="Times New Roman" w:eastAsia="Times New Roman" w:cs="Times New Roman"/>
      <w:b/>
      <w:sz w:val="28"/>
      <w:szCs w:val="24"/>
      <w:lang w:eastAsia="zh-CN"/>
    </w:rPr>
  </w:style>
  <w:style w:type="paragraph" w:styleId="ListNumber2">
    <w:name w:val="List Number 2"/>
    <w:basedOn w:val="Normal"/>
    <w:rsid w:val="008762a6"/>
    <w:pPr>
      <w:tabs>
        <w:tab w:val="clear" w:pos="708"/>
        <w:tab w:val="left" w:pos="432" w:leader="none"/>
      </w:tabs>
      <w:spacing w:lineRule="auto" w:line="240" w:before="0" w:after="0"/>
      <w:ind w:hanging="432" w:left="432"/>
    </w:pPr>
    <w:rPr>
      <w:rFonts w:ascii="Times New Roman" w:hAnsi="Times New Roman" w:eastAsia="Times New Roman" w:cs="Times New Roman"/>
      <w:sz w:val="24"/>
      <w:szCs w:val="24"/>
      <w:lang w:eastAsia="zh-CN"/>
    </w:rPr>
  </w:style>
  <w:style w:type="paragraph" w:styleId="220" w:customStyle="1">
    <w:name w:val="Стиль2"/>
    <w:basedOn w:val="ListNumber2"/>
    <w:qFormat/>
    <w:rsid w:val="008762a6"/>
    <w:pPr>
      <w:keepNext w:val="true"/>
      <w:keepLines/>
      <w:widowControl w:val="false"/>
      <w:suppressLineNumbers/>
      <w:tabs>
        <w:tab w:val="left" w:pos="432" w:leader="none"/>
        <w:tab w:val="left" w:pos="1836" w:leader="none"/>
      </w:tabs>
      <w:spacing w:before="0" w:after="60"/>
      <w:ind w:hanging="576" w:left="1836"/>
      <w:jc w:val="both"/>
    </w:pPr>
    <w:rPr>
      <w:b/>
      <w:szCs w:val="20"/>
    </w:rPr>
  </w:style>
  <w:style w:type="paragraph" w:styleId="39" w:customStyle="1">
    <w:name w:val="Стиль3"/>
    <w:basedOn w:val="223"/>
    <w:qFormat/>
    <w:rsid w:val="008762a6"/>
    <w:pPr>
      <w:widowControl w:val="false"/>
      <w:tabs>
        <w:tab w:val="clear" w:pos="708"/>
        <w:tab w:val="left" w:pos="1307" w:leader="none"/>
      </w:tabs>
      <w:ind w:hanging="0" w:left="1080"/>
      <w:textAlignment w:val="baseline"/>
    </w:pPr>
    <w:rPr>
      <w:bCs w:val="false"/>
      <w:szCs w:val="20"/>
    </w:rPr>
  </w:style>
  <w:style w:type="paragraph" w:styleId="Blockquote" w:customStyle="1">
    <w:name w:val="Blockquote"/>
    <w:basedOn w:val="125"/>
    <w:qFormat/>
    <w:rsid w:val="008762a6"/>
    <w:pPr>
      <w:spacing w:before="100" w:after="100"/>
      <w:ind w:left="360" w:right="360"/>
    </w:pPr>
    <w:rPr>
      <w:rFonts w:eastAsia="Times New Roman"/>
      <w:sz w:val="24"/>
      <w:lang w:eastAsia="zh-CN"/>
    </w:rPr>
  </w:style>
  <w:style w:type="paragraph" w:styleId="Style45" w:customStyle="1">
    <w:name w:val="мой обычний"/>
    <w:basedOn w:val="Normal"/>
    <w:qFormat/>
    <w:rsid w:val="008762a6"/>
    <w:pPr>
      <w:spacing w:lineRule="auto" w:line="240" w:before="80" w:after="80"/>
      <w:jc w:val="both"/>
    </w:pPr>
    <w:rPr>
      <w:rFonts w:ascii="Times New Roman" w:hAnsi="Times New Roman" w:eastAsia="Times New Roman" w:cs="Times New Roman"/>
      <w:sz w:val="24"/>
      <w:szCs w:val="20"/>
      <w:lang w:eastAsia="zh-CN"/>
    </w:rPr>
  </w:style>
  <w:style w:type="paragraph" w:styleId="133" w:customStyle="1">
    <w:name w:val="Маркированный список1"/>
    <w:basedOn w:val="Normal"/>
    <w:qFormat/>
    <w:rsid w:val="008762a6"/>
    <w:pPr>
      <w:numPr>
        <w:ilvl w:val="0"/>
        <w:numId w:val="12"/>
      </w:numPr>
      <w:spacing w:lineRule="auto" w:line="240" w:before="0" w:after="0"/>
      <w:jc w:val="both"/>
    </w:pPr>
    <w:rPr>
      <w:rFonts w:ascii="Times New Roman" w:hAnsi="Times New Roman" w:eastAsia="Times New Roman" w:cs="Times New Roman"/>
      <w:sz w:val="24"/>
      <w:szCs w:val="24"/>
      <w:lang w:eastAsia="zh-CN"/>
    </w:rPr>
  </w:style>
  <w:style w:type="paragraph" w:styleId="134" w:customStyle="1">
    <w:name w:val="Знак Знак Знак1 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TOC1">
    <w:name w:val="toc 1"/>
    <w:basedOn w:val="Normal"/>
    <w:next w:val="Normal"/>
    <w:rsid w:val="008762a6"/>
    <w:pPr>
      <w:tabs>
        <w:tab w:val="clear" w:pos="708"/>
        <w:tab w:val="left" w:pos="900" w:leader="none"/>
        <w:tab w:val="right" w:pos="9345" w:leader="dot"/>
      </w:tabs>
      <w:spacing w:lineRule="auto" w:line="240" w:before="30" w:after="0"/>
      <w:ind w:hanging="360" w:left="900" w:right="457"/>
      <w:jc w:val="both"/>
    </w:pPr>
    <w:rPr>
      <w:rFonts w:ascii="Times New Roman" w:hAnsi="Times New Roman" w:eastAsia="Times New Roman" w:cs="Times New Roman"/>
      <w:sz w:val="24"/>
      <w:szCs w:val="24"/>
      <w:lang w:val="en-US" w:eastAsia="zh-CN" w:bidi="en-US"/>
    </w:rPr>
  </w:style>
  <w:style w:type="paragraph" w:styleId="ListBullet2">
    <w:name w:val="List Bullet 2"/>
    <w:basedOn w:val="Normal"/>
    <w:rsid w:val="008762a6"/>
    <w:pPr>
      <w:numPr>
        <w:ilvl w:val="0"/>
        <w:numId w:val="8"/>
      </w:numPr>
      <w:spacing w:lineRule="auto" w:line="240" w:before="0" w:after="0"/>
      <w:contextualSpacing/>
    </w:pPr>
    <w:rPr>
      <w:rFonts w:ascii="Times New Roman" w:hAnsi="Times New Roman" w:eastAsia="Times New Roman" w:cs="Times New Roman"/>
      <w:sz w:val="24"/>
      <w:szCs w:val="24"/>
      <w:lang w:eastAsia="zh-CN"/>
    </w:rPr>
  </w:style>
  <w:style w:type="paragraph" w:styleId="TOC2">
    <w:name w:val="toc 2"/>
    <w:basedOn w:val="Normal"/>
    <w:next w:val="Normal"/>
    <w:rsid w:val="008762a6"/>
    <w:pPr>
      <w:spacing w:lineRule="auto" w:line="240" w:before="0" w:after="0"/>
      <w:ind w:left="240"/>
    </w:pPr>
    <w:rPr>
      <w:rFonts w:ascii="Times New Roman" w:hAnsi="Times New Roman" w:eastAsia="Times New Roman" w:cs="Times New Roman"/>
      <w:sz w:val="24"/>
      <w:szCs w:val="24"/>
      <w:lang w:eastAsia="zh-CN"/>
    </w:rPr>
  </w:style>
  <w:style w:type="paragraph" w:styleId="TOC3">
    <w:name w:val="toc 3"/>
    <w:basedOn w:val="Normal"/>
    <w:next w:val="Normal"/>
    <w:rsid w:val="008762a6"/>
    <w:pPr>
      <w:spacing w:lineRule="auto" w:line="240" w:before="0" w:after="0"/>
      <w:ind w:left="480"/>
    </w:pPr>
    <w:rPr>
      <w:rFonts w:ascii="Times New Roman" w:hAnsi="Times New Roman" w:eastAsia="Times New Roman" w:cs="Times New Roman"/>
      <w:sz w:val="24"/>
      <w:szCs w:val="24"/>
      <w:lang w:eastAsia="zh-CN"/>
    </w:rPr>
  </w:style>
  <w:style w:type="paragraph" w:styleId="ListBullet3">
    <w:name w:val="List Bullet 3"/>
    <w:basedOn w:val="Normal"/>
    <w:rsid w:val="008762a6"/>
    <w:pPr>
      <w:widowControl w:val="false"/>
      <w:numPr>
        <w:ilvl w:val="0"/>
        <w:numId w:val="7"/>
      </w:numPr>
      <w:spacing w:lineRule="auto" w:line="240" w:before="0" w:after="0"/>
      <w:ind w:hanging="340" w:left="1701"/>
      <w:jc w:val="both"/>
    </w:pPr>
    <w:rPr>
      <w:rFonts w:ascii="Times New Roman" w:hAnsi="Times New Roman" w:eastAsia="Times New Roman" w:cs="Times New Roman"/>
      <w:sz w:val="24"/>
      <w:szCs w:val="20"/>
      <w:lang w:eastAsia="zh-CN"/>
    </w:rPr>
  </w:style>
  <w:style w:type="paragraph" w:styleId="ListBullet4">
    <w:name w:val="List Bullet 4"/>
    <w:basedOn w:val="Normal"/>
    <w:rsid w:val="008762a6"/>
    <w:pPr>
      <w:widowControl w:val="false"/>
      <w:tabs>
        <w:tab w:val="clear" w:pos="708"/>
        <w:tab w:val="left" w:pos="435" w:leader="none"/>
      </w:tabs>
      <w:spacing w:lineRule="auto" w:line="240" w:before="0" w:after="0"/>
      <w:ind w:hanging="284" w:left="1985"/>
      <w:jc w:val="both"/>
    </w:pPr>
    <w:rPr>
      <w:rFonts w:ascii="Times New Roman" w:hAnsi="Times New Roman" w:eastAsia="Times New Roman" w:cs="Times New Roman"/>
      <w:sz w:val="24"/>
      <w:szCs w:val="20"/>
      <w:lang w:eastAsia="zh-CN"/>
    </w:rPr>
  </w:style>
  <w:style w:type="paragraph" w:styleId="135" w:customStyle="1">
    <w:name w:val="Нумерованный список1"/>
    <w:basedOn w:val="Normal"/>
    <w:qFormat/>
    <w:rsid w:val="008762a6"/>
    <w:pPr>
      <w:widowControl w:val="false"/>
      <w:numPr>
        <w:ilvl w:val="0"/>
        <w:numId w:val="9"/>
      </w:numPr>
      <w:spacing w:lineRule="auto" w:line="240" w:before="0" w:after="0"/>
      <w:jc w:val="both"/>
    </w:pPr>
    <w:rPr>
      <w:rFonts w:ascii="Times New Roman" w:hAnsi="Times New Roman" w:eastAsia="Times New Roman" w:cs="Times New Roman"/>
      <w:sz w:val="24"/>
      <w:szCs w:val="20"/>
      <w:lang w:eastAsia="zh-CN"/>
    </w:rPr>
  </w:style>
  <w:style w:type="paragraph" w:styleId="ListNumber4">
    <w:name w:val="List Number 4"/>
    <w:basedOn w:val="Normal"/>
    <w:rsid w:val="008762a6"/>
    <w:pPr>
      <w:widowControl w:val="false"/>
      <w:numPr>
        <w:ilvl w:val="0"/>
        <w:numId w:val="4"/>
      </w:numPr>
      <w:spacing w:lineRule="auto" w:line="240" w:before="0" w:after="0"/>
      <w:jc w:val="both"/>
    </w:pPr>
    <w:rPr>
      <w:rFonts w:ascii="Times New Roman" w:hAnsi="Times New Roman" w:eastAsia="Times New Roman" w:cs="Times New Roman"/>
      <w:sz w:val="24"/>
      <w:szCs w:val="20"/>
      <w:lang w:eastAsia="zh-CN"/>
    </w:rPr>
  </w:style>
  <w:style w:type="paragraph" w:styleId="ListNumber3">
    <w:name w:val="List Number 3"/>
    <w:basedOn w:val="Normal"/>
    <w:rsid w:val="008762a6"/>
    <w:pPr>
      <w:widowControl w:val="false"/>
      <w:numPr>
        <w:ilvl w:val="0"/>
        <w:numId w:val="5"/>
      </w:numPr>
      <w:spacing w:lineRule="auto" w:line="240" w:before="0" w:after="0"/>
      <w:jc w:val="both"/>
    </w:pPr>
    <w:rPr>
      <w:rFonts w:ascii="Times New Roman" w:hAnsi="Times New Roman" w:eastAsia="Times New Roman" w:cs="Times New Roman"/>
      <w:sz w:val="24"/>
      <w:szCs w:val="20"/>
      <w:lang w:eastAsia="zh-CN"/>
    </w:rPr>
  </w:style>
  <w:style w:type="paragraph" w:styleId="Style46" w:customStyle="1">
    <w:name w:val="Сдвинутый"/>
    <w:basedOn w:val="Normal"/>
    <w:qFormat/>
    <w:rsid w:val="008762a6"/>
    <w:pPr>
      <w:widowControl w:val="false"/>
      <w:spacing w:lineRule="auto" w:line="240" w:before="0" w:after="0"/>
      <w:ind w:firstLine="567" w:left="567"/>
      <w:jc w:val="both"/>
    </w:pPr>
    <w:rPr>
      <w:rFonts w:ascii="Times New Roman" w:hAnsi="Times New Roman" w:eastAsia="Times New Roman" w:cs="Times New Roman"/>
      <w:sz w:val="24"/>
      <w:szCs w:val="20"/>
      <w:lang w:eastAsia="zh-CN"/>
    </w:rPr>
  </w:style>
  <w:style w:type="paragraph" w:styleId="136" w:customStyle="1">
    <w:name w:val="Схема документа1"/>
    <w:basedOn w:val="Normal"/>
    <w:qFormat/>
    <w:rsid w:val="008762a6"/>
    <w:pPr>
      <w:widowControl w:val="false"/>
      <w:shd w:val="clear" w:color="auto" w:fill="000080"/>
      <w:spacing w:lineRule="auto" w:line="240" w:before="0" w:after="0"/>
      <w:ind w:firstLine="567"/>
      <w:jc w:val="both"/>
    </w:pPr>
    <w:rPr>
      <w:rFonts w:ascii="Tahoma" w:hAnsi="Tahoma" w:eastAsia="Times New Roman" w:cs="Tahoma"/>
      <w:sz w:val="24"/>
      <w:szCs w:val="20"/>
      <w:lang w:eastAsia="zh-CN"/>
    </w:rPr>
  </w:style>
  <w:style w:type="paragraph" w:styleId="Style47" w:customStyle="1">
    <w:name w:val="Без отступа"/>
    <w:basedOn w:val="Normal"/>
    <w:qFormat/>
    <w:rsid w:val="008762a6"/>
    <w:pPr>
      <w:widowControl w:val="false"/>
      <w:spacing w:lineRule="auto" w:line="240" w:before="0" w:after="0"/>
      <w:jc w:val="both"/>
    </w:pPr>
    <w:rPr>
      <w:rFonts w:ascii="Times New Roman" w:hAnsi="Times New Roman" w:eastAsia="Times New Roman" w:cs="Times New Roman"/>
      <w:sz w:val="24"/>
      <w:szCs w:val="20"/>
      <w:lang w:eastAsia="zh-CN"/>
    </w:rPr>
  </w:style>
  <w:style w:type="paragraph" w:styleId="Style48" w:customStyle="1">
    <w:name w:val="Табличный"/>
    <w:basedOn w:val="Normal"/>
    <w:qFormat/>
    <w:rsid w:val="008762a6"/>
    <w:pPr>
      <w:widowControl w:val="false"/>
      <w:spacing w:lineRule="auto" w:line="240" w:before="0" w:after="0"/>
    </w:pPr>
    <w:rPr>
      <w:rFonts w:ascii="Times New Roman" w:hAnsi="Times New Roman" w:eastAsia="Times New Roman" w:cs="Times New Roman"/>
      <w:color w:val="000000"/>
      <w:sz w:val="24"/>
      <w:szCs w:val="20"/>
      <w:lang w:eastAsia="zh-CN"/>
    </w:rPr>
  </w:style>
  <w:style w:type="paragraph" w:styleId="137" w:customStyle="1">
    <w:name w:val="Название объекта1"/>
    <w:basedOn w:val="Normal"/>
    <w:next w:val="Normal"/>
    <w:qFormat/>
    <w:rsid w:val="008762a6"/>
    <w:pPr>
      <w:widowControl w:val="false"/>
      <w:spacing w:lineRule="auto" w:line="240" w:before="120" w:after="120"/>
      <w:ind w:firstLine="567"/>
      <w:jc w:val="center"/>
    </w:pPr>
    <w:rPr>
      <w:rFonts w:ascii="Times New Roman" w:hAnsi="Times New Roman" w:eastAsia="Times New Roman" w:cs="Times New Roman"/>
      <w:b/>
      <w:sz w:val="24"/>
      <w:szCs w:val="20"/>
      <w:lang w:eastAsia="zh-CN"/>
    </w:rPr>
  </w:style>
  <w:style w:type="paragraph" w:styleId="Style49" w:customStyle="1">
    <w:name w:val="Программа"/>
    <w:basedOn w:val="Normal"/>
    <w:qFormat/>
    <w:rsid w:val="008762a6"/>
    <w:pPr>
      <w:widowControl w:val="false"/>
      <w:tabs>
        <w:tab w:val="clear" w:pos="708"/>
        <w:tab w:val="left" w:pos="425" w:leader="none"/>
        <w:tab w:val="left" w:pos="851" w:leader="none"/>
        <w:tab w:val="left" w:pos="1276" w:leader="none"/>
        <w:tab w:val="left" w:pos="1701" w:leader="none"/>
        <w:tab w:val="left" w:pos="2126" w:leader="none"/>
        <w:tab w:val="left" w:pos="2552" w:leader="none"/>
        <w:tab w:val="left" w:pos="2977" w:leader="none"/>
        <w:tab w:val="left" w:pos="3402" w:leader="none"/>
        <w:tab w:val="left" w:pos="3827" w:leader="none"/>
        <w:tab w:val="left" w:pos="4253" w:leader="none"/>
        <w:tab w:val="left" w:pos="4678" w:leader="none"/>
        <w:tab w:val="left" w:pos="5103" w:leader="none"/>
      </w:tabs>
      <w:spacing w:lineRule="auto" w:line="240" w:before="0" w:after="0"/>
    </w:pPr>
    <w:rPr>
      <w:rFonts w:ascii="Courier New" w:hAnsi="Courier New" w:eastAsia="Times New Roman" w:cs="Courier New"/>
      <w:sz w:val="20"/>
      <w:szCs w:val="20"/>
      <w:lang w:eastAsia="zh-CN"/>
    </w:rPr>
  </w:style>
  <w:style w:type="paragraph" w:styleId="TableofFigures">
    <w:name w:val="table of figures"/>
    <w:basedOn w:val="Normal"/>
    <w:next w:val="Normal"/>
    <w:rsid w:val="008762a6"/>
    <w:pPr>
      <w:keepNext w:val="true"/>
      <w:widowControl w:val="false"/>
      <w:spacing w:lineRule="auto" w:line="240" w:before="0" w:after="0"/>
      <w:jc w:val="center"/>
    </w:pPr>
    <w:rPr>
      <w:rFonts w:ascii="Times New Roman" w:hAnsi="Times New Roman" w:eastAsia="Times New Roman" w:cs="Times New Roman"/>
      <w:sz w:val="24"/>
      <w:szCs w:val="20"/>
      <w:lang w:eastAsia="zh-CN"/>
    </w:rPr>
  </w:style>
  <w:style w:type="paragraph" w:styleId="Style50" w:customStyle="1">
    <w:name w:val="ТаблицаЗаголовок"/>
    <w:basedOn w:val="Normal"/>
    <w:next w:val="Normal"/>
    <w:qFormat/>
    <w:rsid w:val="008762a6"/>
    <w:pPr>
      <w:keepNext w:val="true"/>
      <w:widowControl w:val="false"/>
      <w:spacing w:lineRule="auto" w:line="240" w:before="20" w:after="20"/>
    </w:pPr>
    <w:rPr>
      <w:rFonts w:ascii="Times New Roman" w:hAnsi="Times New Roman" w:eastAsia="Times New Roman" w:cs="Times New Roman"/>
      <w:b/>
      <w:sz w:val="24"/>
      <w:szCs w:val="20"/>
      <w:lang w:eastAsia="zh-CN"/>
    </w:rPr>
  </w:style>
  <w:style w:type="paragraph" w:styleId="Style51" w:customStyle="1">
    <w:name w:val="ТаблицаТело"/>
    <w:basedOn w:val="Normal"/>
    <w:qFormat/>
    <w:rsid w:val="008762a6"/>
    <w:pPr>
      <w:widowControl w:val="false"/>
      <w:spacing w:lineRule="auto" w:line="240" w:before="20" w:after="20"/>
    </w:pPr>
    <w:rPr>
      <w:rFonts w:ascii="Times New Roman" w:hAnsi="Times New Roman" w:eastAsia="Times New Roman" w:cs="Times New Roman"/>
      <w:sz w:val="24"/>
      <w:szCs w:val="20"/>
      <w:lang w:eastAsia="zh-CN"/>
    </w:rPr>
  </w:style>
  <w:style w:type="paragraph" w:styleId="Style52" w:customStyle="1">
    <w:name w:val="комментарий"/>
    <w:basedOn w:val="Normal"/>
    <w:qFormat/>
    <w:rsid w:val="008762a6"/>
    <w:pPr>
      <w:widowControl w:val="false"/>
      <w:spacing w:lineRule="auto" w:line="240" w:before="0" w:after="0"/>
      <w:ind w:firstLine="567"/>
      <w:jc w:val="both"/>
    </w:pPr>
    <w:rPr>
      <w:rFonts w:ascii="Times New Roman" w:hAnsi="Times New Roman" w:eastAsia="Times New Roman" w:cs="Times New Roman"/>
      <w:i/>
      <w:color w:val="0000FF"/>
      <w:sz w:val="24"/>
      <w:szCs w:val="20"/>
      <w:lang w:eastAsia="zh-CN"/>
    </w:rPr>
  </w:style>
  <w:style w:type="paragraph" w:styleId="-3" w:customStyle="1">
    <w:name w:val="комментарий - список"/>
    <w:basedOn w:val="Normal"/>
    <w:qFormat/>
    <w:rsid w:val="008762a6"/>
    <w:pPr>
      <w:widowControl w:val="false"/>
      <w:tabs>
        <w:tab w:val="clear" w:pos="708"/>
        <w:tab w:val="left" w:pos="720" w:leader="none"/>
      </w:tabs>
      <w:spacing w:lineRule="auto" w:line="240" w:before="0" w:after="0"/>
      <w:ind w:hanging="360" w:left="720"/>
      <w:jc w:val="both"/>
    </w:pPr>
    <w:rPr>
      <w:rFonts w:ascii="Times New Roman" w:hAnsi="Times New Roman" w:eastAsia="Times New Roman" w:cs="Times New Roman"/>
      <w:i/>
      <w:color w:val="0000FF"/>
      <w:sz w:val="24"/>
      <w:szCs w:val="20"/>
      <w:lang w:eastAsia="zh-CN"/>
    </w:rPr>
  </w:style>
  <w:style w:type="paragraph" w:styleId="138" w:customStyle="1">
    <w:name w:val="Текст примечания1"/>
    <w:basedOn w:val="Normal"/>
    <w:qFormat/>
    <w:rsid w:val="008762a6"/>
    <w:pPr>
      <w:widowControl w:val="false"/>
      <w:numPr>
        <w:ilvl w:val="0"/>
        <w:numId w:val="11"/>
      </w:numPr>
      <w:spacing w:lineRule="auto" w:line="240" w:before="0" w:after="0"/>
      <w:ind w:firstLine="567" w:left="0"/>
      <w:jc w:val="both"/>
    </w:pPr>
    <w:rPr>
      <w:rFonts w:ascii="Times New Roman" w:hAnsi="Times New Roman" w:eastAsia="Times New Roman" w:cs="Times New Roman"/>
      <w:sz w:val="20"/>
      <w:szCs w:val="20"/>
      <w:lang w:eastAsia="zh-CN"/>
    </w:rPr>
  </w:style>
  <w:style w:type="paragraph" w:styleId="Style53" w:customStyle="1">
    <w:name w:val="рисунок"/>
    <w:basedOn w:val="Normal"/>
    <w:qFormat/>
    <w:rsid w:val="008762a6"/>
    <w:pPr>
      <w:widowControl w:val="false"/>
      <w:spacing w:lineRule="auto" w:line="240" w:before="120" w:after="0"/>
      <w:jc w:val="center"/>
    </w:pPr>
    <w:rPr>
      <w:rFonts w:ascii="Times New Roman" w:hAnsi="Times New Roman" w:eastAsia="Times New Roman" w:cs="Times New Roman"/>
      <w:sz w:val="24"/>
      <w:szCs w:val="20"/>
      <w:lang w:eastAsia="zh-CN"/>
    </w:rPr>
  </w:style>
  <w:style w:type="paragraph" w:styleId="Style54" w:customStyle="1">
    <w:name w:val="Название рисунка"/>
    <w:basedOn w:val="137"/>
    <w:next w:val="BodyText"/>
    <w:qFormat/>
    <w:rsid w:val="008762a6"/>
    <w:pPr>
      <w:suppressAutoHyphens w:val="false"/>
      <w:spacing w:lineRule="atLeast" w:line="240" w:before="60" w:after="60"/>
      <w:ind w:hanging="0"/>
    </w:pPr>
    <w:rPr>
      <w:bCs/>
      <w:szCs w:val="24"/>
    </w:rPr>
  </w:style>
  <w:style w:type="paragraph" w:styleId="Style55" w:customStyle="1">
    <w:name w:val="Название табли"/>
    <w:basedOn w:val="137"/>
    <w:qFormat/>
    <w:rsid w:val="008762a6"/>
    <w:pPr>
      <w:keepNext w:val="true"/>
      <w:ind w:hanging="0"/>
      <w:jc w:val="left"/>
    </w:pPr>
    <w:rPr/>
  </w:style>
  <w:style w:type="paragraph" w:styleId="Style56" w:customStyle="1">
    <w:name w:val="Название таблицы"/>
    <w:basedOn w:val="Style55"/>
    <w:qFormat/>
    <w:rsid w:val="008762a6"/>
    <w:pPr/>
    <w:rPr/>
  </w:style>
  <w:style w:type="paragraph" w:styleId="TableText" w:customStyle="1">
    <w:name w:val="Table Text"/>
    <w:qFormat/>
    <w:rsid w:val="008762a6"/>
    <w:pPr>
      <w:widowControl w:val="false"/>
      <w:suppressAutoHyphens w:val="true"/>
      <w:bidi w:val="0"/>
      <w:spacing w:lineRule="atLeast" w:line="230" w:before="0" w:after="0"/>
      <w:jc w:val="left"/>
    </w:pPr>
    <w:rPr>
      <w:rFonts w:ascii="Times New Roman" w:hAnsi="Times New Roman" w:eastAsia="Times New Roman" w:cs="Times New Roman"/>
      <w:color w:val="000000"/>
      <w:kern w:val="0"/>
      <w:sz w:val="24"/>
      <w:szCs w:val="20"/>
      <w:lang w:val="ru-RU" w:eastAsia="zh-CN" w:bidi="ar-SA"/>
    </w:rPr>
  </w:style>
  <w:style w:type="paragraph" w:styleId="06" w:customStyle="1">
    <w:name w:val="Стиль влево Первая строка:  0 мм Перед:  6 пт"/>
    <w:basedOn w:val="Normal"/>
    <w:qFormat/>
    <w:rsid w:val="008762a6"/>
    <w:pPr>
      <w:widowControl w:val="false"/>
      <w:spacing w:lineRule="auto" w:line="240" w:before="0" w:after="0"/>
    </w:pPr>
    <w:rPr>
      <w:rFonts w:ascii="Times New Roman" w:hAnsi="Times New Roman" w:eastAsia="Times New Roman" w:cs="Times New Roman"/>
      <w:sz w:val="24"/>
      <w:szCs w:val="20"/>
      <w:lang w:eastAsia="zh-CN"/>
    </w:rPr>
  </w:style>
  <w:style w:type="paragraph" w:styleId="64" w:customStyle="1">
    <w:name w:val="заголовок 6"/>
    <w:basedOn w:val="Normal"/>
    <w:next w:val="Normal"/>
    <w:qFormat/>
    <w:rsid w:val="008762a6"/>
    <w:pPr>
      <w:keepNext w:val="true"/>
      <w:widowControl w:val="false"/>
      <w:spacing w:lineRule="auto" w:line="240" w:before="0" w:after="0"/>
      <w:jc w:val="right"/>
    </w:pPr>
    <w:rPr>
      <w:rFonts w:ascii="Times New Roman" w:hAnsi="Times New Roman" w:eastAsia="Times New Roman" w:cs="Times New Roman"/>
      <w:vanish/>
      <w:sz w:val="20"/>
      <w:szCs w:val="20"/>
      <w:lang w:val="en-US" w:eastAsia="zh-CN"/>
    </w:rPr>
  </w:style>
  <w:style w:type="paragraph" w:styleId="xl63" w:customStyle="1">
    <w:name w:val="xl63"/>
    <w:basedOn w:val="Normal"/>
    <w:qFormat/>
    <w:rsid w:val="008762a6"/>
    <w:pPr>
      <w:pBdr>
        <w:top w:val="single" w:sz="8" w:space="0" w:color="000000"/>
        <w:left w:val="single" w:sz="8" w:space="0" w:color="000000"/>
        <w:bottom w:val="single" w:sz="8" w:space="0" w:color="000000"/>
        <w:right w:val="single" w:sz="8" w:space="0" w:color="000000"/>
      </w:pBdr>
      <w:spacing w:lineRule="auto" w:line="240" w:before="280" w:after="280"/>
      <w:jc w:val="center"/>
    </w:pPr>
    <w:rPr>
      <w:rFonts w:ascii="Arial" w:hAnsi="Arial" w:eastAsia="Times New Roman" w:cs="Arial"/>
      <w:b/>
      <w:bCs/>
      <w:sz w:val="24"/>
      <w:szCs w:val="24"/>
      <w:lang w:eastAsia="zh-CN"/>
    </w:rPr>
  </w:style>
  <w:style w:type="paragraph" w:styleId="xl87" w:customStyle="1">
    <w:name w:val="xl87"/>
    <w:basedOn w:val="Normal"/>
    <w:qFormat/>
    <w:rsid w:val="008762a6"/>
    <w:pPr>
      <w:pBdr>
        <w:left w:val="single" w:sz="4" w:space="0" w:color="000000"/>
        <w:bottom w:val="single" w:sz="4" w:space="0" w:color="000000"/>
        <w:right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88" w:customStyle="1">
    <w:name w:val="xl88"/>
    <w:basedOn w:val="Normal"/>
    <w:qFormat/>
    <w:rsid w:val="008762a6"/>
    <w:pPr>
      <w:pBdr>
        <w:top w:val="single" w:sz="4" w:space="0" w:color="000000"/>
        <w:left w:val="single" w:sz="4" w:space="0" w:color="000000"/>
        <w:bottom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89" w:customStyle="1">
    <w:name w:val="xl89"/>
    <w:basedOn w:val="Normal"/>
    <w:qFormat/>
    <w:rsid w:val="008762a6"/>
    <w:pPr>
      <w:pBdr>
        <w:top w:val="single" w:sz="4" w:space="0" w:color="000000"/>
        <w:bottom w:val="single" w:sz="4" w:space="0" w:color="000000"/>
        <w:right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90" w:customStyle="1">
    <w:name w:val="xl90"/>
    <w:basedOn w:val="Normal"/>
    <w:qFormat/>
    <w:rsid w:val="008762a6"/>
    <w:pPr>
      <w:spacing w:lineRule="auto" w:line="240" w:before="280" w:after="280"/>
      <w:jc w:val="center"/>
    </w:pPr>
    <w:rPr>
      <w:rFonts w:ascii="Arial" w:hAnsi="Arial" w:eastAsia="Times New Roman" w:cs="Arial"/>
      <w:b/>
      <w:bCs/>
      <w:sz w:val="24"/>
      <w:szCs w:val="24"/>
      <w:lang w:eastAsia="zh-CN"/>
    </w:rPr>
  </w:style>
  <w:style w:type="paragraph" w:styleId="xl91" w:customStyle="1">
    <w:name w:val="xl91"/>
    <w:basedOn w:val="Normal"/>
    <w:qFormat/>
    <w:rsid w:val="008762a6"/>
    <w:pPr>
      <w:spacing w:lineRule="auto" w:line="240" w:before="280" w:after="280"/>
      <w:jc w:val="right"/>
    </w:pPr>
    <w:rPr>
      <w:rFonts w:ascii="Arial" w:hAnsi="Arial" w:eastAsia="Times New Roman" w:cs="Arial"/>
      <w:b/>
      <w:bCs/>
      <w:sz w:val="24"/>
      <w:szCs w:val="24"/>
      <w:lang w:eastAsia="zh-CN"/>
    </w:rPr>
  </w:style>
  <w:style w:type="paragraph" w:styleId="xl92" w:customStyle="1">
    <w:name w:val="xl92"/>
    <w:basedOn w:val="Normal"/>
    <w:qFormat/>
    <w:rsid w:val="008762a6"/>
    <w:pPr>
      <w:pBdr>
        <w:right w:val="single" w:sz="8" w:space="0" w:color="000000"/>
      </w:pBdr>
      <w:spacing w:lineRule="auto" w:line="240" w:before="280" w:after="280"/>
      <w:jc w:val="right"/>
    </w:pPr>
    <w:rPr>
      <w:rFonts w:ascii="Arial" w:hAnsi="Arial" w:eastAsia="Times New Roman" w:cs="Arial"/>
      <w:b/>
      <w:bCs/>
      <w:sz w:val="24"/>
      <w:szCs w:val="24"/>
      <w:lang w:eastAsia="zh-CN"/>
    </w:rPr>
  </w:style>
  <w:style w:type="paragraph" w:styleId="xl93" w:customStyle="1">
    <w:name w:val="xl93"/>
    <w:basedOn w:val="Normal"/>
    <w:qFormat/>
    <w:rsid w:val="008762a6"/>
    <w:pPr>
      <w:spacing w:lineRule="auto" w:line="240" w:before="280" w:after="280"/>
      <w:jc w:val="center"/>
    </w:pPr>
    <w:rPr>
      <w:rFonts w:ascii="Times New Roman" w:hAnsi="Times New Roman" w:eastAsia="Times New Roman" w:cs="Times New Roman"/>
      <w:sz w:val="24"/>
      <w:szCs w:val="24"/>
      <w:lang w:eastAsia="zh-CN"/>
    </w:rPr>
  </w:style>
  <w:style w:type="paragraph" w:styleId="xl94" w:customStyle="1">
    <w:name w:val="xl94"/>
    <w:basedOn w:val="Normal"/>
    <w:qFormat/>
    <w:rsid w:val="008762a6"/>
    <w:pPr>
      <w:spacing w:lineRule="auto" w:line="240" w:before="280" w:after="280"/>
    </w:pPr>
    <w:rPr>
      <w:rFonts w:ascii="Times New Roman" w:hAnsi="Times New Roman" w:eastAsia="Times New Roman" w:cs="Times New Roman"/>
      <w:sz w:val="24"/>
      <w:szCs w:val="24"/>
      <w:lang w:eastAsia="zh-CN"/>
    </w:rPr>
  </w:style>
  <w:style w:type="paragraph" w:styleId="xl95" w:customStyle="1">
    <w:name w:val="xl95"/>
    <w:basedOn w:val="Normal"/>
    <w:qFormat/>
    <w:rsid w:val="008762a6"/>
    <w:pPr>
      <w:pBdr>
        <w:bottom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xl96" w:customStyle="1">
    <w:name w:val="xl96"/>
    <w:basedOn w:val="Normal"/>
    <w:qFormat/>
    <w:rsid w:val="008762a6"/>
    <w:pPr>
      <w:pBdr>
        <w:top w:val="single" w:sz="4" w:space="0" w:color="000000"/>
        <w:bottom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xl97" w:customStyle="1">
    <w:name w:val="xl97"/>
    <w:basedOn w:val="Normal"/>
    <w:qFormat/>
    <w:rsid w:val="008762a6"/>
    <w:pPr>
      <w:pBdr>
        <w:top w:val="single" w:sz="4" w:space="0" w:color="000000"/>
        <w:bottom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ConsTitle" w:customStyle="1">
    <w:name w:val="ConsTitle"/>
    <w:qFormat/>
    <w:rsid w:val="008762a6"/>
    <w:pPr>
      <w:widowControl w:val="false"/>
      <w:suppressAutoHyphens w:val="true"/>
      <w:bidi w:val="0"/>
      <w:spacing w:before="0" w:after="0"/>
      <w:jc w:val="left"/>
    </w:pPr>
    <w:rPr>
      <w:rFonts w:ascii="Arial" w:hAnsi="Arial" w:eastAsia="Times New Roman" w:cs="Arial"/>
      <w:b/>
      <w:bCs/>
      <w:color w:val="auto"/>
      <w:kern w:val="0"/>
      <w:sz w:val="16"/>
      <w:szCs w:val="16"/>
      <w:lang w:val="ru-RU" w:eastAsia="zh-CN" w:bidi="ar-SA"/>
    </w:rPr>
  </w:style>
  <w:style w:type="paragraph" w:styleId="Style110" w:customStyle="1">
    <w:name w:val="Style1"/>
    <w:basedOn w:val="Normal"/>
    <w:qFormat/>
    <w:rsid w:val="008762a6"/>
    <w:pPr>
      <w:spacing w:lineRule="auto" w:line="240" w:before="0" w:after="0"/>
    </w:pPr>
    <w:rPr>
      <w:rFonts w:ascii="Arial" w:hAnsi="Arial" w:eastAsia="Times New Roman" w:cs="Arial"/>
      <w:sz w:val="24"/>
      <w:szCs w:val="20"/>
      <w:lang w:val="en-GB" w:eastAsia="zh-CN"/>
    </w:rPr>
  </w:style>
  <w:style w:type="paragraph" w:styleId="139" w:customStyle="1">
    <w:name w:val="Дата1"/>
    <w:basedOn w:val="Normal"/>
    <w:next w:val="Normal"/>
    <w:qFormat/>
    <w:rsid w:val="008762a6"/>
    <w:pPr>
      <w:spacing w:lineRule="auto" w:line="240" w:before="0" w:after="60"/>
      <w:jc w:val="both"/>
    </w:pPr>
    <w:rPr>
      <w:rFonts w:ascii="Times New Roman" w:hAnsi="Times New Roman" w:eastAsia="Times New Roman" w:cs="Times New Roman"/>
      <w:sz w:val="24"/>
      <w:szCs w:val="20"/>
      <w:lang w:eastAsia="zh-CN"/>
    </w:rPr>
  </w:style>
  <w:style w:type="paragraph" w:styleId="Style57" w:customStyle="1">
    <w:name w:val="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HTMLPreformatted">
    <w:name w:val="HTML Preformatted"/>
    <w:basedOn w:val="Normal"/>
    <w:link w:val="HTML"/>
    <w:qFormat/>
    <w:rsid w:val="008762a6"/>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Courier New" w:cs="Courier New"/>
      <w:sz w:val="20"/>
      <w:szCs w:val="20"/>
      <w:lang w:eastAsia="zh-CN"/>
    </w:rPr>
  </w:style>
  <w:style w:type="paragraph" w:styleId="224" w:customStyle="1">
    <w:name w:val="Основной текст 22"/>
    <w:basedOn w:val="Normal"/>
    <w:qFormat/>
    <w:rsid w:val="008762a6"/>
    <w:pPr>
      <w:widowControl w:val="false"/>
      <w:spacing w:lineRule="auto" w:line="240" w:before="0" w:after="0"/>
      <w:ind w:firstLine="567"/>
      <w:jc w:val="both"/>
    </w:pPr>
    <w:rPr>
      <w:rFonts w:ascii="Times New Roman" w:hAnsi="Times New Roman" w:eastAsia="Times New Roman" w:cs="Times New Roman"/>
      <w:sz w:val="24"/>
      <w:szCs w:val="20"/>
      <w:lang w:eastAsia="zh-CN"/>
    </w:rPr>
  </w:style>
  <w:style w:type="paragraph" w:styleId="xl24" w:customStyle="1">
    <w:name w:val="xl24"/>
    <w:basedOn w:val="Normal"/>
    <w:qFormat/>
    <w:rsid w:val="008762a6"/>
    <w:pPr>
      <w:spacing w:lineRule="auto" w:line="240" w:before="280" w:after="280"/>
      <w:jc w:val="center"/>
    </w:pPr>
    <w:rPr>
      <w:rFonts w:ascii="Times New Roman" w:hAnsi="Times New Roman" w:eastAsia="Times New Roman" w:cs="Times New Roman"/>
      <w:sz w:val="24"/>
      <w:szCs w:val="24"/>
      <w:lang w:eastAsia="zh-CN"/>
    </w:rPr>
  </w:style>
  <w:style w:type="paragraph" w:styleId="xl29" w:customStyle="1">
    <w:name w:val="xl29"/>
    <w:basedOn w:val="Normal"/>
    <w:qFormat/>
    <w:rsid w:val="008762a6"/>
    <w:pPr>
      <w:pBdr>
        <w:left w:val="single" w:sz="4" w:space="0" w:color="000000"/>
        <w:right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Style58" w:customStyle="1">
    <w:name w:val="Таблица шапка"/>
    <w:basedOn w:val="Normal"/>
    <w:qFormat/>
    <w:rsid w:val="008762a6"/>
    <w:pPr>
      <w:keepNext w:val="true"/>
      <w:spacing w:lineRule="auto" w:line="240" w:before="40" w:after="40"/>
      <w:ind w:left="57" w:right="57"/>
    </w:pPr>
    <w:rPr>
      <w:rFonts w:ascii="Times New Roman" w:hAnsi="Times New Roman" w:eastAsia="Times New Roman" w:cs="Times New Roman"/>
      <w:sz w:val="18"/>
      <w:szCs w:val="18"/>
      <w:lang w:eastAsia="zh-CN"/>
    </w:rPr>
  </w:style>
  <w:style w:type="paragraph" w:styleId="pc" w:customStyle="1">
    <w:name w:val="pc"/>
    <w:basedOn w:val="Normal"/>
    <w:qFormat/>
    <w:rsid w:val="008762a6"/>
    <w:pPr>
      <w:spacing w:lineRule="auto" w:line="240" w:before="280" w:after="280"/>
      <w:ind w:firstLine="225"/>
      <w:jc w:val="center"/>
    </w:pPr>
    <w:rPr>
      <w:rFonts w:ascii="Times New Roman" w:hAnsi="Times New Roman" w:eastAsia="Times New Roman" w:cs="Times New Roman"/>
      <w:sz w:val="24"/>
      <w:szCs w:val="24"/>
      <w:lang w:eastAsia="zh-CN"/>
    </w:rPr>
  </w:style>
  <w:style w:type="paragraph" w:styleId="verdanabold" w:customStyle="1">
    <w:name w:val="verdanabold"/>
    <w:basedOn w:val="Normal"/>
    <w:qFormat/>
    <w:rsid w:val="008762a6"/>
    <w:pPr>
      <w:spacing w:lineRule="auto" w:line="240" w:before="280" w:after="280"/>
    </w:pPr>
    <w:rPr>
      <w:rFonts w:ascii="Verdana" w:hAnsi="Verdana" w:eastAsia="Times New Roman" w:cs="Verdana"/>
      <w:b/>
      <w:bCs/>
      <w:sz w:val="18"/>
      <w:szCs w:val="18"/>
      <w:lang w:eastAsia="zh-CN"/>
    </w:rPr>
  </w:style>
  <w:style w:type="paragraph" w:styleId="Style59" w:customStyle="1">
    <w:name w:val="ТекстТЗ"/>
    <w:basedOn w:val="217"/>
    <w:qFormat/>
    <w:rsid w:val="008762a6"/>
    <w:pPr>
      <w:widowControl/>
      <w:jc w:val="left"/>
    </w:pPr>
    <w:rPr>
      <w:i/>
      <w:iCs/>
      <w:color w:val="000000"/>
      <w:szCs w:val="24"/>
      <w:lang w:eastAsia="zh-CN"/>
    </w:rPr>
  </w:style>
  <w:style w:type="paragraph" w:styleId="Style60" w:customStyle="1">
    <w:name w:val="Заголовок ТЗ"/>
    <w:basedOn w:val="Normal"/>
    <w:qFormat/>
    <w:rsid w:val="008762a6"/>
    <w:pPr>
      <w:shd w:val="clear" w:color="auto" w:fill="FFFFFF"/>
      <w:spacing w:lineRule="auto" w:line="240" w:before="0" w:after="0"/>
      <w:jc w:val="center"/>
    </w:pPr>
    <w:rPr>
      <w:rFonts w:ascii="Times New Roman" w:hAnsi="Times New Roman" w:eastAsia="Times New Roman" w:cs="Times New Roman"/>
      <w:b/>
      <w:bCs/>
      <w:color w:val="000000"/>
      <w:spacing w:val="2"/>
      <w:sz w:val="28"/>
      <w:szCs w:val="20"/>
      <w:lang w:eastAsia="zh-CN"/>
    </w:rPr>
  </w:style>
  <w:style w:type="paragraph" w:styleId="Style61" w:customStyle="1">
    <w:name w:val="Стиль"/>
    <w:qFormat/>
    <w:rsid w:val="008762a6"/>
    <w:pPr>
      <w:widowControl w:val="false"/>
      <w:suppressAutoHyphens w:val="true"/>
      <w:bidi w:val="0"/>
      <w:spacing w:before="0" w:after="0"/>
      <w:jc w:val="left"/>
    </w:pPr>
    <w:rPr>
      <w:rFonts w:ascii="Times New Roman" w:hAnsi="Times New Roman" w:eastAsia="Times New Roman" w:cs="Times New Roman"/>
      <w:color w:val="auto"/>
      <w:kern w:val="0"/>
      <w:sz w:val="24"/>
      <w:szCs w:val="24"/>
      <w:lang w:val="ru-RU" w:eastAsia="zh-CN" w:bidi="ar-SA"/>
    </w:rPr>
  </w:style>
  <w:style w:type="paragraph" w:styleId="1-" w:customStyle="1">
    <w:name w:val="Заголовок 1 - СтильПунктаТЗ"/>
    <w:basedOn w:val="Heading1"/>
    <w:qFormat/>
    <w:rsid w:val="008762a6"/>
    <w:pPr>
      <w:widowControl/>
      <w:numPr>
        <w:ilvl w:val="0"/>
        <w:numId w:val="10"/>
      </w:numPr>
      <w:tabs>
        <w:tab w:val="clear" w:pos="708"/>
        <w:tab w:val="left" w:pos="680" w:leader="none"/>
      </w:tabs>
      <w:spacing w:before="120" w:after="0"/>
    </w:pPr>
    <w:rPr>
      <w:rFonts w:ascii="Times New Roman" w:hAnsi="Times New Roman" w:eastAsia="Times New Roman" w:cs="Times New Roman"/>
      <w:bCs w:val="false"/>
      <w:kern w:val="0"/>
      <w:sz w:val="24"/>
      <w:szCs w:val="24"/>
      <w:lang w:eastAsia="zh-CN" w:bidi="ar-SA"/>
    </w:rPr>
  </w:style>
  <w:style w:type="paragraph" w:styleId="2-" w:customStyle="1">
    <w:name w:val="Заголовок 2 - СтильПунктаТЗ"/>
    <w:basedOn w:val="Heading2"/>
    <w:qFormat/>
    <w:rsid w:val="008762a6"/>
    <w:pPr>
      <w:keepNext w:val="false"/>
      <w:widowControl/>
      <w:numPr>
        <w:ilvl w:val="0"/>
        <w:numId w:val="0"/>
      </w:numPr>
      <w:tabs>
        <w:tab w:val="clear" w:pos="708"/>
        <w:tab w:val="left" w:pos="680" w:leader="none"/>
      </w:tabs>
      <w:spacing w:before="120" w:after="0"/>
      <w:ind w:hanging="360" w:left="360"/>
      <w:jc w:val="left"/>
    </w:pPr>
    <w:rPr>
      <w:rFonts w:ascii="Times New Roman" w:hAnsi="Times New Roman" w:eastAsia="Times New Roman" w:cs="Times New Roman"/>
      <w:color w:val="auto"/>
      <w:kern w:val="0"/>
      <w:sz w:val="24"/>
      <w:szCs w:val="24"/>
      <w:lang w:eastAsia="zh-CN" w:bidi="ar-SA"/>
    </w:rPr>
  </w:style>
  <w:style w:type="paragraph" w:styleId="3-" w:customStyle="1">
    <w:name w:val="Заголовок 3 - нежирн СтильПунктаТЗ"/>
    <w:basedOn w:val="Heading3"/>
    <w:qFormat/>
    <w:rsid w:val="008762a6"/>
    <w:pPr>
      <w:keepNext w:val="false"/>
      <w:spacing w:before="0" w:after="0"/>
      <w:ind w:hanging="360" w:left="360"/>
    </w:pPr>
    <w:rPr>
      <w:rFonts w:ascii="Times New Roman" w:hAnsi="Times New Roman" w:cs="Times New Roman"/>
      <w:b w:val="false"/>
      <w:bCs w:val="false"/>
      <w:i/>
      <w:kern w:val="0"/>
      <w:sz w:val="24"/>
      <w:szCs w:val="24"/>
      <w:lang w:eastAsia="zh-CN" w:bidi="ar-SA"/>
    </w:rPr>
  </w:style>
  <w:style w:type="paragraph" w:styleId="4-" w:customStyle="1">
    <w:name w:val="Заголовок 4 - СтильПунктаТЗ"/>
    <w:basedOn w:val="Heading4"/>
    <w:qFormat/>
    <w:rsid w:val="008762a6"/>
    <w:pPr>
      <w:keepNext w:val="false"/>
      <w:spacing w:before="0" w:after="0"/>
      <w:ind w:hanging="360" w:left="360"/>
    </w:pPr>
    <w:rPr>
      <w:rFonts w:ascii="Times New Roman" w:hAnsi="Times New Roman" w:cs="Times New Roman"/>
      <w:b w:val="false"/>
      <w:bCs w:val="false"/>
      <w:i/>
      <w:iCs/>
      <w:kern w:val="0"/>
      <w:sz w:val="24"/>
      <w:szCs w:val="24"/>
      <w:lang w:eastAsia="zh-CN" w:bidi="ar-SA"/>
    </w:rPr>
  </w:style>
  <w:style w:type="paragraph" w:styleId="316" w:customStyle="1">
    <w:name w:val="Основной текст с отступом 31"/>
    <w:basedOn w:val="Normal"/>
    <w:qFormat/>
    <w:rsid w:val="008762a6"/>
    <w:pPr>
      <w:spacing w:lineRule="auto" w:line="240" w:before="0" w:after="0"/>
      <w:ind w:left="426"/>
      <w:jc w:val="both"/>
    </w:pPr>
    <w:rPr>
      <w:rFonts w:ascii="Times New Roman" w:hAnsi="Times New Roman" w:eastAsia="Times New Roman" w:cs="Times New Roman"/>
      <w:sz w:val="24"/>
      <w:szCs w:val="24"/>
      <w:lang w:eastAsia="zh-CN"/>
    </w:rPr>
  </w:style>
  <w:style w:type="paragraph" w:styleId="Style62" w:customStyle="1">
    <w:name w:val="Текст в таблице"/>
    <w:basedOn w:val="Normal"/>
    <w:qFormat/>
    <w:rsid w:val="008762a6"/>
    <w:pPr>
      <w:keepNext w:val="true"/>
      <w:spacing w:lineRule="auto" w:line="240" w:before="0" w:after="0"/>
      <w:jc w:val="both"/>
    </w:pPr>
    <w:rPr>
      <w:rFonts w:ascii="Times New Roman" w:hAnsi="Times New Roman" w:eastAsia="Times New Roman" w:cs="Times New Roman"/>
      <w:sz w:val="24"/>
      <w:szCs w:val="20"/>
      <w:lang w:val="en-US" w:eastAsia="zh-CN"/>
    </w:rPr>
  </w:style>
  <w:style w:type="paragraph" w:styleId="Style63" w:customStyle="1">
    <w:name w:val="Заголовок обычного"/>
    <w:basedOn w:val="Normal"/>
    <w:next w:val="Normal"/>
    <w:qFormat/>
    <w:rsid w:val="008762a6"/>
    <w:pPr>
      <w:keepNext w:val="true"/>
      <w:spacing w:lineRule="auto" w:line="240" w:before="120" w:after="120"/>
      <w:ind w:firstLine="720"/>
      <w:jc w:val="both"/>
    </w:pPr>
    <w:rPr>
      <w:rFonts w:ascii="Times New Roman" w:hAnsi="Times New Roman" w:eastAsia="Times New Roman" w:cs="Times New Roman"/>
      <w:b/>
      <w:bCs/>
      <w:sz w:val="24"/>
      <w:szCs w:val="20"/>
      <w:lang w:eastAsia="zh-CN"/>
    </w:rPr>
  </w:style>
  <w:style w:type="paragraph" w:styleId="Style64" w:customStyle="1">
    <w:name w:val="Заголовок приложений"/>
    <w:basedOn w:val="Heading1"/>
    <w:next w:val="Normal"/>
    <w:qFormat/>
    <w:rsid w:val="008762a6"/>
    <w:pPr>
      <w:keepLines/>
      <w:widowControl/>
      <w:tabs>
        <w:tab w:val="clear" w:pos="708"/>
        <w:tab w:val="left" w:pos="480" w:leader="none"/>
      </w:tabs>
      <w:spacing w:before="0" w:after="0"/>
      <w:ind w:hanging="357" w:left="357"/>
      <w:jc w:val="center"/>
    </w:pPr>
    <w:rPr>
      <w:rFonts w:ascii="Times New Roman" w:hAnsi="Times New Roman" w:eastAsia="Times New Roman"/>
      <w:bCs w:val="false"/>
      <w:sz w:val="24"/>
      <w:lang w:val="en-US" w:eastAsia="zh-CN" w:bidi="ar-SA"/>
    </w:rPr>
  </w:style>
  <w:style w:type="paragraph" w:styleId="Style65" w:customStyle="1">
    <w:name w:val="Знак Знак Знак 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1111" w:customStyle="1">
    <w:name w:val="Знак Знак Знак1 Знак Знак Знак Знак1"/>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140" w:customStyle="1">
    <w:name w:val="Знак Знак Знак Знак1"/>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Paragr1" w:customStyle="1">
    <w:name w:val="Paragr 1"/>
    <w:qFormat/>
    <w:rsid w:val="008762a6"/>
    <w:pPr>
      <w:widowControl w:val="false"/>
      <w:suppressAutoHyphens w:val="true"/>
      <w:bidi w:val="0"/>
      <w:spacing w:lineRule="exact" w:line="300" w:before="60" w:after="0"/>
      <w:jc w:val="both"/>
    </w:pPr>
    <w:rPr>
      <w:rFonts w:ascii="Times New Roman" w:hAnsi="Times New Roman" w:eastAsia="Times New Roman" w:cs="Times New Roman"/>
      <w:color w:val="auto"/>
      <w:kern w:val="0"/>
      <w:sz w:val="22"/>
      <w:szCs w:val="22"/>
      <w:lang w:val="ru-RU" w:eastAsia="zh-CN" w:bidi="ar-SA"/>
    </w:rPr>
  </w:style>
  <w:style w:type="paragraph" w:styleId="EndnoteText">
    <w:name w:val="endnote text"/>
    <w:basedOn w:val="Normal"/>
    <w:link w:val="Style27"/>
    <w:rsid w:val="008762a6"/>
    <w:pPr>
      <w:spacing w:lineRule="auto" w:line="240" w:before="0" w:after="0"/>
    </w:pPr>
    <w:rPr>
      <w:rFonts w:ascii="Times New Roman" w:hAnsi="Times New Roman" w:eastAsia="Times New Roman" w:cs="Times New Roman"/>
      <w:sz w:val="20"/>
      <w:szCs w:val="20"/>
      <w:lang w:eastAsia="zh-CN"/>
    </w:rPr>
  </w:style>
  <w:style w:type="paragraph" w:styleId="225" w:customStyle="1">
    <w:name w:val="Текст2"/>
    <w:basedOn w:val="Normal"/>
    <w:qFormat/>
    <w:rsid w:val="008762a6"/>
    <w:pPr>
      <w:spacing w:lineRule="auto" w:line="240" w:before="0" w:after="0"/>
    </w:pPr>
    <w:rPr>
      <w:rFonts w:ascii="Courier New" w:hAnsi="Courier New" w:eastAsia="Times New Roman" w:cs="Courier New"/>
      <w:sz w:val="20"/>
      <w:szCs w:val="24"/>
      <w:em w:val="underDot"/>
      <w:lang w:eastAsia="zh-CN"/>
    </w:rPr>
  </w:style>
  <w:style w:type="paragraph" w:styleId="xl64" w:customStyle="1">
    <w:name w:val="xl64"/>
    <w:basedOn w:val="Normal"/>
    <w:qFormat/>
    <w:rsid w:val="008762a6"/>
    <w:pPr>
      <w:spacing w:lineRule="auto" w:line="240" w:before="280" w:after="280"/>
    </w:pPr>
    <w:rPr>
      <w:rFonts w:ascii="Times New Roman" w:hAnsi="Times New Roman" w:eastAsia="Times New Roman" w:cs="Times New Roman"/>
      <w:i/>
      <w:iCs/>
      <w:sz w:val="24"/>
      <w:szCs w:val="24"/>
      <w:lang w:eastAsia="zh-CN"/>
    </w:rPr>
  </w:style>
  <w:style w:type="paragraph" w:styleId="FR1" w:customStyle="1">
    <w:name w:val="FR1"/>
    <w:qFormat/>
    <w:rsid w:val="008762a6"/>
    <w:pPr>
      <w:widowControl w:val="false"/>
      <w:suppressAutoHyphens w:val="true"/>
      <w:bidi w:val="0"/>
      <w:spacing w:before="0" w:after="0"/>
      <w:jc w:val="center"/>
    </w:pPr>
    <w:rPr>
      <w:rFonts w:ascii="Times New Roman" w:hAnsi="Times New Roman" w:eastAsia="Times New Roman" w:cs="Times New Roman"/>
      <w:b/>
      <w:bCs/>
      <w:color w:val="auto"/>
      <w:kern w:val="0"/>
      <w:sz w:val="28"/>
      <w:szCs w:val="28"/>
      <w:lang w:val="ru-RU" w:eastAsia="zh-CN" w:bidi="ar-SA"/>
    </w:rPr>
  </w:style>
  <w:style w:type="paragraph" w:styleId="Abstractnum1" w:customStyle="1">
    <w:name w:val="Abstract num1"/>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2" w:customStyle="1">
    <w:name w:val="Abstract num2"/>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3" w:customStyle="1">
    <w:name w:val="Abstract num3"/>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4" w:customStyle="1">
    <w:name w:val="Abstract num4"/>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5" w:customStyle="1">
    <w:name w:val="Abstract num5"/>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6" w:customStyle="1">
    <w:name w:val="Abstract num6"/>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7" w:customStyle="1">
    <w:name w:val="Abstract num7"/>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Textnum31" w:customStyle="1">
    <w:name w:val="Text num3"/>
    <w:basedOn w:val="Abstractnum3"/>
    <w:qFormat/>
    <w:rsid w:val="008762a6"/>
    <w:pPr>
      <w:ind w:hanging="1077" w:left="1077"/>
    </w:pPr>
    <w:rPr/>
  </w:style>
  <w:style w:type="paragraph" w:styleId="TextnoNum1" w:customStyle="1">
    <w:name w:val="Text noNum1"/>
    <w:basedOn w:val="Normal"/>
    <w:qFormat/>
    <w:rsid w:val="008762a6"/>
    <w:pPr>
      <w:spacing w:lineRule="auto" w:line="240" w:before="0" w:after="0"/>
      <w:ind w:left="357"/>
      <w:jc w:val="both"/>
    </w:pPr>
    <w:rPr>
      <w:rFonts w:ascii="Times New Roman" w:hAnsi="Times New Roman" w:eastAsia="Times New Roman" w:cs="Times New Roman"/>
      <w:sz w:val="24"/>
      <w:szCs w:val="24"/>
      <w:lang w:eastAsia="zh-CN"/>
    </w:rPr>
  </w:style>
  <w:style w:type="paragraph" w:styleId="Textnum21" w:customStyle="1">
    <w:name w:val="Text num2"/>
    <w:basedOn w:val="Normal"/>
    <w:qFormat/>
    <w:rsid w:val="008762a6"/>
    <w:pPr>
      <w:spacing w:lineRule="auto" w:line="240" w:before="0" w:after="0"/>
      <w:ind w:hanging="720"/>
      <w:jc w:val="both"/>
    </w:pPr>
    <w:rPr>
      <w:rFonts w:ascii="Times New Roman" w:hAnsi="Times New Roman" w:eastAsia="Times New Roman" w:cs="Times New Roman"/>
      <w:sz w:val="20"/>
      <w:szCs w:val="24"/>
      <w:lang w:eastAsia="zh-CN"/>
    </w:rPr>
  </w:style>
  <w:style w:type="paragraph" w:styleId="Style66" w:customStyle="1">
    <w:name w:val="Текст ТД"/>
    <w:basedOn w:val="Normal"/>
    <w:link w:val="Style28"/>
    <w:qFormat/>
    <w:rsid w:val="008762a6"/>
    <w:pPr>
      <w:numPr>
        <w:ilvl w:val="0"/>
        <w:numId w:val="13"/>
      </w:numPr>
      <w:spacing w:lineRule="auto" w:line="240"/>
      <w:jc w:val="both"/>
    </w:pPr>
    <w:rPr>
      <w:rFonts w:ascii="Calibri" w:hAnsi="Calibri" w:eastAsia="Calibri"/>
      <w:sz w:val="24"/>
      <w:szCs w:val="24"/>
      <w:lang w:eastAsia="hi-IN"/>
    </w:rPr>
  </w:style>
  <w:style w:type="paragraph" w:styleId="Style67" w:customStyle="1">
    <w:name w:val="СписокПоложения"/>
    <w:basedOn w:val="Normal"/>
    <w:qFormat/>
    <w:rsid w:val="008762a6"/>
    <w:pPr>
      <w:numPr>
        <w:ilvl w:val="0"/>
        <w:numId w:val="14"/>
      </w:numPr>
      <w:tabs>
        <w:tab w:val="clear" w:pos="708"/>
        <w:tab w:val="left" w:pos="1080" w:leader="none"/>
      </w:tabs>
      <w:spacing w:lineRule="auto" w:line="240" w:before="0" w:after="0"/>
      <w:ind w:left="1080"/>
      <w:jc w:val="both"/>
    </w:pPr>
    <w:rPr>
      <w:rFonts w:ascii="Times New Roman" w:hAnsi="Times New Roman" w:eastAsia="Times New Roman" w:cs="Times New Roman"/>
      <w:sz w:val="28"/>
      <w:szCs w:val="28"/>
    </w:rPr>
  </w:style>
  <w:style w:type="paragraph" w:styleId="ListNumber5">
    <w:name w:val="List Number 5"/>
    <w:basedOn w:val="Normal"/>
    <w:rsid w:val="008762a6"/>
    <w:pPr>
      <w:numPr>
        <w:ilvl w:val="0"/>
        <w:numId w:val="15"/>
      </w:numPr>
      <w:tabs>
        <w:tab w:val="clear" w:pos="708"/>
        <w:tab w:val="left" w:pos="1492" w:leader="none"/>
      </w:tabs>
      <w:spacing w:lineRule="auto" w:line="240" w:before="0" w:after="60"/>
      <w:ind w:left="1492"/>
      <w:jc w:val="both"/>
    </w:pPr>
    <w:rPr>
      <w:rFonts w:ascii="Times New Roman" w:hAnsi="Times New Roman" w:eastAsia="Times New Roman" w:cs="Times New Roman"/>
      <w:sz w:val="24"/>
      <w:szCs w:val="20"/>
    </w:rPr>
  </w:style>
  <w:style w:type="paragraph" w:styleId="-4" w:customStyle="1">
    <w:name w:val="Контракт-пункт"/>
    <w:basedOn w:val="Normal"/>
    <w:qFormat/>
    <w:rsid w:val="008762a6"/>
    <w:pPr>
      <w:tabs>
        <w:tab w:val="clear" w:pos="708"/>
        <w:tab w:val="left" w:pos="432" w:leader="none"/>
      </w:tabs>
      <w:spacing w:lineRule="auto" w:line="240" w:before="0" w:after="0"/>
      <w:ind w:hanging="432" w:left="432"/>
      <w:jc w:val="both"/>
    </w:pPr>
    <w:rPr>
      <w:rFonts w:ascii="Times New Roman" w:hAnsi="Times New Roman" w:eastAsia="Times New Roman" w:cs="Times New Roman"/>
      <w:sz w:val="24"/>
      <w:szCs w:val="24"/>
      <w:lang w:eastAsia="ar-SA"/>
    </w:rPr>
  </w:style>
  <w:style w:type="paragraph" w:styleId="Style68" w:customStyle="1">
    <w:name w:val="Подподпункт"/>
    <w:basedOn w:val="Normal"/>
    <w:qFormat/>
    <w:rsid w:val="008762a6"/>
    <w:pPr>
      <w:tabs>
        <w:tab w:val="clear" w:pos="708"/>
        <w:tab w:val="left" w:pos="1701" w:leader="none"/>
      </w:tabs>
      <w:spacing w:lineRule="auto" w:line="240" w:before="0" w:after="0"/>
      <w:ind w:hanging="567" w:left="1701"/>
      <w:jc w:val="both"/>
    </w:pPr>
    <w:rPr>
      <w:rFonts w:ascii="Times New Roman" w:hAnsi="Times New Roman" w:eastAsia="Times New Roman" w:cs="Times New Roman"/>
      <w:sz w:val="24"/>
      <w:szCs w:val="24"/>
      <w:lang w:eastAsia="ar-SA"/>
    </w:rPr>
  </w:style>
  <w:style w:type="paragraph" w:styleId="western" w:customStyle="1">
    <w:name w:val="western"/>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69" w:customStyle="1">
    <w:name w:val="Таблицы (моноширинный)"/>
    <w:basedOn w:val="Normal"/>
    <w:next w:val="Normal"/>
    <w:qFormat/>
    <w:rsid w:val="008762a6"/>
    <w:pPr>
      <w:widowControl w:val="false"/>
      <w:spacing w:lineRule="auto" w:line="240" w:before="0" w:after="0"/>
      <w:jc w:val="both"/>
    </w:pPr>
    <w:rPr>
      <w:rFonts w:ascii="Courier New" w:hAnsi="Courier New" w:eastAsia="Times New Roman" w:cs="Courier New"/>
      <w:sz w:val="20"/>
      <w:szCs w:val="20"/>
    </w:rPr>
  </w:style>
  <w:style w:type="paragraph" w:styleId="ConsPlusNonformat2" w:customStyle="1">
    <w:name w:val="ConsPlusNonformat Знак"/>
    <w:link w:val="ConsPlusNonformat"/>
    <w:uiPriority w:val="99"/>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226" w:customStyle="1">
    <w:name w:val="Знак Знак Знак Знак Знак2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3SectionHeader3" w:customStyle="1">
    <w:name w:val="Заголовок 3.Section Header3"/>
    <w:basedOn w:val="Normal"/>
    <w:next w:val="Normal"/>
    <w:uiPriority w:val="99"/>
    <w:qFormat/>
    <w:rsid w:val="008762a6"/>
    <w:pPr>
      <w:keepNext w:val="true"/>
      <w:widowControl w:val="false"/>
      <w:spacing w:lineRule="auto" w:line="240" w:before="240" w:after="60"/>
      <w:outlineLvl w:val="2"/>
    </w:pPr>
    <w:rPr>
      <w:rFonts w:ascii="Arial" w:hAnsi="Arial" w:eastAsia="Times New Roman" w:cs="Times New Roman"/>
      <w:b/>
      <w:sz w:val="26"/>
      <w:szCs w:val="20"/>
    </w:rPr>
  </w:style>
  <w:style w:type="paragraph" w:styleId="Heading2KD" w:customStyle="1">
    <w:name w:val="Heading2KD"/>
    <w:link w:val="Heading2KDCar"/>
    <w:uiPriority w:val="99"/>
    <w:semiHidden/>
    <w:unhideWhenUsed/>
    <w:qFormat/>
    <w:rsid w:val="008762a6"/>
    <w:pPr>
      <w:widowControl/>
      <w:suppressAutoHyphens w:val="true"/>
      <w:bidi w:val="0"/>
      <w:spacing w:lineRule="auto" w:line="360" w:before="0" w:after="200"/>
      <w:jc w:val="center"/>
    </w:pPr>
    <w:rPr>
      <w:rFonts w:ascii="Calibri" w:hAnsi="Calibri" w:eastAsia="Calibri" w:cs="" w:eastAsiaTheme="minorHAnsi"/>
      <w:b/>
      <w:color w:val="000000"/>
      <w:kern w:val="0"/>
      <w:sz w:val="28"/>
      <w:szCs w:val="22"/>
      <w:lang w:val="ru-RU" w:eastAsia="ru-RU" w:bidi="ar-SA"/>
    </w:rPr>
  </w:style>
  <w:style w:type="paragraph" w:styleId="1112" w:customStyle="1">
    <w:name w:val="Обычный11"/>
    <w:qFormat/>
    <w:rsid w:val="008762a6"/>
    <w:pPr>
      <w:widowControl/>
      <w:suppressAutoHyphens w:val="true"/>
      <w:bidi w:val="0"/>
      <w:spacing w:before="0" w:after="0"/>
      <w:jc w:val="left"/>
    </w:pPr>
    <w:rPr>
      <w:rFonts w:ascii="Times New Roman" w:hAnsi="Times New Roman" w:eastAsia="Times New Roman" w:cs="Times New Roman"/>
      <w:color w:val="auto"/>
      <w:kern w:val="0"/>
      <w:sz w:val="28"/>
      <w:szCs w:val="20"/>
      <w:lang w:val="ru-RU" w:eastAsia="zh-CN" w:bidi="ar-SA"/>
    </w:rPr>
  </w:style>
  <w:style w:type="paragraph" w:styleId="1113" w:customStyle="1">
    <w:name w:val="Абзац списка11"/>
    <w:basedOn w:val="Normal"/>
    <w:qFormat/>
    <w:rsid w:val="008762a6"/>
    <w:pPr>
      <w:ind w:left="720"/>
    </w:pPr>
    <w:rPr>
      <w:rFonts w:ascii="Calibri" w:hAnsi="Calibri" w:eastAsia="Times New Roman" w:cs="Calibri"/>
      <w:lang w:eastAsia="zh-CN"/>
    </w:rPr>
  </w:style>
  <w:style w:type="paragraph" w:styleId="Style70" w:customStyle="1">
    <w:name w:val="Пункт б/н"/>
    <w:basedOn w:val="Normal"/>
    <w:semiHidden/>
    <w:qFormat/>
    <w:rsid w:val="008762a6"/>
    <w:pPr>
      <w:tabs>
        <w:tab w:val="clear" w:pos="708"/>
        <w:tab w:val="left" w:pos="1134" w:leader="none"/>
      </w:tabs>
      <w:spacing w:lineRule="auto" w:line="240" w:before="0" w:after="0"/>
      <w:ind w:firstLine="567"/>
      <w:jc w:val="both"/>
    </w:pPr>
    <w:rPr>
      <w:rFonts w:ascii="Times New Roman" w:hAnsi="Times New Roman" w:eastAsia="Times New Roman" w:cs="Times New Roman"/>
      <w:sz w:val="24"/>
      <w:szCs w:val="24"/>
    </w:rPr>
  </w:style>
  <w:style w:type="paragraph" w:styleId="textn" w:customStyle="1">
    <w:name w:val="textn"/>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142" w:customStyle="1">
    <w:name w:val="Знак1"/>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Style71" w:customStyle="1">
    <w:name w:val="Знак Знак Знак Знак Знак Знак Знак Знак Знак Знак Знак Знак Знак Знак Знак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Style72" w:customStyle="1">
    <w:name w:val="Знак Знак Знак Знак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143" w:customStyle="1">
    <w:name w:val="Текст выноски1"/>
    <w:basedOn w:val="Normal"/>
    <w:qFormat/>
    <w:rsid w:val="008762a6"/>
    <w:pPr>
      <w:spacing w:lineRule="auto" w:line="240" w:before="0" w:after="0"/>
    </w:pPr>
    <w:rPr>
      <w:rFonts w:ascii="Tahoma" w:hAnsi="Tahoma" w:eastAsia="Times New Roman" w:cs="Tahoma"/>
      <w:sz w:val="16"/>
      <w:szCs w:val="16"/>
    </w:rPr>
  </w:style>
  <w:style w:type="paragraph" w:styleId="310" w:customStyle="1">
    <w:name w:val="3"/>
    <w:basedOn w:val="Normal"/>
    <w:qFormat/>
    <w:rsid w:val="008762a6"/>
    <w:pPr>
      <w:spacing w:lineRule="auto" w:line="240" w:before="0" w:after="0"/>
      <w:jc w:val="both"/>
    </w:pPr>
    <w:rPr>
      <w:rFonts w:ascii="Times New Roman" w:hAnsi="Times New Roman" w:eastAsia="Times New Roman" w:cs="Times New Roman"/>
      <w:sz w:val="24"/>
      <w:szCs w:val="24"/>
    </w:rPr>
  </w:style>
  <w:style w:type="paragraph" w:styleId="144" w:customStyle="1">
    <w:name w:val="Без интервала1"/>
    <w:qFormat/>
    <w:rsid w:val="008762a6"/>
    <w:pPr>
      <w:widowControl/>
      <w:suppressAutoHyphens w:val="true"/>
      <w:bidi w:val="0"/>
      <w:spacing w:before="0" w:after="0"/>
      <w:jc w:val="left"/>
    </w:pPr>
    <w:rPr>
      <w:rFonts w:ascii="Times New Roman" w:hAnsi="Times New Roman" w:eastAsia="Times New Roman" w:cs="Times New Roman"/>
      <w:color w:val="auto"/>
      <w:kern w:val="0"/>
      <w:sz w:val="24"/>
      <w:szCs w:val="22"/>
      <w:lang w:val="ru-RU" w:eastAsia="en-US" w:bidi="ar-SA"/>
    </w:rPr>
  </w:style>
  <w:style w:type="paragraph" w:styleId="03zagolovok2" w:customStyle="1">
    <w:name w:val="03zagolovok2"/>
    <w:basedOn w:val="Normal"/>
    <w:qFormat/>
    <w:rsid w:val="008762a6"/>
    <w:pPr>
      <w:keepNext w:val="true"/>
      <w:spacing w:lineRule="atLeast" w:line="360" w:before="360" w:after="120"/>
      <w:outlineLvl w:val="1"/>
    </w:pPr>
    <w:rPr>
      <w:rFonts w:ascii="GaramondC" w:hAnsi="GaramondC" w:eastAsia="Times New Roman" w:cs="Times New Roman"/>
      <w:b/>
      <w:color w:val="000000"/>
      <w:sz w:val="28"/>
      <w:szCs w:val="28"/>
    </w:rPr>
  </w:style>
  <w:style w:type="paragraph" w:styleId="01zagolovok" w:customStyle="1">
    <w:name w:val="01_zagolovok"/>
    <w:basedOn w:val="Normal"/>
    <w:qFormat/>
    <w:rsid w:val="008762a6"/>
    <w:pPr>
      <w:keepNext w:val="true"/>
      <w:pageBreakBefore/>
      <w:spacing w:lineRule="auto" w:line="240" w:before="360" w:after="120"/>
      <w:outlineLvl w:val="0"/>
    </w:pPr>
    <w:rPr>
      <w:rFonts w:ascii="GaramondC" w:hAnsi="GaramondC" w:eastAsia="Times New Roman" w:cs="Times New Roman"/>
      <w:b/>
      <w:color w:val="000000"/>
      <w:sz w:val="40"/>
      <w:szCs w:val="62"/>
    </w:rPr>
  </w:style>
  <w:style w:type="paragraph" w:styleId="02statia1" w:customStyle="1">
    <w:name w:val="02statia1"/>
    <w:basedOn w:val="Normal"/>
    <w:qFormat/>
    <w:rsid w:val="008762a6"/>
    <w:pPr>
      <w:keepNext w:val="true"/>
      <w:spacing w:lineRule="atLeast" w:line="320" w:before="280" w:after="0"/>
      <w:ind w:hanging="578" w:left="1134" w:right="851"/>
      <w:outlineLvl w:val="2"/>
    </w:pPr>
    <w:rPr>
      <w:rFonts w:ascii="GaramondNarrowC" w:hAnsi="GaramondNarrowC" w:eastAsia="Times New Roman" w:cs="Times New Roman"/>
      <w:b/>
      <w:sz w:val="24"/>
      <w:szCs w:val="24"/>
    </w:rPr>
  </w:style>
  <w:style w:type="paragraph" w:styleId="02statia2" w:customStyle="1">
    <w:name w:val="02statia2"/>
    <w:basedOn w:val="Normal"/>
    <w:qFormat/>
    <w:rsid w:val="008762a6"/>
    <w:pPr>
      <w:spacing w:lineRule="atLeast" w:line="320" w:before="120" w:after="0"/>
      <w:ind w:hanging="880" w:left="2020"/>
      <w:jc w:val="both"/>
    </w:pPr>
    <w:rPr>
      <w:rFonts w:ascii="GaramondNarrowC" w:hAnsi="GaramondNarrowC" w:eastAsia="Times New Roman" w:cs="Times New Roman"/>
      <w:color w:val="000000"/>
      <w:sz w:val="21"/>
      <w:szCs w:val="21"/>
    </w:rPr>
  </w:style>
  <w:style w:type="paragraph" w:styleId="02statia3" w:customStyle="1">
    <w:name w:val="02statia3"/>
    <w:basedOn w:val="Normal"/>
    <w:qFormat/>
    <w:rsid w:val="008762a6"/>
    <w:pPr>
      <w:spacing w:lineRule="atLeast" w:line="320" w:before="120" w:after="0"/>
      <w:ind w:hanging="880" w:left="2900"/>
      <w:jc w:val="both"/>
    </w:pPr>
    <w:rPr>
      <w:rFonts w:ascii="GaramondNarrowC" w:hAnsi="GaramondNarrowC" w:eastAsia="Times New Roman" w:cs="Times New Roman"/>
      <w:color w:val="000000"/>
      <w:sz w:val="21"/>
      <w:szCs w:val="21"/>
    </w:rPr>
  </w:style>
  <w:style w:type="paragraph" w:styleId="03osnovnoytext" w:customStyle="1">
    <w:name w:val="03osnovnoytext"/>
    <w:basedOn w:val="Normal"/>
    <w:qFormat/>
    <w:rsid w:val="008762a6"/>
    <w:pPr>
      <w:spacing w:lineRule="atLeast" w:line="320" w:before="320" w:after="0"/>
      <w:ind w:left="1191"/>
      <w:jc w:val="both"/>
    </w:pPr>
    <w:rPr>
      <w:rFonts w:ascii="GaramondC" w:hAnsi="GaramondC" w:eastAsia="Times New Roman" w:cs="Times New Roman"/>
      <w:color w:val="000000"/>
      <w:sz w:val="20"/>
      <w:szCs w:val="20"/>
    </w:rPr>
  </w:style>
  <w:style w:type="paragraph" w:styleId="03osnovnoytexttabl" w:customStyle="1">
    <w:name w:val="03osnovnoytexttabl"/>
    <w:basedOn w:val="Normal"/>
    <w:qFormat/>
    <w:rsid w:val="008762a6"/>
    <w:pPr>
      <w:spacing w:lineRule="atLeast" w:line="320" w:before="120" w:after="0"/>
    </w:pPr>
    <w:rPr>
      <w:rFonts w:ascii="GaramondC" w:hAnsi="GaramondC" w:eastAsia="Times New Roman" w:cs="Times New Roman"/>
      <w:color w:val="000000"/>
      <w:sz w:val="20"/>
      <w:szCs w:val="20"/>
    </w:rPr>
  </w:style>
  <w:style w:type="paragraph" w:styleId="Style73" w:customStyle="1">
    <w:name w:val="Условия контракта"/>
    <w:basedOn w:val="Normal"/>
    <w:semiHidden/>
    <w:qFormat/>
    <w:rsid w:val="008762a6"/>
    <w:pPr>
      <w:tabs>
        <w:tab w:val="clear" w:pos="708"/>
        <w:tab w:val="left" w:pos="567" w:leader="none"/>
      </w:tabs>
      <w:spacing w:lineRule="auto" w:line="240" w:before="240" w:after="120"/>
      <w:ind w:hanging="567" w:left="567"/>
      <w:jc w:val="both"/>
    </w:pPr>
    <w:rPr>
      <w:rFonts w:ascii="Times New Roman" w:hAnsi="Times New Roman" w:eastAsia="Times New Roman" w:cs="Times New Roman"/>
      <w:b/>
      <w:sz w:val="24"/>
      <w:szCs w:val="20"/>
    </w:rPr>
  </w:style>
  <w:style w:type="paragraph" w:styleId="fr11" w:customStyle="1">
    <w:name w:val="fr11"/>
    <w:basedOn w:val="Normal"/>
    <w:qFormat/>
    <w:rsid w:val="008762a6"/>
    <w:pPr>
      <w:spacing w:lineRule="auto" w:line="240" w:before="150" w:after="150"/>
      <w:ind w:left="150" w:right="150"/>
    </w:pPr>
    <w:rPr>
      <w:rFonts w:ascii="Times New Roman" w:hAnsi="Times New Roman" w:eastAsia="Times New Roman" w:cs="Times New Roman"/>
      <w:sz w:val="24"/>
      <w:szCs w:val="24"/>
    </w:rPr>
  </w:style>
  <w:style w:type="paragraph" w:styleId="317" w:customStyle="1">
    <w:name w:val="Раздел 3"/>
    <w:basedOn w:val="Normal"/>
    <w:semiHidden/>
    <w:qFormat/>
    <w:rsid w:val="008762a6"/>
    <w:pPr>
      <w:tabs>
        <w:tab w:val="clear" w:pos="708"/>
        <w:tab w:val="left" w:pos="1492" w:leader="none"/>
      </w:tabs>
      <w:spacing w:lineRule="auto" w:line="240" w:before="120" w:after="120"/>
      <w:ind w:hanging="360" w:left="360"/>
      <w:jc w:val="center"/>
    </w:pPr>
    <w:rPr>
      <w:rFonts w:ascii="Times New Roman" w:hAnsi="Times New Roman" w:eastAsia="Times New Roman" w:cs="Times New Roman"/>
      <w:b/>
      <w:sz w:val="24"/>
      <w:szCs w:val="20"/>
    </w:rPr>
  </w:style>
  <w:style w:type="paragraph" w:styleId="xl26" w:customStyle="1">
    <w:name w:val="xl2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Times New Roman"/>
      <w:sz w:val="24"/>
      <w:szCs w:val="24"/>
    </w:rPr>
  </w:style>
  <w:style w:type="paragraph" w:styleId="xl27" w:customStyle="1">
    <w:name w:val="xl2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rPr>
  </w:style>
  <w:style w:type="paragraph" w:styleId="xl28" w:customStyle="1">
    <w:name w:val="xl2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sz w:val="24"/>
      <w:szCs w:val="24"/>
    </w:rPr>
  </w:style>
  <w:style w:type="paragraph" w:styleId="xl30" w:customStyle="1">
    <w:name w:val="xl3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1" w:customStyle="1">
    <w:name w:val="xl3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sz w:val="24"/>
      <w:szCs w:val="24"/>
    </w:rPr>
  </w:style>
  <w:style w:type="paragraph" w:styleId="xl32" w:customStyle="1">
    <w:name w:val="xl3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3" w:customStyle="1">
    <w:name w:val="xl33"/>
    <w:basedOn w:val="Normal"/>
    <w:qFormat/>
    <w:rsid w:val="008762a6"/>
    <w:pPr>
      <w:pBdr>
        <w:top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34" w:customStyle="1">
    <w:name w:val="xl3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5" w:customStyle="1">
    <w:name w:val="xl3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color w:val="000000"/>
      <w:sz w:val="24"/>
      <w:szCs w:val="24"/>
    </w:rPr>
  </w:style>
  <w:style w:type="paragraph" w:styleId="xl36" w:customStyle="1">
    <w:name w:val="xl3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color w:val="000000"/>
      <w:sz w:val="24"/>
      <w:szCs w:val="24"/>
    </w:rPr>
  </w:style>
  <w:style w:type="paragraph" w:styleId="xl37" w:customStyle="1">
    <w:name w:val="xl3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38" w:customStyle="1">
    <w:name w:val="xl3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9" w:customStyle="1">
    <w:name w:val="xl39"/>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color w:val="000000"/>
      <w:sz w:val="24"/>
      <w:szCs w:val="24"/>
    </w:rPr>
  </w:style>
  <w:style w:type="paragraph" w:styleId="xl40" w:customStyle="1">
    <w:name w:val="xl4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Times New Roman"/>
      <w:sz w:val="24"/>
      <w:szCs w:val="24"/>
    </w:rPr>
  </w:style>
  <w:style w:type="paragraph" w:styleId="xl41" w:customStyle="1">
    <w:name w:val="xl4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Times New Roman"/>
      <w:sz w:val="24"/>
      <w:szCs w:val="24"/>
    </w:rPr>
  </w:style>
  <w:style w:type="paragraph" w:styleId="xl42" w:customStyle="1">
    <w:name w:val="xl42"/>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43" w:customStyle="1">
    <w:name w:val="xl43"/>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44" w:customStyle="1">
    <w:name w:val="xl44"/>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Times New Roman"/>
      <w:sz w:val="24"/>
      <w:szCs w:val="24"/>
    </w:rPr>
  </w:style>
  <w:style w:type="paragraph" w:styleId="xl45" w:customStyle="1">
    <w:name w:val="xl4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Arial" w:hAnsi="Arial" w:eastAsia="Times New Roman" w:cs="Times New Roman"/>
      <w:sz w:val="24"/>
      <w:szCs w:val="24"/>
    </w:rPr>
  </w:style>
  <w:style w:type="paragraph" w:styleId="xl46" w:customStyle="1">
    <w:name w:val="xl4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rPr>
  </w:style>
  <w:style w:type="paragraph" w:styleId="xl47" w:customStyle="1">
    <w:name w:val="xl47"/>
    <w:basedOn w:val="Normal"/>
    <w:qFormat/>
    <w:rsid w:val="008762a6"/>
    <w:pPr>
      <w:pBdr>
        <w:top w:val="single" w:sz="4" w:space="0" w:color="000000"/>
        <w:left w:val="single" w:sz="4" w:space="0" w:color="000000"/>
        <w:bottom w:val="single" w:sz="4" w:space="0" w:color="000000"/>
      </w:pBdr>
      <w:spacing w:lineRule="auto" w:line="240" w:beforeAutospacing="1" w:afterAutospacing="1"/>
      <w:jc w:val="center"/>
    </w:pPr>
    <w:rPr>
      <w:rFonts w:ascii="Arial" w:hAnsi="Arial" w:eastAsia="Times New Roman" w:cs="Arial"/>
      <w:sz w:val="24"/>
      <w:szCs w:val="24"/>
    </w:rPr>
  </w:style>
  <w:style w:type="paragraph" w:styleId="xl48" w:customStyle="1">
    <w:name w:val="xl4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pPr>
    <w:rPr>
      <w:rFonts w:ascii="Arial" w:hAnsi="Arial" w:eastAsia="Times New Roman" w:cs="Arial"/>
      <w:sz w:val="24"/>
      <w:szCs w:val="24"/>
    </w:rPr>
  </w:style>
  <w:style w:type="paragraph" w:styleId="xl49" w:customStyle="1">
    <w:name w:val="xl49"/>
    <w:basedOn w:val="Normal"/>
    <w:qFormat/>
    <w:rsid w:val="008762a6"/>
    <w:pPr>
      <w:pBdr>
        <w:top w:val="single" w:sz="4" w:space="0" w:color="000000"/>
        <w:left w:val="single" w:sz="4" w:space="0" w:color="000000"/>
        <w:bottom w:val="single" w:sz="4" w:space="0" w:color="000000"/>
      </w:pBdr>
      <w:spacing w:lineRule="auto" w:line="240" w:beforeAutospacing="1" w:afterAutospacing="1"/>
    </w:pPr>
    <w:rPr>
      <w:rFonts w:ascii="Arial" w:hAnsi="Arial" w:eastAsia="Times New Roman" w:cs="Arial"/>
      <w:sz w:val="24"/>
      <w:szCs w:val="24"/>
    </w:rPr>
  </w:style>
  <w:style w:type="paragraph" w:styleId="xl50" w:customStyle="1">
    <w:name w:val="xl50"/>
    <w:basedOn w:val="Normal"/>
    <w:qFormat/>
    <w:rsid w:val="008762a6"/>
    <w:pPr>
      <w:pBdr>
        <w:top w:val="single" w:sz="4" w:space="0" w:color="000000"/>
        <w:left w:val="single" w:sz="4" w:space="0" w:color="000000"/>
        <w:bottom w:val="single" w:sz="4" w:space="0" w:color="000000"/>
      </w:pBdr>
      <w:spacing w:lineRule="auto" w:line="240" w:beforeAutospacing="1" w:afterAutospacing="1"/>
    </w:pPr>
    <w:rPr>
      <w:rFonts w:ascii="Arial" w:hAnsi="Arial" w:eastAsia="Times New Roman" w:cs="Arial"/>
      <w:sz w:val="24"/>
      <w:szCs w:val="24"/>
    </w:rPr>
  </w:style>
  <w:style w:type="paragraph" w:styleId="xl51" w:customStyle="1">
    <w:name w:val="xl5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cs="Times New Roman"/>
      <w:sz w:val="24"/>
      <w:szCs w:val="24"/>
    </w:rPr>
  </w:style>
  <w:style w:type="paragraph" w:styleId="xl52" w:customStyle="1">
    <w:name w:val="xl5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3" w:customStyle="1">
    <w:name w:val="xl53"/>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4" w:customStyle="1">
    <w:name w:val="xl5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5" w:customStyle="1">
    <w:name w:val="xl5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6" w:customStyle="1">
    <w:name w:val="xl56"/>
    <w:basedOn w:val="Normal"/>
    <w:qFormat/>
    <w:rsid w:val="008762a6"/>
    <w:pPr>
      <w:pBdr>
        <w:top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7" w:customStyle="1">
    <w:name w:val="xl5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color w:val="000000"/>
      <w:sz w:val="24"/>
      <w:szCs w:val="24"/>
    </w:rPr>
  </w:style>
  <w:style w:type="paragraph" w:styleId="xl58" w:customStyle="1">
    <w:name w:val="xl5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Times New Roman"/>
      <w:b/>
      <w:bCs/>
      <w:sz w:val="24"/>
      <w:szCs w:val="24"/>
    </w:rPr>
  </w:style>
  <w:style w:type="paragraph" w:styleId="msolistparagraph" w:customStyle="1">
    <w:name w:val="msolistparagraph"/>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msolistparagraphcxspmiddle" w:customStyle="1">
    <w:name w:val="msolistparagraphcxspmiddle"/>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msolistparagraphcxsplast" w:customStyle="1">
    <w:name w:val="msolistparagraphcxsplast"/>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74" w:customStyle="1">
    <w:name w:val="Оглавление"/>
    <w:basedOn w:val="Heading3"/>
    <w:qFormat/>
    <w:rsid w:val="008762a6"/>
    <w:pPr>
      <w:widowControl/>
      <w:suppressAutoHyphens w:val="false"/>
      <w:spacing w:before="0" w:after="0"/>
      <w:jc w:val="center"/>
    </w:pPr>
    <w:rPr>
      <w:rFonts w:ascii="Times New Roman" w:hAnsi="Times New Roman" w:cs="Times New Roman"/>
      <w:i/>
      <w:iCs/>
      <w:kern w:val="0"/>
      <w:sz w:val="24"/>
      <w:szCs w:val="20"/>
      <w:lang w:eastAsia="ru-RU" w:bidi="ar-SA"/>
    </w:rPr>
  </w:style>
  <w:style w:type="paragraph" w:styleId="318" w:customStyle="1">
    <w:name w:val="Знак3"/>
    <w:basedOn w:val="Normal"/>
    <w:qFormat/>
    <w:rsid w:val="008762a6"/>
    <w:pPr>
      <w:spacing w:beforeAutospacing="1" w:afterAutospacing="1"/>
    </w:pPr>
    <w:rPr>
      <w:rFonts w:ascii="Tahoma" w:hAnsi="Tahoma" w:eastAsia="Calibri" w:cs="Times New Roman"/>
      <w:sz w:val="20"/>
      <w:szCs w:val="20"/>
      <w:lang w:val="en-US" w:eastAsia="en-US"/>
    </w:rPr>
  </w:style>
  <w:style w:type="paragraph" w:styleId="PlainText">
    <w:name w:val="Plain Text"/>
    <w:basedOn w:val="Normal"/>
    <w:link w:val="Style17"/>
    <w:qFormat/>
    <w:rsid w:val="008762a6"/>
    <w:pPr>
      <w:spacing w:lineRule="auto" w:line="240" w:before="0" w:after="0"/>
    </w:pPr>
    <w:rPr>
      <w:rFonts w:ascii="Courier New" w:hAnsi="Courier New" w:cs="Courier New"/>
    </w:rPr>
  </w:style>
  <w:style w:type="paragraph" w:styleId="Web" w:customStyle="1">
    <w:name w:val="Обычный (Web)"/>
    <w:basedOn w:val="Normal"/>
    <w:qFormat/>
    <w:rsid w:val="008762a6"/>
    <w:pPr>
      <w:spacing w:lineRule="auto" w:line="240" w:before="280" w:after="280"/>
    </w:pPr>
    <w:rPr>
      <w:rFonts w:ascii="Arial Unicode MS" w:hAnsi="Arial Unicode MS" w:eastAsia="Arial Unicode MS" w:cs="Arial Unicode MS"/>
      <w:sz w:val="24"/>
      <w:szCs w:val="24"/>
      <w:lang w:eastAsia="ar-SA"/>
    </w:rPr>
  </w:style>
  <w:style w:type="paragraph" w:styleId="227" w:customStyle="1">
    <w:name w:val="Обычный2"/>
    <w:qFormat/>
    <w:rsid w:val="008762a6"/>
    <w:pPr>
      <w:widowControl/>
      <w:suppressAutoHyphens w:val="true"/>
      <w:bidi w:val="0"/>
      <w:spacing w:before="0" w:after="0"/>
      <w:jc w:val="left"/>
    </w:pPr>
    <w:rPr>
      <w:rFonts w:ascii="Tms Rmn" w:hAnsi="Tms Rmn" w:eastAsia="Times New Roman" w:cs="Times New Roman"/>
      <w:color w:val="auto"/>
      <w:kern w:val="0"/>
      <w:sz w:val="20"/>
      <w:szCs w:val="20"/>
      <w:lang w:val="ru-RU" w:eastAsia="ru-RU" w:bidi="ar-SA"/>
    </w:rPr>
  </w:style>
  <w:style w:type="paragraph" w:styleId="caaieiaie3" w:customStyle="1">
    <w:name w:val="caaieiaie 3"/>
    <w:basedOn w:val="Normal"/>
    <w:next w:val="Normal"/>
    <w:qFormat/>
    <w:rsid w:val="008762a6"/>
    <w:pPr>
      <w:keepNext w:val="true"/>
      <w:spacing w:lineRule="auto" w:line="240" w:before="0" w:after="0"/>
      <w:jc w:val="center"/>
    </w:pPr>
    <w:rPr>
      <w:rFonts w:ascii="NTTierce" w:hAnsi="NTTierce" w:eastAsia="Times New Roman" w:cs="Times New Roman"/>
      <w:b/>
      <w:szCs w:val="20"/>
    </w:rPr>
  </w:style>
  <w:style w:type="paragraph" w:styleId="Preformat" w:customStyle="1">
    <w:name w:val="Preformat"/>
    <w:qFormat/>
    <w:rsid w:val="008762a6"/>
    <w:pPr>
      <w:widowControl w:val="false"/>
      <w:suppressAutoHyphens w:val="true"/>
      <w:bidi w:val="0"/>
      <w:spacing w:before="0" w:after="0"/>
      <w:jc w:val="left"/>
    </w:pPr>
    <w:rPr>
      <w:rFonts w:ascii="Courier New" w:hAnsi="Courier New" w:eastAsia="Calibri" w:cs="Times New Roman"/>
      <w:color w:val="auto"/>
      <w:kern w:val="0"/>
      <w:sz w:val="20"/>
      <w:szCs w:val="20"/>
      <w:lang w:val="ru-RU" w:eastAsia="ru-RU" w:bidi="ar-SA"/>
    </w:rPr>
  </w:style>
  <w:style w:type="paragraph" w:styleId="81" w:customStyle="1">
    <w:name w:val="заголовок 8"/>
    <w:basedOn w:val="Normal"/>
    <w:next w:val="Normal"/>
    <w:qFormat/>
    <w:rsid w:val="008762a6"/>
    <w:pPr>
      <w:keepNext w:val="true"/>
      <w:tabs>
        <w:tab w:val="clear" w:pos="708"/>
        <w:tab w:val="left" w:pos="3600" w:leader="none"/>
      </w:tabs>
      <w:spacing w:lineRule="auto" w:line="240" w:before="0" w:after="0"/>
      <w:ind w:hanging="720" w:left="3600"/>
      <w:jc w:val="both"/>
    </w:pPr>
    <w:rPr>
      <w:rFonts w:ascii="Times New Roman" w:hAnsi="Times New Roman" w:eastAsia="Calibri" w:cs="Times New Roman"/>
      <w:b/>
      <w:sz w:val="24"/>
      <w:szCs w:val="20"/>
      <w:lang w:val="en-US"/>
    </w:rPr>
  </w:style>
  <w:style w:type="paragraph" w:styleId="319" w:customStyle="1">
    <w:name w:val="заголовок 3"/>
    <w:basedOn w:val="Normal"/>
    <w:next w:val="Normal"/>
    <w:link w:val="37"/>
    <w:qFormat/>
    <w:rsid w:val="008762a6"/>
    <w:pPr>
      <w:keepNext w:val="true"/>
      <w:spacing w:lineRule="auto" w:line="240" w:before="0" w:after="0"/>
      <w:outlineLvl w:val="2"/>
    </w:pPr>
    <w:rPr>
      <w:rFonts w:ascii="Times New Roman" w:hAnsi="Times New Roman" w:eastAsia="Times New Roman" w:cs="Times New Roman"/>
      <w:b/>
      <w:bCs/>
      <w:i/>
      <w:iCs/>
      <w:sz w:val="20"/>
      <w:szCs w:val="20"/>
    </w:rPr>
  </w:style>
  <w:style w:type="paragraph" w:styleId="Style410" w:customStyle="1">
    <w:name w:val="Style4"/>
    <w:basedOn w:val="Normal"/>
    <w:uiPriority w:val="99"/>
    <w:qFormat/>
    <w:rsid w:val="008762a6"/>
    <w:pPr>
      <w:widowControl w:val="false"/>
      <w:spacing w:lineRule="exact" w:line="262" w:before="0" w:after="0"/>
      <w:jc w:val="center"/>
    </w:pPr>
    <w:rPr>
      <w:rFonts w:ascii="Sylfaen" w:hAnsi="Sylfaen" w:eastAsia="Times New Roman" w:cs="Sylfaen"/>
      <w:sz w:val="24"/>
      <w:szCs w:val="24"/>
    </w:rPr>
  </w:style>
  <w:style w:type="paragraph" w:styleId="justify" w:customStyle="1">
    <w:name w:val="justify"/>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HTMLAddress">
    <w:name w:val="HTML Address"/>
    <w:basedOn w:val="Normal"/>
    <w:link w:val="HTML1"/>
    <w:qFormat/>
    <w:rsid w:val="008762a6"/>
    <w:pPr>
      <w:spacing w:lineRule="auto" w:line="240" w:before="0" w:after="0"/>
    </w:pPr>
    <w:rPr>
      <w:rFonts w:ascii="Times New Roman" w:hAnsi="Times New Roman" w:eastAsia="Times New Roman" w:cs="Times New Roman"/>
      <w:i/>
      <w:iCs/>
      <w:sz w:val="24"/>
      <w:szCs w:val="24"/>
    </w:rPr>
  </w:style>
  <w:style w:type="paragraph" w:styleId="List2">
    <w:name w:val="List 2"/>
    <w:basedOn w:val="Normal"/>
    <w:qFormat/>
    <w:rsid w:val="008762a6"/>
    <w:pPr>
      <w:spacing w:lineRule="auto" w:line="240" w:before="0" w:after="0"/>
      <w:ind w:hanging="283" w:left="566"/>
    </w:pPr>
    <w:rPr>
      <w:rFonts w:ascii="Times New Roman" w:hAnsi="Times New Roman" w:eastAsia="Times New Roman" w:cs="Times New Roman"/>
      <w:sz w:val="20"/>
      <w:szCs w:val="20"/>
    </w:rPr>
  </w:style>
  <w:style w:type="paragraph" w:styleId="DocumentMap">
    <w:name w:val="Document Map"/>
    <w:basedOn w:val="Normal"/>
    <w:link w:val="Style19"/>
    <w:qFormat/>
    <w:rsid w:val="008762a6"/>
    <w:pPr>
      <w:shd w:val="clear" w:color="auto" w:fill="000080"/>
      <w:spacing w:lineRule="auto" w:line="240" w:before="0" w:after="0"/>
    </w:pPr>
    <w:rPr>
      <w:rFonts w:ascii="Tahoma" w:hAnsi="Tahoma" w:cs="Tahoma"/>
      <w:sz w:val="24"/>
    </w:rPr>
  </w:style>
  <w:style w:type="paragraph" w:styleId="msonormalcxspmiddle" w:customStyle="1">
    <w:name w:val="msonormalcxspmiddle"/>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75" w:customStyle="1">
    <w:name w:val="Информация об изменениях документа"/>
    <w:basedOn w:val="Normal"/>
    <w:next w:val="Normal"/>
    <w:qFormat/>
    <w:rsid w:val="008762a6"/>
    <w:pPr>
      <w:widowControl w:val="false"/>
      <w:spacing w:lineRule="auto" w:line="240" w:before="0" w:after="0"/>
      <w:jc w:val="both"/>
    </w:pPr>
    <w:rPr>
      <w:rFonts w:ascii="Arial" w:hAnsi="Arial" w:eastAsia="Times New Roman" w:cs="Times New Roman"/>
      <w:i/>
      <w:iCs/>
      <w:color w:val="353842"/>
      <w:sz w:val="24"/>
      <w:szCs w:val="24"/>
      <w:shd w:fill="F0F0F0" w:val="clear"/>
    </w:rPr>
  </w:style>
  <w:style w:type="paragraph" w:styleId="topleveltext" w:customStyle="1">
    <w:name w:val="topleveltext"/>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BlockText">
    <w:name w:val="Block Text"/>
    <w:basedOn w:val="Normal"/>
    <w:qFormat/>
    <w:rsid w:val="008762a6"/>
    <w:pPr>
      <w:widowControl w:val="false"/>
      <w:shd w:val="clear" w:color="auto" w:fill="FFFFFF"/>
      <w:spacing w:lineRule="exact" w:line="277" w:before="0" w:after="0"/>
      <w:ind w:left="709" w:right="389"/>
    </w:pPr>
    <w:rPr>
      <w:rFonts w:ascii="Times New Roman" w:hAnsi="Times New Roman" w:eastAsia="Times New Roman" w:cs="Times New Roman"/>
      <w:sz w:val="24"/>
      <w:szCs w:val="24"/>
    </w:rPr>
  </w:style>
  <w:style w:type="paragraph" w:styleId="formattext" w:customStyle="1">
    <w:name w:val="formattext"/>
    <w:basedOn w:val="Normal"/>
    <w:uiPriority w:val="99"/>
    <w:qFormat/>
    <w:rsid w:val="008762a6"/>
    <w:pPr>
      <w:spacing w:lineRule="auto" w:line="240" w:beforeAutospacing="1" w:afterAutospacing="1"/>
    </w:pPr>
    <w:rPr>
      <w:rFonts w:ascii="Times New Roman" w:hAnsi="Times New Roman" w:eastAsia="Times New Roman" w:cs="Times New Roman"/>
      <w:sz w:val="24"/>
      <w:szCs w:val="24"/>
    </w:rPr>
  </w:style>
  <w:style w:type="paragraph" w:styleId="copyright-info" w:customStyle="1">
    <w:name w:val="copyright-info"/>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1" w:customStyle="1">
    <w:name w:val="s_1"/>
    <w:basedOn w:val="Normal"/>
    <w:qFormat/>
    <w:rsid w:val="00b57144"/>
    <w:pPr>
      <w:spacing w:lineRule="auto" w:line="240" w:beforeAutospacing="1" w:afterAutospacing="1"/>
    </w:pPr>
    <w:rPr>
      <w:rFonts w:ascii="Times New Roman" w:hAnsi="Times New Roman" w:eastAsia="Times New Roman" w:cs="Times New Roman"/>
      <w:sz w:val="24"/>
      <w:szCs w:val="24"/>
    </w:rPr>
  </w:style>
  <w:style w:type="paragraph" w:styleId="s9" w:customStyle="1">
    <w:name w:val="s_9"/>
    <w:basedOn w:val="Normal"/>
    <w:qFormat/>
    <w:rsid w:val="00f15a49"/>
    <w:pPr>
      <w:spacing w:lineRule="auto" w:line="240" w:beforeAutospacing="1" w:afterAutospacing="1"/>
    </w:pPr>
    <w:rPr>
      <w:rFonts w:ascii="Times New Roman" w:hAnsi="Times New Roman" w:eastAsia="Times New Roman" w:cs="Times New Roman"/>
      <w:sz w:val="24"/>
      <w:szCs w:val="24"/>
    </w:rPr>
  </w:style>
  <w:style w:type="paragraph" w:styleId="footnote" w:customStyle="1">
    <w:name w:val="footnote"/>
    <w:basedOn w:val="Normal"/>
    <w:qFormat/>
    <w:rsid w:val="00e57d09"/>
    <w:pPr>
      <w:spacing w:lineRule="atLeast" w:line="220" w:before="0" w:after="0"/>
    </w:pPr>
    <w:rPr>
      <w:rFonts w:ascii="Arial" w:hAnsi="Arial" w:eastAsia="Arial" w:cs="Arial"/>
      <w:sz w:val="16"/>
      <w:szCs w:val="16"/>
    </w:rPr>
  </w:style>
  <w:style w:type="paragraph" w:styleId="msonormalmrcssattr" w:customStyle="1">
    <w:name w:val="msonormal_mr_css_attr"/>
    <w:basedOn w:val="Normal"/>
    <w:qFormat/>
    <w:rsid w:val="00eb4362"/>
    <w:pPr>
      <w:spacing w:lineRule="auto" w:line="240" w:beforeAutospacing="1" w:afterAutospacing="1"/>
    </w:pPr>
    <w:rPr>
      <w:rFonts w:ascii="Times New Roman" w:hAnsi="Times New Roman" w:eastAsia="Times New Roman" w:cs="Times New Roman"/>
      <w:sz w:val="24"/>
      <w:szCs w:val="24"/>
    </w:rPr>
  </w:style>
  <w:style w:type="paragraph" w:styleId="Style76" w:customStyle="1">
    <w:name w:val="Содержимое врезки"/>
    <w:basedOn w:val="Normal"/>
    <w:qFormat/>
    <w:pPr/>
    <w:rPr/>
  </w:style>
  <w:style w:type="paragraph" w:styleId="Style77" w:customStyle="1">
    <w:name w:val="Верхний колонтитул слева"/>
    <w:basedOn w:val="Header"/>
    <w:qFormat/>
    <w:pPr/>
    <w:rPr/>
  </w:style>
  <w:style w:type="paragraph" w:styleId="Style78">
    <w:name w:val="Заголовок таблицы"/>
    <w:basedOn w:val="Style39"/>
    <w:qFormat/>
    <w:pPr>
      <w:suppressLineNumbers/>
      <w:jc w:val="center"/>
    </w:pPr>
    <w:rPr>
      <w:b/>
      <w:bCs/>
    </w:rPr>
  </w:style>
  <w:style w:type="numbering" w:styleId="Style79" w:customStyle="1">
    <w:name w:val="Без списка"/>
    <w:uiPriority w:val="99"/>
    <w:semiHidden/>
    <w:unhideWhenUsed/>
    <w:qFormat/>
  </w:style>
  <w:style w:type="numbering" w:styleId="145" w:customStyle="1">
    <w:name w:val="Нет списка1"/>
    <w:uiPriority w:val="99"/>
    <w:semiHidden/>
    <w:unhideWhenUsed/>
    <w:qFormat/>
    <w:rsid w:val="008762a6"/>
  </w:style>
  <w:style w:type="numbering" w:styleId="228" w:customStyle="1">
    <w:name w:val="Нет списка2"/>
    <w:uiPriority w:val="99"/>
    <w:semiHidden/>
    <w:unhideWhenUsed/>
    <w:qFormat/>
    <w:rsid w:val="008762a6"/>
  </w:style>
  <w:style w:type="numbering" w:styleId="1114" w:customStyle="1">
    <w:name w:val="Нет списка11"/>
    <w:uiPriority w:val="99"/>
    <w:semiHidden/>
    <w:unhideWhenUsed/>
    <w:qFormat/>
    <w:rsid w:val="008762a6"/>
  </w:style>
  <w:style w:type="numbering" w:styleId="OutlineList2">
    <w:name w:val="Outline List 2"/>
    <w:qFormat/>
    <w:rsid w:val="008762a6"/>
  </w:style>
  <w:style w:type="numbering" w:styleId="320" w:customStyle="1">
    <w:name w:val="Нет списка3"/>
    <w:semiHidden/>
    <w:unhideWhenUsed/>
    <w:qFormat/>
    <w:rsid w:val="008762a6"/>
  </w:style>
  <w:style w:type="numbering" w:styleId="45" w:customStyle="1">
    <w:name w:val="Нет списка4"/>
    <w:semiHidden/>
    <w:unhideWhenUsed/>
    <w:qFormat/>
    <w:rsid w:val="008762a6"/>
  </w:style>
  <w:style w:type="numbering" w:styleId="52" w:customStyle="1">
    <w:name w:val="Нет списка5"/>
    <w:uiPriority w:val="99"/>
    <w:semiHidden/>
    <w:unhideWhenUsed/>
    <w:qFormat/>
    <w:rsid w:val="008762a6"/>
  </w:style>
  <w:style w:type="table" w:default="1" w:styleId="a6">
    <w:name w:val="Normal Table"/>
    <w:uiPriority w:val="99"/>
    <w:semiHidden/>
    <w:unhideWhenUsed/>
    <w:tblPr>
      <w:tblCellMar>
        <w:top w:w="0" w:type="dxa"/>
        <w:left w:w="108" w:type="dxa"/>
        <w:bottom w:w="0" w:type="dxa"/>
        <w:right w:w="108" w:type="dxa"/>
      </w:tblCellMar>
    </w:tblPr>
  </w:style>
  <w:style w:type="table" w:styleId="affffffc">
    <w:name w:val="Table Grid"/>
    <w:basedOn w:val="a6"/>
    <w:uiPriority w:val="59"/>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ffc">
    <w:name w:val="Сетка таблицы1"/>
    <w:basedOn w:val="a6"/>
    <w:uiPriority w:val="59"/>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7">
    <w:name w:val="Сетка таблицы11"/>
    <w:basedOn w:val="a6"/>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
    <w:name w:val="Сетка таблицы231"/>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PHPDOCX">
    <w:name w:val="Table Grid PHPDOCX"/>
    <w:uiPriority w:val="59"/>
    <w:rsid w:val="008762a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1ffd">
    <w:name w:val="Table Grid 1"/>
    <w:basedOn w:val="a6"/>
    <w:rsid w:val="008762a6"/>
    <w:rPr>
      <w:lang w:eastAsia="en-US"/>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Row">
      <w:rPr>
        <w:i/>
      </w:rPr>
      <w:tblPr/>
      <w:tcPr>
        <w:tcBorders>
          <w:tl2br w:val="none" w:color="auto" w:sz="0" w:space="0"/>
          <w:tr2bl w:val="none" w:color="auto" w:sz="0" w:space="0"/>
        </w:tcBorders>
      </w:tcPr>
    </w:tblStylePr>
    <w:tblStylePr w:type="lastCol">
      <w:rPr>
        <w:i/>
      </w:rPr>
      <w:tblPr/>
      <w:tcPr>
        <w:tcBorders>
          <w:tl2br w:val="none" w:color="auto" w:sz="0" w:space="0"/>
          <w:tr2bl w:val="none" w:color="auto" w:sz="0" w:space="0"/>
        </w:tcBorders>
      </w:tcPr>
    </w:tblStylePr>
  </w:style>
  <w:style w:type="table" w:customStyle="1" w:styleId="2f4">
    <w:name w:val="Сетка таблицы2"/>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f4">
    <w:name w:val="Сетка таблицы3"/>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CF74BE6CE9FAB44AF02F9AAAA61A6EE1CF7AB4D1BC943482B54C37909C9143430D223AEC5F17229DDC81CC1966CD2A4C0A8BD8D4F5280EADjDE2J" TargetMode="External"/><Relationship Id="rId3" Type="http://schemas.openxmlformats.org/officeDocument/2006/relationships/hyperlink" Target="consultantplus://offline/ref=CF74BE6CE9FAB44AF02F9AAAA61A6EE1CF7AB4D1BC943482B54C37909C9143430D223AEC5F172292D281CC1966CD2A4C0A8BD8D4F5280EADjDE2J" TargetMode="External"/><Relationship Id="rId4" Type="http://schemas.openxmlformats.org/officeDocument/2006/relationships/hyperlink" Target="consultantplus://offline/ref=D04705E71D2A20F55B80FA6622DB3E483CB7764569237901F7E31FAC09D1B3A7861090A8538902B548pCE" TargetMode="External"/><Relationship Id="rId5" Type="http://schemas.openxmlformats.org/officeDocument/2006/relationships/hyperlink" Target="consultantplus://offline/ref=D04705E71D2A20F55B80FA6622DB3E483CB7764569237901F7E31FAC09D1B3A7861090A8538902B048pDE" TargetMode="External"/><Relationship Id="rId6" Type="http://schemas.openxmlformats.org/officeDocument/2006/relationships/hyperlink" Target="consultantplus://offline/ref=D04705E71D2A20F55B80FA6622DB3E483CB7764569237901F7E31FAC09D1B3A7861090A8538902B048pFE"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footer" Target="footer4.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header" Target="header7.xml"/><Relationship Id="rId19" Type="http://schemas.openxmlformats.org/officeDocument/2006/relationships/footer" Target="footer6.xml"/><Relationship Id="rId20" Type="http://schemas.openxmlformats.org/officeDocument/2006/relationships/footer" Target="footer7.xml"/><Relationship Id="rId21" Type="http://schemas.openxmlformats.org/officeDocument/2006/relationships/numbering" Target="numbering.xm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Relationship Id="rId25"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A3005-DF45-4A81-B0EA-B300AEBCF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Application>LibreOffice/24.8.4.2$Linux_X86_64 LibreOffice_project/480$Build-2</Application>
  <AppVersion>15.0000</AppVersion>
  <Pages>11</Pages>
  <Words>4313</Words>
  <Characters>31744</Characters>
  <CharactersWithSpaces>35794</CharactersWithSpaces>
  <Paragraphs>292</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2023-09-19T12:00:00Z</dcterms:created>
  <dc:creator>Катя</dc:creator>
  <dc:description/>
  <dc:language>ru-RU</dc:language>
  <cp:lastModifiedBy/>
  <cp:lastPrinted>2024-06-13T09:44:00Z</cp:lastPrinted>
  <dcterms:modified xsi:type="dcterms:W3CDTF">2026-04-01T16:40:19Z</dcterms:modified>
  <cp:revision>80</cp:revision>
  <dc:subject/>
  <dc:title/>
</cp:coreProperties>
</file>

<file path=docProps/custom.xml><?xml version="1.0" encoding="utf-8"?>
<Properties xmlns="http://schemas.openxmlformats.org/officeDocument/2006/custom-properties" xmlns:vt="http://schemas.openxmlformats.org/officeDocument/2006/docPropsVTypes"/>
</file>