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269B46" w14:textId="67AC3C1E" w:rsidR="00AC5D9E" w:rsidRPr="00B71715" w:rsidRDefault="002F49D1" w:rsidP="00AC5D9E">
      <w:pPr>
        <w:autoSpaceDE w:val="0"/>
        <w:autoSpaceDN w:val="0"/>
        <w:adjustRightInd w:val="0"/>
        <w:spacing w:after="0" w:line="240" w:lineRule="auto"/>
        <w:jc w:val="center"/>
        <w:rPr>
          <w:rFonts w:ascii="Times New Roman" w:eastAsia="Calibri" w:hAnsi="Times New Roman" w:cs="Times New Roman"/>
          <w:b/>
          <w:bCs/>
          <w:sz w:val="20"/>
          <w:szCs w:val="20"/>
        </w:rPr>
      </w:pPr>
      <w:r w:rsidRPr="00B71715">
        <w:rPr>
          <w:rFonts w:ascii="Times New Roman" w:eastAsia="Calibri" w:hAnsi="Times New Roman" w:cs="Times New Roman"/>
          <w:b/>
          <w:bCs/>
          <w:sz w:val="20"/>
          <w:szCs w:val="20"/>
        </w:rPr>
        <w:t xml:space="preserve">КОНТРАКТ </w:t>
      </w:r>
      <w:r w:rsidRPr="00691E54">
        <w:rPr>
          <w:rFonts w:ascii="Times New Roman" w:eastAsia="Calibri" w:hAnsi="Times New Roman" w:cs="Times New Roman"/>
          <w:b/>
          <w:bCs/>
          <w:sz w:val="20"/>
          <w:szCs w:val="20"/>
        </w:rPr>
        <w:t xml:space="preserve">№ </w:t>
      </w:r>
      <w:r w:rsidR="003A4048">
        <w:rPr>
          <w:rFonts w:ascii="Times New Roman" w:eastAsia="Calibri" w:hAnsi="Times New Roman" w:cs="Times New Roman"/>
          <w:b/>
          <w:bCs/>
          <w:sz w:val="20"/>
          <w:szCs w:val="20"/>
        </w:rPr>
        <w:t>30</w:t>
      </w:r>
      <w:r w:rsidR="0070140E" w:rsidRPr="00691E54">
        <w:rPr>
          <w:rFonts w:ascii="Times New Roman" w:eastAsia="Calibri" w:hAnsi="Times New Roman" w:cs="Times New Roman"/>
          <w:b/>
          <w:bCs/>
          <w:sz w:val="20"/>
          <w:szCs w:val="20"/>
        </w:rPr>
        <w:t>сад</w:t>
      </w:r>
      <w:r w:rsidR="000F0C1C" w:rsidRPr="00691E54">
        <w:rPr>
          <w:rFonts w:ascii="Times New Roman" w:eastAsia="Calibri" w:hAnsi="Times New Roman" w:cs="Times New Roman"/>
          <w:b/>
          <w:bCs/>
          <w:sz w:val="20"/>
          <w:szCs w:val="20"/>
        </w:rPr>
        <w:t>/КСОБ/</w:t>
      </w:r>
      <w:r w:rsidR="000F0C1C">
        <w:rPr>
          <w:rFonts w:ascii="Times New Roman" w:eastAsia="Calibri" w:hAnsi="Times New Roman" w:cs="Times New Roman"/>
          <w:b/>
          <w:bCs/>
          <w:sz w:val="20"/>
          <w:szCs w:val="20"/>
        </w:rPr>
        <w:t>202</w:t>
      </w:r>
      <w:r w:rsidR="00971913">
        <w:rPr>
          <w:rFonts w:ascii="Times New Roman" w:eastAsia="Calibri" w:hAnsi="Times New Roman" w:cs="Times New Roman"/>
          <w:b/>
          <w:bCs/>
          <w:sz w:val="20"/>
          <w:szCs w:val="20"/>
        </w:rPr>
        <w:t>6</w:t>
      </w:r>
      <w:r w:rsidR="0070140E">
        <w:rPr>
          <w:rFonts w:ascii="Times New Roman" w:eastAsia="Calibri" w:hAnsi="Times New Roman" w:cs="Times New Roman"/>
          <w:b/>
          <w:bCs/>
          <w:sz w:val="20"/>
          <w:szCs w:val="20"/>
        </w:rPr>
        <w:t>/</w:t>
      </w:r>
      <w:r w:rsidR="004E2CEB">
        <w:rPr>
          <w:rFonts w:ascii="Times New Roman" w:eastAsia="Calibri" w:hAnsi="Times New Roman" w:cs="Times New Roman"/>
          <w:b/>
          <w:bCs/>
          <w:sz w:val="20"/>
          <w:szCs w:val="20"/>
        </w:rPr>
        <w:t>2</w:t>
      </w:r>
    </w:p>
    <w:p w14:paraId="041F975D" w14:textId="5EDF365F" w:rsidR="00AC5D9E" w:rsidRPr="00B71715" w:rsidRDefault="00AC5D9E" w:rsidP="00E44F3C">
      <w:pPr>
        <w:spacing w:after="0" w:line="240" w:lineRule="auto"/>
        <w:jc w:val="center"/>
        <w:rPr>
          <w:rFonts w:ascii="Times New Roman" w:eastAsia="Times New Roman" w:hAnsi="Times New Roman" w:cs="Times New Roman"/>
          <w:b/>
          <w:sz w:val="20"/>
          <w:szCs w:val="20"/>
          <w:lang w:eastAsia="ru-RU"/>
        </w:rPr>
      </w:pPr>
    </w:p>
    <w:tbl>
      <w:tblPr>
        <w:tblW w:w="9418" w:type="dxa"/>
        <w:tblLayout w:type="fixed"/>
        <w:tblCellMar>
          <w:top w:w="102" w:type="dxa"/>
          <w:left w:w="62" w:type="dxa"/>
          <w:bottom w:w="102" w:type="dxa"/>
          <w:right w:w="62" w:type="dxa"/>
        </w:tblCellMar>
        <w:tblLook w:val="0000" w:firstRow="0" w:lastRow="0" w:firstColumn="0" w:lastColumn="0" w:noHBand="0" w:noVBand="0"/>
      </w:tblPr>
      <w:tblGrid>
        <w:gridCol w:w="4592"/>
        <w:gridCol w:w="4826"/>
      </w:tblGrid>
      <w:tr w:rsidR="002F49D1" w:rsidRPr="00B71715" w14:paraId="300B639F" w14:textId="77777777" w:rsidTr="006F184C">
        <w:trPr>
          <w:trHeight w:val="290"/>
        </w:trPr>
        <w:tc>
          <w:tcPr>
            <w:tcW w:w="4592" w:type="dxa"/>
            <w:tcBorders>
              <w:top w:val="nil"/>
              <w:left w:val="nil"/>
              <w:bottom w:val="nil"/>
              <w:right w:val="nil"/>
            </w:tcBorders>
          </w:tcPr>
          <w:p w14:paraId="2A3BA9B5" w14:textId="77777777" w:rsidR="002F49D1" w:rsidRPr="00B71715" w:rsidRDefault="002F49D1" w:rsidP="002F49D1">
            <w:pPr>
              <w:autoSpaceDE w:val="0"/>
              <w:autoSpaceDN w:val="0"/>
              <w:spacing w:after="0" w:line="259" w:lineRule="auto"/>
              <w:jc w:val="both"/>
              <w:rPr>
                <w:rFonts w:ascii="Times New Roman" w:eastAsia="Times New Roman" w:hAnsi="Times New Roman" w:cs="Times New Roman"/>
                <w:sz w:val="20"/>
                <w:szCs w:val="20"/>
              </w:rPr>
            </w:pPr>
            <w:r w:rsidRPr="00B71715">
              <w:rPr>
                <w:rFonts w:ascii="Times New Roman" w:eastAsia="Times New Roman" w:hAnsi="Times New Roman" w:cs="Times New Roman"/>
                <w:sz w:val="20"/>
                <w:szCs w:val="20"/>
              </w:rPr>
              <w:t>г. Санкт- Петербург</w:t>
            </w:r>
          </w:p>
        </w:tc>
        <w:tc>
          <w:tcPr>
            <w:tcW w:w="4826" w:type="dxa"/>
            <w:tcBorders>
              <w:top w:val="nil"/>
              <w:left w:val="nil"/>
              <w:bottom w:val="nil"/>
              <w:right w:val="nil"/>
            </w:tcBorders>
          </w:tcPr>
          <w:p w14:paraId="4DEA4950" w14:textId="775F67D1" w:rsidR="002F49D1" w:rsidRPr="00971913" w:rsidRDefault="002F49D1" w:rsidP="00971913">
            <w:pPr>
              <w:autoSpaceDE w:val="0"/>
              <w:autoSpaceDN w:val="0"/>
              <w:spacing w:after="0" w:line="259" w:lineRule="auto"/>
              <w:jc w:val="right"/>
              <w:rPr>
                <w:rFonts w:ascii="Times New Roman" w:eastAsia="Times New Roman" w:hAnsi="Times New Roman" w:cs="Times New Roman"/>
                <w:sz w:val="20"/>
                <w:szCs w:val="20"/>
              </w:rPr>
            </w:pPr>
            <w:r w:rsidRPr="00B71715">
              <w:rPr>
                <w:rFonts w:ascii="Times New Roman" w:eastAsia="Times New Roman" w:hAnsi="Times New Roman" w:cs="Times New Roman"/>
                <w:sz w:val="20"/>
                <w:szCs w:val="20"/>
                <w:lang w:val="en-US"/>
              </w:rPr>
              <w:t>__</w:t>
            </w:r>
            <w:r w:rsidRPr="00B71715">
              <w:rPr>
                <w:rFonts w:ascii="Times New Roman" w:eastAsia="Times New Roman" w:hAnsi="Times New Roman" w:cs="Times New Roman"/>
                <w:sz w:val="20"/>
                <w:szCs w:val="20"/>
              </w:rPr>
              <w:t>.</w:t>
            </w:r>
            <w:r w:rsidRPr="00B71715">
              <w:rPr>
                <w:rFonts w:ascii="Times New Roman" w:eastAsia="Times New Roman" w:hAnsi="Times New Roman" w:cs="Times New Roman"/>
                <w:sz w:val="20"/>
                <w:szCs w:val="20"/>
                <w:lang w:val="en-US"/>
              </w:rPr>
              <w:t>__</w:t>
            </w:r>
            <w:r w:rsidRPr="00B71715">
              <w:rPr>
                <w:rFonts w:ascii="Times New Roman" w:eastAsia="Times New Roman" w:hAnsi="Times New Roman" w:cs="Times New Roman"/>
                <w:sz w:val="20"/>
                <w:szCs w:val="20"/>
              </w:rPr>
              <w:t>.202</w:t>
            </w:r>
            <w:r w:rsidR="00971913">
              <w:rPr>
                <w:rFonts w:ascii="Times New Roman" w:eastAsia="Times New Roman" w:hAnsi="Times New Roman" w:cs="Times New Roman"/>
                <w:sz w:val="20"/>
                <w:szCs w:val="20"/>
              </w:rPr>
              <w:t>6</w:t>
            </w:r>
          </w:p>
        </w:tc>
      </w:tr>
    </w:tbl>
    <w:p w14:paraId="2D2B8C81" w14:textId="6216F2FD" w:rsidR="00AC5D9E" w:rsidRPr="00B71715" w:rsidRDefault="000F0C1C" w:rsidP="001D1CC6">
      <w:pPr>
        <w:autoSpaceDE w:val="0"/>
        <w:autoSpaceDN w:val="0"/>
        <w:adjustRightInd w:val="0"/>
        <w:spacing w:after="0" w:line="240" w:lineRule="auto"/>
        <w:ind w:firstLine="397"/>
        <w:jc w:val="both"/>
        <w:rPr>
          <w:rFonts w:ascii="Times New Roman" w:eastAsia="Calibri" w:hAnsi="Times New Roman" w:cs="Times New Roman"/>
          <w:bCs/>
          <w:sz w:val="20"/>
          <w:szCs w:val="20"/>
          <w:vertAlign w:val="superscript"/>
        </w:rPr>
      </w:pPr>
      <w:r w:rsidRPr="00691E54">
        <w:rPr>
          <w:rFonts w:ascii="Times New Roman" w:eastAsia="Calibri" w:hAnsi="Times New Roman" w:cs="Times New Roman"/>
          <w:b/>
          <w:bCs/>
          <w:sz w:val="20"/>
          <w:szCs w:val="20"/>
        </w:rPr>
        <w:t xml:space="preserve">Государственное бюджетное дошкольное образовательное учреждение детский сад № </w:t>
      </w:r>
      <w:r w:rsidR="003A4048">
        <w:rPr>
          <w:rFonts w:ascii="Times New Roman" w:eastAsia="Calibri" w:hAnsi="Times New Roman" w:cs="Times New Roman"/>
          <w:b/>
          <w:bCs/>
          <w:sz w:val="20"/>
          <w:szCs w:val="20"/>
        </w:rPr>
        <w:t>30</w:t>
      </w:r>
      <w:r w:rsidRPr="00691E54">
        <w:rPr>
          <w:rFonts w:ascii="Times New Roman" w:eastAsia="Calibri" w:hAnsi="Times New Roman" w:cs="Times New Roman"/>
          <w:b/>
          <w:bCs/>
          <w:sz w:val="20"/>
          <w:szCs w:val="20"/>
        </w:rPr>
        <w:t xml:space="preserve"> Петроградского района Санкт-Петербурга</w:t>
      </w:r>
      <w:r w:rsidR="00524008" w:rsidRPr="00691E54">
        <w:rPr>
          <w:rFonts w:ascii="Times New Roman" w:eastAsia="Calibri" w:hAnsi="Times New Roman" w:cs="Times New Roman"/>
          <w:bCs/>
          <w:sz w:val="20"/>
          <w:szCs w:val="20"/>
        </w:rPr>
        <w:t xml:space="preserve">, именуемое  в дальнейшем "Заказчик", в лице </w:t>
      </w:r>
      <w:r w:rsidRPr="00691E54">
        <w:rPr>
          <w:rFonts w:ascii="Times New Roman" w:eastAsia="Calibri" w:hAnsi="Times New Roman" w:cs="Times New Roman"/>
          <w:b/>
          <w:bCs/>
          <w:sz w:val="20"/>
          <w:szCs w:val="20"/>
        </w:rPr>
        <w:t>заведующего</w:t>
      </w:r>
      <w:r w:rsidR="00D20C20" w:rsidRPr="00691E54">
        <w:rPr>
          <w:rFonts w:ascii="Times New Roman" w:eastAsia="Calibri" w:hAnsi="Times New Roman" w:cs="Times New Roman"/>
          <w:b/>
          <w:bCs/>
          <w:sz w:val="20"/>
          <w:szCs w:val="20"/>
        </w:rPr>
        <w:t xml:space="preserve"> </w:t>
      </w:r>
      <w:r w:rsidR="003A4048">
        <w:rPr>
          <w:rFonts w:ascii="Times New Roman" w:eastAsia="Calibri" w:hAnsi="Times New Roman" w:cs="Times New Roman"/>
          <w:b/>
          <w:bCs/>
          <w:sz w:val="20"/>
          <w:szCs w:val="20"/>
        </w:rPr>
        <w:t>Рубис</w:t>
      </w:r>
      <w:r w:rsidR="00691E54" w:rsidRPr="00691E54">
        <w:rPr>
          <w:rFonts w:ascii="Times New Roman" w:eastAsia="Calibri" w:hAnsi="Times New Roman" w:cs="Times New Roman"/>
          <w:b/>
          <w:bCs/>
          <w:sz w:val="20"/>
          <w:szCs w:val="20"/>
        </w:rPr>
        <w:t xml:space="preserve"> Н.</w:t>
      </w:r>
      <w:r w:rsidR="003A4048">
        <w:rPr>
          <w:rFonts w:ascii="Times New Roman" w:eastAsia="Calibri" w:hAnsi="Times New Roman" w:cs="Times New Roman"/>
          <w:b/>
          <w:bCs/>
          <w:sz w:val="20"/>
          <w:szCs w:val="20"/>
        </w:rPr>
        <w:t>Ю</w:t>
      </w:r>
      <w:r w:rsidRPr="00691E54">
        <w:rPr>
          <w:rFonts w:ascii="Times New Roman" w:eastAsia="Calibri" w:hAnsi="Times New Roman" w:cs="Times New Roman"/>
          <w:b/>
          <w:bCs/>
          <w:sz w:val="20"/>
          <w:szCs w:val="20"/>
        </w:rPr>
        <w:t>.</w:t>
      </w:r>
      <w:r w:rsidR="00524008" w:rsidRPr="00691E54">
        <w:rPr>
          <w:rFonts w:ascii="Times New Roman" w:eastAsia="Calibri" w:hAnsi="Times New Roman" w:cs="Times New Roman"/>
          <w:bCs/>
          <w:sz w:val="20"/>
          <w:szCs w:val="20"/>
        </w:rPr>
        <w:t>, действующего на основании Устава</w:t>
      </w:r>
      <w:r w:rsidR="00AC5D9E" w:rsidRPr="00691E54">
        <w:rPr>
          <w:rFonts w:ascii="Times New Roman" w:eastAsia="Calibri" w:hAnsi="Times New Roman" w:cs="Times New Roman"/>
          <w:bCs/>
          <w:sz w:val="20"/>
          <w:szCs w:val="20"/>
        </w:rPr>
        <w:t>,</w:t>
      </w:r>
      <w:r w:rsidR="00AC5D9E" w:rsidRPr="00B71715">
        <w:rPr>
          <w:rFonts w:ascii="Times New Roman" w:eastAsia="Calibri" w:hAnsi="Times New Roman" w:cs="Times New Roman"/>
          <w:bCs/>
          <w:sz w:val="20"/>
          <w:szCs w:val="20"/>
        </w:rPr>
        <w:t xml:space="preserve"> с одной стороны</w:t>
      </w:r>
      <w:r w:rsidR="004F0DD3" w:rsidRPr="00B71715">
        <w:rPr>
          <w:rFonts w:ascii="Times New Roman" w:eastAsia="Calibri" w:hAnsi="Times New Roman" w:cs="Times New Roman"/>
          <w:bCs/>
          <w:sz w:val="20"/>
          <w:szCs w:val="20"/>
        </w:rPr>
        <w:t>,</w:t>
      </w:r>
      <w:r w:rsidR="00AC5D9E" w:rsidRPr="00B71715">
        <w:rPr>
          <w:rFonts w:ascii="Times New Roman" w:eastAsia="Calibri" w:hAnsi="Times New Roman" w:cs="Times New Roman"/>
          <w:bCs/>
          <w:sz w:val="20"/>
          <w:szCs w:val="20"/>
        </w:rPr>
        <w:t xml:space="preserve"> и </w:t>
      </w:r>
      <w:r w:rsidR="0070140E">
        <w:rPr>
          <w:rFonts w:ascii="Times New Roman" w:eastAsia="Calibri" w:hAnsi="Times New Roman" w:cs="Times New Roman"/>
          <w:b/>
          <w:bCs/>
          <w:sz w:val="20"/>
          <w:szCs w:val="20"/>
        </w:rPr>
        <w:t>_______________________________</w:t>
      </w:r>
      <w:r w:rsidR="00AC5D9E" w:rsidRPr="00B71715">
        <w:rPr>
          <w:rFonts w:ascii="Times New Roman" w:eastAsia="Calibri" w:hAnsi="Times New Roman" w:cs="Times New Roman"/>
          <w:bCs/>
          <w:sz w:val="20"/>
          <w:szCs w:val="20"/>
        </w:rPr>
        <w:t xml:space="preserve">, именуемое в дальнейшем «Исполнитель», в лице </w:t>
      </w:r>
      <w:r w:rsidR="0070140E">
        <w:rPr>
          <w:rFonts w:ascii="Times New Roman" w:eastAsia="Calibri" w:hAnsi="Times New Roman" w:cs="Times New Roman"/>
          <w:b/>
          <w:bCs/>
          <w:sz w:val="20"/>
          <w:szCs w:val="20"/>
        </w:rPr>
        <w:t>_____________________</w:t>
      </w:r>
      <w:r w:rsidR="00D20C20" w:rsidRPr="00B71715">
        <w:rPr>
          <w:rFonts w:ascii="Times New Roman" w:eastAsia="Calibri" w:hAnsi="Times New Roman" w:cs="Times New Roman"/>
          <w:bCs/>
          <w:sz w:val="20"/>
          <w:szCs w:val="20"/>
        </w:rPr>
        <w:t xml:space="preserve">, </w:t>
      </w:r>
      <w:r w:rsidR="00AC5D9E" w:rsidRPr="00B71715">
        <w:rPr>
          <w:rFonts w:ascii="Times New Roman" w:eastAsia="Calibri" w:hAnsi="Times New Roman" w:cs="Times New Roman"/>
          <w:bCs/>
          <w:sz w:val="20"/>
          <w:szCs w:val="20"/>
        </w:rPr>
        <w:t xml:space="preserve">действующего на основании </w:t>
      </w:r>
      <w:r w:rsidR="0070140E">
        <w:rPr>
          <w:rFonts w:ascii="Times New Roman" w:eastAsia="Calibri" w:hAnsi="Times New Roman" w:cs="Times New Roman"/>
          <w:bCs/>
          <w:sz w:val="20"/>
          <w:szCs w:val="20"/>
        </w:rPr>
        <w:t>____________</w:t>
      </w:r>
      <w:r w:rsidR="00D20C20" w:rsidRPr="00B71715">
        <w:rPr>
          <w:rFonts w:ascii="Times New Roman" w:eastAsia="Calibri" w:hAnsi="Times New Roman" w:cs="Times New Roman"/>
          <w:bCs/>
          <w:sz w:val="20"/>
          <w:szCs w:val="20"/>
        </w:rPr>
        <w:t>,</w:t>
      </w:r>
      <w:r w:rsidR="00AC5D9E" w:rsidRPr="00B71715">
        <w:rPr>
          <w:rFonts w:ascii="Times New Roman" w:eastAsia="Calibri" w:hAnsi="Times New Roman" w:cs="Times New Roman"/>
          <w:bCs/>
          <w:sz w:val="20"/>
          <w:szCs w:val="20"/>
        </w:rPr>
        <w:t xml:space="preserve"> с другой стороны, вместе именуемые в дальнейшем «Стороны», в соответствии</w:t>
      </w:r>
      <w:r w:rsidR="001A77A6" w:rsidRPr="00B71715">
        <w:rPr>
          <w:rFonts w:ascii="Times New Roman" w:hAnsi="Times New Roman" w:cs="Times New Roman"/>
          <w:sz w:val="20"/>
          <w:szCs w:val="20"/>
        </w:rPr>
        <w:t xml:space="preserve"> с  требованиями</w:t>
      </w:r>
      <w:r w:rsidR="00AC5D9E" w:rsidRPr="00B71715">
        <w:rPr>
          <w:rFonts w:ascii="Times New Roman" w:eastAsia="Calibri" w:hAnsi="Times New Roman" w:cs="Times New Roman"/>
          <w:bCs/>
          <w:sz w:val="20"/>
          <w:szCs w:val="20"/>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r w:rsidR="00D05FF7" w:rsidRPr="00B71715">
        <w:rPr>
          <w:rFonts w:ascii="Times New Roman" w:eastAsia="Calibri" w:hAnsi="Times New Roman" w:cs="Times New Roman"/>
          <w:bCs/>
          <w:sz w:val="20"/>
          <w:szCs w:val="20"/>
        </w:rPr>
        <w:t xml:space="preserve">, </w:t>
      </w:r>
      <w:r w:rsidR="00AC5D9E" w:rsidRPr="00B71715">
        <w:rPr>
          <w:rFonts w:ascii="Times New Roman" w:eastAsia="Calibri" w:hAnsi="Times New Roman" w:cs="Times New Roman"/>
          <w:bCs/>
          <w:sz w:val="20"/>
          <w:szCs w:val="20"/>
        </w:rPr>
        <w:t>заключили насто</w:t>
      </w:r>
      <w:r w:rsidR="001A77A6" w:rsidRPr="00B71715">
        <w:rPr>
          <w:rFonts w:ascii="Times New Roman" w:eastAsia="Calibri" w:hAnsi="Times New Roman" w:cs="Times New Roman"/>
          <w:bCs/>
          <w:sz w:val="20"/>
          <w:szCs w:val="20"/>
        </w:rPr>
        <w:t xml:space="preserve">ящий </w:t>
      </w:r>
      <w:r w:rsidR="00AC5D9E" w:rsidRPr="00B71715">
        <w:rPr>
          <w:rFonts w:ascii="Times New Roman" w:eastAsia="Calibri" w:hAnsi="Times New Roman" w:cs="Times New Roman"/>
          <w:bCs/>
          <w:sz w:val="20"/>
          <w:szCs w:val="20"/>
        </w:rPr>
        <w:t>контракт</w:t>
      </w:r>
      <w:r w:rsidR="001A77A6" w:rsidRPr="00B71715">
        <w:rPr>
          <w:rFonts w:ascii="Times New Roman" w:eastAsia="Calibri" w:hAnsi="Times New Roman" w:cs="Times New Roman"/>
          <w:bCs/>
          <w:sz w:val="20"/>
          <w:szCs w:val="20"/>
        </w:rPr>
        <w:t xml:space="preserve"> </w:t>
      </w:r>
      <w:r w:rsidR="00DA1A26" w:rsidRPr="00B71715">
        <w:rPr>
          <w:rFonts w:ascii="Times New Roman" w:eastAsia="Calibri" w:hAnsi="Times New Roman" w:cs="Times New Roman"/>
          <w:bCs/>
          <w:sz w:val="20"/>
          <w:szCs w:val="20"/>
        </w:rPr>
        <w:t xml:space="preserve">(далее – Контракт) </w:t>
      </w:r>
      <w:r w:rsidR="00AC5D9E" w:rsidRPr="00B71715">
        <w:rPr>
          <w:rFonts w:ascii="Times New Roman" w:eastAsia="Calibri" w:hAnsi="Times New Roman" w:cs="Times New Roman"/>
          <w:bCs/>
          <w:sz w:val="20"/>
          <w:szCs w:val="20"/>
        </w:rPr>
        <w:t>о нижеследующем.</w:t>
      </w:r>
    </w:p>
    <w:p w14:paraId="7AB9F652" w14:textId="77777777" w:rsidR="00AC5D9E" w:rsidRPr="00B71715" w:rsidRDefault="00AC5D9E" w:rsidP="00AC5D9E">
      <w:pPr>
        <w:spacing w:after="0" w:line="240" w:lineRule="auto"/>
        <w:ind w:firstLine="709"/>
        <w:jc w:val="both"/>
        <w:rPr>
          <w:rFonts w:ascii="Times New Roman" w:eastAsia="Times New Roman" w:hAnsi="Times New Roman" w:cs="Times New Roman"/>
          <w:sz w:val="20"/>
          <w:szCs w:val="20"/>
          <w:lang w:eastAsia="ru-RU"/>
        </w:rPr>
      </w:pPr>
    </w:p>
    <w:p w14:paraId="4B2B903D" w14:textId="77777777" w:rsidR="00AC5D9E" w:rsidRPr="00B71715" w:rsidRDefault="00AC5D9E" w:rsidP="004D37E1">
      <w:pPr>
        <w:keepNext/>
        <w:spacing w:after="0" w:line="240" w:lineRule="auto"/>
        <w:ind w:firstLine="709"/>
        <w:jc w:val="center"/>
        <w:rPr>
          <w:rFonts w:ascii="Times New Roman" w:eastAsia="Times New Roman" w:hAnsi="Times New Roman" w:cs="Times New Roman"/>
          <w:b/>
          <w:sz w:val="20"/>
          <w:szCs w:val="20"/>
          <w:lang w:eastAsia="ru-RU"/>
        </w:rPr>
      </w:pPr>
      <w:r w:rsidRPr="00B71715">
        <w:rPr>
          <w:rFonts w:ascii="Times New Roman" w:eastAsia="Times New Roman" w:hAnsi="Times New Roman" w:cs="Times New Roman"/>
          <w:b/>
          <w:sz w:val="20"/>
          <w:szCs w:val="20"/>
          <w:lang w:eastAsia="ru-RU"/>
        </w:rPr>
        <w:t>1. Предмет Контракта</w:t>
      </w:r>
    </w:p>
    <w:p w14:paraId="557899B4" w14:textId="77F7B4AA" w:rsidR="00FE05A5" w:rsidRPr="00691E54" w:rsidRDefault="00AC5D9E" w:rsidP="004D37E1">
      <w:pPr>
        <w:keepNext/>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1.1. Заказчик поручает, а Исполнитель принимает на себя обязательство по </w:t>
      </w:r>
      <w:r w:rsidRPr="00691E54">
        <w:rPr>
          <w:rFonts w:ascii="Times New Roman" w:eastAsia="Times New Roman" w:hAnsi="Times New Roman" w:cs="Times New Roman"/>
          <w:sz w:val="20"/>
          <w:szCs w:val="20"/>
          <w:lang w:eastAsia="ru-RU"/>
        </w:rPr>
        <w:t xml:space="preserve">оказанию услуг </w:t>
      </w:r>
      <w:r w:rsidR="001A77A6" w:rsidRPr="00691E54">
        <w:rPr>
          <w:rFonts w:ascii="Times New Roman" w:eastAsia="Times New Roman" w:hAnsi="Times New Roman" w:cs="Times New Roman"/>
          <w:sz w:val="20"/>
          <w:szCs w:val="20"/>
          <w:lang w:eastAsia="ru-RU"/>
        </w:rPr>
        <w:t xml:space="preserve">по техническому обслуживанию комплексных систем обеспечения безопасности (КСОБ) </w:t>
      </w:r>
      <w:r w:rsidR="00257429" w:rsidRPr="00691E54">
        <w:rPr>
          <w:rFonts w:ascii="Times New Roman" w:eastAsia="Times New Roman" w:hAnsi="Times New Roman" w:cs="Times New Roman"/>
          <w:sz w:val="20"/>
          <w:szCs w:val="20"/>
          <w:lang w:eastAsia="ru-RU"/>
        </w:rPr>
        <w:t xml:space="preserve">в </w:t>
      </w:r>
      <w:r w:rsidR="004E2CEB">
        <w:rPr>
          <w:rFonts w:ascii="Times New Roman" w:eastAsia="Times New Roman" w:hAnsi="Times New Roman" w:cs="Times New Roman"/>
          <w:sz w:val="20"/>
          <w:szCs w:val="20"/>
          <w:lang w:eastAsia="ru-RU"/>
        </w:rPr>
        <w:t>апреле-мае</w:t>
      </w:r>
      <w:r w:rsidR="002A0A85" w:rsidRPr="00691E54">
        <w:rPr>
          <w:rFonts w:ascii="Times New Roman" w:eastAsia="Times New Roman" w:hAnsi="Times New Roman" w:cs="Times New Roman"/>
          <w:sz w:val="20"/>
          <w:szCs w:val="20"/>
          <w:lang w:eastAsia="ru-RU"/>
        </w:rPr>
        <w:t xml:space="preserve"> </w:t>
      </w:r>
      <w:r w:rsidR="00257429" w:rsidRPr="00691E54">
        <w:rPr>
          <w:rFonts w:ascii="Times New Roman" w:eastAsia="Times New Roman" w:hAnsi="Times New Roman" w:cs="Times New Roman"/>
          <w:sz w:val="20"/>
          <w:szCs w:val="20"/>
          <w:lang w:eastAsia="ru-RU"/>
        </w:rPr>
        <w:t>202</w:t>
      </w:r>
      <w:r w:rsidR="00971913">
        <w:rPr>
          <w:rFonts w:ascii="Times New Roman" w:eastAsia="Times New Roman" w:hAnsi="Times New Roman" w:cs="Times New Roman"/>
          <w:sz w:val="20"/>
          <w:szCs w:val="20"/>
          <w:lang w:eastAsia="ru-RU"/>
        </w:rPr>
        <w:t>6</w:t>
      </w:r>
      <w:r w:rsidR="00257429" w:rsidRPr="00691E54">
        <w:rPr>
          <w:rFonts w:ascii="Times New Roman" w:eastAsia="Times New Roman" w:hAnsi="Times New Roman" w:cs="Times New Roman"/>
          <w:sz w:val="20"/>
          <w:szCs w:val="20"/>
          <w:lang w:eastAsia="ru-RU"/>
        </w:rPr>
        <w:t xml:space="preserve"> год</w:t>
      </w:r>
      <w:r w:rsidR="002A0A85" w:rsidRPr="00691E54">
        <w:rPr>
          <w:rFonts w:ascii="Times New Roman" w:eastAsia="Times New Roman" w:hAnsi="Times New Roman" w:cs="Times New Roman"/>
          <w:sz w:val="20"/>
          <w:szCs w:val="20"/>
          <w:lang w:eastAsia="ru-RU"/>
        </w:rPr>
        <w:t>а</w:t>
      </w:r>
      <w:r w:rsidRPr="00691E54">
        <w:rPr>
          <w:rFonts w:ascii="Times New Roman" w:eastAsia="Times New Roman" w:hAnsi="Times New Roman" w:cs="Times New Roman"/>
          <w:sz w:val="20"/>
          <w:szCs w:val="20"/>
          <w:lang w:eastAsia="ru-RU"/>
        </w:rPr>
        <w:t xml:space="preserve"> </w:t>
      </w:r>
      <w:r w:rsidR="007B04E4" w:rsidRPr="00691E54">
        <w:rPr>
          <w:rFonts w:ascii="Times New Roman" w:eastAsia="Times New Roman" w:hAnsi="Times New Roman" w:cs="Times New Roman"/>
          <w:sz w:val="20"/>
          <w:szCs w:val="20"/>
          <w:lang w:eastAsia="ru-RU"/>
        </w:rPr>
        <w:t>в ГБДОУ детский сад №</w:t>
      </w:r>
      <w:r w:rsidR="003A4048">
        <w:rPr>
          <w:rFonts w:ascii="Times New Roman" w:eastAsia="Times New Roman" w:hAnsi="Times New Roman" w:cs="Times New Roman"/>
          <w:sz w:val="20"/>
          <w:szCs w:val="20"/>
          <w:lang w:eastAsia="ru-RU"/>
        </w:rPr>
        <w:t>30</w:t>
      </w:r>
      <w:r w:rsidR="007B04E4" w:rsidRPr="00691E54">
        <w:t xml:space="preserve"> </w:t>
      </w:r>
      <w:r w:rsidR="007B04E4" w:rsidRPr="00691E54">
        <w:rPr>
          <w:rFonts w:ascii="Times New Roman" w:eastAsia="Times New Roman" w:hAnsi="Times New Roman" w:cs="Times New Roman"/>
          <w:sz w:val="20"/>
          <w:szCs w:val="20"/>
          <w:lang w:eastAsia="ru-RU"/>
        </w:rPr>
        <w:t xml:space="preserve">Петроградского района Санкт-Петербурга </w:t>
      </w:r>
      <w:r w:rsidRPr="00691E54">
        <w:rPr>
          <w:rFonts w:ascii="Times New Roman" w:eastAsia="Times New Roman" w:hAnsi="Times New Roman" w:cs="Times New Roman"/>
          <w:sz w:val="20"/>
          <w:szCs w:val="20"/>
          <w:lang w:eastAsia="ru-RU"/>
        </w:rPr>
        <w:t>(далее</w:t>
      </w:r>
      <w:r w:rsidR="00FE05A5" w:rsidRPr="00691E54">
        <w:rPr>
          <w:rFonts w:ascii="Times New Roman" w:eastAsia="Times New Roman" w:hAnsi="Times New Roman" w:cs="Times New Roman"/>
          <w:sz w:val="20"/>
          <w:szCs w:val="20"/>
          <w:lang w:eastAsia="ru-RU"/>
        </w:rPr>
        <w:t xml:space="preserve"> соответственно – услуги, КСОБ).</w:t>
      </w:r>
    </w:p>
    <w:p w14:paraId="0EAD7712"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691E54">
        <w:rPr>
          <w:rFonts w:ascii="Times New Roman" w:eastAsia="Times New Roman" w:hAnsi="Times New Roman" w:cs="Times New Roman"/>
          <w:sz w:val="20"/>
          <w:szCs w:val="20"/>
          <w:lang w:eastAsia="ru-RU"/>
        </w:rPr>
        <w:t>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 2</w:t>
      </w:r>
      <w:r w:rsidRPr="00B71715">
        <w:rPr>
          <w:rFonts w:ascii="Times New Roman" w:eastAsia="Times New Roman" w:hAnsi="Times New Roman" w:cs="Times New Roman"/>
          <w:sz w:val="20"/>
          <w:szCs w:val="20"/>
          <w:lang w:eastAsia="ru-RU"/>
        </w:rPr>
        <w:t xml:space="preserve"> к настоящему Контракту</w:t>
      </w:r>
      <w:r w:rsidR="00A8561F" w:rsidRPr="00B71715">
        <w:rPr>
          <w:rFonts w:ascii="Times New Roman" w:eastAsia="Times New Roman" w:hAnsi="Times New Roman" w:cs="Times New Roman"/>
          <w:sz w:val="20"/>
          <w:szCs w:val="20"/>
          <w:lang w:eastAsia="ru-RU"/>
        </w:rPr>
        <w:t>)</w:t>
      </w:r>
      <w:r w:rsidRPr="00B71715">
        <w:rPr>
          <w:rFonts w:ascii="Times New Roman" w:eastAsia="Times New Roman" w:hAnsi="Times New Roman" w:cs="Times New Roman"/>
          <w:sz w:val="20"/>
          <w:szCs w:val="20"/>
          <w:lang w:eastAsia="ru-RU"/>
        </w:rPr>
        <w:t>,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2FBD9780" w14:textId="5BF2F07A" w:rsidR="00AC5D9E" w:rsidRPr="00B71715" w:rsidRDefault="001E7E01"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1.3. </w:t>
      </w:r>
      <w:r w:rsidR="009E481F">
        <w:rPr>
          <w:rFonts w:ascii="Times New Roman" w:eastAsia="Times New Roman" w:hAnsi="Times New Roman" w:cs="Times New Roman"/>
          <w:sz w:val="20"/>
          <w:szCs w:val="20"/>
          <w:lang w:eastAsia="ru-RU"/>
        </w:rPr>
        <w:t xml:space="preserve">Идентификационный код закупки: </w:t>
      </w:r>
      <w:r w:rsidR="00530E7E">
        <w:rPr>
          <w:rFonts w:ascii="Tahoma" w:hAnsi="Tahoma" w:cs="Tahoma"/>
          <w:color w:val="000000"/>
          <w:sz w:val="18"/>
          <w:szCs w:val="18"/>
          <w:shd w:val="clear" w:color="auto" w:fill="F1F1F1"/>
        </w:rPr>
        <w:t>262781312623578130100100010000000244</w:t>
      </w:r>
    </w:p>
    <w:p w14:paraId="0FC3F8DD" w14:textId="77777777" w:rsidR="001742A3" w:rsidRPr="00B71715" w:rsidRDefault="001742A3" w:rsidP="00AC5D9E">
      <w:pPr>
        <w:spacing w:after="0" w:line="240" w:lineRule="auto"/>
        <w:ind w:firstLine="709"/>
        <w:jc w:val="both"/>
        <w:rPr>
          <w:rFonts w:ascii="Times New Roman" w:eastAsia="Times New Roman" w:hAnsi="Times New Roman" w:cs="Times New Roman"/>
          <w:sz w:val="20"/>
          <w:szCs w:val="20"/>
          <w:lang w:eastAsia="ru-RU"/>
        </w:rPr>
      </w:pPr>
    </w:p>
    <w:p w14:paraId="1769D88D" w14:textId="77777777" w:rsidR="00AC5D9E" w:rsidRPr="00B71715" w:rsidRDefault="00AC5D9E" w:rsidP="004D37E1">
      <w:pPr>
        <w:keepNext/>
        <w:spacing w:after="0" w:line="240" w:lineRule="auto"/>
        <w:ind w:firstLine="709"/>
        <w:jc w:val="center"/>
        <w:rPr>
          <w:rFonts w:ascii="Times New Roman" w:eastAsia="Times New Roman" w:hAnsi="Times New Roman" w:cs="Times New Roman"/>
          <w:b/>
          <w:sz w:val="20"/>
          <w:szCs w:val="20"/>
          <w:lang w:eastAsia="ru-RU"/>
        </w:rPr>
      </w:pPr>
      <w:r w:rsidRPr="00B71715">
        <w:rPr>
          <w:rFonts w:ascii="Times New Roman" w:eastAsia="Times New Roman" w:hAnsi="Times New Roman" w:cs="Times New Roman"/>
          <w:b/>
          <w:sz w:val="20"/>
          <w:szCs w:val="20"/>
          <w:lang w:eastAsia="ru-RU"/>
        </w:rPr>
        <w:t>2. Порядок, сроки и место оказания услуг</w:t>
      </w:r>
    </w:p>
    <w:p w14:paraId="2E1CB6EE" w14:textId="77777777" w:rsidR="00AC5D9E" w:rsidRPr="00B71715" w:rsidRDefault="00AC5D9E" w:rsidP="004D37E1">
      <w:pPr>
        <w:keepNext/>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2.1. Перечень, наименование, характеристики и количество (объемы), порядок оказания услуг, подлежащих оказанию по настоящему Контракту, указаны в Описании объекта закупки (Приложение № 1 к настоящему Контракту).</w:t>
      </w:r>
    </w:p>
    <w:p w14:paraId="1EA2871A" w14:textId="2C3B4B48" w:rsidR="00AC5D9E" w:rsidRPr="00B71715" w:rsidRDefault="00AC5D9E" w:rsidP="008E5F03">
      <w:pPr>
        <w:spacing w:after="0" w:line="240" w:lineRule="auto"/>
        <w:ind w:firstLine="397"/>
        <w:jc w:val="both"/>
        <w:rPr>
          <w:rFonts w:ascii="Times New Roman" w:eastAsia="Times New Roman" w:hAnsi="Times New Roman" w:cs="Times New Roman"/>
          <w:b/>
          <w:sz w:val="20"/>
          <w:szCs w:val="20"/>
          <w:lang w:eastAsia="ru-RU"/>
        </w:rPr>
      </w:pPr>
      <w:r w:rsidRPr="00B71715">
        <w:rPr>
          <w:rFonts w:ascii="Times New Roman" w:eastAsia="Times New Roman" w:hAnsi="Times New Roman" w:cs="Times New Roman"/>
          <w:b/>
          <w:sz w:val="20"/>
          <w:szCs w:val="20"/>
          <w:lang w:eastAsia="ru-RU"/>
        </w:rPr>
        <w:t>2.</w:t>
      </w:r>
      <w:r w:rsidR="00A8561F" w:rsidRPr="00B71715">
        <w:rPr>
          <w:rFonts w:ascii="Times New Roman" w:eastAsia="Times New Roman" w:hAnsi="Times New Roman" w:cs="Times New Roman"/>
          <w:b/>
          <w:sz w:val="20"/>
          <w:szCs w:val="20"/>
          <w:lang w:eastAsia="ru-RU"/>
        </w:rPr>
        <w:t>2</w:t>
      </w:r>
      <w:r w:rsidRPr="00B71715">
        <w:rPr>
          <w:rFonts w:ascii="Times New Roman" w:eastAsia="Times New Roman" w:hAnsi="Times New Roman" w:cs="Times New Roman"/>
          <w:b/>
          <w:sz w:val="20"/>
          <w:szCs w:val="20"/>
          <w:lang w:eastAsia="ru-RU"/>
        </w:rPr>
        <w:t xml:space="preserve">. Срок оказания услуг: с </w:t>
      </w:r>
      <w:r w:rsidR="002F6896">
        <w:rPr>
          <w:rFonts w:ascii="Times New Roman" w:eastAsia="Times New Roman" w:hAnsi="Times New Roman" w:cs="Times New Roman"/>
          <w:b/>
          <w:sz w:val="20"/>
          <w:szCs w:val="20"/>
          <w:lang w:eastAsia="ru-RU"/>
        </w:rPr>
        <w:t>даты заключения контракта</w:t>
      </w:r>
      <w:r w:rsidRPr="00B71715">
        <w:rPr>
          <w:rFonts w:ascii="Times New Roman" w:eastAsia="Times New Roman" w:hAnsi="Times New Roman" w:cs="Times New Roman"/>
          <w:b/>
          <w:sz w:val="20"/>
          <w:szCs w:val="20"/>
          <w:lang w:eastAsia="ru-RU"/>
        </w:rPr>
        <w:t xml:space="preserve"> по </w:t>
      </w:r>
      <w:r w:rsidR="00A8561F" w:rsidRPr="00B71715">
        <w:rPr>
          <w:rFonts w:ascii="Times New Roman" w:eastAsia="Times New Roman" w:hAnsi="Times New Roman" w:cs="Times New Roman"/>
          <w:b/>
          <w:sz w:val="20"/>
          <w:szCs w:val="20"/>
          <w:lang w:eastAsia="ru-RU"/>
        </w:rPr>
        <w:t>31.</w:t>
      </w:r>
      <w:r w:rsidR="004E2CEB">
        <w:rPr>
          <w:rFonts w:ascii="Times New Roman" w:eastAsia="Times New Roman" w:hAnsi="Times New Roman" w:cs="Times New Roman"/>
          <w:b/>
          <w:sz w:val="20"/>
          <w:szCs w:val="20"/>
          <w:lang w:eastAsia="ru-RU"/>
        </w:rPr>
        <w:t>05</w:t>
      </w:r>
      <w:r w:rsidR="00A8561F" w:rsidRPr="00B71715">
        <w:rPr>
          <w:rFonts w:ascii="Times New Roman" w:eastAsia="Times New Roman" w:hAnsi="Times New Roman" w:cs="Times New Roman"/>
          <w:b/>
          <w:sz w:val="20"/>
          <w:szCs w:val="20"/>
          <w:lang w:eastAsia="ru-RU"/>
        </w:rPr>
        <w:t>.202</w:t>
      </w:r>
      <w:r w:rsidR="00971913">
        <w:rPr>
          <w:rFonts w:ascii="Times New Roman" w:eastAsia="Times New Roman" w:hAnsi="Times New Roman" w:cs="Times New Roman"/>
          <w:b/>
          <w:sz w:val="20"/>
          <w:szCs w:val="20"/>
          <w:lang w:eastAsia="ru-RU"/>
        </w:rPr>
        <w:t xml:space="preserve">6 </w:t>
      </w:r>
      <w:r w:rsidR="00A8561F" w:rsidRPr="00B71715">
        <w:rPr>
          <w:rFonts w:ascii="Times New Roman" w:eastAsia="Times New Roman" w:hAnsi="Times New Roman" w:cs="Times New Roman"/>
          <w:b/>
          <w:sz w:val="20"/>
          <w:szCs w:val="20"/>
          <w:lang w:eastAsia="ru-RU"/>
        </w:rPr>
        <w:t>г.</w:t>
      </w:r>
    </w:p>
    <w:p w14:paraId="5C25C497"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2.</w:t>
      </w:r>
      <w:r w:rsidR="00A8561F" w:rsidRPr="00B71715">
        <w:rPr>
          <w:rFonts w:ascii="Times New Roman" w:eastAsia="Times New Roman" w:hAnsi="Times New Roman" w:cs="Times New Roman"/>
          <w:sz w:val="20"/>
          <w:szCs w:val="20"/>
          <w:lang w:eastAsia="ru-RU"/>
        </w:rPr>
        <w:t>3</w:t>
      </w:r>
      <w:r w:rsidRPr="00B71715">
        <w:rPr>
          <w:rFonts w:ascii="Times New Roman" w:eastAsia="Times New Roman" w:hAnsi="Times New Roman" w:cs="Times New Roman"/>
          <w:sz w:val="20"/>
          <w:szCs w:val="20"/>
          <w:lang w:eastAsia="ru-RU"/>
        </w:rPr>
        <w:t xml:space="preserve">. Периодичность оказания услуг: </w:t>
      </w:r>
      <w:r w:rsidR="00A8561F" w:rsidRPr="00B71715">
        <w:rPr>
          <w:rFonts w:ascii="Times New Roman" w:eastAsia="Times New Roman" w:hAnsi="Times New Roman" w:cs="Times New Roman"/>
          <w:sz w:val="20"/>
          <w:szCs w:val="20"/>
          <w:lang w:eastAsia="ru-RU"/>
        </w:rPr>
        <w:t>ежемесячно</w:t>
      </w:r>
      <w:r w:rsidRPr="00B71715">
        <w:rPr>
          <w:rFonts w:ascii="Times New Roman" w:eastAsia="Times New Roman" w:hAnsi="Times New Roman" w:cs="Times New Roman"/>
          <w:sz w:val="20"/>
          <w:szCs w:val="20"/>
          <w:lang w:eastAsia="ru-RU"/>
        </w:rPr>
        <w:t>.</w:t>
      </w:r>
    </w:p>
    <w:p w14:paraId="2FF3AE05"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Срок оказания услуг в случае аварийной ситуации </w:t>
      </w:r>
      <w:r w:rsidR="00A8561F" w:rsidRPr="00B71715">
        <w:rPr>
          <w:rFonts w:ascii="Times New Roman" w:eastAsia="Times New Roman" w:hAnsi="Times New Roman" w:cs="Times New Roman"/>
          <w:sz w:val="20"/>
          <w:szCs w:val="20"/>
          <w:lang w:eastAsia="ru-RU"/>
        </w:rPr>
        <w:t xml:space="preserve">в течение 1 (одного) </w:t>
      </w:r>
      <w:r w:rsidR="00C40F88" w:rsidRPr="00B71715">
        <w:rPr>
          <w:rFonts w:ascii="Times New Roman" w:eastAsia="Times New Roman" w:hAnsi="Times New Roman" w:cs="Times New Roman"/>
          <w:sz w:val="20"/>
          <w:szCs w:val="20"/>
          <w:lang w:eastAsia="ru-RU"/>
        </w:rPr>
        <w:t>календарного</w:t>
      </w:r>
      <w:r w:rsidR="00A8561F" w:rsidRPr="00B71715">
        <w:rPr>
          <w:rFonts w:ascii="Times New Roman" w:eastAsia="Times New Roman" w:hAnsi="Times New Roman" w:cs="Times New Roman"/>
          <w:sz w:val="20"/>
          <w:szCs w:val="20"/>
          <w:lang w:eastAsia="ru-RU"/>
        </w:rPr>
        <w:t xml:space="preserve"> дня</w:t>
      </w:r>
      <w:r w:rsidRPr="00B71715">
        <w:rPr>
          <w:rFonts w:ascii="Times New Roman" w:eastAsia="Times New Roman" w:hAnsi="Times New Roman" w:cs="Times New Roman"/>
          <w:sz w:val="20"/>
          <w:szCs w:val="20"/>
          <w:lang w:eastAsia="ru-RU"/>
        </w:rPr>
        <w:t>.</w:t>
      </w:r>
    </w:p>
    <w:p w14:paraId="3267D580"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2.</w:t>
      </w:r>
      <w:r w:rsidR="00A8561F" w:rsidRPr="00B71715">
        <w:rPr>
          <w:rFonts w:ascii="Times New Roman" w:eastAsia="Times New Roman" w:hAnsi="Times New Roman" w:cs="Times New Roman"/>
          <w:sz w:val="20"/>
          <w:szCs w:val="20"/>
          <w:lang w:eastAsia="ru-RU"/>
        </w:rPr>
        <w:t>4</w:t>
      </w:r>
      <w:r w:rsidRPr="00B71715">
        <w:rPr>
          <w:rFonts w:ascii="Times New Roman" w:eastAsia="Times New Roman" w:hAnsi="Times New Roman" w:cs="Times New Roman"/>
          <w:sz w:val="20"/>
          <w:szCs w:val="20"/>
          <w:lang w:eastAsia="ru-RU"/>
        </w:rPr>
        <w:t xml:space="preserve">. Объект передается Заказчиком в работу Исполнителю по акту передачи Объекта в работу, составленному в произвольной форме. </w:t>
      </w:r>
    </w:p>
    <w:p w14:paraId="5476679D"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Заказчик в срок не позднее 1 календарного дня до даты передачи Объекта извещает Исполнителя о дате, времени и месте передачи Объекта.</w:t>
      </w:r>
    </w:p>
    <w:p w14:paraId="2D9CE49F" w14:textId="77777777" w:rsidR="007C1869"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2.</w:t>
      </w:r>
      <w:r w:rsidR="00A8561F" w:rsidRPr="00B71715">
        <w:rPr>
          <w:rFonts w:ascii="Times New Roman" w:eastAsia="Times New Roman" w:hAnsi="Times New Roman" w:cs="Times New Roman"/>
          <w:sz w:val="20"/>
          <w:szCs w:val="20"/>
          <w:lang w:eastAsia="ru-RU"/>
        </w:rPr>
        <w:t>5</w:t>
      </w:r>
      <w:r w:rsidRPr="00B71715">
        <w:rPr>
          <w:rFonts w:ascii="Times New Roman" w:eastAsia="Times New Roman" w:hAnsi="Times New Roman" w:cs="Times New Roman"/>
          <w:sz w:val="20"/>
          <w:szCs w:val="20"/>
          <w:lang w:eastAsia="ru-RU"/>
        </w:rPr>
        <w:t>. Оказание услуг осуществляется по адресу(-</w:t>
      </w:r>
      <w:proofErr w:type="spellStart"/>
      <w:r w:rsidRPr="00B71715">
        <w:rPr>
          <w:rFonts w:ascii="Times New Roman" w:eastAsia="Times New Roman" w:hAnsi="Times New Roman" w:cs="Times New Roman"/>
          <w:sz w:val="20"/>
          <w:szCs w:val="20"/>
          <w:lang w:eastAsia="ru-RU"/>
        </w:rPr>
        <w:t>ам</w:t>
      </w:r>
      <w:proofErr w:type="spellEnd"/>
      <w:r w:rsidRPr="00B71715">
        <w:rPr>
          <w:rFonts w:ascii="Times New Roman" w:eastAsia="Times New Roman" w:hAnsi="Times New Roman" w:cs="Times New Roman"/>
          <w:sz w:val="20"/>
          <w:szCs w:val="20"/>
          <w:lang w:eastAsia="ru-RU"/>
        </w:rPr>
        <w:t>):</w:t>
      </w:r>
    </w:p>
    <w:p w14:paraId="5D71E340" w14:textId="5DD6D360" w:rsidR="00AC5D9E" w:rsidRDefault="00691E54" w:rsidP="008E5F03">
      <w:pPr>
        <w:spacing w:after="0" w:line="240" w:lineRule="auto"/>
        <w:ind w:firstLine="397"/>
        <w:jc w:val="both"/>
        <w:rPr>
          <w:rFonts w:ascii="Times New Roman" w:eastAsia="Times New Roman" w:hAnsi="Times New Roman" w:cs="Times New Roman"/>
          <w:b/>
          <w:sz w:val="20"/>
          <w:szCs w:val="20"/>
          <w:lang w:eastAsia="ru-RU"/>
        </w:rPr>
      </w:pPr>
      <w:r w:rsidRPr="00691E54">
        <w:rPr>
          <w:rFonts w:ascii="Times New Roman" w:eastAsia="Times New Roman" w:hAnsi="Times New Roman" w:cs="Times New Roman"/>
          <w:b/>
          <w:sz w:val="20"/>
          <w:szCs w:val="20"/>
          <w:lang w:eastAsia="ru-RU"/>
        </w:rPr>
        <w:t>197</w:t>
      </w:r>
      <w:r w:rsidR="003A4048">
        <w:rPr>
          <w:rFonts w:ascii="Times New Roman" w:eastAsia="Times New Roman" w:hAnsi="Times New Roman" w:cs="Times New Roman"/>
          <w:b/>
          <w:sz w:val="20"/>
          <w:szCs w:val="20"/>
          <w:lang w:eastAsia="ru-RU"/>
        </w:rPr>
        <w:t>022</w:t>
      </w:r>
      <w:r w:rsidR="000F0C1C" w:rsidRPr="00691E54">
        <w:rPr>
          <w:rFonts w:ascii="Times New Roman" w:eastAsia="Times New Roman" w:hAnsi="Times New Roman" w:cs="Times New Roman"/>
          <w:b/>
          <w:sz w:val="20"/>
          <w:szCs w:val="20"/>
          <w:lang w:eastAsia="ru-RU"/>
        </w:rPr>
        <w:t xml:space="preserve">, г. Санкт-Петербург, ул. </w:t>
      </w:r>
      <w:r w:rsidR="003A4048">
        <w:rPr>
          <w:rFonts w:ascii="Times New Roman" w:eastAsia="Times New Roman" w:hAnsi="Times New Roman" w:cs="Times New Roman"/>
          <w:b/>
          <w:sz w:val="20"/>
          <w:szCs w:val="20"/>
          <w:lang w:eastAsia="ru-RU"/>
        </w:rPr>
        <w:t>Профессора Попова</w:t>
      </w:r>
      <w:r w:rsidR="000F0C1C" w:rsidRPr="00691E54">
        <w:rPr>
          <w:rFonts w:ascii="Times New Roman" w:eastAsia="Times New Roman" w:hAnsi="Times New Roman" w:cs="Times New Roman"/>
          <w:b/>
          <w:sz w:val="20"/>
          <w:szCs w:val="20"/>
          <w:lang w:eastAsia="ru-RU"/>
        </w:rPr>
        <w:t xml:space="preserve">, д. </w:t>
      </w:r>
      <w:r w:rsidR="003A4048">
        <w:rPr>
          <w:rFonts w:ascii="Times New Roman" w:eastAsia="Times New Roman" w:hAnsi="Times New Roman" w:cs="Times New Roman"/>
          <w:b/>
          <w:sz w:val="20"/>
          <w:szCs w:val="20"/>
          <w:lang w:eastAsia="ru-RU"/>
        </w:rPr>
        <w:t>12</w:t>
      </w:r>
      <w:r w:rsidR="000F0C1C" w:rsidRPr="00691E54">
        <w:rPr>
          <w:rFonts w:ascii="Times New Roman" w:eastAsia="Times New Roman" w:hAnsi="Times New Roman" w:cs="Times New Roman"/>
          <w:b/>
          <w:sz w:val="20"/>
          <w:szCs w:val="20"/>
          <w:lang w:eastAsia="ru-RU"/>
        </w:rPr>
        <w:t xml:space="preserve">, лит. </w:t>
      </w:r>
      <w:r w:rsidR="003A4048">
        <w:rPr>
          <w:rFonts w:ascii="Times New Roman" w:eastAsia="Times New Roman" w:hAnsi="Times New Roman" w:cs="Times New Roman"/>
          <w:b/>
          <w:sz w:val="20"/>
          <w:szCs w:val="20"/>
          <w:lang w:eastAsia="ru-RU"/>
        </w:rPr>
        <w:t>В</w:t>
      </w:r>
      <w:r w:rsidR="000F0C1C" w:rsidRPr="00691E54">
        <w:rPr>
          <w:rFonts w:ascii="Times New Roman" w:eastAsia="Times New Roman" w:hAnsi="Times New Roman" w:cs="Times New Roman"/>
          <w:b/>
          <w:sz w:val="20"/>
          <w:szCs w:val="20"/>
          <w:lang w:eastAsia="ru-RU"/>
        </w:rPr>
        <w:t xml:space="preserve">  </w:t>
      </w:r>
    </w:p>
    <w:p w14:paraId="5011EF3B" w14:textId="5989EBCB" w:rsidR="00971913" w:rsidRDefault="00971913" w:rsidP="00971913">
      <w:pPr>
        <w:spacing w:after="0" w:line="240" w:lineRule="auto"/>
        <w:ind w:firstLine="397"/>
        <w:jc w:val="both"/>
        <w:rPr>
          <w:rFonts w:ascii="Times New Roman" w:eastAsia="Times New Roman" w:hAnsi="Times New Roman" w:cs="Times New Roman"/>
          <w:b/>
          <w:sz w:val="20"/>
          <w:szCs w:val="20"/>
          <w:lang w:eastAsia="ru-RU"/>
        </w:rPr>
      </w:pPr>
      <w:r w:rsidRPr="00691E54">
        <w:rPr>
          <w:rFonts w:ascii="Times New Roman" w:eastAsia="Times New Roman" w:hAnsi="Times New Roman" w:cs="Times New Roman"/>
          <w:b/>
          <w:sz w:val="20"/>
          <w:szCs w:val="20"/>
          <w:lang w:eastAsia="ru-RU"/>
        </w:rPr>
        <w:t>197</w:t>
      </w:r>
      <w:r>
        <w:rPr>
          <w:rFonts w:ascii="Times New Roman" w:eastAsia="Times New Roman" w:hAnsi="Times New Roman" w:cs="Times New Roman"/>
          <w:b/>
          <w:sz w:val="20"/>
          <w:szCs w:val="20"/>
          <w:lang w:eastAsia="ru-RU"/>
        </w:rPr>
        <w:t>022</w:t>
      </w:r>
      <w:r w:rsidRPr="00691E54">
        <w:rPr>
          <w:rFonts w:ascii="Times New Roman" w:eastAsia="Times New Roman" w:hAnsi="Times New Roman" w:cs="Times New Roman"/>
          <w:b/>
          <w:sz w:val="20"/>
          <w:szCs w:val="20"/>
          <w:lang w:eastAsia="ru-RU"/>
        </w:rPr>
        <w:t xml:space="preserve">, г. Санкт-Петербург, ул. </w:t>
      </w:r>
      <w:r>
        <w:rPr>
          <w:rFonts w:ascii="Times New Roman" w:eastAsia="Times New Roman" w:hAnsi="Times New Roman" w:cs="Times New Roman"/>
          <w:b/>
          <w:sz w:val="20"/>
          <w:szCs w:val="20"/>
          <w:lang w:eastAsia="ru-RU"/>
        </w:rPr>
        <w:t>Литераторов</w:t>
      </w:r>
      <w:r w:rsidRPr="00691E54">
        <w:rPr>
          <w:rFonts w:ascii="Times New Roman" w:eastAsia="Times New Roman" w:hAnsi="Times New Roman" w:cs="Times New Roman"/>
          <w:b/>
          <w:sz w:val="20"/>
          <w:szCs w:val="20"/>
          <w:lang w:eastAsia="ru-RU"/>
        </w:rPr>
        <w:t xml:space="preserve">, д. </w:t>
      </w:r>
      <w:r>
        <w:rPr>
          <w:rFonts w:ascii="Times New Roman" w:eastAsia="Times New Roman" w:hAnsi="Times New Roman" w:cs="Times New Roman"/>
          <w:b/>
          <w:sz w:val="20"/>
          <w:szCs w:val="20"/>
          <w:lang w:eastAsia="ru-RU"/>
        </w:rPr>
        <w:t>19</w:t>
      </w:r>
      <w:r w:rsidRPr="00691E54">
        <w:rPr>
          <w:rFonts w:ascii="Times New Roman" w:eastAsia="Times New Roman" w:hAnsi="Times New Roman" w:cs="Times New Roman"/>
          <w:b/>
          <w:sz w:val="20"/>
          <w:szCs w:val="20"/>
          <w:lang w:eastAsia="ru-RU"/>
        </w:rPr>
        <w:t xml:space="preserve">, лит. </w:t>
      </w:r>
      <w:r>
        <w:rPr>
          <w:rFonts w:ascii="Times New Roman" w:eastAsia="Times New Roman" w:hAnsi="Times New Roman" w:cs="Times New Roman"/>
          <w:b/>
          <w:sz w:val="20"/>
          <w:szCs w:val="20"/>
          <w:lang w:eastAsia="ru-RU"/>
        </w:rPr>
        <w:t>А</w:t>
      </w:r>
      <w:r w:rsidRPr="00691E54">
        <w:rPr>
          <w:rFonts w:ascii="Times New Roman" w:eastAsia="Times New Roman" w:hAnsi="Times New Roman" w:cs="Times New Roman"/>
          <w:b/>
          <w:sz w:val="20"/>
          <w:szCs w:val="20"/>
          <w:lang w:eastAsia="ru-RU"/>
        </w:rPr>
        <w:t xml:space="preserve">  </w:t>
      </w:r>
    </w:p>
    <w:p w14:paraId="5B139043" w14:textId="0C5438F3" w:rsidR="00971913" w:rsidRDefault="00971913" w:rsidP="00971913">
      <w:pPr>
        <w:spacing w:after="0" w:line="240" w:lineRule="auto"/>
        <w:ind w:firstLine="397"/>
        <w:jc w:val="both"/>
        <w:rPr>
          <w:rFonts w:ascii="Times New Roman" w:eastAsia="Times New Roman" w:hAnsi="Times New Roman" w:cs="Times New Roman"/>
          <w:b/>
          <w:sz w:val="20"/>
          <w:szCs w:val="20"/>
          <w:lang w:eastAsia="ru-RU"/>
        </w:rPr>
      </w:pPr>
      <w:r w:rsidRPr="00691E54">
        <w:rPr>
          <w:rFonts w:ascii="Times New Roman" w:eastAsia="Times New Roman" w:hAnsi="Times New Roman" w:cs="Times New Roman"/>
          <w:b/>
          <w:sz w:val="20"/>
          <w:szCs w:val="20"/>
          <w:lang w:eastAsia="ru-RU"/>
        </w:rPr>
        <w:t>197</w:t>
      </w:r>
      <w:r>
        <w:rPr>
          <w:rFonts w:ascii="Times New Roman" w:eastAsia="Times New Roman" w:hAnsi="Times New Roman" w:cs="Times New Roman"/>
          <w:b/>
          <w:sz w:val="20"/>
          <w:szCs w:val="20"/>
          <w:lang w:eastAsia="ru-RU"/>
        </w:rPr>
        <w:t>022</w:t>
      </w:r>
      <w:r w:rsidRPr="00691E54">
        <w:rPr>
          <w:rFonts w:ascii="Times New Roman" w:eastAsia="Times New Roman" w:hAnsi="Times New Roman" w:cs="Times New Roman"/>
          <w:b/>
          <w:sz w:val="20"/>
          <w:szCs w:val="20"/>
          <w:lang w:eastAsia="ru-RU"/>
        </w:rPr>
        <w:t xml:space="preserve">, г. Санкт-Петербург, </w:t>
      </w:r>
      <w:r>
        <w:rPr>
          <w:rFonts w:ascii="Times New Roman" w:eastAsia="Times New Roman" w:hAnsi="Times New Roman" w:cs="Times New Roman"/>
          <w:b/>
          <w:sz w:val="20"/>
          <w:szCs w:val="20"/>
          <w:lang w:eastAsia="ru-RU"/>
        </w:rPr>
        <w:t>наб. реки Карповки</w:t>
      </w:r>
      <w:r w:rsidRPr="00691E54">
        <w:rPr>
          <w:rFonts w:ascii="Times New Roman" w:eastAsia="Times New Roman" w:hAnsi="Times New Roman" w:cs="Times New Roman"/>
          <w:b/>
          <w:sz w:val="20"/>
          <w:szCs w:val="20"/>
          <w:lang w:eastAsia="ru-RU"/>
        </w:rPr>
        <w:t xml:space="preserve">, д. </w:t>
      </w:r>
      <w:r>
        <w:rPr>
          <w:rFonts w:ascii="Times New Roman" w:eastAsia="Times New Roman" w:hAnsi="Times New Roman" w:cs="Times New Roman"/>
          <w:b/>
          <w:sz w:val="20"/>
          <w:szCs w:val="20"/>
          <w:lang w:eastAsia="ru-RU"/>
        </w:rPr>
        <w:t>13</w:t>
      </w:r>
      <w:r w:rsidRPr="00691E54">
        <w:rPr>
          <w:rFonts w:ascii="Times New Roman" w:eastAsia="Times New Roman" w:hAnsi="Times New Roman" w:cs="Times New Roman"/>
          <w:b/>
          <w:sz w:val="20"/>
          <w:szCs w:val="20"/>
          <w:lang w:eastAsia="ru-RU"/>
        </w:rPr>
        <w:t xml:space="preserve">, лит. </w:t>
      </w:r>
      <w:r>
        <w:rPr>
          <w:rFonts w:ascii="Times New Roman" w:eastAsia="Times New Roman" w:hAnsi="Times New Roman" w:cs="Times New Roman"/>
          <w:b/>
          <w:sz w:val="20"/>
          <w:szCs w:val="20"/>
          <w:lang w:eastAsia="ru-RU"/>
        </w:rPr>
        <w:t>А</w:t>
      </w:r>
      <w:r w:rsidRPr="00691E54">
        <w:rPr>
          <w:rFonts w:ascii="Times New Roman" w:eastAsia="Times New Roman" w:hAnsi="Times New Roman" w:cs="Times New Roman"/>
          <w:b/>
          <w:sz w:val="20"/>
          <w:szCs w:val="20"/>
          <w:lang w:eastAsia="ru-RU"/>
        </w:rPr>
        <w:t xml:space="preserve">  </w:t>
      </w:r>
    </w:p>
    <w:p w14:paraId="1577F639" w14:textId="77777777" w:rsidR="003A4048" w:rsidRPr="00691E54" w:rsidRDefault="003A4048" w:rsidP="008E5F03">
      <w:pPr>
        <w:spacing w:after="0" w:line="240" w:lineRule="auto"/>
        <w:ind w:firstLine="397"/>
        <w:jc w:val="both"/>
        <w:rPr>
          <w:rFonts w:ascii="Times New Roman" w:eastAsia="Times New Roman" w:hAnsi="Times New Roman" w:cs="Times New Roman"/>
          <w:b/>
          <w:sz w:val="20"/>
          <w:szCs w:val="20"/>
          <w:lang w:eastAsia="ru-RU"/>
        </w:rPr>
      </w:pPr>
    </w:p>
    <w:p w14:paraId="19A30DA3" w14:textId="77777777" w:rsidR="00AC5D9E" w:rsidRPr="00B71715" w:rsidRDefault="00AC5D9E" w:rsidP="004D37E1">
      <w:pPr>
        <w:keepNext/>
        <w:spacing w:after="0" w:line="240" w:lineRule="auto"/>
        <w:ind w:firstLine="709"/>
        <w:jc w:val="center"/>
        <w:rPr>
          <w:rFonts w:ascii="Times New Roman" w:eastAsia="Times New Roman" w:hAnsi="Times New Roman" w:cs="Times New Roman"/>
          <w:b/>
          <w:sz w:val="20"/>
          <w:szCs w:val="20"/>
          <w:lang w:eastAsia="ru-RU"/>
        </w:rPr>
      </w:pPr>
      <w:r w:rsidRPr="00B71715">
        <w:rPr>
          <w:rFonts w:ascii="Times New Roman" w:eastAsia="Times New Roman" w:hAnsi="Times New Roman" w:cs="Times New Roman"/>
          <w:b/>
          <w:sz w:val="20"/>
          <w:szCs w:val="20"/>
          <w:lang w:eastAsia="ru-RU"/>
        </w:rPr>
        <w:t>3. Взаимодействие Сторон</w:t>
      </w:r>
    </w:p>
    <w:p w14:paraId="334C3B92" w14:textId="77777777" w:rsidR="00AC5D9E" w:rsidRPr="00B71715" w:rsidRDefault="00AC5D9E" w:rsidP="004D37E1">
      <w:pPr>
        <w:keepNext/>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3.1. Исполнитель обязан:</w:t>
      </w:r>
    </w:p>
    <w:p w14:paraId="0E962815"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3.1.1.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14:paraId="318C7184" w14:textId="257E9504" w:rsidR="00AC5D9E" w:rsidRPr="00B71715" w:rsidRDefault="00AC5D9E" w:rsidP="008E5F03">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Times New Roman" w:hAnsi="Times New Roman" w:cs="Times New Roman"/>
          <w:sz w:val="20"/>
          <w:szCs w:val="20"/>
          <w:lang w:eastAsia="ru-RU"/>
        </w:rPr>
        <w:t xml:space="preserve">3.1.2. </w:t>
      </w:r>
      <w:r w:rsidRPr="00B71715">
        <w:rPr>
          <w:rFonts w:ascii="Times New Roman" w:eastAsia="Calibri" w:hAnsi="Times New Roman" w:cs="Times New Roman"/>
          <w:bCs/>
          <w:sz w:val="20"/>
          <w:szCs w:val="20"/>
        </w:rPr>
        <w:t>Формировать и направлять Заказчику документ о приемке с приложением дополнительных документов, указанных в пункте 6.2 настоящ</w:t>
      </w:r>
      <w:r w:rsidR="00C40F88" w:rsidRPr="00B71715">
        <w:rPr>
          <w:rFonts w:ascii="Times New Roman" w:eastAsia="Calibri" w:hAnsi="Times New Roman" w:cs="Times New Roman"/>
          <w:bCs/>
          <w:sz w:val="20"/>
          <w:szCs w:val="20"/>
        </w:rPr>
        <w:t xml:space="preserve">его Контракта (далее – документ о приемке), </w:t>
      </w:r>
      <w:r w:rsidRPr="00B71715">
        <w:rPr>
          <w:rFonts w:ascii="Times New Roman" w:eastAsia="Calibri" w:hAnsi="Times New Roman" w:cs="Times New Roman"/>
          <w:bCs/>
          <w:sz w:val="20"/>
          <w:szCs w:val="20"/>
        </w:rPr>
        <w:t xml:space="preserve">в соответствии с условиями настоящего Контракта </w:t>
      </w:r>
      <w:r w:rsidR="005C4088" w:rsidRPr="00B71715">
        <w:rPr>
          <w:rFonts w:ascii="Times New Roman" w:hAnsi="Times New Roman" w:cs="Times New Roman"/>
          <w:sz w:val="20"/>
          <w:szCs w:val="20"/>
        </w:rPr>
        <w:t xml:space="preserve">ежемесячно за </w:t>
      </w:r>
      <w:r w:rsidR="005C4088" w:rsidRPr="00B71715">
        <w:rPr>
          <w:rFonts w:ascii="Times New Roman" w:eastAsia="Times New Roman" w:hAnsi="Times New Roman" w:cs="Times New Roman"/>
          <w:sz w:val="20"/>
          <w:szCs w:val="20"/>
          <w:lang w:eastAsia="ru-RU"/>
        </w:rPr>
        <w:t>фактически оказанные услуги</w:t>
      </w:r>
      <w:r w:rsidRPr="00B71715">
        <w:rPr>
          <w:rFonts w:ascii="Times New Roman" w:eastAsia="Calibri" w:hAnsi="Times New Roman" w:cs="Times New Roman"/>
          <w:bCs/>
          <w:sz w:val="20"/>
          <w:szCs w:val="20"/>
        </w:rPr>
        <w:t>.</w:t>
      </w:r>
    </w:p>
    <w:p w14:paraId="73EB9E28" w14:textId="3BEE652D"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3.1.3. 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311F5021" w14:textId="43AC4464"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3.1.4. Принять от Заказчика Объект по акту передачи Объекта в срок, указанный в пункте 2.</w:t>
      </w:r>
      <w:r w:rsidR="005C4088" w:rsidRPr="00B71715">
        <w:rPr>
          <w:rFonts w:ascii="Times New Roman" w:eastAsia="Times New Roman" w:hAnsi="Times New Roman" w:cs="Times New Roman"/>
          <w:sz w:val="20"/>
          <w:szCs w:val="20"/>
          <w:lang w:eastAsia="ru-RU"/>
        </w:rPr>
        <w:t>4</w:t>
      </w:r>
      <w:r w:rsidRPr="00B71715">
        <w:rPr>
          <w:rFonts w:ascii="Times New Roman" w:eastAsia="Times New Roman" w:hAnsi="Times New Roman" w:cs="Times New Roman"/>
          <w:sz w:val="20"/>
          <w:szCs w:val="20"/>
          <w:lang w:eastAsia="ru-RU"/>
        </w:rPr>
        <w:t xml:space="preserve"> настоящего Контракта.</w:t>
      </w:r>
    </w:p>
    <w:p w14:paraId="1951D589" w14:textId="42C89063"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3.1.5. Оказать предусмотренные настоящим Контрактом услуги, обеспечив их надлежащее качество в соответствии с требованиями соответствующих нормативно-правовых актов: </w:t>
      </w:r>
    </w:p>
    <w:p w14:paraId="7379B08C" w14:textId="2357FA90"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Федерального закона от 22.07.2008 № 123-ФЗ «Технический регламент о требованиях пожарной безопасности»;</w:t>
      </w:r>
    </w:p>
    <w:p w14:paraId="1E76EB83" w14:textId="01341C91"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Федерального закона от 21.12.1994 № 69-ФЗ «О пожарной безопасности в Российской Федерации»;</w:t>
      </w:r>
    </w:p>
    <w:p w14:paraId="5335D5C8"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а также требованиями, установленными Описанием объекта закупки (Приложение № 1 к настоящему Контракту).</w:t>
      </w:r>
    </w:p>
    <w:p w14:paraId="535747A6"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3.1.6. Обеспечить соответствие результатов оказанных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Контрактом.</w:t>
      </w:r>
    </w:p>
    <w:p w14:paraId="2D6CFE9D" w14:textId="47388745" w:rsidR="001742A3" w:rsidRPr="00B71715" w:rsidRDefault="00AC5D9E" w:rsidP="008E5F03">
      <w:pPr>
        <w:suppressAutoHyphens/>
        <w:autoSpaceDE w:val="0"/>
        <w:autoSpaceDN w:val="0"/>
        <w:adjustRightInd w:val="0"/>
        <w:ind w:firstLine="397"/>
        <w:jc w:val="both"/>
        <w:rPr>
          <w:rFonts w:ascii="Times New Roman" w:eastAsia="Calibri" w:hAnsi="Times New Roman" w:cs="Times New Roman"/>
          <w:sz w:val="20"/>
          <w:szCs w:val="20"/>
        </w:rPr>
      </w:pPr>
      <w:r w:rsidRPr="00B71715">
        <w:rPr>
          <w:rFonts w:ascii="Times New Roman" w:eastAsia="Times New Roman" w:hAnsi="Times New Roman" w:cs="Times New Roman"/>
          <w:sz w:val="20"/>
          <w:szCs w:val="20"/>
          <w:lang w:eastAsia="ru-RU"/>
        </w:rPr>
        <w:t xml:space="preserve">3.1.7. Оказывать услуги по Контракту </w:t>
      </w:r>
      <w:r w:rsidR="001742A3" w:rsidRPr="00B71715">
        <w:rPr>
          <w:rFonts w:ascii="Times New Roman" w:eastAsia="Times New Roman" w:hAnsi="Times New Roman" w:cs="Times New Roman"/>
          <w:sz w:val="20"/>
          <w:szCs w:val="20"/>
          <w:lang w:eastAsia="ru-RU"/>
        </w:rPr>
        <w:t>на основании</w:t>
      </w:r>
      <w:r w:rsidRPr="00B71715">
        <w:rPr>
          <w:rFonts w:ascii="Times New Roman" w:eastAsia="Times New Roman" w:hAnsi="Times New Roman" w:cs="Times New Roman"/>
          <w:sz w:val="20"/>
          <w:szCs w:val="20"/>
          <w:lang w:eastAsia="ru-RU"/>
        </w:rPr>
        <w:t xml:space="preserve"> действующей лицензии </w:t>
      </w:r>
      <w:r w:rsidR="001742A3" w:rsidRPr="00B71715">
        <w:rPr>
          <w:rFonts w:ascii="Times New Roman" w:eastAsia="Calibri" w:hAnsi="Times New Roman" w:cs="Times New Roman"/>
          <w:sz w:val="20"/>
          <w:szCs w:val="20"/>
        </w:rPr>
        <w:t>на осуществление деятельности по монтажу, техническому обслуживанию и ремонту средств обеспечения пожарной безопасности зданий и сооружений:</w:t>
      </w:r>
    </w:p>
    <w:p w14:paraId="497089A7" w14:textId="77777777" w:rsidR="001742A3" w:rsidRPr="00B71715" w:rsidRDefault="001742A3" w:rsidP="008E5F03">
      <w:pPr>
        <w:suppressAutoHyphens/>
        <w:autoSpaceDE w:val="0"/>
        <w:autoSpaceDN w:val="0"/>
        <w:adjustRightInd w:val="0"/>
        <w:spacing w:after="160" w:line="259" w:lineRule="auto"/>
        <w:ind w:firstLine="39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lastRenderedPageBreak/>
        <w:t xml:space="preserve"> - Монтаж, техническое обслуживание и ремонт систем пожаротушения и их элементов, включая диспетчеризацию и проведение пусконаладочных работ; </w:t>
      </w:r>
    </w:p>
    <w:p w14:paraId="7D5DAEFB" w14:textId="77777777" w:rsidR="001742A3" w:rsidRPr="00B71715" w:rsidRDefault="001742A3" w:rsidP="008E5F03">
      <w:pPr>
        <w:suppressAutoHyphens/>
        <w:autoSpaceDE w:val="0"/>
        <w:autoSpaceDN w:val="0"/>
        <w:adjustRightInd w:val="0"/>
        <w:spacing w:after="160" w:line="259" w:lineRule="auto"/>
        <w:ind w:firstLine="39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монтаж, техническое обслуживание и ремонт систем оповещения и эвакуации при пожаре и их элементов, включая диспетчеризацию и проведение пусконаладочных работ, в том числе фотолюминесцентных эвакуационных систем и их элементов;</w:t>
      </w:r>
    </w:p>
    <w:p w14:paraId="0E0EDD81" w14:textId="77777777" w:rsidR="001742A3" w:rsidRPr="00B71715" w:rsidRDefault="001742A3" w:rsidP="008E5F03">
      <w:pPr>
        <w:suppressAutoHyphens/>
        <w:autoSpaceDE w:val="0"/>
        <w:autoSpaceDN w:val="0"/>
        <w:adjustRightInd w:val="0"/>
        <w:spacing w:after="160" w:line="259" w:lineRule="auto"/>
        <w:ind w:firstLine="39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 монтаж, техническое обслуживание и ремонт систем пожарной и охранно-пожарной сигнализации и их элементов, включая диспетчеризацию и проведение пусконаладочных работ.</w:t>
      </w:r>
    </w:p>
    <w:p w14:paraId="5706EE7B" w14:textId="6B60D52B" w:rsidR="00AC5D9E" w:rsidRPr="00B71715" w:rsidRDefault="00EA4A3D"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3.1.7.</w:t>
      </w:r>
      <w:r w:rsidR="001742A3" w:rsidRPr="00B71715">
        <w:rPr>
          <w:rFonts w:ascii="Times New Roman" w:eastAsia="Times New Roman" w:hAnsi="Times New Roman" w:cs="Times New Roman"/>
          <w:sz w:val="20"/>
          <w:szCs w:val="20"/>
          <w:lang w:eastAsia="ru-RU"/>
        </w:rPr>
        <w:t>1</w:t>
      </w:r>
      <w:r w:rsidRPr="00B71715">
        <w:rPr>
          <w:rFonts w:ascii="Times New Roman" w:eastAsia="Times New Roman" w:hAnsi="Times New Roman" w:cs="Times New Roman"/>
          <w:sz w:val="20"/>
          <w:szCs w:val="20"/>
          <w:lang w:eastAsia="ru-RU"/>
        </w:rPr>
        <w:t xml:space="preserve">. </w:t>
      </w:r>
      <w:r w:rsidR="00AC5D9E" w:rsidRPr="00B71715">
        <w:rPr>
          <w:rFonts w:ascii="Times New Roman" w:eastAsia="Times New Roman" w:hAnsi="Times New Roman" w:cs="Times New Roman"/>
          <w:sz w:val="20"/>
          <w:szCs w:val="20"/>
          <w:lang w:eastAsia="ru-RU"/>
        </w:rPr>
        <w:t>При окончании срока действия лицензии до исполнения обязательств по настоящему Контракту Исполнитель в установленные законодательством Российской Федерации сроки обязан обеспечить продление действующей лицензии.</w:t>
      </w:r>
    </w:p>
    <w:p w14:paraId="3FF7D7DA"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3.1.8. В день заключения Контракта назначить уполномоченного представителя, ответственного за оказание услуг на обслуживаемом Объекте.</w:t>
      </w:r>
    </w:p>
    <w:p w14:paraId="22208C1B"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3.1.9. Обеспечивать при оказании услуг на Объекте проведение необходимых противопожарных мероприятий, мероприятий по технике безопасности, охране окружающей среды и охране труда.</w:t>
      </w:r>
    </w:p>
    <w:p w14:paraId="55ABAD57"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3.1.10. Обеспечивать Заказчику возможность контроля и надзора за ходом оказания услуг, качеством используемых материалов, комплектующих и оборудования, в том числе беспрепятственно допускать их представителей к любому конструктивному элементу объекта, предоставлять по их требованию отчеты о ходе оказания услуг, исполнительную документацию.</w:t>
      </w:r>
    </w:p>
    <w:p w14:paraId="3625D206"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3.1.11. Гарантировать качество материалов, наличие сертификатов, технических паспортов, лицензий и других документов, удостоверяющих их качество, и по требованию Заказчика предоставить ему эти документы.</w:t>
      </w:r>
    </w:p>
    <w:p w14:paraId="63F70DD7" w14:textId="43DD2F83"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3.1.12. Оказывать услуги, связанные с измерениями и испытаниями оборудования, с учетом плановой работы учреждения.</w:t>
      </w:r>
    </w:p>
    <w:p w14:paraId="17DACCE5" w14:textId="17748F7B"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3.1.13. Немедленно письменно предупредить Заказчика при обнаружении не зависящих от Исполнителя обстоятельств, которые грозят годности или прочности результатов оказываемых услуг либо создают невозможность их завершения в срок.</w:t>
      </w:r>
    </w:p>
    <w:p w14:paraId="3FF33439"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3.1.14. Принимать и регистрировать заявки от Заказчика.</w:t>
      </w:r>
    </w:p>
    <w:p w14:paraId="70275009"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3.1.15. Обеспечить прибытие на Объект специалистов в случае аварийной ситуации по заявке Заказчика в срок, указанный в пункте 2.</w:t>
      </w:r>
      <w:r w:rsidR="00EA4A3D" w:rsidRPr="00B71715">
        <w:rPr>
          <w:rFonts w:ascii="Times New Roman" w:eastAsia="Times New Roman" w:hAnsi="Times New Roman" w:cs="Times New Roman"/>
          <w:sz w:val="20"/>
          <w:szCs w:val="20"/>
          <w:lang w:eastAsia="ru-RU"/>
        </w:rPr>
        <w:t>3</w:t>
      </w:r>
      <w:r w:rsidRPr="00B71715">
        <w:rPr>
          <w:rFonts w:ascii="Times New Roman" w:eastAsia="Times New Roman" w:hAnsi="Times New Roman" w:cs="Times New Roman"/>
          <w:sz w:val="20"/>
          <w:szCs w:val="20"/>
          <w:lang w:eastAsia="ru-RU"/>
        </w:rPr>
        <w:t xml:space="preserve"> настоящего Контракта, в соответствии с Описанием объекта закупки (Приложение № 1 к настоящему Контракту).</w:t>
      </w:r>
    </w:p>
    <w:p w14:paraId="2F36679A"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3.1.16. Обеспечить за свой счет устранение недостатков, выявленных при приемке Заказчиком услуг исполнения Контракта.</w:t>
      </w:r>
    </w:p>
    <w:p w14:paraId="55313C03" w14:textId="631929FD" w:rsidR="00AC5D9E" w:rsidRPr="00B71715" w:rsidRDefault="00AC5D9E" w:rsidP="008E5F03">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3.1.17. </w:t>
      </w:r>
      <w:r w:rsidR="005C4088" w:rsidRPr="00B71715">
        <w:rPr>
          <w:rFonts w:ascii="Times New Roman" w:eastAsia="Times New Roman" w:hAnsi="Times New Roman" w:cs="Times New Roman"/>
          <w:sz w:val="20"/>
          <w:szCs w:val="20"/>
          <w:lang w:eastAsia="ru-RU"/>
        </w:rPr>
        <w:t xml:space="preserve">В случае принятия решения об одностороннем отказе от исполнения настоящего Контракта сформировать решение об одностороннем отказе от исполнения Контракта, подписать его подписью лица, имеющего право действовать от имени Исполнителя и </w:t>
      </w:r>
      <w:r w:rsidR="00FF532F">
        <w:rPr>
          <w:rFonts w:ascii="Times New Roman" w:eastAsia="Times New Roman" w:hAnsi="Times New Roman" w:cs="Times New Roman"/>
          <w:sz w:val="20"/>
          <w:szCs w:val="20"/>
          <w:lang w:eastAsia="ru-RU"/>
        </w:rPr>
        <w:t>направить Заказчику</w:t>
      </w:r>
      <w:r w:rsidR="005C4088" w:rsidRPr="00B71715">
        <w:rPr>
          <w:rFonts w:ascii="Times New Roman" w:eastAsia="Times New Roman" w:hAnsi="Times New Roman" w:cs="Times New Roman"/>
          <w:sz w:val="20"/>
          <w:szCs w:val="20"/>
          <w:lang w:eastAsia="ru-RU"/>
        </w:rPr>
        <w:t>.</w:t>
      </w:r>
    </w:p>
    <w:p w14:paraId="70636EBE" w14:textId="715E0A0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Calibri" w:hAnsi="Times New Roman" w:cs="Times New Roman"/>
          <w:bCs/>
          <w:sz w:val="20"/>
          <w:szCs w:val="20"/>
        </w:rPr>
        <w:t>3.1.</w:t>
      </w:r>
      <w:r w:rsidR="0091162D">
        <w:rPr>
          <w:rFonts w:ascii="Times New Roman" w:eastAsia="Calibri" w:hAnsi="Times New Roman" w:cs="Times New Roman"/>
          <w:bCs/>
          <w:sz w:val="20"/>
          <w:szCs w:val="20"/>
        </w:rPr>
        <w:t>18</w:t>
      </w:r>
      <w:r w:rsidRPr="00B71715">
        <w:rPr>
          <w:rFonts w:ascii="Times New Roman" w:eastAsia="Calibri" w:hAnsi="Times New Roman" w:cs="Times New Roman"/>
          <w:bCs/>
          <w:sz w:val="20"/>
          <w:szCs w:val="20"/>
        </w:rPr>
        <w:t>. Исполнять иные обязанности, предусмотренные действующим законодательством и настоящим Контрактом.</w:t>
      </w:r>
    </w:p>
    <w:p w14:paraId="57AEE979"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3.2. Исполнитель вправе:</w:t>
      </w:r>
    </w:p>
    <w:p w14:paraId="6C3FB3E7" w14:textId="0F83235B"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3.2.1. Требовать от Заказчика произвести приемку оказанных услуг в порядке и сроки, предусмотренные настоящим Контрактом.</w:t>
      </w:r>
    </w:p>
    <w:p w14:paraId="62E582CD" w14:textId="34F01AB9"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3.2.2. Требовать от Заказчика своевременной оплаты оказанных услуг в порядке и в сроки, предусмотренные настоящим Контрактом.</w:t>
      </w:r>
    </w:p>
    <w:p w14:paraId="19D7E33E"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3.2.3. Требовать от Заказчика предоставления имеющейся у него информации, необходимой для исполнения обязательств по настоящему Контракту.</w:t>
      </w:r>
    </w:p>
    <w:p w14:paraId="0A35832A"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3.2.4. Письменно запрашивать у Заказчика разъяснения и уточнения относительно оказания услуг в рамках настоящего Контракта.</w:t>
      </w:r>
    </w:p>
    <w:p w14:paraId="41F59A3B" w14:textId="7A3DFBAD"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3.2.5. Требовать возмещения убытков, уплаты неустоек (штрафов, пеней) в соответствии с разделом 7 настоящего Контракта.</w:t>
      </w:r>
    </w:p>
    <w:p w14:paraId="062A9737" w14:textId="36ED1F33"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3.2.6. </w:t>
      </w:r>
      <w:r w:rsidRPr="00B71715">
        <w:rPr>
          <w:rFonts w:ascii="Times New Roman" w:eastAsia="Calibri"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0C44AB53" w14:textId="4365787A"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3.2.</w:t>
      </w:r>
      <w:r w:rsidR="0041187F">
        <w:rPr>
          <w:rFonts w:ascii="Times New Roman" w:eastAsia="Times New Roman" w:hAnsi="Times New Roman" w:cs="Times New Roman"/>
          <w:sz w:val="20"/>
          <w:szCs w:val="20"/>
          <w:lang w:eastAsia="ru-RU"/>
        </w:rPr>
        <w:t>7</w:t>
      </w:r>
      <w:r w:rsidRPr="00B71715">
        <w:rPr>
          <w:rFonts w:ascii="Times New Roman" w:eastAsia="Times New Roman" w:hAnsi="Times New Roman" w:cs="Times New Roman"/>
          <w:sz w:val="20"/>
          <w:szCs w:val="20"/>
          <w:lang w:eastAsia="ru-RU"/>
        </w:rPr>
        <w:t xml:space="preserve">. </w:t>
      </w:r>
      <w:r w:rsidRPr="00B71715">
        <w:rPr>
          <w:rFonts w:ascii="Times New Roman" w:eastAsia="Calibri" w:hAnsi="Times New Roman" w:cs="Times New Roman"/>
          <w:bCs/>
          <w:sz w:val="20"/>
          <w:szCs w:val="20"/>
        </w:rPr>
        <w:t>Осуществлять иные права, предусмотренные действующим законодательством и настоящим Контрактом.</w:t>
      </w:r>
    </w:p>
    <w:p w14:paraId="1A0350BF"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3.3. Заказчик обязан:</w:t>
      </w:r>
    </w:p>
    <w:p w14:paraId="0C3D6B1C" w14:textId="77777777" w:rsidR="00AC5D9E" w:rsidRPr="00B71715" w:rsidRDefault="00AC5D9E" w:rsidP="008E5F03">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 xml:space="preserve">3.3.1. Обеспечить приемку оказанной услуги в соответствии с положениями настоящего Контракта и требованиями статьи 94 Закона. </w:t>
      </w:r>
    </w:p>
    <w:p w14:paraId="2B42BBBC" w14:textId="77777777" w:rsidR="00AC5D9E" w:rsidRPr="00B71715" w:rsidRDefault="00AC5D9E" w:rsidP="008E5F03">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3A28D55E"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4B8E4838" w14:textId="49F86B5C"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3.3.4. Передать Исполнителю Объект по акту передачи Объекта в срок, указанный в пункте 2.5 настоящего Контракта.</w:t>
      </w:r>
    </w:p>
    <w:p w14:paraId="2C757AB7" w14:textId="5A3B8242"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3.3.5. Принять от Исполнителя список квалифицированных специалистов с заключением о допуске к работам, с указанием ответственного сотрудника за оказание услуг на Объекте в день передачи Объекта по акту.</w:t>
      </w:r>
    </w:p>
    <w:p w14:paraId="31F18750"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3.3.6. Осуществлять контроль и надзор за ходом и качеством оказываемых услуг, соблюдением сроков их выполнения, не вмешиваясь при этом в оперативно-хозяйственную деятельность Исполнителя.</w:t>
      </w:r>
    </w:p>
    <w:p w14:paraId="19E0D0D2"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3.3.7. Обеспечить специалистам Исполнителя допуск на территорию Объекта для оказания услуг.</w:t>
      </w:r>
    </w:p>
    <w:p w14:paraId="60B7CA13"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lastRenderedPageBreak/>
        <w:t>3.3.8. При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p w14:paraId="05D0272D"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3.3.9. Осуществлять эксплуатацию систем, установок и средств КСОБ, смонтированных на Объекте, строго в соответствии с нормативными правовыми актами Российской Федерации, правилами эксплуатации и рекомендациями Исполнителя.</w:t>
      </w:r>
    </w:p>
    <w:p w14:paraId="1D7BAEE2" w14:textId="3ADA520D"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3.3.10. При выявлении неисправности систем, установок и средств КСОБ немедленно уведомить об этом Исполнителя, направив заявку по телефону (факсу</w:t>
      </w:r>
      <w:r w:rsidR="00187BBA" w:rsidRPr="00B71715">
        <w:rPr>
          <w:rFonts w:ascii="Times New Roman" w:eastAsia="Times New Roman" w:hAnsi="Times New Roman" w:cs="Times New Roman"/>
          <w:sz w:val="20"/>
          <w:szCs w:val="20"/>
          <w:lang w:eastAsia="ru-RU"/>
        </w:rPr>
        <w:t xml:space="preserve">) </w:t>
      </w:r>
      <w:r w:rsidRPr="00B71715">
        <w:rPr>
          <w:rFonts w:ascii="Times New Roman" w:eastAsia="Times New Roman" w:hAnsi="Times New Roman" w:cs="Times New Roman"/>
          <w:sz w:val="20"/>
          <w:szCs w:val="20"/>
          <w:lang w:eastAsia="ru-RU"/>
        </w:rPr>
        <w:t xml:space="preserve">и на </w:t>
      </w:r>
      <w:r w:rsidR="00D20C20" w:rsidRPr="00B71715">
        <w:rPr>
          <w:rFonts w:ascii="Times New Roman" w:eastAsia="Times New Roman" w:hAnsi="Times New Roman" w:cs="Times New Roman"/>
          <w:sz w:val="20"/>
          <w:szCs w:val="20"/>
          <w:lang w:eastAsia="ru-RU"/>
        </w:rPr>
        <w:t>электронный адрес,</w:t>
      </w:r>
      <w:r w:rsidRPr="00B71715">
        <w:rPr>
          <w:rFonts w:ascii="Times New Roman" w:eastAsia="Times New Roman" w:hAnsi="Times New Roman" w:cs="Times New Roman"/>
          <w:sz w:val="20"/>
          <w:szCs w:val="20"/>
          <w:lang w:eastAsia="ru-RU"/>
        </w:rPr>
        <w:t xml:space="preserve"> </w:t>
      </w:r>
      <w:r w:rsidR="00187BBA" w:rsidRPr="00B71715">
        <w:rPr>
          <w:rFonts w:ascii="Times New Roman" w:eastAsia="Times New Roman" w:hAnsi="Times New Roman" w:cs="Times New Roman"/>
          <w:sz w:val="20"/>
          <w:szCs w:val="20"/>
          <w:lang w:eastAsia="ru-RU"/>
        </w:rPr>
        <w:t>указанный в разделе 12 настоящего Контракта</w:t>
      </w:r>
      <w:r w:rsidRPr="00B71715">
        <w:rPr>
          <w:rFonts w:ascii="Times New Roman" w:eastAsia="Times New Roman" w:hAnsi="Times New Roman" w:cs="Times New Roman"/>
          <w:sz w:val="20"/>
          <w:szCs w:val="20"/>
          <w:lang w:eastAsia="ru-RU"/>
        </w:rPr>
        <w:t>, в соответствии с Описанием объекта закупки (приложение № 1 к настоящему Контракту).</w:t>
      </w:r>
    </w:p>
    <w:p w14:paraId="2CF0DD28"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3.3.11. Не допускать к системам, установкам и средствам КСОБ для устранения неисправностей, внесения изменений в схему блокировки объекта посторонних лиц. Не производить указанные услуги своими силами.</w:t>
      </w:r>
    </w:p>
    <w:p w14:paraId="2F612531" w14:textId="77777777" w:rsidR="00AC5D9E" w:rsidRPr="00B71715" w:rsidRDefault="00AC5D9E" w:rsidP="008E5F03">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3.3.12.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3CDCA497" w14:textId="77777777" w:rsidR="00AC5D9E" w:rsidRPr="00B71715" w:rsidRDefault="00AC5D9E" w:rsidP="008E5F03">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w:t>
      </w:r>
      <w:r w:rsidR="00187BBA" w:rsidRPr="00B71715">
        <w:rPr>
          <w:rFonts w:ascii="Times New Roman" w:eastAsia="Times New Roman" w:hAnsi="Times New Roman" w:cs="Times New Roman"/>
          <w:sz w:val="20"/>
          <w:szCs w:val="20"/>
          <w:lang w:eastAsia="ru-RU"/>
        </w:rPr>
        <w:t>о требования) статьи 31 Закона);</w:t>
      </w:r>
    </w:p>
    <w:p w14:paraId="4938B320" w14:textId="77777777" w:rsidR="00305F95" w:rsidRPr="00B71715" w:rsidRDefault="00AC5D9E" w:rsidP="008E5F03">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3.3.13. </w:t>
      </w:r>
      <w:r w:rsidR="00305F95" w:rsidRPr="00B71715">
        <w:rPr>
          <w:rFonts w:ascii="Times New Roman" w:eastAsia="Times New Roman" w:hAnsi="Times New Roman" w:cs="Times New Roman"/>
          <w:sz w:val="20"/>
          <w:szCs w:val="20"/>
          <w:lang w:eastAsia="ru-RU"/>
        </w:rPr>
        <w:t>В случае принятия решения об одностороннем отказе от исполнения Контракта:</w:t>
      </w:r>
    </w:p>
    <w:p w14:paraId="17EE8DE6" w14:textId="1C0D2C40" w:rsidR="00305F95" w:rsidRPr="00B71715" w:rsidRDefault="00305F95" w:rsidP="008E5F03">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1) сформировать решение об одностороннем отказе от испол</w:t>
      </w:r>
      <w:r w:rsidR="00802B26">
        <w:rPr>
          <w:rFonts w:ascii="Times New Roman" w:eastAsia="Times New Roman" w:hAnsi="Times New Roman" w:cs="Times New Roman"/>
          <w:sz w:val="20"/>
          <w:szCs w:val="20"/>
          <w:lang w:eastAsia="ru-RU"/>
        </w:rPr>
        <w:t>нения Контракта, подписать его</w:t>
      </w:r>
      <w:r w:rsidRPr="00B71715">
        <w:rPr>
          <w:rFonts w:ascii="Times New Roman" w:eastAsia="Times New Roman" w:hAnsi="Times New Roman" w:cs="Times New Roman"/>
          <w:sz w:val="20"/>
          <w:szCs w:val="20"/>
          <w:lang w:eastAsia="ru-RU"/>
        </w:rPr>
        <w:t xml:space="preserve"> подписью лица, имеющего право</w:t>
      </w:r>
      <w:r w:rsidR="00802B26">
        <w:rPr>
          <w:rFonts w:ascii="Times New Roman" w:eastAsia="Times New Roman" w:hAnsi="Times New Roman" w:cs="Times New Roman"/>
          <w:sz w:val="20"/>
          <w:szCs w:val="20"/>
          <w:lang w:eastAsia="ru-RU"/>
        </w:rPr>
        <w:t xml:space="preserve"> действовать от имени Заказчика и направить Исполнителю</w:t>
      </w:r>
      <w:r w:rsidRPr="00B71715">
        <w:rPr>
          <w:rFonts w:ascii="Times New Roman" w:eastAsia="Times New Roman" w:hAnsi="Times New Roman" w:cs="Times New Roman"/>
          <w:sz w:val="20"/>
          <w:szCs w:val="20"/>
          <w:lang w:eastAsia="ru-RU"/>
        </w:rPr>
        <w:t>;</w:t>
      </w:r>
    </w:p>
    <w:p w14:paraId="42A614CC" w14:textId="57AA4688" w:rsidR="00AC5D9E" w:rsidRPr="00B71715" w:rsidRDefault="00802B26" w:rsidP="008E5F03">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r w:rsidR="00305F95" w:rsidRPr="00B71715">
        <w:rPr>
          <w:rFonts w:ascii="Times New Roman" w:eastAsia="Times New Roman" w:hAnsi="Times New Roman" w:cs="Times New Roman"/>
          <w:sz w:val="20"/>
          <w:szCs w:val="20"/>
          <w:lang w:eastAsia="ru-RU"/>
        </w:rPr>
        <w:t xml:space="preserve">) поступление решения об одностороннем отказе от исполнения Контракта </w:t>
      </w:r>
      <w:r w:rsidR="00644C54">
        <w:rPr>
          <w:rFonts w:ascii="Times New Roman" w:eastAsia="Times New Roman" w:hAnsi="Times New Roman" w:cs="Times New Roman"/>
          <w:sz w:val="20"/>
          <w:szCs w:val="20"/>
          <w:lang w:eastAsia="ru-RU"/>
        </w:rPr>
        <w:t xml:space="preserve">Исполнителю </w:t>
      </w:r>
      <w:r w:rsidR="00305F95" w:rsidRPr="00B71715">
        <w:rPr>
          <w:rFonts w:ascii="Times New Roman" w:eastAsia="Times New Roman" w:hAnsi="Times New Roman" w:cs="Times New Roman"/>
          <w:sz w:val="20"/>
          <w:szCs w:val="20"/>
          <w:lang w:eastAsia="ru-RU"/>
        </w:rPr>
        <w:t>считается надлежащим уведомлением Исполнителя об одностороннем отказе от исполнения Контракта.</w:t>
      </w:r>
      <w:r w:rsidR="00AC5D9E" w:rsidRPr="00B71715">
        <w:rPr>
          <w:rFonts w:ascii="Times New Roman" w:eastAsia="Times New Roman" w:hAnsi="Times New Roman" w:cs="Times New Roman"/>
          <w:sz w:val="20"/>
          <w:szCs w:val="20"/>
          <w:lang w:eastAsia="ru-RU"/>
        </w:rPr>
        <w:t xml:space="preserve"> </w:t>
      </w:r>
    </w:p>
    <w:p w14:paraId="7878AE26"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3.3.14. Требовать уплаты неустоек (штрафов, пеней) в соответствии с разделом 7 настоящего Контракта.</w:t>
      </w:r>
    </w:p>
    <w:p w14:paraId="48BDD20E"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3.3.15. </w:t>
      </w:r>
      <w:r w:rsidRPr="00B71715">
        <w:rPr>
          <w:rFonts w:ascii="Times New Roman" w:eastAsia="Calibri" w:hAnsi="Times New Roman" w:cs="Times New Roman"/>
          <w:bCs/>
          <w:sz w:val="20"/>
          <w:szCs w:val="20"/>
        </w:rPr>
        <w:t>Исполнять иные обязанности, предусмотренные действующим законодательством и настоящим Контрактом.</w:t>
      </w:r>
    </w:p>
    <w:p w14:paraId="1425BE39"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3.4. Заказчик вправе:</w:t>
      </w:r>
    </w:p>
    <w:p w14:paraId="06FF5C04" w14:textId="1CB64A7B"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3.4.1 Требовать от Исполнителя надлежащего исполнения обязательств по настоящему Контракту </w:t>
      </w:r>
      <w:r w:rsidRPr="00B71715">
        <w:rPr>
          <w:rFonts w:ascii="Times New Roman" w:eastAsia="Calibri" w:hAnsi="Times New Roman" w:cs="Times New Roman"/>
          <w:bCs/>
          <w:sz w:val="20"/>
          <w:szCs w:val="20"/>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r w:rsidRPr="00B71715">
        <w:rPr>
          <w:rFonts w:ascii="Times New Roman" w:eastAsia="Times New Roman" w:hAnsi="Times New Roman" w:cs="Times New Roman"/>
          <w:sz w:val="20"/>
          <w:szCs w:val="20"/>
          <w:lang w:eastAsia="ru-RU"/>
        </w:rPr>
        <w:t>.</w:t>
      </w:r>
    </w:p>
    <w:p w14:paraId="0D79A7A0"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3.4.2. </w:t>
      </w:r>
      <w:r w:rsidRPr="00B71715">
        <w:rPr>
          <w:rFonts w:ascii="Times New Roman" w:eastAsia="Calibri" w:hAnsi="Times New Roman" w:cs="Times New Roman"/>
          <w:bCs/>
          <w:sz w:val="20"/>
          <w:szCs w:val="20"/>
        </w:rPr>
        <w:t>Отказаться от приемки и оплаты услуг, не соответствующих условиям настоящего Контракта.</w:t>
      </w:r>
    </w:p>
    <w:p w14:paraId="0F205203"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3.4.3. Требовать от Исполнителя своевременного устранения недостатков, выявленных как в ходе приемки оказанных услуг, так и в течение гарантийного периода.</w:t>
      </w:r>
    </w:p>
    <w:p w14:paraId="65F6E8FF"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3.4.4. Запросить у Исполнителя квалификационный список работающих на Объекте с заключением о допуске к оказываемым услугам и указанием лица, ответственного за оказание услуг на Объекте.</w:t>
      </w:r>
    </w:p>
    <w:p w14:paraId="4C556969"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3.4.5. </w:t>
      </w:r>
      <w:r w:rsidRPr="00B71715">
        <w:rPr>
          <w:rFonts w:ascii="Times New Roman" w:eastAsia="Calibri" w:hAnsi="Times New Roman" w:cs="Times New Roman"/>
          <w:sz w:val="20"/>
          <w:szCs w:val="20"/>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03B9B4C5" w14:textId="18541EE9" w:rsidR="00AC5D9E" w:rsidRPr="00B71715" w:rsidRDefault="00AC5D9E" w:rsidP="008E5F03">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Times New Roman" w:hAnsi="Times New Roman" w:cs="Times New Roman"/>
          <w:sz w:val="20"/>
          <w:szCs w:val="20"/>
          <w:lang w:eastAsia="ru-RU"/>
        </w:rPr>
        <w:t xml:space="preserve">3.4.6. </w:t>
      </w:r>
      <w:r w:rsidRPr="00B71715">
        <w:rPr>
          <w:rFonts w:ascii="Times New Roman" w:eastAsia="Calibri" w:hAnsi="Times New Roman" w:cs="Times New Roman"/>
          <w:sz w:val="20"/>
          <w:szCs w:val="20"/>
        </w:rPr>
        <w:t xml:space="preserve">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 </w:t>
      </w:r>
    </w:p>
    <w:p w14:paraId="065891F5" w14:textId="77777777" w:rsidR="00AC5D9E" w:rsidRPr="00B71715" w:rsidRDefault="00AC5D9E" w:rsidP="008E5F03">
      <w:pPr>
        <w:spacing w:after="0" w:line="240" w:lineRule="auto"/>
        <w:ind w:firstLine="397"/>
        <w:jc w:val="both"/>
        <w:rPr>
          <w:rFonts w:ascii="Times New Roman" w:eastAsia="Calibri" w:hAnsi="Times New Roman" w:cs="Times New Roman"/>
          <w:bCs/>
          <w:sz w:val="20"/>
          <w:szCs w:val="20"/>
        </w:rPr>
      </w:pPr>
      <w:r w:rsidRPr="00B71715">
        <w:rPr>
          <w:rFonts w:ascii="Times New Roman" w:eastAsia="Times New Roman" w:hAnsi="Times New Roman" w:cs="Times New Roman"/>
          <w:sz w:val="20"/>
          <w:szCs w:val="20"/>
          <w:lang w:eastAsia="ru-RU"/>
        </w:rPr>
        <w:t xml:space="preserve">3.4.7. </w:t>
      </w:r>
      <w:r w:rsidRPr="00B71715">
        <w:rPr>
          <w:rFonts w:ascii="Times New Roman" w:eastAsia="Calibri" w:hAnsi="Times New Roman" w:cs="Times New Roman"/>
          <w:bCs/>
          <w:sz w:val="20"/>
          <w:szCs w:val="20"/>
        </w:rPr>
        <w:t>Осуществлять иные права, предусмотренные действующим законодательством и настоящим Контрактом.</w:t>
      </w:r>
    </w:p>
    <w:p w14:paraId="0EE413D0" w14:textId="77777777" w:rsidR="00AC5D9E" w:rsidRPr="00B71715" w:rsidRDefault="00AC5D9E" w:rsidP="00AC5D9E">
      <w:pPr>
        <w:spacing w:after="0" w:line="240" w:lineRule="auto"/>
        <w:ind w:firstLine="709"/>
        <w:jc w:val="both"/>
        <w:rPr>
          <w:rFonts w:ascii="Times New Roman" w:eastAsia="Calibri" w:hAnsi="Times New Roman" w:cs="Times New Roman"/>
          <w:bCs/>
          <w:sz w:val="20"/>
          <w:szCs w:val="20"/>
        </w:rPr>
      </w:pPr>
    </w:p>
    <w:p w14:paraId="5ED8C1B1" w14:textId="77777777" w:rsidR="00AC5D9E" w:rsidRPr="00B71715" w:rsidRDefault="00AC5D9E" w:rsidP="004D37E1">
      <w:pPr>
        <w:keepNext/>
        <w:spacing w:after="0" w:line="240" w:lineRule="auto"/>
        <w:ind w:firstLine="709"/>
        <w:jc w:val="center"/>
        <w:rPr>
          <w:rFonts w:ascii="Times New Roman" w:eastAsia="Times New Roman" w:hAnsi="Times New Roman" w:cs="Times New Roman"/>
          <w:b/>
          <w:sz w:val="20"/>
          <w:szCs w:val="20"/>
          <w:lang w:eastAsia="ru-RU"/>
        </w:rPr>
      </w:pPr>
      <w:r w:rsidRPr="00B71715">
        <w:rPr>
          <w:rFonts w:ascii="Times New Roman" w:eastAsia="Times New Roman" w:hAnsi="Times New Roman" w:cs="Times New Roman"/>
          <w:b/>
          <w:sz w:val="20"/>
          <w:szCs w:val="20"/>
          <w:lang w:eastAsia="ru-RU"/>
        </w:rPr>
        <w:t>4. Цена Контракта, срок и порядок расчетов</w:t>
      </w:r>
    </w:p>
    <w:p w14:paraId="4FBF6F11" w14:textId="70476241" w:rsidR="00AC5D9E" w:rsidRPr="00B71715" w:rsidRDefault="00AC5D9E" w:rsidP="004D37E1">
      <w:pPr>
        <w:keepNext/>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4.1. Цена настоящего Контракта составляет </w:t>
      </w:r>
      <w:r w:rsidR="007B15EF">
        <w:rPr>
          <w:rFonts w:ascii="Times New Roman" w:eastAsia="Times New Roman" w:hAnsi="Times New Roman" w:cs="Times New Roman"/>
          <w:b/>
          <w:sz w:val="20"/>
          <w:szCs w:val="20"/>
          <w:lang w:eastAsia="ru-RU"/>
        </w:rPr>
        <w:t>________________________________</w:t>
      </w:r>
      <w:r w:rsidR="0010670A" w:rsidRPr="00B71715">
        <w:rPr>
          <w:rFonts w:ascii="Times New Roman" w:eastAsia="Times New Roman" w:hAnsi="Times New Roman" w:cs="Times New Roman"/>
          <w:sz w:val="20"/>
          <w:szCs w:val="20"/>
          <w:lang w:eastAsia="ru-RU"/>
        </w:rPr>
        <w:t xml:space="preserve">, </w:t>
      </w:r>
      <w:r w:rsidR="007B15EF">
        <w:rPr>
          <w:rFonts w:ascii="Times New Roman" w:eastAsia="Times New Roman" w:hAnsi="Times New Roman" w:cs="Times New Roman"/>
          <w:sz w:val="20"/>
          <w:szCs w:val="20"/>
          <w:lang w:eastAsia="ru-RU"/>
        </w:rPr>
        <w:t>НДС облагается/</w:t>
      </w:r>
      <w:r w:rsidR="0010670A" w:rsidRPr="00B71715">
        <w:rPr>
          <w:rFonts w:ascii="Times New Roman" w:eastAsia="Times New Roman" w:hAnsi="Times New Roman" w:cs="Times New Roman"/>
          <w:sz w:val="20"/>
          <w:szCs w:val="20"/>
          <w:lang w:eastAsia="ru-RU"/>
        </w:rPr>
        <w:t>НДС не облагается.</w:t>
      </w:r>
    </w:p>
    <w:p w14:paraId="7E14BE08" w14:textId="6E329C65"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4.2. Цена Контракта (цена единицы услуги) включает в себя все расходы Исполнителя, связанные с исполнением обязательств по настоящему Контракту, в том числе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7CCB3775" w14:textId="77777777" w:rsidR="00AC5D9E" w:rsidRPr="00B71715" w:rsidRDefault="00AC5D9E" w:rsidP="008E5F03">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Times New Roman" w:hAnsi="Times New Roman" w:cs="Times New Roman"/>
          <w:sz w:val="20"/>
          <w:szCs w:val="20"/>
          <w:lang w:eastAsia="ru-RU"/>
        </w:rPr>
        <w:t xml:space="preserve">4.3. </w:t>
      </w:r>
      <w:r w:rsidRPr="00B71715">
        <w:rPr>
          <w:rFonts w:ascii="Times New Roman" w:eastAsia="Calibri" w:hAnsi="Times New Roman" w:cs="Times New Roman"/>
          <w:bCs/>
          <w:sz w:val="20"/>
          <w:szCs w:val="20"/>
        </w:rPr>
        <w:t xml:space="preserve">Цена Контракта является твердой и определяется на весь срок исполнения Контракта. </w:t>
      </w:r>
    </w:p>
    <w:p w14:paraId="1B1B7BC4" w14:textId="77777777" w:rsidR="00AC5D9E" w:rsidRPr="00B71715" w:rsidRDefault="00AC5D9E" w:rsidP="008E5F03">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Изменение существенных условий настоящего Контракта в ходе его исполнения допускается исключительно в случаях, предусмотренных Законом.</w:t>
      </w:r>
    </w:p>
    <w:p w14:paraId="0867D637" w14:textId="7FB803A8"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4.4. Источник финансирования настоящего Контракта - </w:t>
      </w:r>
      <w:r w:rsidR="001B7135">
        <w:rPr>
          <w:rFonts w:ascii="Times New Roman" w:eastAsia="Times New Roman" w:hAnsi="Times New Roman" w:cs="Times New Roman"/>
          <w:sz w:val="20"/>
          <w:szCs w:val="20"/>
          <w:lang w:eastAsia="ru-RU"/>
        </w:rPr>
        <w:t>К</w:t>
      </w:r>
      <w:r w:rsidR="00FA592B" w:rsidRPr="00B71715">
        <w:rPr>
          <w:rFonts w:ascii="Times New Roman" w:eastAsia="Times New Roman" w:hAnsi="Times New Roman" w:cs="Times New Roman"/>
          <w:sz w:val="20"/>
          <w:szCs w:val="20"/>
          <w:lang w:eastAsia="ru-RU"/>
        </w:rPr>
        <w:t xml:space="preserve">од вида расходов 244, </w:t>
      </w:r>
      <w:r w:rsidR="009C045B" w:rsidRPr="00B71715">
        <w:rPr>
          <w:rFonts w:ascii="Times New Roman" w:eastAsia="Times New Roman" w:hAnsi="Times New Roman" w:cs="Times New Roman"/>
          <w:sz w:val="20"/>
          <w:szCs w:val="20"/>
          <w:lang w:eastAsia="ru-RU"/>
        </w:rPr>
        <w:t>КОСГУ 225</w:t>
      </w:r>
      <w:r w:rsidR="00187BBA" w:rsidRPr="00B71715">
        <w:rPr>
          <w:rFonts w:ascii="Times New Roman" w:eastAsia="Times New Roman" w:hAnsi="Times New Roman" w:cs="Times New Roman"/>
          <w:sz w:val="20"/>
          <w:szCs w:val="20"/>
          <w:lang w:eastAsia="ru-RU"/>
        </w:rPr>
        <w:t>.</w:t>
      </w:r>
    </w:p>
    <w:p w14:paraId="12919E73" w14:textId="77777777" w:rsidR="00AC5D9E" w:rsidRPr="00B71715" w:rsidRDefault="00AC5D9E" w:rsidP="008E5F03">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 xml:space="preserve">4.5. Авансирование по настоящему Контракту не предусмотрено. </w:t>
      </w:r>
    </w:p>
    <w:p w14:paraId="77786A88" w14:textId="51715025" w:rsidR="00AC5D9E" w:rsidRPr="00B71715" w:rsidRDefault="00AC5D9E" w:rsidP="008E5F03">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 xml:space="preserve">4.6. Оплата за фактически оказанные услуги осуществляется Заказчиком </w:t>
      </w:r>
      <w:r w:rsidR="00BF1B5F" w:rsidRPr="00B71715">
        <w:rPr>
          <w:rFonts w:ascii="Times New Roman" w:eastAsia="Calibri" w:hAnsi="Times New Roman" w:cs="Times New Roman"/>
          <w:bCs/>
          <w:sz w:val="20"/>
          <w:szCs w:val="20"/>
        </w:rPr>
        <w:t xml:space="preserve">ежемесячно </w:t>
      </w:r>
      <w:r w:rsidRPr="00B71715">
        <w:rPr>
          <w:rFonts w:ascii="Times New Roman" w:eastAsia="Calibri" w:hAnsi="Times New Roman" w:cs="Times New Roman"/>
          <w:bCs/>
          <w:sz w:val="20"/>
          <w:szCs w:val="20"/>
        </w:rPr>
        <w:t xml:space="preserve">на основании счета, предоставленного Исполнителем, в срок не более чем </w:t>
      </w:r>
      <w:r w:rsidR="00BF1B5F" w:rsidRPr="00B71715">
        <w:rPr>
          <w:rFonts w:ascii="Times New Roman" w:eastAsia="Calibri" w:hAnsi="Times New Roman" w:cs="Times New Roman"/>
          <w:bCs/>
          <w:sz w:val="20"/>
          <w:szCs w:val="20"/>
        </w:rPr>
        <w:t>7</w:t>
      </w:r>
      <w:r w:rsidRPr="00B71715">
        <w:rPr>
          <w:rFonts w:ascii="Times New Roman" w:eastAsia="Calibri" w:hAnsi="Times New Roman" w:cs="Times New Roman"/>
          <w:bCs/>
          <w:sz w:val="20"/>
          <w:szCs w:val="20"/>
        </w:rPr>
        <w:t xml:space="preserve"> (</w:t>
      </w:r>
      <w:r w:rsidR="00BF1B5F" w:rsidRPr="00B71715">
        <w:rPr>
          <w:rFonts w:ascii="Times New Roman" w:eastAsia="Calibri" w:hAnsi="Times New Roman" w:cs="Times New Roman"/>
          <w:bCs/>
          <w:sz w:val="20"/>
          <w:szCs w:val="20"/>
        </w:rPr>
        <w:t>семи) рабочих дней</w:t>
      </w:r>
      <w:r w:rsidRPr="00B71715">
        <w:rPr>
          <w:rFonts w:ascii="Times New Roman" w:eastAsia="Calibri" w:hAnsi="Times New Roman" w:cs="Times New Roman"/>
          <w:bCs/>
          <w:sz w:val="20"/>
          <w:szCs w:val="20"/>
        </w:rPr>
        <w:t xml:space="preserve"> с даты подписания Заказчиком документа о приемке, к которому в качестве дополнительных документов Исполнителем приложены документы, указанные в пункте 6.2 настоящего Контракта, являющиеся его неотъемлемой частью.</w:t>
      </w:r>
    </w:p>
    <w:p w14:paraId="619BCB8E" w14:textId="0087A7C2" w:rsidR="00AC5D9E" w:rsidRPr="00B71715" w:rsidRDefault="00AC5D9E" w:rsidP="008E5F03">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Times New Roman" w:hAnsi="Times New Roman" w:cs="Times New Roman"/>
          <w:sz w:val="20"/>
          <w:szCs w:val="20"/>
          <w:lang w:eastAsia="ru-RU"/>
        </w:rPr>
        <w:t xml:space="preserve">4.7. </w:t>
      </w:r>
      <w:r w:rsidRPr="00B71715">
        <w:rPr>
          <w:rFonts w:ascii="Times New Roman" w:eastAsia="Calibri" w:hAnsi="Times New Roman" w:cs="Times New Roman"/>
          <w:bCs/>
          <w:sz w:val="20"/>
          <w:szCs w:val="20"/>
        </w:rPr>
        <w:t>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w:t>
      </w:r>
      <w:r w:rsidR="00746330">
        <w:rPr>
          <w:rFonts w:ascii="Times New Roman" w:eastAsia="Calibri" w:hAnsi="Times New Roman" w:cs="Times New Roman"/>
          <w:bCs/>
          <w:sz w:val="20"/>
          <w:szCs w:val="20"/>
        </w:rPr>
        <w:t>5</w:t>
      </w:r>
      <w:r w:rsidRPr="00B71715">
        <w:rPr>
          <w:rFonts w:ascii="Times New Roman" w:eastAsia="Calibri" w:hAnsi="Times New Roman" w:cs="Times New Roman"/>
          <w:bCs/>
          <w:sz w:val="20"/>
          <w:szCs w:val="20"/>
        </w:rPr>
        <w:t xml:space="preserve"> настоящего Контракта. </w:t>
      </w:r>
    </w:p>
    <w:p w14:paraId="30DCF302" w14:textId="77777777" w:rsidR="00AC5D9E" w:rsidRPr="00B71715" w:rsidRDefault="00AC5D9E" w:rsidP="008E5F03">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 xml:space="preserve">Валютой, используемой для расчетов с Исполнителем, является российский рубль. </w:t>
      </w:r>
    </w:p>
    <w:p w14:paraId="27636733" w14:textId="77777777" w:rsidR="00AC5D9E" w:rsidRPr="00B71715" w:rsidRDefault="00AC5D9E" w:rsidP="008E5F03">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4.8. </w:t>
      </w:r>
      <w:r w:rsidRPr="00B71715">
        <w:rPr>
          <w:rFonts w:ascii="Times New Roman" w:eastAsia="Calibri" w:hAnsi="Times New Roman" w:cs="Times New Roman"/>
          <w:bCs/>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B7AD058" w14:textId="77777777" w:rsidR="00AC5D9E" w:rsidRPr="00B71715" w:rsidRDefault="00AC5D9E" w:rsidP="008E5F03">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Times New Roman" w:hAnsi="Times New Roman" w:cs="Times New Roman"/>
          <w:sz w:val="20"/>
          <w:szCs w:val="20"/>
          <w:lang w:eastAsia="ru-RU"/>
        </w:rPr>
        <w:t xml:space="preserve">4.9. </w:t>
      </w:r>
      <w:r w:rsidRPr="00B71715">
        <w:rPr>
          <w:rFonts w:ascii="Times New Roman" w:eastAsia="Calibri" w:hAnsi="Times New Roman" w:cs="Times New Roman"/>
          <w:bCs/>
          <w:sz w:val="20"/>
          <w:szCs w:val="20"/>
        </w:rPr>
        <w:t>Обязанности Заказчика по оплате оказанных услуг считаются исполненными с момента списания денежных средств со счета Заказчика.</w:t>
      </w:r>
    </w:p>
    <w:p w14:paraId="21977804" w14:textId="26A6C109" w:rsidR="00AC5D9E" w:rsidRPr="00B71715" w:rsidRDefault="00AC5D9E" w:rsidP="008E5F03">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w:t>
      </w:r>
      <w:r w:rsidRPr="00B71715">
        <w:rPr>
          <w:rFonts w:ascii="Times New Roman" w:eastAsia="Times New Roman" w:hAnsi="Times New Roman" w:cs="Times New Roman"/>
          <w:sz w:val="20"/>
          <w:szCs w:val="20"/>
          <w:lang w:eastAsia="ru-RU"/>
        </w:rPr>
        <w:lastRenderedPageBreak/>
        <w:t xml:space="preserve">по перечислению средств. </w:t>
      </w:r>
    </w:p>
    <w:p w14:paraId="4AE40632" w14:textId="77777777" w:rsidR="00AC5D9E" w:rsidRPr="00B71715" w:rsidRDefault="00AC5D9E" w:rsidP="008E5F03">
      <w:pPr>
        <w:spacing w:after="0" w:line="240" w:lineRule="auto"/>
        <w:ind w:firstLine="397"/>
        <w:jc w:val="both"/>
        <w:rPr>
          <w:rFonts w:ascii="Times New Roman" w:eastAsia="Calibri" w:hAnsi="Times New Roman" w:cs="Times New Roman"/>
          <w:bCs/>
          <w:sz w:val="20"/>
          <w:szCs w:val="20"/>
        </w:rPr>
      </w:pPr>
      <w:r w:rsidRPr="00B71715">
        <w:rPr>
          <w:rFonts w:ascii="Times New Roman" w:eastAsia="Times New Roman" w:hAnsi="Times New Roman" w:cs="Times New Roman"/>
          <w:sz w:val="20"/>
          <w:szCs w:val="20"/>
          <w:lang w:eastAsia="ru-RU"/>
        </w:rPr>
        <w:t xml:space="preserve">4.10. </w:t>
      </w:r>
      <w:r w:rsidRPr="00B71715">
        <w:rPr>
          <w:rFonts w:ascii="Times New Roman" w:eastAsia="Calibri" w:hAnsi="Times New Roman" w:cs="Times New Roman"/>
          <w:bCs/>
          <w:sz w:val="20"/>
          <w:szCs w:val="20"/>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1878A933" w14:textId="77777777" w:rsidR="00D420BF" w:rsidRPr="00B71715" w:rsidRDefault="00D420BF" w:rsidP="00AC5D9E">
      <w:pPr>
        <w:spacing w:after="0" w:line="240" w:lineRule="auto"/>
        <w:ind w:firstLine="709"/>
        <w:jc w:val="both"/>
        <w:rPr>
          <w:rFonts w:ascii="Times New Roman" w:eastAsia="Times New Roman" w:hAnsi="Times New Roman" w:cs="Times New Roman"/>
          <w:sz w:val="20"/>
          <w:szCs w:val="20"/>
          <w:lang w:eastAsia="ru-RU"/>
        </w:rPr>
      </w:pPr>
    </w:p>
    <w:p w14:paraId="59337ED6" w14:textId="77777777" w:rsidR="00AC5D9E" w:rsidRPr="00B71715" w:rsidRDefault="00AC5D9E" w:rsidP="004D37E1">
      <w:pPr>
        <w:keepNext/>
        <w:spacing w:after="0" w:line="240" w:lineRule="auto"/>
        <w:jc w:val="center"/>
        <w:rPr>
          <w:rFonts w:ascii="Times New Roman" w:eastAsia="Times New Roman" w:hAnsi="Times New Roman" w:cs="Times New Roman"/>
          <w:b/>
          <w:sz w:val="20"/>
          <w:szCs w:val="20"/>
          <w:lang w:eastAsia="ru-RU"/>
        </w:rPr>
      </w:pPr>
      <w:r w:rsidRPr="00B71715">
        <w:rPr>
          <w:rFonts w:ascii="Times New Roman" w:eastAsia="Times New Roman" w:hAnsi="Times New Roman" w:cs="Times New Roman"/>
          <w:b/>
          <w:sz w:val="20"/>
          <w:szCs w:val="20"/>
          <w:lang w:eastAsia="ru-RU"/>
        </w:rPr>
        <w:t>5. Качество оказываемых услуг, гарантийные обязательства, обеспечение гарантийных обязательств</w:t>
      </w:r>
    </w:p>
    <w:p w14:paraId="35B90811" w14:textId="664830C9" w:rsidR="00AC5D9E" w:rsidRPr="00B71715" w:rsidRDefault="00AC5D9E" w:rsidP="004D37E1">
      <w:pPr>
        <w:keepNext/>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5.1. Исполнитель гарантирует Заказчику качество оказанных услуг в соответствии с требованиями действующего законодательства к услугам данного вида и требованиями, предусмотренными настоящим Контрактом.</w:t>
      </w:r>
    </w:p>
    <w:p w14:paraId="167750CA" w14:textId="7A8489E6"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5.2. Исполнитель гарантирует доброкачественность и надежность материалов и оборудования, и</w:t>
      </w:r>
      <w:r w:rsidR="006972EA" w:rsidRPr="00B71715">
        <w:rPr>
          <w:rFonts w:ascii="Times New Roman" w:eastAsia="Times New Roman" w:hAnsi="Times New Roman" w:cs="Times New Roman"/>
          <w:sz w:val="20"/>
          <w:szCs w:val="20"/>
          <w:lang w:eastAsia="ru-RU"/>
        </w:rPr>
        <w:t>спользуемых при оказании услуг</w:t>
      </w:r>
      <w:r w:rsidRPr="00B71715">
        <w:rPr>
          <w:rFonts w:ascii="Times New Roman" w:eastAsia="Times New Roman" w:hAnsi="Times New Roman" w:cs="Times New Roman"/>
          <w:sz w:val="20"/>
          <w:szCs w:val="20"/>
          <w:lang w:eastAsia="ru-RU"/>
        </w:rPr>
        <w:t>, оказание услуг квалифицированными специалистами на высоком профессиональном уровне.</w:t>
      </w:r>
    </w:p>
    <w:p w14:paraId="7A631C56" w14:textId="77777777" w:rsidR="00AC5D9E" w:rsidRPr="00B71715" w:rsidRDefault="00AC5D9E" w:rsidP="00EC0CA6">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5.3. Гарантийный срок на оказанные услуги составляет </w:t>
      </w:r>
      <w:r w:rsidR="006972EA" w:rsidRPr="00B71715">
        <w:rPr>
          <w:rFonts w:ascii="Times New Roman" w:eastAsia="Times New Roman" w:hAnsi="Times New Roman" w:cs="Times New Roman"/>
          <w:sz w:val="20"/>
          <w:szCs w:val="20"/>
          <w:lang w:eastAsia="ru-RU"/>
        </w:rPr>
        <w:t>6 (шесть) месяцев</w:t>
      </w:r>
      <w:r w:rsidRPr="00B71715">
        <w:rPr>
          <w:rFonts w:ascii="Times New Roman" w:eastAsia="Times New Roman" w:hAnsi="Times New Roman" w:cs="Times New Roman"/>
          <w:sz w:val="20"/>
          <w:szCs w:val="20"/>
          <w:lang w:eastAsia="ru-RU"/>
        </w:rPr>
        <w:t xml:space="preserve"> с даты подписания Заказчиком соответствующего документа о приемке.</w:t>
      </w:r>
    </w:p>
    <w:p w14:paraId="47430FF8" w14:textId="77777777"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5.4.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14:paraId="72C87954" w14:textId="49AB3890"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5.5. Исполнитель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объекта или его частей или неправильной его эксплуатации, на работы, выполняемые в ходе технического обслуживания (сопровождаемые заменой запасных частей), предусмотренные Описанием объекта закупки (приложение № 1 к настоящему Контракту).</w:t>
      </w:r>
    </w:p>
    <w:p w14:paraId="0FE37C5C" w14:textId="48A5B777"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5.6. Если в течение гарантийного срока выявится, что качество оказанных Исполнителем услуг, и(или) использованных</w:t>
      </w:r>
      <w:r w:rsidR="006972EA" w:rsidRPr="00B71715">
        <w:rPr>
          <w:rFonts w:ascii="Times New Roman" w:eastAsia="Times New Roman" w:hAnsi="Times New Roman" w:cs="Times New Roman"/>
          <w:sz w:val="20"/>
          <w:szCs w:val="20"/>
          <w:lang w:eastAsia="ru-RU"/>
        </w:rPr>
        <w:t xml:space="preserve"> при их производстве материалов</w:t>
      </w:r>
      <w:r w:rsidRPr="00B71715">
        <w:rPr>
          <w:rFonts w:ascii="Times New Roman" w:eastAsia="Times New Roman" w:hAnsi="Times New Roman" w:cs="Times New Roman"/>
          <w:sz w:val="20"/>
          <w:szCs w:val="20"/>
          <w:lang w:eastAsia="ru-RU"/>
        </w:rPr>
        <w:t xml:space="preserve"> не соответствует требованиям технической документации производителя оборудования и(или) оказанные услуги выполнены Исполнителем с отступлениями от установленных требований либо с иными недостатками, которые делают оборудование непригодным для нормальной эксплуатации, ответственный представитель Заказчика должен письменно заявить о них Исполнителю и потребовать по своему выбору от Исполнителя:</w:t>
      </w:r>
    </w:p>
    <w:p w14:paraId="25269E2E" w14:textId="77777777"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безвозмездного устранения недостатков в разумный срок;</w:t>
      </w:r>
    </w:p>
    <w:p w14:paraId="558F0C7F" w14:textId="77777777"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соразмерного уменьшения установленной настоящим Контрактом цены;</w:t>
      </w:r>
    </w:p>
    <w:p w14:paraId="6BDF5068" w14:textId="77777777"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возмещения своих расходов на устранение недостатков, если Заказчик за свой счет устранил обнаруженные недостатки.</w:t>
      </w:r>
    </w:p>
    <w:p w14:paraId="711C91AD" w14:textId="2EAC5832" w:rsidR="00AC5D9E" w:rsidRPr="00B71715" w:rsidRDefault="006972EA"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5.7. Обеспечение гарантийных обязательств не установлено.</w:t>
      </w:r>
    </w:p>
    <w:p w14:paraId="483B2FC3" w14:textId="77777777" w:rsidR="000B4972" w:rsidRPr="00B71715" w:rsidRDefault="000B4972" w:rsidP="00AC5D9E">
      <w:pPr>
        <w:spacing w:after="0" w:line="240" w:lineRule="auto"/>
        <w:ind w:firstLine="709"/>
        <w:jc w:val="both"/>
        <w:rPr>
          <w:rFonts w:ascii="Times New Roman" w:eastAsia="Times New Roman" w:hAnsi="Times New Roman" w:cs="Times New Roman"/>
          <w:sz w:val="20"/>
          <w:szCs w:val="20"/>
          <w:lang w:eastAsia="ru-RU"/>
        </w:rPr>
      </w:pPr>
    </w:p>
    <w:p w14:paraId="700D8943" w14:textId="77777777" w:rsidR="00AC5D9E" w:rsidRPr="00B71715" w:rsidRDefault="00AC5D9E" w:rsidP="004D37E1">
      <w:pPr>
        <w:keepNext/>
        <w:spacing w:after="0" w:line="240" w:lineRule="auto"/>
        <w:ind w:firstLine="709"/>
        <w:jc w:val="center"/>
        <w:rPr>
          <w:rFonts w:ascii="Times New Roman" w:eastAsia="Times New Roman" w:hAnsi="Times New Roman" w:cs="Times New Roman"/>
          <w:b/>
          <w:sz w:val="20"/>
          <w:szCs w:val="20"/>
          <w:lang w:eastAsia="ru-RU"/>
        </w:rPr>
      </w:pPr>
      <w:r w:rsidRPr="00B71715">
        <w:rPr>
          <w:rFonts w:ascii="Times New Roman" w:eastAsia="Times New Roman" w:hAnsi="Times New Roman" w:cs="Times New Roman"/>
          <w:b/>
          <w:sz w:val="20"/>
          <w:szCs w:val="20"/>
          <w:lang w:eastAsia="ru-RU"/>
        </w:rPr>
        <w:t xml:space="preserve">6. Порядок и срок сдачи и приемки оказанных услуг </w:t>
      </w:r>
    </w:p>
    <w:p w14:paraId="0E575285" w14:textId="5F69A824" w:rsidR="00AC5D9E" w:rsidRPr="00B71715" w:rsidRDefault="00AC5D9E" w:rsidP="004D37E1">
      <w:pPr>
        <w:keepNext/>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6.1. </w:t>
      </w:r>
      <w:r w:rsidR="006972EA" w:rsidRPr="00B71715">
        <w:rPr>
          <w:rFonts w:ascii="Times New Roman" w:eastAsia="Times New Roman" w:hAnsi="Times New Roman" w:cs="Times New Roman"/>
          <w:sz w:val="20"/>
          <w:szCs w:val="20"/>
          <w:lang w:eastAsia="ru-RU"/>
        </w:rPr>
        <w:t xml:space="preserve">Приёмка услуг по Контракту осуществляется ежемесячно. Не позднее пятого числа месяца, следующего за месяцем окончания оказания услуг </w:t>
      </w:r>
      <w:r w:rsidRPr="00B71715">
        <w:rPr>
          <w:rFonts w:ascii="Times New Roman" w:eastAsia="Calibri" w:hAnsi="Times New Roman" w:cs="Times New Roman"/>
          <w:bCs/>
          <w:sz w:val="20"/>
          <w:szCs w:val="20"/>
        </w:rPr>
        <w:t>Исполнитель формирует, подписывает подписью лица, имеющего право де</w:t>
      </w:r>
      <w:r w:rsidR="001B7135">
        <w:rPr>
          <w:rFonts w:ascii="Times New Roman" w:eastAsia="Calibri" w:hAnsi="Times New Roman" w:cs="Times New Roman"/>
          <w:bCs/>
          <w:sz w:val="20"/>
          <w:szCs w:val="20"/>
        </w:rPr>
        <w:t xml:space="preserve">йствовать от имени Исполнителя </w:t>
      </w:r>
      <w:r w:rsidRPr="00B71715">
        <w:rPr>
          <w:rFonts w:ascii="Times New Roman" w:eastAsia="Calibri" w:hAnsi="Times New Roman" w:cs="Times New Roman"/>
          <w:bCs/>
          <w:sz w:val="20"/>
          <w:szCs w:val="20"/>
        </w:rPr>
        <w:t>документ о приемке.</w:t>
      </w:r>
    </w:p>
    <w:p w14:paraId="47058232" w14:textId="77777777" w:rsidR="00AC5D9E" w:rsidRPr="00B71715" w:rsidRDefault="00AC5D9E" w:rsidP="00EC0CA6">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Times New Roman" w:hAnsi="Times New Roman" w:cs="Times New Roman"/>
          <w:sz w:val="20"/>
          <w:szCs w:val="20"/>
          <w:lang w:eastAsia="ru-RU"/>
        </w:rPr>
        <w:t xml:space="preserve">6.2. </w:t>
      </w:r>
      <w:r w:rsidRPr="00B71715">
        <w:rPr>
          <w:rFonts w:ascii="Times New Roman" w:eastAsia="Calibri" w:hAnsi="Times New Roman" w:cs="Times New Roman"/>
          <w:bCs/>
          <w:sz w:val="20"/>
          <w:szCs w:val="20"/>
        </w:rPr>
        <w:t xml:space="preserve">К документу о приемке, предусмотренному пунктом 6.1 настоящего Контракта, должны быть приложены следующие документы, являющиеся его неотъемлемой частью: </w:t>
      </w:r>
    </w:p>
    <w:p w14:paraId="396095C0" w14:textId="77777777" w:rsidR="00AC5D9E" w:rsidRPr="00B71715" w:rsidRDefault="00AC5D9E" w:rsidP="00EC0CA6">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 счет на оплату;</w:t>
      </w:r>
    </w:p>
    <w:p w14:paraId="495DBB92" w14:textId="77777777" w:rsidR="00AC5D9E" w:rsidRDefault="00AC5D9E" w:rsidP="00EC0CA6">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 xml:space="preserve">- отчетные документы, обязанность предоставления которых предусмотрена приложением № 5 к Описанию объекта закупки (Приложение № 1 к настоящему Контракту). </w:t>
      </w:r>
    </w:p>
    <w:p w14:paraId="0AE92A3C" w14:textId="75A06639" w:rsidR="00693F2F" w:rsidRPr="00B71715" w:rsidRDefault="00693F2F" w:rsidP="00EC0CA6">
      <w:pPr>
        <w:autoSpaceDE w:val="0"/>
        <w:autoSpaceDN w:val="0"/>
        <w:adjustRightInd w:val="0"/>
        <w:spacing w:after="0" w:line="240" w:lineRule="auto"/>
        <w:ind w:firstLine="397"/>
        <w:jc w:val="both"/>
        <w:rPr>
          <w:rFonts w:ascii="Times New Roman" w:eastAsia="Calibri" w:hAnsi="Times New Roman" w:cs="Times New Roman"/>
          <w:bCs/>
          <w:sz w:val="20"/>
          <w:szCs w:val="20"/>
        </w:rPr>
      </w:pPr>
      <w:r>
        <w:rPr>
          <w:rFonts w:ascii="Times New Roman" w:eastAsia="Calibri" w:hAnsi="Times New Roman" w:cs="Times New Roman"/>
          <w:bCs/>
          <w:sz w:val="20"/>
          <w:szCs w:val="20"/>
        </w:rPr>
        <w:t>При необходимости</w:t>
      </w:r>
      <w:r w:rsidRPr="00693F2F">
        <w:rPr>
          <w:rFonts w:ascii="Times New Roman" w:eastAsia="Calibri" w:hAnsi="Times New Roman" w:cs="Times New Roman"/>
          <w:bCs/>
          <w:sz w:val="20"/>
          <w:szCs w:val="20"/>
        </w:rPr>
        <w:t xml:space="preserve"> Исполнитель формир</w:t>
      </w:r>
      <w:r>
        <w:rPr>
          <w:rFonts w:ascii="Times New Roman" w:eastAsia="Calibri" w:hAnsi="Times New Roman" w:cs="Times New Roman"/>
          <w:bCs/>
          <w:sz w:val="20"/>
          <w:szCs w:val="20"/>
        </w:rPr>
        <w:t>ует</w:t>
      </w:r>
      <w:r w:rsidRPr="00693F2F">
        <w:rPr>
          <w:rFonts w:ascii="Times New Roman" w:eastAsia="Calibri" w:hAnsi="Times New Roman" w:cs="Times New Roman"/>
          <w:bCs/>
          <w:sz w:val="20"/>
          <w:szCs w:val="20"/>
        </w:rPr>
        <w:t xml:space="preserve"> и направ</w:t>
      </w:r>
      <w:r>
        <w:rPr>
          <w:rFonts w:ascii="Times New Roman" w:eastAsia="Calibri" w:hAnsi="Times New Roman" w:cs="Times New Roman"/>
          <w:bCs/>
          <w:sz w:val="20"/>
          <w:szCs w:val="20"/>
        </w:rPr>
        <w:t>ляет</w:t>
      </w:r>
      <w:r w:rsidRPr="00693F2F">
        <w:rPr>
          <w:rFonts w:ascii="Times New Roman" w:eastAsia="Calibri" w:hAnsi="Times New Roman" w:cs="Times New Roman"/>
          <w:bCs/>
          <w:sz w:val="20"/>
          <w:szCs w:val="20"/>
        </w:rPr>
        <w:t xml:space="preserve"> Заказчику счет-фактуру</w:t>
      </w:r>
      <w:r>
        <w:rPr>
          <w:rFonts w:ascii="Times New Roman" w:eastAsia="Calibri" w:hAnsi="Times New Roman" w:cs="Times New Roman"/>
          <w:bCs/>
          <w:sz w:val="20"/>
          <w:szCs w:val="20"/>
        </w:rPr>
        <w:t>.</w:t>
      </w:r>
    </w:p>
    <w:p w14:paraId="6EDB87C1" w14:textId="378A5C8C" w:rsidR="00AC5D9E" w:rsidRPr="00B71715" w:rsidRDefault="00AC5D9E" w:rsidP="00EC0CA6">
      <w:pPr>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Calibri" w:hAnsi="Times New Roman" w:cs="Times New Roman"/>
          <w:bCs/>
          <w:sz w:val="20"/>
          <w:szCs w:val="20"/>
        </w:rPr>
        <w:t xml:space="preserve">6.3. </w:t>
      </w:r>
      <w:r w:rsidRPr="00B71715">
        <w:rPr>
          <w:rFonts w:ascii="Times New Roman" w:eastAsia="Times New Roman" w:hAnsi="Times New Roman" w:cs="Times New Roman"/>
          <w:sz w:val="20"/>
          <w:szCs w:val="20"/>
          <w:lang w:eastAsia="ru-RU"/>
        </w:rPr>
        <w:t xml:space="preserve">Датой поступления Заказчику документа о приемке, подписанного Исполнителем, считается дата </w:t>
      </w:r>
      <w:r w:rsidR="001B7135">
        <w:rPr>
          <w:rFonts w:ascii="Times New Roman" w:eastAsia="Times New Roman" w:hAnsi="Times New Roman" w:cs="Times New Roman"/>
          <w:sz w:val="20"/>
          <w:szCs w:val="20"/>
          <w:lang w:eastAsia="ru-RU"/>
        </w:rPr>
        <w:t>подписания документа Исполнителем</w:t>
      </w:r>
      <w:r w:rsidRPr="00B71715">
        <w:rPr>
          <w:rFonts w:ascii="Times New Roman" w:eastAsia="Times New Roman" w:hAnsi="Times New Roman" w:cs="Times New Roman"/>
          <w:sz w:val="20"/>
          <w:szCs w:val="20"/>
          <w:lang w:eastAsia="ru-RU"/>
        </w:rPr>
        <w:t>.</w:t>
      </w:r>
    </w:p>
    <w:p w14:paraId="76F3F8F6" w14:textId="77777777"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6.4. </w:t>
      </w:r>
      <w:r w:rsidRPr="00B71715">
        <w:rPr>
          <w:rFonts w:ascii="Times New Roman" w:eastAsia="Calibri" w:hAnsi="Times New Roman" w:cs="Times New Roman"/>
          <w:bCs/>
          <w:sz w:val="20"/>
          <w:szCs w:val="20"/>
        </w:rPr>
        <w:t>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08A2ED55" w14:textId="77777777" w:rsidR="00AC5D9E" w:rsidRPr="00B71715" w:rsidRDefault="00AC5D9E" w:rsidP="00EC0CA6">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 xml:space="preserve">По результатам проведения экспертизы оформляется заключение по результатам экспертизы. </w:t>
      </w:r>
    </w:p>
    <w:p w14:paraId="6D778202" w14:textId="04D6554F" w:rsidR="00AC5D9E" w:rsidRPr="00B71715" w:rsidRDefault="00AC5D9E" w:rsidP="00EC0CA6">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 xml:space="preserve">6.4.1.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w:t>
      </w:r>
    </w:p>
    <w:p w14:paraId="1CC38668" w14:textId="77777777" w:rsidR="00AC5D9E" w:rsidRPr="00B71715" w:rsidRDefault="00AC5D9E" w:rsidP="00EC0CA6">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6.4.2.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14080B0B" w14:textId="6E6BD2A3" w:rsidR="00AC5D9E" w:rsidRPr="00B71715" w:rsidRDefault="00AC5D9E" w:rsidP="00EC0CA6">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6.4.3.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39C4E82" w14:textId="397C9720"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Calibri" w:hAnsi="Times New Roman" w:cs="Times New Roman"/>
          <w:bCs/>
          <w:sz w:val="20"/>
          <w:szCs w:val="20"/>
        </w:rPr>
        <w:t xml:space="preserve">6.5. </w:t>
      </w:r>
      <w:r w:rsidRPr="00B71715">
        <w:rPr>
          <w:rFonts w:ascii="Times New Roman" w:eastAsia="Times New Roman" w:hAnsi="Times New Roman" w:cs="Times New Roman"/>
          <w:sz w:val="20"/>
          <w:szCs w:val="20"/>
          <w:lang w:eastAsia="ru-RU"/>
        </w:rPr>
        <w:t xml:space="preserve">В течение </w:t>
      </w:r>
      <w:r w:rsidR="00E349C8" w:rsidRPr="00B71715">
        <w:rPr>
          <w:rFonts w:ascii="Times New Roman" w:eastAsia="Times New Roman" w:hAnsi="Times New Roman" w:cs="Times New Roman"/>
          <w:sz w:val="20"/>
          <w:szCs w:val="20"/>
          <w:lang w:eastAsia="ru-RU"/>
        </w:rPr>
        <w:t>20 (двадцати) рабочих</w:t>
      </w:r>
      <w:r w:rsidRPr="00B71715">
        <w:rPr>
          <w:rFonts w:ascii="Times New Roman" w:eastAsia="Times New Roman" w:hAnsi="Times New Roman" w:cs="Times New Roman"/>
          <w:sz w:val="20"/>
          <w:szCs w:val="20"/>
          <w:lang w:eastAsia="ru-RU"/>
        </w:rPr>
        <w:t xml:space="preserve"> дней со дня поступления документа о приемке в соответствии с пунктом 6.3 настоящего Контракта Заказчик (за исключением случая создания приемочной комиссии в соответствии с частью 6 статьи 94 Закона) на основании изучения документов, предусмотренных пунктом 6.2 настоящего Контракта, и результатов экспертизы, проведенной в соответствии с пунктом 6.4 настоящего Контракта, осуществляет одно из следующих действий:</w:t>
      </w:r>
    </w:p>
    <w:p w14:paraId="6E7C9CD4" w14:textId="61020A00"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а) подписывает подписью лица, имеющего право действовать от имени Заказчика документ о приемке;</w:t>
      </w:r>
    </w:p>
    <w:p w14:paraId="3D99556C" w14:textId="1A4BA7B5"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б) формирует, подписывает подписью лица, имеющего право действовать от имени Заказчика, мотивированный отказ от подписания документа о приемке с указанием причин такого отказа, </w:t>
      </w:r>
      <w:r w:rsidRPr="00B71715">
        <w:rPr>
          <w:rFonts w:ascii="Times New Roman" w:eastAsia="Calibri" w:hAnsi="Times New Roman" w:cs="Times New Roman"/>
          <w:bCs/>
          <w:sz w:val="20"/>
          <w:szCs w:val="20"/>
        </w:rPr>
        <w:t>перечня недостатков и сроков их устранения Исполнителем.</w:t>
      </w:r>
    </w:p>
    <w:p w14:paraId="3E6ED2FF" w14:textId="77777777" w:rsidR="00AC5D9E" w:rsidRPr="00B71715" w:rsidRDefault="00AC5D9E" w:rsidP="00EC0CA6">
      <w:pPr>
        <w:spacing w:after="0" w:line="240" w:lineRule="auto"/>
        <w:ind w:firstLine="397"/>
        <w:jc w:val="both"/>
        <w:rPr>
          <w:rFonts w:ascii="Times New Roman" w:eastAsia="Calibri" w:hAnsi="Times New Roman" w:cs="Times New Roman"/>
          <w:bCs/>
          <w:sz w:val="20"/>
          <w:szCs w:val="20"/>
        </w:rPr>
      </w:pPr>
      <w:r w:rsidRPr="00B71715">
        <w:rPr>
          <w:rFonts w:ascii="Times New Roman" w:eastAsia="Times New Roman" w:hAnsi="Times New Roman" w:cs="Times New Roman"/>
          <w:sz w:val="20"/>
          <w:szCs w:val="20"/>
          <w:lang w:eastAsia="ru-RU"/>
        </w:rPr>
        <w:lastRenderedPageBreak/>
        <w:t>6.5.1.</w:t>
      </w:r>
      <w:r w:rsidRPr="00B71715">
        <w:rPr>
          <w:rFonts w:ascii="Times New Roman" w:eastAsia="Calibri" w:hAnsi="Times New Roman" w:cs="Times New Roman"/>
          <w:bCs/>
          <w:sz w:val="20"/>
          <w:szCs w:val="20"/>
        </w:rPr>
        <w:t xml:space="preserve"> Заказчик имеет право частично принять оказанные услуги с отражением информации о расхождениях в приемке в соответствии с условиями настоящего Контракта и фактически принятых услугах в документе о приемке.</w:t>
      </w:r>
    </w:p>
    <w:p w14:paraId="3CA15468" w14:textId="77777777"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6.6. В случае создания приемочной комиссии в течение </w:t>
      </w:r>
      <w:r w:rsidR="00E349C8" w:rsidRPr="00B71715">
        <w:rPr>
          <w:rFonts w:ascii="Times New Roman" w:eastAsia="Times New Roman" w:hAnsi="Times New Roman" w:cs="Times New Roman"/>
          <w:sz w:val="20"/>
          <w:szCs w:val="20"/>
          <w:lang w:eastAsia="ru-RU"/>
        </w:rPr>
        <w:t>20 (двадцати) рабочих дней</w:t>
      </w:r>
      <w:r w:rsidRPr="00B71715">
        <w:rPr>
          <w:rFonts w:ascii="Times New Roman" w:eastAsia="Times New Roman" w:hAnsi="Times New Roman" w:cs="Times New Roman"/>
          <w:sz w:val="20"/>
          <w:szCs w:val="20"/>
          <w:lang w:eastAsia="ru-RU"/>
        </w:rPr>
        <w:t xml:space="preserve"> со дня поступления документа о приемке в соответствии с пунктом 6.3 настоящего Контракта на основании изучения документов, предусмотренных пунктом 6.2 настоящего Контракта, и результатов экспертизы, проведенной в соответствии с пунктом 6.4 настоящего Контракта:</w:t>
      </w:r>
    </w:p>
    <w:p w14:paraId="142FF678" w14:textId="4C140D66"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а) члены приемочной комиссии подписывают подписями поступивший документ о приемке или формируют, подписывают мотивированный отказ от подписания документа о приемке с указанием причин такого отказа, </w:t>
      </w:r>
      <w:r w:rsidRPr="00B71715">
        <w:rPr>
          <w:rFonts w:ascii="Times New Roman" w:eastAsia="Calibri" w:hAnsi="Times New Roman" w:cs="Times New Roman"/>
          <w:bCs/>
          <w:sz w:val="20"/>
          <w:szCs w:val="20"/>
        </w:rPr>
        <w:t>перечня недостатков и ср</w:t>
      </w:r>
      <w:r w:rsidR="008F1B92">
        <w:rPr>
          <w:rFonts w:ascii="Times New Roman" w:eastAsia="Calibri" w:hAnsi="Times New Roman" w:cs="Times New Roman"/>
          <w:bCs/>
          <w:sz w:val="20"/>
          <w:szCs w:val="20"/>
        </w:rPr>
        <w:t>оков их устранения Исполнителем</w:t>
      </w:r>
      <w:r w:rsidRPr="00B71715">
        <w:rPr>
          <w:rFonts w:ascii="Times New Roman" w:eastAsia="Times New Roman" w:hAnsi="Times New Roman" w:cs="Times New Roman"/>
          <w:sz w:val="20"/>
          <w:szCs w:val="20"/>
          <w:lang w:eastAsia="ru-RU"/>
        </w:rPr>
        <w:t>;</w:t>
      </w:r>
    </w:p>
    <w:p w14:paraId="0F0F2786" w14:textId="2F719437"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подписью лица, имеющего право</w:t>
      </w:r>
      <w:r w:rsidR="008F1B92">
        <w:rPr>
          <w:rFonts w:ascii="Times New Roman" w:eastAsia="Times New Roman" w:hAnsi="Times New Roman" w:cs="Times New Roman"/>
          <w:sz w:val="20"/>
          <w:szCs w:val="20"/>
          <w:lang w:eastAsia="ru-RU"/>
        </w:rPr>
        <w:t xml:space="preserve"> действовать от имени Заказчика</w:t>
      </w:r>
      <w:r w:rsidRPr="00B71715">
        <w:rPr>
          <w:rFonts w:ascii="Times New Roman" w:eastAsia="Times New Roman" w:hAnsi="Times New Roman" w:cs="Times New Roman"/>
          <w:sz w:val="20"/>
          <w:szCs w:val="20"/>
          <w:lang w:eastAsia="ru-RU"/>
        </w:rPr>
        <w:t>.</w:t>
      </w:r>
    </w:p>
    <w:p w14:paraId="536BEF8F" w14:textId="3F62F3C8" w:rsidR="00AC5D9E" w:rsidRPr="00B71715" w:rsidRDefault="00AC5D9E" w:rsidP="00EC0CA6">
      <w:pPr>
        <w:spacing w:after="0" w:line="240" w:lineRule="auto"/>
        <w:ind w:firstLine="397"/>
        <w:jc w:val="both"/>
        <w:rPr>
          <w:rFonts w:ascii="Times New Roman" w:eastAsia="Calibri" w:hAnsi="Times New Roman" w:cs="Times New Roman"/>
          <w:bCs/>
          <w:sz w:val="20"/>
          <w:szCs w:val="20"/>
        </w:rPr>
      </w:pPr>
      <w:r w:rsidRPr="00B71715">
        <w:rPr>
          <w:rFonts w:ascii="Times New Roman" w:eastAsia="Times New Roman" w:hAnsi="Times New Roman" w:cs="Times New Roman"/>
          <w:sz w:val="20"/>
          <w:szCs w:val="20"/>
          <w:lang w:eastAsia="ru-RU"/>
        </w:rPr>
        <w:t xml:space="preserve">6.6.1. </w:t>
      </w:r>
      <w:r w:rsidRPr="00B71715">
        <w:rPr>
          <w:rFonts w:ascii="Times New Roman" w:eastAsia="Calibri" w:hAnsi="Times New Roman" w:cs="Times New Roman"/>
          <w:bCs/>
          <w:sz w:val="20"/>
          <w:szCs w:val="20"/>
        </w:rPr>
        <w:t>Приемочная комиссия имеет право частично принять оказанные услуги с отражением информации о расхождениях в приемке в соответствии с условиями настоящего Контракта и информации о фактически принятых услугах в документе о приемке.</w:t>
      </w:r>
    </w:p>
    <w:p w14:paraId="6ED21D68" w14:textId="739E2AE2"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Calibri" w:hAnsi="Times New Roman" w:cs="Times New Roman"/>
          <w:bCs/>
          <w:sz w:val="20"/>
          <w:szCs w:val="20"/>
        </w:rPr>
        <w:t xml:space="preserve">6.7. Датой поступления Исполнителю документа о приемке, мотивированного отказа от подписания документа о приемке считается дата </w:t>
      </w:r>
      <w:r w:rsidR="008F1B92">
        <w:rPr>
          <w:rFonts w:ascii="Times New Roman" w:eastAsia="Calibri" w:hAnsi="Times New Roman" w:cs="Times New Roman"/>
          <w:bCs/>
          <w:sz w:val="20"/>
          <w:szCs w:val="20"/>
        </w:rPr>
        <w:t>подписания документа Заказчиком</w:t>
      </w:r>
      <w:r w:rsidRPr="00B71715">
        <w:rPr>
          <w:rFonts w:ascii="Times New Roman" w:eastAsia="Calibri" w:hAnsi="Times New Roman" w:cs="Times New Roman"/>
          <w:bCs/>
          <w:sz w:val="20"/>
          <w:szCs w:val="20"/>
        </w:rPr>
        <w:t>.</w:t>
      </w:r>
    </w:p>
    <w:p w14:paraId="0DBF2488" w14:textId="77777777"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6.8. В случае получения в соответствии с пунктом 6.7 настоящего Контракта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 </w:t>
      </w:r>
    </w:p>
    <w:p w14:paraId="78E931B8" w14:textId="522F12AD"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6.9. Исполнитель обязан устранить все обнаруженные в ходе приемки недостатки своими силами и за свой счет, в сроки, установленные в мотивированном отказе от подписания документа о приемке.</w:t>
      </w:r>
    </w:p>
    <w:p w14:paraId="25256884" w14:textId="77777777"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Calibri" w:hAnsi="Times New Roman" w:cs="Times New Roman"/>
          <w:bCs/>
          <w:sz w:val="20"/>
          <w:szCs w:val="20"/>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14:paraId="27274F6B" w14:textId="5BB26522"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6.10. Датой приемки оказанной услуги считается дата </w:t>
      </w:r>
      <w:r w:rsidR="008F1B92">
        <w:rPr>
          <w:rFonts w:ascii="Times New Roman" w:eastAsia="Times New Roman" w:hAnsi="Times New Roman" w:cs="Times New Roman"/>
          <w:sz w:val="20"/>
          <w:szCs w:val="20"/>
          <w:lang w:eastAsia="ru-RU"/>
        </w:rPr>
        <w:t xml:space="preserve">подписания документа о приемке </w:t>
      </w:r>
      <w:r w:rsidRPr="00B71715">
        <w:rPr>
          <w:rFonts w:ascii="Times New Roman" w:eastAsia="Times New Roman" w:hAnsi="Times New Roman" w:cs="Times New Roman"/>
          <w:sz w:val="20"/>
          <w:szCs w:val="20"/>
          <w:lang w:eastAsia="ru-RU"/>
        </w:rPr>
        <w:t>Заказчиком.</w:t>
      </w:r>
    </w:p>
    <w:p w14:paraId="2A1E8FF1" w14:textId="60486B39"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Обязательства Исполнителя по настоящему Контракту считаются исполненными после подписания Сторонами документа о приемке.</w:t>
      </w:r>
    </w:p>
    <w:p w14:paraId="7184E2BF" w14:textId="65DEB9F8"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6.11. Внесение исправлений в документ о приемке, оформленный в соответствии с настоящим разделом Контракта осуществляется путем формирования, подписания подписями лиц, имеющих право действовать от имени Исполнителя, Заказчика, исправленного документа о приемке.</w:t>
      </w:r>
    </w:p>
    <w:p w14:paraId="11FB9D32" w14:textId="77777777"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После устранения недостатков, послуживших основанием для неподписания документа о приемке, Исполнитель и Заказчик подписывают документ о приемке в порядке и сроки, предусмотренные настоящим разделом Контракта.</w:t>
      </w:r>
    </w:p>
    <w:p w14:paraId="7CCA388A" w14:textId="705BB089"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Срок исправления Исполнителем документа о приемке при поступлении от Заказчика уведомления об уточнении составляет </w:t>
      </w:r>
      <w:r w:rsidR="00E349C8" w:rsidRPr="00B71715">
        <w:rPr>
          <w:rFonts w:ascii="Times New Roman" w:eastAsia="Times New Roman" w:hAnsi="Times New Roman" w:cs="Times New Roman"/>
          <w:sz w:val="20"/>
          <w:szCs w:val="20"/>
          <w:lang w:eastAsia="ru-RU"/>
        </w:rPr>
        <w:t>3 (три) рабочих дня</w:t>
      </w:r>
      <w:r w:rsidRPr="00B71715">
        <w:rPr>
          <w:rFonts w:ascii="Times New Roman" w:eastAsia="Times New Roman" w:hAnsi="Times New Roman" w:cs="Times New Roman"/>
          <w:sz w:val="20"/>
          <w:szCs w:val="20"/>
          <w:lang w:eastAsia="ru-RU"/>
        </w:rPr>
        <w:t>.</w:t>
      </w:r>
    </w:p>
    <w:p w14:paraId="74E7FADE" w14:textId="5086D93A" w:rsidR="00AC5D9E" w:rsidRPr="00B71715" w:rsidRDefault="00AC5D9E" w:rsidP="00EC0CA6">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Times New Roman" w:hAnsi="Times New Roman" w:cs="Times New Roman"/>
          <w:sz w:val="20"/>
          <w:szCs w:val="20"/>
          <w:lang w:eastAsia="ru-RU"/>
        </w:rPr>
        <w:t xml:space="preserve">6.12. </w:t>
      </w:r>
      <w:r w:rsidRPr="00B71715">
        <w:rPr>
          <w:rFonts w:ascii="Times New Roman" w:eastAsia="Calibri" w:hAnsi="Times New Roman" w:cs="Times New Roman"/>
          <w:bCs/>
          <w:sz w:val="20"/>
          <w:szCs w:val="20"/>
        </w:rPr>
        <w:t>Заказчик вправе не отказывать в приемке результатов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029016DB" w14:textId="77777777" w:rsidR="00AC5D9E" w:rsidRPr="00B71715" w:rsidRDefault="00AC5D9E" w:rsidP="00AC5D9E">
      <w:pPr>
        <w:spacing w:after="0" w:line="240" w:lineRule="auto"/>
        <w:ind w:firstLine="709"/>
        <w:jc w:val="both"/>
        <w:rPr>
          <w:rFonts w:ascii="Times New Roman" w:eastAsia="Times New Roman" w:hAnsi="Times New Roman" w:cs="Times New Roman"/>
          <w:sz w:val="20"/>
          <w:szCs w:val="20"/>
          <w:lang w:eastAsia="ru-RU"/>
        </w:rPr>
      </w:pPr>
    </w:p>
    <w:p w14:paraId="6CC97AF1" w14:textId="77777777" w:rsidR="00AC5D9E" w:rsidRPr="00B71715" w:rsidRDefault="00AC5D9E" w:rsidP="004D37E1">
      <w:pPr>
        <w:keepNext/>
        <w:autoSpaceDE w:val="0"/>
        <w:autoSpaceDN w:val="0"/>
        <w:adjustRightInd w:val="0"/>
        <w:spacing w:after="0" w:line="240" w:lineRule="auto"/>
        <w:jc w:val="center"/>
        <w:rPr>
          <w:rFonts w:ascii="Times New Roman" w:eastAsia="Calibri" w:hAnsi="Times New Roman" w:cs="Times New Roman"/>
          <w:b/>
          <w:bCs/>
          <w:sz w:val="20"/>
          <w:szCs w:val="20"/>
        </w:rPr>
      </w:pPr>
      <w:r w:rsidRPr="00B71715">
        <w:rPr>
          <w:rFonts w:ascii="Times New Roman" w:eastAsia="Calibri" w:hAnsi="Times New Roman" w:cs="Times New Roman"/>
          <w:b/>
          <w:bCs/>
          <w:sz w:val="20"/>
          <w:szCs w:val="20"/>
        </w:rPr>
        <w:t>7. Ответственность Сторон</w:t>
      </w:r>
    </w:p>
    <w:p w14:paraId="70CC7ED3" w14:textId="089070A2" w:rsidR="00AC5D9E" w:rsidRPr="00B71715" w:rsidRDefault="00AC5D9E" w:rsidP="004D37E1">
      <w:pPr>
        <w:keepNext/>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702A550B" w14:textId="77777777" w:rsidR="00AC5D9E" w:rsidRPr="00B71715" w:rsidRDefault="00AC5D9E" w:rsidP="00EC0CA6">
      <w:pPr>
        <w:autoSpaceDE w:val="0"/>
        <w:autoSpaceDN w:val="0"/>
        <w:adjustRightInd w:val="0"/>
        <w:spacing w:after="0" w:line="240" w:lineRule="auto"/>
        <w:ind w:firstLine="397"/>
        <w:jc w:val="both"/>
        <w:rPr>
          <w:rFonts w:ascii="Times New Roman" w:eastAsia="Calibri" w:hAnsi="Times New Roman" w:cs="Times New Roman"/>
          <w:sz w:val="20"/>
          <w:szCs w:val="20"/>
        </w:rPr>
      </w:pPr>
      <w:r w:rsidRPr="00B71715">
        <w:rPr>
          <w:rFonts w:ascii="Times New Roman" w:eastAsia="Calibri" w:hAnsi="Times New Roman" w:cs="Times New Roman"/>
          <w:bCs/>
          <w:sz w:val="20"/>
          <w:szCs w:val="20"/>
        </w:rPr>
        <w:t xml:space="preserve">7.2. </w:t>
      </w:r>
      <w:r w:rsidRPr="00B71715">
        <w:rPr>
          <w:rFonts w:ascii="Times New Roman" w:eastAsia="Calibri" w:hAnsi="Times New Roman" w:cs="Times New Roman"/>
          <w:sz w:val="20"/>
          <w:szCs w:val="20"/>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230D7285" w14:textId="77777777" w:rsidR="00AC5D9E" w:rsidRPr="00B71715" w:rsidRDefault="00AC5D9E" w:rsidP="00EC0CA6">
      <w:pPr>
        <w:widowControl w:val="0"/>
        <w:autoSpaceDE w:val="0"/>
        <w:autoSpaceDN w:val="0"/>
        <w:adjustRightInd w:val="0"/>
        <w:spacing w:after="0" w:line="240" w:lineRule="auto"/>
        <w:ind w:firstLine="397"/>
        <w:jc w:val="both"/>
        <w:rPr>
          <w:rFonts w:ascii="Times New Roman" w:eastAsia="Times New Roman" w:hAnsi="Times New Roman" w:cs="Times New Roman"/>
          <w:bCs/>
          <w:sz w:val="20"/>
          <w:szCs w:val="20"/>
          <w:lang w:eastAsia="ru-RU"/>
        </w:rPr>
      </w:pPr>
      <w:r w:rsidRPr="00B71715">
        <w:rPr>
          <w:rFonts w:ascii="Times New Roman" w:eastAsia="Times New Roman" w:hAnsi="Times New Roman" w:cs="Times New Roman"/>
          <w:sz w:val="20"/>
          <w:szCs w:val="20"/>
          <w:lang w:eastAsia="ru-RU"/>
        </w:rPr>
        <w:t xml:space="preserve">7.3. </w:t>
      </w:r>
      <w:r w:rsidRPr="00B71715">
        <w:rPr>
          <w:rFonts w:ascii="Times New Roman" w:eastAsia="Times New Roman" w:hAnsi="Times New Roman" w:cs="Times New Roman"/>
          <w:bCs/>
          <w:sz w:val="20"/>
          <w:szCs w:val="20"/>
          <w:lang w:eastAsia="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55EF24F8" w14:textId="77777777" w:rsidR="00AC5D9E" w:rsidRPr="00B71715" w:rsidRDefault="00AC5D9E" w:rsidP="00EC0CA6">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bCs/>
          <w:sz w:val="20"/>
          <w:szCs w:val="20"/>
          <w:lang w:eastAsia="ru-RU"/>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526A10F7" w14:textId="77777777" w:rsidR="00AC5D9E" w:rsidRPr="00B71715" w:rsidRDefault="00AC5D9E" w:rsidP="00EC0CA6">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sz w:val="20"/>
          <w:szCs w:val="20"/>
        </w:rPr>
        <w:t xml:space="preserve">7.5. </w:t>
      </w:r>
      <w:r w:rsidRPr="00B71715">
        <w:rPr>
          <w:rFonts w:ascii="Times New Roman" w:eastAsia="Calibri" w:hAnsi="Times New Roman" w:cs="Times New Roman"/>
          <w:bCs/>
          <w:sz w:val="20"/>
          <w:szCs w:val="20"/>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w:t>
      </w:r>
    </w:p>
    <w:p w14:paraId="4A19A986" w14:textId="77777777" w:rsidR="00AC5D9E" w:rsidRPr="00B71715" w:rsidRDefault="00AC5D9E" w:rsidP="00EC0CA6">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 xml:space="preserve">а) 1000 рублей, если цена </w:t>
      </w:r>
      <w:r w:rsidRPr="00B71715">
        <w:rPr>
          <w:rFonts w:ascii="Times New Roman" w:eastAsia="Calibri" w:hAnsi="Times New Roman" w:cs="Times New Roman"/>
          <w:sz w:val="20"/>
          <w:szCs w:val="20"/>
        </w:rPr>
        <w:t>Контракта</w:t>
      </w:r>
      <w:r w:rsidRPr="00B71715">
        <w:rPr>
          <w:rFonts w:ascii="Times New Roman" w:eastAsia="Calibri" w:hAnsi="Times New Roman" w:cs="Times New Roman"/>
          <w:bCs/>
          <w:sz w:val="20"/>
          <w:szCs w:val="20"/>
        </w:rPr>
        <w:t xml:space="preserve"> не превышает 3 млн рублей (включительно);</w:t>
      </w:r>
    </w:p>
    <w:p w14:paraId="558952B2" w14:textId="77777777" w:rsidR="00AC5D9E" w:rsidRPr="00B71715" w:rsidRDefault="00AC5D9E" w:rsidP="00EC0CA6">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 xml:space="preserve">б) 5000 рублей, если цена Контракта составляет от 3 млн рублей </w:t>
      </w:r>
      <w:r w:rsidR="00114B9C" w:rsidRPr="00B71715">
        <w:rPr>
          <w:rFonts w:ascii="Times New Roman" w:eastAsia="Calibri" w:hAnsi="Times New Roman" w:cs="Times New Roman"/>
          <w:bCs/>
          <w:sz w:val="20"/>
          <w:szCs w:val="20"/>
        </w:rPr>
        <w:t>до 50 млн рублей (включительно).</w:t>
      </w:r>
    </w:p>
    <w:p w14:paraId="1036486A" w14:textId="77777777" w:rsidR="00AC5D9E" w:rsidRPr="00B71715" w:rsidRDefault="00AC5D9E" w:rsidP="00EC0CA6">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sz w:val="20"/>
          <w:szCs w:val="20"/>
        </w:rPr>
        <w:t xml:space="preserve">7.6. </w:t>
      </w:r>
      <w:r w:rsidRPr="00B71715">
        <w:rPr>
          <w:rFonts w:ascii="Times New Roman" w:eastAsia="Calibri" w:hAnsi="Times New Roman" w:cs="Times New Roman"/>
          <w:bCs/>
          <w:sz w:val="20"/>
          <w:szCs w:val="20"/>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0D84C481" w14:textId="283DA9E1" w:rsidR="00AC5D9E" w:rsidRPr="00B71715" w:rsidRDefault="00AC5D9E" w:rsidP="00EC0CA6">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 xml:space="preserve">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w:t>
      </w:r>
      <w:r w:rsidRPr="00B71715">
        <w:rPr>
          <w:rFonts w:ascii="Times New Roman" w:eastAsia="Calibri" w:hAnsi="Times New Roman" w:cs="Times New Roman"/>
          <w:bCs/>
          <w:sz w:val="20"/>
          <w:szCs w:val="20"/>
        </w:rPr>
        <w:lastRenderedPageBreak/>
        <w:t>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 (за исключением случаев, предусмотренных пунктами 7.</w:t>
      </w:r>
      <w:r w:rsidR="00114B9C" w:rsidRPr="00B71715">
        <w:rPr>
          <w:rFonts w:ascii="Times New Roman" w:eastAsia="Calibri" w:hAnsi="Times New Roman" w:cs="Times New Roman"/>
          <w:bCs/>
          <w:sz w:val="20"/>
          <w:szCs w:val="20"/>
        </w:rPr>
        <w:t>8</w:t>
      </w:r>
      <w:r w:rsidRPr="00B71715">
        <w:rPr>
          <w:rFonts w:ascii="Times New Roman" w:eastAsia="Calibri" w:hAnsi="Times New Roman" w:cs="Times New Roman"/>
          <w:bCs/>
          <w:sz w:val="20"/>
          <w:szCs w:val="20"/>
        </w:rPr>
        <w:t>, 7.1</w:t>
      </w:r>
      <w:r w:rsidR="00114B9C" w:rsidRPr="00B71715">
        <w:rPr>
          <w:rFonts w:ascii="Times New Roman" w:eastAsia="Calibri" w:hAnsi="Times New Roman" w:cs="Times New Roman"/>
          <w:bCs/>
          <w:sz w:val="20"/>
          <w:szCs w:val="20"/>
        </w:rPr>
        <w:t>2</w:t>
      </w:r>
      <w:r w:rsidRPr="00B71715">
        <w:rPr>
          <w:rFonts w:ascii="Times New Roman" w:eastAsia="Calibri" w:hAnsi="Times New Roman" w:cs="Times New Roman"/>
          <w:bCs/>
          <w:sz w:val="20"/>
          <w:szCs w:val="20"/>
        </w:rPr>
        <w:t xml:space="preserve"> настоящего Контракта):</w:t>
      </w:r>
    </w:p>
    <w:p w14:paraId="397352F8" w14:textId="60AAEAF6" w:rsidR="00AC5D9E" w:rsidRPr="00B71715" w:rsidRDefault="00AC5D9E" w:rsidP="00EC0CA6">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а) 10 процентов цены Контракта в случае, если цена Контракта не превышает 3 млн рублей; </w:t>
      </w:r>
    </w:p>
    <w:p w14:paraId="1842C039" w14:textId="3ACC25DE" w:rsidR="00AC5D9E" w:rsidRPr="00B71715" w:rsidRDefault="00AC5D9E" w:rsidP="00EC0CA6">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б) 5 процентов цены Контракта в случае, если цена Контракта составляет от 3 млн рублей до 50 млн рублей (включительно);</w:t>
      </w:r>
    </w:p>
    <w:p w14:paraId="53D51329" w14:textId="77777777" w:rsidR="00AC5D9E" w:rsidRPr="00B71715" w:rsidRDefault="00AC5D9E" w:rsidP="00EC0CA6">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sz w:val="20"/>
          <w:szCs w:val="20"/>
        </w:rPr>
        <w:t>7.</w:t>
      </w:r>
      <w:r w:rsidR="00E349C8" w:rsidRPr="00B71715">
        <w:rPr>
          <w:rFonts w:ascii="Times New Roman" w:eastAsia="Calibri" w:hAnsi="Times New Roman" w:cs="Times New Roman"/>
          <w:sz w:val="20"/>
          <w:szCs w:val="20"/>
        </w:rPr>
        <w:t>8</w:t>
      </w:r>
      <w:r w:rsidRPr="00B71715">
        <w:rPr>
          <w:rFonts w:ascii="Times New Roman" w:eastAsia="Calibri" w:hAnsi="Times New Roman" w:cs="Times New Roman"/>
          <w:sz w:val="20"/>
          <w:szCs w:val="20"/>
        </w:rPr>
        <w:t xml:space="preserve">. </w:t>
      </w:r>
      <w:r w:rsidRPr="00B71715">
        <w:rPr>
          <w:rFonts w:ascii="Times New Roman" w:eastAsia="Calibri" w:hAnsi="Times New Roman" w:cs="Times New Roman"/>
          <w:bCs/>
          <w:sz w:val="20"/>
          <w:szCs w:val="20"/>
        </w:rPr>
        <w:t>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p>
    <w:p w14:paraId="304CFE89" w14:textId="77777777" w:rsidR="00AC5D9E" w:rsidRPr="00B71715" w:rsidRDefault="00AC5D9E" w:rsidP="00EC0CA6">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а) 1000 рублей, если цена Контракта не превышает 3 млн рублей;</w:t>
      </w:r>
    </w:p>
    <w:p w14:paraId="14CDA42A" w14:textId="77777777" w:rsidR="00AC5D9E" w:rsidRPr="00B71715" w:rsidRDefault="00AC5D9E" w:rsidP="00EC0CA6">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б) 5000 рублей, если цена Контракта составляет от 3 млн рублей до 50 млн рублей (включительно)</w:t>
      </w:r>
      <w:r w:rsidR="00114B9C" w:rsidRPr="00B71715">
        <w:rPr>
          <w:rFonts w:ascii="Times New Roman" w:eastAsia="Calibri" w:hAnsi="Times New Roman" w:cs="Times New Roman"/>
          <w:bCs/>
          <w:sz w:val="20"/>
          <w:szCs w:val="20"/>
        </w:rPr>
        <w:t>.</w:t>
      </w:r>
    </w:p>
    <w:p w14:paraId="301FA34B" w14:textId="46C0681F" w:rsidR="00AC5D9E" w:rsidRPr="00B71715" w:rsidRDefault="00AC5D9E" w:rsidP="00EC0CA6">
      <w:pPr>
        <w:widowControl w:val="0"/>
        <w:autoSpaceDE w:val="0"/>
        <w:autoSpaceDN w:val="0"/>
        <w:adjustRightInd w:val="0"/>
        <w:spacing w:after="0" w:line="240" w:lineRule="auto"/>
        <w:ind w:firstLine="397"/>
        <w:jc w:val="both"/>
        <w:rPr>
          <w:rFonts w:ascii="Times New Roman" w:eastAsia="Times New Roman" w:hAnsi="Times New Roman" w:cs="Times New Roman"/>
          <w:bCs/>
          <w:sz w:val="20"/>
          <w:szCs w:val="20"/>
          <w:lang w:eastAsia="ru-RU"/>
        </w:rPr>
      </w:pPr>
      <w:r w:rsidRPr="00B71715">
        <w:rPr>
          <w:rFonts w:ascii="Times New Roman" w:eastAsia="Times New Roman" w:hAnsi="Times New Roman" w:cs="Times New Roman"/>
          <w:sz w:val="20"/>
          <w:szCs w:val="20"/>
          <w:lang w:eastAsia="ru-RU"/>
        </w:rPr>
        <w:t>7.</w:t>
      </w:r>
      <w:r w:rsidR="00114B9C" w:rsidRPr="00B71715">
        <w:rPr>
          <w:rFonts w:ascii="Times New Roman" w:eastAsia="Times New Roman" w:hAnsi="Times New Roman" w:cs="Times New Roman"/>
          <w:sz w:val="20"/>
          <w:szCs w:val="20"/>
          <w:lang w:eastAsia="ru-RU"/>
        </w:rPr>
        <w:t>8</w:t>
      </w:r>
      <w:r w:rsidRPr="00B71715">
        <w:rPr>
          <w:rFonts w:ascii="Times New Roman" w:eastAsia="Times New Roman" w:hAnsi="Times New Roman" w:cs="Times New Roman"/>
          <w:sz w:val="20"/>
          <w:szCs w:val="20"/>
          <w:lang w:eastAsia="ru-RU"/>
        </w:rPr>
        <w:t xml:space="preserve">. </w:t>
      </w:r>
      <w:r w:rsidRPr="00B71715">
        <w:rPr>
          <w:rFonts w:ascii="Times New Roman" w:eastAsia="Times New Roman" w:hAnsi="Times New Roman" w:cs="Times New Roman"/>
          <w:bCs/>
          <w:sz w:val="20"/>
          <w:szCs w:val="20"/>
          <w:lang w:eastAsia="ru-RU"/>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Исполнителем.</w:t>
      </w:r>
    </w:p>
    <w:p w14:paraId="48C84B63" w14:textId="77777777" w:rsidR="00AC5D9E" w:rsidRPr="00B71715" w:rsidRDefault="00AC5D9E" w:rsidP="00EC0CA6">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7.</w:t>
      </w:r>
      <w:r w:rsidR="00114B9C" w:rsidRPr="00B71715">
        <w:rPr>
          <w:rFonts w:ascii="Times New Roman" w:eastAsia="Times New Roman" w:hAnsi="Times New Roman" w:cs="Times New Roman"/>
          <w:sz w:val="20"/>
          <w:szCs w:val="20"/>
          <w:lang w:eastAsia="ru-RU"/>
        </w:rPr>
        <w:t>9</w:t>
      </w:r>
      <w:r w:rsidRPr="00B71715">
        <w:rPr>
          <w:rFonts w:ascii="Times New Roman" w:eastAsia="Times New Roman" w:hAnsi="Times New Roman" w:cs="Times New Roman"/>
          <w:sz w:val="20"/>
          <w:szCs w:val="20"/>
          <w:lang w:eastAsia="ru-RU"/>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2689F61" w14:textId="719AEC3C" w:rsidR="00AC5D9E" w:rsidRPr="00B71715" w:rsidRDefault="00AC5D9E" w:rsidP="00EC0CA6">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7.1</w:t>
      </w:r>
      <w:r w:rsidR="008F1B92">
        <w:rPr>
          <w:rFonts w:ascii="Times New Roman" w:eastAsia="Calibri" w:hAnsi="Times New Roman" w:cs="Times New Roman"/>
          <w:bCs/>
          <w:sz w:val="20"/>
          <w:szCs w:val="20"/>
        </w:rPr>
        <w:t>0</w:t>
      </w:r>
      <w:r w:rsidRPr="00B71715">
        <w:rPr>
          <w:rFonts w:ascii="Times New Roman" w:eastAsia="Calibri" w:hAnsi="Times New Roman" w:cs="Times New Roman"/>
          <w:bCs/>
          <w:sz w:val="20"/>
          <w:szCs w:val="20"/>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52B6FEBD" w14:textId="596A28AE" w:rsidR="00AC5D9E" w:rsidRPr="00B71715" w:rsidRDefault="00AC5D9E" w:rsidP="00EC0CA6">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7.1</w:t>
      </w:r>
      <w:r w:rsidR="008F1B92">
        <w:rPr>
          <w:rFonts w:ascii="Times New Roman" w:eastAsia="Calibri" w:hAnsi="Times New Roman" w:cs="Times New Roman"/>
          <w:bCs/>
          <w:sz w:val="20"/>
          <w:szCs w:val="20"/>
        </w:rPr>
        <w:t>1</w:t>
      </w:r>
      <w:r w:rsidRPr="00B71715">
        <w:rPr>
          <w:rFonts w:ascii="Times New Roman" w:eastAsia="Calibri" w:hAnsi="Times New Roman" w:cs="Times New Roman"/>
          <w:bCs/>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515782D5" w14:textId="2B116798" w:rsidR="00AC5D9E" w:rsidRPr="00B71715" w:rsidRDefault="00AC5D9E" w:rsidP="00EC0CA6">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Calibri" w:hAnsi="Times New Roman" w:cs="Times New Roman"/>
          <w:bCs/>
          <w:sz w:val="20"/>
          <w:szCs w:val="20"/>
        </w:rPr>
        <w:t>7.1</w:t>
      </w:r>
      <w:r w:rsidR="008F1B92">
        <w:rPr>
          <w:rFonts w:ascii="Times New Roman" w:eastAsia="Calibri" w:hAnsi="Times New Roman" w:cs="Times New Roman"/>
          <w:bCs/>
          <w:sz w:val="20"/>
          <w:szCs w:val="20"/>
        </w:rPr>
        <w:t>2</w:t>
      </w:r>
      <w:r w:rsidRPr="00B71715">
        <w:rPr>
          <w:rFonts w:ascii="Times New Roman" w:eastAsia="Calibri" w:hAnsi="Times New Roman" w:cs="Times New Roman"/>
          <w:bCs/>
          <w:sz w:val="20"/>
          <w:szCs w:val="20"/>
        </w:rPr>
        <w:t xml:space="preserve">. </w:t>
      </w:r>
      <w:r w:rsidRPr="00B71715">
        <w:rPr>
          <w:rFonts w:ascii="Times New Roman" w:eastAsia="Times New Roman" w:hAnsi="Times New Roman" w:cs="Times New Roman"/>
          <w:sz w:val="20"/>
          <w:szCs w:val="20"/>
          <w:lang w:eastAsia="ru-RU"/>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25430DFB" w14:textId="428A5968" w:rsidR="00AC5D9E" w:rsidRPr="00B71715" w:rsidRDefault="00AC5D9E" w:rsidP="00EC0CA6">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7.1</w:t>
      </w:r>
      <w:r w:rsidR="008F1B92">
        <w:rPr>
          <w:rFonts w:ascii="Times New Roman" w:eastAsia="Calibri" w:hAnsi="Times New Roman" w:cs="Times New Roman"/>
          <w:bCs/>
          <w:sz w:val="20"/>
          <w:szCs w:val="20"/>
        </w:rPr>
        <w:t>3</w:t>
      </w:r>
      <w:r w:rsidRPr="00B71715">
        <w:rPr>
          <w:rFonts w:ascii="Times New Roman" w:eastAsia="Calibri" w:hAnsi="Times New Roman" w:cs="Times New Roman"/>
          <w:bCs/>
          <w:sz w:val="20"/>
          <w:szCs w:val="20"/>
        </w:rPr>
        <w:t>. Применение неустойки (штрафа, пени) не освобождает Стороны от исполнения обязательств по настоящему Контракту.</w:t>
      </w:r>
    </w:p>
    <w:p w14:paraId="187C1F8B" w14:textId="77646CA1" w:rsidR="00AC5D9E" w:rsidRPr="00B71715" w:rsidRDefault="00AC5D9E" w:rsidP="00EC0CA6">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7.</w:t>
      </w:r>
      <w:r w:rsidR="00A5700D" w:rsidRPr="00B71715">
        <w:rPr>
          <w:rFonts w:ascii="Times New Roman" w:eastAsia="Calibri" w:hAnsi="Times New Roman" w:cs="Times New Roman"/>
          <w:bCs/>
          <w:sz w:val="20"/>
          <w:szCs w:val="20"/>
        </w:rPr>
        <w:t>1</w:t>
      </w:r>
      <w:r w:rsidR="008F1B92">
        <w:rPr>
          <w:rFonts w:ascii="Times New Roman" w:eastAsia="Calibri" w:hAnsi="Times New Roman" w:cs="Times New Roman"/>
          <w:bCs/>
          <w:sz w:val="20"/>
          <w:szCs w:val="20"/>
        </w:rPr>
        <w:t>4</w:t>
      </w:r>
      <w:r w:rsidRPr="00B71715">
        <w:rPr>
          <w:rFonts w:ascii="Times New Roman" w:eastAsia="Calibri" w:hAnsi="Times New Roman" w:cs="Times New Roman"/>
          <w:bCs/>
          <w:sz w:val="20"/>
          <w:szCs w:val="20"/>
        </w:rPr>
        <w:t>.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6CD2C44D" w14:textId="6C414EC7" w:rsidR="00AC5D9E" w:rsidRPr="00B71715" w:rsidRDefault="00AC5D9E" w:rsidP="00EC0CA6">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7.</w:t>
      </w:r>
      <w:r w:rsidR="00A5700D" w:rsidRPr="00B71715">
        <w:rPr>
          <w:rFonts w:ascii="Times New Roman" w:eastAsia="Calibri" w:hAnsi="Times New Roman" w:cs="Times New Roman"/>
          <w:bCs/>
          <w:sz w:val="20"/>
          <w:szCs w:val="20"/>
        </w:rPr>
        <w:t>1</w:t>
      </w:r>
      <w:r w:rsidR="008F1B92">
        <w:rPr>
          <w:rFonts w:ascii="Times New Roman" w:eastAsia="Calibri" w:hAnsi="Times New Roman" w:cs="Times New Roman"/>
          <w:bCs/>
          <w:sz w:val="20"/>
          <w:szCs w:val="20"/>
        </w:rPr>
        <w:t>5</w:t>
      </w:r>
      <w:r w:rsidRPr="00B71715">
        <w:rPr>
          <w:rFonts w:ascii="Times New Roman" w:eastAsia="Calibri" w:hAnsi="Times New Roman" w:cs="Times New Roman"/>
          <w:bCs/>
          <w:sz w:val="20"/>
          <w:szCs w:val="20"/>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CC1AFA3" w14:textId="77777777" w:rsidR="00AC5D9E" w:rsidRPr="00B71715" w:rsidRDefault="00AC5D9E" w:rsidP="00AC5D9E">
      <w:pPr>
        <w:spacing w:after="0" w:line="240" w:lineRule="auto"/>
        <w:ind w:firstLine="709"/>
        <w:jc w:val="both"/>
        <w:rPr>
          <w:rFonts w:ascii="Times New Roman" w:eastAsia="Times New Roman" w:hAnsi="Times New Roman" w:cs="Times New Roman"/>
          <w:sz w:val="20"/>
          <w:szCs w:val="20"/>
          <w:lang w:eastAsia="ru-RU"/>
        </w:rPr>
      </w:pPr>
    </w:p>
    <w:p w14:paraId="6F523443" w14:textId="77777777" w:rsidR="00AC5D9E" w:rsidRPr="00B71715" w:rsidRDefault="00AC5D9E" w:rsidP="00AC5D9E">
      <w:pPr>
        <w:spacing w:after="0" w:line="240" w:lineRule="auto"/>
        <w:ind w:firstLine="709"/>
        <w:jc w:val="both"/>
        <w:rPr>
          <w:rFonts w:ascii="Times New Roman" w:eastAsia="Times New Roman" w:hAnsi="Times New Roman" w:cs="Times New Roman"/>
          <w:sz w:val="20"/>
          <w:szCs w:val="20"/>
          <w:lang w:eastAsia="ru-RU"/>
        </w:rPr>
      </w:pPr>
    </w:p>
    <w:p w14:paraId="3FABE63A" w14:textId="3A18A018" w:rsidR="00AC5D9E" w:rsidRPr="00B71715" w:rsidRDefault="008F1B92" w:rsidP="004D37E1">
      <w:pPr>
        <w:keepNext/>
        <w:autoSpaceDE w:val="0"/>
        <w:autoSpaceDN w:val="0"/>
        <w:adjustRightInd w:val="0"/>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8</w:t>
      </w:r>
      <w:r w:rsidR="00AC5D9E" w:rsidRPr="00B71715">
        <w:rPr>
          <w:rFonts w:ascii="Times New Roman" w:eastAsia="Calibri" w:hAnsi="Times New Roman" w:cs="Times New Roman"/>
          <w:b/>
          <w:bCs/>
          <w:sz w:val="20"/>
          <w:szCs w:val="20"/>
        </w:rPr>
        <w:t>. Обстоятельства непреодолимой силы</w:t>
      </w:r>
    </w:p>
    <w:p w14:paraId="231C8D26" w14:textId="08EE129F" w:rsidR="00AC5D9E" w:rsidRPr="00B71715" w:rsidRDefault="008F1B92" w:rsidP="004D37E1">
      <w:pPr>
        <w:keepNext/>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r w:rsidR="00AC5D9E" w:rsidRPr="00B71715">
        <w:rPr>
          <w:rFonts w:ascii="Times New Roman" w:eastAsia="Times New Roman" w:hAnsi="Times New Roman" w:cs="Times New Roman"/>
          <w:sz w:val="20"/>
          <w:szCs w:val="20"/>
          <w:lang w:eastAsia="ru-RU"/>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195FB5D0" w14:textId="17D7801E" w:rsidR="00AC5D9E" w:rsidRPr="00B71715" w:rsidRDefault="008F1B92" w:rsidP="00EC0CA6">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r w:rsidR="00AC5D9E" w:rsidRPr="00B71715">
        <w:rPr>
          <w:rFonts w:ascii="Times New Roman" w:eastAsia="Times New Roman" w:hAnsi="Times New Roman" w:cs="Times New Roman"/>
          <w:sz w:val="20"/>
          <w:szCs w:val="20"/>
          <w:lang w:eastAsia="ru-RU"/>
        </w:rPr>
        <w:t xml:space="preserve">.2. О возникновении и прекращении обстоятельства непреодолимой силы Стороны уведомляют друг друга письменно в течение </w:t>
      </w:r>
      <w:r w:rsidR="00A5700D" w:rsidRPr="00B71715">
        <w:rPr>
          <w:rFonts w:ascii="Times New Roman" w:eastAsia="Times New Roman" w:hAnsi="Times New Roman" w:cs="Times New Roman"/>
          <w:sz w:val="20"/>
          <w:szCs w:val="20"/>
          <w:lang w:eastAsia="ru-RU"/>
        </w:rPr>
        <w:t>2</w:t>
      </w:r>
      <w:r w:rsidR="00AC5D9E" w:rsidRPr="00B71715">
        <w:rPr>
          <w:rFonts w:ascii="Times New Roman" w:eastAsia="Times New Roman" w:hAnsi="Times New Roman" w:cs="Times New Roman"/>
          <w:sz w:val="20"/>
          <w:szCs w:val="20"/>
          <w:lang w:eastAsia="ru-RU"/>
        </w:rPr>
        <w:t xml:space="preserve"> (</w:t>
      </w:r>
      <w:r w:rsidR="00A5700D" w:rsidRPr="00B71715">
        <w:rPr>
          <w:rFonts w:ascii="Times New Roman" w:eastAsia="Times New Roman" w:hAnsi="Times New Roman" w:cs="Times New Roman"/>
          <w:sz w:val="20"/>
          <w:szCs w:val="20"/>
          <w:lang w:eastAsia="ru-RU"/>
        </w:rPr>
        <w:t>двух</w:t>
      </w:r>
      <w:r w:rsidR="00AC5D9E" w:rsidRPr="00B71715">
        <w:rPr>
          <w:rFonts w:ascii="Times New Roman" w:eastAsia="Times New Roman" w:hAnsi="Times New Roman" w:cs="Times New Roman"/>
          <w:sz w:val="20"/>
          <w:szCs w:val="20"/>
          <w:lang w:eastAsia="ru-RU"/>
        </w:rPr>
        <w:t xml:space="preserve">) </w:t>
      </w:r>
      <w:r w:rsidR="00A5700D" w:rsidRPr="00B71715">
        <w:rPr>
          <w:rFonts w:ascii="Times New Roman" w:eastAsia="Times New Roman" w:hAnsi="Times New Roman" w:cs="Times New Roman"/>
          <w:sz w:val="20"/>
          <w:szCs w:val="20"/>
          <w:lang w:eastAsia="ru-RU"/>
        </w:rPr>
        <w:t xml:space="preserve">рабочих </w:t>
      </w:r>
      <w:r w:rsidR="00AC5D9E" w:rsidRPr="00B71715">
        <w:rPr>
          <w:rFonts w:ascii="Times New Roman" w:eastAsia="Times New Roman" w:hAnsi="Times New Roman" w:cs="Times New Roman"/>
          <w:sz w:val="20"/>
          <w:szCs w:val="20"/>
          <w:lang w:eastAsia="ru-RU"/>
        </w:rPr>
        <w:t xml:space="preserve">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07CE9939" w14:textId="53AFCE0C" w:rsidR="00AC5D9E" w:rsidRPr="00B71715" w:rsidRDefault="008F1B92" w:rsidP="00EC0CA6">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r w:rsidR="00AC5D9E" w:rsidRPr="00B71715">
        <w:rPr>
          <w:rFonts w:ascii="Times New Roman" w:eastAsia="Times New Roman" w:hAnsi="Times New Roman" w:cs="Times New Roman"/>
          <w:sz w:val="20"/>
          <w:szCs w:val="20"/>
          <w:lang w:eastAsia="ru-RU"/>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1BD8DD13" w14:textId="52373383" w:rsidR="00AC5D9E" w:rsidRPr="00B71715" w:rsidRDefault="008F1B92" w:rsidP="00EC0CA6">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r w:rsidR="00AC5D9E" w:rsidRPr="00B71715">
        <w:rPr>
          <w:rFonts w:ascii="Times New Roman" w:eastAsia="Times New Roman" w:hAnsi="Times New Roman" w:cs="Times New Roman"/>
          <w:sz w:val="20"/>
          <w:szCs w:val="20"/>
          <w:lang w:eastAsia="ru-RU"/>
        </w:rPr>
        <w:t>.4. Если одна из Сторон не направит или несвоевременно направит документы, указанные в пунктах 9.2-9.3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69A5F2AC" w14:textId="245D99CC" w:rsidR="00AC5D9E" w:rsidRPr="00B71715" w:rsidRDefault="008F1B92" w:rsidP="00EC0CA6">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r w:rsidR="00AC5D9E" w:rsidRPr="00B71715">
        <w:rPr>
          <w:rFonts w:ascii="Times New Roman" w:eastAsia="Times New Roman" w:hAnsi="Times New Roman" w:cs="Times New Roman"/>
          <w:sz w:val="20"/>
          <w:szCs w:val="20"/>
          <w:lang w:eastAsia="ru-RU"/>
        </w:rPr>
        <w:t xml:space="preserve">.5. В случае, если обстоятельства непреодолимой силы будут сохраняться более </w:t>
      </w:r>
      <w:r w:rsidR="00A5700D" w:rsidRPr="00B71715">
        <w:rPr>
          <w:rFonts w:ascii="Times New Roman" w:eastAsia="Times New Roman" w:hAnsi="Times New Roman" w:cs="Times New Roman"/>
          <w:sz w:val="20"/>
          <w:szCs w:val="20"/>
          <w:lang w:eastAsia="ru-RU"/>
        </w:rPr>
        <w:t>10</w:t>
      </w:r>
      <w:r w:rsidR="00AC5D9E" w:rsidRPr="00B71715">
        <w:rPr>
          <w:rFonts w:ascii="Times New Roman" w:eastAsia="Times New Roman" w:hAnsi="Times New Roman" w:cs="Times New Roman"/>
          <w:sz w:val="20"/>
          <w:szCs w:val="20"/>
          <w:lang w:eastAsia="ru-RU"/>
        </w:rPr>
        <w:t xml:space="preserve"> (</w:t>
      </w:r>
      <w:r w:rsidR="00A5700D" w:rsidRPr="00B71715">
        <w:rPr>
          <w:rFonts w:ascii="Times New Roman" w:eastAsia="Times New Roman" w:hAnsi="Times New Roman" w:cs="Times New Roman"/>
          <w:sz w:val="20"/>
          <w:szCs w:val="20"/>
          <w:lang w:eastAsia="ru-RU"/>
        </w:rPr>
        <w:t>десяти</w:t>
      </w:r>
      <w:r w:rsidR="00AC5D9E" w:rsidRPr="00B71715">
        <w:rPr>
          <w:rFonts w:ascii="Times New Roman" w:eastAsia="Times New Roman" w:hAnsi="Times New Roman" w:cs="Times New Roman"/>
          <w:sz w:val="20"/>
          <w:szCs w:val="20"/>
          <w:lang w:eastAsia="ru-RU"/>
        </w:rPr>
        <w:t>) рабочих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1E5BA959" w14:textId="77777777" w:rsidR="00AC5D9E" w:rsidRPr="00B71715" w:rsidRDefault="00AC5D9E" w:rsidP="00AC5D9E">
      <w:pPr>
        <w:autoSpaceDE w:val="0"/>
        <w:autoSpaceDN w:val="0"/>
        <w:adjustRightInd w:val="0"/>
        <w:spacing w:after="0" w:line="240" w:lineRule="auto"/>
        <w:ind w:firstLine="709"/>
        <w:jc w:val="both"/>
        <w:rPr>
          <w:rFonts w:ascii="Times New Roman" w:eastAsia="Calibri" w:hAnsi="Times New Roman" w:cs="Times New Roman"/>
          <w:bCs/>
          <w:sz w:val="20"/>
          <w:szCs w:val="20"/>
        </w:rPr>
      </w:pPr>
    </w:p>
    <w:p w14:paraId="3D7C6E49" w14:textId="3762BD72" w:rsidR="00AC5D9E" w:rsidRPr="00B71715" w:rsidRDefault="008F1B92" w:rsidP="004D37E1">
      <w:pPr>
        <w:keepNext/>
        <w:autoSpaceDE w:val="0"/>
        <w:autoSpaceDN w:val="0"/>
        <w:adjustRightInd w:val="0"/>
        <w:spacing w:after="0" w:line="240" w:lineRule="auto"/>
        <w:jc w:val="center"/>
        <w:rPr>
          <w:rFonts w:ascii="Times New Roman" w:eastAsia="Calibri" w:hAnsi="Times New Roman" w:cs="Times New Roman"/>
          <w:b/>
          <w:bCs/>
          <w:sz w:val="20"/>
          <w:szCs w:val="20"/>
        </w:rPr>
      </w:pPr>
      <w:r>
        <w:rPr>
          <w:rFonts w:ascii="Times New Roman" w:eastAsia="Calibri" w:hAnsi="Times New Roman" w:cs="Times New Roman"/>
          <w:b/>
          <w:bCs/>
          <w:sz w:val="20"/>
          <w:szCs w:val="20"/>
        </w:rPr>
        <w:t>9</w:t>
      </w:r>
      <w:r w:rsidR="00AC5D9E" w:rsidRPr="00B71715">
        <w:rPr>
          <w:rFonts w:ascii="Times New Roman" w:eastAsia="Calibri" w:hAnsi="Times New Roman" w:cs="Times New Roman"/>
          <w:b/>
          <w:bCs/>
          <w:sz w:val="20"/>
          <w:szCs w:val="20"/>
        </w:rPr>
        <w:t>. Рассмотрение и разрешение споров</w:t>
      </w:r>
    </w:p>
    <w:p w14:paraId="2DDA7B2B" w14:textId="375EF584" w:rsidR="00AC5D9E" w:rsidRPr="00B71715" w:rsidRDefault="008F1B92" w:rsidP="004D37E1">
      <w:pPr>
        <w:keepNext/>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AC5D9E" w:rsidRPr="00B71715">
        <w:rPr>
          <w:rFonts w:ascii="Times New Roman" w:eastAsia="Times New Roman" w:hAnsi="Times New Roman" w:cs="Times New Roman"/>
          <w:sz w:val="20"/>
          <w:szCs w:val="20"/>
          <w:lang w:eastAsia="ru-RU"/>
        </w:rPr>
        <w:t xml:space="preserve">.1. Все споры, возникающие из настоящего Контракта, Стороны могут разрешать путем переговоров. </w:t>
      </w:r>
    </w:p>
    <w:p w14:paraId="31B3EC3A" w14:textId="77694B41" w:rsidR="00AC5D9E" w:rsidRPr="00B71715" w:rsidRDefault="008F1B92" w:rsidP="002C3CCA">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AC5D9E" w:rsidRPr="00B71715">
        <w:rPr>
          <w:rFonts w:ascii="Times New Roman" w:eastAsia="Times New Roman" w:hAnsi="Times New Roman" w:cs="Times New Roman"/>
          <w:sz w:val="20"/>
          <w:szCs w:val="20"/>
          <w:lang w:eastAsia="ru-RU"/>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5E7A2B1C" w14:textId="19914AEB" w:rsidR="00AC5D9E" w:rsidRPr="00B71715" w:rsidRDefault="008F1B92" w:rsidP="002C3CCA">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AC5D9E" w:rsidRPr="00B71715">
        <w:rPr>
          <w:rFonts w:ascii="Times New Roman" w:eastAsia="Times New Roman" w:hAnsi="Times New Roman" w:cs="Times New Roman"/>
          <w:sz w:val="20"/>
          <w:szCs w:val="20"/>
          <w:lang w:eastAsia="ru-RU"/>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w:t>
      </w:r>
      <w:r w:rsidR="00AC5D9E" w:rsidRPr="00B71715">
        <w:rPr>
          <w:rFonts w:ascii="Times New Roman" w:eastAsia="Times New Roman" w:hAnsi="Times New Roman" w:cs="Times New Roman"/>
          <w:sz w:val="20"/>
          <w:szCs w:val="20"/>
          <w:lang w:eastAsia="ru-RU"/>
        </w:rPr>
        <w:lastRenderedPageBreak/>
        <w:t xml:space="preserve">Федерации принятие сторонами мер по досудебному урегулированию не является обязательным. </w:t>
      </w:r>
    </w:p>
    <w:p w14:paraId="15F1904A" w14:textId="5E0987F8" w:rsidR="00834090" w:rsidRPr="00B71715" w:rsidRDefault="008F1B92" w:rsidP="002C3CCA">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834090" w:rsidRPr="00B71715">
        <w:rPr>
          <w:rFonts w:ascii="Times New Roman" w:eastAsia="Times New Roman" w:hAnsi="Times New Roman" w:cs="Times New Roman"/>
          <w:sz w:val="20"/>
          <w:szCs w:val="20"/>
          <w:lang w:eastAsia="ru-RU"/>
        </w:rPr>
        <w:t>.4. Претензии должны быть направлены одной Стороной другой Стороне в порядке, предусмотренном пунктом 13.3.1 Контракта.</w:t>
      </w:r>
    </w:p>
    <w:p w14:paraId="33BB4BBB" w14:textId="51691314" w:rsidR="00834090" w:rsidRPr="00B71715" w:rsidRDefault="008F1B92" w:rsidP="002C3CCA">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834090" w:rsidRPr="00B71715">
        <w:rPr>
          <w:rFonts w:ascii="Times New Roman" w:eastAsia="Times New Roman" w:hAnsi="Times New Roman" w:cs="Times New Roman"/>
          <w:sz w:val="20"/>
          <w:szCs w:val="20"/>
          <w:lang w:eastAsia="ru-RU"/>
        </w:rPr>
        <w:t>.5. Сторона должна дать ответ на претензию по существу в срок не позднее двух рабочих дней с даты получения претензии.</w:t>
      </w:r>
    </w:p>
    <w:p w14:paraId="4065B33B" w14:textId="16C2A412" w:rsidR="00834090" w:rsidRPr="00B71715" w:rsidRDefault="008F1B92" w:rsidP="002C3CCA">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834090" w:rsidRPr="00B71715">
        <w:rPr>
          <w:rFonts w:ascii="Times New Roman" w:eastAsia="Times New Roman" w:hAnsi="Times New Roman" w:cs="Times New Roman"/>
          <w:sz w:val="20"/>
          <w:szCs w:val="20"/>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0337D41A" w14:textId="6974F335" w:rsidR="00AC5D9E" w:rsidRPr="00B71715" w:rsidRDefault="008F1B92" w:rsidP="002C3CCA">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AC5D9E" w:rsidRPr="00B71715">
        <w:rPr>
          <w:rFonts w:ascii="Times New Roman" w:eastAsia="Times New Roman" w:hAnsi="Times New Roman" w:cs="Times New Roman"/>
          <w:sz w:val="20"/>
          <w:szCs w:val="20"/>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0FD0A04C" w14:textId="450C7F18" w:rsidR="00AC5D9E" w:rsidRPr="00B71715" w:rsidRDefault="000F7B28" w:rsidP="002C3CCA">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AC5D9E" w:rsidRPr="00B71715">
        <w:rPr>
          <w:rFonts w:ascii="Times New Roman" w:eastAsia="Times New Roman" w:hAnsi="Times New Roman" w:cs="Times New Roman"/>
          <w:sz w:val="20"/>
          <w:szCs w:val="20"/>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1A23597" w14:textId="47798D27" w:rsidR="00AC5D9E" w:rsidRPr="00B71715" w:rsidRDefault="000F7B28" w:rsidP="002C3CCA">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AC5D9E" w:rsidRPr="00B71715">
        <w:rPr>
          <w:rFonts w:ascii="Times New Roman" w:eastAsia="Times New Roman" w:hAnsi="Times New Roman" w:cs="Times New Roman"/>
          <w:sz w:val="20"/>
          <w:szCs w:val="20"/>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56EEB241" w14:textId="0C516E65" w:rsidR="00AC5D9E" w:rsidRPr="00B71715" w:rsidRDefault="000F7B28" w:rsidP="002C3CCA">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AC5D9E" w:rsidRPr="00B71715">
        <w:rPr>
          <w:rFonts w:ascii="Times New Roman" w:eastAsia="Times New Roman" w:hAnsi="Times New Roman" w:cs="Times New Roman"/>
          <w:sz w:val="20"/>
          <w:szCs w:val="20"/>
          <w:lang w:eastAsia="ru-RU"/>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E393DA2" w14:textId="50447B5B" w:rsidR="00AC5D9E" w:rsidRPr="00B71715" w:rsidRDefault="000F7B28" w:rsidP="002C3CCA">
      <w:pPr>
        <w:widowControl w:val="0"/>
        <w:autoSpaceDE w:val="0"/>
        <w:autoSpaceDN w:val="0"/>
        <w:adjustRightInd w:val="0"/>
        <w:spacing w:after="0" w:line="240" w:lineRule="auto"/>
        <w:ind w:firstLine="397"/>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AC5D9E" w:rsidRPr="00B71715">
        <w:rPr>
          <w:rFonts w:ascii="Times New Roman" w:eastAsia="Times New Roman" w:hAnsi="Times New Roman" w:cs="Times New Roman"/>
          <w:sz w:val="20"/>
          <w:szCs w:val="20"/>
          <w:lang w:eastAsia="ru-RU"/>
        </w:rPr>
        <w:t>.11.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14FE3769" w14:textId="77777777" w:rsidR="00AC5D9E" w:rsidRPr="00B71715" w:rsidRDefault="00AC5D9E" w:rsidP="00AC5D9E">
      <w:pPr>
        <w:spacing w:after="0" w:line="240" w:lineRule="auto"/>
        <w:ind w:firstLine="709"/>
        <w:jc w:val="both"/>
        <w:rPr>
          <w:rFonts w:ascii="Times New Roman" w:eastAsia="Times New Roman" w:hAnsi="Times New Roman" w:cs="Times New Roman"/>
          <w:sz w:val="20"/>
          <w:szCs w:val="20"/>
          <w:lang w:eastAsia="ru-RU"/>
        </w:rPr>
      </w:pPr>
    </w:p>
    <w:p w14:paraId="77A07C86" w14:textId="3F563F5C" w:rsidR="00AC5D9E" w:rsidRPr="00B71715" w:rsidRDefault="00AC5D9E" w:rsidP="004D37E1">
      <w:pPr>
        <w:keepNext/>
        <w:autoSpaceDE w:val="0"/>
        <w:autoSpaceDN w:val="0"/>
        <w:adjustRightInd w:val="0"/>
        <w:spacing w:after="0" w:line="240" w:lineRule="auto"/>
        <w:jc w:val="center"/>
        <w:rPr>
          <w:rFonts w:ascii="Times New Roman" w:eastAsia="Calibri" w:hAnsi="Times New Roman" w:cs="Times New Roman"/>
          <w:b/>
          <w:bCs/>
          <w:sz w:val="20"/>
          <w:szCs w:val="20"/>
        </w:rPr>
      </w:pPr>
      <w:r w:rsidRPr="00B71715">
        <w:rPr>
          <w:rFonts w:ascii="Times New Roman" w:eastAsia="Calibri" w:hAnsi="Times New Roman" w:cs="Times New Roman"/>
          <w:b/>
          <w:bCs/>
          <w:sz w:val="20"/>
          <w:szCs w:val="20"/>
        </w:rPr>
        <w:t>1</w:t>
      </w:r>
      <w:r w:rsidR="000F7B28">
        <w:rPr>
          <w:rFonts w:ascii="Times New Roman" w:eastAsia="Calibri" w:hAnsi="Times New Roman" w:cs="Times New Roman"/>
          <w:b/>
          <w:bCs/>
          <w:sz w:val="20"/>
          <w:szCs w:val="20"/>
        </w:rPr>
        <w:t>0</w:t>
      </w:r>
      <w:r w:rsidRPr="00B71715">
        <w:rPr>
          <w:rFonts w:ascii="Times New Roman" w:eastAsia="Calibri" w:hAnsi="Times New Roman" w:cs="Times New Roman"/>
          <w:b/>
          <w:bCs/>
          <w:sz w:val="20"/>
          <w:szCs w:val="20"/>
        </w:rPr>
        <w:t>. Срок действия Контракта, срок исполнения Контракта, порядок изменения и расторжения Контракта</w:t>
      </w:r>
    </w:p>
    <w:p w14:paraId="059E483C" w14:textId="483202B7" w:rsidR="009C045B" w:rsidRPr="004D37E1" w:rsidRDefault="009C045B" w:rsidP="004D37E1">
      <w:pPr>
        <w:keepNext/>
        <w:autoSpaceDE w:val="0"/>
        <w:autoSpaceDN w:val="0"/>
        <w:adjustRightInd w:val="0"/>
        <w:spacing w:after="0" w:line="240" w:lineRule="auto"/>
        <w:ind w:firstLine="397"/>
        <w:jc w:val="both"/>
        <w:rPr>
          <w:rFonts w:ascii="Times New Roman" w:eastAsia="Calibri" w:hAnsi="Times New Roman" w:cs="Times New Roman"/>
          <w:bCs/>
          <w:sz w:val="20"/>
          <w:szCs w:val="20"/>
        </w:rPr>
      </w:pPr>
      <w:r w:rsidRPr="004D37E1">
        <w:rPr>
          <w:rFonts w:ascii="Times New Roman" w:eastAsia="Calibri" w:hAnsi="Times New Roman" w:cs="Times New Roman"/>
          <w:bCs/>
          <w:sz w:val="20"/>
          <w:szCs w:val="20"/>
        </w:rPr>
        <w:t>1</w:t>
      </w:r>
      <w:r w:rsidR="000F7B28">
        <w:rPr>
          <w:rFonts w:ascii="Times New Roman" w:eastAsia="Calibri" w:hAnsi="Times New Roman" w:cs="Times New Roman"/>
          <w:bCs/>
          <w:sz w:val="20"/>
          <w:szCs w:val="20"/>
        </w:rPr>
        <w:t>0</w:t>
      </w:r>
      <w:r w:rsidRPr="004D37E1">
        <w:rPr>
          <w:rFonts w:ascii="Times New Roman" w:eastAsia="Calibri" w:hAnsi="Times New Roman" w:cs="Times New Roman"/>
          <w:bCs/>
          <w:sz w:val="20"/>
          <w:szCs w:val="20"/>
        </w:rPr>
        <w:t xml:space="preserve">.1. Настоящий Контракт считается заключенным в день размещения Контракта, подписанного электронной подписью лица, имеющего право действовать от имени Заказчика, и действует по </w:t>
      </w:r>
      <w:r w:rsidRPr="004D37E1">
        <w:rPr>
          <w:rFonts w:ascii="Times New Roman" w:eastAsia="Calibri" w:hAnsi="Times New Roman" w:cs="Times New Roman"/>
          <w:b/>
          <w:bCs/>
          <w:sz w:val="20"/>
          <w:szCs w:val="20"/>
        </w:rPr>
        <w:t>"</w:t>
      </w:r>
      <w:r w:rsidR="000F7B28">
        <w:rPr>
          <w:rFonts w:ascii="Times New Roman" w:eastAsia="Calibri" w:hAnsi="Times New Roman" w:cs="Times New Roman"/>
          <w:b/>
          <w:bCs/>
          <w:sz w:val="20"/>
          <w:szCs w:val="20"/>
        </w:rPr>
        <w:t>31</w:t>
      </w:r>
      <w:r w:rsidRPr="004D37E1">
        <w:rPr>
          <w:rFonts w:ascii="Times New Roman" w:eastAsia="Calibri" w:hAnsi="Times New Roman" w:cs="Times New Roman"/>
          <w:b/>
          <w:bCs/>
          <w:sz w:val="20"/>
          <w:szCs w:val="20"/>
        </w:rPr>
        <w:t xml:space="preserve">" </w:t>
      </w:r>
      <w:r w:rsidR="000F7B28">
        <w:rPr>
          <w:rFonts w:ascii="Times New Roman" w:eastAsia="Calibri" w:hAnsi="Times New Roman" w:cs="Times New Roman"/>
          <w:b/>
          <w:bCs/>
          <w:sz w:val="20"/>
          <w:szCs w:val="20"/>
        </w:rPr>
        <w:t>декабря</w:t>
      </w:r>
      <w:r w:rsidRPr="004D37E1">
        <w:rPr>
          <w:rFonts w:ascii="Times New Roman" w:eastAsia="Calibri" w:hAnsi="Times New Roman" w:cs="Times New Roman"/>
          <w:b/>
          <w:bCs/>
          <w:sz w:val="20"/>
          <w:szCs w:val="20"/>
        </w:rPr>
        <w:t xml:space="preserve"> 202</w:t>
      </w:r>
      <w:r w:rsidR="00C42006">
        <w:rPr>
          <w:rFonts w:ascii="Times New Roman" w:eastAsia="Calibri" w:hAnsi="Times New Roman" w:cs="Times New Roman"/>
          <w:b/>
          <w:bCs/>
          <w:sz w:val="20"/>
          <w:szCs w:val="20"/>
        </w:rPr>
        <w:t>6</w:t>
      </w:r>
      <w:bookmarkStart w:id="0" w:name="_GoBack"/>
      <w:bookmarkEnd w:id="0"/>
      <w:r w:rsidR="003A1181" w:rsidRPr="004D37E1">
        <w:rPr>
          <w:rFonts w:ascii="Times New Roman" w:eastAsia="Calibri" w:hAnsi="Times New Roman" w:cs="Times New Roman"/>
          <w:b/>
          <w:bCs/>
          <w:sz w:val="20"/>
          <w:szCs w:val="20"/>
        </w:rPr>
        <w:t>г</w:t>
      </w:r>
      <w:r w:rsidRPr="004D37E1">
        <w:rPr>
          <w:rFonts w:ascii="Times New Roman" w:eastAsia="Calibri" w:hAnsi="Times New Roman" w:cs="Times New Roman"/>
          <w:b/>
          <w:bCs/>
          <w:sz w:val="20"/>
          <w:szCs w:val="20"/>
        </w:rPr>
        <w:t xml:space="preserve"> (включительно)</w:t>
      </w:r>
      <w:r w:rsidRPr="004D37E1">
        <w:rPr>
          <w:rFonts w:ascii="Times New Roman" w:eastAsia="Calibri" w:hAnsi="Times New Roman" w:cs="Times New Roman"/>
          <w:bCs/>
          <w:sz w:val="20"/>
          <w:szCs w:val="20"/>
        </w:rPr>
        <w:t>, а в части неисполненных обязательств - до полного их исполнения Сторонами.</w:t>
      </w:r>
    </w:p>
    <w:p w14:paraId="2445D288" w14:textId="77777777" w:rsidR="009C045B" w:rsidRPr="00B71715" w:rsidRDefault="009C045B"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14:paraId="168D98AE" w14:textId="3E1CD4FF" w:rsidR="009C045B" w:rsidRPr="00B71715" w:rsidRDefault="009C045B" w:rsidP="002C3CCA">
      <w:pPr>
        <w:autoSpaceDE w:val="0"/>
        <w:autoSpaceDN w:val="0"/>
        <w:adjustRightInd w:val="0"/>
        <w:spacing w:after="0" w:line="240" w:lineRule="auto"/>
        <w:ind w:firstLine="397"/>
        <w:jc w:val="both"/>
        <w:rPr>
          <w:rFonts w:ascii="Times New Roman" w:eastAsia="Calibri" w:hAnsi="Times New Roman" w:cs="Times New Roman"/>
          <w:b/>
          <w:bCs/>
          <w:sz w:val="20"/>
          <w:szCs w:val="20"/>
        </w:rPr>
      </w:pPr>
      <w:r w:rsidRPr="00B71715">
        <w:rPr>
          <w:rFonts w:ascii="Times New Roman" w:eastAsia="Calibri" w:hAnsi="Times New Roman" w:cs="Times New Roman"/>
          <w:b/>
          <w:bCs/>
          <w:sz w:val="20"/>
          <w:szCs w:val="20"/>
        </w:rPr>
        <w:t>1</w:t>
      </w:r>
      <w:r w:rsidR="000F7B28">
        <w:rPr>
          <w:rFonts w:ascii="Times New Roman" w:eastAsia="Calibri" w:hAnsi="Times New Roman" w:cs="Times New Roman"/>
          <w:b/>
          <w:bCs/>
          <w:sz w:val="20"/>
          <w:szCs w:val="20"/>
        </w:rPr>
        <w:t>0</w:t>
      </w:r>
      <w:r w:rsidRPr="00B71715">
        <w:rPr>
          <w:rFonts w:ascii="Times New Roman" w:eastAsia="Calibri" w:hAnsi="Times New Roman" w:cs="Times New Roman"/>
          <w:b/>
          <w:bCs/>
          <w:sz w:val="20"/>
          <w:szCs w:val="20"/>
        </w:rPr>
        <w:t>.2. Срок исполнения настоящего Контракта: "</w:t>
      </w:r>
      <w:r w:rsidR="000F7B28">
        <w:rPr>
          <w:rFonts w:ascii="Times New Roman" w:eastAsia="Calibri" w:hAnsi="Times New Roman" w:cs="Times New Roman"/>
          <w:b/>
          <w:bCs/>
          <w:sz w:val="20"/>
          <w:szCs w:val="20"/>
        </w:rPr>
        <w:t>31</w:t>
      </w:r>
      <w:r w:rsidRPr="00B71715">
        <w:rPr>
          <w:rFonts w:ascii="Times New Roman" w:eastAsia="Calibri" w:hAnsi="Times New Roman" w:cs="Times New Roman"/>
          <w:b/>
          <w:bCs/>
          <w:sz w:val="20"/>
          <w:szCs w:val="20"/>
        </w:rPr>
        <w:t xml:space="preserve">" </w:t>
      </w:r>
      <w:r w:rsidR="000F7B28">
        <w:rPr>
          <w:rFonts w:ascii="Times New Roman" w:eastAsia="Calibri" w:hAnsi="Times New Roman" w:cs="Times New Roman"/>
          <w:b/>
          <w:bCs/>
          <w:sz w:val="20"/>
          <w:szCs w:val="20"/>
        </w:rPr>
        <w:t>декабря</w:t>
      </w:r>
      <w:r w:rsidRPr="00B71715">
        <w:rPr>
          <w:rFonts w:ascii="Times New Roman" w:eastAsia="Calibri" w:hAnsi="Times New Roman" w:cs="Times New Roman"/>
          <w:b/>
          <w:bCs/>
          <w:sz w:val="20"/>
          <w:szCs w:val="20"/>
        </w:rPr>
        <w:t xml:space="preserve"> 202</w:t>
      </w:r>
      <w:r w:rsidR="004E2CEB">
        <w:rPr>
          <w:rFonts w:ascii="Times New Roman" w:eastAsia="Calibri" w:hAnsi="Times New Roman" w:cs="Times New Roman"/>
          <w:b/>
          <w:bCs/>
          <w:sz w:val="20"/>
          <w:szCs w:val="20"/>
        </w:rPr>
        <w:t xml:space="preserve">6 </w:t>
      </w:r>
      <w:r w:rsidR="003A1181" w:rsidRPr="00B71715">
        <w:rPr>
          <w:rFonts w:ascii="Times New Roman" w:eastAsia="Calibri" w:hAnsi="Times New Roman" w:cs="Times New Roman"/>
          <w:b/>
          <w:bCs/>
          <w:sz w:val="20"/>
          <w:szCs w:val="20"/>
        </w:rPr>
        <w:t>г</w:t>
      </w:r>
      <w:r w:rsidRPr="00B71715">
        <w:rPr>
          <w:rFonts w:ascii="Times New Roman" w:eastAsia="Calibri" w:hAnsi="Times New Roman" w:cs="Times New Roman"/>
          <w:b/>
          <w:bCs/>
          <w:sz w:val="20"/>
          <w:szCs w:val="20"/>
        </w:rPr>
        <w:t xml:space="preserve"> (включительно).</w:t>
      </w:r>
    </w:p>
    <w:p w14:paraId="38B9DE35" w14:textId="4AC40EA7" w:rsidR="00AC5D9E" w:rsidRPr="00B71715" w:rsidRDefault="00AC5D9E"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1</w:t>
      </w:r>
      <w:r w:rsidR="000F7B28">
        <w:rPr>
          <w:rFonts w:ascii="Times New Roman" w:eastAsia="Calibri" w:hAnsi="Times New Roman" w:cs="Times New Roman"/>
          <w:bCs/>
          <w:sz w:val="20"/>
          <w:szCs w:val="20"/>
        </w:rPr>
        <w:t>0</w:t>
      </w:r>
      <w:r w:rsidRPr="00B71715">
        <w:rPr>
          <w:rFonts w:ascii="Times New Roman" w:eastAsia="Calibri" w:hAnsi="Times New Roman" w:cs="Times New Roman"/>
          <w:bCs/>
          <w:sz w:val="20"/>
          <w:szCs w:val="20"/>
        </w:rPr>
        <w:t>.</w:t>
      </w:r>
      <w:r w:rsidR="000F7B28">
        <w:rPr>
          <w:rFonts w:ascii="Times New Roman" w:eastAsia="Calibri" w:hAnsi="Times New Roman" w:cs="Times New Roman"/>
          <w:bCs/>
          <w:sz w:val="20"/>
          <w:szCs w:val="20"/>
        </w:rPr>
        <w:t>3</w:t>
      </w:r>
      <w:r w:rsidRPr="00B71715">
        <w:rPr>
          <w:rFonts w:ascii="Times New Roman" w:eastAsia="Calibri" w:hAnsi="Times New Roman" w:cs="Times New Roman"/>
          <w:bCs/>
          <w:sz w:val="20"/>
          <w:szCs w:val="20"/>
        </w:rPr>
        <w:t xml:space="preserve">.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 в том числе: </w:t>
      </w:r>
    </w:p>
    <w:p w14:paraId="4D8E70B8" w14:textId="77777777" w:rsidR="00AC5D9E" w:rsidRPr="00B71715" w:rsidRDefault="00AC5D9E"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 xml:space="preserve">1) при снижении цены Контракта без изменения предусмотренных Контрактом </w:t>
      </w:r>
      <w:r w:rsidR="00D81553" w:rsidRPr="00B71715">
        <w:rPr>
          <w:rFonts w:ascii="Times New Roman" w:eastAsia="Calibri" w:hAnsi="Times New Roman" w:cs="Times New Roman"/>
          <w:bCs/>
          <w:sz w:val="20"/>
          <w:szCs w:val="20"/>
        </w:rPr>
        <w:t xml:space="preserve">объема </w:t>
      </w:r>
      <w:r w:rsidRPr="00B71715">
        <w:rPr>
          <w:rFonts w:ascii="Times New Roman" w:eastAsia="Calibri" w:hAnsi="Times New Roman" w:cs="Times New Roman"/>
          <w:bCs/>
          <w:sz w:val="20"/>
          <w:szCs w:val="20"/>
        </w:rPr>
        <w:t>оказываемой услуги и иных условий Контракта;</w:t>
      </w:r>
    </w:p>
    <w:p w14:paraId="6C871809" w14:textId="77777777" w:rsidR="00AC5D9E" w:rsidRPr="00B71715" w:rsidRDefault="00AC5D9E"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2) если по предложению Заказчика увеличиваются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w:t>
      </w:r>
      <w:r w:rsidR="003F68C8" w:rsidRPr="00B71715">
        <w:rPr>
          <w:rFonts w:ascii="Times New Roman" w:eastAsia="Calibri" w:hAnsi="Times New Roman" w:cs="Times New Roman"/>
          <w:bCs/>
          <w:sz w:val="20"/>
          <w:szCs w:val="20"/>
        </w:rPr>
        <w:t xml:space="preserve">ропорционально дополнительному </w:t>
      </w:r>
      <w:r w:rsidRPr="00B71715">
        <w:rPr>
          <w:rFonts w:ascii="Times New Roman" w:eastAsia="Calibri" w:hAnsi="Times New Roman" w:cs="Times New Roman"/>
          <w:bCs/>
          <w:sz w:val="20"/>
          <w:szCs w:val="20"/>
        </w:rPr>
        <w:t>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15B1FF44" w14:textId="77777777" w:rsidR="003F68C8" w:rsidRPr="00B71715" w:rsidRDefault="003F68C8" w:rsidP="002C3CCA">
      <w:pPr>
        <w:autoSpaceDE w:val="0"/>
        <w:autoSpaceDN w:val="0"/>
        <w:adjustRightInd w:val="0"/>
        <w:spacing w:after="0" w:line="240" w:lineRule="auto"/>
        <w:ind w:firstLine="397"/>
        <w:jc w:val="both"/>
        <w:rPr>
          <w:rFonts w:ascii="Times New Roman" w:eastAsia="Times New Roman" w:hAnsi="Times New Roman" w:cs="Times New Roman"/>
          <w:iCs/>
          <w:sz w:val="20"/>
          <w:szCs w:val="20"/>
          <w:lang w:eastAsia="ru-RU"/>
        </w:rPr>
      </w:pPr>
      <w:r w:rsidRPr="00B71715">
        <w:rPr>
          <w:rFonts w:ascii="Times New Roman" w:eastAsia="Calibri" w:hAnsi="Times New Roman" w:cs="Times New Roman"/>
          <w:bCs/>
          <w:sz w:val="20"/>
          <w:szCs w:val="20"/>
        </w:rPr>
        <w:t xml:space="preserve">3) </w:t>
      </w:r>
      <w:r w:rsidRPr="00B71715">
        <w:rPr>
          <w:rFonts w:ascii="Times New Roman" w:eastAsia="Times New Roman" w:hAnsi="Times New Roman" w:cs="Times New Roman"/>
          <w:iCs/>
          <w:sz w:val="20"/>
          <w:szCs w:val="20"/>
          <w:lang w:eastAsia="ru-RU"/>
        </w:rPr>
        <w:t>в соответствии с пунктом 5 статьи 78.1 Бюджетного кодекса Российской Федерации возможно изменение по соглашению сторон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(пункт включается заказчиком в контракт согласно финансированию).</w:t>
      </w:r>
    </w:p>
    <w:p w14:paraId="717BAEE4" w14:textId="0BFE54F9" w:rsidR="00A44AFD" w:rsidRPr="00B71715" w:rsidRDefault="00A44AFD"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4) если при исполнении Контракта изменяется срок исполнения Контракта</w:t>
      </w:r>
      <w:r w:rsidR="003A1181" w:rsidRPr="00B71715">
        <w:rPr>
          <w:rFonts w:ascii="Times New Roman" w:eastAsia="Calibri" w:hAnsi="Times New Roman" w:cs="Times New Roman"/>
          <w:bCs/>
          <w:sz w:val="20"/>
          <w:szCs w:val="20"/>
        </w:rPr>
        <w:t>,</w:t>
      </w:r>
      <w:r w:rsidRPr="00B71715">
        <w:rPr>
          <w:rFonts w:ascii="Times New Roman" w:eastAsia="Calibri" w:hAnsi="Times New Roman" w:cs="Times New Roman"/>
          <w:bCs/>
          <w:sz w:val="20"/>
          <w:szCs w:val="20"/>
        </w:rPr>
        <w:t xml:space="preserve"> в рамках срока исполнения Контракта, предусмотренного при его заключении</w:t>
      </w:r>
    </w:p>
    <w:p w14:paraId="59EF228A" w14:textId="58CA76E5" w:rsidR="00AC5D9E" w:rsidRPr="00B71715" w:rsidRDefault="00AC5D9E"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1</w:t>
      </w:r>
      <w:r w:rsidR="00AD5571">
        <w:rPr>
          <w:rFonts w:ascii="Times New Roman" w:eastAsia="Calibri" w:hAnsi="Times New Roman" w:cs="Times New Roman"/>
          <w:bCs/>
          <w:sz w:val="20"/>
          <w:szCs w:val="20"/>
        </w:rPr>
        <w:t>0</w:t>
      </w:r>
      <w:r w:rsidRPr="00B71715">
        <w:rPr>
          <w:rFonts w:ascii="Times New Roman" w:eastAsia="Calibri" w:hAnsi="Times New Roman" w:cs="Times New Roman"/>
          <w:bCs/>
          <w:sz w:val="20"/>
          <w:szCs w:val="20"/>
        </w:rPr>
        <w:t>.</w:t>
      </w:r>
      <w:r w:rsidR="00746330">
        <w:rPr>
          <w:rFonts w:ascii="Times New Roman" w:eastAsia="Calibri" w:hAnsi="Times New Roman" w:cs="Times New Roman"/>
          <w:bCs/>
          <w:sz w:val="20"/>
          <w:szCs w:val="20"/>
        </w:rPr>
        <w:t>4</w:t>
      </w:r>
      <w:r w:rsidRPr="00B71715">
        <w:rPr>
          <w:rFonts w:ascii="Times New Roman" w:eastAsia="Calibri" w:hAnsi="Times New Roman" w:cs="Times New Roman"/>
          <w:bCs/>
          <w:sz w:val="20"/>
          <w:szCs w:val="20"/>
        </w:rPr>
        <w:t>. Заказчиком как получателем бюджетных средств предусмотренные пунктом 11.4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460CED83" w14:textId="389E2770" w:rsidR="00AC5D9E" w:rsidRPr="00B71715" w:rsidRDefault="00AC5D9E"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1</w:t>
      </w:r>
      <w:r w:rsidR="00AD5571">
        <w:rPr>
          <w:rFonts w:ascii="Times New Roman" w:eastAsia="Calibri" w:hAnsi="Times New Roman" w:cs="Times New Roman"/>
          <w:bCs/>
          <w:sz w:val="20"/>
          <w:szCs w:val="20"/>
        </w:rPr>
        <w:t>0</w:t>
      </w:r>
      <w:r w:rsidRPr="00B71715">
        <w:rPr>
          <w:rFonts w:ascii="Times New Roman" w:eastAsia="Calibri" w:hAnsi="Times New Roman" w:cs="Times New Roman"/>
          <w:bCs/>
          <w:sz w:val="20"/>
          <w:szCs w:val="20"/>
        </w:rPr>
        <w:t>.</w:t>
      </w:r>
      <w:r w:rsidR="00746330">
        <w:rPr>
          <w:rFonts w:ascii="Times New Roman" w:eastAsia="Calibri" w:hAnsi="Times New Roman" w:cs="Times New Roman"/>
          <w:bCs/>
          <w:sz w:val="20"/>
          <w:szCs w:val="20"/>
        </w:rPr>
        <w:t>5</w:t>
      </w:r>
      <w:r w:rsidRPr="00B71715">
        <w:rPr>
          <w:rFonts w:ascii="Times New Roman" w:eastAsia="Calibri" w:hAnsi="Times New Roman" w:cs="Times New Roman"/>
          <w:bCs/>
          <w:sz w:val="20"/>
          <w:szCs w:val="20"/>
        </w:rPr>
        <w:t>.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79008B36" w14:textId="28C65E4A" w:rsidR="00AC5D9E" w:rsidRPr="00B71715" w:rsidRDefault="00AC5D9E"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1</w:t>
      </w:r>
      <w:r w:rsidR="00AD5571">
        <w:rPr>
          <w:rFonts w:ascii="Times New Roman" w:eastAsia="Calibri" w:hAnsi="Times New Roman" w:cs="Times New Roman"/>
          <w:bCs/>
          <w:sz w:val="20"/>
          <w:szCs w:val="20"/>
        </w:rPr>
        <w:t>0</w:t>
      </w:r>
      <w:r w:rsidRPr="00B71715">
        <w:rPr>
          <w:rFonts w:ascii="Times New Roman" w:eastAsia="Calibri" w:hAnsi="Times New Roman" w:cs="Times New Roman"/>
          <w:bCs/>
          <w:sz w:val="20"/>
          <w:szCs w:val="20"/>
        </w:rPr>
        <w:t>.</w:t>
      </w:r>
      <w:r w:rsidR="00746330">
        <w:rPr>
          <w:rFonts w:ascii="Times New Roman" w:eastAsia="Calibri" w:hAnsi="Times New Roman" w:cs="Times New Roman"/>
          <w:bCs/>
          <w:sz w:val="20"/>
          <w:szCs w:val="20"/>
        </w:rPr>
        <w:t>6</w:t>
      </w:r>
      <w:r w:rsidRPr="00B71715">
        <w:rPr>
          <w:rFonts w:ascii="Times New Roman" w:eastAsia="Calibri" w:hAnsi="Times New Roman" w:cs="Times New Roman"/>
          <w:bCs/>
          <w:sz w:val="20"/>
          <w:szCs w:val="20"/>
        </w:rPr>
        <w:t xml:space="preserve">.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24E9818B" w14:textId="162B30B7" w:rsidR="00AC5D9E" w:rsidRPr="00B71715" w:rsidRDefault="00AC5D9E"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lastRenderedPageBreak/>
        <w:t>1</w:t>
      </w:r>
      <w:r w:rsidR="00AD5571">
        <w:rPr>
          <w:rFonts w:ascii="Times New Roman" w:eastAsia="Calibri" w:hAnsi="Times New Roman" w:cs="Times New Roman"/>
          <w:bCs/>
          <w:sz w:val="20"/>
          <w:szCs w:val="20"/>
        </w:rPr>
        <w:t>0</w:t>
      </w:r>
      <w:r w:rsidRPr="00B71715">
        <w:rPr>
          <w:rFonts w:ascii="Times New Roman" w:eastAsia="Calibri" w:hAnsi="Times New Roman" w:cs="Times New Roman"/>
          <w:bCs/>
          <w:sz w:val="20"/>
          <w:szCs w:val="20"/>
        </w:rPr>
        <w:t>.</w:t>
      </w:r>
      <w:r w:rsidR="00746330">
        <w:rPr>
          <w:rFonts w:ascii="Times New Roman" w:eastAsia="Calibri" w:hAnsi="Times New Roman" w:cs="Times New Roman"/>
          <w:bCs/>
          <w:sz w:val="20"/>
          <w:szCs w:val="20"/>
        </w:rPr>
        <w:t>7</w:t>
      </w:r>
      <w:r w:rsidRPr="00B71715">
        <w:rPr>
          <w:rFonts w:ascii="Times New Roman" w:eastAsia="Calibri" w:hAnsi="Times New Roman" w:cs="Times New Roman"/>
          <w:bCs/>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2D1B6CC4" w14:textId="63517CAD" w:rsidR="00AC5D9E" w:rsidRPr="00B71715" w:rsidRDefault="00AC5D9E" w:rsidP="002C3CCA">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02868AF" w14:textId="0824B6C4" w:rsidR="00AC5D9E" w:rsidRPr="00B71715" w:rsidRDefault="00AC5D9E"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1</w:t>
      </w:r>
      <w:r w:rsidR="00AD5571">
        <w:rPr>
          <w:rFonts w:ascii="Times New Roman" w:eastAsia="Calibri" w:hAnsi="Times New Roman" w:cs="Times New Roman"/>
          <w:bCs/>
          <w:sz w:val="20"/>
          <w:szCs w:val="20"/>
        </w:rPr>
        <w:t>0</w:t>
      </w:r>
      <w:r w:rsidRPr="00B71715">
        <w:rPr>
          <w:rFonts w:ascii="Times New Roman" w:eastAsia="Calibri" w:hAnsi="Times New Roman" w:cs="Times New Roman"/>
          <w:bCs/>
          <w:sz w:val="20"/>
          <w:szCs w:val="20"/>
        </w:rPr>
        <w:t>.</w:t>
      </w:r>
      <w:r w:rsidR="00746330">
        <w:rPr>
          <w:rFonts w:ascii="Times New Roman" w:eastAsia="Calibri" w:hAnsi="Times New Roman" w:cs="Times New Roman"/>
          <w:bCs/>
          <w:sz w:val="20"/>
          <w:szCs w:val="20"/>
        </w:rPr>
        <w:t>8</w:t>
      </w:r>
      <w:r w:rsidRPr="00B71715">
        <w:rPr>
          <w:rFonts w:ascii="Times New Roman" w:eastAsia="Calibri" w:hAnsi="Times New Roman" w:cs="Times New Roman"/>
          <w:bCs/>
          <w:sz w:val="20"/>
          <w:szCs w:val="20"/>
        </w:rPr>
        <w:t xml:space="preserve">. Стороны вправе отказаться от исполнения настоящего Контракта в одностороннем порядке в соответствии с положениями частей 8-11, 13-19, 21-23 статьи 95 Закона. </w:t>
      </w:r>
    </w:p>
    <w:p w14:paraId="7944AE01" w14:textId="00C25B18" w:rsidR="00AC5D9E" w:rsidRPr="00B71715" w:rsidRDefault="00AC5D9E"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1</w:t>
      </w:r>
      <w:r w:rsidR="00AD5571">
        <w:rPr>
          <w:rFonts w:ascii="Times New Roman" w:eastAsia="Calibri" w:hAnsi="Times New Roman" w:cs="Times New Roman"/>
          <w:bCs/>
          <w:sz w:val="20"/>
          <w:szCs w:val="20"/>
        </w:rPr>
        <w:t>0</w:t>
      </w:r>
      <w:r w:rsidRPr="00B71715">
        <w:rPr>
          <w:rFonts w:ascii="Times New Roman" w:eastAsia="Calibri" w:hAnsi="Times New Roman" w:cs="Times New Roman"/>
          <w:bCs/>
          <w:sz w:val="20"/>
          <w:szCs w:val="20"/>
        </w:rPr>
        <w:t>.</w:t>
      </w:r>
      <w:r w:rsidR="00746330">
        <w:rPr>
          <w:rFonts w:ascii="Times New Roman" w:eastAsia="Calibri" w:hAnsi="Times New Roman" w:cs="Times New Roman"/>
          <w:bCs/>
          <w:sz w:val="20"/>
          <w:szCs w:val="20"/>
        </w:rPr>
        <w:t>9</w:t>
      </w:r>
      <w:r w:rsidRPr="00B71715">
        <w:rPr>
          <w:rFonts w:ascii="Times New Roman" w:eastAsia="Calibri" w:hAnsi="Times New Roman" w:cs="Times New Roman"/>
          <w:bCs/>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AD4518D" w14:textId="56E51544" w:rsidR="00AC5D9E" w:rsidRPr="00B71715" w:rsidRDefault="00AC5D9E" w:rsidP="002C3CCA">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1</w:t>
      </w:r>
      <w:r w:rsidR="00A4072C">
        <w:rPr>
          <w:rFonts w:ascii="Times New Roman" w:eastAsia="Times New Roman" w:hAnsi="Times New Roman" w:cs="Times New Roman"/>
          <w:sz w:val="20"/>
          <w:szCs w:val="20"/>
          <w:lang w:eastAsia="ru-RU"/>
        </w:rPr>
        <w:t>0</w:t>
      </w:r>
      <w:r w:rsidRPr="00B71715">
        <w:rPr>
          <w:rFonts w:ascii="Times New Roman" w:eastAsia="Times New Roman" w:hAnsi="Times New Roman" w:cs="Times New Roman"/>
          <w:sz w:val="20"/>
          <w:szCs w:val="20"/>
          <w:lang w:eastAsia="ru-RU"/>
        </w:rPr>
        <w:t>.1</w:t>
      </w:r>
      <w:r w:rsidR="00746330">
        <w:rPr>
          <w:rFonts w:ascii="Times New Roman" w:eastAsia="Times New Roman" w:hAnsi="Times New Roman" w:cs="Times New Roman"/>
          <w:sz w:val="20"/>
          <w:szCs w:val="20"/>
          <w:lang w:eastAsia="ru-RU"/>
        </w:rPr>
        <w:t>0</w:t>
      </w:r>
      <w:r w:rsidRPr="00B71715">
        <w:rPr>
          <w:rFonts w:ascii="Times New Roman" w:eastAsia="Times New Roman" w:hAnsi="Times New Roman" w:cs="Times New Roman"/>
          <w:sz w:val="20"/>
          <w:szCs w:val="20"/>
          <w:lang w:eastAsia="ru-RU"/>
        </w:rPr>
        <w:t>.1. Неоднократного нарушения Исполнителем обязательств по Контракту.</w:t>
      </w:r>
    </w:p>
    <w:p w14:paraId="1E496B5C" w14:textId="654C0ECB" w:rsidR="00AC5D9E" w:rsidRPr="00B71715" w:rsidRDefault="00AC5D9E" w:rsidP="002C3CCA">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1</w:t>
      </w:r>
      <w:r w:rsidR="00A4072C">
        <w:rPr>
          <w:rFonts w:ascii="Times New Roman" w:eastAsia="Times New Roman" w:hAnsi="Times New Roman" w:cs="Times New Roman"/>
          <w:sz w:val="20"/>
          <w:szCs w:val="20"/>
          <w:lang w:eastAsia="ru-RU"/>
        </w:rPr>
        <w:t>0</w:t>
      </w:r>
      <w:r w:rsidRPr="00B71715">
        <w:rPr>
          <w:rFonts w:ascii="Times New Roman" w:eastAsia="Times New Roman" w:hAnsi="Times New Roman" w:cs="Times New Roman"/>
          <w:sz w:val="20"/>
          <w:szCs w:val="20"/>
          <w:lang w:eastAsia="ru-RU"/>
        </w:rPr>
        <w:t>.1</w:t>
      </w:r>
      <w:r w:rsidR="00746330">
        <w:rPr>
          <w:rFonts w:ascii="Times New Roman" w:eastAsia="Times New Roman" w:hAnsi="Times New Roman" w:cs="Times New Roman"/>
          <w:sz w:val="20"/>
          <w:szCs w:val="20"/>
          <w:lang w:eastAsia="ru-RU"/>
        </w:rPr>
        <w:t>0</w:t>
      </w:r>
      <w:r w:rsidRPr="00B71715">
        <w:rPr>
          <w:rFonts w:ascii="Times New Roman" w:eastAsia="Times New Roman" w:hAnsi="Times New Roman" w:cs="Times New Roman"/>
          <w:sz w:val="20"/>
          <w:szCs w:val="20"/>
          <w:lang w:eastAsia="ru-RU"/>
        </w:rPr>
        <w:t>.2. 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01A879CC" w14:textId="09796066" w:rsidR="00AC5D9E" w:rsidRPr="00B71715" w:rsidRDefault="00AC5D9E" w:rsidP="002C3CCA">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1</w:t>
      </w:r>
      <w:r w:rsidR="00A4072C">
        <w:rPr>
          <w:rFonts w:ascii="Times New Roman" w:eastAsia="Times New Roman" w:hAnsi="Times New Roman" w:cs="Times New Roman"/>
          <w:sz w:val="20"/>
          <w:szCs w:val="20"/>
          <w:lang w:eastAsia="ru-RU"/>
        </w:rPr>
        <w:t>0</w:t>
      </w:r>
      <w:r w:rsidRPr="00B71715">
        <w:rPr>
          <w:rFonts w:ascii="Times New Roman" w:eastAsia="Times New Roman" w:hAnsi="Times New Roman" w:cs="Times New Roman"/>
          <w:sz w:val="20"/>
          <w:szCs w:val="20"/>
          <w:lang w:eastAsia="ru-RU"/>
        </w:rPr>
        <w:t>.1</w:t>
      </w:r>
      <w:r w:rsidR="00746330">
        <w:rPr>
          <w:rFonts w:ascii="Times New Roman" w:eastAsia="Times New Roman" w:hAnsi="Times New Roman" w:cs="Times New Roman"/>
          <w:sz w:val="20"/>
          <w:szCs w:val="20"/>
          <w:lang w:eastAsia="ru-RU"/>
        </w:rPr>
        <w:t>0</w:t>
      </w:r>
      <w:r w:rsidRPr="00B71715">
        <w:rPr>
          <w:rFonts w:ascii="Times New Roman" w:eastAsia="Times New Roman" w:hAnsi="Times New Roman" w:cs="Times New Roman"/>
          <w:sz w:val="20"/>
          <w:szCs w:val="20"/>
          <w:lang w:eastAsia="ru-RU"/>
        </w:rPr>
        <w:t>.3. Если у Исполнителя отозвана лицензия либо закончился и не продлен срок действия лицензии и Исполнитель не предоставляет новую действующую лицензию.</w:t>
      </w:r>
    </w:p>
    <w:p w14:paraId="375544A0" w14:textId="46730F81" w:rsidR="00AC5D9E" w:rsidRPr="00B71715" w:rsidRDefault="00AC5D9E"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1</w:t>
      </w:r>
      <w:r w:rsidR="00A4072C">
        <w:rPr>
          <w:rFonts w:ascii="Times New Roman" w:eastAsia="Calibri" w:hAnsi="Times New Roman" w:cs="Times New Roman"/>
          <w:bCs/>
          <w:sz w:val="20"/>
          <w:szCs w:val="20"/>
        </w:rPr>
        <w:t>0</w:t>
      </w:r>
      <w:r w:rsidRPr="00B71715">
        <w:rPr>
          <w:rFonts w:ascii="Times New Roman" w:eastAsia="Calibri" w:hAnsi="Times New Roman" w:cs="Times New Roman"/>
          <w:bCs/>
          <w:sz w:val="20"/>
          <w:szCs w:val="20"/>
        </w:rPr>
        <w:t>.1</w:t>
      </w:r>
      <w:r w:rsidR="00746330">
        <w:rPr>
          <w:rFonts w:ascii="Times New Roman" w:eastAsia="Calibri" w:hAnsi="Times New Roman" w:cs="Times New Roman"/>
          <w:bCs/>
          <w:sz w:val="20"/>
          <w:szCs w:val="20"/>
        </w:rPr>
        <w:t>1</w:t>
      </w:r>
      <w:r w:rsidRPr="00B71715">
        <w:rPr>
          <w:rFonts w:ascii="Times New Roman" w:eastAsia="Calibri" w:hAnsi="Times New Roman" w:cs="Times New Roman"/>
          <w:bCs/>
          <w:sz w:val="20"/>
          <w:szCs w:val="20"/>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5D368CD6" w14:textId="2DF70082" w:rsidR="00AC5D9E" w:rsidRPr="00B71715" w:rsidRDefault="00AC5D9E"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1</w:t>
      </w:r>
      <w:r w:rsidR="00A4072C">
        <w:rPr>
          <w:rFonts w:ascii="Times New Roman" w:eastAsia="Calibri" w:hAnsi="Times New Roman" w:cs="Times New Roman"/>
          <w:bCs/>
          <w:sz w:val="20"/>
          <w:szCs w:val="20"/>
        </w:rPr>
        <w:t>0</w:t>
      </w:r>
      <w:r w:rsidRPr="00B71715">
        <w:rPr>
          <w:rFonts w:ascii="Times New Roman" w:eastAsia="Calibri" w:hAnsi="Times New Roman" w:cs="Times New Roman"/>
          <w:bCs/>
          <w:sz w:val="20"/>
          <w:szCs w:val="20"/>
        </w:rPr>
        <w:t>.1</w:t>
      </w:r>
      <w:r w:rsidR="00746330">
        <w:rPr>
          <w:rFonts w:ascii="Times New Roman" w:eastAsia="Calibri" w:hAnsi="Times New Roman" w:cs="Times New Roman"/>
          <w:bCs/>
          <w:sz w:val="20"/>
          <w:szCs w:val="20"/>
        </w:rPr>
        <w:t>2</w:t>
      </w:r>
      <w:r w:rsidRPr="00B71715">
        <w:rPr>
          <w:rFonts w:ascii="Times New Roman" w:eastAsia="Calibri" w:hAnsi="Times New Roman" w:cs="Times New Roman"/>
          <w:bCs/>
          <w:sz w:val="20"/>
          <w:szCs w:val="20"/>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0C5C377" w14:textId="3047CDCB" w:rsidR="007557C3" w:rsidRPr="00B71715" w:rsidRDefault="007557C3"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1</w:t>
      </w:r>
      <w:r w:rsidR="00A4072C">
        <w:rPr>
          <w:rFonts w:ascii="Times New Roman" w:eastAsia="Calibri" w:hAnsi="Times New Roman" w:cs="Times New Roman"/>
          <w:bCs/>
          <w:sz w:val="20"/>
          <w:szCs w:val="20"/>
        </w:rPr>
        <w:t>0</w:t>
      </w:r>
      <w:r w:rsidRPr="00B71715">
        <w:rPr>
          <w:rFonts w:ascii="Times New Roman" w:eastAsia="Calibri" w:hAnsi="Times New Roman" w:cs="Times New Roman"/>
          <w:bCs/>
          <w:sz w:val="20"/>
          <w:szCs w:val="20"/>
        </w:rPr>
        <w:t>.1</w:t>
      </w:r>
      <w:r w:rsidR="00746330">
        <w:rPr>
          <w:rFonts w:ascii="Times New Roman" w:eastAsia="Calibri" w:hAnsi="Times New Roman" w:cs="Times New Roman"/>
          <w:bCs/>
          <w:sz w:val="20"/>
          <w:szCs w:val="20"/>
        </w:rPr>
        <w:t>3</w:t>
      </w:r>
      <w:r w:rsidRPr="00B71715">
        <w:rPr>
          <w:rFonts w:ascii="Times New Roman" w:eastAsia="Calibri" w:hAnsi="Times New Roman" w:cs="Times New Roman"/>
          <w:bCs/>
          <w:sz w:val="20"/>
          <w:szCs w:val="20"/>
        </w:rPr>
        <w:t>. В случае принятия Заказчиком решения об одностороннем отказе от исполнения Контракта:</w:t>
      </w:r>
    </w:p>
    <w:p w14:paraId="0DE857EB" w14:textId="01964014" w:rsidR="007557C3" w:rsidRPr="00B71715" w:rsidRDefault="007557C3"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1) сформировать решение об одностороннем отказе от исполнения Контракта, подписать его подписью лица, имеющего право</w:t>
      </w:r>
      <w:r w:rsidR="00FF532F">
        <w:rPr>
          <w:rFonts w:ascii="Times New Roman" w:eastAsia="Calibri" w:hAnsi="Times New Roman" w:cs="Times New Roman"/>
          <w:bCs/>
          <w:sz w:val="20"/>
          <w:szCs w:val="20"/>
        </w:rPr>
        <w:t xml:space="preserve"> действовать от имени Заказчика</w:t>
      </w:r>
      <w:r w:rsidRPr="00B71715">
        <w:rPr>
          <w:rFonts w:ascii="Times New Roman" w:eastAsia="Calibri" w:hAnsi="Times New Roman" w:cs="Times New Roman"/>
          <w:bCs/>
          <w:sz w:val="20"/>
          <w:szCs w:val="20"/>
        </w:rPr>
        <w:t>;</w:t>
      </w:r>
    </w:p>
    <w:p w14:paraId="74604E5B" w14:textId="3D0BE6FB" w:rsidR="007557C3" w:rsidRPr="00B71715" w:rsidRDefault="007557C3"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2)  поступление решения об одностороннем отказе от исполнения Контракта в соответствии с пунктом 2 части 12.1 статьи 95 Закона считается надлежащим уведомлением Исполнителя об одностороннем отказе от исполнения Контракта</w:t>
      </w:r>
    </w:p>
    <w:p w14:paraId="2DAAED0D" w14:textId="43BB5333" w:rsidR="007557C3" w:rsidRPr="00B71715" w:rsidRDefault="007557C3"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1</w:t>
      </w:r>
      <w:r w:rsidR="00A4072C">
        <w:rPr>
          <w:rFonts w:ascii="Times New Roman" w:eastAsia="Calibri" w:hAnsi="Times New Roman" w:cs="Times New Roman"/>
          <w:bCs/>
          <w:sz w:val="20"/>
          <w:szCs w:val="20"/>
        </w:rPr>
        <w:t>0</w:t>
      </w:r>
      <w:r w:rsidRPr="00B71715">
        <w:rPr>
          <w:rFonts w:ascii="Times New Roman" w:eastAsia="Calibri" w:hAnsi="Times New Roman" w:cs="Times New Roman"/>
          <w:bCs/>
          <w:sz w:val="20"/>
          <w:szCs w:val="20"/>
        </w:rPr>
        <w:t>.1</w:t>
      </w:r>
      <w:r w:rsidR="00746330">
        <w:rPr>
          <w:rFonts w:ascii="Times New Roman" w:eastAsia="Calibri" w:hAnsi="Times New Roman" w:cs="Times New Roman"/>
          <w:bCs/>
          <w:sz w:val="20"/>
          <w:szCs w:val="20"/>
        </w:rPr>
        <w:t>4</w:t>
      </w:r>
      <w:r w:rsidRPr="00B71715">
        <w:rPr>
          <w:rFonts w:ascii="Times New Roman" w:eastAsia="Calibri" w:hAnsi="Times New Roman" w:cs="Times New Roman"/>
          <w:bCs/>
          <w:sz w:val="20"/>
          <w:szCs w:val="20"/>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1154C618" w14:textId="62BBA2E8" w:rsidR="007557C3" w:rsidRPr="00B71715" w:rsidRDefault="007557C3"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1</w:t>
      </w:r>
      <w:r w:rsidR="00A4072C">
        <w:rPr>
          <w:rFonts w:ascii="Times New Roman" w:eastAsia="Calibri" w:hAnsi="Times New Roman" w:cs="Times New Roman"/>
          <w:bCs/>
          <w:sz w:val="20"/>
          <w:szCs w:val="20"/>
        </w:rPr>
        <w:t>0</w:t>
      </w:r>
      <w:r w:rsidRPr="00B71715">
        <w:rPr>
          <w:rFonts w:ascii="Times New Roman" w:eastAsia="Calibri" w:hAnsi="Times New Roman" w:cs="Times New Roman"/>
          <w:bCs/>
          <w:sz w:val="20"/>
          <w:szCs w:val="20"/>
        </w:rPr>
        <w:t>.1</w:t>
      </w:r>
      <w:r w:rsidR="00746330">
        <w:rPr>
          <w:rFonts w:ascii="Times New Roman" w:eastAsia="Calibri" w:hAnsi="Times New Roman" w:cs="Times New Roman"/>
          <w:bCs/>
          <w:sz w:val="20"/>
          <w:szCs w:val="20"/>
        </w:rPr>
        <w:t>5</w:t>
      </w:r>
      <w:r w:rsidRPr="00B71715">
        <w:rPr>
          <w:rFonts w:ascii="Times New Roman" w:eastAsia="Calibri" w:hAnsi="Times New Roman" w:cs="Times New Roman"/>
          <w:bCs/>
          <w:sz w:val="20"/>
          <w:szCs w:val="20"/>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1</w:t>
      </w:r>
      <w:r w:rsidR="00A44AFD" w:rsidRPr="00B71715">
        <w:rPr>
          <w:rFonts w:ascii="Times New Roman" w:eastAsia="Calibri" w:hAnsi="Times New Roman" w:cs="Times New Roman"/>
          <w:bCs/>
          <w:sz w:val="20"/>
          <w:szCs w:val="20"/>
        </w:rPr>
        <w:t>1</w:t>
      </w:r>
      <w:r w:rsidRPr="00B71715">
        <w:rPr>
          <w:rFonts w:ascii="Times New Roman" w:eastAsia="Calibri" w:hAnsi="Times New Roman" w:cs="Times New Roman"/>
          <w:bCs/>
          <w:sz w:val="20"/>
          <w:szCs w:val="20"/>
        </w:rPr>
        <w:t xml:space="preserve">.14 настоящего Контракта. </w:t>
      </w:r>
    </w:p>
    <w:p w14:paraId="7C404D4C" w14:textId="77777777" w:rsidR="007557C3" w:rsidRPr="00B71715" w:rsidRDefault="007557C3"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742E5DE" w14:textId="6CAA866A" w:rsidR="00A44AFD" w:rsidRPr="00B71715" w:rsidRDefault="00A44AFD"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 xml:space="preserve">В случае отмены Заказчиком в соответствии с Законом не вступившего в силу решения об одностороннем отказе от исполнения Контракта, Заказчик не позднее одного дня, следующего за днем такой отмены, формирует </w:t>
      </w:r>
      <w:proofErr w:type="gramStart"/>
      <w:r w:rsidR="00644C54">
        <w:rPr>
          <w:rFonts w:ascii="Times New Roman" w:eastAsia="Calibri" w:hAnsi="Times New Roman" w:cs="Times New Roman"/>
          <w:bCs/>
          <w:sz w:val="20"/>
          <w:szCs w:val="20"/>
        </w:rPr>
        <w:t xml:space="preserve">решение </w:t>
      </w:r>
      <w:r w:rsidRPr="00B71715">
        <w:rPr>
          <w:rFonts w:ascii="Times New Roman" w:eastAsia="Calibri" w:hAnsi="Times New Roman" w:cs="Times New Roman"/>
          <w:bCs/>
          <w:sz w:val="20"/>
          <w:szCs w:val="20"/>
        </w:rPr>
        <w:t xml:space="preserve"> об</w:t>
      </w:r>
      <w:proofErr w:type="gramEnd"/>
      <w:r w:rsidRPr="00B71715">
        <w:rPr>
          <w:rFonts w:ascii="Times New Roman" w:eastAsia="Calibri" w:hAnsi="Times New Roman" w:cs="Times New Roman"/>
          <w:bCs/>
          <w:sz w:val="20"/>
          <w:szCs w:val="20"/>
        </w:rPr>
        <w:t xml:space="preserve"> отмене решения об одностороннем отказе от исполнения Контракта, подписывает его подписью лица, имеющего право действовать от имени Заказчика и </w:t>
      </w:r>
      <w:r w:rsidR="007B03BE">
        <w:rPr>
          <w:rFonts w:ascii="Times New Roman" w:eastAsia="Calibri" w:hAnsi="Times New Roman" w:cs="Times New Roman"/>
          <w:bCs/>
          <w:sz w:val="20"/>
          <w:szCs w:val="20"/>
        </w:rPr>
        <w:t>направляет Исполнителю</w:t>
      </w:r>
      <w:r w:rsidRPr="00B71715">
        <w:rPr>
          <w:rFonts w:ascii="Times New Roman" w:eastAsia="Calibri" w:hAnsi="Times New Roman" w:cs="Times New Roman"/>
          <w:bCs/>
          <w:sz w:val="20"/>
          <w:szCs w:val="20"/>
        </w:rPr>
        <w:t>.</w:t>
      </w:r>
    </w:p>
    <w:p w14:paraId="49E260DC" w14:textId="78DA769E" w:rsidR="007557C3" w:rsidRPr="00B71715" w:rsidRDefault="007557C3"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11.1</w:t>
      </w:r>
      <w:r w:rsidR="00746330">
        <w:rPr>
          <w:rFonts w:ascii="Times New Roman" w:eastAsia="Calibri" w:hAnsi="Times New Roman" w:cs="Times New Roman"/>
          <w:bCs/>
          <w:sz w:val="20"/>
          <w:szCs w:val="20"/>
        </w:rPr>
        <w:t>6</w:t>
      </w:r>
      <w:r w:rsidRPr="00B71715">
        <w:rPr>
          <w:rFonts w:ascii="Times New Roman" w:eastAsia="Calibri" w:hAnsi="Times New Roman" w:cs="Times New Roman"/>
          <w:bCs/>
          <w:sz w:val="20"/>
          <w:szCs w:val="20"/>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4599D78C" w14:textId="3E07F90A" w:rsidR="00A44AFD" w:rsidRPr="00B71715" w:rsidRDefault="00A44AFD"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11.</w:t>
      </w:r>
      <w:r w:rsidR="002C0CE5" w:rsidRPr="00691E54">
        <w:rPr>
          <w:rFonts w:ascii="Times New Roman" w:eastAsia="Calibri" w:hAnsi="Times New Roman" w:cs="Times New Roman"/>
          <w:bCs/>
          <w:sz w:val="20"/>
          <w:szCs w:val="20"/>
        </w:rPr>
        <w:t>17</w:t>
      </w:r>
      <w:r w:rsidRPr="00B71715">
        <w:rPr>
          <w:rFonts w:ascii="Times New Roman" w:eastAsia="Calibri" w:hAnsi="Times New Roman" w:cs="Times New Roman"/>
          <w:bCs/>
          <w:sz w:val="20"/>
          <w:szCs w:val="20"/>
        </w:rPr>
        <w:t>. Решение об одностороннем отказе от исполнения настоящего Контракта направляется Исполнителем Заказчику.</w:t>
      </w:r>
    </w:p>
    <w:p w14:paraId="31A79609" w14:textId="005B21D8" w:rsidR="007557C3" w:rsidRPr="00B71715" w:rsidRDefault="007557C3"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11.</w:t>
      </w:r>
      <w:r w:rsidR="002C0CE5" w:rsidRPr="00691E54">
        <w:rPr>
          <w:rFonts w:ascii="Times New Roman" w:eastAsia="Calibri" w:hAnsi="Times New Roman" w:cs="Times New Roman"/>
          <w:bCs/>
          <w:sz w:val="20"/>
          <w:szCs w:val="20"/>
        </w:rPr>
        <w:t>18</w:t>
      </w:r>
      <w:r w:rsidRPr="00B71715">
        <w:rPr>
          <w:rFonts w:ascii="Times New Roman" w:eastAsia="Calibri" w:hAnsi="Times New Roman" w:cs="Times New Roman"/>
          <w:bCs/>
          <w:sz w:val="20"/>
          <w:szCs w:val="20"/>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0533A3A0" w14:textId="6D128CF2" w:rsidR="00AC5D9E" w:rsidRPr="00B71715" w:rsidRDefault="007557C3"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11.</w:t>
      </w:r>
      <w:r w:rsidR="002C0CE5" w:rsidRPr="00691E54">
        <w:rPr>
          <w:rFonts w:ascii="Times New Roman" w:eastAsia="Calibri" w:hAnsi="Times New Roman" w:cs="Times New Roman"/>
          <w:bCs/>
          <w:sz w:val="20"/>
          <w:szCs w:val="20"/>
        </w:rPr>
        <w:t>19</w:t>
      </w:r>
      <w:r w:rsidRPr="00B71715">
        <w:rPr>
          <w:rFonts w:ascii="Times New Roman" w:eastAsia="Calibri" w:hAnsi="Times New Roman" w:cs="Times New Roman"/>
          <w:bCs/>
          <w:sz w:val="20"/>
          <w:szCs w:val="20"/>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9E67B1E" w14:textId="3A7881B4" w:rsidR="00A44AFD" w:rsidRPr="00B71715" w:rsidRDefault="00A44AFD"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 xml:space="preserve">В случае отмены Исполнителем в соответствии с Законом не вступившего в силу решения об одностороннем отказе от исполнения Контракта, Исполнитель не позднее одного дня, следующего за днем такой отмены, формирует </w:t>
      </w:r>
      <w:r w:rsidR="00A4072C">
        <w:rPr>
          <w:rFonts w:ascii="Times New Roman" w:eastAsia="Calibri" w:hAnsi="Times New Roman" w:cs="Times New Roman"/>
          <w:bCs/>
          <w:sz w:val="20"/>
          <w:szCs w:val="20"/>
        </w:rPr>
        <w:t>решение</w:t>
      </w:r>
      <w:r w:rsidRPr="00B71715">
        <w:rPr>
          <w:rFonts w:ascii="Times New Roman" w:eastAsia="Calibri" w:hAnsi="Times New Roman" w:cs="Times New Roman"/>
          <w:bCs/>
          <w:sz w:val="20"/>
          <w:szCs w:val="20"/>
        </w:rPr>
        <w:t xml:space="preserve"> об отмене решения об одностороннем отказе от исполнения Контракта, подписывает его подписью лица, имеющего право действовать от имени Исполнителя, и </w:t>
      </w:r>
      <w:r w:rsidR="00A4072C">
        <w:rPr>
          <w:rFonts w:ascii="Times New Roman" w:eastAsia="Calibri" w:hAnsi="Times New Roman" w:cs="Times New Roman"/>
          <w:bCs/>
          <w:sz w:val="20"/>
          <w:szCs w:val="20"/>
        </w:rPr>
        <w:t>направляет Заказчику</w:t>
      </w:r>
      <w:r w:rsidRPr="00B71715">
        <w:rPr>
          <w:rFonts w:ascii="Times New Roman" w:eastAsia="Calibri" w:hAnsi="Times New Roman" w:cs="Times New Roman"/>
          <w:bCs/>
          <w:sz w:val="20"/>
          <w:szCs w:val="20"/>
        </w:rPr>
        <w:t>.</w:t>
      </w:r>
    </w:p>
    <w:p w14:paraId="070FA682" w14:textId="0A0E08CA" w:rsidR="00A44AFD" w:rsidRPr="00B71715" w:rsidRDefault="00A44AFD"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пунктом 1 части 10 статьи 104 Закона, обращение о включении информации об Исполнителе в реестр недобросовестных поставщиков (подрядчиков, исполнителей).</w:t>
      </w:r>
    </w:p>
    <w:p w14:paraId="5D321A71" w14:textId="77777777" w:rsidR="00BC3E2E" w:rsidRPr="00B71715" w:rsidRDefault="00BC3E2E" w:rsidP="00A44AFD">
      <w:pPr>
        <w:autoSpaceDE w:val="0"/>
        <w:autoSpaceDN w:val="0"/>
        <w:adjustRightInd w:val="0"/>
        <w:spacing w:after="0" w:line="240" w:lineRule="auto"/>
        <w:ind w:firstLine="709"/>
        <w:jc w:val="both"/>
        <w:rPr>
          <w:rFonts w:ascii="Times New Roman" w:eastAsia="Calibri" w:hAnsi="Times New Roman" w:cs="Times New Roman"/>
          <w:bCs/>
          <w:sz w:val="20"/>
          <w:szCs w:val="20"/>
        </w:rPr>
      </w:pPr>
    </w:p>
    <w:p w14:paraId="662D3891" w14:textId="13E9DCDC" w:rsidR="00BC3E2E" w:rsidRPr="00B71715" w:rsidRDefault="00BC3E2E" w:rsidP="004D37E1">
      <w:pPr>
        <w:keepNext/>
        <w:autoSpaceDE w:val="0"/>
        <w:autoSpaceDN w:val="0"/>
        <w:adjustRightInd w:val="0"/>
        <w:spacing w:after="0" w:line="240" w:lineRule="auto"/>
        <w:ind w:firstLine="709"/>
        <w:jc w:val="center"/>
        <w:rPr>
          <w:rFonts w:ascii="Times New Roman" w:eastAsia="Calibri" w:hAnsi="Times New Roman" w:cs="Times New Roman"/>
          <w:b/>
          <w:bCs/>
          <w:sz w:val="20"/>
          <w:szCs w:val="20"/>
        </w:rPr>
      </w:pPr>
      <w:r w:rsidRPr="00B71715">
        <w:rPr>
          <w:rFonts w:ascii="Times New Roman" w:eastAsia="Calibri" w:hAnsi="Times New Roman" w:cs="Times New Roman"/>
          <w:b/>
          <w:bCs/>
          <w:sz w:val="20"/>
          <w:szCs w:val="20"/>
        </w:rPr>
        <w:lastRenderedPageBreak/>
        <w:t>1</w:t>
      </w:r>
      <w:r w:rsidR="002C0CE5" w:rsidRPr="002C0CE5">
        <w:rPr>
          <w:rFonts w:ascii="Times New Roman" w:eastAsia="Calibri" w:hAnsi="Times New Roman" w:cs="Times New Roman"/>
          <w:b/>
          <w:bCs/>
          <w:sz w:val="20"/>
          <w:szCs w:val="20"/>
        </w:rPr>
        <w:t>1</w:t>
      </w:r>
      <w:r w:rsidRPr="00B71715">
        <w:rPr>
          <w:rFonts w:ascii="Times New Roman" w:eastAsia="Calibri" w:hAnsi="Times New Roman" w:cs="Times New Roman"/>
          <w:b/>
          <w:bCs/>
          <w:sz w:val="20"/>
          <w:szCs w:val="20"/>
        </w:rPr>
        <w:t>. Банковское и казначейское сопровождение Контракта</w:t>
      </w:r>
    </w:p>
    <w:p w14:paraId="4917FBD7" w14:textId="313E68CC" w:rsidR="00BC3E2E" w:rsidRPr="00B71715" w:rsidRDefault="00BC3E2E" w:rsidP="004D37E1">
      <w:pPr>
        <w:keepNext/>
        <w:spacing w:after="0" w:line="240" w:lineRule="auto"/>
        <w:ind w:firstLine="397"/>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1</w:t>
      </w:r>
      <w:r w:rsidR="002C0CE5" w:rsidRPr="002C0CE5">
        <w:rPr>
          <w:rFonts w:ascii="Times New Roman" w:eastAsia="Times New Roman" w:hAnsi="Times New Roman" w:cs="Times New Roman"/>
          <w:sz w:val="20"/>
          <w:szCs w:val="20"/>
          <w:lang w:eastAsia="ru-RU"/>
        </w:rPr>
        <w:t>1</w:t>
      </w:r>
      <w:r w:rsidRPr="00B71715">
        <w:rPr>
          <w:rFonts w:ascii="Times New Roman" w:eastAsia="Times New Roman" w:hAnsi="Times New Roman" w:cs="Times New Roman"/>
          <w:sz w:val="20"/>
          <w:szCs w:val="20"/>
          <w:lang w:eastAsia="ru-RU"/>
        </w:rPr>
        <w:t>.1. Банковское и казначейское сопровождение Контракта не предусмотрено.</w:t>
      </w:r>
    </w:p>
    <w:p w14:paraId="1A083CFA" w14:textId="77777777" w:rsidR="00BC3E2E" w:rsidRPr="00B71715" w:rsidRDefault="00BC3E2E" w:rsidP="00AC5D9E">
      <w:pPr>
        <w:spacing w:after="0" w:line="240" w:lineRule="auto"/>
        <w:ind w:firstLine="709"/>
        <w:jc w:val="both"/>
        <w:rPr>
          <w:rFonts w:ascii="Times New Roman" w:eastAsia="Times New Roman" w:hAnsi="Times New Roman" w:cs="Times New Roman"/>
          <w:sz w:val="20"/>
          <w:szCs w:val="20"/>
          <w:lang w:eastAsia="ru-RU"/>
        </w:rPr>
      </w:pPr>
    </w:p>
    <w:p w14:paraId="3B8DD38A" w14:textId="3C4B34DF" w:rsidR="00AC5D9E" w:rsidRPr="00B71715" w:rsidRDefault="00AC5D9E" w:rsidP="004D37E1">
      <w:pPr>
        <w:keepNext/>
        <w:spacing w:after="0" w:line="240" w:lineRule="auto"/>
        <w:ind w:firstLine="709"/>
        <w:jc w:val="center"/>
        <w:rPr>
          <w:rFonts w:ascii="Times New Roman" w:eastAsia="Times New Roman" w:hAnsi="Times New Roman" w:cs="Times New Roman"/>
          <w:b/>
          <w:bCs/>
          <w:sz w:val="20"/>
          <w:szCs w:val="20"/>
          <w:lang w:eastAsia="ru-RU"/>
        </w:rPr>
      </w:pPr>
      <w:r w:rsidRPr="00B71715">
        <w:rPr>
          <w:rFonts w:ascii="Times New Roman" w:eastAsia="Times New Roman" w:hAnsi="Times New Roman" w:cs="Times New Roman"/>
          <w:b/>
          <w:bCs/>
          <w:sz w:val="20"/>
          <w:szCs w:val="20"/>
          <w:lang w:eastAsia="ru-RU"/>
        </w:rPr>
        <w:t>1</w:t>
      </w:r>
      <w:r w:rsidR="002C0CE5" w:rsidRPr="00691E54">
        <w:rPr>
          <w:rFonts w:ascii="Times New Roman" w:eastAsia="Times New Roman" w:hAnsi="Times New Roman" w:cs="Times New Roman"/>
          <w:b/>
          <w:bCs/>
          <w:sz w:val="20"/>
          <w:szCs w:val="20"/>
          <w:lang w:eastAsia="ru-RU"/>
        </w:rPr>
        <w:t>2</w:t>
      </w:r>
      <w:r w:rsidRPr="00B71715">
        <w:rPr>
          <w:rFonts w:ascii="Times New Roman" w:eastAsia="Times New Roman" w:hAnsi="Times New Roman" w:cs="Times New Roman"/>
          <w:b/>
          <w:bCs/>
          <w:sz w:val="20"/>
          <w:szCs w:val="20"/>
          <w:lang w:eastAsia="ru-RU"/>
        </w:rPr>
        <w:t>. Прочие положения</w:t>
      </w:r>
    </w:p>
    <w:p w14:paraId="5432BC23" w14:textId="7E5F2913" w:rsidR="00AC5D9E" w:rsidRPr="00B71715" w:rsidRDefault="00AC5D9E" w:rsidP="004D37E1">
      <w:pPr>
        <w:keepNext/>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1</w:t>
      </w:r>
      <w:r w:rsidR="002C0CE5" w:rsidRPr="00691E54">
        <w:rPr>
          <w:rFonts w:ascii="Times New Roman" w:eastAsia="Times New Roman" w:hAnsi="Times New Roman" w:cs="Times New Roman"/>
          <w:sz w:val="20"/>
          <w:szCs w:val="20"/>
          <w:lang w:eastAsia="ru-RU"/>
        </w:rPr>
        <w:t>2</w:t>
      </w:r>
      <w:r w:rsidRPr="00B71715">
        <w:rPr>
          <w:rFonts w:ascii="Times New Roman" w:eastAsia="Times New Roman" w:hAnsi="Times New Roman" w:cs="Times New Roman"/>
          <w:sz w:val="20"/>
          <w:szCs w:val="20"/>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396870C5" w14:textId="5B669F28" w:rsidR="00AC5D9E" w:rsidRPr="00B71715" w:rsidRDefault="00AC5D9E" w:rsidP="002C3CCA">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1</w:t>
      </w:r>
      <w:r w:rsidR="002C0CE5" w:rsidRPr="00DF6A46">
        <w:rPr>
          <w:rFonts w:ascii="Times New Roman" w:eastAsia="Times New Roman" w:hAnsi="Times New Roman" w:cs="Times New Roman"/>
          <w:sz w:val="20"/>
          <w:szCs w:val="20"/>
          <w:lang w:eastAsia="ru-RU"/>
        </w:rPr>
        <w:t>2</w:t>
      </w:r>
      <w:r w:rsidRPr="00B71715">
        <w:rPr>
          <w:rFonts w:ascii="Times New Roman" w:eastAsia="Times New Roman" w:hAnsi="Times New Roman" w:cs="Times New Roman"/>
          <w:sz w:val="20"/>
          <w:szCs w:val="20"/>
          <w:lang w:eastAsia="ru-RU"/>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w:t>
      </w:r>
      <w:r w:rsidR="007557C3" w:rsidRPr="00B71715">
        <w:rPr>
          <w:rFonts w:ascii="Times New Roman" w:eastAsia="Times New Roman" w:hAnsi="Times New Roman" w:cs="Times New Roman"/>
          <w:sz w:val="20"/>
          <w:szCs w:val="20"/>
          <w:lang w:eastAsia="ru-RU"/>
        </w:rPr>
        <w:t>2 (двух)</w:t>
      </w:r>
      <w:r w:rsidRPr="00B71715">
        <w:rPr>
          <w:rFonts w:ascii="Times New Roman" w:eastAsia="Times New Roman" w:hAnsi="Times New Roman" w:cs="Times New Roman"/>
          <w:sz w:val="20"/>
          <w:szCs w:val="20"/>
          <w:lang w:eastAsia="ru-RU"/>
        </w:rPr>
        <w:t xml:space="preserve"> рабочих дней с даты такого изменения. При этом если Исполнитель не исполнит либо</w:t>
      </w:r>
      <w:r w:rsidR="00EC3D95" w:rsidRPr="00B71715">
        <w:rPr>
          <w:rFonts w:ascii="Times New Roman" w:eastAsia="Times New Roman" w:hAnsi="Times New Roman" w:cs="Times New Roman"/>
          <w:sz w:val="20"/>
          <w:szCs w:val="20"/>
          <w:lang w:eastAsia="ru-RU"/>
        </w:rPr>
        <w:t xml:space="preserve"> </w:t>
      </w:r>
      <w:r w:rsidRPr="00B71715">
        <w:rPr>
          <w:rFonts w:ascii="Times New Roman" w:eastAsia="Times New Roman" w:hAnsi="Times New Roman" w:cs="Times New Roman"/>
          <w:sz w:val="20"/>
          <w:szCs w:val="20"/>
          <w:lang w:eastAsia="ru-RU"/>
        </w:rPr>
        <w:t>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76BAF82D" w14:textId="67F31AE9" w:rsidR="00AC5D9E" w:rsidRPr="00B71715" w:rsidRDefault="00AC5D9E" w:rsidP="002C3CCA">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1</w:t>
      </w:r>
      <w:r w:rsidR="002C0CE5" w:rsidRPr="00DF6A46">
        <w:rPr>
          <w:rFonts w:ascii="Times New Roman" w:eastAsia="Times New Roman" w:hAnsi="Times New Roman" w:cs="Times New Roman"/>
          <w:sz w:val="20"/>
          <w:szCs w:val="20"/>
          <w:lang w:eastAsia="ru-RU"/>
        </w:rPr>
        <w:t>2</w:t>
      </w:r>
      <w:r w:rsidRPr="00B71715">
        <w:rPr>
          <w:rFonts w:ascii="Times New Roman" w:eastAsia="Times New Roman" w:hAnsi="Times New Roman" w:cs="Times New Roman"/>
          <w:sz w:val="20"/>
          <w:szCs w:val="20"/>
          <w:lang w:eastAsia="ru-RU"/>
        </w:rPr>
        <w:t>.3.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настоящего Контракта, либо с использованием электронной почты на электронные адреса, указанные в разделе 16 настоящего Контракта, либо с использованием факсимильной связи.</w:t>
      </w:r>
    </w:p>
    <w:p w14:paraId="7DCFC28A" w14:textId="435086AA" w:rsidR="00AC5D9E" w:rsidRPr="00B71715" w:rsidRDefault="00AC5D9E" w:rsidP="002C3CCA">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настоящего Контракта, считается надлежащим уведомлением Сторон.</w:t>
      </w:r>
    </w:p>
    <w:p w14:paraId="4AFAFD2E" w14:textId="13A28231" w:rsidR="00AC5D9E" w:rsidRPr="00B71715" w:rsidRDefault="00AC5D9E" w:rsidP="002C3CCA">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1</w:t>
      </w:r>
      <w:r w:rsidR="002C0CE5" w:rsidRPr="00691E54">
        <w:rPr>
          <w:rFonts w:ascii="Times New Roman" w:eastAsia="Times New Roman" w:hAnsi="Times New Roman" w:cs="Times New Roman"/>
          <w:sz w:val="20"/>
          <w:szCs w:val="20"/>
          <w:lang w:eastAsia="ru-RU"/>
        </w:rPr>
        <w:t>2</w:t>
      </w:r>
      <w:r w:rsidRPr="00B71715">
        <w:rPr>
          <w:rFonts w:ascii="Times New Roman" w:eastAsia="Times New Roman" w:hAnsi="Times New Roman" w:cs="Times New Roman"/>
          <w:sz w:val="20"/>
          <w:szCs w:val="20"/>
          <w:lang w:eastAsia="ru-RU"/>
        </w:rPr>
        <w:t>.4.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19CFA9BA" w14:textId="034AFDB4" w:rsidR="00AC5D9E" w:rsidRPr="00B71715" w:rsidRDefault="00AC5D9E" w:rsidP="002C3CCA">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4EAEFA25" w14:textId="4F59B208" w:rsidR="00AC5D9E" w:rsidRPr="00B71715" w:rsidRDefault="00AC5D9E" w:rsidP="002C3CCA">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1</w:t>
      </w:r>
      <w:r w:rsidR="002C0CE5" w:rsidRPr="00691E54">
        <w:rPr>
          <w:rFonts w:ascii="Times New Roman" w:eastAsia="Times New Roman" w:hAnsi="Times New Roman" w:cs="Times New Roman"/>
          <w:sz w:val="20"/>
          <w:szCs w:val="20"/>
          <w:lang w:eastAsia="ru-RU"/>
        </w:rPr>
        <w:t>2</w:t>
      </w:r>
      <w:r w:rsidRPr="00B71715">
        <w:rPr>
          <w:rFonts w:ascii="Times New Roman" w:eastAsia="Times New Roman" w:hAnsi="Times New Roman" w:cs="Times New Roman"/>
          <w:sz w:val="20"/>
          <w:szCs w:val="20"/>
          <w:lang w:eastAsia="ru-RU"/>
        </w:rPr>
        <w:t xml:space="preserve">.5. </w:t>
      </w:r>
      <w:r w:rsidRPr="00B71715">
        <w:rPr>
          <w:rFonts w:ascii="Times New Roman" w:eastAsia="Calibri" w:hAnsi="Times New Roman" w:cs="Times New Roman"/>
          <w:bCs/>
          <w:sz w:val="20"/>
          <w:szCs w:val="20"/>
        </w:rPr>
        <w:t>В случае перемены Заказчика права и обязанности Заказчика, предусмотренные Контрактом, переходят к новому Заказчику.</w:t>
      </w:r>
    </w:p>
    <w:p w14:paraId="29BF3269" w14:textId="58F98E06" w:rsidR="00AC5D9E" w:rsidRPr="00B71715" w:rsidRDefault="00AC5D9E" w:rsidP="002C3CCA">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1</w:t>
      </w:r>
      <w:r w:rsidR="002C0CE5" w:rsidRPr="00691E54">
        <w:rPr>
          <w:rFonts w:ascii="Times New Roman" w:eastAsia="Times New Roman" w:hAnsi="Times New Roman" w:cs="Times New Roman"/>
          <w:sz w:val="20"/>
          <w:szCs w:val="20"/>
          <w:lang w:eastAsia="ru-RU"/>
        </w:rPr>
        <w:t>2</w:t>
      </w:r>
      <w:r w:rsidRPr="00B71715">
        <w:rPr>
          <w:rFonts w:ascii="Times New Roman" w:eastAsia="Times New Roman" w:hAnsi="Times New Roman" w:cs="Times New Roman"/>
          <w:sz w:val="20"/>
          <w:szCs w:val="20"/>
          <w:lang w:eastAsia="ru-RU"/>
        </w:rPr>
        <w:t>.6.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6FDBF3C" w14:textId="061086F5" w:rsidR="00AC5D9E" w:rsidRPr="00B71715" w:rsidRDefault="00AC5D9E" w:rsidP="002C3CCA">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1</w:t>
      </w:r>
      <w:r w:rsidR="002C0CE5" w:rsidRPr="00691E54">
        <w:rPr>
          <w:rFonts w:ascii="Times New Roman" w:eastAsia="Times New Roman" w:hAnsi="Times New Roman" w:cs="Times New Roman"/>
          <w:sz w:val="20"/>
          <w:szCs w:val="20"/>
          <w:lang w:eastAsia="ru-RU"/>
        </w:rPr>
        <w:t>2</w:t>
      </w:r>
      <w:r w:rsidRPr="00B71715">
        <w:rPr>
          <w:rFonts w:ascii="Times New Roman" w:eastAsia="Times New Roman" w:hAnsi="Times New Roman" w:cs="Times New Roman"/>
          <w:sz w:val="20"/>
          <w:szCs w:val="20"/>
          <w:lang w:eastAsia="ru-RU"/>
        </w:rPr>
        <w:t xml:space="preserve">.7. </w:t>
      </w:r>
      <w:r w:rsidRPr="00B71715">
        <w:rPr>
          <w:rFonts w:ascii="Times New Roman" w:eastAsia="Calibri" w:hAnsi="Times New Roman" w:cs="Times New Roman"/>
          <w:bCs/>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6F9E3982" w14:textId="6BD41A93" w:rsidR="00AC5D9E" w:rsidRPr="00B71715" w:rsidRDefault="00782F12" w:rsidP="002C3CCA">
      <w:pPr>
        <w:spacing w:after="0" w:line="240" w:lineRule="auto"/>
        <w:ind w:firstLine="397"/>
        <w:jc w:val="both"/>
        <w:rPr>
          <w:rFonts w:ascii="Times New Roman" w:eastAsia="Times New Roman" w:hAnsi="Times New Roman" w:cs="Times New Roman"/>
          <w:b/>
          <w:sz w:val="20"/>
          <w:szCs w:val="20"/>
          <w:lang w:eastAsia="ru-RU"/>
        </w:rPr>
      </w:pPr>
      <w:r w:rsidRPr="00691E54">
        <w:rPr>
          <w:rFonts w:ascii="Times New Roman" w:eastAsia="Times New Roman" w:hAnsi="Times New Roman" w:cs="Times New Roman"/>
          <w:sz w:val="20"/>
          <w:szCs w:val="20"/>
          <w:lang w:eastAsia="ru-RU"/>
        </w:rPr>
        <w:t>1</w:t>
      </w:r>
      <w:r w:rsidR="002C0CE5" w:rsidRPr="00691E54">
        <w:rPr>
          <w:rFonts w:ascii="Times New Roman" w:eastAsia="Times New Roman" w:hAnsi="Times New Roman" w:cs="Times New Roman"/>
          <w:sz w:val="20"/>
          <w:szCs w:val="20"/>
          <w:lang w:eastAsia="ru-RU"/>
        </w:rPr>
        <w:t>2</w:t>
      </w:r>
      <w:r w:rsidRPr="00691E54">
        <w:rPr>
          <w:rFonts w:ascii="Times New Roman" w:eastAsia="Times New Roman" w:hAnsi="Times New Roman" w:cs="Times New Roman"/>
          <w:sz w:val="20"/>
          <w:szCs w:val="20"/>
          <w:lang w:eastAsia="ru-RU"/>
        </w:rPr>
        <w:t>.8. Должностное лицо Заказчика, ответственное за исполнение настоящего Контракта</w:t>
      </w:r>
      <w:r w:rsidRPr="00691E54">
        <w:rPr>
          <w:rFonts w:ascii="Times New Roman" w:eastAsia="Times New Roman" w:hAnsi="Times New Roman" w:cs="Times New Roman"/>
          <w:b/>
          <w:sz w:val="20"/>
          <w:szCs w:val="20"/>
          <w:lang w:eastAsia="ru-RU"/>
        </w:rPr>
        <w:t xml:space="preserve"> </w:t>
      </w:r>
      <w:r w:rsidR="000F0C1C" w:rsidRPr="00691E54">
        <w:rPr>
          <w:rFonts w:ascii="Times New Roman" w:eastAsia="Times New Roman" w:hAnsi="Times New Roman" w:cs="Times New Roman"/>
          <w:b/>
          <w:sz w:val="20"/>
          <w:szCs w:val="20"/>
          <w:lang w:eastAsia="ru-RU"/>
        </w:rPr>
        <w:t xml:space="preserve">заведующий Государственное бюджетное дошкольное образовательное учреждение детский сад № </w:t>
      </w:r>
      <w:r w:rsidR="003A4048">
        <w:rPr>
          <w:rFonts w:ascii="Times New Roman" w:eastAsia="Times New Roman" w:hAnsi="Times New Roman" w:cs="Times New Roman"/>
          <w:b/>
          <w:sz w:val="20"/>
          <w:szCs w:val="20"/>
          <w:lang w:eastAsia="ru-RU"/>
        </w:rPr>
        <w:t>30</w:t>
      </w:r>
      <w:r w:rsidR="000F0C1C" w:rsidRPr="00691E54">
        <w:rPr>
          <w:rFonts w:ascii="Times New Roman" w:eastAsia="Times New Roman" w:hAnsi="Times New Roman" w:cs="Times New Roman"/>
          <w:b/>
          <w:sz w:val="20"/>
          <w:szCs w:val="20"/>
          <w:lang w:eastAsia="ru-RU"/>
        </w:rPr>
        <w:t xml:space="preserve"> Петроградского района Санкт-Петербурга </w:t>
      </w:r>
      <w:r w:rsidR="003A4048">
        <w:rPr>
          <w:rFonts w:ascii="Times New Roman" w:eastAsia="Times New Roman" w:hAnsi="Times New Roman" w:cs="Times New Roman"/>
          <w:b/>
          <w:sz w:val="20"/>
          <w:szCs w:val="20"/>
          <w:lang w:eastAsia="ru-RU"/>
        </w:rPr>
        <w:t>Рубис</w:t>
      </w:r>
      <w:r w:rsidR="00691E54" w:rsidRPr="00691E54">
        <w:rPr>
          <w:rFonts w:ascii="Times New Roman" w:eastAsia="Times New Roman" w:hAnsi="Times New Roman" w:cs="Times New Roman"/>
          <w:b/>
          <w:sz w:val="20"/>
          <w:szCs w:val="20"/>
          <w:lang w:eastAsia="ru-RU"/>
        </w:rPr>
        <w:t xml:space="preserve"> Н.</w:t>
      </w:r>
      <w:r w:rsidR="003A4048">
        <w:rPr>
          <w:rFonts w:ascii="Times New Roman" w:eastAsia="Times New Roman" w:hAnsi="Times New Roman" w:cs="Times New Roman"/>
          <w:b/>
          <w:sz w:val="20"/>
          <w:szCs w:val="20"/>
          <w:lang w:eastAsia="ru-RU"/>
        </w:rPr>
        <w:t>Ю.</w:t>
      </w:r>
      <w:r w:rsidR="000F0C1C" w:rsidRPr="00691E54">
        <w:rPr>
          <w:rFonts w:ascii="Times New Roman" w:eastAsia="Times New Roman" w:hAnsi="Times New Roman" w:cs="Times New Roman"/>
          <w:b/>
          <w:sz w:val="20"/>
          <w:szCs w:val="20"/>
          <w:lang w:eastAsia="ru-RU"/>
        </w:rPr>
        <w:t xml:space="preserve">, телефон </w:t>
      </w:r>
      <w:r w:rsidR="003A4048">
        <w:rPr>
          <w:rFonts w:ascii="Times New Roman" w:eastAsia="Times New Roman" w:hAnsi="Times New Roman" w:cs="Times New Roman"/>
          <w:b/>
          <w:sz w:val="20"/>
          <w:szCs w:val="20"/>
          <w:lang w:eastAsia="ru-RU"/>
        </w:rPr>
        <w:t>2342844</w:t>
      </w:r>
      <w:r w:rsidRPr="00691E54">
        <w:rPr>
          <w:rFonts w:ascii="Times New Roman" w:eastAsia="Times New Roman" w:hAnsi="Times New Roman" w:cs="Times New Roman"/>
          <w:b/>
          <w:sz w:val="20"/>
          <w:szCs w:val="20"/>
          <w:lang w:eastAsia="ru-RU"/>
        </w:rPr>
        <w:t>.</w:t>
      </w:r>
    </w:p>
    <w:p w14:paraId="39DF2F46" w14:textId="77777777" w:rsidR="00782F12" w:rsidRPr="00B71715" w:rsidRDefault="00782F12" w:rsidP="00AC5D9E">
      <w:pPr>
        <w:spacing w:after="0" w:line="240" w:lineRule="auto"/>
        <w:ind w:firstLine="709"/>
        <w:jc w:val="both"/>
        <w:rPr>
          <w:rFonts w:ascii="Times New Roman" w:eastAsia="Times New Roman" w:hAnsi="Times New Roman" w:cs="Times New Roman"/>
          <w:sz w:val="20"/>
          <w:szCs w:val="20"/>
          <w:lang w:eastAsia="ru-RU"/>
        </w:rPr>
      </w:pPr>
    </w:p>
    <w:p w14:paraId="241132D4" w14:textId="2E9C8376" w:rsidR="00AC5D9E" w:rsidRPr="00B71715" w:rsidRDefault="00AC5D9E" w:rsidP="004D37E1">
      <w:pPr>
        <w:keepNext/>
        <w:spacing w:after="0" w:line="240" w:lineRule="auto"/>
        <w:ind w:firstLine="709"/>
        <w:jc w:val="center"/>
        <w:rPr>
          <w:rFonts w:ascii="Times New Roman" w:eastAsia="Times New Roman" w:hAnsi="Times New Roman" w:cs="Times New Roman"/>
          <w:b/>
          <w:bCs/>
          <w:sz w:val="20"/>
          <w:szCs w:val="20"/>
          <w:lang w:eastAsia="ru-RU"/>
        </w:rPr>
      </w:pPr>
      <w:r w:rsidRPr="00B71715">
        <w:rPr>
          <w:rFonts w:ascii="Times New Roman" w:eastAsia="Times New Roman" w:hAnsi="Times New Roman" w:cs="Times New Roman"/>
          <w:b/>
          <w:bCs/>
          <w:sz w:val="20"/>
          <w:szCs w:val="20"/>
          <w:lang w:eastAsia="ru-RU"/>
        </w:rPr>
        <w:t>1</w:t>
      </w:r>
      <w:r w:rsidR="002C0CE5" w:rsidRPr="00691E54">
        <w:rPr>
          <w:rFonts w:ascii="Times New Roman" w:eastAsia="Times New Roman" w:hAnsi="Times New Roman" w:cs="Times New Roman"/>
          <w:b/>
          <w:bCs/>
          <w:sz w:val="20"/>
          <w:szCs w:val="20"/>
          <w:lang w:eastAsia="ru-RU"/>
        </w:rPr>
        <w:t>3</w:t>
      </w:r>
      <w:r w:rsidRPr="00B71715">
        <w:rPr>
          <w:rFonts w:ascii="Times New Roman" w:eastAsia="Times New Roman" w:hAnsi="Times New Roman" w:cs="Times New Roman"/>
          <w:b/>
          <w:bCs/>
          <w:sz w:val="20"/>
          <w:szCs w:val="20"/>
          <w:lang w:eastAsia="ru-RU"/>
        </w:rPr>
        <w:t>. Антикоррупционная оговорка</w:t>
      </w:r>
    </w:p>
    <w:p w14:paraId="68F6E59C" w14:textId="5C9F5BBD" w:rsidR="00AC5D9E" w:rsidRPr="00B71715" w:rsidRDefault="00AC5D9E" w:rsidP="004D37E1">
      <w:pPr>
        <w:keepNext/>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Times New Roman" w:hAnsi="Times New Roman" w:cs="Times New Roman"/>
          <w:sz w:val="20"/>
          <w:szCs w:val="20"/>
          <w:lang w:eastAsia="ru-RU"/>
        </w:rPr>
        <w:t>1</w:t>
      </w:r>
      <w:r w:rsidR="002C0CE5" w:rsidRPr="00691E54">
        <w:rPr>
          <w:rFonts w:ascii="Times New Roman" w:eastAsia="Times New Roman" w:hAnsi="Times New Roman" w:cs="Times New Roman"/>
          <w:sz w:val="20"/>
          <w:szCs w:val="20"/>
          <w:lang w:eastAsia="ru-RU"/>
        </w:rPr>
        <w:t>3</w:t>
      </w:r>
      <w:r w:rsidRPr="00B71715">
        <w:rPr>
          <w:rFonts w:ascii="Times New Roman" w:eastAsia="Times New Roman" w:hAnsi="Times New Roman" w:cs="Times New Roman"/>
          <w:sz w:val="20"/>
          <w:szCs w:val="20"/>
          <w:lang w:eastAsia="ru-RU"/>
        </w:rPr>
        <w:t xml:space="preserve">.1. </w:t>
      </w:r>
      <w:r w:rsidRPr="00B71715">
        <w:rPr>
          <w:rFonts w:ascii="Times New Roman" w:eastAsia="Calibri" w:hAnsi="Times New Roman" w:cs="Times New Roman"/>
          <w:bCs/>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2D38E20" w14:textId="13C040B2" w:rsidR="00AC5D9E" w:rsidRPr="00B71715" w:rsidRDefault="00AC5D9E"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9005683" w14:textId="77777777" w:rsidR="00AC5D9E" w:rsidRPr="00B71715" w:rsidRDefault="00AC5D9E"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D03C737" w14:textId="77777777" w:rsidR="00AC5D9E" w:rsidRPr="00B71715" w:rsidRDefault="00AC5D9E" w:rsidP="002C3CCA">
      <w:pPr>
        <w:autoSpaceDE w:val="0"/>
        <w:autoSpaceDN w:val="0"/>
        <w:adjustRightInd w:val="0"/>
        <w:spacing w:after="0" w:line="240" w:lineRule="auto"/>
        <w:ind w:firstLine="397"/>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не совершать иных действий, нарушающих антикоррупционное законодательство Российской Федерации.</w:t>
      </w:r>
    </w:p>
    <w:p w14:paraId="24FE6AD7" w14:textId="77777777" w:rsidR="00AC5D9E" w:rsidRPr="00B71715" w:rsidRDefault="00AC5D9E" w:rsidP="00AC5D9E">
      <w:pPr>
        <w:spacing w:after="0" w:line="240" w:lineRule="auto"/>
        <w:ind w:firstLine="709"/>
        <w:jc w:val="both"/>
        <w:rPr>
          <w:rFonts w:ascii="Times New Roman" w:eastAsia="Times New Roman" w:hAnsi="Times New Roman" w:cs="Times New Roman"/>
          <w:sz w:val="20"/>
          <w:szCs w:val="20"/>
          <w:lang w:eastAsia="ru-RU"/>
        </w:rPr>
      </w:pPr>
    </w:p>
    <w:p w14:paraId="4F55761F" w14:textId="5D9F047E" w:rsidR="00AC5D9E" w:rsidRPr="00B71715" w:rsidRDefault="00AC5D9E" w:rsidP="004D37E1">
      <w:pPr>
        <w:keepNext/>
        <w:spacing w:after="0" w:line="240" w:lineRule="auto"/>
        <w:ind w:firstLine="709"/>
        <w:jc w:val="center"/>
        <w:rPr>
          <w:rFonts w:ascii="Times New Roman" w:eastAsia="Times New Roman" w:hAnsi="Times New Roman" w:cs="Times New Roman"/>
          <w:b/>
          <w:sz w:val="20"/>
          <w:szCs w:val="20"/>
          <w:lang w:eastAsia="ru-RU"/>
        </w:rPr>
      </w:pPr>
      <w:r w:rsidRPr="00B71715">
        <w:rPr>
          <w:rFonts w:ascii="Times New Roman" w:eastAsia="Times New Roman" w:hAnsi="Times New Roman" w:cs="Times New Roman"/>
          <w:b/>
          <w:sz w:val="20"/>
          <w:szCs w:val="20"/>
          <w:lang w:eastAsia="ru-RU"/>
        </w:rPr>
        <w:t>1</w:t>
      </w:r>
      <w:r w:rsidR="002C0CE5" w:rsidRPr="00691E54">
        <w:rPr>
          <w:rFonts w:ascii="Times New Roman" w:eastAsia="Times New Roman" w:hAnsi="Times New Roman" w:cs="Times New Roman"/>
          <w:b/>
          <w:sz w:val="20"/>
          <w:szCs w:val="20"/>
          <w:lang w:eastAsia="ru-RU"/>
        </w:rPr>
        <w:t>4</w:t>
      </w:r>
      <w:r w:rsidRPr="00B71715">
        <w:rPr>
          <w:rFonts w:ascii="Times New Roman" w:eastAsia="Times New Roman" w:hAnsi="Times New Roman" w:cs="Times New Roman"/>
          <w:b/>
          <w:sz w:val="20"/>
          <w:szCs w:val="20"/>
          <w:lang w:eastAsia="ru-RU"/>
        </w:rPr>
        <w:t>. Перечень приложений</w:t>
      </w:r>
    </w:p>
    <w:p w14:paraId="7854BF65" w14:textId="1254C804" w:rsidR="00AC5D9E" w:rsidRPr="00B71715" w:rsidRDefault="00AC5D9E" w:rsidP="004D37E1">
      <w:pPr>
        <w:keepNext/>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1</w:t>
      </w:r>
      <w:r w:rsidR="002C0CE5" w:rsidRPr="00691E54">
        <w:rPr>
          <w:rFonts w:ascii="Times New Roman" w:eastAsia="Times New Roman" w:hAnsi="Times New Roman" w:cs="Times New Roman"/>
          <w:sz w:val="20"/>
          <w:szCs w:val="20"/>
          <w:lang w:eastAsia="ru-RU"/>
        </w:rPr>
        <w:t>4</w:t>
      </w:r>
      <w:r w:rsidRPr="00B71715">
        <w:rPr>
          <w:rFonts w:ascii="Times New Roman" w:eastAsia="Times New Roman" w:hAnsi="Times New Roman" w:cs="Times New Roman"/>
          <w:sz w:val="20"/>
          <w:szCs w:val="20"/>
          <w:lang w:eastAsia="ru-RU"/>
        </w:rPr>
        <w:t xml:space="preserve">.1. К настоящему Контракту прилагаются и являются его неотъемлемой частью: </w:t>
      </w:r>
    </w:p>
    <w:p w14:paraId="663F7EA0" w14:textId="77777777" w:rsidR="00AC5D9E" w:rsidRPr="00B71715" w:rsidRDefault="00AC5D9E" w:rsidP="002C3CCA">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Приложение № 1 – Описание объекта закупки;</w:t>
      </w:r>
    </w:p>
    <w:p w14:paraId="2CE9A08F" w14:textId="77777777" w:rsidR="00AC5D9E" w:rsidRPr="00B71715" w:rsidRDefault="00AC5D9E" w:rsidP="002C3CCA">
      <w:pPr>
        <w:spacing w:after="0" w:line="240" w:lineRule="auto"/>
        <w:ind w:firstLine="39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Приложение № 2 – Расчет цены оказываемых услуг;</w:t>
      </w:r>
    </w:p>
    <w:p w14:paraId="19C15F06" w14:textId="77777777" w:rsidR="00AC5D9E" w:rsidRPr="00B71715" w:rsidRDefault="00AC5D9E" w:rsidP="00AC5D9E">
      <w:pPr>
        <w:spacing w:after="0" w:line="240" w:lineRule="auto"/>
        <w:ind w:firstLine="709"/>
        <w:jc w:val="both"/>
        <w:rPr>
          <w:rFonts w:ascii="Times New Roman" w:eastAsia="Times New Roman" w:hAnsi="Times New Roman" w:cs="Times New Roman"/>
          <w:sz w:val="20"/>
          <w:szCs w:val="20"/>
          <w:lang w:eastAsia="ru-RU"/>
        </w:rPr>
      </w:pPr>
    </w:p>
    <w:p w14:paraId="2A673130" w14:textId="1E7A49A2" w:rsidR="00AC5D9E" w:rsidRPr="00B71715" w:rsidRDefault="00AC5D9E" w:rsidP="00E01EE3">
      <w:pPr>
        <w:keepNext/>
        <w:spacing w:after="0" w:line="240" w:lineRule="auto"/>
        <w:ind w:firstLine="709"/>
        <w:jc w:val="center"/>
        <w:rPr>
          <w:rFonts w:ascii="Times New Roman" w:eastAsia="Times New Roman" w:hAnsi="Times New Roman" w:cs="Times New Roman"/>
          <w:b/>
          <w:bCs/>
          <w:sz w:val="20"/>
          <w:szCs w:val="20"/>
          <w:lang w:val="en-US" w:eastAsia="ru-RU"/>
        </w:rPr>
      </w:pPr>
      <w:r w:rsidRPr="00B71715">
        <w:rPr>
          <w:rFonts w:ascii="Times New Roman" w:eastAsia="Times New Roman" w:hAnsi="Times New Roman" w:cs="Times New Roman"/>
          <w:b/>
          <w:bCs/>
          <w:sz w:val="20"/>
          <w:szCs w:val="20"/>
          <w:lang w:eastAsia="ru-RU"/>
        </w:rPr>
        <w:t>1</w:t>
      </w:r>
      <w:r w:rsidR="002C0CE5">
        <w:rPr>
          <w:rFonts w:ascii="Times New Roman" w:eastAsia="Times New Roman" w:hAnsi="Times New Roman" w:cs="Times New Roman"/>
          <w:b/>
          <w:bCs/>
          <w:sz w:val="20"/>
          <w:szCs w:val="20"/>
          <w:lang w:val="en-US" w:eastAsia="ru-RU"/>
        </w:rPr>
        <w:t>5</w:t>
      </w:r>
      <w:r w:rsidRPr="00B71715">
        <w:rPr>
          <w:rFonts w:ascii="Times New Roman" w:eastAsia="Times New Roman" w:hAnsi="Times New Roman" w:cs="Times New Roman"/>
          <w:b/>
          <w:bCs/>
          <w:sz w:val="20"/>
          <w:szCs w:val="20"/>
          <w:lang w:eastAsia="ru-RU"/>
        </w:rPr>
        <w:t>. Реквизиты и подписи Сторон</w:t>
      </w:r>
    </w:p>
    <w:p w14:paraId="6A86BD2E" w14:textId="77777777" w:rsidR="00E20D76" w:rsidRPr="00B71715" w:rsidRDefault="00E20D76" w:rsidP="00E01EE3">
      <w:pPr>
        <w:keepNext/>
        <w:spacing w:after="0" w:line="240" w:lineRule="auto"/>
        <w:ind w:firstLine="709"/>
        <w:jc w:val="center"/>
        <w:rPr>
          <w:rFonts w:ascii="Times New Roman" w:eastAsia="Times New Roman" w:hAnsi="Times New Roman" w:cs="Times New Roman"/>
          <w:b/>
          <w:bCs/>
          <w:sz w:val="20"/>
          <w:szCs w:val="20"/>
          <w:lang w:val="en-US" w:eastAsia="ru-RU"/>
        </w:rPr>
      </w:pPr>
    </w:p>
    <w:tbl>
      <w:tblPr>
        <w:tblW w:w="5000" w:type="pct"/>
        <w:jc w:val="center"/>
        <w:tblLook w:val="04A0" w:firstRow="1" w:lastRow="0" w:firstColumn="1" w:lastColumn="0" w:noHBand="0" w:noVBand="1"/>
      </w:tblPr>
      <w:tblGrid>
        <w:gridCol w:w="4268"/>
        <w:gridCol w:w="417"/>
        <w:gridCol w:w="5236"/>
      </w:tblGrid>
      <w:tr w:rsidR="00E01EE3" w:rsidRPr="0013224E" w14:paraId="6120E500" w14:textId="77777777" w:rsidTr="0013224E">
        <w:trPr>
          <w:trHeight w:val="632"/>
          <w:jc w:val="center"/>
        </w:trPr>
        <w:tc>
          <w:tcPr>
            <w:tcW w:w="2151" w:type="pct"/>
            <w:shd w:val="clear" w:color="auto" w:fill="auto"/>
          </w:tcPr>
          <w:p w14:paraId="21FF6A97" w14:textId="5D56B242" w:rsidR="00E01EE3" w:rsidRPr="0013224E" w:rsidRDefault="00E01EE3" w:rsidP="004D37E1">
            <w:pPr>
              <w:autoSpaceDE w:val="0"/>
              <w:autoSpaceDN w:val="0"/>
              <w:adjustRightInd w:val="0"/>
              <w:spacing w:after="0" w:line="240" w:lineRule="auto"/>
              <w:jc w:val="center"/>
              <w:rPr>
                <w:rFonts w:ascii="Times New Roman" w:eastAsia="Calibri" w:hAnsi="Times New Roman" w:cs="Times New Roman"/>
                <w:bCs/>
                <w:sz w:val="20"/>
                <w:szCs w:val="20"/>
              </w:rPr>
            </w:pPr>
            <w:r w:rsidRPr="0013224E">
              <w:rPr>
                <w:rFonts w:ascii="Times New Roman" w:eastAsia="Times New Roman" w:hAnsi="Times New Roman" w:cs="Times New Roman"/>
                <w:bCs/>
                <w:sz w:val="20"/>
                <w:szCs w:val="20"/>
              </w:rPr>
              <w:t>Заказчик:</w:t>
            </w:r>
          </w:p>
        </w:tc>
        <w:tc>
          <w:tcPr>
            <w:tcW w:w="210" w:type="pct"/>
          </w:tcPr>
          <w:p w14:paraId="46F95178" w14:textId="77777777" w:rsidR="00E01EE3" w:rsidRPr="0013224E" w:rsidRDefault="00E01EE3" w:rsidP="004D37E1">
            <w:pPr>
              <w:autoSpaceDE w:val="0"/>
              <w:autoSpaceDN w:val="0"/>
              <w:adjustRightInd w:val="0"/>
              <w:spacing w:after="0" w:line="240" w:lineRule="auto"/>
              <w:jc w:val="center"/>
              <w:rPr>
                <w:rFonts w:ascii="Times New Roman" w:eastAsia="Times New Roman" w:hAnsi="Times New Roman" w:cs="Times New Roman"/>
                <w:bCs/>
                <w:sz w:val="20"/>
                <w:szCs w:val="20"/>
              </w:rPr>
            </w:pPr>
          </w:p>
        </w:tc>
        <w:tc>
          <w:tcPr>
            <w:tcW w:w="2639" w:type="pct"/>
            <w:shd w:val="clear" w:color="auto" w:fill="auto"/>
          </w:tcPr>
          <w:p w14:paraId="0AD67A5C" w14:textId="45FAF0EB" w:rsidR="00E01EE3" w:rsidRPr="0013224E" w:rsidRDefault="00E01EE3" w:rsidP="004D37E1">
            <w:pPr>
              <w:autoSpaceDE w:val="0"/>
              <w:autoSpaceDN w:val="0"/>
              <w:adjustRightInd w:val="0"/>
              <w:spacing w:after="0" w:line="240" w:lineRule="auto"/>
              <w:jc w:val="center"/>
              <w:rPr>
                <w:rFonts w:ascii="Times New Roman" w:eastAsia="Times New Roman" w:hAnsi="Times New Roman" w:cs="Times New Roman"/>
                <w:bCs/>
                <w:sz w:val="20"/>
                <w:szCs w:val="20"/>
              </w:rPr>
            </w:pPr>
            <w:r w:rsidRPr="0013224E">
              <w:rPr>
                <w:rFonts w:ascii="Times New Roman" w:eastAsia="Times New Roman" w:hAnsi="Times New Roman" w:cs="Times New Roman"/>
                <w:bCs/>
                <w:sz w:val="20"/>
                <w:szCs w:val="20"/>
              </w:rPr>
              <w:t>Исполнитель:</w:t>
            </w:r>
          </w:p>
        </w:tc>
      </w:tr>
      <w:tr w:rsidR="00E01EE3" w:rsidRPr="0013224E" w14:paraId="5DD01779" w14:textId="77777777" w:rsidTr="0013224E">
        <w:trPr>
          <w:trHeight w:val="632"/>
          <w:jc w:val="center"/>
        </w:trPr>
        <w:tc>
          <w:tcPr>
            <w:tcW w:w="2151" w:type="pct"/>
            <w:shd w:val="clear" w:color="auto" w:fill="auto"/>
          </w:tcPr>
          <w:p w14:paraId="2EFC6F5E" w14:textId="5029467D" w:rsidR="00E01EE3" w:rsidRPr="00691E54" w:rsidRDefault="000F0C1C" w:rsidP="004D37E1">
            <w:pPr>
              <w:keepNext/>
              <w:keepLines/>
              <w:autoSpaceDE w:val="0"/>
              <w:autoSpaceDN w:val="0"/>
              <w:adjustRightInd w:val="0"/>
              <w:spacing w:after="0" w:line="240" w:lineRule="auto"/>
              <w:jc w:val="both"/>
              <w:rPr>
                <w:rFonts w:ascii="Times New Roman" w:hAnsi="Times New Roman" w:cs="Times New Roman"/>
                <w:sz w:val="20"/>
                <w:szCs w:val="20"/>
              </w:rPr>
            </w:pPr>
            <w:r w:rsidRPr="00691E54">
              <w:rPr>
                <w:rFonts w:ascii="Times New Roman" w:hAnsi="Times New Roman" w:cs="Times New Roman"/>
                <w:sz w:val="20"/>
                <w:szCs w:val="20"/>
              </w:rPr>
              <w:lastRenderedPageBreak/>
              <w:t xml:space="preserve">Государственное бюджетное дошкольное образовательное учреждение детский сад № </w:t>
            </w:r>
            <w:r w:rsidR="003A4048">
              <w:rPr>
                <w:rFonts w:ascii="Times New Roman" w:hAnsi="Times New Roman" w:cs="Times New Roman"/>
                <w:sz w:val="20"/>
                <w:szCs w:val="20"/>
              </w:rPr>
              <w:t>30</w:t>
            </w:r>
            <w:r w:rsidRPr="00691E54">
              <w:rPr>
                <w:rFonts w:ascii="Times New Roman" w:hAnsi="Times New Roman" w:cs="Times New Roman"/>
                <w:sz w:val="20"/>
                <w:szCs w:val="20"/>
              </w:rPr>
              <w:t xml:space="preserve"> Петроградского района Санкт-Петербурга</w:t>
            </w:r>
          </w:p>
          <w:p w14:paraId="25494876" w14:textId="77777777" w:rsidR="00E01EE3" w:rsidRPr="00691E54" w:rsidRDefault="00E01EE3" w:rsidP="004D37E1">
            <w:pPr>
              <w:keepNext/>
              <w:keepLines/>
              <w:autoSpaceDE w:val="0"/>
              <w:autoSpaceDN w:val="0"/>
              <w:adjustRightInd w:val="0"/>
              <w:spacing w:after="0" w:line="240" w:lineRule="auto"/>
              <w:jc w:val="both"/>
              <w:rPr>
                <w:rFonts w:ascii="Times New Roman" w:hAnsi="Times New Roman" w:cs="Times New Roman"/>
                <w:sz w:val="20"/>
                <w:szCs w:val="20"/>
              </w:rPr>
            </w:pPr>
            <w:r w:rsidRPr="00691E54">
              <w:rPr>
                <w:rFonts w:ascii="Times New Roman" w:hAnsi="Times New Roman" w:cs="Times New Roman"/>
                <w:sz w:val="20"/>
                <w:szCs w:val="20"/>
              </w:rPr>
              <w:t xml:space="preserve">Адрес (место нахождения): </w:t>
            </w:r>
          </w:p>
          <w:p w14:paraId="076D8C25" w14:textId="6AAC3E71" w:rsidR="00E01EE3" w:rsidRPr="00691E54" w:rsidRDefault="00691E54" w:rsidP="004D37E1">
            <w:pPr>
              <w:keepNext/>
              <w:keepLines/>
              <w:autoSpaceDE w:val="0"/>
              <w:autoSpaceDN w:val="0"/>
              <w:adjustRightInd w:val="0"/>
              <w:spacing w:after="0" w:line="240" w:lineRule="auto"/>
              <w:jc w:val="both"/>
              <w:rPr>
                <w:rFonts w:ascii="Times New Roman" w:hAnsi="Times New Roman" w:cs="Times New Roman"/>
                <w:sz w:val="20"/>
                <w:szCs w:val="20"/>
              </w:rPr>
            </w:pPr>
            <w:r w:rsidRPr="00691E54">
              <w:rPr>
                <w:rFonts w:ascii="Times New Roman" w:hAnsi="Times New Roman" w:cs="Times New Roman"/>
                <w:sz w:val="20"/>
                <w:szCs w:val="20"/>
              </w:rPr>
              <w:t>197</w:t>
            </w:r>
            <w:r w:rsidR="003A4048">
              <w:rPr>
                <w:rFonts w:ascii="Times New Roman" w:hAnsi="Times New Roman" w:cs="Times New Roman"/>
                <w:sz w:val="20"/>
                <w:szCs w:val="20"/>
              </w:rPr>
              <w:t>022</w:t>
            </w:r>
            <w:r w:rsidR="000F0C1C" w:rsidRPr="00691E54">
              <w:rPr>
                <w:rFonts w:ascii="Times New Roman" w:hAnsi="Times New Roman" w:cs="Times New Roman"/>
                <w:sz w:val="20"/>
                <w:szCs w:val="20"/>
              </w:rPr>
              <w:t xml:space="preserve">, г. Санкт-Петербург, ул. </w:t>
            </w:r>
            <w:r w:rsidR="003A4048">
              <w:rPr>
                <w:rFonts w:ascii="Times New Roman" w:hAnsi="Times New Roman" w:cs="Times New Roman"/>
                <w:sz w:val="20"/>
                <w:szCs w:val="20"/>
              </w:rPr>
              <w:t>Профессора Попова</w:t>
            </w:r>
            <w:r w:rsidR="000F0C1C" w:rsidRPr="00691E54">
              <w:rPr>
                <w:rFonts w:ascii="Times New Roman" w:hAnsi="Times New Roman" w:cs="Times New Roman"/>
                <w:sz w:val="20"/>
                <w:szCs w:val="20"/>
              </w:rPr>
              <w:t xml:space="preserve">, д. </w:t>
            </w:r>
            <w:r w:rsidR="003A4048">
              <w:rPr>
                <w:rFonts w:ascii="Times New Roman" w:hAnsi="Times New Roman" w:cs="Times New Roman"/>
                <w:sz w:val="20"/>
                <w:szCs w:val="20"/>
              </w:rPr>
              <w:t>12</w:t>
            </w:r>
            <w:r w:rsidR="000F0C1C" w:rsidRPr="00691E54">
              <w:rPr>
                <w:rFonts w:ascii="Times New Roman" w:hAnsi="Times New Roman" w:cs="Times New Roman"/>
                <w:sz w:val="20"/>
                <w:szCs w:val="20"/>
              </w:rPr>
              <w:t xml:space="preserve">, лит. </w:t>
            </w:r>
            <w:r w:rsidR="003A4048">
              <w:rPr>
                <w:rFonts w:ascii="Times New Roman" w:hAnsi="Times New Roman" w:cs="Times New Roman"/>
                <w:sz w:val="20"/>
                <w:szCs w:val="20"/>
              </w:rPr>
              <w:t>В</w:t>
            </w:r>
            <w:r w:rsidR="00705D33" w:rsidRPr="00691E54">
              <w:rPr>
                <w:rFonts w:ascii="Times New Roman" w:hAnsi="Times New Roman" w:cs="Times New Roman"/>
                <w:sz w:val="20"/>
                <w:szCs w:val="20"/>
              </w:rPr>
              <w:t>;</w:t>
            </w:r>
            <w:r w:rsidR="000F0C1C" w:rsidRPr="00691E54">
              <w:rPr>
                <w:rFonts w:ascii="Times New Roman" w:hAnsi="Times New Roman" w:cs="Times New Roman"/>
                <w:sz w:val="20"/>
                <w:szCs w:val="20"/>
              </w:rPr>
              <w:t xml:space="preserve">  </w:t>
            </w:r>
          </w:p>
          <w:p w14:paraId="681D169C" w14:textId="123C9E41" w:rsidR="00691E54" w:rsidRPr="00691E54" w:rsidRDefault="00E01EE3" w:rsidP="00691E54">
            <w:pPr>
              <w:keepNext/>
              <w:keepLines/>
              <w:autoSpaceDE w:val="0"/>
              <w:autoSpaceDN w:val="0"/>
              <w:adjustRightInd w:val="0"/>
              <w:spacing w:after="0" w:line="240" w:lineRule="auto"/>
              <w:jc w:val="both"/>
              <w:rPr>
                <w:rFonts w:ascii="Times New Roman" w:hAnsi="Times New Roman" w:cs="Times New Roman"/>
                <w:sz w:val="20"/>
                <w:szCs w:val="20"/>
              </w:rPr>
            </w:pPr>
            <w:r w:rsidRPr="00691E54">
              <w:rPr>
                <w:rFonts w:ascii="Times New Roman" w:hAnsi="Times New Roman" w:cs="Times New Roman"/>
                <w:sz w:val="20"/>
                <w:szCs w:val="20"/>
              </w:rPr>
              <w:t xml:space="preserve">тел. </w:t>
            </w:r>
            <w:r w:rsidR="003A4048">
              <w:rPr>
                <w:rFonts w:ascii="Times New Roman" w:hAnsi="Times New Roman" w:cs="Times New Roman"/>
                <w:sz w:val="20"/>
                <w:szCs w:val="20"/>
              </w:rPr>
              <w:t>2342844</w:t>
            </w:r>
            <w:r w:rsidR="00691E54" w:rsidRPr="00691E54">
              <w:rPr>
                <w:rFonts w:ascii="Times New Roman" w:hAnsi="Times New Roman" w:cs="Times New Roman"/>
                <w:sz w:val="20"/>
                <w:szCs w:val="20"/>
              </w:rPr>
              <w:t xml:space="preserve">, </w:t>
            </w:r>
          </w:p>
          <w:p w14:paraId="3EF953B6" w14:textId="3EA537B6" w:rsidR="00E01EE3" w:rsidRPr="003A4048" w:rsidRDefault="00E01EE3" w:rsidP="004D37E1">
            <w:pPr>
              <w:keepNext/>
              <w:keepLines/>
              <w:autoSpaceDE w:val="0"/>
              <w:autoSpaceDN w:val="0"/>
              <w:adjustRightInd w:val="0"/>
              <w:spacing w:after="0" w:line="240" w:lineRule="auto"/>
              <w:jc w:val="both"/>
              <w:rPr>
                <w:rFonts w:ascii="Times New Roman" w:hAnsi="Times New Roman" w:cs="Times New Roman"/>
                <w:sz w:val="20"/>
                <w:szCs w:val="20"/>
              </w:rPr>
            </w:pPr>
            <w:r w:rsidRPr="00691E54">
              <w:rPr>
                <w:rFonts w:ascii="Times New Roman" w:hAnsi="Times New Roman" w:cs="Times New Roman"/>
                <w:sz w:val="20"/>
                <w:szCs w:val="20"/>
              </w:rPr>
              <w:t xml:space="preserve"> </w:t>
            </w:r>
            <w:r w:rsidR="00691E54">
              <w:rPr>
                <w:rFonts w:ascii="Times New Roman" w:hAnsi="Times New Roman" w:cs="Times New Roman"/>
                <w:sz w:val="20"/>
                <w:szCs w:val="20"/>
              </w:rPr>
              <w:t xml:space="preserve">электронная </w:t>
            </w:r>
            <w:r w:rsidRPr="00691E54">
              <w:rPr>
                <w:rFonts w:ascii="Times New Roman" w:hAnsi="Times New Roman" w:cs="Times New Roman"/>
                <w:sz w:val="20"/>
                <w:szCs w:val="20"/>
              </w:rPr>
              <w:t>почт</w:t>
            </w:r>
            <w:r w:rsidR="00691E54">
              <w:rPr>
                <w:rFonts w:ascii="Times New Roman" w:hAnsi="Times New Roman" w:cs="Times New Roman"/>
                <w:sz w:val="20"/>
                <w:szCs w:val="20"/>
              </w:rPr>
              <w:t>а</w:t>
            </w:r>
            <w:r w:rsidRPr="00691E54">
              <w:rPr>
                <w:rFonts w:ascii="Times New Roman" w:hAnsi="Times New Roman" w:cs="Times New Roman"/>
                <w:sz w:val="20"/>
                <w:szCs w:val="20"/>
              </w:rPr>
              <w:t xml:space="preserve">: </w:t>
            </w:r>
            <w:r w:rsidR="003A4048">
              <w:rPr>
                <w:rFonts w:ascii="Times New Roman" w:hAnsi="Times New Roman" w:cs="Times New Roman"/>
                <w:sz w:val="20"/>
                <w:szCs w:val="20"/>
                <w:lang w:val="en-US"/>
              </w:rPr>
              <w:t>ds</w:t>
            </w:r>
            <w:r w:rsidR="003A4048" w:rsidRPr="003A4048">
              <w:rPr>
                <w:rFonts w:ascii="Times New Roman" w:hAnsi="Times New Roman" w:cs="Times New Roman"/>
                <w:sz w:val="20"/>
                <w:szCs w:val="20"/>
              </w:rPr>
              <w:t>30</w:t>
            </w:r>
            <w:proofErr w:type="spellStart"/>
            <w:r w:rsidR="003A4048">
              <w:rPr>
                <w:rFonts w:ascii="Times New Roman" w:hAnsi="Times New Roman" w:cs="Times New Roman"/>
                <w:sz w:val="20"/>
                <w:szCs w:val="20"/>
                <w:lang w:val="en-US"/>
              </w:rPr>
              <w:t>petr</w:t>
            </w:r>
            <w:proofErr w:type="spellEnd"/>
            <w:r w:rsidR="003A4048" w:rsidRPr="003A4048">
              <w:rPr>
                <w:rFonts w:ascii="Times New Roman" w:hAnsi="Times New Roman" w:cs="Times New Roman"/>
                <w:sz w:val="20"/>
                <w:szCs w:val="20"/>
              </w:rPr>
              <w:t>@</w:t>
            </w:r>
            <w:r w:rsidR="003A4048">
              <w:rPr>
                <w:rFonts w:ascii="Times New Roman" w:hAnsi="Times New Roman" w:cs="Times New Roman"/>
                <w:sz w:val="20"/>
                <w:szCs w:val="20"/>
                <w:lang w:val="en-US"/>
              </w:rPr>
              <w:t>yandex</w:t>
            </w:r>
            <w:r w:rsidR="003A4048" w:rsidRPr="003A4048">
              <w:rPr>
                <w:rFonts w:ascii="Times New Roman" w:hAnsi="Times New Roman" w:cs="Times New Roman"/>
                <w:sz w:val="20"/>
                <w:szCs w:val="20"/>
              </w:rPr>
              <w:t>.</w:t>
            </w:r>
            <w:r w:rsidR="003A4048">
              <w:rPr>
                <w:rFonts w:ascii="Times New Roman" w:hAnsi="Times New Roman" w:cs="Times New Roman"/>
                <w:sz w:val="20"/>
                <w:szCs w:val="20"/>
                <w:lang w:val="en-US"/>
              </w:rPr>
              <w:t>ru</w:t>
            </w:r>
          </w:p>
          <w:p w14:paraId="10A6208A" w14:textId="388C6CDB" w:rsidR="002C0CE5" w:rsidRDefault="00E01EE3" w:rsidP="002C0CE5">
            <w:pPr>
              <w:keepNext/>
              <w:keepLines/>
              <w:autoSpaceDE w:val="0"/>
              <w:autoSpaceDN w:val="0"/>
              <w:adjustRightInd w:val="0"/>
              <w:spacing w:after="0" w:line="240" w:lineRule="auto"/>
              <w:jc w:val="both"/>
              <w:rPr>
                <w:rFonts w:ascii="Times New Roman" w:hAnsi="Times New Roman" w:cs="Times New Roman"/>
                <w:sz w:val="20"/>
                <w:szCs w:val="20"/>
              </w:rPr>
            </w:pPr>
            <w:r w:rsidRPr="00691E54">
              <w:rPr>
                <w:rFonts w:ascii="Times New Roman" w:hAnsi="Times New Roman" w:cs="Times New Roman"/>
                <w:sz w:val="20"/>
                <w:szCs w:val="20"/>
              </w:rPr>
              <w:t xml:space="preserve">л/с </w:t>
            </w:r>
            <w:r w:rsidR="000F0C1C" w:rsidRPr="00691E54">
              <w:rPr>
                <w:rFonts w:ascii="Times New Roman" w:hAnsi="Times New Roman" w:cs="Times New Roman"/>
                <w:sz w:val="20"/>
                <w:szCs w:val="20"/>
              </w:rPr>
              <w:t>0621</w:t>
            </w:r>
            <w:r w:rsidR="003A4048">
              <w:rPr>
                <w:rFonts w:ascii="Times New Roman" w:hAnsi="Times New Roman" w:cs="Times New Roman"/>
                <w:sz w:val="20"/>
                <w:szCs w:val="20"/>
              </w:rPr>
              <w:t>082</w:t>
            </w:r>
            <w:r w:rsidRPr="00691E54">
              <w:rPr>
                <w:rFonts w:ascii="Times New Roman" w:hAnsi="Times New Roman" w:cs="Times New Roman"/>
                <w:sz w:val="20"/>
                <w:szCs w:val="20"/>
              </w:rPr>
              <w:t xml:space="preserve">, ИНН </w:t>
            </w:r>
            <w:r w:rsidR="000F0C1C" w:rsidRPr="00691E54">
              <w:rPr>
                <w:rFonts w:ascii="Times New Roman" w:hAnsi="Times New Roman" w:cs="Times New Roman"/>
                <w:sz w:val="20"/>
                <w:szCs w:val="20"/>
              </w:rPr>
              <w:t>781312</w:t>
            </w:r>
            <w:r w:rsidR="003A4048">
              <w:rPr>
                <w:rFonts w:ascii="Times New Roman" w:hAnsi="Times New Roman" w:cs="Times New Roman"/>
                <w:sz w:val="20"/>
                <w:szCs w:val="20"/>
              </w:rPr>
              <w:t>6235</w:t>
            </w:r>
          </w:p>
          <w:p w14:paraId="0C1D9C6E" w14:textId="77777777" w:rsidR="00A76094" w:rsidRPr="00A76094" w:rsidRDefault="00A76094" w:rsidP="00A76094">
            <w:pPr>
              <w:keepNext/>
              <w:keepLines/>
              <w:autoSpaceDE w:val="0"/>
              <w:autoSpaceDN w:val="0"/>
              <w:adjustRightInd w:val="0"/>
              <w:spacing w:after="0" w:line="240" w:lineRule="auto"/>
              <w:jc w:val="both"/>
              <w:rPr>
                <w:rFonts w:ascii="Times New Roman" w:eastAsia="Times New Roman" w:hAnsi="Times New Roman" w:cs="Times New Roman"/>
                <w:bCs/>
                <w:sz w:val="20"/>
                <w:szCs w:val="20"/>
              </w:rPr>
            </w:pPr>
            <w:r w:rsidRPr="00A76094">
              <w:rPr>
                <w:rFonts w:ascii="Times New Roman" w:eastAsia="Times New Roman" w:hAnsi="Times New Roman" w:cs="Times New Roman"/>
                <w:bCs/>
                <w:sz w:val="20"/>
                <w:szCs w:val="20"/>
              </w:rPr>
              <w:t xml:space="preserve">Северо-Западное ГУ Банка России // УФК по Санкт-Петербургу, г. Санкт-Петербург, </w:t>
            </w:r>
          </w:p>
          <w:p w14:paraId="51F17779" w14:textId="77777777" w:rsidR="00E01EE3" w:rsidRDefault="00A76094" w:rsidP="00A76094">
            <w:pPr>
              <w:keepNext/>
              <w:keepLines/>
              <w:autoSpaceDE w:val="0"/>
              <w:autoSpaceDN w:val="0"/>
              <w:adjustRightInd w:val="0"/>
              <w:spacing w:after="0" w:line="240" w:lineRule="auto"/>
              <w:jc w:val="both"/>
              <w:rPr>
                <w:rFonts w:ascii="Times New Roman" w:eastAsia="Times New Roman" w:hAnsi="Times New Roman" w:cs="Times New Roman"/>
                <w:bCs/>
                <w:sz w:val="20"/>
                <w:szCs w:val="20"/>
              </w:rPr>
            </w:pPr>
            <w:r w:rsidRPr="00A76094">
              <w:rPr>
                <w:rFonts w:ascii="Times New Roman" w:eastAsia="Times New Roman" w:hAnsi="Times New Roman" w:cs="Times New Roman"/>
                <w:bCs/>
                <w:sz w:val="20"/>
                <w:szCs w:val="20"/>
              </w:rPr>
              <w:t xml:space="preserve">Адрес: </w:t>
            </w:r>
            <w:proofErr w:type="gramStart"/>
            <w:r w:rsidRPr="00A76094">
              <w:rPr>
                <w:rFonts w:ascii="Times New Roman" w:eastAsia="Times New Roman" w:hAnsi="Times New Roman" w:cs="Times New Roman"/>
                <w:bCs/>
                <w:sz w:val="20"/>
                <w:szCs w:val="20"/>
              </w:rPr>
              <w:t>191038,  Санкт</w:t>
            </w:r>
            <w:proofErr w:type="gramEnd"/>
            <w:r w:rsidRPr="00A76094">
              <w:rPr>
                <w:rFonts w:ascii="Times New Roman" w:eastAsia="Times New Roman" w:hAnsi="Times New Roman" w:cs="Times New Roman"/>
                <w:bCs/>
                <w:sz w:val="20"/>
                <w:szCs w:val="20"/>
              </w:rPr>
              <w:t>-Петербург, наб. реки Фонтанки, 68,70,72,74</w:t>
            </w:r>
          </w:p>
          <w:p w14:paraId="065C4178" w14:textId="77777777" w:rsidR="00A76094" w:rsidRDefault="00A76094" w:rsidP="00A76094">
            <w:pPr>
              <w:keepNext/>
              <w:keepLines/>
              <w:autoSpaceDE w:val="0"/>
              <w:autoSpaceDN w:val="0"/>
              <w:adjustRightInd w:val="0"/>
              <w:spacing w:after="0" w:line="240" w:lineRule="auto"/>
              <w:jc w:val="both"/>
              <w:rPr>
                <w:rFonts w:ascii="Times New Roman" w:eastAsia="Times New Roman" w:hAnsi="Times New Roman" w:cs="Times New Roman"/>
                <w:bCs/>
                <w:sz w:val="20"/>
                <w:szCs w:val="20"/>
              </w:rPr>
            </w:pPr>
            <w:r w:rsidRPr="00A76094">
              <w:rPr>
                <w:rFonts w:ascii="Times New Roman" w:eastAsia="Times New Roman" w:hAnsi="Times New Roman" w:cs="Times New Roman"/>
                <w:bCs/>
                <w:sz w:val="20"/>
                <w:szCs w:val="20"/>
              </w:rPr>
              <w:t>БИК   014030106</w:t>
            </w:r>
          </w:p>
          <w:p w14:paraId="10C4E3EA" w14:textId="77777777" w:rsidR="00A76094" w:rsidRDefault="00A76094" w:rsidP="00A76094">
            <w:pPr>
              <w:keepNext/>
              <w:keepLines/>
              <w:autoSpaceDE w:val="0"/>
              <w:autoSpaceDN w:val="0"/>
              <w:adjustRightInd w:val="0"/>
              <w:spacing w:after="0" w:line="240" w:lineRule="auto"/>
              <w:jc w:val="both"/>
              <w:rPr>
                <w:rFonts w:ascii="Times New Roman" w:eastAsia="Times New Roman" w:hAnsi="Times New Roman" w:cs="Times New Roman"/>
                <w:bCs/>
                <w:sz w:val="20"/>
                <w:szCs w:val="20"/>
              </w:rPr>
            </w:pPr>
            <w:r w:rsidRPr="00A76094">
              <w:rPr>
                <w:rFonts w:ascii="Times New Roman" w:eastAsia="Times New Roman" w:hAnsi="Times New Roman" w:cs="Times New Roman"/>
                <w:bCs/>
                <w:sz w:val="20"/>
                <w:szCs w:val="20"/>
              </w:rPr>
              <w:t>р/с   03224643400000007200</w:t>
            </w:r>
          </w:p>
          <w:p w14:paraId="5A15E7D4" w14:textId="3F8C7266" w:rsidR="00A76094" w:rsidRPr="00691E54" w:rsidRDefault="00A76094" w:rsidP="00A76094">
            <w:pPr>
              <w:keepNext/>
              <w:keepLines/>
              <w:autoSpaceDE w:val="0"/>
              <w:autoSpaceDN w:val="0"/>
              <w:adjustRightInd w:val="0"/>
              <w:spacing w:after="0" w:line="240" w:lineRule="auto"/>
              <w:jc w:val="both"/>
              <w:rPr>
                <w:rFonts w:ascii="Times New Roman" w:eastAsia="Times New Roman" w:hAnsi="Times New Roman" w:cs="Times New Roman"/>
                <w:bCs/>
                <w:sz w:val="20"/>
                <w:szCs w:val="20"/>
              </w:rPr>
            </w:pPr>
            <w:proofErr w:type="spellStart"/>
            <w:r w:rsidRPr="00A76094">
              <w:rPr>
                <w:rFonts w:ascii="Times New Roman" w:eastAsia="Times New Roman" w:hAnsi="Times New Roman" w:cs="Times New Roman"/>
                <w:bCs/>
                <w:sz w:val="20"/>
                <w:szCs w:val="20"/>
              </w:rPr>
              <w:t>кор</w:t>
            </w:r>
            <w:proofErr w:type="spellEnd"/>
            <w:r w:rsidRPr="00A76094">
              <w:rPr>
                <w:rFonts w:ascii="Times New Roman" w:eastAsia="Times New Roman" w:hAnsi="Times New Roman" w:cs="Times New Roman"/>
                <w:bCs/>
                <w:sz w:val="20"/>
                <w:szCs w:val="20"/>
              </w:rPr>
              <w:t>/с   40102810945370000005</w:t>
            </w:r>
          </w:p>
        </w:tc>
        <w:tc>
          <w:tcPr>
            <w:tcW w:w="210" w:type="pct"/>
          </w:tcPr>
          <w:p w14:paraId="43A7608C" w14:textId="77777777" w:rsidR="00E01EE3" w:rsidRPr="0013224E" w:rsidRDefault="00E01EE3" w:rsidP="004D37E1">
            <w:pPr>
              <w:autoSpaceDE w:val="0"/>
              <w:autoSpaceDN w:val="0"/>
              <w:adjustRightInd w:val="0"/>
              <w:spacing w:after="0" w:line="240" w:lineRule="auto"/>
              <w:jc w:val="center"/>
              <w:rPr>
                <w:rFonts w:ascii="Times New Roman" w:eastAsia="Times New Roman" w:hAnsi="Times New Roman" w:cs="Times New Roman"/>
                <w:bCs/>
                <w:sz w:val="20"/>
                <w:szCs w:val="20"/>
              </w:rPr>
            </w:pPr>
          </w:p>
        </w:tc>
        <w:tc>
          <w:tcPr>
            <w:tcW w:w="2639" w:type="pct"/>
            <w:shd w:val="clear" w:color="auto" w:fill="auto"/>
          </w:tcPr>
          <w:p w14:paraId="156BA61B" w14:textId="339428AA" w:rsidR="00B71715" w:rsidRPr="0013224E" w:rsidRDefault="00B71715" w:rsidP="002C0CE5">
            <w:pPr>
              <w:keepNext/>
              <w:keepLines/>
              <w:autoSpaceDE w:val="0"/>
              <w:autoSpaceDN w:val="0"/>
              <w:adjustRightInd w:val="0"/>
              <w:spacing w:after="0" w:line="240" w:lineRule="auto"/>
              <w:jc w:val="both"/>
              <w:rPr>
                <w:rFonts w:ascii="Times New Roman" w:eastAsia="Times New Roman" w:hAnsi="Times New Roman" w:cs="Times New Roman"/>
                <w:bCs/>
                <w:sz w:val="20"/>
                <w:szCs w:val="20"/>
              </w:rPr>
            </w:pPr>
          </w:p>
        </w:tc>
      </w:tr>
      <w:tr w:rsidR="00E01EE3" w:rsidRPr="0013224E" w14:paraId="24A424A9" w14:textId="77777777" w:rsidTr="00655685">
        <w:trPr>
          <w:trHeight w:val="87"/>
          <w:jc w:val="center"/>
        </w:trPr>
        <w:tc>
          <w:tcPr>
            <w:tcW w:w="2151" w:type="pct"/>
            <w:shd w:val="clear" w:color="auto" w:fill="auto"/>
          </w:tcPr>
          <w:p w14:paraId="5F7A72D0" w14:textId="77777777" w:rsidR="00E01EE3" w:rsidRPr="00691E54" w:rsidRDefault="00E01EE3" w:rsidP="004D37E1">
            <w:pPr>
              <w:keepNext/>
              <w:keepLines/>
              <w:autoSpaceDE w:val="0"/>
              <w:autoSpaceDN w:val="0"/>
              <w:adjustRightInd w:val="0"/>
              <w:spacing w:after="0" w:line="240" w:lineRule="auto"/>
              <w:jc w:val="both"/>
              <w:rPr>
                <w:rFonts w:ascii="Times New Roman" w:hAnsi="Times New Roman" w:cs="Times New Roman"/>
                <w:sz w:val="20"/>
                <w:szCs w:val="20"/>
              </w:rPr>
            </w:pPr>
          </w:p>
        </w:tc>
        <w:tc>
          <w:tcPr>
            <w:tcW w:w="210" w:type="pct"/>
          </w:tcPr>
          <w:p w14:paraId="779379BD" w14:textId="77777777" w:rsidR="00E01EE3" w:rsidRPr="0013224E" w:rsidRDefault="00E01EE3" w:rsidP="004D37E1">
            <w:pPr>
              <w:autoSpaceDE w:val="0"/>
              <w:autoSpaceDN w:val="0"/>
              <w:adjustRightInd w:val="0"/>
              <w:spacing w:after="0" w:line="240" w:lineRule="auto"/>
              <w:jc w:val="center"/>
              <w:rPr>
                <w:rFonts w:ascii="Times New Roman" w:eastAsia="Times New Roman" w:hAnsi="Times New Roman" w:cs="Times New Roman"/>
                <w:bCs/>
                <w:sz w:val="20"/>
                <w:szCs w:val="20"/>
              </w:rPr>
            </w:pPr>
          </w:p>
        </w:tc>
        <w:tc>
          <w:tcPr>
            <w:tcW w:w="2639" w:type="pct"/>
            <w:shd w:val="clear" w:color="auto" w:fill="auto"/>
          </w:tcPr>
          <w:p w14:paraId="6FB2423E" w14:textId="77777777" w:rsidR="00E01EE3" w:rsidRPr="0013224E" w:rsidRDefault="00E01EE3" w:rsidP="004D37E1">
            <w:pPr>
              <w:autoSpaceDE w:val="0"/>
              <w:autoSpaceDN w:val="0"/>
              <w:adjustRightInd w:val="0"/>
              <w:spacing w:after="0" w:line="240" w:lineRule="auto"/>
              <w:jc w:val="center"/>
              <w:rPr>
                <w:rFonts w:ascii="Times New Roman" w:eastAsia="Times New Roman" w:hAnsi="Times New Roman" w:cs="Times New Roman"/>
                <w:bCs/>
                <w:sz w:val="20"/>
                <w:szCs w:val="20"/>
              </w:rPr>
            </w:pPr>
          </w:p>
        </w:tc>
      </w:tr>
      <w:tr w:rsidR="00E01EE3" w:rsidRPr="0013224E" w14:paraId="3BE839F7" w14:textId="77777777" w:rsidTr="0013224E">
        <w:trPr>
          <w:trHeight w:val="870"/>
          <w:jc w:val="center"/>
        </w:trPr>
        <w:tc>
          <w:tcPr>
            <w:tcW w:w="2151" w:type="pct"/>
            <w:shd w:val="clear" w:color="auto" w:fill="auto"/>
          </w:tcPr>
          <w:p w14:paraId="45FE1913" w14:textId="77777777" w:rsidR="00E01EE3" w:rsidRPr="00691E54" w:rsidRDefault="00E01EE3" w:rsidP="004D37E1">
            <w:pPr>
              <w:autoSpaceDE w:val="0"/>
              <w:autoSpaceDN w:val="0"/>
              <w:adjustRightInd w:val="0"/>
              <w:spacing w:after="0" w:line="240" w:lineRule="auto"/>
              <w:rPr>
                <w:rFonts w:ascii="Times New Roman" w:eastAsia="Calibri" w:hAnsi="Times New Roman" w:cs="Times New Roman"/>
                <w:bCs/>
                <w:sz w:val="20"/>
                <w:szCs w:val="20"/>
                <w:lang w:eastAsia="ru-RU"/>
              </w:rPr>
            </w:pPr>
          </w:p>
          <w:p w14:paraId="4014D335" w14:textId="714FD36E" w:rsidR="00E01EE3" w:rsidRPr="00691E54" w:rsidRDefault="00E01EE3" w:rsidP="004D37E1">
            <w:pPr>
              <w:autoSpaceDE w:val="0"/>
              <w:autoSpaceDN w:val="0"/>
              <w:adjustRightInd w:val="0"/>
              <w:spacing w:after="0" w:line="240" w:lineRule="auto"/>
              <w:rPr>
                <w:rFonts w:ascii="Times New Roman" w:eastAsia="Calibri" w:hAnsi="Times New Roman" w:cs="Times New Roman"/>
                <w:bCs/>
                <w:sz w:val="20"/>
                <w:szCs w:val="20"/>
                <w:lang w:eastAsia="ru-RU"/>
              </w:rPr>
            </w:pPr>
            <w:r w:rsidRPr="00691E54">
              <w:rPr>
                <w:rFonts w:ascii="Times New Roman" w:eastAsia="Calibri" w:hAnsi="Times New Roman" w:cs="Times New Roman"/>
                <w:bCs/>
                <w:sz w:val="20"/>
                <w:szCs w:val="20"/>
                <w:lang w:eastAsia="ru-RU"/>
              </w:rPr>
              <w:t xml:space="preserve">_______________________ </w:t>
            </w:r>
            <w:r w:rsidR="003A4048">
              <w:rPr>
                <w:rFonts w:ascii="Times New Roman" w:eastAsia="Times New Roman" w:hAnsi="Times New Roman" w:cs="Times New Roman"/>
                <w:bCs/>
                <w:sz w:val="20"/>
                <w:szCs w:val="20"/>
              </w:rPr>
              <w:t>Рубис</w:t>
            </w:r>
            <w:r w:rsidR="00691E54">
              <w:rPr>
                <w:rFonts w:ascii="Times New Roman" w:eastAsia="Times New Roman" w:hAnsi="Times New Roman" w:cs="Times New Roman"/>
                <w:bCs/>
                <w:sz w:val="20"/>
                <w:szCs w:val="20"/>
              </w:rPr>
              <w:t xml:space="preserve"> Н.</w:t>
            </w:r>
            <w:r w:rsidR="003A4048">
              <w:rPr>
                <w:rFonts w:ascii="Times New Roman" w:eastAsia="Times New Roman" w:hAnsi="Times New Roman" w:cs="Times New Roman"/>
                <w:bCs/>
                <w:sz w:val="20"/>
                <w:szCs w:val="20"/>
              </w:rPr>
              <w:t>Ю</w:t>
            </w:r>
            <w:r w:rsidR="00691E54">
              <w:rPr>
                <w:rFonts w:ascii="Times New Roman" w:eastAsia="Times New Roman" w:hAnsi="Times New Roman" w:cs="Times New Roman"/>
                <w:bCs/>
                <w:sz w:val="20"/>
                <w:szCs w:val="20"/>
              </w:rPr>
              <w:t>.</w:t>
            </w:r>
            <w:r w:rsidR="000F0C1C" w:rsidRPr="00691E54">
              <w:rPr>
                <w:rFonts w:ascii="Times New Roman" w:eastAsia="Times New Roman" w:hAnsi="Times New Roman" w:cs="Times New Roman"/>
                <w:bCs/>
                <w:sz w:val="20"/>
                <w:szCs w:val="20"/>
              </w:rPr>
              <w:t xml:space="preserve"> </w:t>
            </w:r>
          </w:p>
          <w:p w14:paraId="79F761E8" w14:textId="77777777" w:rsidR="00E01EE3" w:rsidRPr="00691E54" w:rsidRDefault="00E01EE3" w:rsidP="004D37E1">
            <w:pPr>
              <w:autoSpaceDE w:val="0"/>
              <w:autoSpaceDN w:val="0"/>
              <w:adjustRightInd w:val="0"/>
              <w:spacing w:after="0" w:line="240" w:lineRule="auto"/>
              <w:rPr>
                <w:rFonts w:ascii="Times New Roman" w:eastAsia="Calibri" w:hAnsi="Times New Roman" w:cs="Times New Roman"/>
                <w:bCs/>
                <w:sz w:val="20"/>
                <w:szCs w:val="20"/>
                <w:lang w:eastAsia="ru-RU"/>
              </w:rPr>
            </w:pPr>
            <w:r w:rsidRPr="00691E54">
              <w:rPr>
                <w:rFonts w:ascii="Times New Roman" w:eastAsia="Calibri" w:hAnsi="Times New Roman" w:cs="Times New Roman"/>
                <w:bCs/>
                <w:sz w:val="20"/>
                <w:szCs w:val="20"/>
                <w:lang w:eastAsia="ru-RU"/>
              </w:rPr>
              <w:t>(ПОДПИСАНО ЭЦП)</w:t>
            </w:r>
          </w:p>
          <w:p w14:paraId="2273F054" w14:textId="77777777" w:rsidR="00E01EE3" w:rsidRPr="00691E54" w:rsidRDefault="00E01EE3" w:rsidP="004D37E1">
            <w:pPr>
              <w:autoSpaceDE w:val="0"/>
              <w:autoSpaceDN w:val="0"/>
              <w:adjustRightInd w:val="0"/>
              <w:spacing w:after="0" w:line="240" w:lineRule="auto"/>
              <w:jc w:val="center"/>
              <w:rPr>
                <w:rFonts w:ascii="Times New Roman" w:eastAsia="Times New Roman" w:hAnsi="Times New Roman" w:cs="Times New Roman"/>
                <w:bCs/>
                <w:sz w:val="20"/>
                <w:szCs w:val="20"/>
              </w:rPr>
            </w:pPr>
            <w:proofErr w:type="spellStart"/>
            <w:r w:rsidRPr="00691E54">
              <w:rPr>
                <w:rFonts w:ascii="Times New Roman" w:eastAsia="Calibri" w:hAnsi="Times New Roman" w:cs="Times New Roman"/>
                <w:bCs/>
                <w:sz w:val="20"/>
                <w:szCs w:val="20"/>
                <w:lang w:eastAsia="ru-RU"/>
              </w:rPr>
              <w:t>м.п</w:t>
            </w:r>
            <w:proofErr w:type="spellEnd"/>
            <w:r w:rsidRPr="00691E54">
              <w:rPr>
                <w:rFonts w:ascii="Times New Roman" w:eastAsia="Calibri" w:hAnsi="Times New Roman" w:cs="Times New Roman"/>
                <w:bCs/>
                <w:sz w:val="20"/>
                <w:szCs w:val="20"/>
                <w:lang w:eastAsia="ru-RU"/>
              </w:rPr>
              <w:t>.</w:t>
            </w:r>
          </w:p>
        </w:tc>
        <w:tc>
          <w:tcPr>
            <w:tcW w:w="210" w:type="pct"/>
          </w:tcPr>
          <w:p w14:paraId="4B25D4DB" w14:textId="77777777" w:rsidR="00E01EE3" w:rsidRPr="0013224E" w:rsidRDefault="00E01EE3" w:rsidP="004D37E1">
            <w:pPr>
              <w:autoSpaceDE w:val="0"/>
              <w:autoSpaceDN w:val="0"/>
              <w:adjustRightInd w:val="0"/>
              <w:spacing w:after="0" w:line="240" w:lineRule="auto"/>
              <w:rPr>
                <w:rFonts w:ascii="Times New Roman" w:eastAsia="Calibri" w:hAnsi="Times New Roman" w:cs="Times New Roman"/>
                <w:bCs/>
                <w:sz w:val="20"/>
                <w:szCs w:val="20"/>
                <w:lang w:eastAsia="ru-RU"/>
              </w:rPr>
            </w:pPr>
          </w:p>
        </w:tc>
        <w:tc>
          <w:tcPr>
            <w:tcW w:w="2639" w:type="pct"/>
            <w:shd w:val="clear" w:color="auto" w:fill="auto"/>
          </w:tcPr>
          <w:p w14:paraId="54D7817C" w14:textId="072FADA9" w:rsidR="00E01EE3" w:rsidRPr="0013224E" w:rsidRDefault="00E01EE3" w:rsidP="004D37E1">
            <w:pPr>
              <w:autoSpaceDE w:val="0"/>
              <w:autoSpaceDN w:val="0"/>
              <w:adjustRightInd w:val="0"/>
              <w:spacing w:after="0" w:line="240" w:lineRule="auto"/>
              <w:rPr>
                <w:rFonts w:ascii="Times New Roman" w:eastAsia="Calibri" w:hAnsi="Times New Roman" w:cs="Times New Roman"/>
                <w:bCs/>
                <w:sz w:val="20"/>
                <w:szCs w:val="20"/>
                <w:lang w:eastAsia="ru-RU"/>
              </w:rPr>
            </w:pPr>
          </w:p>
          <w:p w14:paraId="6A8F4A03" w14:textId="54678AB7" w:rsidR="00E01EE3" w:rsidRPr="0013224E" w:rsidRDefault="00E01EE3" w:rsidP="004D37E1">
            <w:pPr>
              <w:autoSpaceDE w:val="0"/>
              <w:autoSpaceDN w:val="0"/>
              <w:adjustRightInd w:val="0"/>
              <w:spacing w:after="0" w:line="240" w:lineRule="auto"/>
              <w:rPr>
                <w:rFonts w:ascii="Times New Roman" w:eastAsia="Calibri" w:hAnsi="Times New Roman" w:cs="Times New Roman"/>
                <w:bCs/>
                <w:sz w:val="20"/>
                <w:szCs w:val="20"/>
                <w:lang w:eastAsia="ru-RU"/>
              </w:rPr>
            </w:pPr>
            <w:r w:rsidRPr="0013224E">
              <w:rPr>
                <w:rFonts w:ascii="Times New Roman" w:eastAsia="Calibri" w:hAnsi="Times New Roman" w:cs="Times New Roman"/>
                <w:bCs/>
                <w:sz w:val="20"/>
                <w:szCs w:val="20"/>
                <w:lang w:eastAsia="ru-RU"/>
              </w:rPr>
              <w:t xml:space="preserve">_______________________ </w:t>
            </w:r>
          </w:p>
          <w:p w14:paraId="1617385F" w14:textId="77777777" w:rsidR="00E01EE3" w:rsidRPr="0013224E" w:rsidRDefault="00E01EE3" w:rsidP="004D37E1">
            <w:pPr>
              <w:autoSpaceDE w:val="0"/>
              <w:autoSpaceDN w:val="0"/>
              <w:adjustRightInd w:val="0"/>
              <w:spacing w:after="0" w:line="240" w:lineRule="auto"/>
              <w:rPr>
                <w:rFonts w:ascii="Times New Roman" w:eastAsia="Calibri" w:hAnsi="Times New Roman" w:cs="Times New Roman"/>
                <w:bCs/>
                <w:sz w:val="20"/>
                <w:szCs w:val="20"/>
                <w:lang w:eastAsia="ru-RU"/>
              </w:rPr>
            </w:pPr>
            <w:r w:rsidRPr="0013224E">
              <w:rPr>
                <w:rFonts w:ascii="Times New Roman" w:eastAsia="Calibri" w:hAnsi="Times New Roman" w:cs="Times New Roman"/>
                <w:bCs/>
                <w:sz w:val="20"/>
                <w:szCs w:val="20"/>
                <w:lang w:eastAsia="ru-RU"/>
              </w:rPr>
              <w:t>(ПОДПИСАНО ЭЦП)</w:t>
            </w:r>
          </w:p>
          <w:p w14:paraId="13DA61D7" w14:textId="77777777" w:rsidR="00E01EE3" w:rsidRPr="0013224E" w:rsidRDefault="00E01EE3" w:rsidP="004D37E1">
            <w:pPr>
              <w:autoSpaceDE w:val="0"/>
              <w:autoSpaceDN w:val="0"/>
              <w:adjustRightInd w:val="0"/>
              <w:spacing w:after="0" w:line="240" w:lineRule="auto"/>
              <w:jc w:val="center"/>
              <w:rPr>
                <w:rFonts w:ascii="Times New Roman" w:eastAsia="Calibri" w:hAnsi="Times New Roman" w:cs="Times New Roman"/>
                <w:bCs/>
                <w:sz w:val="20"/>
                <w:szCs w:val="20"/>
              </w:rPr>
            </w:pPr>
            <w:proofErr w:type="spellStart"/>
            <w:r w:rsidRPr="0013224E">
              <w:rPr>
                <w:rFonts w:ascii="Times New Roman" w:eastAsia="Calibri" w:hAnsi="Times New Roman" w:cs="Times New Roman"/>
                <w:bCs/>
                <w:sz w:val="20"/>
                <w:szCs w:val="20"/>
                <w:lang w:eastAsia="ru-RU"/>
              </w:rPr>
              <w:t>м.п</w:t>
            </w:r>
            <w:proofErr w:type="spellEnd"/>
            <w:r w:rsidRPr="0013224E">
              <w:rPr>
                <w:rFonts w:ascii="Times New Roman" w:eastAsia="Calibri" w:hAnsi="Times New Roman" w:cs="Times New Roman"/>
                <w:bCs/>
                <w:sz w:val="20"/>
                <w:szCs w:val="20"/>
                <w:lang w:eastAsia="ru-RU"/>
              </w:rPr>
              <w:t>.</w:t>
            </w:r>
          </w:p>
        </w:tc>
      </w:tr>
    </w:tbl>
    <w:p w14:paraId="53D6C744" w14:textId="77777777" w:rsidR="00AC5D9E" w:rsidRPr="00B71715" w:rsidRDefault="00AC5D9E" w:rsidP="00AC5D9E">
      <w:pPr>
        <w:spacing w:after="0" w:line="240" w:lineRule="auto"/>
        <w:ind w:firstLine="709"/>
        <w:jc w:val="both"/>
        <w:rPr>
          <w:rFonts w:ascii="Times New Roman" w:eastAsia="Times New Roman" w:hAnsi="Times New Roman" w:cs="Times New Roman"/>
          <w:sz w:val="20"/>
          <w:szCs w:val="20"/>
          <w:lang w:eastAsia="ru-RU"/>
        </w:rPr>
      </w:pPr>
    </w:p>
    <w:p w14:paraId="7D5BBA4A" w14:textId="77777777" w:rsidR="00AC5D9E" w:rsidRPr="00B71715" w:rsidRDefault="00AC5D9E" w:rsidP="00AC5D9E">
      <w:pPr>
        <w:spacing w:after="0" w:line="240" w:lineRule="auto"/>
        <w:ind w:firstLine="709"/>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br w:type="page"/>
      </w:r>
    </w:p>
    <w:p w14:paraId="430695C1" w14:textId="77777777" w:rsidR="00AC5D9E" w:rsidRPr="00B71715" w:rsidRDefault="00AC5D9E" w:rsidP="005E58C7">
      <w:pPr>
        <w:autoSpaceDE w:val="0"/>
        <w:autoSpaceDN w:val="0"/>
        <w:adjustRightInd w:val="0"/>
        <w:spacing w:after="0" w:line="240" w:lineRule="auto"/>
        <w:ind w:left="5954" w:firstLine="709"/>
        <w:jc w:val="right"/>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lastRenderedPageBreak/>
        <w:t>Приложение № 1</w:t>
      </w:r>
    </w:p>
    <w:p w14:paraId="6EABE41A" w14:textId="77777777" w:rsidR="00AC5D9E" w:rsidRPr="00B71715" w:rsidRDefault="00AC5D9E" w:rsidP="005E58C7">
      <w:pPr>
        <w:autoSpaceDE w:val="0"/>
        <w:autoSpaceDN w:val="0"/>
        <w:adjustRightInd w:val="0"/>
        <w:spacing w:after="0" w:line="240" w:lineRule="auto"/>
        <w:ind w:left="5954" w:firstLine="709"/>
        <w:jc w:val="right"/>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к Контракту</w:t>
      </w:r>
    </w:p>
    <w:p w14:paraId="535AB53A" w14:textId="77777777" w:rsidR="00AC5D9E" w:rsidRPr="00B71715" w:rsidRDefault="00AC5D9E" w:rsidP="00AC5D9E">
      <w:pPr>
        <w:spacing w:after="0" w:line="240" w:lineRule="auto"/>
        <w:ind w:firstLine="709"/>
        <w:jc w:val="both"/>
        <w:rPr>
          <w:rFonts w:ascii="Times New Roman" w:eastAsia="Times New Roman" w:hAnsi="Times New Roman" w:cs="Times New Roman"/>
          <w:sz w:val="20"/>
          <w:szCs w:val="20"/>
          <w:lang w:eastAsia="ru-RU"/>
        </w:rPr>
      </w:pPr>
    </w:p>
    <w:p w14:paraId="59E74E9B" w14:textId="77777777" w:rsidR="00AC5D9E" w:rsidRPr="00B71715" w:rsidRDefault="00AC5D9E" w:rsidP="00AC5D9E">
      <w:pPr>
        <w:autoSpaceDE w:val="0"/>
        <w:autoSpaceDN w:val="0"/>
        <w:adjustRightInd w:val="0"/>
        <w:spacing w:after="0" w:line="240" w:lineRule="auto"/>
        <w:jc w:val="center"/>
        <w:rPr>
          <w:rFonts w:ascii="Times New Roman" w:eastAsia="Calibri" w:hAnsi="Times New Roman" w:cs="Times New Roman"/>
          <w:b/>
          <w:bCs/>
          <w:sz w:val="20"/>
          <w:szCs w:val="20"/>
        </w:rPr>
      </w:pPr>
      <w:r w:rsidRPr="00B71715">
        <w:rPr>
          <w:rFonts w:ascii="Times New Roman" w:eastAsia="Calibri" w:hAnsi="Times New Roman" w:cs="Times New Roman"/>
          <w:b/>
          <w:bCs/>
          <w:sz w:val="20"/>
          <w:szCs w:val="20"/>
        </w:rPr>
        <w:t>Описание объекта закупки</w:t>
      </w:r>
    </w:p>
    <w:p w14:paraId="19BF76AA" w14:textId="77777777" w:rsidR="00AC5D9E" w:rsidRPr="00B71715" w:rsidRDefault="00AC5D9E" w:rsidP="00AC5D9E">
      <w:pPr>
        <w:autoSpaceDE w:val="0"/>
        <w:autoSpaceDN w:val="0"/>
        <w:adjustRightInd w:val="0"/>
        <w:spacing w:after="0" w:line="240" w:lineRule="auto"/>
        <w:ind w:firstLine="709"/>
        <w:jc w:val="both"/>
        <w:rPr>
          <w:rFonts w:ascii="Times New Roman" w:eastAsia="Calibri" w:hAnsi="Times New Roman" w:cs="Times New Roman"/>
          <w:bCs/>
          <w:sz w:val="20"/>
          <w:szCs w:val="20"/>
        </w:rPr>
      </w:pPr>
    </w:p>
    <w:p w14:paraId="0E09D7CE"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bCs/>
          <w:sz w:val="20"/>
          <w:szCs w:val="20"/>
        </w:rPr>
      </w:pPr>
    </w:p>
    <w:p w14:paraId="2AA8BD59" w14:textId="6D6A06D4"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 составлении Описания объекта закупки используются следующие термины, определения и сокращения:</w:t>
      </w:r>
    </w:p>
    <w:p w14:paraId="2674CC0F"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p>
    <w:tbl>
      <w:tblPr>
        <w:tblpPr w:leftFromText="180" w:rightFromText="180" w:vertAnchor="text" w:tblpXSpec="center" w:tblpY="1"/>
        <w:tblOverlap w:val="neve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82"/>
        <w:gridCol w:w="6529"/>
      </w:tblGrid>
      <w:tr w:rsidR="00634682" w:rsidRPr="00B71715" w14:paraId="2E3905FA" w14:textId="77777777" w:rsidTr="00663F30">
        <w:trPr>
          <w:trHeight w:val="558"/>
          <w:jc w:val="center"/>
        </w:trPr>
        <w:tc>
          <w:tcPr>
            <w:tcW w:w="1706" w:type="pct"/>
            <w:tcBorders>
              <w:top w:val="single" w:sz="4" w:space="0" w:color="auto"/>
              <w:left w:val="single" w:sz="4" w:space="0" w:color="auto"/>
              <w:bottom w:val="single" w:sz="4" w:space="0" w:color="auto"/>
              <w:right w:val="single" w:sz="4" w:space="0" w:color="auto"/>
            </w:tcBorders>
            <w:vAlign w:val="center"/>
          </w:tcPr>
          <w:p w14:paraId="69C53549" w14:textId="77777777" w:rsidR="00634682" w:rsidRPr="00B71715" w:rsidRDefault="00634682" w:rsidP="00634682">
            <w:pPr>
              <w:widowControl w:val="0"/>
              <w:autoSpaceDE w:val="0"/>
              <w:autoSpaceDN w:val="0"/>
              <w:spacing w:after="0"/>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СПб ГКУ «ГМЦ»</w:t>
            </w:r>
          </w:p>
        </w:tc>
        <w:tc>
          <w:tcPr>
            <w:tcW w:w="3294" w:type="pct"/>
            <w:tcBorders>
              <w:top w:val="single" w:sz="4" w:space="0" w:color="auto"/>
              <w:left w:val="single" w:sz="4" w:space="0" w:color="auto"/>
              <w:bottom w:val="single" w:sz="4" w:space="0" w:color="auto"/>
              <w:right w:val="single" w:sz="4" w:space="0" w:color="auto"/>
            </w:tcBorders>
            <w:vAlign w:val="center"/>
          </w:tcPr>
          <w:p w14:paraId="4D9A298E" w14:textId="77777777" w:rsidR="00634682" w:rsidRPr="00B71715" w:rsidRDefault="00634682" w:rsidP="00634682">
            <w:pPr>
              <w:widowControl w:val="0"/>
              <w:autoSpaceDE w:val="0"/>
              <w:autoSpaceDN w:val="0"/>
              <w:spacing w:after="0"/>
              <w:ind w:firstLine="34"/>
              <w:rPr>
                <w:rFonts w:ascii="Times New Roman" w:eastAsia="Calibri" w:hAnsi="Times New Roman" w:cs="Times New Roman"/>
                <w:sz w:val="20"/>
                <w:szCs w:val="20"/>
              </w:rPr>
            </w:pPr>
            <w:r w:rsidRPr="00B71715">
              <w:rPr>
                <w:rFonts w:ascii="Times New Roman" w:eastAsia="Calibri" w:hAnsi="Times New Roman" w:cs="Times New Roman"/>
                <w:sz w:val="20"/>
                <w:szCs w:val="20"/>
              </w:rPr>
              <w:t>Санкт-Петербургское государственное казенное учреждение «Городской мониторинговый центр»</w:t>
            </w:r>
          </w:p>
        </w:tc>
      </w:tr>
      <w:tr w:rsidR="00634682" w:rsidRPr="00B71715" w14:paraId="1E5CA284" w14:textId="77777777" w:rsidTr="00663F30">
        <w:trPr>
          <w:trHeight w:val="268"/>
          <w:jc w:val="center"/>
        </w:trPr>
        <w:tc>
          <w:tcPr>
            <w:tcW w:w="1706" w:type="pct"/>
            <w:tcBorders>
              <w:top w:val="single" w:sz="4" w:space="0" w:color="auto"/>
              <w:left w:val="single" w:sz="4" w:space="0" w:color="auto"/>
              <w:bottom w:val="single" w:sz="4" w:space="0" w:color="auto"/>
              <w:right w:val="single" w:sz="4" w:space="0" w:color="auto"/>
            </w:tcBorders>
            <w:vAlign w:val="center"/>
          </w:tcPr>
          <w:p w14:paraId="5CA7160B" w14:textId="77777777" w:rsidR="00634682" w:rsidRPr="00B71715" w:rsidRDefault="00634682" w:rsidP="00634682">
            <w:pPr>
              <w:widowControl w:val="0"/>
              <w:autoSpaceDE w:val="0"/>
              <w:autoSpaceDN w:val="0"/>
              <w:spacing w:after="0"/>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Товар</w:t>
            </w:r>
          </w:p>
        </w:tc>
        <w:tc>
          <w:tcPr>
            <w:tcW w:w="3294" w:type="pct"/>
            <w:tcBorders>
              <w:top w:val="single" w:sz="4" w:space="0" w:color="auto"/>
              <w:left w:val="single" w:sz="4" w:space="0" w:color="auto"/>
              <w:bottom w:val="single" w:sz="4" w:space="0" w:color="auto"/>
              <w:right w:val="single" w:sz="4" w:space="0" w:color="auto"/>
            </w:tcBorders>
            <w:vAlign w:val="center"/>
          </w:tcPr>
          <w:p w14:paraId="1105961D" w14:textId="77777777" w:rsidR="00634682" w:rsidRPr="00B71715" w:rsidRDefault="00634682" w:rsidP="00634682">
            <w:pPr>
              <w:widowControl w:val="0"/>
              <w:autoSpaceDE w:val="0"/>
              <w:autoSpaceDN w:val="0"/>
              <w:spacing w:after="0"/>
              <w:ind w:firstLine="34"/>
              <w:rPr>
                <w:rFonts w:ascii="Times New Roman" w:eastAsia="Calibri" w:hAnsi="Times New Roman" w:cs="Times New Roman"/>
                <w:sz w:val="20"/>
                <w:szCs w:val="20"/>
              </w:rPr>
            </w:pPr>
            <w:r w:rsidRPr="00B71715">
              <w:rPr>
                <w:rFonts w:ascii="Times New Roman" w:eastAsia="Calibri" w:hAnsi="Times New Roman" w:cs="Times New Roman"/>
                <w:sz w:val="20"/>
                <w:szCs w:val="20"/>
              </w:rPr>
              <w:t>Расходные материалы</w:t>
            </w:r>
          </w:p>
        </w:tc>
      </w:tr>
      <w:tr w:rsidR="00634682" w:rsidRPr="00B71715" w14:paraId="3F936D88" w14:textId="77777777" w:rsidTr="004016A0">
        <w:trPr>
          <w:trHeight w:val="2689"/>
          <w:jc w:val="center"/>
        </w:trPr>
        <w:tc>
          <w:tcPr>
            <w:tcW w:w="1706" w:type="pct"/>
            <w:vAlign w:val="center"/>
          </w:tcPr>
          <w:p w14:paraId="62D35C78" w14:textId="77777777" w:rsidR="00634682" w:rsidRPr="00B71715" w:rsidRDefault="00634682" w:rsidP="00634682">
            <w:pPr>
              <w:widowControl w:val="0"/>
              <w:autoSpaceDE w:val="0"/>
              <w:autoSpaceDN w:val="0"/>
              <w:spacing w:after="0"/>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КСОБ</w:t>
            </w:r>
          </w:p>
        </w:tc>
        <w:tc>
          <w:tcPr>
            <w:tcW w:w="3294" w:type="pct"/>
            <w:vAlign w:val="center"/>
          </w:tcPr>
          <w:p w14:paraId="618F6279" w14:textId="77777777" w:rsidR="00634682" w:rsidRPr="00B71715" w:rsidRDefault="00634682" w:rsidP="00634682">
            <w:pPr>
              <w:widowControl w:val="0"/>
              <w:autoSpaceDE w:val="0"/>
              <w:autoSpaceDN w:val="0"/>
              <w:spacing w:after="0"/>
              <w:ind w:firstLine="34"/>
              <w:rPr>
                <w:rFonts w:ascii="Times New Roman" w:eastAsia="Calibri" w:hAnsi="Times New Roman" w:cs="Times New Roman"/>
                <w:sz w:val="20"/>
                <w:szCs w:val="20"/>
              </w:rPr>
            </w:pPr>
            <w:r w:rsidRPr="00B71715">
              <w:rPr>
                <w:rFonts w:ascii="Times New Roman" w:eastAsia="Calibri" w:hAnsi="Times New Roman" w:cs="Times New Roman"/>
                <w:sz w:val="20"/>
                <w:szCs w:val="20"/>
              </w:rPr>
              <w:t>Комплексные системы обеспечения безопасности. В состав КСОБ входят нижеперечисленные системы:</w:t>
            </w:r>
          </w:p>
          <w:p w14:paraId="54C1B7F6" w14:textId="77777777" w:rsidR="00634682" w:rsidRPr="00B71715" w:rsidRDefault="00634682" w:rsidP="00634682">
            <w:pPr>
              <w:widowControl w:val="0"/>
              <w:autoSpaceDE w:val="0"/>
              <w:autoSpaceDN w:val="0"/>
              <w:spacing w:after="0"/>
              <w:ind w:firstLine="34"/>
              <w:rPr>
                <w:rFonts w:ascii="Times New Roman" w:eastAsia="Calibri" w:hAnsi="Times New Roman" w:cs="Times New Roman"/>
                <w:sz w:val="20"/>
                <w:szCs w:val="20"/>
              </w:rPr>
            </w:pPr>
            <w:r w:rsidRPr="00B71715">
              <w:rPr>
                <w:rFonts w:ascii="Times New Roman" w:eastAsia="Calibri" w:hAnsi="Times New Roman" w:cs="Times New Roman"/>
                <w:sz w:val="20"/>
                <w:szCs w:val="20"/>
              </w:rPr>
              <w:t>система автоматической пожарной сигнализации (АПС);</w:t>
            </w:r>
          </w:p>
          <w:p w14:paraId="26BB49CF" w14:textId="77777777" w:rsidR="00634682" w:rsidRPr="00B71715" w:rsidRDefault="00634682" w:rsidP="00634682">
            <w:pPr>
              <w:widowControl w:val="0"/>
              <w:autoSpaceDE w:val="0"/>
              <w:autoSpaceDN w:val="0"/>
              <w:spacing w:after="0"/>
              <w:ind w:firstLine="34"/>
              <w:rPr>
                <w:rFonts w:ascii="Times New Roman" w:eastAsia="Calibri" w:hAnsi="Times New Roman" w:cs="Times New Roman"/>
                <w:sz w:val="20"/>
                <w:szCs w:val="20"/>
              </w:rPr>
            </w:pPr>
            <w:r w:rsidRPr="00B71715">
              <w:rPr>
                <w:rFonts w:ascii="Times New Roman" w:eastAsia="Calibri" w:hAnsi="Times New Roman" w:cs="Times New Roman"/>
                <w:sz w:val="20"/>
                <w:szCs w:val="20"/>
              </w:rPr>
              <w:t>система оповещения и управления эвакуацией (СОУЭ);</w:t>
            </w:r>
          </w:p>
          <w:p w14:paraId="7A0B642F" w14:textId="77777777" w:rsidR="00634682" w:rsidRPr="00B71715" w:rsidRDefault="00634682" w:rsidP="00634682">
            <w:pPr>
              <w:widowControl w:val="0"/>
              <w:autoSpaceDE w:val="0"/>
              <w:autoSpaceDN w:val="0"/>
              <w:spacing w:after="0"/>
              <w:ind w:firstLine="34"/>
              <w:rPr>
                <w:rFonts w:ascii="Times New Roman" w:eastAsia="Calibri" w:hAnsi="Times New Roman" w:cs="Times New Roman"/>
                <w:sz w:val="20"/>
                <w:szCs w:val="20"/>
              </w:rPr>
            </w:pPr>
            <w:r w:rsidRPr="00B71715">
              <w:rPr>
                <w:rFonts w:ascii="Times New Roman" w:eastAsia="Calibri" w:hAnsi="Times New Roman" w:cs="Times New Roman"/>
                <w:sz w:val="20"/>
                <w:szCs w:val="20"/>
              </w:rPr>
              <w:t>система охранной сигнализации (ОС);</w:t>
            </w:r>
          </w:p>
          <w:p w14:paraId="220F650C" w14:textId="77777777" w:rsidR="00634682" w:rsidRPr="00B71715" w:rsidRDefault="00634682" w:rsidP="00634682">
            <w:pPr>
              <w:widowControl w:val="0"/>
              <w:autoSpaceDE w:val="0"/>
              <w:autoSpaceDN w:val="0"/>
              <w:spacing w:after="0"/>
              <w:ind w:firstLine="34"/>
              <w:rPr>
                <w:rFonts w:ascii="Times New Roman" w:eastAsia="Calibri" w:hAnsi="Times New Roman" w:cs="Times New Roman"/>
                <w:sz w:val="20"/>
                <w:szCs w:val="20"/>
              </w:rPr>
            </w:pPr>
            <w:r w:rsidRPr="00B71715">
              <w:rPr>
                <w:rFonts w:ascii="Times New Roman" w:eastAsia="Calibri" w:hAnsi="Times New Roman" w:cs="Times New Roman"/>
                <w:sz w:val="20"/>
                <w:szCs w:val="20"/>
              </w:rPr>
              <w:t>система тревожной сигнализации (ТС);</w:t>
            </w:r>
          </w:p>
          <w:p w14:paraId="43A44E82" w14:textId="77777777" w:rsidR="00634682" w:rsidRPr="00B71715" w:rsidRDefault="00634682" w:rsidP="00634682">
            <w:pPr>
              <w:widowControl w:val="0"/>
              <w:autoSpaceDE w:val="0"/>
              <w:autoSpaceDN w:val="0"/>
              <w:spacing w:after="0"/>
              <w:ind w:firstLine="34"/>
              <w:rPr>
                <w:rFonts w:ascii="Times New Roman" w:eastAsia="Calibri" w:hAnsi="Times New Roman" w:cs="Times New Roman"/>
                <w:sz w:val="20"/>
                <w:szCs w:val="20"/>
              </w:rPr>
            </w:pPr>
            <w:r w:rsidRPr="00B71715">
              <w:rPr>
                <w:rFonts w:ascii="Times New Roman" w:eastAsia="Calibri" w:hAnsi="Times New Roman" w:cs="Times New Roman"/>
                <w:sz w:val="20"/>
                <w:szCs w:val="20"/>
              </w:rPr>
              <w:t>система видеонаблюдения (СВН);</w:t>
            </w:r>
          </w:p>
          <w:p w14:paraId="1164A034" w14:textId="77777777" w:rsidR="00634682" w:rsidRPr="00B71715" w:rsidRDefault="00634682" w:rsidP="00634682">
            <w:pPr>
              <w:widowControl w:val="0"/>
              <w:autoSpaceDE w:val="0"/>
              <w:autoSpaceDN w:val="0"/>
              <w:spacing w:after="0"/>
              <w:ind w:firstLine="34"/>
              <w:rPr>
                <w:rFonts w:ascii="Times New Roman" w:eastAsia="Calibri" w:hAnsi="Times New Roman" w:cs="Times New Roman"/>
                <w:sz w:val="20"/>
                <w:szCs w:val="20"/>
              </w:rPr>
            </w:pPr>
            <w:r w:rsidRPr="00B71715">
              <w:rPr>
                <w:rFonts w:ascii="Times New Roman" w:eastAsia="Calibri" w:hAnsi="Times New Roman" w:cs="Times New Roman"/>
                <w:sz w:val="20"/>
                <w:szCs w:val="20"/>
              </w:rPr>
              <w:t>система контроля и управления доступом (СКУД);</w:t>
            </w:r>
          </w:p>
          <w:p w14:paraId="5C62AF99" w14:textId="77777777" w:rsidR="00634682" w:rsidRPr="00B71715" w:rsidRDefault="00634682" w:rsidP="00634682">
            <w:pPr>
              <w:widowControl w:val="0"/>
              <w:autoSpaceDE w:val="0"/>
              <w:autoSpaceDN w:val="0"/>
              <w:spacing w:after="0"/>
              <w:ind w:firstLine="34"/>
              <w:rPr>
                <w:rFonts w:ascii="Times New Roman" w:eastAsia="Calibri" w:hAnsi="Times New Roman" w:cs="Times New Roman"/>
                <w:sz w:val="20"/>
                <w:szCs w:val="20"/>
              </w:rPr>
            </w:pPr>
            <w:r w:rsidRPr="00B71715">
              <w:rPr>
                <w:rFonts w:ascii="Times New Roman" w:eastAsia="Calibri" w:hAnsi="Times New Roman" w:cs="Times New Roman"/>
                <w:sz w:val="20"/>
                <w:szCs w:val="20"/>
              </w:rPr>
              <w:t>система автоматического пожаротушения (АПТ);</w:t>
            </w:r>
          </w:p>
          <w:p w14:paraId="50F77013" w14:textId="77777777" w:rsidR="00634682" w:rsidRPr="00B71715" w:rsidRDefault="00634682" w:rsidP="00634682">
            <w:pPr>
              <w:widowControl w:val="0"/>
              <w:autoSpaceDE w:val="0"/>
              <w:autoSpaceDN w:val="0"/>
              <w:spacing w:after="0"/>
              <w:ind w:firstLine="34"/>
              <w:rPr>
                <w:rFonts w:ascii="Times New Roman" w:eastAsia="Calibri" w:hAnsi="Times New Roman" w:cs="Times New Roman"/>
                <w:sz w:val="20"/>
                <w:szCs w:val="20"/>
              </w:rPr>
            </w:pPr>
            <w:r w:rsidRPr="00B71715">
              <w:rPr>
                <w:rFonts w:ascii="Times New Roman" w:eastAsia="Calibri" w:hAnsi="Times New Roman" w:cs="Times New Roman"/>
                <w:sz w:val="20"/>
                <w:szCs w:val="20"/>
              </w:rPr>
              <w:t>система контроля загазованности (СКЗ)</w:t>
            </w:r>
          </w:p>
        </w:tc>
      </w:tr>
      <w:tr w:rsidR="00634682" w:rsidRPr="00B71715" w14:paraId="5EB9B682" w14:textId="77777777" w:rsidTr="00663F30">
        <w:trPr>
          <w:trHeight w:val="128"/>
          <w:jc w:val="center"/>
        </w:trPr>
        <w:tc>
          <w:tcPr>
            <w:tcW w:w="1706" w:type="pct"/>
            <w:vAlign w:val="center"/>
          </w:tcPr>
          <w:p w14:paraId="15DDD213" w14:textId="77777777" w:rsidR="00634682" w:rsidRPr="00B71715" w:rsidRDefault="00634682" w:rsidP="00634682">
            <w:pPr>
              <w:widowControl w:val="0"/>
              <w:autoSpaceDE w:val="0"/>
              <w:autoSpaceDN w:val="0"/>
              <w:spacing w:after="0"/>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ТО</w:t>
            </w:r>
          </w:p>
        </w:tc>
        <w:tc>
          <w:tcPr>
            <w:tcW w:w="3294" w:type="pct"/>
            <w:vAlign w:val="center"/>
          </w:tcPr>
          <w:p w14:paraId="79D0EA4E" w14:textId="77777777" w:rsidR="00634682" w:rsidRPr="00B71715" w:rsidRDefault="00634682" w:rsidP="00634682">
            <w:pPr>
              <w:widowControl w:val="0"/>
              <w:autoSpaceDE w:val="0"/>
              <w:autoSpaceDN w:val="0"/>
              <w:spacing w:after="0"/>
              <w:ind w:firstLine="34"/>
              <w:rPr>
                <w:rFonts w:ascii="Times New Roman" w:eastAsia="Calibri" w:hAnsi="Times New Roman" w:cs="Times New Roman"/>
                <w:sz w:val="20"/>
                <w:szCs w:val="20"/>
              </w:rPr>
            </w:pPr>
            <w:r w:rsidRPr="00B71715">
              <w:rPr>
                <w:rFonts w:ascii="Times New Roman" w:eastAsia="Calibri" w:hAnsi="Times New Roman" w:cs="Times New Roman"/>
                <w:sz w:val="20"/>
                <w:szCs w:val="20"/>
              </w:rPr>
              <w:t>Техническое обслуживание</w:t>
            </w:r>
          </w:p>
        </w:tc>
      </w:tr>
      <w:tr w:rsidR="00634682" w:rsidRPr="00B71715" w14:paraId="12512DEC" w14:textId="77777777" w:rsidTr="00663F30">
        <w:trPr>
          <w:trHeight w:val="696"/>
          <w:jc w:val="center"/>
        </w:trPr>
        <w:tc>
          <w:tcPr>
            <w:tcW w:w="1706" w:type="pct"/>
            <w:vAlign w:val="center"/>
          </w:tcPr>
          <w:p w14:paraId="159B82F4" w14:textId="77777777" w:rsidR="00634682" w:rsidRPr="00B71715" w:rsidRDefault="00634682" w:rsidP="00634682">
            <w:pPr>
              <w:widowControl w:val="0"/>
              <w:autoSpaceDE w:val="0"/>
              <w:autoSpaceDN w:val="0"/>
              <w:spacing w:after="0"/>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ТР</w:t>
            </w:r>
          </w:p>
        </w:tc>
        <w:tc>
          <w:tcPr>
            <w:tcW w:w="3294" w:type="pct"/>
            <w:vAlign w:val="center"/>
          </w:tcPr>
          <w:p w14:paraId="11D4230C" w14:textId="6EB1771E" w:rsidR="00634682" w:rsidRPr="00B71715" w:rsidRDefault="00634682" w:rsidP="00663F30">
            <w:pPr>
              <w:widowControl w:val="0"/>
              <w:autoSpaceDE w:val="0"/>
              <w:autoSpaceDN w:val="0"/>
              <w:spacing w:after="0"/>
              <w:ind w:firstLine="34"/>
              <w:rPr>
                <w:rFonts w:ascii="Times New Roman" w:eastAsia="Calibri" w:hAnsi="Times New Roman" w:cs="Times New Roman"/>
                <w:sz w:val="20"/>
                <w:szCs w:val="20"/>
              </w:rPr>
            </w:pPr>
            <w:r w:rsidRPr="00B71715">
              <w:rPr>
                <w:rFonts w:ascii="Times New Roman" w:eastAsia="Calibri" w:hAnsi="Times New Roman" w:cs="Times New Roman"/>
                <w:sz w:val="20"/>
                <w:szCs w:val="20"/>
              </w:rPr>
              <w:t>Текущий ремонт, выполняемый для обеспечения или восстановления работоспособности системы и состоящий в замене и (или) восстановлении ее отдельных частей.</w:t>
            </w:r>
          </w:p>
        </w:tc>
      </w:tr>
      <w:tr w:rsidR="00634682" w:rsidRPr="00B71715" w14:paraId="568335A6" w14:textId="77777777" w:rsidTr="005C3376">
        <w:trPr>
          <w:trHeight w:val="213"/>
          <w:jc w:val="center"/>
        </w:trPr>
        <w:tc>
          <w:tcPr>
            <w:tcW w:w="1706" w:type="pct"/>
            <w:vAlign w:val="center"/>
          </w:tcPr>
          <w:p w14:paraId="4F5B70CE" w14:textId="77777777" w:rsidR="00634682" w:rsidRPr="00B71715" w:rsidRDefault="00634682" w:rsidP="00634682">
            <w:pPr>
              <w:widowControl w:val="0"/>
              <w:autoSpaceDE w:val="0"/>
              <w:autoSpaceDN w:val="0"/>
              <w:spacing w:after="0"/>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АС «КСОМБ»</w:t>
            </w:r>
          </w:p>
        </w:tc>
        <w:tc>
          <w:tcPr>
            <w:tcW w:w="3294" w:type="pct"/>
            <w:vAlign w:val="center"/>
          </w:tcPr>
          <w:p w14:paraId="02035FEA" w14:textId="77777777" w:rsidR="00634682" w:rsidRPr="00B71715" w:rsidRDefault="00634682" w:rsidP="00634682">
            <w:pPr>
              <w:widowControl w:val="0"/>
              <w:autoSpaceDE w:val="0"/>
              <w:autoSpaceDN w:val="0"/>
              <w:spacing w:after="0"/>
              <w:ind w:firstLine="34"/>
              <w:rPr>
                <w:rFonts w:ascii="Times New Roman" w:eastAsia="Calibri" w:hAnsi="Times New Roman" w:cs="Times New Roman"/>
                <w:sz w:val="20"/>
                <w:szCs w:val="20"/>
              </w:rPr>
            </w:pPr>
            <w:r w:rsidRPr="00B71715">
              <w:rPr>
                <w:rFonts w:ascii="Times New Roman" w:eastAsia="Calibri" w:hAnsi="Times New Roman" w:cs="Times New Roman"/>
                <w:sz w:val="20"/>
                <w:szCs w:val="20"/>
              </w:rPr>
              <w:t>Автоматизированная система «Комплексная система обеспечения мониторинга безопасности» государственной информационной системы Санкт-Петербурга «Аппаратно-программный комплекс «Безопасный город»</w:t>
            </w:r>
          </w:p>
        </w:tc>
      </w:tr>
      <w:tr w:rsidR="00634682" w:rsidRPr="00B71715" w14:paraId="444A6910" w14:textId="77777777" w:rsidTr="00663F30">
        <w:trPr>
          <w:trHeight w:val="242"/>
          <w:jc w:val="center"/>
        </w:trPr>
        <w:tc>
          <w:tcPr>
            <w:tcW w:w="1706" w:type="pct"/>
            <w:vAlign w:val="center"/>
          </w:tcPr>
          <w:p w14:paraId="02AE1081" w14:textId="77777777" w:rsidR="00634682" w:rsidRPr="00B71715" w:rsidRDefault="00634682" w:rsidP="00634682">
            <w:pPr>
              <w:widowControl w:val="0"/>
              <w:autoSpaceDE w:val="0"/>
              <w:autoSpaceDN w:val="0"/>
              <w:spacing w:after="0"/>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ПКП</w:t>
            </w:r>
          </w:p>
        </w:tc>
        <w:tc>
          <w:tcPr>
            <w:tcW w:w="3294" w:type="pct"/>
            <w:vAlign w:val="center"/>
          </w:tcPr>
          <w:p w14:paraId="6ABBDE42" w14:textId="77777777" w:rsidR="00634682" w:rsidRPr="00B71715" w:rsidRDefault="00634682" w:rsidP="00634682">
            <w:pPr>
              <w:widowControl w:val="0"/>
              <w:autoSpaceDE w:val="0"/>
              <w:autoSpaceDN w:val="0"/>
              <w:spacing w:after="0"/>
              <w:ind w:firstLine="34"/>
              <w:rPr>
                <w:rFonts w:ascii="Times New Roman" w:eastAsia="Calibri" w:hAnsi="Times New Roman" w:cs="Times New Roman"/>
                <w:sz w:val="20"/>
                <w:szCs w:val="20"/>
              </w:rPr>
            </w:pPr>
            <w:r w:rsidRPr="00B71715">
              <w:rPr>
                <w:rFonts w:ascii="Times New Roman" w:eastAsia="Calibri" w:hAnsi="Times New Roman" w:cs="Times New Roman"/>
                <w:sz w:val="20"/>
                <w:szCs w:val="20"/>
              </w:rPr>
              <w:t>Приемно-контрольный прибор</w:t>
            </w:r>
          </w:p>
        </w:tc>
      </w:tr>
      <w:tr w:rsidR="00634682" w:rsidRPr="00B71715" w14:paraId="002E6150" w14:textId="77777777" w:rsidTr="00663F30">
        <w:trPr>
          <w:trHeight w:val="260"/>
          <w:jc w:val="center"/>
        </w:trPr>
        <w:tc>
          <w:tcPr>
            <w:tcW w:w="1706" w:type="pct"/>
            <w:vAlign w:val="center"/>
          </w:tcPr>
          <w:p w14:paraId="75AD688B" w14:textId="77777777" w:rsidR="00634682" w:rsidRPr="00B71715" w:rsidRDefault="00634682" w:rsidP="00634682">
            <w:pPr>
              <w:widowControl w:val="0"/>
              <w:autoSpaceDE w:val="0"/>
              <w:autoSpaceDN w:val="0"/>
              <w:spacing w:after="0"/>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ШС</w:t>
            </w:r>
          </w:p>
        </w:tc>
        <w:tc>
          <w:tcPr>
            <w:tcW w:w="3294" w:type="pct"/>
            <w:vAlign w:val="center"/>
          </w:tcPr>
          <w:p w14:paraId="1890A59E" w14:textId="77777777" w:rsidR="00634682" w:rsidRPr="00B71715" w:rsidRDefault="00634682" w:rsidP="00634682">
            <w:pPr>
              <w:widowControl w:val="0"/>
              <w:autoSpaceDE w:val="0"/>
              <w:autoSpaceDN w:val="0"/>
              <w:spacing w:after="0"/>
              <w:ind w:firstLine="34"/>
              <w:rPr>
                <w:rFonts w:ascii="Times New Roman" w:eastAsia="Calibri" w:hAnsi="Times New Roman" w:cs="Times New Roman"/>
                <w:sz w:val="20"/>
                <w:szCs w:val="20"/>
              </w:rPr>
            </w:pPr>
            <w:r w:rsidRPr="00B71715">
              <w:rPr>
                <w:rFonts w:ascii="Times New Roman" w:eastAsia="Calibri" w:hAnsi="Times New Roman" w:cs="Times New Roman"/>
                <w:sz w:val="20"/>
                <w:szCs w:val="20"/>
              </w:rPr>
              <w:t>Шлейф сигнализации</w:t>
            </w:r>
          </w:p>
        </w:tc>
      </w:tr>
    </w:tbl>
    <w:p w14:paraId="0E57F569"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p>
    <w:p w14:paraId="5F6E6B3A"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Все содержащиеся в Описании объекта закупки товарные знаки сопровождаются словами «или эквивалент».</w:t>
      </w:r>
    </w:p>
    <w:p w14:paraId="2A146D1D"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bCs/>
          <w:sz w:val="20"/>
          <w:szCs w:val="20"/>
        </w:rPr>
      </w:pPr>
    </w:p>
    <w:p w14:paraId="6CAAC3CE" w14:textId="77777777" w:rsidR="00634682" w:rsidRPr="00B71715" w:rsidRDefault="00634682" w:rsidP="00634682">
      <w:pPr>
        <w:numPr>
          <w:ilvl w:val="0"/>
          <w:numId w:val="21"/>
        </w:numPr>
        <w:autoSpaceDE w:val="0"/>
        <w:autoSpaceDN w:val="0"/>
        <w:adjustRightInd w:val="0"/>
        <w:spacing w:after="0" w:line="240" w:lineRule="auto"/>
        <w:ind w:left="0" w:firstLine="567"/>
        <w:contextualSpacing/>
        <w:jc w:val="center"/>
        <w:rPr>
          <w:rFonts w:ascii="Times New Roman" w:eastAsia="Calibri" w:hAnsi="Times New Roman" w:cs="Times New Roman"/>
          <w:b/>
          <w:sz w:val="20"/>
          <w:szCs w:val="20"/>
        </w:rPr>
      </w:pPr>
      <w:r w:rsidRPr="00B71715">
        <w:rPr>
          <w:rFonts w:ascii="Times New Roman" w:eastAsia="Calibri" w:hAnsi="Times New Roman" w:cs="Times New Roman"/>
          <w:b/>
          <w:bCs/>
          <w:sz w:val="20"/>
          <w:szCs w:val="20"/>
        </w:rPr>
        <w:t>Требования к функциональным, техническим и качественным характеристикам объекта закупки.</w:t>
      </w:r>
    </w:p>
    <w:p w14:paraId="6E26A09B" w14:textId="0FF22E00" w:rsidR="00634682" w:rsidRPr="00B71715" w:rsidRDefault="00634682" w:rsidP="00634682">
      <w:pPr>
        <w:numPr>
          <w:ilvl w:val="1"/>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рамках оказания услуг исполнитель обязан осуществлять ТО КСОБ. Перечень объектов, виды систем на объектах и их состав приведены в Приложении № 1 к Описанию объекта закупки (далее - Сведения о местах оказания услуг).</w:t>
      </w:r>
    </w:p>
    <w:p w14:paraId="5AEC545E" w14:textId="77777777" w:rsidR="00634682" w:rsidRPr="00B71715" w:rsidRDefault="00634682" w:rsidP="00634682">
      <w:pPr>
        <w:numPr>
          <w:ilvl w:val="1"/>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ТО включает в себя:</w:t>
      </w:r>
    </w:p>
    <w:p w14:paraId="376D6FF1" w14:textId="77777777" w:rsidR="00634682" w:rsidRPr="00B71715" w:rsidRDefault="00634682" w:rsidP="00634682">
      <w:pPr>
        <w:numPr>
          <w:ilvl w:val="2"/>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Проведение первичного обследования объектов, с целью фиксации технического состояния систем в момент начала технического обслуживания (далее – плановое ТО).</w:t>
      </w:r>
    </w:p>
    <w:p w14:paraId="7C6C4990" w14:textId="506A0FEF" w:rsidR="00634682" w:rsidRPr="00B71715" w:rsidRDefault="00634682" w:rsidP="00634682">
      <w:pPr>
        <w:numPr>
          <w:ilvl w:val="2"/>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ТО, предусмотренное в нормативно-технической, эксплуатационной документации на систему и выполняемое с периодичностью и в объеме, установленными в ней.</w:t>
      </w:r>
    </w:p>
    <w:p w14:paraId="614F116C" w14:textId="47923E3A" w:rsidR="00634682" w:rsidRPr="00B71715" w:rsidRDefault="00634682" w:rsidP="00634682">
      <w:pPr>
        <w:numPr>
          <w:ilvl w:val="2"/>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Внеплановое ТО: восстановление работоспособности систем при возникновении каких-либо причин, повлекших в период оказания услуг по ТО выход из строя элементов систем, </w:t>
      </w:r>
      <w:proofErr w:type="gramStart"/>
      <w:r w:rsidRPr="00B71715">
        <w:rPr>
          <w:rFonts w:ascii="Times New Roman" w:eastAsia="Calibri" w:hAnsi="Times New Roman" w:cs="Times New Roman"/>
          <w:sz w:val="20"/>
          <w:szCs w:val="20"/>
        </w:rPr>
        <w:t>в</w:t>
      </w:r>
      <w:proofErr w:type="gramEnd"/>
      <w:r w:rsidRPr="00B71715">
        <w:rPr>
          <w:rFonts w:ascii="Times New Roman" w:eastAsia="Calibri" w:hAnsi="Times New Roman" w:cs="Times New Roman"/>
          <w:sz w:val="20"/>
          <w:szCs w:val="20"/>
        </w:rPr>
        <w:t xml:space="preserve"> а также осуществление замены элементов КСОБ в целях обеспечения их бесперебойного функционирования. </w:t>
      </w:r>
    </w:p>
    <w:p w14:paraId="315C3CAB" w14:textId="77777777" w:rsidR="00634682" w:rsidRPr="00B71715" w:rsidRDefault="00634682" w:rsidP="00634682">
      <w:pPr>
        <w:numPr>
          <w:ilvl w:val="2"/>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Ведение эксплуатационной и отчетной документации.</w:t>
      </w:r>
    </w:p>
    <w:p w14:paraId="3A903D32" w14:textId="77777777" w:rsidR="00634682" w:rsidRPr="00B71715" w:rsidRDefault="00634682" w:rsidP="00634682">
      <w:pPr>
        <w:numPr>
          <w:ilvl w:val="2"/>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Перечень требований к услугам приведен в Приложении № 2 к Описанию объекта закупки.</w:t>
      </w:r>
    </w:p>
    <w:p w14:paraId="4A886F2B" w14:textId="77777777" w:rsidR="00634682" w:rsidRPr="00B71715" w:rsidRDefault="00634682" w:rsidP="00634682">
      <w:pPr>
        <w:numPr>
          <w:ilvl w:val="1"/>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Требования к гарантии качества услуг, а также требования к гарантийному сроку и (или) объему предоставления гарантий их качества.</w:t>
      </w:r>
    </w:p>
    <w:p w14:paraId="6F1DB3D0" w14:textId="470FE35D" w:rsidR="00634682" w:rsidRPr="00B71715" w:rsidRDefault="00634682" w:rsidP="00634682">
      <w:pPr>
        <w:numPr>
          <w:ilvl w:val="2"/>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Исполнитель оказывает услуги по ТО КСОБ в условиях действующих объектов социальной инфраструктуры Санкт-Петербурга (далее – объекты), указанных в Приложении № 1 к Описанию объекта закупки.</w:t>
      </w:r>
    </w:p>
    <w:p w14:paraId="618821AE" w14:textId="77777777" w:rsidR="00634682" w:rsidRPr="00B71715" w:rsidRDefault="00634682" w:rsidP="00634682">
      <w:pPr>
        <w:numPr>
          <w:ilvl w:val="2"/>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Исполнитель самостоятельно обеспечивает своих сотрудников всеми необходимыми для оказания услуг инструментами, измерительными приборами, спецодеждой и средствами индивидуальной защиты.</w:t>
      </w:r>
    </w:p>
    <w:p w14:paraId="3E80F870" w14:textId="77777777" w:rsidR="00634682" w:rsidRPr="00B71715" w:rsidRDefault="00634682" w:rsidP="00634682">
      <w:pPr>
        <w:numPr>
          <w:ilvl w:val="2"/>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процессе оказания услуг не должны ухудшаться характеристики установленных систем и параметры совместимости оборудования.</w:t>
      </w:r>
    </w:p>
    <w:p w14:paraId="74C7AD90" w14:textId="77777777" w:rsidR="00634682" w:rsidRPr="00B71715" w:rsidRDefault="00634682" w:rsidP="00634682">
      <w:pPr>
        <w:numPr>
          <w:ilvl w:val="2"/>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Исполнитель несет полную материальную ответственность за ущерб, возникший в связи с отказом инженерных систем и оборудования КСОБ на объектах, произошедшим по вине работников Исполнителя из-за неправильных действий при оказании услуг, несоблюдения ими правил техники безопасности, пожарной безопасности и из-за несвоевременного исполнения предписаний органов технического надзора.</w:t>
      </w:r>
    </w:p>
    <w:p w14:paraId="2B5A5517" w14:textId="7F5A522F" w:rsidR="00634682" w:rsidRPr="00B71715" w:rsidRDefault="00634682" w:rsidP="00634682">
      <w:pPr>
        <w:numPr>
          <w:ilvl w:val="2"/>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lastRenderedPageBreak/>
        <w:t>Исполнитель должен стремиться к использованию минимально необходимого количества технических средств и механизмов при оказании услуг, для сокращения шума и загрязнения воздуха на объектах. Исполнитель обязан производить уборку объектов от мусора, образовавшегося в результате оказания услуг.</w:t>
      </w:r>
    </w:p>
    <w:p w14:paraId="437F1CDC" w14:textId="77777777" w:rsidR="00634682" w:rsidRPr="00B71715" w:rsidRDefault="00634682" w:rsidP="00634682">
      <w:pPr>
        <w:numPr>
          <w:ilvl w:val="2"/>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Исполнитель обязан возмещать в полном объеме материальный ущерб, нанесённый имуществу Заказчика, имуществу, расположенному на объекте или имуществу третьих лиц, возникший в ходе оказания услуг исполнителем, в том числе устранять повреждения отделки помещений, оконных и дверных блоков и проемов, инженерных коммуникаций, КСОБ, электрических сетей локальных вычислительных сетей, телефонных кабельных линий.</w:t>
      </w:r>
    </w:p>
    <w:p w14:paraId="7E830507" w14:textId="4BEA876E" w:rsidR="00634682" w:rsidRPr="00B71715" w:rsidRDefault="00634682" w:rsidP="00634682">
      <w:pPr>
        <w:numPr>
          <w:ilvl w:val="2"/>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 возникновении несчастных случаев по вине сотрудников исполнителя вся полнота ответственности ложится на исполнителя, в том числе по уплате сумм по всем претензиям, требованиям и судебным искам, всякого рода расходов, связанных с несчастными случаями, в том числе при несчастных случаях со смертельным исходом. исполнитель гарантирует освобождение заказчика и/или администрацию объекта от любой ответственности в связи с несчастными случаями, возникшими по вине исполнителя и его сотрудников, произошедшими в процессе оказания услуг, как в отношении сотрудников Исполнителя, так и сторонних лиц.</w:t>
      </w:r>
    </w:p>
    <w:p w14:paraId="0364C6F9" w14:textId="77777777" w:rsidR="00634682" w:rsidRPr="00B71715" w:rsidRDefault="00634682" w:rsidP="00634682">
      <w:pPr>
        <w:numPr>
          <w:ilvl w:val="2"/>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Вышедшее из строя по вине исполнителя обслуживаемое оборудование, установленное на объекте, приобретается и устанавливается за счет сил и средств исполнителя в течение 24 (двадцати четырех) часов с момента обнаружения неисправности.</w:t>
      </w:r>
    </w:p>
    <w:p w14:paraId="4C31E173" w14:textId="35F52293" w:rsidR="00634682" w:rsidRPr="00B71715" w:rsidRDefault="00634682" w:rsidP="00634682">
      <w:pPr>
        <w:numPr>
          <w:ilvl w:val="2"/>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период оказания услуг и проведения мероприятий, связанных с отключением установок и (или) систем, обеспечивающих пожарную безопасность объекта, исполнитель обязан принять необходимые меры по защите от пожаров зданий, сооружений, помещений, технологического оборудования.</w:t>
      </w:r>
    </w:p>
    <w:p w14:paraId="30A2CBF3" w14:textId="183C3AA5" w:rsidR="00634682" w:rsidRPr="00B71715" w:rsidRDefault="00634682" w:rsidP="00634682">
      <w:pPr>
        <w:numPr>
          <w:ilvl w:val="2"/>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случае проведения на объектах хозяйственных (ремонтных) работ, в процессе которых возможно возникновение факторов для срабатывания оборудования КСОБ с выдачей сигналов и выхода оборудования КСОБ из строя, исполнитель совместно с заказчиком и/или администрацией объекта должен принять меры по обеспечению сохранности и исправности такого оборудования.</w:t>
      </w:r>
    </w:p>
    <w:p w14:paraId="7076F494" w14:textId="59A28C3B" w:rsidR="00634682" w:rsidRPr="00B71715" w:rsidRDefault="00634682" w:rsidP="00634682">
      <w:pPr>
        <w:numPr>
          <w:ilvl w:val="2"/>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Исполнитель в процессе оказания услуг должен осуществлять постоянное взаимодействие с организациями, осуществляющими реагирование на сигналы тревог, в т.ч. по факту истинных и ложных срабатываний систем, при проведении тестирований, диагностике, анализе и устранению неисправностей по прохождению сигналов.</w:t>
      </w:r>
    </w:p>
    <w:p w14:paraId="1E91C0A9" w14:textId="77777777" w:rsidR="00634682" w:rsidRPr="00B71715" w:rsidRDefault="00634682" w:rsidP="00634682">
      <w:pPr>
        <w:numPr>
          <w:ilvl w:val="2"/>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период оказания услуг исполнитель не должен разглашать и использовать конфиденциальную информацию, принадлежащую заказчику, которая может стать ему известной в ходе оказания услуг. Исполнитель несет ответственность за соблюдение этого требования в соответствии с законодательством Российской Федерации.</w:t>
      </w:r>
    </w:p>
    <w:p w14:paraId="5898E6A4" w14:textId="77777777" w:rsidR="00634682" w:rsidRPr="00B71715" w:rsidRDefault="00634682" w:rsidP="00634682">
      <w:pPr>
        <w:numPr>
          <w:ilvl w:val="2"/>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Исполнитель обязан оказывать услуги должного качества и уровня безопасности с соблюдением требований следующих нормативных правовых актов, нормативно-технической и методической документации:</w:t>
      </w:r>
    </w:p>
    <w:p w14:paraId="7CD4F3D9" w14:textId="77777777"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Федерального закона от 21.12.1994 № 69-ФЗ «О пожарной безопасности».</w:t>
      </w:r>
    </w:p>
    <w:p w14:paraId="109BB69C" w14:textId="77777777"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Федерального закона от 30.03.1999 № 52-ФЗ «О санитарно-эпидемиологическом благополучии населения».</w:t>
      </w:r>
    </w:p>
    <w:p w14:paraId="40B92C01" w14:textId="07DFF636"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Федерального закона от 22.07.2008 № 123-ФЗ «Технический регламент о требованиях пожарной безопасности».</w:t>
      </w:r>
    </w:p>
    <w:p w14:paraId="1AD9F815" w14:textId="77777777"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Постановления Правительства Российской Федерации от 16.09.2020 № 1479 «Об утверждении Правил противопожарного режима в Российской Федерации».</w:t>
      </w:r>
    </w:p>
    <w:p w14:paraId="370F0FAD" w14:textId="77777777"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Приказа Минэнерго России от 13.01.2003 № 6 «Об утверждении Правил технической эксплуатации электроустановок потребителей».</w:t>
      </w:r>
    </w:p>
    <w:p w14:paraId="57D935B7" w14:textId="674C1371"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Приказа Министерства труда и социальной защиты российской федерации от 15.12.2020 № 903н «Об утверждении Правил по охране труда при эксплуатации электроустановок».</w:t>
      </w:r>
    </w:p>
    <w:p w14:paraId="42EE8D77" w14:textId="6C92B894"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ГОСТ 18322-2016 «Система технического обслуживания и ремонта техники. Термины и определения», утвержден и введен в действие приказом </w:t>
      </w:r>
      <w:proofErr w:type="spellStart"/>
      <w:r w:rsidRPr="00B71715">
        <w:rPr>
          <w:rFonts w:ascii="Times New Roman" w:eastAsia="Calibri" w:hAnsi="Times New Roman" w:cs="Times New Roman"/>
          <w:sz w:val="20"/>
          <w:szCs w:val="20"/>
        </w:rPr>
        <w:t>Росстандарта</w:t>
      </w:r>
      <w:proofErr w:type="spellEnd"/>
      <w:r w:rsidRPr="00B71715">
        <w:rPr>
          <w:rFonts w:ascii="Times New Roman" w:eastAsia="Calibri" w:hAnsi="Times New Roman" w:cs="Times New Roman"/>
          <w:sz w:val="20"/>
          <w:szCs w:val="20"/>
        </w:rPr>
        <w:t xml:space="preserve"> от 28.03.2017 № 186-ст.</w:t>
      </w:r>
    </w:p>
    <w:p w14:paraId="54B5DBDB" w14:textId="53C0007F"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«ГОСТ 12.1.030-81 ССБТ. «Электробезопасность. Защитное заземление. </w:t>
      </w:r>
      <w:proofErr w:type="spellStart"/>
      <w:r w:rsidRPr="00B71715">
        <w:rPr>
          <w:rFonts w:ascii="Times New Roman" w:eastAsia="Calibri" w:hAnsi="Times New Roman" w:cs="Times New Roman"/>
          <w:sz w:val="20"/>
          <w:szCs w:val="20"/>
        </w:rPr>
        <w:t>Зануление</w:t>
      </w:r>
      <w:proofErr w:type="spellEnd"/>
      <w:r w:rsidRPr="00B71715">
        <w:rPr>
          <w:rFonts w:ascii="Times New Roman" w:eastAsia="Calibri" w:hAnsi="Times New Roman" w:cs="Times New Roman"/>
          <w:sz w:val="20"/>
          <w:szCs w:val="20"/>
        </w:rPr>
        <w:t xml:space="preserve">», утвержден и введен в действие постановлением Госстандарта СССР от 15.05.1981 № 2404. «ГОСТ Р 59123-2020. Национальный стандарт Российской Федерации. Система стандартов безопасности труда. Средства индивидуальной защиты. Общие требования и классификация», утвержден приказом </w:t>
      </w:r>
      <w:proofErr w:type="spellStart"/>
      <w:r w:rsidRPr="00B71715">
        <w:rPr>
          <w:rFonts w:ascii="Times New Roman" w:eastAsia="Calibri" w:hAnsi="Times New Roman" w:cs="Times New Roman"/>
          <w:sz w:val="20"/>
          <w:szCs w:val="20"/>
        </w:rPr>
        <w:t>Росстандарта</w:t>
      </w:r>
      <w:proofErr w:type="spellEnd"/>
      <w:r w:rsidRPr="00B71715">
        <w:rPr>
          <w:rFonts w:ascii="Times New Roman" w:eastAsia="Calibri" w:hAnsi="Times New Roman" w:cs="Times New Roman"/>
          <w:sz w:val="20"/>
          <w:szCs w:val="20"/>
        </w:rPr>
        <w:t xml:space="preserve"> от 27.10.2020 № 933-ст.</w:t>
      </w:r>
    </w:p>
    <w:p w14:paraId="5FC0414A" w14:textId="77777777"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«ГОСТ 12.1.004-91 ССБТ. Пожарная безопасность. Общие требования», утвержден и введен в действие постановлением Госстандарта СССР от 14.06.1991 № 875.</w:t>
      </w:r>
    </w:p>
    <w:p w14:paraId="6D95A0D3" w14:textId="77777777"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«ГОСТ Р 50776-95 (МЭК 60839-1-4:1989). Системы тревожной сигнализации. Часть 1. Общие требования. Раздел 4. Руководство по проектированию, монтажу и техническому обслуживанию», утвержден и введен в действие постановлением Госстандарта России от 22.05.1995 № 256.</w:t>
      </w:r>
    </w:p>
    <w:p w14:paraId="2047C2E7" w14:textId="77777777"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«ГОСТ Р 51241-2008» Средства и системы контроля и управления доступом. Классификация. Общие технические требования. Методы испытаний», утвержден и введен в действие приказом </w:t>
      </w:r>
      <w:proofErr w:type="spellStart"/>
      <w:r w:rsidRPr="00B71715">
        <w:rPr>
          <w:rFonts w:ascii="Times New Roman" w:eastAsia="Calibri" w:hAnsi="Times New Roman" w:cs="Times New Roman"/>
          <w:sz w:val="20"/>
          <w:szCs w:val="20"/>
        </w:rPr>
        <w:t>Ростехрегулирования</w:t>
      </w:r>
      <w:proofErr w:type="spellEnd"/>
      <w:r w:rsidRPr="00B71715">
        <w:rPr>
          <w:rFonts w:ascii="Times New Roman" w:eastAsia="Calibri" w:hAnsi="Times New Roman" w:cs="Times New Roman"/>
          <w:sz w:val="20"/>
          <w:szCs w:val="20"/>
        </w:rPr>
        <w:t xml:space="preserve"> от 17.12.2008 № 430-ст.</w:t>
      </w:r>
    </w:p>
    <w:p w14:paraId="7C0CE252" w14:textId="6F518004"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«ГОСТ Р 53195.1-2008 Безопасность функциональная связанных с безопасностью зданий и сооружений систем. Часть 1. Основные положения», утвержден и введен в действие приказом </w:t>
      </w:r>
      <w:proofErr w:type="spellStart"/>
      <w:r w:rsidRPr="00B71715">
        <w:rPr>
          <w:rFonts w:ascii="Times New Roman" w:eastAsia="Calibri" w:hAnsi="Times New Roman" w:cs="Times New Roman"/>
          <w:sz w:val="20"/>
          <w:szCs w:val="20"/>
        </w:rPr>
        <w:t>Ростехрегулирования</w:t>
      </w:r>
      <w:proofErr w:type="spellEnd"/>
      <w:r w:rsidRPr="00B71715">
        <w:rPr>
          <w:rFonts w:ascii="Times New Roman" w:eastAsia="Calibri" w:hAnsi="Times New Roman" w:cs="Times New Roman"/>
          <w:sz w:val="20"/>
          <w:szCs w:val="20"/>
        </w:rPr>
        <w:t xml:space="preserve"> от 18.12.2008 № 653-ст.</w:t>
      </w:r>
    </w:p>
    <w:p w14:paraId="15534BCB" w14:textId="0372D46D"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«ГОСТ Р 53195.2-2008 Безопасность функциональная связанных с безопасностью зданий и сооружений систем. Часть 2. Общие требования», утвержден и введен в действие приказом </w:t>
      </w:r>
      <w:proofErr w:type="spellStart"/>
      <w:r w:rsidRPr="00B71715">
        <w:rPr>
          <w:rFonts w:ascii="Times New Roman" w:eastAsia="Calibri" w:hAnsi="Times New Roman" w:cs="Times New Roman"/>
          <w:sz w:val="20"/>
          <w:szCs w:val="20"/>
        </w:rPr>
        <w:t>Ростехрегулирования</w:t>
      </w:r>
      <w:proofErr w:type="spellEnd"/>
      <w:r w:rsidRPr="00B71715">
        <w:rPr>
          <w:rFonts w:ascii="Times New Roman" w:eastAsia="Calibri" w:hAnsi="Times New Roman" w:cs="Times New Roman"/>
          <w:sz w:val="20"/>
          <w:szCs w:val="20"/>
        </w:rPr>
        <w:t xml:space="preserve"> от 18.12.2008 № 654-ст.</w:t>
      </w:r>
    </w:p>
    <w:p w14:paraId="378F62B8" w14:textId="77777777"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ГОСТ Р 50571.4.41-2022/МЭК 60364-4-41:2017 "Электроустановки низковольтные. Часть 4-41. Защита для обеспечения безопасности. Защита от поражения электрическим током" (утв. и введен в действие приказом Федерального агентства по техническому регулированию и метрологии от 8 сентября 2022 г. N 897-ст).</w:t>
      </w:r>
    </w:p>
    <w:p w14:paraId="12CAFA9F" w14:textId="77777777"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lastRenderedPageBreak/>
        <w:t xml:space="preserve"> «ГОСТ Р 54101-2010 Средства автоматизации и системы управления. Средства и системы обеспечения безопасности. Техническое обслуживание и текущий ремонт», утвержден и введен в действие приказом </w:t>
      </w:r>
      <w:proofErr w:type="spellStart"/>
      <w:r w:rsidRPr="00B71715">
        <w:rPr>
          <w:rFonts w:ascii="Times New Roman" w:eastAsia="Calibri" w:hAnsi="Times New Roman" w:cs="Times New Roman"/>
          <w:sz w:val="20"/>
          <w:szCs w:val="20"/>
        </w:rPr>
        <w:t>Росстандарта</w:t>
      </w:r>
      <w:proofErr w:type="spellEnd"/>
      <w:r w:rsidRPr="00B71715">
        <w:rPr>
          <w:rFonts w:ascii="Times New Roman" w:eastAsia="Calibri" w:hAnsi="Times New Roman" w:cs="Times New Roman"/>
          <w:sz w:val="20"/>
          <w:szCs w:val="20"/>
        </w:rPr>
        <w:t xml:space="preserve"> от 30.11.2010 № 768-ст.</w:t>
      </w:r>
    </w:p>
    <w:p w14:paraId="0FFD6E12" w14:textId="19FF399A"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«ГОСТ Р 54429-2011 Кабели связи симметричные для цифровых систем передачи», утвержден и введен в действие приказом </w:t>
      </w:r>
      <w:proofErr w:type="spellStart"/>
      <w:r w:rsidRPr="00B71715">
        <w:rPr>
          <w:rFonts w:ascii="Times New Roman" w:eastAsia="Calibri" w:hAnsi="Times New Roman" w:cs="Times New Roman"/>
          <w:sz w:val="20"/>
          <w:szCs w:val="20"/>
        </w:rPr>
        <w:t>Росстандарта</w:t>
      </w:r>
      <w:proofErr w:type="spellEnd"/>
      <w:r w:rsidRPr="00B71715">
        <w:rPr>
          <w:rFonts w:ascii="Times New Roman" w:eastAsia="Calibri" w:hAnsi="Times New Roman" w:cs="Times New Roman"/>
          <w:sz w:val="20"/>
          <w:szCs w:val="20"/>
        </w:rPr>
        <w:t xml:space="preserve"> от 28.09.2011 № 363-ст.</w:t>
      </w:r>
    </w:p>
    <w:p w14:paraId="087466E2" w14:textId="77777777"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«ГОСТ 31565-2012 «Кабельные изделия. Требования пожарной безопасности», утвержден приказом </w:t>
      </w:r>
      <w:proofErr w:type="spellStart"/>
      <w:r w:rsidRPr="00B71715">
        <w:rPr>
          <w:rFonts w:ascii="Times New Roman" w:eastAsia="Calibri" w:hAnsi="Times New Roman" w:cs="Times New Roman"/>
          <w:sz w:val="20"/>
          <w:szCs w:val="20"/>
        </w:rPr>
        <w:t>Росстандарта</w:t>
      </w:r>
      <w:proofErr w:type="spellEnd"/>
      <w:r w:rsidRPr="00B71715">
        <w:rPr>
          <w:rFonts w:ascii="Times New Roman" w:eastAsia="Calibri" w:hAnsi="Times New Roman" w:cs="Times New Roman"/>
          <w:sz w:val="20"/>
          <w:szCs w:val="20"/>
        </w:rPr>
        <w:t xml:space="preserve"> от 22.11.2012 № 1097-ст.</w:t>
      </w:r>
    </w:p>
    <w:p w14:paraId="749BA45F" w14:textId="5ADAE139"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«ГОСТ 22483-2021 (IEC 60228:2004). Межгосударственный стандарт. Жилы токопроводящие для кабелей, проводов и шнуров», утвержден приказом </w:t>
      </w:r>
      <w:proofErr w:type="spellStart"/>
      <w:r w:rsidRPr="00B71715">
        <w:rPr>
          <w:rFonts w:ascii="Times New Roman" w:eastAsia="Calibri" w:hAnsi="Times New Roman" w:cs="Times New Roman"/>
          <w:sz w:val="20"/>
          <w:szCs w:val="20"/>
        </w:rPr>
        <w:t>Росстандарта</w:t>
      </w:r>
      <w:proofErr w:type="spellEnd"/>
      <w:r w:rsidRPr="00B71715">
        <w:rPr>
          <w:rFonts w:ascii="Times New Roman" w:eastAsia="Calibri" w:hAnsi="Times New Roman" w:cs="Times New Roman"/>
          <w:sz w:val="20"/>
          <w:szCs w:val="20"/>
        </w:rPr>
        <w:t xml:space="preserve"> от 14.05.2021 № 349-ст.</w:t>
      </w:r>
    </w:p>
    <w:p w14:paraId="11FDBA2A" w14:textId="77777777"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«ГОСТ Р 51558-2014. Национальный стандарт Российской Федерации. «Средства и системы охранные телевизионные. Классификация. Общие технические требования. Методы испытаний», утвержден и введен в действие приказом </w:t>
      </w:r>
      <w:proofErr w:type="spellStart"/>
      <w:r w:rsidRPr="00B71715">
        <w:rPr>
          <w:rFonts w:ascii="Times New Roman" w:eastAsia="Calibri" w:hAnsi="Times New Roman" w:cs="Times New Roman"/>
          <w:sz w:val="20"/>
          <w:szCs w:val="20"/>
        </w:rPr>
        <w:t>Росстандарта</w:t>
      </w:r>
      <w:proofErr w:type="spellEnd"/>
      <w:r w:rsidRPr="00B71715">
        <w:rPr>
          <w:rFonts w:ascii="Times New Roman" w:eastAsia="Calibri" w:hAnsi="Times New Roman" w:cs="Times New Roman"/>
          <w:sz w:val="20"/>
          <w:szCs w:val="20"/>
        </w:rPr>
        <w:t xml:space="preserve"> от 22.10.2014 № 1371-ст.</w:t>
      </w:r>
    </w:p>
    <w:p w14:paraId="4DDB9514" w14:textId="40215C33"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«ГОСТ 34332.3-2021 Безопасность функциональная систем связанных с безопасностью зданий и сооружений. Часть 3. Требования к системам», введен в действие приказом Федерального агентства по техническому регулированию и метрологии от 28.05.2021 № 476-ст. </w:t>
      </w:r>
    </w:p>
    <w:p w14:paraId="7BF30677" w14:textId="77777777"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«ГОСТ Р 52435-2015. Национальный стандарт Российской Федерации. «Технические средства охранной сигнализации. Классификация. Общие технические требования и методы испытаний», утвержден и введен в действие приказом </w:t>
      </w:r>
      <w:proofErr w:type="spellStart"/>
      <w:r w:rsidRPr="00B71715">
        <w:rPr>
          <w:rFonts w:ascii="Times New Roman" w:eastAsia="Calibri" w:hAnsi="Times New Roman" w:cs="Times New Roman"/>
          <w:sz w:val="20"/>
          <w:szCs w:val="20"/>
        </w:rPr>
        <w:t>Росстандарта</w:t>
      </w:r>
      <w:proofErr w:type="spellEnd"/>
      <w:r w:rsidRPr="00B71715">
        <w:rPr>
          <w:rFonts w:ascii="Times New Roman" w:eastAsia="Calibri" w:hAnsi="Times New Roman" w:cs="Times New Roman"/>
          <w:sz w:val="20"/>
          <w:szCs w:val="20"/>
        </w:rPr>
        <w:t xml:space="preserve"> от 28.10.2015 № 1659-ст.</w:t>
      </w:r>
    </w:p>
    <w:p w14:paraId="354BFA25" w14:textId="4EE4F1E9"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«ГОСТ Р 59638-2021 «Системы пожарной сигнализации. Руководство по проектированию, монтажу, техническому обслуживанию и ремонту. Методы испытаний на работоспособность, утвержден и введен в действие приказом Федерального агентства по техническому регулированию и метрологии от 24.08.2021 № 791-ст.</w:t>
      </w:r>
    </w:p>
    <w:p w14:paraId="3EC81B1C" w14:textId="45B1BE79"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«ГОСТ Р 59636-2021 «Установки пожаротушения автоматическое. Руководство по проектированию, монтажу, техническому обслуживанию и ремонту. Методы испытаний на работоспособность», утвержден и введен в действие приказом Федерального агентства по техническому регулированию и метрологии от 24.08.2021 № 789-ст.</w:t>
      </w:r>
    </w:p>
    <w:p w14:paraId="1DC4C775" w14:textId="5E56C6F3"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«ГОСТ Р 59639-2021 Системы оповещения и управления эвакуацией людей при пожаре. Руководство по проектированию, монтажу, техническому обслуживанию и ремонту. Методы испытаний на работоспособность», утвержден и введен в действие приказом Федерального агентства по техническому регулированию и метрологии от 24.08.2021 № 792-ст.</w:t>
      </w:r>
    </w:p>
    <w:p w14:paraId="21249585" w14:textId="77777777"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«СП 77.13330.2016 Системы автоматизации», утвержден приказом Министерства строительства и жилищно-коммунального хозяйства Российской Федерации от 20.10.2016 № 727/пр.</w:t>
      </w:r>
    </w:p>
    <w:p w14:paraId="1388C3C5" w14:textId="77777777"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«РД 25.964-90 Система технического обслуживания и ремонта автоматических установок пожаротушения, </w:t>
      </w:r>
      <w:proofErr w:type="spellStart"/>
      <w:r w:rsidRPr="00B71715">
        <w:rPr>
          <w:rFonts w:ascii="Times New Roman" w:eastAsia="Calibri" w:hAnsi="Times New Roman" w:cs="Times New Roman"/>
          <w:sz w:val="20"/>
          <w:szCs w:val="20"/>
        </w:rPr>
        <w:t>дымоудаления</w:t>
      </w:r>
      <w:proofErr w:type="spellEnd"/>
      <w:r w:rsidRPr="00B71715">
        <w:rPr>
          <w:rFonts w:ascii="Times New Roman" w:eastAsia="Calibri" w:hAnsi="Times New Roman" w:cs="Times New Roman"/>
          <w:sz w:val="20"/>
          <w:szCs w:val="20"/>
        </w:rPr>
        <w:t>, охранной, пожарной и охранно-пожарной сигнализации организация и порядок проведения работ, утвержден Министерством Электротехнической промышленности и приборостроения СССР».</w:t>
      </w:r>
    </w:p>
    <w:p w14:paraId="00CB15BE" w14:textId="697F7A7F"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«СНиП 12-03-2001 Безопасность труда в строительстве. Часть I. Общие требования», приняты и введены в действие постановлением Госстроя России от 23.07.2001 № 80.</w:t>
      </w:r>
    </w:p>
    <w:p w14:paraId="0A0DBDD8" w14:textId="77777777"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«СНиП 31-05-2003 Общественные здания административного назначения», приняты и введены в действие постановлением Госстроя России от 23.06.2003 № 108.</w:t>
      </w:r>
    </w:p>
    <w:p w14:paraId="4C38B434" w14:textId="77777777"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«СП 118.13330.2022 Общественные здания и сооружения» (Актуализированная редакция)», утвержден приказом Минрегиона России от 29.12.2011 № 635/10.</w:t>
      </w:r>
    </w:p>
    <w:p w14:paraId="3665FEBA" w14:textId="77777777"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«РД 009-01-96 Система руководящих документов по пожарной автоматике. Установки пожарной автоматики. Правила технического содержания», утвержден МА </w:t>
      </w:r>
      <w:proofErr w:type="spellStart"/>
      <w:r w:rsidRPr="00B71715">
        <w:rPr>
          <w:rFonts w:ascii="Times New Roman" w:eastAsia="Calibri" w:hAnsi="Times New Roman" w:cs="Times New Roman"/>
          <w:sz w:val="20"/>
          <w:szCs w:val="20"/>
        </w:rPr>
        <w:t>Системсервис</w:t>
      </w:r>
      <w:proofErr w:type="spellEnd"/>
      <w:r w:rsidRPr="00B71715">
        <w:rPr>
          <w:rFonts w:ascii="Times New Roman" w:eastAsia="Calibri" w:hAnsi="Times New Roman" w:cs="Times New Roman"/>
          <w:sz w:val="20"/>
          <w:szCs w:val="20"/>
        </w:rPr>
        <w:t xml:space="preserve">, введен приказом МА </w:t>
      </w:r>
      <w:proofErr w:type="spellStart"/>
      <w:r w:rsidRPr="00B71715">
        <w:rPr>
          <w:rFonts w:ascii="Times New Roman" w:eastAsia="Calibri" w:hAnsi="Times New Roman" w:cs="Times New Roman"/>
          <w:sz w:val="20"/>
          <w:szCs w:val="20"/>
        </w:rPr>
        <w:t>Системсервис</w:t>
      </w:r>
      <w:proofErr w:type="spellEnd"/>
      <w:r w:rsidRPr="00B71715">
        <w:rPr>
          <w:rFonts w:ascii="Times New Roman" w:eastAsia="Calibri" w:hAnsi="Times New Roman" w:cs="Times New Roman"/>
          <w:sz w:val="20"/>
          <w:szCs w:val="20"/>
        </w:rPr>
        <w:t xml:space="preserve"> от 25.09.1996 № 25.</w:t>
      </w:r>
    </w:p>
    <w:p w14:paraId="01EA00E9" w14:textId="6E87C438"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«РД 009-02-96 Система руководящих документов по пожарной автоматике. Установки пожарной автоматики. Техническое обслуживание и планово-предупредительный ремонт», утвержден МА </w:t>
      </w:r>
      <w:proofErr w:type="spellStart"/>
      <w:r w:rsidRPr="00B71715">
        <w:rPr>
          <w:rFonts w:ascii="Times New Roman" w:eastAsia="Calibri" w:hAnsi="Times New Roman" w:cs="Times New Roman"/>
          <w:sz w:val="20"/>
          <w:szCs w:val="20"/>
        </w:rPr>
        <w:t>Системсервис</w:t>
      </w:r>
      <w:proofErr w:type="spellEnd"/>
      <w:r w:rsidRPr="00B71715">
        <w:rPr>
          <w:rFonts w:ascii="Times New Roman" w:eastAsia="Calibri" w:hAnsi="Times New Roman" w:cs="Times New Roman"/>
          <w:sz w:val="20"/>
          <w:szCs w:val="20"/>
        </w:rPr>
        <w:t xml:space="preserve">, введен приказом МА </w:t>
      </w:r>
      <w:proofErr w:type="spellStart"/>
      <w:r w:rsidRPr="00B71715">
        <w:rPr>
          <w:rFonts w:ascii="Times New Roman" w:eastAsia="Calibri" w:hAnsi="Times New Roman" w:cs="Times New Roman"/>
          <w:sz w:val="20"/>
          <w:szCs w:val="20"/>
        </w:rPr>
        <w:t>Системсервис</w:t>
      </w:r>
      <w:proofErr w:type="spellEnd"/>
      <w:r w:rsidRPr="00B71715">
        <w:rPr>
          <w:rFonts w:ascii="Times New Roman" w:eastAsia="Calibri" w:hAnsi="Times New Roman" w:cs="Times New Roman"/>
          <w:sz w:val="20"/>
          <w:szCs w:val="20"/>
        </w:rPr>
        <w:t xml:space="preserve"> от 25.09.1996 № 25.</w:t>
      </w:r>
    </w:p>
    <w:p w14:paraId="0931AE3C" w14:textId="77777777"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«Правила устройства электроустановок (ПУЭ). Седьмое издание. Раздел 1. Общие правила. Глава 1.8», утверждены приказом Минэнерго России от 09.04.2003 № 150.</w:t>
      </w:r>
    </w:p>
    <w:p w14:paraId="51F5E121" w14:textId="2B441935" w:rsidR="00634682" w:rsidRPr="00B71715" w:rsidRDefault="00634682" w:rsidP="00634682">
      <w:pPr>
        <w:numPr>
          <w:ilvl w:val="3"/>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Распоряжения Комитета по информатизации и связи от 12.07.2021 № 137-р «О реализации пункта 6 постановления Правительства Санкт-Петербурга от 02.07.2021 № 444».</w:t>
      </w:r>
    </w:p>
    <w:p w14:paraId="60CA9BB3"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Исполнитель обязан также руководствоваться иными нормативно-правовыми актами, действующими на территории Российской Федерации и регулирующими порядок оказания услуг, а также технической и эксплуатационной документацией КСОБ.</w:t>
      </w:r>
    </w:p>
    <w:p w14:paraId="57C40216" w14:textId="77777777" w:rsidR="00634682" w:rsidRPr="00B71715" w:rsidRDefault="00634682" w:rsidP="00634682">
      <w:pPr>
        <w:numPr>
          <w:ilvl w:val="2"/>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Гарантийный срок на оказанные услуги 6 (шесть) месяцев со дня подписания заказчиком документа о приемке.</w:t>
      </w:r>
    </w:p>
    <w:p w14:paraId="1590DA97" w14:textId="77777777" w:rsidR="00634682" w:rsidRPr="00B71715" w:rsidRDefault="00634682" w:rsidP="00634682">
      <w:pPr>
        <w:numPr>
          <w:ilvl w:val="2"/>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Объем предоставления гарантии качества услуг: в полном объеме на все услуги, указанные в Приложении № 2 к извещению об осуществлении закупки.</w:t>
      </w:r>
    </w:p>
    <w:p w14:paraId="711E891A" w14:textId="77777777" w:rsidR="00634682" w:rsidRPr="00B71715" w:rsidRDefault="00634682" w:rsidP="00634682">
      <w:pPr>
        <w:numPr>
          <w:ilvl w:val="2"/>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случае обнаружения в течение гарантийного срока недостатков, допущенных при оказании услуг, заказчик вправе по своему выбору:</w:t>
      </w:r>
    </w:p>
    <w:p w14:paraId="3B7E97C4" w14:textId="77777777" w:rsidR="00634682" w:rsidRPr="00B71715" w:rsidRDefault="00634682" w:rsidP="00634682">
      <w:pPr>
        <w:numPr>
          <w:ilvl w:val="0"/>
          <w:numId w:val="23"/>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потребовать от исполнителя безвозмездно устранить выявленные недостатки в срок, установленный заказчиком;</w:t>
      </w:r>
    </w:p>
    <w:p w14:paraId="029114A5" w14:textId="77777777" w:rsidR="00634682" w:rsidRPr="00B71715" w:rsidRDefault="00634682" w:rsidP="00634682">
      <w:pPr>
        <w:numPr>
          <w:ilvl w:val="0"/>
          <w:numId w:val="23"/>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самостоятельно устранить выявленные недостатки, потребовав от исполнителя возмещения причиненных убытков.</w:t>
      </w:r>
    </w:p>
    <w:p w14:paraId="12D1BAA3" w14:textId="205FADD1" w:rsidR="00634682" w:rsidRPr="00B71715" w:rsidRDefault="00634682" w:rsidP="00634682">
      <w:pPr>
        <w:numPr>
          <w:ilvl w:val="2"/>
          <w:numId w:val="21"/>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Исполнитель обязан гарантировать Заказчику надежную и безотказную работу всех КСОБ на передаваемых в обслуживание объектах, качество всех оказанных услуг в соответствии с требованиями технической документации, действующими нормами и техническими условиями, а также своевременное устранение недостатков и дефектов, выявленных в период эксплуатации КСОБ.</w:t>
      </w:r>
    </w:p>
    <w:p w14:paraId="5E1ED070"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bCs/>
          <w:sz w:val="20"/>
          <w:szCs w:val="20"/>
        </w:rPr>
      </w:pPr>
    </w:p>
    <w:p w14:paraId="5F2F4BED" w14:textId="77777777" w:rsidR="00634682" w:rsidRPr="00B71715" w:rsidRDefault="00634682" w:rsidP="00634682">
      <w:pPr>
        <w:numPr>
          <w:ilvl w:val="0"/>
          <w:numId w:val="21"/>
        </w:numPr>
        <w:autoSpaceDE w:val="0"/>
        <w:autoSpaceDN w:val="0"/>
        <w:adjustRightInd w:val="0"/>
        <w:spacing w:after="0" w:line="240" w:lineRule="auto"/>
        <w:ind w:firstLine="567"/>
        <w:contextualSpacing/>
        <w:jc w:val="center"/>
        <w:rPr>
          <w:rFonts w:ascii="Times New Roman" w:eastAsia="Calibri" w:hAnsi="Times New Roman" w:cs="Times New Roman"/>
          <w:b/>
          <w:bCs/>
          <w:sz w:val="20"/>
          <w:szCs w:val="20"/>
        </w:rPr>
      </w:pPr>
      <w:r w:rsidRPr="00B71715">
        <w:rPr>
          <w:rFonts w:ascii="Times New Roman" w:eastAsia="Calibri" w:hAnsi="Times New Roman" w:cs="Times New Roman"/>
          <w:b/>
          <w:bCs/>
          <w:sz w:val="20"/>
          <w:szCs w:val="20"/>
        </w:rPr>
        <w:t>Требования энергетической эффективности услуг.</w:t>
      </w:r>
    </w:p>
    <w:p w14:paraId="47281CCE" w14:textId="77777777" w:rsidR="00634682" w:rsidRPr="00B71715" w:rsidRDefault="00634682" w:rsidP="00634682">
      <w:pPr>
        <w:numPr>
          <w:ilvl w:val="1"/>
          <w:numId w:val="21"/>
        </w:numPr>
        <w:autoSpaceDE w:val="0"/>
        <w:autoSpaceDN w:val="0"/>
        <w:adjustRightInd w:val="0"/>
        <w:spacing w:after="0" w:line="240" w:lineRule="auto"/>
        <w:ind w:left="0" w:firstLine="0"/>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Требования энергетической эффективности услуг не установлены.</w:t>
      </w:r>
    </w:p>
    <w:p w14:paraId="68E5E4F9"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bCs/>
          <w:sz w:val="20"/>
          <w:szCs w:val="20"/>
        </w:rPr>
      </w:pPr>
    </w:p>
    <w:p w14:paraId="568E1200" w14:textId="77777777" w:rsidR="00634682" w:rsidRPr="00B71715" w:rsidRDefault="00634682" w:rsidP="00634682">
      <w:pPr>
        <w:numPr>
          <w:ilvl w:val="0"/>
          <w:numId w:val="21"/>
        </w:numPr>
        <w:autoSpaceDE w:val="0"/>
        <w:autoSpaceDN w:val="0"/>
        <w:adjustRightInd w:val="0"/>
        <w:spacing w:after="0" w:line="240" w:lineRule="auto"/>
        <w:ind w:firstLine="567"/>
        <w:contextualSpacing/>
        <w:jc w:val="center"/>
        <w:rPr>
          <w:rFonts w:ascii="Times New Roman" w:eastAsia="Calibri" w:hAnsi="Times New Roman" w:cs="Times New Roman"/>
          <w:b/>
          <w:bCs/>
          <w:sz w:val="20"/>
          <w:szCs w:val="20"/>
        </w:rPr>
      </w:pPr>
      <w:r w:rsidRPr="00B71715">
        <w:rPr>
          <w:rFonts w:ascii="Times New Roman" w:eastAsia="Calibri" w:hAnsi="Times New Roman" w:cs="Times New Roman"/>
          <w:b/>
          <w:bCs/>
          <w:sz w:val="20"/>
          <w:szCs w:val="20"/>
        </w:rPr>
        <w:t>Перечень приложений, являющихся неотъемлемой частью Описания объекта закупки.</w:t>
      </w:r>
    </w:p>
    <w:p w14:paraId="211A1BCB" w14:textId="77777777" w:rsidR="00634682" w:rsidRPr="00B71715" w:rsidRDefault="00634682" w:rsidP="001B5F3D">
      <w:pPr>
        <w:autoSpaceDE w:val="0"/>
        <w:autoSpaceDN w:val="0"/>
        <w:adjustRightInd w:val="0"/>
        <w:spacing w:after="0" w:line="240" w:lineRule="auto"/>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Приложение № 1. Сведения о местах (объектах) оказания услуг.</w:t>
      </w:r>
    </w:p>
    <w:p w14:paraId="01A8F86B" w14:textId="5A8B588A" w:rsidR="00634682" w:rsidRPr="00B71715" w:rsidRDefault="00634682" w:rsidP="001B5F3D">
      <w:pPr>
        <w:autoSpaceDE w:val="0"/>
        <w:autoSpaceDN w:val="0"/>
        <w:adjustRightInd w:val="0"/>
        <w:spacing w:after="0" w:line="240" w:lineRule="auto"/>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Приложение № 2. Перечень требований к услугам, порядок и периодичность их оказания.</w:t>
      </w:r>
    </w:p>
    <w:p w14:paraId="4A4EC0CA" w14:textId="77777777" w:rsidR="00634682" w:rsidRPr="00B71715" w:rsidRDefault="00634682" w:rsidP="001B5F3D">
      <w:pPr>
        <w:autoSpaceDE w:val="0"/>
        <w:autoSpaceDN w:val="0"/>
        <w:adjustRightInd w:val="0"/>
        <w:spacing w:after="0" w:line="240" w:lineRule="auto"/>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Приложение № 3. Перечень адресных и адресно-аналоговых подсистем КСОБ.</w:t>
      </w:r>
    </w:p>
    <w:p w14:paraId="4A46EDC2" w14:textId="77777777" w:rsidR="00634682" w:rsidRPr="00B71715" w:rsidRDefault="00634682" w:rsidP="001B5F3D">
      <w:pPr>
        <w:autoSpaceDE w:val="0"/>
        <w:autoSpaceDN w:val="0"/>
        <w:adjustRightInd w:val="0"/>
        <w:spacing w:after="0" w:line="240" w:lineRule="auto"/>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Приложение № 4. Перечень отчетных документов.</w:t>
      </w:r>
    </w:p>
    <w:p w14:paraId="1E1C11C2" w14:textId="77777777" w:rsidR="00634682" w:rsidRPr="00B71715" w:rsidRDefault="00634682" w:rsidP="001B5F3D">
      <w:pPr>
        <w:autoSpaceDE w:val="0"/>
        <w:autoSpaceDN w:val="0"/>
        <w:adjustRightInd w:val="0"/>
        <w:spacing w:after="0" w:line="240" w:lineRule="auto"/>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Приложение № 5. Формы отчетных и эксплуатационных документов.</w:t>
      </w:r>
    </w:p>
    <w:p w14:paraId="35E1F0A1" w14:textId="77777777" w:rsidR="00634682" w:rsidRPr="00B71715" w:rsidRDefault="00634682" w:rsidP="001B5F3D">
      <w:pPr>
        <w:autoSpaceDE w:val="0"/>
        <w:autoSpaceDN w:val="0"/>
        <w:adjustRightInd w:val="0"/>
        <w:spacing w:after="0" w:line="240" w:lineRule="auto"/>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Приложение № 6. Требования к оформлению технического паспорта КСОБ адресных и адресно-аналоговых подсистем КСОБ.</w:t>
      </w:r>
    </w:p>
    <w:p w14:paraId="37D93053" w14:textId="77777777" w:rsidR="00634682" w:rsidRPr="00B71715" w:rsidRDefault="00634682" w:rsidP="001B5F3D">
      <w:pPr>
        <w:autoSpaceDE w:val="0"/>
        <w:autoSpaceDN w:val="0"/>
        <w:adjustRightInd w:val="0"/>
        <w:spacing w:after="0" w:line="240" w:lineRule="auto"/>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Приложение № 7. Памятка для персонала объектов социальной инфраструктуры Санкт-Петербурга по действиям при срабатывании и тестировании АПС, ОС, ТС и СКЗ, установленных на объектах и сопряженных с АС «КСОМБ».</w:t>
      </w:r>
    </w:p>
    <w:p w14:paraId="6CEAB705" w14:textId="77777777" w:rsidR="003E2D88" w:rsidRPr="00B71715" w:rsidRDefault="00634682" w:rsidP="001B5F3D">
      <w:pPr>
        <w:autoSpaceDE w:val="0"/>
        <w:autoSpaceDN w:val="0"/>
        <w:adjustRightInd w:val="0"/>
        <w:spacing w:after="0" w:line="240" w:lineRule="auto"/>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Приложение № 8. Инструкция по составлению фотоотчета </w:t>
      </w:r>
    </w:p>
    <w:p w14:paraId="4CEEA339" w14:textId="77777777" w:rsidR="003E2D88" w:rsidRPr="00B71715" w:rsidRDefault="003E2D88" w:rsidP="003E2D88">
      <w:pPr>
        <w:autoSpaceDE w:val="0"/>
        <w:autoSpaceDN w:val="0"/>
        <w:adjustRightInd w:val="0"/>
        <w:spacing w:after="0" w:line="240" w:lineRule="auto"/>
        <w:contextualSpacing/>
        <w:jc w:val="both"/>
        <w:rPr>
          <w:rFonts w:ascii="Times New Roman" w:eastAsia="Calibri" w:hAnsi="Times New Roman" w:cs="Times New Roman"/>
          <w:sz w:val="20"/>
          <w:szCs w:val="20"/>
          <w:lang w:val="en-US"/>
        </w:rPr>
      </w:pPr>
    </w:p>
    <w:tbl>
      <w:tblPr>
        <w:tblW w:w="5000" w:type="pct"/>
        <w:jc w:val="center"/>
        <w:tblLook w:val="04A0" w:firstRow="1" w:lastRow="0" w:firstColumn="1" w:lastColumn="0" w:noHBand="0" w:noVBand="1"/>
      </w:tblPr>
      <w:tblGrid>
        <w:gridCol w:w="4960"/>
        <w:gridCol w:w="4961"/>
      </w:tblGrid>
      <w:tr w:rsidR="003E2D88" w:rsidRPr="0013224E" w14:paraId="4EBCD6A6" w14:textId="77777777" w:rsidTr="0013224E">
        <w:trPr>
          <w:trHeight w:val="340"/>
          <w:jc w:val="center"/>
        </w:trPr>
        <w:tc>
          <w:tcPr>
            <w:tcW w:w="2500" w:type="pct"/>
            <w:shd w:val="clear" w:color="auto" w:fill="auto"/>
          </w:tcPr>
          <w:p w14:paraId="61DE08D0" w14:textId="4AE96156" w:rsidR="003E2D88" w:rsidRPr="0013224E" w:rsidRDefault="003E2D88" w:rsidP="00E01EE3">
            <w:pPr>
              <w:spacing w:after="0" w:line="240" w:lineRule="auto"/>
              <w:jc w:val="center"/>
              <w:rPr>
                <w:rFonts w:ascii="Times New Roman" w:eastAsia="Times New Roman" w:hAnsi="Times New Roman" w:cs="Times New Roman"/>
                <w:bCs/>
                <w:sz w:val="20"/>
                <w:szCs w:val="20"/>
              </w:rPr>
            </w:pPr>
            <w:r w:rsidRPr="0013224E">
              <w:rPr>
                <w:rFonts w:ascii="Times New Roman" w:eastAsia="Times New Roman" w:hAnsi="Times New Roman" w:cs="Times New Roman"/>
                <w:bCs/>
                <w:sz w:val="20"/>
                <w:szCs w:val="20"/>
              </w:rPr>
              <w:t>Заказчик:</w:t>
            </w:r>
          </w:p>
        </w:tc>
        <w:tc>
          <w:tcPr>
            <w:tcW w:w="2500" w:type="pct"/>
            <w:shd w:val="clear" w:color="auto" w:fill="auto"/>
          </w:tcPr>
          <w:p w14:paraId="3D465878" w14:textId="7647FFB3" w:rsidR="003E2D88" w:rsidRPr="0013224E" w:rsidRDefault="003E2D88" w:rsidP="00E01EE3">
            <w:pPr>
              <w:autoSpaceDE w:val="0"/>
              <w:autoSpaceDN w:val="0"/>
              <w:adjustRightInd w:val="0"/>
              <w:spacing w:after="0" w:line="240" w:lineRule="auto"/>
              <w:jc w:val="center"/>
              <w:rPr>
                <w:rFonts w:ascii="Times New Roman" w:eastAsia="Times New Roman" w:hAnsi="Times New Roman" w:cs="Times New Roman"/>
                <w:bCs/>
                <w:sz w:val="20"/>
                <w:szCs w:val="20"/>
              </w:rPr>
            </w:pPr>
            <w:r w:rsidRPr="0013224E">
              <w:rPr>
                <w:rFonts w:ascii="Times New Roman" w:eastAsia="Times New Roman" w:hAnsi="Times New Roman" w:cs="Times New Roman"/>
                <w:bCs/>
                <w:sz w:val="20"/>
                <w:szCs w:val="20"/>
              </w:rPr>
              <w:t>Исполнитель:</w:t>
            </w:r>
          </w:p>
        </w:tc>
      </w:tr>
      <w:tr w:rsidR="00E01EE3" w:rsidRPr="0013224E" w14:paraId="0D7E8CBA" w14:textId="77777777" w:rsidTr="0013224E">
        <w:trPr>
          <w:trHeight w:val="340"/>
          <w:jc w:val="center"/>
        </w:trPr>
        <w:tc>
          <w:tcPr>
            <w:tcW w:w="2500" w:type="pct"/>
            <w:shd w:val="clear" w:color="auto" w:fill="auto"/>
          </w:tcPr>
          <w:p w14:paraId="075C80A3" w14:textId="77777777" w:rsidR="00E01EE3" w:rsidRPr="0013224E" w:rsidRDefault="00E01EE3" w:rsidP="00E01EE3">
            <w:pPr>
              <w:spacing w:after="0" w:line="240" w:lineRule="auto"/>
              <w:jc w:val="center"/>
              <w:rPr>
                <w:rFonts w:ascii="Times New Roman" w:eastAsia="Times New Roman" w:hAnsi="Times New Roman" w:cs="Times New Roman"/>
                <w:bCs/>
                <w:sz w:val="20"/>
                <w:szCs w:val="20"/>
              </w:rPr>
            </w:pPr>
          </w:p>
        </w:tc>
        <w:tc>
          <w:tcPr>
            <w:tcW w:w="2500" w:type="pct"/>
            <w:shd w:val="clear" w:color="auto" w:fill="auto"/>
          </w:tcPr>
          <w:p w14:paraId="02BFA737" w14:textId="77777777" w:rsidR="00E01EE3" w:rsidRPr="0013224E" w:rsidRDefault="00E01EE3" w:rsidP="00E01EE3">
            <w:pPr>
              <w:autoSpaceDE w:val="0"/>
              <w:autoSpaceDN w:val="0"/>
              <w:adjustRightInd w:val="0"/>
              <w:spacing w:after="0" w:line="240" w:lineRule="auto"/>
              <w:jc w:val="center"/>
              <w:rPr>
                <w:rFonts w:ascii="Times New Roman" w:eastAsia="Times New Roman" w:hAnsi="Times New Roman" w:cs="Times New Roman"/>
                <w:bCs/>
                <w:sz w:val="20"/>
                <w:szCs w:val="20"/>
              </w:rPr>
            </w:pPr>
          </w:p>
        </w:tc>
      </w:tr>
      <w:tr w:rsidR="003E2D88" w:rsidRPr="0013224E" w14:paraId="65622EEF" w14:textId="77777777" w:rsidTr="0013224E">
        <w:trPr>
          <w:trHeight w:val="340"/>
          <w:jc w:val="center"/>
        </w:trPr>
        <w:tc>
          <w:tcPr>
            <w:tcW w:w="2500" w:type="pct"/>
            <w:shd w:val="clear" w:color="auto" w:fill="auto"/>
          </w:tcPr>
          <w:p w14:paraId="7862AC93" w14:textId="56258196" w:rsidR="003E2D88" w:rsidRPr="0013224E" w:rsidRDefault="003E2D88" w:rsidP="00E01EE3">
            <w:pPr>
              <w:autoSpaceDE w:val="0"/>
              <w:autoSpaceDN w:val="0"/>
              <w:adjustRightInd w:val="0"/>
              <w:spacing w:after="0" w:line="240" w:lineRule="auto"/>
              <w:rPr>
                <w:rFonts w:ascii="Times New Roman" w:eastAsia="Times New Roman" w:hAnsi="Times New Roman" w:cs="Times New Roman"/>
                <w:bCs/>
                <w:sz w:val="20"/>
                <w:szCs w:val="20"/>
              </w:rPr>
            </w:pPr>
            <w:r w:rsidRPr="0013224E">
              <w:rPr>
                <w:rFonts w:ascii="Times New Roman" w:eastAsia="Times New Roman" w:hAnsi="Times New Roman" w:cs="Times New Roman"/>
                <w:bCs/>
                <w:sz w:val="20"/>
                <w:szCs w:val="20"/>
              </w:rPr>
              <w:t xml:space="preserve">__________________________ </w:t>
            </w:r>
            <w:r w:rsidR="003A4048">
              <w:rPr>
                <w:rFonts w:ascii="Times New Roman" w:eastAsia="Times New Roman" w:hAnsi="Times New Roman" w:cs="Times New Roman"/>
                <w:bCs/>
                <w:sz w:val="20"/>
                <w:szCs w:val="20"/>
              </w:rPr>
              <w:t>Рубис</w:t>
            </w:r>
            <w:r w:rsidR="00691E54" w:rsidRPr="00691E54">
              <w:rPr>
                <w:rFonts w:ascii="Times New Roman" w:eastAsia="Times New Roman" w:hAnsi="Times New Roman" w:cs="Times New Roman"/>
                <w:bCs/>
                <w:sz w:val="20"/>
                <w:szCs w:val="20"/>
              </w:rPr>
              <w:t xml:space="preserve"> Н.</w:t>
            </w:r>
            <w:r w:rsidR="003A4048">
              <w:rPr>
                <w:rFonts w:ascii="Times New Roman" w:eastAsia="Times New Roman" w:hAnsi="Times New Roman" w:cs="Times New Roman"/>
                <w:bCs/>
                <w:sz w:val="20"/>
                <w:szCs w:val="20"/>
              </w:rPr>
              <w:t>Ю</w:t>
            </w:r>
            <w:r w:rsidR="000F0C1C" w:rsidRPr="00691E54">
              <w:rPr>
                <w:rFonts w:ascii="Times New Roman" w:eastAsia="Times New Roman" w:hAnsi="Times New Roman" w:cs="Times New Roman"/>
                <w:bCs/>
                <w:sz w:val="20"/>
                <w:szCs w:val="20"/>
              </w:rPr>
              <w:t>.</w:t>
            </w:r>
          </w:p>
          <w:p w14:paraId="7C837FB4" w14:textId="77777777" w:rsidR="003E2D88" w:rsidRPr="0013224E" w:rsidRDefault="003E2D88" w:rsidP="00E01EE3">
            <w:pPr>
              <w:autoSpaceDE w:val="0"/>
              <w:autoSpaceDN w:val="0"/>
              <w:adjustRightInd w:val="0"/>
              <w:spacing w:after="0" w:line="240" w:lineRule="auto"/>
              <w:rPr>
                <w:rFonts w:ascii="Times New Roman" w:eastAsia="Times New Roman" w:hAnsi="Times New Roman" w:cs="Times New Roman"/>
                <w:bCs/>
                <w:sz w:val="20"/>
                <w:szCs w:val="20"/>
              </w:rPr>
            </w:pPr>
            <w:r w:rsidRPr="0013224E">
              <w:rPr>
                <w:rFonts w:ascii="Times New Roman" w:eastAsia="Times New Roman" w:hAnsi="Times New Roman" w:cs="Times New Roman"/>
                <w:bCs/>
                <w:sz w:val="20"/>
                <w:szCs w:val="20"/>
              </w:rPr>
              <w:t>(ПОДПИСАНО ЭЦП)</w:t>
            </w:r>
          </w:p>
          <w:p w14:paraId="5BC729C7" w14:textId="77777777" w:rsidR="003E2D88" w:rsidRPr="0013224E" w:rsidRDefault="003E2D88" w:rsidP="00E01EE3">
            <w:pPr>
              <w:spacing w:after="0" w:line="240" w:lineRule="auto"/>
              <w:jc w:val="center"/>
              <w:rPr>
                <w:rFonts w:ascii="Times New Roman" w:eastAsia="Times New Roman" w:hAnsi="Times New Roman" w:cs="Times New Roman"/>
                <w:bCs/>
                <w:sz w:val="20"/>
                <w:szCs w:val="20"/>
              </w:rPr>
            </w:pPr>
            <w:proofErr w:type="spellStart"/>
            <w:r w:rsidRPr="0013224E">
              <w:rPr>
                <w:rFonts w:ascii="Times New Roman" w:eastAsia="Times New Roman" w:hAnsi="Times New Roman" w:cs="Times New Roman"/>
                <w:bCs/>
                <w:sz w:val="20"/>
                <w:szCs w:val="20"/>
              </w:rPr>
              <w:t>м.п</w:t>
            </w:r>
            <w:proofErr w:type="spellEnd"/>
            <w:r w:rsidRPr="0013224E">
              <w:rPr>
                <w:rFonts w:ascii="Times New Roman" w:eastAsia="Times New Roman" w:hAnsi="Times New Roman" w:cs="Times New Roman"/>
                <w:bCs/>
                <w:sz w:val="20"/>
                <w:szCs w:val="20"/>
              </w:rPr>
              <w:t>.</w:t>
            </w:r>
          </w:p>
        </w:tc>
        <w:tc>
          <w:tcPr>
            <w:tcW w:w="2500" w:type="pct"/>
            <w:shd w:val="clear" w:color="auto" w:fill="auto"/>
          </w:tcPr>
          <w:p w14:paraId="0319E4D9" w14:textId="1794E67C" w:rsidR="003E2D88" w:rsidRPr="0013224E" w:rsidRDefault="003E2D88" w:rsidP="00E01EE3">
            <w:pPr>
              <w:autoSpaceDE w:val="0"/>
              <w:autoSpaceDN w:val="0"/>
              <w:adjustRightInd w:val="0"/>
              <w:spacing w:after="0" w:line="240" w:lineRule="auto"/>
              <w:rPr>
                <w:rFonts w:ascii="Times New Roman" w:eastAsia="Calibri" w:hAnsi="Times New Roman" w:cs="Times New Roman"/>
                <w:bCs/>
                <w:sz w:val="20"/>
                <w:szCs w:val="20"/>
                <w:lang w:eastAsia="ru-RU"/>
              </w:rPr>
            </w:pPr>
            <w:r w:rsidRPr="0013224E">
              <w:rPr>
                <w:rFonts w:ascii="Times New Roman" w:eastAsia="Calibri" w:hAnsi="Times New Roman" w:cs="Times New Roman"/>
                <w:bCs/>
                <w:sz w:val="20"/>
                <w:szCs w:val="20"/>
                <w:lang w:eastAsia="ru-RU"/>
              </w:rPr>
              <w:t xml:space="preserve">_______________________ </w:t>
            </w:r>
          </w:p>
          <w:p w14:paraId="136D1827" w14:textId="77777777" w:rsidR="003E2D88" w:rsidRPr="0013224E" w:rsidRDefault="003E2D88" w:rsidP="00E01EE3">
            <w:pPr>
              <w:autoSpaceDE w:val="0"/>
              <w:autoSpaceDN w:val="0"/>
              <w:adjustRightInd w:val="0"/>
              <w:spacing w:after="0" w:line="240" w:lineRule="auto"/>
              <w:rPr>
                <w:rFonts w:ascii="Times New Roman" w:eastAsia="Calibri" w:hAnsi="Times New Roman" w:cs="Times New Roman"/>
                <w:bCs/>
                <w:sz w:val="20"/>
                <w:szCs w:val="20"/>
                <w:lang w:eastAsia="ru-RU"/>
              </w:rPr>
            </w:pPr>
            <w:r w:rsidRPr="0013224E">
              <w:rPr>
                <w:rFonts w:ascii="Times New Roman" w:eastAsia="Calibri" w:hAnsi="Times New Roman" w:cs="Times New Roman"/>
                <w:bCs/>
                <w:sz w:val="20"/>
                <w:szCs w:val="20"/>
                <w:lang w:eastAsia="ru-RU"/>
              </w:rPr>
              <w:t>(ПОДПИСАНО ЭЦП)</w:t>
            </w:r>
          </w:p>
          <w:p w14:paraId="5B4446EF" w14:textId="77777777" w:rsidR="003E2D88" w:rsidRPr="0013224E" w:rsidRDefault="003E2D88" w:rsidP="00E01EE3">
            <w:pPr>
              <w:autoSpaceDE w:val="0"/>
              <w:autoSpaceDN w:val="0"/>
              <w:adjustRightInd w:val="0"/>
              <w:spacing w:after="0" w:line="240" w:lineRule="auto"/>
              <w:jc w:val="center"/>
              <w:rPr>
                <w:rFonts w:ascii="Times New Roman" w:eastAsia="Times New Roman" w:hAnsi="Times New Roman" w:cs="Times New Roman"/>
                <w:bCs/>
                <w:sz w:val="20"/>
                <w:szCs w:val="20"/>
              </w:rPr>
            </w:pPr>
            <w:proofErr w:type="spellStart"/>
            <w:r w:rsidRPr="0013224E">
              <w:rPr>
                <w:rFonts w:ascii="Times New Roman" w:eastAsia="Calibri" w:hAnsi="Times New Roman" w:cs="Times New Roman"/>
                <w:bCs/>
                <w:sz w:val="20"/>
                <w:szCs w:val="20"/>
                <w:lang w:eastAsia="ru-RU"/>
              </w:rPr>
              <w:t>м.п</w:t>
            </w:r>
            <w:proofErr w:type="spellEnd"/>
            <w:r w:rsidRPr="0013224E">
              <w:rPr>
                <w:rFonts w:ascii="Times New Roman" w:eastAsia="Calibri" w:hAnsi="Times New Roman" w:cs="Times New Roman"/>
                <w:bCs/>
                <w:sz w:val="20"/>
                <w:szCs w:val="20"/>
                <w:lang w:eastAsia="ru-RU"/>
              </w:rPr>
              <w:t>.</w:t>
            </w:r>
          </w:p>
        </w:tc>
      </w:tr>
    </w:tbl>
    <w:p w14:paraId="28579133" w14:textId="77777777" w:rsidR="003E2D88" w:rsidRPr="00B71715" w:rsidRDefault="003E2D88" w:rsidP="003E2D88">
      <w:pPr>
        <w:autoSpaceDE w:val="0"/>
        <w:autoSpaceDN w:val="0"/>
        <w:adjustRightInd w:val="0"/>
        <w:spacing w:after="0" w:line="240" w:lineRule="auto"/>
        <w:contextualSpacing/>
        <w:jc w:val="both"/>
        <w:rPr>
          <w:rFonts w:ascii="Times New Roman" w:eastAsia="Calibri" w:hAnsi="Times New Roman" w:cs="Times New Roman"/>
          <w:sz w:val="20"/>
          <w:szCs w:val="20"/>
          <w:lang w:val="en-US"/>
        </w:rPr>
      </w:pPr>
    </w:p>
    <w:p w14:paraId="221F9FD8" w14:textId="037C26F1" w:rsidR="00634682" w:rsidRPr="00B71715" w:rsidRDefault="00634682" w:rsidP="003E2D88">
      <w:pPr>
        <w:autoSpaceDE w:val="0"/>
        <w:autoSpaceDN w:val="0"/>
        <w:adjustRightInd w:val="0"/>
        <w:spacing w:after="0" w:line="240" w:lineRule="auto"/>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br w:type="page"/>
      </w:r>
    </w:p>
    <w:p w14:paraId="7191BF76" w14:textId="77777777" w:rsidR="00634682" w:rsidRPr="00B71715" w:rsidRDefault="00634682" w:rsidP="005E58C7">
      <w:pPr>
        <w:keepNext/>
        <w:keepLines/>
        <w:spacing w:after="0" w:line="240" w:lineRule="auto"/>
        <w:ind w:left="6237"/>
        <w:jc w:val="right"/>
        <w:outlineLvl w:val="3"/>
        <w:rPr>
          <w:rFonts w:ascii="Times New Roman" w:eastAsia="Times New Roman" w:hAnsi="Times New Roman" w:cs="Times New Roman"/>
          <w:iCs/>
          <w:sz w:val="20"/>
          <w:szCs w:val="20"/>
        </w:rPr>
      </w:pPr>
      <w:r w:rsidRPr="00B71715">
        <w:rPr>
          <w:rFonts w:ascii="Times New Roman" w:eastAsia="Times New Roman" w:hAnsi="Times New Roman" w:cs="Times New Roman"/>
          <w:iCs/>
          <w:sz w:val="20"/>
          <w:szCs w:val="20"/>
        </w:rPr>
        <w:lastRenderedPageBreak/>
        <w:t>Приложение № 1</w:t>
      </w:r>
      <w:r w:rsidRPr="00B71715">
        <w:rPr>
          <w:rFonts w:ascii="Times New Roman" w:eastAsia="Times New Roman" w:hAnsi="Times New Roman" w:cs="Times New Roman"/>
          <w:iCs/>
          <w:sz w:val="20"/>
          <w:szCs w:val="20"/>
        </w:rPr>
        <w:br/>
        <w:t>к Описанию объекта закупки</w:t>
      </w:r>
    </w:p>
    <w:p w14:paraId="7F6AF6CB" w14:textId="77777777" w:rsidR="00634682" w:rsidRPr="0013224E" w:rsidRDefault="00634682" w:rsidP="00634682">
      <w:pPr>
        <w:spacing w:after="0" w:line="240" w:lineRule="exact"/>
        <w:jc w:val="both"/>
        <w:rPr>
          <w:rFonts w:ascii="Times New Roman" w:eastAsia="Calibri" w:hAnsi="Times New Roman" w:cs="Times New Roman"/>
          <w:sz w:val="20"/>
          <w:szCs w:val="20"/>
        </w:rPr>
      </w:pPr>
    </w:p>
    <w:tbl>
      <w:tblPr>
        <w:tblW w:w="5000" w:type="pct"/>
        <w:tblCellMar>
          <w:top w:w="102" w:type="dxa"/>
          <w:left w:w="62" w:type="dxa"/>
          <w:bottom w:w="102" w:type="dxa"/>
          <w:right w:w="62" w:type="dxa"/>
        </w:tblCellMar>
        <w:tblLook w:val="0000" w:firstRow="0" w:lastRow="0" w:firstColumn="0" w:lastColumn="0" w:noHBand="0" w:noVBand="0"/>
      </w:tblPr>
      <w:tblGrid>
        <w:gridCol w:w="9921"/>
      </w:tblGrid>
      <w:tr w:rsidR="00634682" w:rsidRPr="0013224E" w14:paraId="768F56BF" w14:textId="77777777" w:rsidTr="0013224E">
        <w:tc>
          <w:tcPr>
            <w:tcW w:w="5000" w:type="pct"/>
          </w:tcPr>
          <w:p w14:paraId="0E8A1B8A" w14:textId="77777777" w:rsidR="00634682" w:rsidRDefault="00634682" w:rsidP="00634682">
            <w:pPr>
              <w:spacing w:after="0" w:line="240" w:lineRule="auto"/>
              <w:contextualSpacing/>
              <w:jc w:val="center"/>
              <w:rPr>
                <w:rFonts w:ascii="Times New Roman" w:eastAsia="Times New Roman" w:hAnsi="Times New Roman" w:cs="Times New Roman"/>
                <w:b/>
                <w:spacing w:val="-10"/>
                <w:kern w:val="28"/>
                <w:sz w:val="20"/>
                <w:szCs w:val="20"/>
              </w:rPr>
            </w:pPr>
            <w:r w:rsidRPr="0013224E">
              <w:rPr>
                <w:rFonts w:ascii="Times New Roman" w:eastAsia="Times New Roman" w:hAnsi="Times New Roman" w:cs="Times New Roman"/>
                <w:b/>
                <w:spacing w:val="-10"/>
                <w:kern w:val="28"/>
                <w:sz w:val="20"/>
                <w:szCs w:val="20"/>
              </w:rPr>
              <w:t>Сведения о местах (объектах) оказания услуг</w:t>
            </w:r>
          </w:p>
          <w:tbl>
            <w:tblPr>
              <w:tblStyle w:val="af0"/>
              <w:tblW w:w="0" w:type="auto"/>
              <w:tblLook w:val="0000" w:firstRow="0" w:lastRow="0" w:firstColumn="0" w:lastColumn="0" w:noHBand="0" w:noVBand="0"/>
            </w:tblPr>
            <w:tblGrid>
              <w:gridCol w:w="578"/>
              <w:gridCol w:w="1902"/>
              <w:gridCol w:w="1098"/>
              <w:gridCol w:w="1410"/>
              <w:gridCol w:w="1017"/>
              <w:gridCol w:w="2174"/>
              <w:gridCol w:w="1608"/>
            </w:tblGrid>
            <w:tr w:rsidR="009F40A3" w14:paraId="69A03643" w14:textId="77777777" w:rsidTr="00B02117">
              <w:tc>
                <w:tcPr>
                  <w:tcW w:w="1269" w:type="dxa"/>
                </w:tcPr>
                <w:p w14:paraId="3AAEB16F" w14:textId="77777777" w:rsidR="009F40A3" w:rsidRDefault="009F40A3" w:rsidP="009F40A3">
                  <w:pPr>
                    <w:jc w:val="center"/>
                    <w:rPr>
                      <w:sz w:val="24"/>
                      <w:szCs w:val="24"/>
                    </w:rPr>
                  </w:pPr>
                  <w:r>
                    <w:rPr>
                      <w:b/>
                      <w:bCs/>
                    </w:rPr>
                    <w:t>№ п/п</w:t>
                  </w:r>
                </w:p>
              </w:tc>
              <w:tc>
                <w:tcPr>
                  <w:tcW w:w="3178" w:type="dxa"/>
                </w:tcPr>
                <w:p w14:paraId="5AD9D527" w14:textId="77777777" w:rsidR="009F40A3" w:rsidRDefault="009F40A3" w:rsidP="009F40A3">
                  <w:pPr>
                    <w:jc w:val="center"/>
                    <w:rPr>
                      <w:sz w:val="24"/>
                      <w:szCs w:val="24"/>
                    </w:rPr>
                  </w:pPr>
                  <w:r>
                    <w:rPr>
                      <w:b/>
                      <w:bCs/>
                    </w:rPr>
                    <w:t>Наименование организации</w:t>
                  </w:r>
                </w:p>
              </w:tc>
              <w:tc>
                <w:tcPr>
                  <w:tcW w:w="1537" w:type="dxa"/>
                </w:tcPr>
                <w:p w14:paraId="71D30D3C" w14:textId="77777777" w:rsidR="009F40A3" w:rsidRDefault="009F40A3" w:rsidP="009F40A3">
                  <w:pPr>
                    <w:jc w:val="center"/>
                    <w:rPr>
                      <w:sz w:val="24"/>
                      <w:szCs w:val="24"/>
                    </w:rPr>
                  </w:pPr>
                  <w:r>
                    <w:rPr>
                      <w:b/>
                      <w:bCs/>
                    </w:rPr>
                    <w:t>Номер объекта по паспорту КСОБ</w:t>
                  </w:r>
                </w:p>
              </w:tc>
              <w:tc>
                <w:tcPr>
                  <w:tcW w:w="2615" w:type="dxa"/>
                </w:tcPr>
                <w:p w14:paraId="48AFAF5B" w14:textId="77777777" w:rsidR="009F40A3" w:rsidRDefault="009F40A3" w:rsidP="009F40A3">
                  <w:pPr>
                    <w:jc w:val="center"/>
                    <w:rPr>
                      <w:sz w:val="24"/>
                      <w:szCs w:val="24"/>
                    </w:rPr>
                  </w:pPr>
                  <w:r>
                    <w:rPr>
                      <w:b/>
                      <w:bCs/>
                    </w:rPr>
                    <w:t>Адрес</w:t>
                  </w:r>
                </w:p>
              </w:tc>
              <w:tc>
                <w:tcPr>
                  <w:tcW w:w="1185" w:type="dxa"/>
                </w:tcPr>
                <w:p w14:paraId="16E719F1" w14:textId="77777777" w:rsidR="009F40A3" w:rsidRDefault="009F40A3" w:rsidP="009F40A3">
                  <w:pPr>
                    <w:jc w:val="center"/>
                    <w:rPr>
                      <w:sz w:val="24"/>
                      <w:szCs w:val="24"/>
                    </w:rPr>
                  </w:pPr>
                  <w:r>
                    <w:rPr>
                      <w:b/>
                      <w:bCs/>
                    </w:rPr>
                    <w:t>Система</w:t>
                  </w:r>
                </w:p>
              </w:tc>
              <w:tc>
                <w:tcPr>
                  <w:tcW w:w="4130" w:type="dxa"/>
                </w:tcPr>
                <w:p w14:paraId="3ADAEAE6" w14:textId="77777777" w:rsidR="009F40A3" w:rsidRDefault="009F40A3" w:rsidP="009F40A3">
                  <w:pPr>
                    <w:jc w:val="center"/>
                    <w:rPr>
                      <w:sz w:val="24"/>
                      <w:szCs w:val="24"/>
                    </w:rPr>
                  </w:pPr>
                  <w:r>
                    <w:rPr>
                      <w:b/>
                      <w:bCs/>
                    </w:rPr>
                    <w:t>Оборудование (элемент)</w:t>
                  </w:r>
                </w:p>
              </w:tc>
              <w:tc>
                <w:tcPr>
                  <w:tcW w:w="1476" w:type="dxa"/>
                </w:tcPr>
                <w:p w14:paraId="7B7243CE" w14:textId="77777777" w:rsidR="009F40A3" w:rsidRDefault="009F40A3" w:rsidP="009F40A3">
                  <w:pPr>
                    <w:jc w:val="center"/>
                    <w:rPr>
                      <w:sz w:val="24"/>
                      <w:szCs w:val="24"/>
                    </w:rPr>
                  </w:pPr>
                  <w:r>
                    <w:rPr>
                      <w:b/>
                      <w:bCs/>
                    </w:rPr>
                    <w:t>Кол-во ед. оборудования</w:t>
                  </w:r>
                </w:p>
              </w:tc>
            </w:tr>
            <w:tr w:rsidR="009F40A3" w14:paraId="681AFBB1" w14:textId="77777777" w:rsidTr="00B02117">
              <w:tc>
                <w:tcPr>
                  <w:tcW w:w="1269" w:type="dxa"/>
                  <w:vMerge w:val="restart"/>
                </w:tcPr>
                <w:p w14:paraId="424E8F11" w14:textId="77777777" w:rsidR="009F40A3" w:rsidRDefault="009F40A3" w:rsidP="009F40A3">
                  <w:pPr>
                    <w:jc w:val="center"/>
                    <w:rPr>
                      <w:sz w:val="24"/>
                      <w:szCs w:val="24"/>
                    </w:rPr>
                  </w:pPr>
                  <w:r>
                    <w:t>1</w:t>
                  </w:r>
                </w:p>
              </w:tc>
              <w:tc>
                <w:tcPr>
                  <w:tcW w:w="3178" w:type="dxa"/>
                  <w:vMerge w:val="restart"/>
                </w:tcPr>
                <w:p w14:paraId="5AD35A23" w14:textId="77777777" w:rsidR="009F40A3" w:rsidRDefault="009F40A3" w:rsidP="009F40A3">
                  <w:pPr>
                    <w:jc w:val="center"/>
                    <w:rPr>
                      <w:sz w:val="24"/>
                      <w:szCs w:val="24"/>
                    </w:rPr>
                  </w:pPr>
                  <w:r>
                    <w:t>Государственное бюджетное дошкольное образовательное учреждение детский сад № 30 Петроградского района Санкт-Петербурга</w:t>
                  </w:r>
                </w:p>
              </w:tc>
              <w:tc>
                <w:tcPr>
                  <w:tcW w:w="1537" w:type="dxa"/>
                  <w:vMerge w:val="restart"/>
                </w:tcPr>
                <w:p w14:paraId="7935DE2F" w14:textId="77777777" w:rsidR="009F40A3" w:rsidRDefault="009F40A3" w:rsidP="009F40A3">
                  <w:pPr>
                    <w:jc w:val="center"/>
                    <w:rPr>
                      <w:sz w:val="24"/>
                      <w:szCs w:val="24"/>
                    </w:rPr>
                  </w:pPr>
                  <w:r>
                    <w:t>4531</w:t>
                  </w:r>
                </w:p>
              </w:tc>
              <w:tc>
                <w:tcPr>
                  <w:tcW w:w="2615" w:type="dxa"/>
                  <w:vMerge w:val="restart"/>
                </w:tcPr>
                <w:p w14:paraId="22999960" w14:textId="77777777" w:rsidR="009F40A3" w:rsidRDefault="009F40A3" w:rsidP="009F40A3">
                  <w:pPr>
                    <w:jc w:val="center"/>
                    <w:rPr>
                      <w:sz w:val="24"/>
                      <w:szCs w:val="24"/>
                    </w:rPr>
                  </w:pPr>
                  <w:r>
                    <w:t>Россия, Санкт-Петербург, улица Профессора Попова, 12, литер В</w:t>
                  </w:r>
                </w:p>
              </w:tc>
              <w:tc>
                <w:tcPr>
                  <w:tcW w:w="1185" w:type="dxa"/>
                </w:tcPr>
                <w:p w14:paraId="799DCBB7" w14:textId="77777777" w:rsidR="009F40A3" w:rsidRDefault="009F40A3" w:rsidP="009F40A3">
                  <w:pPr>
                    <w:jc w:val="center"/>
                    <w:rPr>
                      <w:sz w:val="24"/>
                      <w:szCs w:val="24"/>
                    </w:rPr>
                  </w:pPr>
                  <w:r>
                    <w:t>АПС</w:t>
                  </w:r>
                </w:p>
              </w:tc>
              <w:tc>
                <w:tcPr>
                  <w:tcW w:w="4130" w:type="dxa"/>
                </w:tcPr>
                <w:p w14:paraId="359D3580" w14:textId="77777777" w:rsidR="009F40A3" w:rsidRDefault="009F40A3" w:rsidP="009F40A3">
                  <w:pPr>
                    <w:jc w:val="center"/>
                    <w:rPr>
                      <w:sz w:val="24"/>
                      <w:szCs w:val="24"/>
                    </w:rPr>
                  </w:pPr>
                  <w:r>
                    <w:t>Приемно-контрольные приборы управления</w:t>
                  </w:r>
                </w:p>
              </w:tc>
              <w:tc>
                <w:tcPr>
                  <w:tcW w:w="1476" w:type="dxa"/>
                </w:tcPr>
                <w:p w14:paraId="6B1A3974" w14:textId="77777777" w:rsidR="009F40A3" w:rsidRDefault="009F40A3" w:rsidP="009F40A3">
                  <w:pPr>
                    <w:jc w:val="center"/>
                    <w:rPr>
                      <w:sz w:val="24"/>
                      <w:szCs w:val="24"/>
                    </w:rPr>
                  </w:pPr>
                  <w:r>
                    <w:t>2</w:t>
                  </w:r>
                </w:p>
              </w:tc>
            </w:tr>
            <w:tr w:rsidR="009F40A3" w14:paraId="4FD45376" w14:textId="77777777" w:rsidTr="00B02117">
              <w:tc>
                <w:tcPr>
                  <w:tcW w:w="1269" w:type="dxa"/>
                  <w:vMerge/>
                </w:tcPr>
                <w:p w14:paraId="6E36AC82" w14:textId="77777777" w:rsidR="009F40A3" w:rsidRDefault="009F40A3" w:rsidP="009F40A3">
                  <w:pPr>
                    <w:jc w:val="center"/>
                    <w:rPr>
                      <w:sz w:val="24"/>
                      <w:szCs w:val="24"/>
                    </w:rPr>
                  </w:pPr>
                </w:p>
              </w:tc>
              <w:tc>
                <w:tcPr>
                  <w:tcW w:w="3178" w:type="dxa"/>
                  <w:vMerge/>
                </w:tcPr>
                <w:p w14:paraId="4284F70E" w14:textId="77777777" w:rsidR="009F40A3" w:rsidRDefault="009F40A3" w:rsidP="009F40A3">
                  <w:pPr>
                    <w:jc w:val="center"/>
                    <w:rPr>
                      <w:sz w:val="24"/>
                      <w:szCs w:val="24"/>
                    </w:rPr>
                  </w:pPr>
                </w:p>
              </w:tc>
              <w:tc>
                <w:tcPr>
                  <w:tcW w:w="1537" w:type="dxa"/>
                  <w:vMerge/>
                </w:tcPr>
                <w:p w14:paraId="0206A96F" w14:textId="77777777" w:rsidR="009F40A3" w:rsidRDefault="009F40A3" w:rsidP="009F40A3">
                  <w:pPr>
                    <w:jc w:val="center"/>
                    <w:rPr>
                      <w:sz w:val="24"/>
                      <w:szCs w:val="24"/>
                    </w:rPr>
                  </w:pPr>
                </w:p>
              </w:tc>
              <w:tc>
                <w:tcPr>
                  <w:tcW w:w="2615" w:type="dxa"/>
                  <w:vMerge/>
                </w:tcPr>
                <w:p w14:paraId="549EB687" w14:textId="77777777" w:rsidR="009F40A3" w:rsidRDefault="009F40A3" w:rsidP="009F40A3">
                  <w:pPr>
                    <w:jc w:val="center"/>
                    <w:rPr>
                      <w:sz w:val="24"/>
                      <w:szCs w:val="24"/>
                    </w:rPr>
                  </w:pPr>
                </w:p>
              </w:tc>
              <w:tc>
                <w:tcPr>
                  <w:tcW w:w="1185" w:type="dxa"/>
                </w:tcPr>
                <w:p w14:paraId="67CD4384" w14:textId="77777777" w:rsidR="009F40A3" w:rsidRDefault="009F40A3" w:rsidP="009F40A3">
                  <w:pPr>
                    <w:jc w:val="center"/>
                    <w:rPr>
                      <w:sz w:val="24"/>
                      <w:szCs w:val="24"/>
                    </w:rPr>
                  </w:pPr>
                  <w:r>
                    <w:t>АПС</w:t>
                  </w:r>
                </w:p>
              </w:tc>
              <w:tc>
                <w:tcPr>
                  <w:tcW w:w="4130" w:type="dxa"/>
                </w:tcPr>
                <w:p w14:paraId="48A41411" w14:textId="77777777" w:rsidR="009F40A3" w:rsidRDefault="009F40A3" w:rsidP="009F40A3">
                  <w:pPr>
                    <w:jc w:val="center"/>
                    <w:rPr>
                      <w:sz w:val="24"/>
                      <w:szCs w:val="24"/>
                    </w:rPr>
                  </w:pPr>
                  <w:r>
                    <w:t>Устройства управления и вспомогательное оборудование</w:t>
                  </w:r>
                </w:p>
              </w:tc>
              <w:tc>
                <w:tcPr>
                  <w:tcW w:w="1476" w:type="dxa"/>
                </w:tcPr>
                <w:p w14:paraId="59A2A658" w14:textId="77777777" w:rsidR="009F40A3" w:rsidRDefault="009F40A3" w:rsidP="009F40A3">
                  <w:pPr>
                    <w:jc w:val="center"/>
                    <w:rPr>
                      <w:sz w:val="24"/>
                      <w:szCs w:val="24"/>
                    </w:rPr>
                  </w:pPr>
                  <w:r>
                    <w:t>7</w:t>
                  </w:r>
                </w:p>
              </w:tc>
            </w:tr>
            <w:tr w:rsidR="009F40A3" w14:paraId="5F979555" w14:textId="77777777" w:rsidTr="00B02117">
              <w:tc>
                <w:tcPr>
                  <w:tcW w:w="1269" w:type="dxa"/>
                  <w:vMerge/>
                </w:tcPr>
                <w:p w14:paraId="1F92B960" w14:textId="77777777" w:rsidR="009F40A3" w:rsidRDefault="009F40A3" w:rsidP="009F40A3">
                  <w:pPr>
                    <w:jc w:val="center"/>
                    <w:rPr>
                      <w:sz w:val="24"/>
                      <w:szCs w:val="24"/>
                    </w:rPr>
                  </w:pPr>
                </w:p>
              </w:tc>
              <w:tc>
                <w:tcPr>
                  <w:tcW w:w="3178" w:type="dxa"/>
                  <w:vMerge/>
                </w:tcPr>
                <w:p w14:paraId="5ADE53BE" w14:textId="77777777" w:rsidR="009F40A3" w:rsidRDefault="009F40A3" w:rsidP="009F40A3">
                  <w:pPr>
                    <w:jc w:val="center"/>
                    <w:rPr>
                      <w:sz w:val="24"/>
                      <w:szCs w:val="24"/>
                    </w:rPr>
                  </w:pPr>
                </w:p>
              </w:tc>
              <w:tc>
                <w:tcPr>
                  <w:tcW w:w="1537" w:type="dxa"/>
                  <w:vMerge/>
                </w:tcPr>
                <w:p w14:paraId="1E3F7EE3" w14:textId="77777777" w:rsidR="009F40A3" w:rsidRDefault="009F40A3" w:rsidP="009F40A3">
                  <w:pPr>
                    <w:jc w:val="center"/>
                    <w:rPr>
                      <w:sz w:val="24"/>
                      <w:szCs w:val="24"/>
                    </w:rPr>
                  </w:pPr>
                </w:p>
              </w:tc>
              <w:tc>
                <w:tcPr>
                  <w:tcW w:w="2615" w:type="dxa"/>
                  <w:vMerge/>
                </w:tcPr>
                <w:p w14:paraId="04F37C4C" w14:textId="77777777" w:rsidR="009F40A3" w:rsidRDefault="009F40A3" w:rsidP="009F40A3">
                  <w:pPr>
                    <w:jc w:val="center"/>
                    <w:rPr>
                      <w:sz w:val="24"/>
                      <w:szCs w:val="24"/>
                    </w:rPr>
                  </w:pPr>
                </w:p>
              </w:tc>
              <w:tc>
                <w:tcPr>
                  <w:tcW w:w="1185" w:type="dxa"/>
                </w:tcPr>
                <w:p w14:paraId="0BF41B12" w14:textId="77777777" w:rsidR="009F40A3" w:rsidRDefault="009F40A3" w:rsidP="009F40A3">
                  <w:pPr>
                    <w:jc w:val="center"/>
                    <w:rPr>
                      <w:sz w:val="24"/>
                      <w:szCs w:val="24"/>
                    </w:rPr>
                  </w:pPr>
                  <w:r>
                    <w:t>АПС</w:t>
                  </w:r>
                </w:p>
              </w:tc>
              <w:tc>
                <w:tcPr>
                  <w:tcW w:w="4130" w:type="dxa"/>
                </w:tcPr>
                <w:p w14:paraId="2EBF4281" w14:textId="77777777" w:rsidR="009F40A3" w:rsidRDefault="009F40A3" w:rsidP="009F40A3">
                  <w:pPr>
                    <w:jc w:val="center"/>
                    <w:rPr>
                      <w:sz w:val="24"/>
                      <w:szCs w:val="24"/>
                    </w:rPr>
                  </w:pPr>
                  <w:r>
                    <w:t>Блоки питания, АКБ</w:t>
                  </w:r>
                </w:p>
              </w:tc>
              <w:tc>
                <w:tcPr>
                  <w:tcW w:w="1476" w:type="dxa"/>
                </w:tcPr>
                <w:p w14:paraId="7A6714D8" w14:textId="77777777" w:rsidR="009F40A3" w:rsidRDefault="009F40A3" w:rsidP="009F40A3">
                  <w:pPr>
                    <w:jc w:val="center"/>
                    <w:rPr>
                      <w:sz w:val="24"/>
                      <w:szCs w:val="24"/>
                    </w:rPr>
                  </w:pPr>
                  <w:r>
                    <w:t>2</w:t>
                  </w:r>
                </w:p>
              </w:tc>
            </w:tr>
            <w:tr w:rsidR="009F40A3" w14:paraId="4085B7FD" w14:textId="77777777" w:rsidTr="00B02117">
              <w:tc>
                <w:tcPr>
                  <w:tcW w:w="1269" w:type="dxa"/>
                  <w:vMerge/>
                </w:tcPr>
                <w:p w14:paraId="5548C940" w14:textId="77777777" w:rsidR="009F40A3" w:rsidRDefault="009F40A3" w:rsidP="009F40A3">
                  <w:pPr>
                    <w:jc w:val="center"/>
                    <w:rPr>
                      <w:sz w:val="24"/>
                      <w:szCs w:val="24"/>
                    </w:rPr>
                  </w:pPr>
                </w:p>
              </w:tc>
              <w:tc>
                <w:tcPr>
                  <w:tcW w:w="3178" w:type="dxa"/>
                  <w:vMerge/>
                </w:tcPr>
                <w:p w14:paraId="645D8140" w14:textId="77777777" w:rsidR="009F40A3" w:rsidRDefault="009F40A3" w:rsidP="009F40A3">
                  <w:pPr>
                    <w:jc w:val="center"/>
                    <w:rPr>
                      <w:sz w:val="24"/>
                      <w:szCs w:val="24"/>
                    </w:rPr>
                  </w:pPr>
                </w:p>
              </w:tc>
              <w:tc>
                <w:tcPr>
                  <w:tcW w:w="1537" w:type="dxa"/>
                  <w:vMerge/>
                </w:tcPr>
                <w:p w14:paraId="72346EC1" w14:textId="77777777" w:rsidR="009F40A3" w:rsidRDefault="009F40A3" w:rsidP="009F40A3">
                  <w:pPr>
                    <w:jc w:val="center"/>
                    <w:rPr>
                      <w:sz w:val="24"/>
                      <w:szCs w:val="24"/>
                    </w:rPr>
                  </w:pPr>
                </w:p>
              </w:tc>
              <w:tc>
                <w:tcPr>
                  <w:tcW w:w="2615" w:type="dxa"/>
                  <w:vMerge/>
                </w:tcPr>
                <w:p w14:paraId="6089E1A4" w14:textId="77777777" w:rsidR="009F40A3" w:rsidRDefault="009F40A3" w:rsidP="009F40A3">
                  <w:pPr>
                    <w:jc w:val="center"/>
                    <w:rPr>
                      <w:sz w:val="24"/>
                      <w:szCs w:val="24"/>
                    </w:rPr>
                  </w:pPr>
                </w:p>
              </w:tc>
              <w:tc>
                <w:tcPr>
                  <w:tcW w:w="1185" w:type="dxa"/>
                </w:tcPr>
                <w:p w14:paraId="24A2306A" w14:textId="77777777" w:rsidR="009F40A3" w:rsidRDefault="009F40A3" w:rsidP="009F40A3">
                  <w:pPr>
                    <w:jc w:val="center"/>
                    <w:rPr>
                      <w:sz w:val="24"/>
                      <w:szCs w:val="24"/>
                    </w:rPr>
                  </w:pPr>
                  <w:r>
                    <w:t>АПС</w:t>
                  </w:r>
                </w:p>
              </w:tc>
              <w:tc>
                <w:tcPr>
                  <w:tcW w:w="4130" w:type="dxa"/>
                </w:tcPr>
                <w:p w14:paraId="7D281232" w14:textId="77777777" w:rsidR="009F40A3" w:rsidRDefault="009F40A3" w:rsidP="009F40A3">
                  <w:pPr>
                    <w:jc w:val="center"/>
                    <w:rPr>
                      <w:sz w:val="24"/>
                      <w:szCs w:val="24"/>
                    </w:rPr>
                  </w:pPr>
                  <w:proofErr w:type="spellStart"/>
                  <w:r>
                    <w:t>Извещатели</w:t>
                  </w:r>
                  <w:proofErr w:type="spellEnd"/>
                  <w:r>
                    <w:t xml:space="preserve"> пожарные</w:t>
                  </w:r>
                </w:p>
              </w:tc>
              <w:tc>
                <w:tcPr>
                  <w:tcW w:w="1476" w:type="dxa"/>
                </w:tcPr>
                <w:p w14:paraId="054EF124" w14:textId="77777777" w:rsidR="009F40A3" w:rsidRDefault="009F40A3" w:rsidP="009F40A3">
                  <w:pPr>
                    <w:jc w:val="center"/>
                    <w:rPr>
                      <w:sz w:val="24"/>
                      <w:szCs w:val="24"/>
                    </w:rPr>
                  </w:pPr>
                  <w:r>
                    <w:t>56</w:t>
                  </w:r>
                </w:p>
              </w:tc>
            </w:tr>
            <w:tr w:rsidR="009F40A3" w14:paraId="7CAC33BB" w14:textId="77777777" w:rsidTr="00B02117">
              <w:tc>
                <w:tcPr>
                  <w:tcW w:w="1269" w:type="dxa"/>
                  <w:vMerge/>
                </w:tcPr>
                <w:p w14:paraId="64F02A71" w14:textId="77777777" w:rsidR="009F40A3" w:rsidRDefault="009F40A3" w:rsidP="009F40A3">
                  <w:pPr>
                    <w:jc w:val="center"/>
                    <w:rPr>
                      <w:sz w:val="24"/>
                      <w:szCs w:val="24"/>
                    </w:rPr>
                  </w:pPr>
                </w:p>
              </w:tc>
              <w:tc>
                <w:tcPr>
                  <w:tcW w:w="3178" w:type="dxa"/>
                  <w:vMerge/>
                </w:tcPr>
                <w:p w14:paraId="6C992077" w14:textId="77777777" w:rsidR="009F40A3" w:rsidRDefault="009F40A3" w:rsidP="009F40A3">
                  <w:pPr>
                    <w:jc w:val="center"/>
                    <w:rPr>
                      <w:sz w:val="24"/>
                      <w:szCs w:val="24"/>
                    </w:rPr>
                  </w:pPr>
                </w:p>
              </w:tc>
              <w:tc>
                <w:tcPr>
                  <w:tcW w:w="1537" w:type="dxa"/>
                  <w:vMerge/>
                </w:tcPr>
                <w:p w14:paraId="497F7941" w14:textId="77777777" w:rsidR="009F40A3" w:rsidRDefault="009F40A3" w:rsidP="009F40A3">
                  <w:pPr>
                    <w:jc w:val="center"/>
                    <w:rPr>
                      <w:sz w:val="24"/>
                      <w:szCs w:val="24"/>
                    </w:rPr>
                  </w:pPr>
                </w:p>
              </w:tc>
              <w:tc>
                <w:tcPr>
                  <w:tcW w:w="2615" w:type="dxa"/>
                  <w:vMerge/>
                </w:tcPr>
                <w:p w14:paraId="3A5B8E8D" w14:textId="77777777" w:rsidR="009F40A3" w:rsidRDefault="009F40A3" w:rsidP="009F40A3">
                  <w:pPr>
                    <w:jc w:val="center"/>
                    <w:rPr>
                      <w:sz w:val="24"/>
                      <w:szCs w:val="24"/>
                    </w:rPr>
                  </w:pPr>
                </w:p>
              </w:tc>
              <w:tc>
                <w:tcPr>
                  <w:tcW w:w="1185" w:type="dxa"/>
                </w:tcPr>
                <w:p w14:paraId="65788C30" w14:textId="77777777" w:rsidR="009F40A3" w:rsidRDefault="009F40A3" w:rsidP="009F40A3">
                  <w:pPr>
                    <w:jc w:val="center"/>
                    <w:rPr>
                      <w:sz w:val="24"/>
                      <w:szCs w:val="24"/>
                    </w:rPr>
                  </w:pPr>
                  <w:r>
                    <w:t>ОС</w:t>
                  </w:r>
                </w:p>
              </w:tc>
              <w:tc>
                <w:tcPr>
                  <w:tcW w:w="4130" w:type="dxa"/>
                </w:tcPr>
                <w:p w14:paraId="5CA70CE4" w14:textId="77777777" w:rsidR="009F40A3" w:rsidRDefault="009F40A3" w:rsidP="009F40A3">
                  <w:pPr>
                    <w:jc w:val="center"/>
                    <w:rPr>
                      <w:sz w:val="24"/>
                      <w:szCs w:val="24"/>
                    </w:rPr>
                  </w:pPr>
                  <w:r>
                    <w:t>Устройства управления и вспомогательное оборудование</w:t>
                  </w:r>
                </w:p>
              </w:tc>
              <w:tc>
                <w:tcPr>
                  <w:tcW w:w="1476" w:type="dxa"/>
                </w:tcPr>
                <w:p w14:paraId="0FA65F8C" w14:textId="77777777" w:rsidR="009F40A3" w:rsidRDefault="009F40A3" w:rsidP="009F40A3">
                  <w:pPr>
                    <w:jc w:val="center"/>
                    <w:rPr>
                      <w:sz w:val="24"/>
                      <w:szCs w:val="24"/>
                    </w:rPr>
                  </w:pPr>
                  <w:r>
                    <w:t>1</w:t>
                  </w:r>
                </w:p>
              </w:tc>
            </w:tr>
            <w:tr w:rsidR="009F40A3" w14:paraId="7B08D841" w14:textId="77777777" w:rsidTr="00B02117">
              <w:tc>
                <w:tcPr>
                  <w:tcW w:w="1269" w:type="dxa"/>
                  <w:vMerge/>
                </w:tcPr>
                <w:p w14:paraId="75497DC6" w14:textId="77777777" w:rsidR="009F40A3" w:rsidRDefault="009F40A3" w:rsidP="009F40A3">
                  <w:pPr>
                    <w:jc w:val="center"/>
                    <w:rPr>
                      <w:sz w:val="24"/>
                      <w:szCs w:val="24"/>
                    </w:rPr>
                  </w:pPr>
                </w:p>
              </w:tc>
              <w:tc>
                <w:tcPr>
                  <w:tcW w:w="3178" w:type="dxa"/>
                  <w:vMerge/>
                </w:tcPr>
                <w:p w14:paraId="1F6B040D" w14:textId="77777777" w:rsidR="009F40A3" w:rsidRDefault="009F40A3" w:rsidP="009F40A3">
                  <w:pPr>
                    <w:jc w:val="center"/>
                    <w:rPr>
                      <w:sz w:val="24"/>
                      <w:szCs w:val="24"/>
                    </w:rPr>
                  </w:pPr>
                </w:p>
              </w:tc>
              <w:tc>
                <w:tcPr>
                  <w:tcW w:w="1537" w:type="dxa"/>
                  <w:vMerge/>
                </w:tcPr>
                <w:p w14:paraId="67872895" w14:textId="77777777" w:rsidR="009F40A3" w:rsidRDefault="009F40A3" w:rsidP="009F40A3">
                  <w:pPr>
                    <w:jc w:val="center"/>
                    <w:rPr>
                      <w:sz w:val="24"/>
                      <w:szCs w:val="24"/>
                    </w:rPr>
                  </w:pPr>
                </w:p>
              </w:tc>
              <w:tc>
                <w:tcPr>
                  <w:tcW w:w="2615" w:type="dxa"/>
                  <w:vMerge/>
                </w:tcPr>
                <w:p w14:paraId="472CCF5E" w14:textId="77777777" w:rsidR="009F40A3" w:rsidRDefault="009F40A3" w:rsidP="009F40A3">
                  <w:pPr>
                    <w:jc w:val="center"/>
                    <w:rPr>
                      <w:sz w:val="24"/>
                      <w:szCs w:val="24"/>
                    </w:rPr>
                  </w:pPr>
                </w:p>
              </w:tc>
              <w:tc>
                <w:tcPr>
                  <w:tcW w:w="1185" w:type="dxa"/>
                </w:tcPr>
                <w:p w14:paraId="1D1C30ED" w14:textId="77777777" w:rsidR="009F40A3" w:rsidRDefault="009F40A3" w:rsidP="009F40A3">
                  <w:pPr>
                    <w:jc w:val="center"/>
                    <w:rPr>
                      <w:sz w:val="24"/>
                      <w:szCs w:val="24"/>
                    </w:rPr>
                  </w:pPr>
                  <w:r>
                    <w:t>ОС</w:t>
                  </w:r>
                </w:p>
              </w:tc>
              <w:tc>
                <w:tcPr>
                  <w:tcW w:w="4130" w:type="dxa"/>
                </w:tcPr>
                <w:p w14:paraId="5D8DBD87" w14:textId="77777777" w:rsidR="009F40A3" w:rsidRDefault="009F40A3" w:rsidP="009F40A3">
                  <w:pPr>
                    <w:jc w:val="center"/>
                    <w:rPr>
                      <w:sz w:val="24"/>
                      <w:szCs w:val="24"/>
                    </w:rPr>
                  </w:pPr>
                  <w:proofErr w:type="spellStart"/>
                  <w:r>
                    <w:t>Токопотребляющие</w:t>
                  </w:r>
                  <w:proofErr w:type="spellEnd"/>
                  <w:r>
                    <w:t xml:space="preserve"> </w:t>
                  </w:r>
                  <w:proofErr w:type="spellStart"/>
                  <w:r>
                    <w:t>извещатели</w:t>
                  </w:r>
                  <w:proofErr w:type="spellEnd"/>
                </w:p>
              </w:tc>
              <w:tc>
                <w:tcPr>
                  <w:tcW w:w="1476" w:type="dxa"/>
                </w:tcPr>
                <w:p w14:paraId="21ACBE2F" w14:textId="77777777" w:rsidR="009F40A3" w:rsidRDefault="009F40A3" w:rsidP="009F40A3">
                  <w:pPr>
                    <w:jc w:val="center"/>
                    <w:rPr>
                      <w:sz w:val="24"/>
                      <w:szCs w:val="24"/>
                    </w:rPr>
                  </w:pPr>
                  <w:r>
                    <w:t>122</w:t>
                  </w:r>
                </w:p>
              </w:tc>
            </w:tr>
            <w:tr w:rsidR="009F40A3" w14:paraId="1EF20DF5" w14:textId="77777777" w:rsidTr="00B02117">
              <w:tc>
                <w:tcPr>
                  <w:tcW w:w="1269" w:type="dxa"/>
                  <w:vMerge/>
                </w:tcPr>
                <w:p w14:paraId="1D5D24E2" w14:textId="77777777" w:rsidR="009F40A3" w:rsidRDefault="009F40A3" w:rsidP="009F40A3">
                  <w:pPr>
                    <w:jc w:val="center"/>
                    <w:rPr>
                      <w:sz w:val="24"/>
                      <w:szCs w:val="24"/>
                    </w:rPr>
                  </w:pPr>
                </w:p>
              </w:tc>
              <w:tc>
                <w:tcPr>
                  <w:tcW w:w="3178" w:type="dxa"/>
                  <w:vMerge/>
                </w:tcPr>
                <w:p w14:paraId="195CC1E7" w14:textId="77777777" w:rsidR="009F40A3" w:rsidRDefault="009F40A3" w:rsidP="009F40A3">
                  <w:pPr>
                    <w:jc w:val="center"/>
                    <w:rPr>
                      <w:sz w:val="24"/>
                      <w:szCs w:val="24"/>
                    </w:rPr>
                  </w:pPr>
                </w:p>
              </w:tc>
              <w:tc>
                <w:tcPr>
                  <w:tcW w:w="1537" w:type="dxa"/>
                  <w:vMerge/>
                </w:tcPr>
                <w:p w14:paraId="16877F8E" w14:textId="77777777" w:rsidR="009F40A3" w:rsidRDefault="009F40A3" w:rsidP="009F40A3">
                  <w:pPr>
                    <w:jc w:val="center"/>
                    <w:rPr>
                      <w:sz w:val="24"/>
                      <w:szCs w:val="24"/>
                    </w:rPr>
                  </w:pPr>
                </w:p>
              </w:tc>
              <w:tc>
                <w:tcPr>
                  <w:tcW w:w="2615" w:type="dxa"/>
                  <w:vMerge/>
                </w:tcPr>
                <w:p w14:paraId="67352CBF" w14:textId="77777777" w:rsidR="009F40A3" w:rsidRDefault="009F40A3" w:rsidP="009F40A3">
                  <w:pPr>
                    <w:jc w:val="center"/>
                    <w:rPr>
                      <w:sz w:val="24"/>
                      <w:szCs w:val="24"/>
                    </w:rPr>
                  </w:pPr>
                </w:p>
              </w:tc>
              <w:tc>
                <w:tcPr>
                  <w:tcW w:w="1185" w:type="dxa"/>
                </w:tcPr>
                <w:p w14:paraId="7E028422" w14:textId="77777777" w:rsidR="009F40A3" w:rsidRDefault="009F40A3" w:rsidP="009F40A3">
                  <w:pPr>
                    <w:jc w:val="center"/>
                    <w:rPr>
                      <w:sz w:val="24"/>
                      <w:szCs w:val="24"/>
                    </w:rPr>
                  </w:pPr>
                  <w:r>
                    <w:t>СКУД</w:t>
                  </w:r>
                </w:p>
              </w:tc>
              <w:tc>
                <w:tcPr>
                  <w:tcW w:w="4130" w:type="dxa"/>
                </w:tcPr>
                <w:p w14:paraId="41940A02" w14:textId="77777777" w:rsidR="009F40A3" w:rsidRDefault="009F40A3" w:rsidP="009F40A3">
                  <w:pPr>
                    <w:jc w:val="center"/>
                    <w:rPr>
                      <w:sz w:val="24"/>
                      <w:szCs w:val="24"/>
                    </w:rPr>
                  </w:pPr>
                  <w:r>
                    <w:t xml:space="preserve">Абонентские устройства </w:t>
                  </w:r>
                </w:p>
              </w:tc>
              <w:tc>
                <w:tcPr>
                  <w:tcW w:w="1476" w:type="dxa"/>
                </w:tcPr>
                <w:p w14:paraId="6750B9BA" w14:textId="77777777" w:rsidR="009F40A3" w:rsidRDefault="009F40A3" w:rsidP="009F40A3">
                  <w:pPr>
                    <w:jc w:val="center"/>
                    <w:rPr>
                      <w:sz w:val="24"/>
                      <w:szCs w:val="24"/>
                    </w:rPr>
                  </w:pPr>
                  <w:r>
                    <w:t>8</w:t>
                  </w:r>
                </w:p>
              </w:tc>
            </w:tr>
            <w:tr w:rsidR="009F40A3" w14:paraId="1DEA7F1C" w14:textId="77777777" w:rsidTr="00B02117">
              <w:tc>
                <w:tcPr>
                  <w:tcW w:w="1269" w:type="dxa"/>
                  <w:vMerge/>
                </w:tcPr>
                <w:p w14:paraId="470E2D5F" w14:textId="77777777" w:rsidR="009F40A3" w:rsidRDefault="009F40A3" w:rsidP="009F40A3">
                  <w:pPr>
                    <w:jc w:val="center"/>
                    <w:rPr>
                      <w:sz w:val="24"/>
                      <w:szCs w:val="24"/>
                    </w:rPr>
                  </w:pPr>
                </w:p>
              </w:tc>
              <w:tc>
                <w:tcPr>
                  <w:tcW w:w="3178" w:type="dxa"/>
                  <w:vMerge/>
                </w:tcPr>
                <w:p w14:paraId="05EF664A" w14:textId="77777777" w:rsidR="009F40A3" w:rsidRDefault="009F40A3" w:rsidP="009F40A3">
                  <w:pPr>
                    <w:jc w:val="center"/>
                    <w:rPr>
                      <w:sz w:val="24"/>
                      <w:szCs w:val="24"/>
                    </w:rPr>
                  </w:pPr>
                </w:p>
              </w:tc>
              <w:tc>
                <w:tcPr>
                  <w:tcW w:w="1537" w:type="dxa"/>
                  <w:vMerge/>
                </w:tcPr>
                <w:p w14:paraId="4C33D104" w14:textId="77777777" w:rsidR="009F40A3" w:rsidRDefault="009F40A3" w:rsidP="009F40A3">
                  <w:pPr>
                    <w:jc w:val="center"/>
                    <w:rPr>
                      <w:sz w:val="24"/>
                      <w:szCs w:val="24"/>
                    </w:rPr>
                  </w:pPr>
                </w:p>
              </w:tc>
              <w:tc>
                <w:tcPr>
                  <w:tcW w:w="2615" w:type="dxa"/>
                  <w:vMerge/>
                </w:tcPr>
                <w:p w14:paraId="7AE65FC4" w14:textId="77777777" w:rsidR="009F40A3" w:rsidRDefault="009F40A3" w:rsidP="009F40A3">
                  <w:pPr>
                    <w:jc w:val="center"/>
                    <w:rPr>
                      <w:sz w:val="24"/>
                      <w:szCs w:val="24"/>
                    </w:rPr>
                  </w:pPr>
                </w:p>
              </w:tc>
              <w:tc>
                <w:tcPr>
                  <w:tcW w:w="1185" w:type="dxa"/>
                </w:tcPr>
                <w:p w14:paraId="72F4CFD2" w14:textId="77777777" w:rsidR="009F40A3" w:rsidRDefault="009F40A3" w:rsidP="009F40A3">
                  <w:pPr>
                    <w:jc w:val="center"/>
                    <w:rPr>
                      <w:sz w:val="24"/>
                      <w:szCs w:val="24"/>
                    </w:rPr>
                  </w:pPr>
                  <w:r>
                    <w:t>СКУД</w:t>
                  </w:r>
                </w:p>
              </w:tc>
              <w:tc>
                <w:tcPr>
                  <w:tcW w:w="4130" w:type="dxa"/>
                </w:tcPr>
                <w:p w14:paraId="34D5A19A" w14:textId="77777777" w:rsidR="009F40A3" w:rsidRDefault="009F40A3" w:rsidP="009F40A3">
                  <w:pPr>
                    <w:jc w:val="center"/>
                    <w:rPr>
                      <w:sz w:val="24"/>
                      <w:szCs w:val="24"/>
                    </w:rPr>
                  </w:pPr>
                  <w:r>
                    <w:t>Замки</w:t>
                  </w:r>
                </w:p>
              </w:tc>
              <w:tc>
                <w:tcPr>
                  <w:tcW w:w="1476" w:type="dxa"/>
                </w:tcPr>
                <w:p w14:paraId="02A56398" w14:textId="77777777" w:rsidR="009F40A3" w:rsidRDefault="009F40A3" w:rsidP="009F40A3">
                  <w:pPr>
                    <w:jc w:val="center"/>
                    <w:rPr>
                      <w:sz w:val="24"/>
                      <w:szCs w:val="24"/>
                    </w:rPr>
                  </w:pPr>
                  <w:r>
                    <w:t>3</w:t>
                  </w:r>
                </w:p>
              </w:tc>
            </w:tr>
            <w:tr w:rsidR="009F40A3" w14:paraId="4B27AF04" w14:textId="77777777" w:rsidTr="00B02117">
              <w:tc>
                <w:tcPr>
                  <w:tcW w:w="1269" w:type="dxa"/>
                  <w:vMerge/>
                </w:tcPr>
                <w:p w14:paraId="481B1430" w14:textId="77777777" w:rsidR="009F40A3" w:rsidRDefault="009F40A3" w:rsidP="009F40A3">
                  <w:pPr>
                    <w:jc w:val="center"/>
                    <w:rPr>
                      <w:sz w:val="24"/>
                      <w:szCs w:val="24"/>
                    </w:rPr>
                  </w:pPr>
                </w:p>
              </w:tc>
              <w:tc>
                <w:tcPr>
                  <w:tcW w:w="3178" w:type="dxa"/>
                  <w:vMerge/>
                </w:tcPr>
                <w:p w14:paraId="51E25D10" w14:textId="77777777" w:rsidR="009F40A3" w:rsidRDefault="009F40A3" w:rsidP="009F40A3">
                  <w:pPr>
                    <w:jc w:val="center"/>
                    <w:rPr>
                      <w:sz w:val="24"/>
                      <w:szCs w:val="24"/>
                    </w:rPr>
                  </w:pPr>
                </w:p>
              </w:tc>
              <w:tc>
                <w:tcPr>
                  <w:tcW w:w="1537" w:type="dxa"/>
                  <w:vMerge/>
                </w:tcPr>
                <w:p w14:paraId="741910AA" w14:textId="77777777" w:rsidR="009F40A3" w:rsidRDefault="009F40A3" w:rsidP="009F40A3">
                  <w:pPr>
                    <w:jc w:val="center"/>
                    <w:rPr>
                      <w:sz w:val="24"/>
                      <w:szCs w:val="24"/>
                    </w:rPr>
                  </w:pPr>
                </w:p>
              </w:tc>
              <w:tc>
                <w:tcPr>
                  <w:tcW w:w="2615" w:type="dxa"/>
                  <w:vMerge/>
                </w:tcPr>
                <w:p w14:paraId="00A15282" w14:textId="77777777" w:rsidR="009F40A3" w:rsidRDefault="009F40A3" w:rsidP="009F40A3">
                  <w:pPr>
                    <w:jc w:val="center"/>
                    <w:rPr>
                      <w:sz w:val="24"/>
                      <w:szCs w:val="24"/>
                    </w:rPr>
                  </w:pPr>
                </w:p>
              </w:tc>
              <w:tc>
                <w:tcPr>
                  <w:tcW w:w="1185" w:type="dxa"/>
                </w:tcPr>
                <w:p w14:paraId="47E6E55F" w14:textId="77777777" w:rsidR="009F40A3" w:rsidRDefault="009F40A3" w:rsidP="009F40A3">
                  <w:pPr>
                    <w:jc w:val="center"/>
                    <w:rPr>
                      <w:sz w:val="24"/>
                      <w:szCs w:val="24"/>
                    </w:rPr>
                  </w:pPr>
                  <w:r>
                    <w:t>СКУД</w:t>
                  </w:r>
                </w:p>
              </w:tc>
              <w:tc>
                <w:tcPr>
                  <w:tcW w:w="4130" w:type="dxa"/>
                </w:tcPr>
                <w:p w14:paraId="7FFA446D" w14:textId="77777777" w:rsidR="009F40A3" w:rsidRDefault="009F40A3" w:rsidP="009F40A3">
                  <w:pPr>
                    <w:jc w:val="center"/>
                    <w:rPr>
                      <w:sz w:val="24"/>
                      <w:szCs w:val="24"/>
                    </w:rPr>
                  </w:pPr>
                  <w:r>
                    <w:t>Доводчики</w:t>
                  </w:r>
                </w:p>
              </w:tc>
              <w:tc>
                <w:tcPr>
                  <w:tcW w:w="1476" w:type="dxa"/>
                </w:tcPr>
                <w:p w14:paraId="3F2009E0" w14:textId="77777777" w:rsidR="009F40A3" w:rsidRDefault="009F40A3" w:rsidP="009F40A3">
                  <w:pPr>
                    <w:jc w:val="center"/>
                    <w:rPr>
                      <w:sz w:val="24"/>
                      <w:szCs w:val="24"/>
                    </w:rPr>
                  </w:pPr>
                  <w:r>
                    <w:t>3</w:t>
                  </w:r>
                </w:p>
              </w:tc>
            </w:tr>
            <w:tr w:rsidR="009F40A3" w14:paraId="184BF288" w14:textId="77777777" w:rsidTr="00B02117">
              <w:tc>
                <w:tcPr>
                  <w:tcW w:w="1269" w:type="dxa"/>
                  <w:vMerge/>
                </w:tcPr>
                <w:p w14:paraId="4C7201B9" w14:textId="77777777" w:rsidR="009F40A3" w:rsidRDefault="009F40A3" w:rsidP="009F40A3">
                  <w:pPr>
                    <w:jc w:val="center"/>
                    <w:rPr>
                      <w:sz w:val="24"/>
                      <w:szCs w:val="24"/>
                    </w:rPr>
                  </w:pPr>
                </w:p>
              </w:tc>
              <w:tc>
                <w:tcPr>
                  <w:tcW w:w="3178" w:type="dxa"/>
                  <w:vMerge/>
                </w:tcPr>
                <w:p w14:paraId="4CB8E4CE" w14:textId="77777777" w:rsidR="009F40A3" w:rsidRDefault="009F40A3" w:rsidP="009F40A3">
                  <w:pPr>
                    <w:jc w:val="center"/>
                    <w:rPr>
                      <w:sz w:val="24"/>
                      <w:szCs w:val="24"/>
                    </w:rPr>
                  </w:pPr>
                </w:p>
              </w:tc>
              <w:tc>
                <w:tcPr>
                  <w:tcW w:w="1537" w:type="dxa"/>
                  <w:vMerge/>
                </w:tcPr>
                <w:p w14:paraId="6C2EA16D" w14:textId="77777777" w:rsidR="009F40A3" w:rsidRDefault="009F40A3" w:rsidP="009F40A3">
                  <w:pPr>
                    <w:jc w:val="center"/>
                    <w:rPr>
                      <w:sz w:val="24"/>
                      <w:szCs w:val="24"/>
                    </w:rPr>
                  </w:pPr>
                </w:p>
              </w:tc>
              <w:tc>
                <w:tcPr>
                  <w:tcW w:w="2615" w:type="dxa"/>
                  <w:vMerge/>
                </w:tcPr>
                <w:p w14:paraId="53F3D6B2" w14:textId="77777777" w:rsidR="009F40A3" w:rsidRDefault="009F40A3" w:rsidP="009F40A3">
                  <w:pPr>
                    <w:jc w:val="center"/>
                    <w:rPr>
                      <w:sz w:val="24"/>
                      <w:szCs w:val="24"/>
                    </w:rPr>
                  </w:pPr>
                </w:p>
              </w:tc>
              <w:tc>
                <w:tcPr>
                  <w:tcW w:w="1185" w:type="dxa"/>
                </w:tcPr>
                <w:p w14:paraId="4C804D7E" w14:textId="77777777" w:rsidR="009F40A3" w:rsidRDefault="009F40A3" w:rsidP="009F40A3">
                  <w:pPr>
                    <w:jc w:val="center"/>
                    <w:rPr>
                      <w:sz w:val="24"/>
                      <w:szCs w:val="24"/>
                    </w:rPr>
                  </w:pPr>
                  <w:r>
                    <w:t>СКУД</w:t>
                  </w:r>
                </w:p>
              </w:tc>
              <w:tc>
                <w:tcPr>
                  <w:tcW w:w="4130" w:type="dxa"/>
                </w:tcPr>
                <w:p w14:paraId="7129CB03" w14:textId="77777777" w:rsidR="009F40A3" w:rsidRDefault="009F40A3" w:rsidP="009F40A3">
                  <w:pPr>
                    <w:jc w:val="center"/>
                    <w:rPr>
                      <w:sz w:val="24"/>
                      <w:szCs w:val="24"/>
                    </w:rPr>
                  </w:pPr>
                  <w:r>
                    <w:t>Устройства разблокировки</w:t>
                  </w:r>
                </w:p>
              </w:tc>
              <w:tc>
                <w:tcPr>
                  <w:tcW w:w="1476" w:type="dxa"/>
                </w:tcPr>
                <w:p w14:paraId="6B5E3609" w14:textId="77777777" w:rsidR="009F40A3" w:rsidRDefault="009F40A3" w:rsidP="009F40A3">
                  <w:pPr>
                    <w:jc w:val="center"/>
                    <w:rPr>
                      <w:sz w:val="24"/>
                      <w:szCs w:val="24"/>
                    </w:rPr>
                  </w:pPr>
                  <w:r>
                    <w:t>6</w:t>
                  </w:r>
                </w:p>
              </w:tc>
            </w:tr>
            <w:tr w:rsidR="009F40A3" w14:paraId="01CCEDCB" w14:textId="77777777" w:rsidTr="00B02117">
              <w:tc>
                <w:tcPr>
                  <w:tcW w:w="1269" w:type="dxa"/>
                  <w:vMerge/>
                </w:tcPr>
                <w:p w14:paraId="34A3F73E" w14:textId="77777777" w:rsidR="009F40A3" w:rsidRDefault="009F40A3" w:rsidP="009F40A3">
                  <w:pPr>
                    <w:jc w:val="center"/>
                    <w:rPr>
                      <w:sz w:val="24"/>
                      <w:szCs w:val="24"/>
                    </w:rPr>
                  </w:pPr>
                </w:p>
              </w:tc>
              <w:tc>
                <w:tcPr>
                  <w:tcW w:w="3178" w:type="dxa"/>
                  <w:vMerge/>
                </w:tcPr>
                <w:p w14:paraId="1150C2F8" w14:textId="77777777" w:rsidR="009F40A3" w:rsidRDefault="009F40A3" w:rsidP="009F40A3">
                  <w:pPr>
                    <w:jc w:val="center"/>
                    <w:rPr>
                      <w:sz w:val="24"/>
                      <w:szCs w:val="24"/>
                    </w:rPr>
                  </w:pPr>
                </w:p>
              </w:tc>
              <w:tc>
                <w:tcPr>
                  <w:tcW w:w="1537" w:type="dxa"/>
                  <w:vMerge/>
                </w:tcPr>
                <w:p w14:paraId="62545578" w14:textId="77777777" w:rsidR="009F40A3" w:rsidRDefault="009F40A3" w:rsidP="009F40A3">
                  <w:pPr>
                    <w:jc w:val="center"/>
                    <w:rPr>
                      <w:sz w:val="24"/>
                      <w:szCs w:val="24"/>
                    </w:rPr>
                  </w:pPr>
                </w:p>
              </w:tc>
              <w:tc>
                <w:tcPr>
                  <w:tcW w:w="2615" w:type="dxa"/>
                  <w:vMerge/>
                </w:tcPr>
                <w:p w14:paraId="585FD155" w14:textId="77777777" w:rsidR="009F40A3" w:rsidRDefault="009F40A3" w:rsidP="009F40A3">
                  <w:pPr>
                    <w:jc w:val="center"/>
                    <w:rPr>
                      <w:sz w:val="24"/>
                      <w:szCs w:val="24"/>
                    </w:rPr>
                  </w:pPr>
                </w:p>
              </w:tc>
              <w:tc>
                <w:tcPr>
                  <w:tcW w:w="1185" w:type="dxa"/>
                </w:tcPr>
                <w:p w14:paraId="6EEE8391" w14:textId="77777777" w:rsidR="009F40A3" w:rsidRDefault="009F40A3" w:rsidP="009F40A3">
                  <w:pPr>
                    <w:jc w:val="center"/>
                    <w:rPr>
                      <w:sz w:val="24"/>
                      <w:szCs w:val="24"/>
                    </w:rPr>
                  </w:pPr>
                  <w:r>
                    <w:t>СКУД</w:t>
                  </w:r>
                </w:p>
              </w:tc>
              <w:tc>
                <w:tcPr>
                  <w:tcW w:w="4130" w:type="dxa"/>
                </w:tcPr>
                <w:p w14:paraId="4F3A3BC6" w14:textId="77777777" w:rsidR="009F40A3" w:rsidRDefault="009F40A3" w:rsidP="009F40A3">
                  <w:pPr>
                    <w:jc w:val="center"/>
                    <w:rPr>
                      <w:sz w:val="24"/>
                      <w:szCs w:val="24"/>
                    </w:rPr>
                  </w:pPr>
                  <w:r>
                    <w:t>Блоки питания, АКБ</w:t>
                  </w:r>
                </w:p>
              </w:tc>
              <w:tc>
                <w:tcPr>
                  <w:tcW w:w="1476" w:type="dxa"/>
                </w:tcPr>
                <w:p w14:paraId="0813FC91" w14:textId="77777777" w:rsidR="009F40A3" w:rsidRDefault="009F40A3" w:rsidP="009F40A3">
                  <w:pPr>
                    <w:jc w:val="center"/>
                    <w:rPr>
                      <w:sz w:val="24"/>
                      <w:szCs w:val="24"/>
                    </w:rPr>
                  </w:pPr>
                  <w:r>
                    <w:t>2</w:t>
                  </w:r>
                </w:p>
              </w:tc>
            </w:tr>
            <w:tr w:rsidR="009F40A3" w14:paraId="52561E96" w14:textId="77777777" w:rsidTr="00B02117">
              <w:tc>
                <w:tcPr>
                  <w:tcW w:w="1269" w:type="dxa"/>
                  <w:vMerge/>
                </w:tcPr>
                <w:p w14:paraId="2DCB312E" w14:textId="77777777" w:rsidR="009F40A3" w:rsidRDefault="009F40A3" w:rsidP="009F40A3">
                  <w:pPr>
                    <w:jc w:val="center"/>
                    <w:rPr>
                      <w:sz w:val="24"/>
                      <w:szCs w:val="24"/>
                    </w:rPr>
                  </w:pPr>
                </w:p>
              </w:tc>
              <w:tc>
                <w:tcPr>
                  <w:tcW w:w="3178" w:type="dxa"/>
                  <w:vMerge/>
                </w:tcPr>
                <w:p w14:paraId="672A8089" w14:textId="77777777" w:rsidR="009F40A3" w:rsidRDefault="009F40A3" w:rsidP="009F40A3">
                  <w:pPr>
                    <w:jc w:val="center"/>
                    <w:rPr>
                      <w:sz w:val="24"/>
                      <w:szCs w:val="24"/>
                    </w:rPr>
                  </w:pPr>
                </w:p>
              </w:tc>
              <w:tc>
                <w:tcPr>
                  <w:tcW w:w="1537" w:type="dxa"/>
                  <w:vMerge/>
                </w:tcPr>
                <w:p w14:paraId="6491FBE8" w14:textId="77777777" w:rsidR="009F40A3" w:rsidRDefault="009F40A3" w:rsidP="009F40A3">
                  <w:pPr>
                    <w:jc w:val="center"/>
                    <w:rPr>
                      <w:sz w:val="24"/>
                      <w:szCs w:val="24"/>
                    </w:rPr>
                  </w:pPr>
                </w:p>
              </w:tc>
              <w:tc>
                <w:tcPr>
                  <w:tcW w:w="2615" w:type="dxa"/>
                  <w:vMerge/>
                </w:tcPr>
                <w:p w14:paraId="4F79E1F3" w14:textId="77777777" w:rsidR="009F40A3" w:rsidRDefault="009F40A3" w:rsidP="009F40A3">
                  <w:pPr>
                    <w:jc w:val="center"/>
                    <w:rPr>
                      <w:sz w:val="24"/>
                      <w:szCs w:val="24"/>
                    </w:rPr>
                  </w:pPr>
                </w:p>
              </w:tc>
              <w:tc>
                <w:tcPr>
                  <w:tcW w:w="1185" w:type="dxa"/>
                </w:tcPr>
                <w:p w14:paraId="11DE0BFC" w14:textId="77777777" w:rsidR="009F40A3" w:rsidRDefault="009F40A3" w:rsidP="009F40A3">
                  <w:pPr>
                    <w:jc w:val="center"/>
                    <w:rPr>
                      <w:sz w:val="24"/>
                      <w:szCs w:val="24"/>
                    </w:rPr>
                  </w:pPr>
                  <w:r>
                    <w:t>СВН</w:t>
                  </w:r>
                </w:p>
              </w:tc>
              <w:tc>
                <w:tcPr>
                  <w:tcW w:w="4130" w:type="dxa"/>
                </w:tcPr>
                <w:p w14:paraId="0E7E7AD2" w14:textId="77777777" w:rsidR="009F40A3" w:rsidRDefault="009F40A3" w:rsidP="009F40A3">
                  <w:pPr>
                    <w:jc w:val="center"/>
                    <w:rPr>
                      <w:sz w:val="24"/>
                      <w:szCs w:val="24"/>
                    </w:rPr>
                  </w:pPr>
                  <w:r>
                    <w:t xml:space="preserve">Активное оборудование аудио и </w:t>
                  </w:r>
                  <w:proofErr w:type="spellStart"/>
                  <w:r>
                    <w:t>видеофиксации</w:t>
                  </w:r>
                  <w:proofErr w:type="spellEnd"/>
                </w:p>
              </w:tc>
              <w:tc>
                <w:tcPr>
                  <w:tcW w:w="1476" w:type="dxa"/>
                </w:tcPr>
                <w:p w14:paraId="253A8D94" w14:textId="77777777" w:rsidR="009F40A3" w:rsidRDefault="009F40A3" w:rsidP="009F40A3">
                  <w:pPr>
                    <w:jc w:val="center"/>
                    <w:rPr>
                      <w:sz w:val="24"/>
                      <w:szCs w:val="24"/>
                    </w:rPr>
                  </w:pPr>
                  <w:r>
                    <w:t>4</w:t>
                  </w:r>
                </w:p>
              </w:tc>
            </w:tr>
            <w:tr w:rsidR="009F40A3" w14:paraId="063BF5E6" w14:textId="77777777" w:rsidTr="00B02117">
              <w:tc>
                <w:tcPr>
                  <w:tcW w:w="1269" w:type="dxa"/>
                  <w:vMerge/>
                </w:tcPr>
                <w:p w14:paraId="4CE046B2" w14:textId="77777777" w:rsidR="009F40A3" w:rsidRDefault="009F40A3" w:rsidP="009F40A3">
                  <w:pPr>
                    <w:jc w:val="center"/>
                    <w:rPr>
                      <w:sz w:val="24"/>
                      <w:szCs w:val="24"/>
                    </w:rPr>
                  </w:pPr>
                </w:p>
              </w:tc>
              <w:tc>
                <w:tcPr>
                  <w:tcW w:w="3178" w:type="dxa"/>
                  <w:vMerge/>
                </w:tcPr>
                <w:p w14:paraId="5304EB36" w14:textId="77777777" w:rsidR="009F40A3" w:rsidRDefault="009F40A3" w:rsidP="009F40A3">
                  <w:pPr>
                    <w:jc w:val="center"/>
                    <w:rPr>
                      <w:sz w:val="24"/>
                      <w:szCs w:val="24"/>
                    </w:rPr>
                  </w:pPr>
                </w:p>
              </w:tc>
              <w:tc>
                <w:tcPr>
                  <w:tcW w:w="1537" w:type="dxa"/>
                  <w:vMerge/>
                </w:tcPr>
                <w:p w14:paraId="7EC05A91" w14:textId="77777777" w:rsidR="009F40A3" w:rsidRDefault="009F40A3" w:rsidP="009F40A3">
                  <w:pPr>
                    <w:jc w:val="center"/>
                    <w:rPr>
                      <w:sz w:val="24"/>
                      <w:szCs w:val="24"/>
                    </w:rPr>
                  </w:pPr>
                </w:p>
              </w:tc>
              <w:tc>
                <w:tcPr>
                  <w:tcW w:w="2615" w:type="dxa"/>
                  <w:vMerge/>
                </w:tcPr>
                <w:p w14:paraId="345F78B8" w14:textId="77777777" w:rsidR="009F40A3" w:rsidRDefault="009F40A3" w:rsidP="009F40A3">
                  <w:pPr>
                    <w:jc w:val="center"/>
                    <w:rPr>
                      <w:sz w:val="24"/>
                      <w:szCs w:val="24"/>
                    </w:rPr>
                  </w:pPr>
                </w:p>
              </w:tc>
              <w:tc>
                <w:tcPr>
                  <w:tcW w:w="1185" w:type="dxa"/>
                </w:tcPr>
                <w:p w14:paraId="4DA6F10D" w14:textId="77777777" w:rsidR="009F40A3" w:rsidRDefault="009F40A3" w:rsidP="009F40A3">
                  <w:pPr>
                    <w:jc w:val="center"/>
                    <w:rPr>
                      <w:sz w:val="24"/>
                      <w:szCs w:val="24"/>
                    </w:rPr>
                  </w:pPr>
                  <w:r>
                    <w:t>СВН</w:t>
                  </w:r>
                </w:p>
              </w:tc>
              <w:tc>
                <w:tcPr>
                  <w:tcW w:w="4130" w:type="dxa"/>
                </w:tcPr>
                <w:p w14:paraId="187A6122" w14:textId="77777777" w:rsidR="009F40A3" w:rsidRDefault="009F40A3" w:rsidP="009F40A3">
                  <w:pPr>
                    <w:jc w:val="center"/>
                    <w:rPr>
                      <w:sz w:val="24"/>
                      <w:szCs w:val="24"/>
                    </w:rPr>
                  </w:pPr>
                  <w:r>
                    <w:t>Уличные ТК</w:t>
                  </w:r>
                </w:p>
              </w:tc>
              <w:tc>
                <w:tcPr>
                  <w:tcW w:w="1476" w:type="dxa"/>
                </w:tcPr>
                <w:p w14:paraId="29ED0DED" w14:textId="77777777" w:rsidR="009F40A3" w:rsidRDefault="009F40A3" w:rsidP="009F40A3">
                  <w:pPr>
                    <w:jc w:val="center"/>
                    <w:rPr>
                      <w:sz w:val="24"/>
                      <w:szCs w:val="24"/>
                    </w:rPr>
                  </w:pPr>
                  <w:r>
                    <w:t>13</w:t>
                  </w:r>
                </w:p>
              </w:tc>
            </w:tr>
            <w:tr w:rsidR="009F40A3" w14:paraId="2538ABE4" w14:textId="77777777" w:rsidTr="00B02117">
              <w:tc>
                <w:tcPr>
                  <w:tcW w:w="1269" w:type="dxa"/>
                  <w:vMerge/>
                </w:tcPr>
                <w:p w14:paraId="45551FE4" w14:textId="77777777" w:rsidR="009F40A3" w:rsidRDefault="009F40A3" w:rsidP="009F40A3">
                  <w:pPr>
                    <w:jc w:val="center"/>
                    <w:rPr>
                      <w:sz w:val="24"/>
                      <w:szCs w:val="24"/>
                    </w:rPr>
                  </w:pPr>
                </w:p>
              </w:tc>
              <w:tc>
                <w:tcPr>
                  <w:tcW w:w="3178" w:type="dxa"/>
                  <w:vMerge/>
                </w:tcPr>
                <w:p w14:paraId="6DB55587" w14:textId="77777777" w:rsidR="009F40A3" w:rsidRDefault="009F40A3" w:rsidP="009F40A3">
                  <w:pPr>
                    <w:jc w:val="center"/>
                    <w:rPr>
                      <w:sz w:val="24"/>
                      <w:szCs w:val="24"/>
                    </w:rPr>
                  </w:pPr>
                </w:p>
              </w:tc>
              <w:tc>
                <w:tcPr>
                  <w:tcW w:w="1537" w:type="dxa"/>
                  <w:vMerge/>
                </w:tcPr>
                <w:p w14:paraId="609F04DE" w14:textId="77777777" w:rsidR="009F40A3" w:rsidRDefault="009F40A3" w:rsidP="009F40A3">
                  <w:pPr>
                    <w:jc w:val="center"/>
                    <w:rPr>
                      <w:sz w:val="24"/>
                      <w:szCs w:val="24"/>
                    </w:rPr>
                  </w:pPr>
                </w:p>
              </w:tc>
              <w:tc>
                <w:tcPr>
                  <w:tcW w:w="2615" w:type="dxa"/>
                  <w:vMerge/>
                </w:tcPr>
                <w:p w14:paraId="4F8A96FC" w14:textId="77777777" w:rsidR="009F40A3" w:rsidRDefault="009F40A3" w:rsidP="009F40A3">
                  <w:pPr>
                    <w:jc w:val="center"/>
                    <w:rPr>
                      <w:sz w:val="24"/>
                      <w:szCs w:val="24"/>
                    </w:rPr>
                  </w:pPr>
                </w:p>
              </w:tc>
              <w:tc>
                <w:tcPr>
                  <w:tcW w:w="1185" w:type="dxa"/>
                </w:tcPr>
                <w:p w14:paraId="12CF0F53" w14:textId="77777777" w:rsidR="009F40A3" w:rsidRDefault="009F40A3" w:rsidP="009F40A3">
                  <w:pPr>
                    <w:jc w:val="center"/>
                    <w:rPr>
                      <w:sz w:val="24"/>
                      <w:szCs w:val="24"/>
                    </w:rPr>
                  </w:pPr>
                  <w:r>
                    <w:t>СВН</w:t>
                  </w:r>
                </w:p>
              </w:tc>
              <w:tc>
                <w:tcPr>
                  <w:tcW w:w="4130" w:type="dxa"/>
                </w:tcPr>
                <w:p w14:paraId="2C8BAB76" w14:textId="77777777" w:rsidR="009F40A3" w:rsidRDefault="009F40A3" w:rsidP="009F40A3">
                  <w:pPr>
                    <w:jc w:val="center"/>
                    <w:rPr>
                      <w:sz w:val="24"/>
                      <w:szCs w:val="24"/>
                    </w:rPr>
                  </w:pPr>
                  <w:r>
                    <w:t>Внутренние ТК</w:t>
                  </w:r>
                </w:p>
              </w:tc>
              <w:tc>
                <w:tcPr>
                  <w:tcW w:w="1476" w:type="dxa"/>
                </w:tcPr>
                <w:p w14:paraId="053D8C36" w14:textId="77777777" w:rsidR="009F40A3" w:rsidRDefault="009F40A3" w:rsidP="009F40A3">
                  <w:pPr>
                    <w:jc w:val="center"/>
                    <w:rPr>
                      <w:sz w:val="24"/>
                      <w:szCs w:val="24"/>
                    </w:rPr>
                  </w:pPr>
                  <w:r>
                    <w:t>21</w:t>
                  </w:r>
                </w:p>
              </w:tc>
            </w:tr>
            <w:tr w:rsidR="009F40A3" w14:paraId="3D85DDC8" w14:textId="77777777" w:rsidTr="00B02117">
              <w:tc>
                <w:tcPr>
                  <w:tcW w:w="1269" w:type="dxa"/>
                  <w:vMerge/>
                </w:tcPr>
                <w:p w14:paraId="0A270D1E" w14:textId="77777777" w:rsidR="009F40A3" w:rsidRDefault="009F40A3" w:rsidP="009F40A3">
                  <w:pPr>
                    <w:jc w:val="center"/>
                    <w:rPr>
                      <w:sz w:val="24"/>
                      <w:szCs w:val="24"/>
                    </w:rPr>
                  </w:pPr>
                </w:p>
              </w:tc>
              <w:tc>
                <w:tcPr>
                  <w:tcW w:w="3178" w:type="dxa"/>
                  <w:vMerge/>
                </w:tcPr>
                <w:p w14:paraId="172EEFB9" w14:textId="77777777" w:rsidR="009F40A3" w:rsidRDefault="009F40A3" w:rsidP="009F40A3">
                  <w:pPr>
                    <w:jc w:val="center"/>
                    <w:rPr>
                      <w:sz w:val="24"/>
                      <w:szCs w:val="24"/>
                    </w:rPr>
                  </w:pPr>
                </w:p>
              </w:tc>
              <w:tc>
                <w:tcPr>
                  <w:tcW w:w="1537" w:type="dxa"/>
                  <w:vMerge/>
                </w:tcPr>
                <w:p w14:paraId="7EAF4C0B" w14:textId="77777777" w:rsidR="009F40A3" w:rsidRDefault="009F40A3" w:rsidP="009F40A3">
                  <w:pPr>
                    <w:jc w:val="center"/>
                    <w:rPr>
                      <w:sz w:val="24"/>
                      <w:szCs w:val="24"/>
                    </w:rPr>
                  </w:pPr>
                </w:p>
              </w:tc>
              <w:tc>
                <w:tcPr>
                  <w:tcW w:w="2615" w:type="dxa"/>
                  <w:vMerge/>
                </w:tcPr>
                <w:p w14:paraId="260538E9" w14:textId="77777777" w:rsidR="009F40A3" w:rsidRDefault="009F40A3" w:rsidP="009F40A3">
                  <w:pPr>
                    <w:jc w:val="center"/>
                    <w:rPr>
                      <w:sz w:val="24"/>
                      <w:szCs w:val="24"/>
                    </w:rPr>
                  </w:pPr>
                </w:p>
              </w:tc>
              <w:tc>
                <w:tcPr>
                  <w:tcW w:w="1185" w:type="dxa"/>
                </w:tcPr>
                <w:p w14:paraId="31650050" w14:textId="77777777" w:rsidR="009F40A3" w:rsidRDefault="009F40A3" w:rsidP="009F40A3">
                  <w:pPr>
                    <w:jc w:val="center"/>
                    <w:rPr>
                      <w:sz w:val="24"/>
                      <w:szCs w:val="24"/>
                    </w:rPr>
                  </w:pPr>
                  <w:r>
                    <w:t>СВН</w:t>
                  </w:r>
                </w:p>
              </w:tc>
              <w:tc>
                <w:tcPr>
                  <w:tcW w:w="4130" w:type="dxa"/>
                </w:tcPr>
                <w:p w14:paraId="0AC9C359" w14:textId="77777777" w:rsidR="009F40A3" w:rsidRDefault="009F40A3" w:rsidP="009F40A3">
                  <w:pPr>
                    <w:jc w:val="center"/>
                    <w:rPr>
                      <w:sz w:val="24"/>
                      <w:szCs w:val="24"/>
                    </w:rPr>
                  </w:pPr>
                  <w:r>
                    <w:t>АРМ</w:t>
                  </w:r>
                </w:p>
              </w:tc>
              <w:tc>
                <w:tcPr>
                  <w:tcW w:w="1476" w:type="dxa"/>
                </w:tcPr>
                <w:p w14:paraId="7957EF57" w14:textId="77777777" w:rsidR="009F40A3" w:rsidRDefault="009F40A3" w:rsidP="009F40A3">
                  <w:pPr>
                    <w:jc w:val="center"/>
                    <w:rPr>
                      <w:sz w:val="24"/>
                      <w:szCs w:val="24"/>
                    </w:rPr>
                  </w:pPr>
                  <w:r>
                    <w:t>1</w:t>
                  </w:r>
                </w:p>
              </w:tc>
            </w:tr>
            <w:tr w:rsidR="009F40A3" w14:paraId="11813FBF" w14:textId="77777777" w:rsidTr="00B02117">
              <w:tc>
                <w:tcPr>
                  <w:tcW w:w="1269" w:type="dxa"/>
                  <w:vMerge/>
                </w:tcPr>
                <w:p w14:paraId="539A2130" w14:textId="77777777" w:rsidR="009F40A3" w:rsidRDefault="009F40A3" w:rsidP="009F40A3">
                  <w:pPr>
                    <w:jc w:val="center"/>
                    <w:rPr>
                      <w:sz w:val="24"/>
                      <w:szCs w:val="24"/>
                    </w:rPr>
                  </w:pPr>
                </w:p>
              </w:tc>
              <w:tc>
                <w:tcPr>
                  <w:tcW w:w="3178" w:type="dxa"/>
                  <w:vMerge/>
                </w:tcPr>
                <w:p w14:paraId="5AF81EFA" w14:textId="77777777" w:rsidR="009F40A3" w:rsidRDefault="009F40A3" w:rsidP="009F40A3">
                  <w:pPr>
                    <w:jc w:val="center"/>
                    <w:rPr>
                      <w:sz w:val="24"/>
                      <w:szCs w:val="24"/>
                    </w:rPr>
                  </w:pPr>
                </w:p>
              </w:tc>
              <w:tc>
                <w:tcPr>
                  <w:tcW w:w="1537" w:type="dxa"/>
                  <w:vMerge/>
                </w:tcPr>
                <w:p w14:paraId="7BC95647" w14:textId="77777777" w:rsidR="009F40A3" w:rsidRDefault="009F40A3" w:rsidP="009F40A3">
                  <w:pPr>
                    <w:jc w:val="center"/>
                    <w:rPr>
                      <w:sz w:val="24"/>
                      <w:szCs w:val="24"/>
                    </w:rPr>
                  </w:pPr>
                </w:p>
              </w:tc>
              <w:tc>
                <w:tcPr>
                  <w:tcW w:w="2615" w:type="dxa"/>
                  <w:vMerge/>
                </w:tcPr>
                <w:p w14:paraId="75FFCC7D" w14:textId="77777777" w:rsidR="009F40A3" w:rsidRDefault="009F40A3" w:rsidP="009F40A3">
                  <w:pPr>
                    <w:jc w:val="center"/>
                    <w:rPr>
                      <w:sz w:val="24"/>
                      <w:szCs w:val="24"/>
                    </w:rPr>
                  </w:pPr>
                </w:p>
              </w:tc>
              <w:tc>
                <w:tcPr>
                  <w:tcW w:w="1185" w:type="dxa"/>
                </w:tcPr>
                <w:p w14:paraId="7154CA6C" w14:textId="77777777" w:rsidR="009F40A3" w:rsidRDefault="009F40A3" w:rsidP="009F40A3">
                  <w:pPr>
                    <w:jc w:val="center"/>
                    <w:rPr>
                      <w:sz w:val="24"/>
                      <w:szCs w:val="24"/>
                    </w:rPr>
                  </w:pPr>
                  <w:r>
                    <w:t>СВН</w:t>
                  </w:r>
                </w:p>
              </w:tc>
              <w:tc>
                <w:tcPr>
                  <w:tcW w:w="4130" w:type="dxa"/>
                </w:tcPr>
                <w:p w14:paraId="5CE68A8B" w14:textId="77777777" w:rsidR="009F40A3" w:rsidRDefault="009F40A3" w:rsidP="009F40A3">
                  <w:pPr>
                    <w:jc w:val="center"/>
                    <w:rPr>
                      <w:sz w:val="24"/>
                      <w:szCs w:val="24"/>
                    </w:rPr>
                  </w:pPr>
                  <w:r>
                    <w:t>Блоки питания, АКБ</w:t>
                  </w:r>
                </w:p>
              </w:tc>
              <w:tc>
                <w:tcPr>
                  <w:tcW w:w="1476" w:type="dxa"/>
                </w:tcPr>
                <w:p w14:paraId="135DD356" w14:textId="77777777" w:rsidR="009F40A3" w:rsidRDefault="009F40A3" w:rsidP="009F40A3">
                  <w:pPr>
                    <w:jc w:val="center"/>
                    <w:rPr>
                      <w:sz w:val="24"/>
                      <w:szCs w:val="24"/>
                    </w:rPr>
                  </w:pPr>
                  <w:r>
                    <w:t>3</w:t>
                  </w:r>
                </w:p>
              </w:tc>
            </w:tr>
            <w:tr w:rsidR="009F40A3" w14:paraId="40091BFB" w14:textId="77777777" w:rsidTr="00B02117">
              <w:tc>
                <w:tcPr>
                  <w:tcW w:w="1269" w:type="dxa"/>
                  <w:vMerge/>
                </w:tcPr>
                <w:p w14:paraId="26772A07" w14:textId="77777777" w:rsidR="009F40A3" w:rsidRDefault="009F40A3" w:rsidP="009F40A3">
                  <w:pPr>
                    <w:jc w:val="center"/>
                    <w:rPr>
                      <w:sz w:val="24"/>
                      <w:szCs w:val="24"/>
                    </w:rPr>
                  </w:pPr>
                </w:p>
              </w:tc>
              <w:tc>
                <w:tcPr>
                  <w:tcW w:w="3178" w:type="dxa"/>
                  <w:vMerge/>
                </w:tcPr>
                <w:p w14:paraId="44940564" w14:textId="77777777" w:rsidR="009F40A3" w:rsidRDefault="009F40A3" w:rsidP="009F40A3">
                  <w:pPr>
                    <w:jc w:val="center"/>
                    <w:rPr>
                      <w:sz w:val="24"/>
                      <w:szCs w:val="24"/>
                    </w:rPr>
                  </w:pPr>
                </w:p>
              </w:tc>
              <w:tc>
                <w:tcPr>
                  <w:tcW w:w="1537" w:type="dxa"/>
                  <w:vMerge/>
                </w:tcPr>
                <w:p w14:paraId="7D9FA5AA" w14:textId="77777777" w:rsidR="009F40A3" w:rsidRDefault="009F40A3" w:rsidP="009F40A3">
                  <w:pPr>
                    <w:jc w:val="center"/>
                    <w:rPr>
                      <w:sz w:val="24"/>
                      <w:szCs w:val="24"/>
                    </w:rPr>
                  </w:pPr>
                </w:p>
              </w:tc>
              <w:tc>
                <w:tcPr>
                  <w:tcW w:w="2615" w:type="dxa"/>
                  <w:vMerge/>
                </w:tcPr>
                <w:p w14:paraId="70A370E0" w14:textId="77777777" w:rsidR="009F40A3" w:rsidRDefault="009F40A3" w:rsidP="009F40A3">
                  <w:pPr>
                    <w:jc w:val="center"/>
                    <w:rPr>
                      <w:sz w:val="24"/>
                      <w:szCs w:val="24"/>
                    </w:rPr>
                  </w:pPr>
                </w:p>
              </w:tc>
              <w:tc>
                <w:tcPr>
                  <w:tcW w:w="1185" w:type="dxa"/>
                </w:tcPr>
                <w:p w14:paraId="492E46F9" w14:textId="77777777" w:rsidR="009F40A3" w:rsidRDefault="009F40A3" w:rsidP="009F40A3">
                  <w:pPr>
                    <w:jc w:val="center"/>
                    <w:rPr>
                      <w:sz w:val="24"/>
                      <w:szCs w:val="24"/>
                    </w:rPr>
                  </w:pPr>
                  <w:r>
                    <w:t xml:space="preserve">СОУЭ </w:t>
                  </w:r>
                </w:p>
              </w:tc>
              <w:tc>
                <w:tcPr>
                  <w:tcW w:w="4130" w:type="dxa"/>
                </w:tcPr>
                <w:p w14:paraId="0F659334" w14:textId="77777777" w:rsidR="009F40A3" w:rsidRDefault="009F40A3" w:rsidP="009F40A3">
                  <w:pPr>
                    <w:jc w:val="center"/>
                    <w:rPr>
                      <w:sz w:val="24"/>
                      <w:szCs w:val="24"/>
                    </w:rPr>
                  </w:pPr>
                  <w:r>
                    <w:t>Приемно-контрольные приборы управления</w:t>
                  </w:r>
                </w:p>
              </w:tc>
              <w:tc>
                <w:tcPr>
                  <w:tcW w:w="1476" w:type="dxa"/>
                </w:tcPr>
                <w:p w14:paraId="46CCF613" w14:textId="77777777" w:rsidR="009F40A3" w:rsidRDefault="009F40A3" w:rsidP="009F40A3">
                  <w:pPr>
                    <w:jc w:val="center"/>
                    <w:rPr>
                      <w:sz w:val="24"/>
                      <w:szCs w:val="24"/>
                    </w:rPr>
                  </w:pPr>
                  <w:r>
                    <w:t>1</w:t>
                  </w:r>
                </w:p>
              </w:tc>
            </w:tr>
            <w:tr w:rsidR="009F40A3" w14:paraId="745B4197" w14:textId="77777777" w:rsidTr="00B02117">
              <w:tc>
                <w:tcPr>
                  <w:tcW w:w="1269" w:type="dxa"/>
                  <w:vMerge/>
                </w:tcPr>
                <w:p w14:paraId="3883474C" w14:textId="77777777" w:rsidR="009F40A3" w:rsidRDefault="009F40A3" w:rsidP="009F40A3">
                  <w:pPr>
                    <w:jc w:val="center"/>
                    <w:rPr>
                      <w:sz w:val="24"/>
                      <w:szCs w:val="24"/>
                    </w:rPr>
                  </w:pPr>
                </w:p>
              </w:tc>
              <w:tc>
                <w:tcPr>
                  <w:tcW w:w="3178" w:type="dxa"/>
                  <w:vMerge/>
                </w:tcPr>
                <w:p w14:paraId="1F5303A8" w14:textId="77777777" w:rsidR="009F40A3" w:rsidRDefault="009F40A3" w:rsidP="009F40A3">
                  <w:pPr>
                    <w:jc w:val="center"/>
                    <w:rPr>
                      <w:sz w:val="24"/>
                      <w:szCs w:val="24"/>
                    </w:rPr>
                  </w:pPr>
                </w:p>
              </w:tc>
              <w:tc>
                <w:tcPr>
                  <w:tcW w:w="1537" w:type="dxa"/>
                  <w:vMerge/>
                </w:tcPr>
                <w:p w14:paraId="4EBFFDBA" w14:textId="77777777" w:rsidR="009F40A3" w:rsidRDefault="009F40A3" w:rsidP="009F40A3">
                  <w:pPr>
                    <w:jc w:val="center"/>
                    <w:rPr>
                      <w:sz w:val="24"/>
                      <w:szCs w:val="24"/>
                    </w:rPr>
                  </w:pPr>
                </w:p>
              </w:tc>
              <w:tc>
                <w:tcPr>
                  <w:tcW w:w="2615" w:type="dxa"/>
                  <w:vMerge/>
                </w:tcPr>
                <w:p w14:paraId="36759D2A" w14:textId="77777777" w:rsidR="009F40A3" w:rsidRDefault="009F40A3" w:rsidP="009F40A3">
                  <w:pPr>
                    <w:jc w:val="center"/>
                    <w:rPr>
                      <w:sz w:val="24"/>
                      <w:szCs w:val="24"/>
                    </w:rPr>
                  </w:pPr>
                </w:p>
              </w:tc>
              <w:tc>
                <w:tcPr>
                  <w:tcW w:w="1185" w:type="dxa"/>
                </w:tcPr>
                <w:p w14:paraId="591B30DE" w14:textId="77777777" w:rsidR="009F40A3" w:rsidRDefault="009F40A3" w:rsidP="009F40A3">
                  <w:pPr>
                    <w:jc w:val="center"/>
                    <w:rPr>
                      <w:sz w:val="24"/>
                      <w:szCs w:val="24"/>
                    </w:rPr>
                  </w:pPr>
                  <w:r>
                    <w:t xml:space="preserve">СОУЭ </w:t>
                  </w:r>
                </w:p>
              </w:tc>
              <w:tc>
                <w:tcPr>
                  <w:tcW w:w="4130" w:type="dxa"/>
                </w:tcPr>
                <w:p w14:paraId="032EA1F9" w14:textId="77777777" w:rsidR="009F40A3" w:rsidRDefault="009F40A3" w:rsidP="009F40A3">
                  <w:pPr>
                    <w:jc w:val="center"/>
                    <w:rPr>
                      <w:sz w:val="24"/>
                      <w:szCs w:val="24"/>
                    </w:rPr>
                  </w:pPr>
                  <w:proofErr w:type="spellStart"/>
                  <w:r>
                    <w:t>Оповещатель</w:t>
                  </w:r>
                  <w:proofErr w:type="spellEnd"/>
                  <w:r>
                    <w:t xml:space="preserve"> звуковой</w:t>
                  </w:r>
                </w:p>
              </w:tc>
              <w:tc>
                <w:tcPr>
                  <w:tcW w:w="1476" w:type="dxa"/>
                </w:tcPr>
                <w:p w14:paraId="2F088175" w14:textId="77777777" w:rsidR="009F40A3" w:rsidRDefault="009F40A3" w:rsidP="009F40A3">
                  <w:pPr>
                    <w:jc w:val="center"/>
                    <w:rPr>
                      <w:sz w:val="24"/>
                      <w:szCs w:val="24"/>
                    </w:rPr>
                  </w:pPr>
                  <w:r>
                    <w:t>11</w:t>
                  </w:r>
                </w:p>
              </w:tc>
            </w:tr>
            <w:tr w:rsidR="009F40A3" w14:paraId="6F430286" w14:textId="77777777" w:rsidTr="00B02117">
              <w:tc>
                <w:tcPr>
                  <w:tcW w:w="1269" w:type="dxa"/>
                  <w:vMerge/>
                </w:tcPr>
                <w:p w14:paraId="6BF037C3" w14:textId="77777777" w:rsidR="009F40A3" w:rsidRDefault="009F40A3" w:rsidP="009F40A3">
                  <w:pPr>
                    <w:jc w:val="center"/>
                    <w:rPr>
                      <w:sz w:val="24"/>
                      <w:szCs w:val="24"/>
                    </w:rPr>
                  </w:pPr>
                </w:p>
              </w:tc>
              <w:tc>
                <w:tcPr>
                  <w:tcW w:w="3178" w:type="dxa"/>
                  <w:vMerge/>
                </w:tcPr>
                <w:p w14:paraId="7998220E" w14:textId="77777777" w:rsidR="009F40A3" w:rsidRDefault="009F40A3" w:rsidP="009F40A3">
                  <w:pPr>
                    <w:jc w:val="center"/>
                    <w:rPr>
                      <w:sz w:val="24"/>
                      <w:szCs w:val="24"/>
                    </w:rPr>
                  </w:pPr>
                </w:p>
              </w:tc>
              <w:tc>
                <w:tcPr>
                  <w:tcW w:w="1537" w:type="dxa"/>
                  <w:vMerge/>
                </w:tcPr>
                <w:p w14:paraId="5C5F7AC8" w14:textId="77777777" w:rsidR="009F40A3" w:rsidRDefault="009F40A3" w:rsidP="009F40A3">
                  <w:pPr>
                    <w:jc w:val="center"/>
                    <w:rPr>
                      <w:sz w:val="24"/>
                      <w:szCs w:val="24"/>
                    </w:rPr>
                  </w:pPr>
                </w:p>
              </w:tc>
              <w:tc>
                <w:tcPr>
                  <w:tcW w:w="2615" w:type="dxa"/>
                  <w:vMerge/>
                </w:tcPr>
                <w:p w14:paraId="55F622B2" w14:textId="77777777" w:rsidR="009F40A3" w:rsidRDefault="009F40A3" w:rsidP="009F40A3">
                  <w:pPr>
                    <w:jc w:val="center"/>
                    <w:rPr>
                      <w:sz w:val="24"/>
                      <w:szCs w:val="24"/>
                    </w:rPr>
                  </w:pPr>
                </w:p>
              </w:tc>
              <w:tc>
                <w:tcPr>
                  <w:tcW w:w="1185" w:type="dxa"/>
                </w:tcPr>
                <w:p w14:paraId="5E9DF0E9" w14:textId="77777777" w:rsidR="009F40A3" w:rsidRDefault="009F40A3" w:rsidP="009F40A3">
                  <w:pPr>
                    <w:jc w:val="center"/>
                    <w:rPr>
                      <w:sz w:val="24"/>
                      <w:szCs w:val="24"/>
                    </w:rPr>
                  </w:pPr>
                  <w:r>
                    <w:t xml:space="preserve">СОУЭ </w:t>
                  </w:r>
                </w:p>
              </w:tc>
              <w:tc>
                <w:tcPr>
                  <w:tcW w:w="4130" w:type="dxa"/>
                </w:tcPr>
                <w:p w14:paraId="6C300A36" w14:textId="77777777" w:rsidR="009F40A3" w:rsidRDefault="009F40A3" w:rsidP="009F40A3">
                  <w:pPr>
                    <w:jc w:val="center"/>
                    <w:rPr>
                      <w:sz w:val="24"/>
                      <w:szCs w:val="24"/>
                    </w:rPr>
                  </w:pPr>
                  <w:proofErr w:type="spellStart"/>
                  <w:r>
                    <w:t>Оповещатель</w:t>
                  </w:r>
                  <w:proofErr w:type="spellEnd"/>
                  <w:r>
                    <w:t xml:space="preserve"> световой</w:t>
                  </w:r>
                </w:p>
              </w:tc>
              <w:tc>
                <w:tcPr>
                  <w:tcW w:w="1476" w:type="dxa"/>
                </w:tcPr>
                <w:p w14:paraId="0A04A538" w14:textId="77777777" w:rsidR="009F40A3" w:rsidRDefault="009F40A3" w:rsidP="009F40A3">
                  <w:pPr>
                    <w:jc w:val="center"/>
                    <w:rPr>
                      <w:sz w:val="24"/>
                      <w:szCs w:val="24"/>
                    </w:rPr>
                  </w:pPr>
                  <w:r>
                    <w:t>12</w:t>
                  </w:r>
                </w:p>
              </w:tc>
            </w:tr>
            <w:tr w:rsidR="009F40A3" w14:paraId="35BADCB1" w14:textId="77777777" w:rsidTr="00B02117">
              <w:tc>
                <w:tcPr>
                  <w:tcW w:w="1269" w:type="dxa"/>
                  <w:vMerge/>
                </w:tcPr>
                <w:p w14:paraId="78C4BCD2" w14:textId="77777777" w:rsidR="009F40A3" w:rsidRDefault="009F40A3" w:rsidP="009F40A3">
                  <w:pPr>
                    <w:jc w:val="center"/>
                    <w:rPr>
                      <w:sz w:val="24"/>
                      <w:szCs w:val="24"/>
                    </w:rPr>
                  </w:pPr>
                </w:p>
              </w:tc>
              <w:tc>
                <w:tcPr>
                  <w:tcW w:w="3178" w:type="dxa"/>
                  <w:vMerge/>
                </w:tcPr>
                <w:p w14:paraId="2E8CC518" w14:textId="77777777" w:rsidR="009F40A3" w:rsidRDefault="009F40A3" w:rsidP="009F40A3">
                  <w:pPr>
                    <w:jc w:val="center"/>
                    <w:rPr>
                      <w:sz w:val="24"/>
                      <w:szCs w:val="24"/>
                    </w:rPr>
                  </w:pPr>
                </w:p>
              </w:tc>
              <w:tc>
                <w:tcPr>
                  <w:tcW w:w="1537" w:type="dxa"/>
                  <w:vMerge/>
                </w:tcPr>
                <w:p w14:paraId="6971E67C" w14:textId="77777777" w:rsidR="009F40A3" w:rsidRDefault="009F40A3" w:rsidP="009F40A3">
                  <w:pPr>
                    <w:jc w:val="center"/>
                    <w:rPr>
                      <w:sz w:val="24"/>
                      <w:szCs w:val="24"/>
                    </w:rPr>
                  </w:pPr>
                </w:p>
              </w:tc>
              <w:tc>
                <w:tcPr>
                  <w:tcW w:w="2615" w:type="dxa"/>
                  <w:vMerge/>
                </w:tcPr>
                <w:p w14:paraId="51A408CC" w14:textId="77777777" w:rsidR="009F40A3" w:rsidRDefault="009F40A3" w:rsidP="009F40A3">
                  <w:pPr>
                    <w:jc w:val="center"/>
                    <w:rPr>
                      <w:sz w:val="24"/>
                      <w:szCs w:val="24"/>
                    </w:rPr>
                  </w:pPr>
                </w:p>
              </w:tc>
              <w:tc>
                <w:tcPr>
                  <w:tcW w:w="1185" w:type="dxa"/>
                </w:tcPr>
                <w:p w14:paraId="1CF26D94" w14:textId="77777777" w:rsidR="009F40A3" w:rsidRDefault="009F40A3" w:rsidP="009F40A3">
                  <w:pPr>
                    <w:jc w:val="center"/>
                    <w:rPr>
                      <w:sz w:val="24"/>
                      <w:szCs w:val="24"/>
                    </w:rPr>
                  </w:pPr>
                  <w:r>
                    <w:t xml:space="preserve">СОУЭ </w:t>
                  </w:r>
                </w:p>
              </w:tc>
              <w:tc>
                <w:tcPr>
                  <w:tcW w:w="4130" w:type="dxa"/>
                </w:tcPr>
                <w:p w14:paraId="1B6276B9" w14:textId="77777777" w:rsidR="009F40A3" w:rsidRDefault="009F40A3" w:rsidP="009F40A3">
                  <w:pPr>
                    <w:jc w:val="center"/>
                    <w:rPr>
                      <w:sz w:val="24"/>
                      <w:szCs w:val="24"/>
                    </w:rPr>
                  </w:pPr>
                  <w:r>
                    <w:t>Блоки питания, АКБ</w:t>
                  </w:r>
                </w:p>
              </w:tc>
              <w:tc>
                <w:tcPr>
                  <w:tcW w:w="1476" w:type="dxa"/>
                </w:tcPr>
                <w:p w14:paraId="2B715446" w14:textId="77777777" w:rsidR="009F40A3" w:rsidRDefault="009F40A3" w:rsidP="009F40A3">
                  <w:pPr>
                    <w:jc w:val="center"/>
                    <w:rPr>
                      <w:sz w:val="24"/>
                      <w:szCs w:val="24"/>
                    </w:rPr>
                  </w:pPr>
                  <w:r>
                    <w:t>2</w:t>
                  </w:r>
                </w:p>
              </w:tc>
            </w:tr>
            <w:tr w:rsidR="009F40A3" w14:paraId="4672F0FA" w14:textId="77777777" w:rsidTr="00B02117">
              <w:tc>
                <w:tcPr>
                  <w:tcW w:w="1269" w:type="dxa"/>
                  <w:vMerge/>
                </w:tcPr>
                <w:p w14:paraId="5CB15548" w14:textId="77777777" w:rsidR="009F40A3" w:rsidRDefault="009F40A3" w:rsidP="009F40A3">
                  <w:pPr>
                    <w:jc w:val="center"/>
                    <w:rPr>
                      <w:sz w:val="24"/>
                      <w:szCs w:val="24"/>
                    </w:rPr>
                  </w:pPr>
                </w:p>
              </w:tc>
              <w:tc>
                <w:tcPr>
                  <w:tcW w:w="3178" w:type="dxa"/>
                  <w:vMerge/>
                </w:tcPr>
                <w:p w14:paraId="1A2182FA" w14:textId="77777777" w:rsidR="009F40A3" w:rsidRDefault="009F40A3" w:rsidP="009F40A3">
                  <w:pPr>
                    <w:jc w:val="center"/>
                    <w:rPr>
                      <w:sz w:val="24"/>
                      <w:szCs w:val="24"/>
                    </w:rPr>
                  </w:pPr>
                </w:p>
              </w:tc>
              <w:tc>
                <w:tcPr>
                  <w:tcW w:w="1537" w:type="dxa"/>
                  <w:vMerge/>
                </w:tcPr>
                <w:p w14:paraId="12AA5FCE" w14:textId="77777777" w:rsidR="009F40A3" w:rsidRDefault="009F40A3" w:rsidP="009F40A3">
                  <w:pPr>
                    <w:jc w:val="center"/>
                    <w:rPr>
                      <w:sz w:val="24"/>
                      <w:szCs w:val="24"/>
                    </w:rPr>
                  </w:pPr>
                </w:p>
              </w:tc>
              <w:tc>
                <w:tcPr>
                  <w:tcW w:w="2615" w:type="dxa"/>
                  <w:vMerge/>
                </w:tcPr>
                <w:p w14:paraId="2D2A110B" w14:textId="77777777" w:rsidR="009F40A3" w:rsidRDefault="009F40A3" w:rsidP="009F40A3">
                  <w:pPr>
                    <w:jc w:val="center"/>
                    <w:rPr>
                      <w:sz w:val="24"/>
                      <w:szCs w:val="24"/>
                    </w:rPr>
                  </w:pPr>
                </w:p>
              </w:tc>
              <w:tc>
                <w:tcPr>
                  <w:tcW w:w="1185" w:type="dxa"/>
                </w:tcPr>
                <w:p w14:paraId="41DC971B" w14:textId="77777777" w:rsidR="009F40A3" w:rsidRDefault="009F40A3" w:rsidP="009F40A3">
                  <w:pPr>
                    <w:jc w:val="center"/>
                    <w:rPr>
                      <w:sz w:val="24"/>
                      <w:szCs w:val="24"/>
                    </w:rPr>
                  </w:pPr>
                  <w:r>
                    <w:t>СКЗ</w:t>
                  </w:r>
                </w:p>
              </w:tc>
              <w:tc>
                <w:tcPr>
                  <w:tcW w:w="4130" w:type="dxa"/>
                </w:tcPr>
                <w:p w14:paraId="469DC4EB" w14:textId="77777777" w:rsidR="009F40A3" w:rsidRDefault="009F40A3" w:rsidP="009F40A3">
                  <w:pPr>
                    <w:jc w:val="center"/>
                    <w:rPr>
                      <w:sz w:val="24"/>
                      <w:szCs w:val="24"/>
                    </w:rPr>
                  </w:pPr>
                  <w:r>
                    <w:t>ПКП</w:t>
                  </w:r>
                </w:p>
              </w:tc>
              <w:tc>
                <w:tcPr>
                  <w:tcW w:w="1476" w:type="dxa"/>
                </w:tcPr>
                <w:p w14:paraId="2D984A9B" w14:textId="77777777" w:rsidR="009F40A3" w:rsidRDefault="009F40A3" w:rsidP="009F40A3">
                  <w:pPr>
                    <w:jc w:val="center"/>
                    <w:rPr>
                      <w:sz w:val="24"/>
                      <w:szCs w:val="24"/>
                    </w:rPr>
                  </w:pPr>
                  <w:r>
                    <w:t>1</w:t>
                  </w:r>
                </w:p>
              </w:tc>
            </w:tr>
            <w:tr w:rsidR="009F40A3" w14:paraId="5833B259" w14:textId="77777777" w:rsidTr="00B02117">
              <w:tc>
                <w:tcPr>
                  <w:tcW w:w="1269" w:type="dxa"/>
                  <w:vMerge/>
                </w:tcPr>
                <w:p w14:paraId="42938A66" w14:textId="77777777" w:rsidR="009F40A3" w:rsidRDefault="009F40A3" w:rsidP="009F40A3">
                  <w:pPr>
                    <w:jc w:val="center"/>
                    <w:rPr>
                      <w:sz w:val="24"/>
                      <w:szCs w:val="24"/>
                    </w:rPr>
                  </w:pPr>
                </w:p>
              </w:tc>
              <w:tc>
                <w:tcPr>
                  <w:tcW w:w="3178" w:type="dxa"/>
                  <w:vMerge/>
                </w:tcPr>
                <w:p w14:paraId="31315441" w14:textId="77777777" w:rsidR="009F40A3" w:rsidRDefault="009F40A3" w:rsidP="009F40A3">
                  <w:pPr>
                    <w:jc w:val="center"/>
                    <w:rPr>
                      <w:sz w:val="24"/>
                      <w:szCs w:val="24"/>
                    </w:rPr>
                  </w:pPr>
                </w:p>
              </w:tc>
              <w:tc>
                <w:tcPr>
                  <w:tcW w:w="1537" w:type="dxa"/>
                  <w:vMerge/>
                </w:tcPr>
                <w:p w14:paraId="4C7A1C5A" w14:textId="77777777" w:rsidR="009F40A3" w:rsidRDefault="009F40A3" w:rsidP="009F40A3">
                  <w:pPr>
                    <w:jc w:val="center"/>
                    <w:rPr>
                      <w:sz w:val="24"/>
                      <w:szCs w:val="24"/>
                    </w:rPr>
                  </w:pPr>
                </w:p>
              </w:tc>
              <w:tc>
                <w:tcPr>
                  <w:tcW w:w="2615" w:type="dxa"/>
                  <w:vMerge/>
                </w:tcPr>
                <w:p w14:paraId="039E8144" w14:textId="77777777" w:rsidR="009F40A3" w:rsidRDefault="009F40A3" w:rsidP="009F40A3">
                  <w:pPr>
                    <w:jc w:val="center"/>
                    <w:rPr>
                      <w:sz w:val="24"/>
                      <w:szCs w:val="24"/>
                    </w:rPr>
                  </w:pPr>
                </w:p>
              </w:tc>
              <w:tc>
                <w:tcPr>
                  <w:tcW w:w="1185" w:type="dxa"/>
                </w:tcPr>
                <w:p w14:paraId="72D1B5A3" w14:textId="77777777" w:rsidR="009F40A3" w:rsidRDefault="009F40A3" w:rsidP="009F40A3">
                  <w:pPr>
                    <w:jc w:val="center"/>
                    <w:rPr>
                      <w:sz w:val="24"/>
                      <w:szCs w:val="24"/>
                    </w:rPr>
                  </w:pPr>
                  <w:r>
                    <w:t>СКЗ</w:t>
                  </w:r>
                </w:p>
              </w:tc>
              <w:tc>
                <w:tcPr>
                  <w:tcW w:w="4130" w:type="dxa"/>
                </w:tcPr>
                <w:p w14:paraId="7232274C" w14:textId="77777777" w:rsidR="009F40A3" w:rsidRDefault="009F40A3" w:rsidP="009F40A3">
                  <w:pPr>
                    <w:jc w:val="center"/>
                    <w:rPr>
                      <w:sz w:val="24"/>
                      <w:szCs w:val="24"/>
                    </w:rPr>
                  </w:pPr>
                  <w:r>
                    <w:t>Датчики СКЗ</w:t>
                  </w:r>
                </w:p>
              </w:tc>
              <w:tc>
                <w:tcPr>
                  <w:tcW w:w="1476" w:type="dxa"/>
                </w:tcPr>
                <w:p w14:paraId="091A7CD5" w14:textId="77777777" w:rsidR="009F40A3" w:rsidRDefault="009F40A3" w:rsidP="009F40A3">
                  <w:pPr>
                    <w:jc w:val="center"/>
                    <w:rPr>
                      <w:sz w:val="24"/>
                      <w:szCs w:val="24"/>
                    </w:rPr>
                  </w:pPr>
                  <w:r>
                    <w:t>6</w:t>
                  </w:r>
                </w:p>
              </w:tc>
            </w:tr>
            <w:tr w:rsidR="009F40A3" w14:paraId="6E21A3CE" w14:textId="77777777" w:rsidTr="00B02117">
              <w:tc>
                <w:tcPr>
                  <w:tcW w:w="1269" w:type="dxa"/>
                  <w:vMerge/>
                </w:tcPr>
                <w:p w14:paraId="524DD84C" w14:textId="77777777" w:rsidR="009F40A3" w:rsidRDefault="009F40A3" w:rsidP="009F40A3">
                  <w:pPr>
                    <w:jc w:val="center"/>
                    <w:rPr>
                      <w:sz w:val="24"/>
                      <w:szCs w:val="24"/>
                    </w:rPr>
                  </w:pPr>
                </w:p>
              </w:tc>
              <w:tc>
                <w:tcPr>
                  <w:tcW w:w="3178" w:type="dxa"/>
                  <w:vMerge/>
                </w:tcPr>
                <w:p w14:paraId="0F6FBEE5" w14:textId="77777777" w:rsidR="009F40A3" w:rsidRDefault="009F40A3" w:rsidP="009F40A3">
                  <w:pPr>
                    <w:jc w:val="center"/>
                    <w:rPr>
                      <w:sz w:val="24"/>
                      <w:szCs w:val="24"/>
                    </w:rPr>
                  </w:pPr>
                </w:p>
              </w:tc>
              <w:tc>
                <w:tcPr>
                  <w:tcW w:w="1537" w:type="dxa"/>
                  <w:vMerge/>
                </w:tcPr>
                <w:p w14:paraId="4CFAFE27" w14:textId="77777777" w:rsidR="009F40A3" w:rsidRDefault="009F40A3" w:rsidP="009F40A3">
                  <w:pPr>
                    <w:jc w:val="center"/>
                    <w:rPr>
                      <w:sz w:val="24"/>
                      <w:szCs w:val="24"/>
                    </w:rPr>
                  </w:pPr>
                </w:p>
              </w:tc>
              <w:tc>
                <w:tcPr>
                  <w:tcW w:w="2615" w:type="dxa"/>
                  <w:vMerge/>
                </w:tcPr>
                <w:p w14:paraId="53F50964" w14:textId="77777777" w:rsidR="009F40A3" w:rsidRDefault="009F40A3" w:rsidP="009F40A3">
                  <w:pPr>
                    <w:jc w:val="center"/>
                    <w:rPr>
                      <w:sz w:val="24"/>
                      <w:szCs w:val="24"/>
                    </w:rPr>
                  </w:pPr>
                </w:p>
              </w:tc>
              <w:tc>
                <w:tcPr>
                  <w:tcW w:w="1185" w:type="dxa"/>
                </w:tcPr>
                <w:p w14:paraId="7A761864" w14:textId="77777777" w:rsidR="009F40A3" w:rsidRDefault="009F40A3" w:rsidP="009F40A3">
                  <w:pPr>
                    <w:jc w:val="center"/>
                    <w:rPr>
                      <w:sz w:val="24"/>
                      <w:szCs w:val="24"/>
                    </w:rPr>
                  </w:pPr>
                  <w:r>
                    <w:t>СКЗ</w:t>
                  </w:r>
                </w:p>
              </w:tc>
              <w:tc>
                <w:tcPr>
                  <w:tcW w:w="4130" w:type="dxa"/>
                </w:tcPr>
                <w:p w14:paraId="1F92B715" w14:textId="77777777" w:rsidR="009F40A3" w:rsidRDefault="009F40A3" w:rsidP="009F40A3">
                  <w:pPr>
                    <w:jc w:val="center"/>
                    <w:rPr>
                      <w:sz w:val="24"/>
                      <w:szCs w:val="24"/>
                    </w:rPr>
                  </w:pPr>
                  <w:r>
                    <w:t>Блоки питания</w:t>
                  </w:r>
                </w:p>
              </w:tc>
              <w:tc>
                <w:tcPr>
                  <w:tcW w:w="1476" w:type="dxa"/>
                </w:tcPr>
                <w:p w14:paraId="5A8652C1" w14:textId="77777777" w:rsidR="009F40A3" w:rsidRDefault="009F40A3" w:rsidP="009F40A3">
                  <w:pPr>
                    <w:jc w:val="center"/>
                    <w:rPr>
                      <w:sz w:val="24"/>
                      <w:szCs w:val="24"/>
                    </w:rPr>
                  </w:pPr>
                  <w:r>
                    <w:t>1</w:t>
                  </w:r>
                </w:p>
              </w:tc>
            </w:tr>
          </w:tbl>
          <w:p w14:paraId="69F50E02" w14:textId="77777777" w:rsidR="009F40A3" w:rsidRDefault="009F40A3" w:rsidP="00634682">
            <w:pPr>
              <w:spacing w:after="0" w:line="240" w:lineRule="auto"/>
              <w:contextualSpacing/>
              <w:jc w:val="center"/>
              <w:rPr>
                <w:rFonts w:ascii="Times New Roman" w:eastAsia="Times New Roman" w:hAnsi="Times New Roman" w:cs="Times New Roman"/>
                <w:b/>
                <w:spacing w:val="-10"/>
                <w:kern w:val="28"/>
                <w:sz w:val="20"/>
                <w:szCs w:val="20"/>
              </w:rPr>
            </w:pPr>
          </w:p>
          <w:p w14:paraId="79275178" w14:textId="77777777" w:rsidR="009F40A3" w:rsidRDefault="009F40A3" w:rsidP="00634682">
            <w:pPr>
              <w:spacing w:after="0" w:line="240" w:lineRule="auto"/>
              <w:contextualSpacing/>
              <w:jc w:val="center"/>
              <w:rPr>
                <w:rFonts w:ascii="Times New Roman" w:eastAsia="Times New Roman" w:hAnsi="Times New Roman" w:cs="Times New Roman"/>
                <w:b/>
                <w:spacing w:val="-10"/>
                <w:kern w:val="28"/>
                <w:sz w:val="20"/>
                <w:szCs w:val="20"/>
              </w:rPr>
            </w:pPr>
          </w:p>
          <w:tbl>
            <w:tblPr>
              <w:tblStyle w:val="af0"/>
              <w:tblW w:w="0" w:type="auto"/>
              <w:tblLook w:val="04A0" w:firstRow="1" w:lastRow="0" w:firstColumn="1" w:lastColumn="0" w:noHBand="0" w:noVBand="1"/>
            </w:tblPr>
            <w:tblGrid>
              <w:gridCol w:w="562"/>
              <w:gridCol w:w="1866"/>
              <w:gridCol w:w="1082"/>
              <w:gridCol w:w="1507"/>
              <w:gridCol w:w="1009"/>
              <w:gridCol w:w="2153"/>
              <w:gridCol w:w="1608"/>
            </w:tblGrid>
            <w:tr w:rsidR="009F40A3" w14:paraId="4FB08359" w14:textId="77777777" w:rsidTr="00B02117">
              <w:tc>
                <w:tcPr>
                  <w:tcW w:w="1234" w:type="dxa"/>
                </w:tcPr>
                <w:p w14:paraId="024B11DE" w14:textId="77777777" w:rsidR="009F40A3" w:rsidRDefault="009F40A3" w:rsidP="009F40A3">
                  <w:pPr>
                    <w:jc w:val="center"/>
                    <w:rPr>
                      <w:sz w:val="24"/>
                      <w:szCs w:val="24"/>
                    </w:rPr>
                  </w:pPr>
                  <w:r w:rsidRPr="00946A82">
                    <w:rPr>
                      <w:b/>
                      <w:bCs/>
                    </w:rPr>
                    <w:lastRenderedPageBreak/>
                    <w:t>№ п/п</w:t>
                  </w:r>
                </w:p>
              </w:tc>
              <w:tc>
                <w:tcPr>
                  <w:tcW w:w="2791" w:type="dxa"/>
                </w:tcPr>
                <w:p w14:paraId="14F92F2B" w14:textId="77777777" w:rsidR="009F40A3" w:rsidRDefault="009F40A3" w:rsidP="009F40A3">
                  <w:pPr>
                    <w:jc w:val="center"/>
                    <w:rPr>
                      <w:sz w:val="24"/>
                      <w:szCs w:val="24"/>
                    </w:rPr>
                  </w:pPr>
                  <w:r w:rsidRPr="00946A82">
                    <w:rPr>
                      <w:b/>
                      <w:bCs/>
                    </w:rPr>
                    <w:t>Наименование организации</w:t>
                  </w:r>
                </w:p>
              </w:tc>
              <w:tc>
                <w:tcPr>
                  <w:tcW w:w="1265" w:type="dxa"/>
                </w:tcPr>
                <w:p w14:paraId="36933CF8" w14:textId="77777777" w:rsidR="009F40A3" w:rsidRDefault="009F40A3" w:rsidP="009F40A3">
                  <w:pPr>
                    <w:jc w:val="center"/>
                    <w:rPr>
                      <w:sz w:val="24"/>
                      <w:szCs w:val="24"/>
                    </w:rPr>
                  </w:pPr>
                  <w:r w:rsidRPr="00946A82">
                    <w:rPr>
                      <w:b/>
                      <w:bCs/>
                    </w:rPr>
                    <w:t>Номер объекта по паспорту КСОБ</w:t>
                  </w:r>
                </w:p>
              </w:tc>
              <w:tc>
                <w:tcPr>
                  <w:tcW w:w="2767" w:type="dxa"/>
                </w:tcPr>
                <w:p w14:paraId="4996D75A" w14:textId="77777777" w:rsidR="009F40A3" w:rsidRDefault="009F40A3" w:rsidP="009F40A3">
                  <w:pPr>
                    <w:jc w:val="center"/>
                    <w:rPr>
                      <w:sz w:val="24"/>
                      <w:szCs w:val="24"/>
                    </w:rPr>
                  </w:pPr>
                  <w:r w:rsidRPr="00946A82">
                    <w:rPr>
                      <w:b/>
                      <w:bCs/>
                    </w:rPr>
                    <w:t>Адрес</w:t>
                  </w:r>
                </w:p>
              </w:tc>
              <w:tc>
                <w:tcPr>
                  <w:tcW w:w="992" w:type="dxa"/>
                </w:tcPr>
                <w:p w14:paraId="3AD068B2" w14:textId="77777777" w:rsidR="009F40A3" w:rsidRDefault="009F40A3" w:rsidP="009F40A3">
                  <w:pPr>
                    <w:jc w:val="center"/>
                    <w:rPr>
                      <w:sz w:val="24"/>
                      <w:szCs w:val="24"/>
                    </w:rPr>
                  </w:pPr>
                  <w:r w:rsidRPr="00946A82">
                    <w:rPr>
                      <w:b/>
                      <w:bCs/>
                    </w:rPr>
                    <w:t>Система</w:t>
                  </w:r>
                </w:p>
              </w:tc>
              <w:tc>
                <w:tcPr>
                  <w:tcW w:w="5091" w:type="dxa"/>
                </w:tcPr>
                <w:p w14:paraId="684D35B3" w14:textId="77777777" w:rsidR="009F40A3" w:rsidRDefault="009F40A3" w:rsidP="009F40A3">
                  <w:pPr>
                    <w:jc w:val="center"/>
                    <w:rPr>
                      <w:sz w:val="24"/>
                      <w:szCs w:val="24"/>
                    </w:rPr>
                  </w:pPr>
                  <w:r w:rsidRPr="00946A82">
                    <w:rPr>
                      <w:b/>
                      <w:bCs/>
                    </w:rPr>
                    <w:t>Оборудование (элемент)</w:t>
                  </w:r>
                </w:p>
              </w:tc>
              <w:tc>
                <w:tcPr>
                  <w:tcW w:w="1476" w:type="dxa"/>
                </w:tcPr>
                <w:p w14:paraId="75120757" w14:textId="77777777" w:rsidR="009F40A3" w:rsidRDefault="009F40A3" w:rsidP="009F40A3">
                  <w:pPr>
                    <w:jc w:val="center"/>
                    <w:rPr>
                      <w:sz w:val="24"/>
                      <w:szCs w:val="24"/>
                    </w:rPr>
                  </w:pPr>
                  <w:r w:rsidRPr="00946A82">
                    <w:rPr>
                      <w:b/>
                      <w:bCs/>
                    </w:rPr>
                    <w:t>Кол-во ед. оборудования</w:t>
                  </w:r>
                </w:p>
              </w:tc>
            </w:tr>
            <w:tr w:rsidR="009F40A3" w14:paraId="46D10CEE" w14:textId="77777777" w:rsidTr="00B02117">
              <w:tc>
                <w:tcPr>
                  <w:tcW w:w="1234" w:type="dxa"/>
                  <w:vMerge w:val="restart"/>
                </w:tcPr>
                <w:p w14:paraId="41ABD927" w14:textId="79E48215" w:rsidR="009F40A3" w:rsidRDefault="009F40A3" w:rsidP="009F40A3">
                  <w:pPr>
                    <w:jc w:val="center"/>
                    <w:rPr>
                      <w:sz w:val="24"/>
                      <w:szCs w:val="24"/>
                    </w:rPr>
                  </w:pPr>
                  <w:r>
                    <w:t>2</w:t>
                  </w:r>
                </w:p>
              </w:tc>
              <w:tc>
                <w:tcPr>
                  <w:tcW w:w="2791" w:type="dxa"/>
                  <w:vMerge w:val="restart"/>
                </w:tcPr>
                <w:p w14:paraId="78B6959D" w14:textId="0C29DC88" w:rsidR="009F40A3" w:rsidRDefault="009F40A3" w:rsidP="009F40A3">
                  <w:pPr>
                    <w:jc w:val="center"/>
                    <w:rPr>
                      <w:sz w:val="24"/>
                      <w:szCs w:val="24"/>
                    </w:rPr>
                  </w:pPr>
                  <w:r w:rsidRPr="009F40A3">
                    <w:t>Государственное бюджетное дошкольное образовательное учреждение детский сад № 30 Петроградского района Санкт-Петербурга</w:t>
                  </w:r>
                </w:p>
              </w:tc>
              <w:tc>
                <w:tcPr>
                  <w:tcW w:w="1265" w:type="dxa"/>
                  <w:vMerge w:val="restart"/>
                </w:tcPr>
                <w:p w14:paraId="0F96B02F" w14:textId="77777777" w:rsidR="009F40A3" w:rsidRDefault="009F40A3" w:rsidP="009F40A3">
                  <w:pPr>
                    <w:jc w:val="center"/>
                    <w:rPr>
                      <w:sz w:val="24"/>
                      <w:szCs w:val="24"/>
                    </w:rPr>
                  </w:pPr>
                  <w:r>
                    <w:t>4541</w:t>
                  </w:r>
                </w:p>
              </w:tc>
              <w:tc>
                <w:tcPr>
                  <w:tcW w:w="2767" w:type="dxa"/>
                  <w:vMerge w:val="restart"/>
                </w:tcPr>
                <w:p w14:paraId="22F1B033" w14:textId="77777777" w:rsidR="009F40A3" w:rsidRDefault="009F40A3" w:rsidP="009F40A3">
                  <w:pPr>
                    <w:jc w:val="center"/>
                    <w:rPr>
                      <w:sz w:val="24"/>
                      <w:szCs w:val="24"/>
                    </w:rPr>
                  </w:pPr>
                  <w:r>
                    <w:t>Россия, Санкт-Петербург, улица Литераторов, 19, литер А</w:t>
                  </w:r>
                </w:p>
              </w:tc>
              <w:tc>
                <w:tcPr>
                  <w:tcW w:w="992" w:type="dxa"/>
                </w:tcPr>
                <w:p w14:paraId="2D01660D" w14:textId="77777777" w:rsidR="009F40A3" w:rsidRDefault="009F40A3" w:rsidP="009F40A3">
                  <w:pPr>
                    <w:jc w:val="center"/>
                    <w:rPr>
                      <w:sz w:val="24"/>
                      <w:szCs w:val="24"/>
                    </w:rPr>
                  </w:pPr>
                  <w:r>
                    <w:t>АПС</w:t>
                  </w:r>
                </w:p>
              </w:tc>
              <w:tc>
                <w:tcPr>
                  <w:tcW w:w="5091" w:type="dxa"/>
                </w:tcPr>
                <w:p w14:paraId="29B4CC2D" w14:textId="77777777" w:rsidR="009F40A3" w:rsidRDefault="009F40A3" w:rsidP="009F40A3">
                  <w:pPr>
                    <w:jc w:val="center"/>
                    <w:rPr>
                      <w:sz w:val="24"/>
                      <w:szCs w:val="24"/>
                    </w:rPr>
                  </w:pPr>
                  <w:r>
                    <w:t>Приемно-контрольные приборы управления</w:t>
                  </w:r>
                </w:p>
              </w:tc>
              <w:tc>
                <w:tcPr>
                  <w:tcW w:w="1476" w:type="dxa"/>
                </w:tcPr>
                <w:p w14:paraId="1809B0D1" w14:textId="77777777" w:rsidR="009F40A3" w:rsidRDefault="009F40A3" w:rsidP="009F40A3">
                  <w:pPr>
                    <w:jc w:val="center"/>
                    <w:rPr>
                      <w:sz w:val="24"/>
                      <w:szCs w:val="24"/>
                    </w:rPr>
                  </w:pPr>
                  <w:r>
                    <w:t>1</w:t>
                  </w:r>
                </w:p>
              </w:tc>
            </w:tr>
            <w:tr w:rsidR="009F40A3" w14:paraId="7244DEB8" w14:textId="77777777" w:rsidTr="00B02117">
              <w:tc>
                <w:tcPr>
                  <w:tcW w:w="1234" w:type="dxa"/>
                  <w:vMerge/>
                </w:tcPr>
                <w:p w14:paraId="5CE9D97B" w14:textId="77777777" w:rsidR="009F40A3" w:rsidRDefault="009F40A3" w:rsidP="009F40A3">
                  <w:pPr>
                    <w:jc w:val="center"/>
                    <w:rPr>
                      <w:sz w:val="24"/>
                      <w:szCs w:val="24"/>
                    </w:rPr>
                  </w:pPr>
                </w:p>
              </w:tc>
              <w:tc>
                <w:tcPr>
                  <w:tcW w:w="2791" w:type="dxa"/>
                  <w:vMerge/>
                </w:tcPr>
                <w:p w14:paraId="1249276B" w14:textId="77777777" w:rsidR="009F40A3" w:rsidRDefault="009F40A3" w:rsidP="009F40A3">
                  <w:pPr>
                    <w:jc w:val="center"/>
                    <w:rPr>
                      <w:sz w:val="24"/>
                      <w:szCs w:val="24"/>
                    </w:rPr>
                  </w:pPr>
                </w:p>
              </w:tc>
              <w:tc>
                <w:tcPr>
                  <w:tcW w:w="1265" w:type="dxa"/>
                  <w:vMerge/>
                </w:tcPr>
                <w:p w14:paraId="1B79DE48" w14:textId="77777777" w:rsidR="009F40A3" w:rsidRDefault="009F40A3" w:rsidP="009F40A3">
                  <w:pPr>
                    <w:jc w:val="center"/>
                    <w:rPr>
                      <w:sz w:val="24"/>
                      <w:szCs w:val="24"/>
                    </w:rPr>
                  </w:pPr>
                </w:p>
              </w:tc>
              <w:tc>
                <w:tcPr>
                  <w:tcW w:w="2767" w:type="dxa"/>
                  <w:vMerge/>
                </w:tcPr>
                <w:p w14:paraId="2D5142A7" w14:textId="77777777" w:rsidR="009F40A3" w:rsidRDefault="009F40A3" w:rsidP="009F40A3">
                  <w:pPr>
                    <w:jc w:val="center"/>
                    <w:rPr>
                      <w:sz w:val="24"/>
                      <w:szCs w:val="24"/>
                    </w:rPr>
                  </w:pPr>
                </w:p>
              </w:tc>
              <w:tc>
                <w:tcPr>
                  <w:tcW w:w="992" w:type="dxa"/>
                </w:tcPr>
                <w:p w14:paraId="2176D9FC" w14:textId="77777777" w:rsidR="009F40A3" w:rsidRDefault="009F40A3" w:rsidP="009F40A3">
                  <w:pPr>
                    <w:jc w:val="center"/>
                    <w:rPr>
                      <w:sz w:val="24"/>
                      <w:szCs w:val="24"/>
                    </w:rPr>
                  </w:pPr>
                  <w:r>
                    <w:t>АПС</w:t>
                  </w:r>
                </w:p>
              </w:tc>
              <w:tc>
                <w:tcPr>
                  <w:tcW w:w="5091" w:type="dxa"/>
                </w:tcPr>
                <w:p w14:paraId="67955FCD" w14:textId="77777777" w:rsidR="009F40A3" w:rsidRDefault="009F40A3" w:rsidP="009F40A3">
                  <w:pPr>
                    <w:jc w:val="center"/>
                    <w:rPr>
                      <w:sz w:val="24"/>
                      <w:szCs w:val="24"/>
                    </w:rPr>
                  </w:pPr>
                  <w:proofErr w:type="spellStart"/>
                  <w:r>
                    <w:t>Извещатели</w:t>
                  </w:r>
                  <w:proofErr w:type="spellEnd"/>
                  <w:r>
                    <w:t xml:space="preserve"> пожарные</w:t>
                  </w:r>
                </w:p>
              </w:tc>
              <w:tc>
                <w:tcPr>
                  <w:tcW w:w="1476" w:type="dxa"/>
                </w:tcPr>
                <w:p w14:paraId="688931B5" w14:textId="77777777" w:rsidR="009F40A3" w:rsidRDefault="009F40A3" w:rsidP="009F40A3">
                  <w:pPr>
                    <w:jc w:val="center"/>
                    <w:rPr>
                      <w:sz w:val="24"/>
                      <w:szCs w:val="24"/>
                    </w:rPr>
                  </w:pPr>
                  <w:r>
                    <w:t>77</w:t>
                  </w:r>
                </w:p>
              </w:tc>
            </w:tr>
            <w:tr w:rsidR="009F40A3" w14:paraId="6A8CF4EB" w14:textId="77777777" w:rsidTr="00B02117">
              <w:tc>
                <w:tcPr>
                  <w:tcW w:w="1234" w:type="dxa"/>
                  <w:vMerge/>
                </w:tcPr>
                <w:p w14:paraId="57211D3F" w14:textId="77777777" w:rsidR="009F40A3" w:rsidRDefault="009F40A3" w:rsidP="009F40A3">
                  <w:pPr>
                    <w:jc w:val="center"/>
                    <w:rPr>
                      <w:sz w:val="24"/>
                      <w:szCs w:val="24"/>
                    </w:rPr>
                  </w:pPr>
                </w:p>
              </w:tc>
              <w:tc>
                <w:tcPr>
                  <w:tcW w:w="2791" w:type="dxa"/>
                  <w:vMerge/>
                </w:tcPr>
                <w:p w14:paraId="2C6BE303" w14:textId="77777777" w:rsidR="009F40A3" w:rsidRDefault="009F40A3" w:rsidP="009F40A3">
                  <w:pPr>
                    <w:jc w:val="center"/>
                    <w:rPr>
                      <w:sz w:val="24"/>
                      <w:szCs w:val="24"/>
                    </w:rPr>
                  </w:pPr>
                </w:p>
              </w:tc>
              <w:tc>
                <w:tcPr>
                  <w:tcW w:w="1265" w:type="dxa"/>
                  <w:vMerge/>
                </w:tcPr>
                <w:p w14:paraId="41F0BDDC" w14:textId="77777777" w:rsidR="009F40A3" w:rsidRDefault="009F40A3" w:rsidP="009F40A3">
                  <w:pPr>
                    <w:jc w:val="center"/>
                    <w:rPr>
                      <w:sz w:val="24"/>
                      <w:szCs w:val="24"/>
                    </w:rPr>
                  </w:pPr>
                </w:p>
              </w:tc>
              <w:tc>
                <w:tcPr>
                  <w:tcW w:w="2767" w:type="dxa"/>
                  <w:vMerge/>
                </w:tcPr>
                <w:p w14:paraId="4BB07D9C" w14:textId="77777777" w:rsidR="009F40A3" w:rsidRDefault="009F40A3" w:rsidP="009F40A3">
                  <w:pPr>
                    <w:jc w:val="center"/>
                    <w:rPr>
                      <w:sz w:val="24"/>
                      <w:szCs w:val="24"/>
                    </w:rPr>
                  </w:pPr>
                </w:p>
              </w:tc>
              <w:tc>
                <w:tcPr>
                  <w:tcW w:w="992" w:type="dxa"/>
                </w:tcPr>
                <w:p w14:paraId="4CCF9799" w14:textId="77777777" w:rsidR="009F40A3" w:rsidRDefault="009F40A3" w:rsidP="009F40A3">
                  <w:pPr>
                    <w:jc w:val="center"/>
                    <w:rPr>
                      <w:sz w:val="24"/>
                      <w:szCs w:val="24"/>
                    </w:rPr>
                  </w:pPr>
                  <w:r>
                    <w:t>ОС</w:t>
                  </w:r>
                </w:p>
              </w:tc>
              <w:tc>
                <w:tcPr>
                  <w:tcW w:w="5091" w:type="dxa"/>
                </w:tcPr>
                <w:p w14:paraId="52F79ED3" w14:textId="77777777" w:rsidR="009F40A3" w:rsidRDefault="009F40A3" w:rsidP="009F40A3">
                  <w:pPr>
                    <w:jc w:val="center"/>
                    <w:rPr>
                      <w:sz w:val="24"/>
                      <w:szCs w:val="24"/>
                    </w:rPr>
                  </w:pPr>
                  <w:r>
                    <w:t>Приемно-контрольные приборы управления</w:t>
                  </w:r>
                </w:p>
              </w:tc>
              <w:tc>
                <w:tcPr>
                  <w:tcW w:w="1476" w:type="dxa"/>
                </w:tcPr>
                <w:p w14:paraId="0094E11E" w14:textId="77777777" w:rsidR="009F40A3" w:rsidRDefault="009F40A3" w:rsidP="009F40A3">
                  <w:pPr>
                    <w:jc w:val="center"/>
                    <w:rPr>
                      <w:sz w:val="24"/>
                      <w:szCs w:val="24"/>
                    </w:rPr>
                  </w:pPr>
                  <w:r>
                    <w:t>2</w:t>
                  </w:r>
                </w:p>
              </w:tc>
            </w:tr>
            <w:tr w:rsidR="009F40A3" w14:paraId="4D47948C" w14:textId="77777777" w:rsidTr="00B02117">
              <w:tc>
                <w:tcPr>
                  <w:tcW w:w="1234" w:type="dxa"/>
                  <w:vMerge/>
                </w:tcPr>
                <w:p w14:paraId="3C9CBDFA" w14:textId="77777777" w:rsidR="009F40A3" w:rsidRDefault="009F40A3" w:rsidP="009F40A3">
                  <w:pPr>
                    <w:jc w:val="center"/>
                    <w:rPr>
                      <w:sz w:val="24"/>
                      <w:szCs w:val="24"/>
                    </w:rPr>
                  </w:pPr>
                </w:p>
              </w:tc>
              <w:tc>
                <w:tcPr>
                  <w:tcW w:w="2791" w:type="dxa"/>
                  <w:vMerge/>
                </w:tcPr>
                <w:p w14:paraId="6431069F" w14:textId="77777777" w:rsidR="009F40A3" w:rsidRDefault="009F40A3" w:rsidP="009F40A3">
                  <w:pPr>
                    <w:jc w:val="center"/>
                    <w:rPr>
                      <w:sz w:val="24"/>
                      <w:szCs w:val="24"/>
                    </w:rPr>
                  </w:pPr>
                </w:p>
              </w:tc>
              <w:tc>
                <w:tcPr>
                  <w:tcW w:w="1265" w:type="dxa"/>
                  <w:vMerge/>
                </w:tcPr>
                <w:p w14:paraId="47D7E3B1" w14:textId="77777777" w:rsidR="009F40A3" w:rsidRDefault="009F40A3" w:rsidP="009F40A3">
                  <w:pPr>
                    <w:jc w:val="center"/>
                    <w:rPr>
                      <w:sz w:val="24"/>
                      <w:szCs w:val="24"/>
                    </w:rPr>
                  </w:pPr>
                </w:p>
              </w:tc>
              <w:tc>
                <w:tcPr>
                  <w:tcW w:w="2767" w:type="dxa"/>
                  <w:vMerge/>
                </w:tcPr>
                <w:p w14:paraId="4046E6A6" w14:textId="77777777" w:rsidR="009F40A3" w:rsidRDefault="009F40A3" w:rsidP="009F40A3">
                  <w:pPr>
                    <w:jc w:val="center"/>
                    <w:rPr>
                      <w:sz w:val="24"/>
                      <w:szCs w:val="24"/>
                    </w:rPr>
                  </w:pPr>
                </w:p>
              </w:tc>
              <w:tc>
                <w:tcPr>
                  <w:tcW w:w="992" w:type="dxa"/>
                </w:tcPr>
                <w:p w14:paraId="7B0B56FA" w14:textId="77777777" w:rsidR="009F40A3" w:rsidRDefault="009F40A3" w:rsidP="009F40A3">
                  <w:pPr>
                    <w:jc w:val="center"/>
                    <w:rPr>
                      <w:sz w:val="24"/>
                      <w:szCs w:val="24"/>
                    </w:rPr>
                  </w:pPr>
                  <w:r>
                    <w:t>ОС</w:t>
                  </w:r>
                </w:p>
              </w:tc>
              <w:tc>
                <w:tcPr>
                  <w:tcW w:w="5091" w:type="dxa"/>
                </w:tcPr>
                <w:p w14:paraId="7D14AB81" w14:textId="77777777" w:rsidR="009F40A3" w:rsidRDefault="009F40A3" w:rsidP="009F40A3">
                  <w:pPr>
                    <w:jc w:val="center"/>
                    <w:rPr>
                      <w:sz w:val="24"/>
                      <w:szCs w:val="24"/>
                    </w:rPr>
                  </w:pPr>
                  <w:r>
                    <w:t>Устройства управления и вспомогательное оборудование</w:t>
                  </w:r>
                </w:p>
              </w:tc>
              <w:tc>
                <w:tcPr>
                  <w:tcW w:w="1476" w:type="dxa"/>
                </w:tcPr>
                <w:p w14:paraId="1D046947" w14:textId="77777777" w:rsidR="009F40A3" w:rsidRDefault="009F40A3" w:rsidP="009F40A3">
                  <w:pPr>
                    <w:jc w:val="center"/>
                    <w:rPr>
                      <w:sz w:val="24"/>
                      <w:szCs w:val="24"/>
                    </w:rPr>
                  </w:pPr>
                  <w:r>
                    <w:t>1</w:t>
                  </w:r>
                </w:p>
              </w:tc>
            </w:tr>
            <w:tr w:rsidR="009F40A3" w14:paraId="3F230875" w14:textId="77777777" w:rsidTr="00B02117">
              <w:tc>
                <w:tcPr>
                  <w:tcW w:w="1234" w:type="dxa"/>
                  <w:vMerge/>
                </w:tcPr>
                <w:p w14:paraId="4E1A8AD6" w14:textId="77777777" w:rsidR="009F40A3" w:rsidRDefault="009F40A3" w:rsidP="009F40A3">
                  <w:pPr>
                    <w:jc w:val="center"/>
                    <w:rPr>
                      <w:sz w:val="24"/>
                      <w:szCs w:val="24"/>
                    </w:rPr>
                  </w:pPr>
                </w:p>
              </w:tc>
              <w:tc>
                <w:tcPr>
                  <w:tcW w:w="2791" w:type="dxa"/>
                  <w:vMerge/>
                </w:tcPr>
                <w:p w14:paraId="6B4D149F" w14:textId="77777777" w:rsidR="009F40A3" w:rsidRDefault="009F40A3" w:rsidP="009F40A3">
                  <w:pPr>
                    <w:jc w:val="center"/>
                    <w:rPr>
                      <w:sz w:val="24"/>
                      <w:szCs w:val="24"/>
                    </w:rPr>
                  </w:pPr>
                </w:p>
              </w:tc>
              <w:tc>
                <w:tcPr>
                  <w:tcW w:w="1265" w:type="dxa"/>
                  <w:vMerge/>
                </w:tcPr>
                <w:p w14:paraId="071D12A6" w14:textId="77777777" w:rsidR="009F40A3" w:rsidRDefault="009F40A3" w:rsidP="009F40A3">
                  <w:pPr>
                    <w:jc w:val="center"/>
                    <w:rPr>
                      <w:sz w:val="24"/>
                      <w:szCs w:val="24"/>
                    </w:rPr>
                  </w:pPr>
                </w:p>
              </w:tc>
              <w:tc>
                <w:tcPr>
                  <w:tcW w:w="2767" w:type="dxa"/>
                  <w:vMerge/>
                </w:tcPr>
                <w:p w14:paraId="01611997" w14:textId="77777777" w:rsidR="009F40A3" w:rsidRDefault="009F40A3" w:rsidP="009F40A3">
                  <w:pPr>
                    <w:jc w:val="center"/>
                    <w:rPr>
                      <w:sz w:val="24"/>
                      <w:szCs w:val="24"/>
                    </w:rPr>
                  </w:pPr>
                </w:p>
              </w:tc>
              <w:tc>
                <w:tcPr>
                  <w:tcW w:w="992" w:type="dxa"/>
                </w:tcPr>
                <w:p w14:paraId="051F5A93" w14:textId="77777777" w:rsidR="009F40A3" w:rsidRDefault="009F40A3" w:rsidP="009F40A3">
                  <w:pPr>
                    <w:jc w:val="center"/>
                    <w:rPr>
                      <w:sz w:val="24"/>
                      <w:szCs w:val="24"/>
                    </w:rPr>
                  </w:pPr>
                  <w:r>
                    <w:t>ОС</w:t>
                  </w:r>
                </w:p>
              </w:tc>
              <w:tc>
                <w:tcPr>
                  <w:tcW w:w="5091" w:type="dxa"/>
                </w:tcPr>
                <w:p w14:paraId="1EE26D08" w14:textId="77777777" w:rsidR="009F40A3" w:rsidRDefault="009F40A3" w:rsidP="009F40A3">
                  <w:pPr>
                    <w:jc w:val="center"/>
                    <w:rPr>
                      <w:sz w:val="24"/>
                      <w:szCs w:val="24"/>
                    </w:rPr>
                  </w:pPr>
                  <w:proofErr w:type="spellStart"/>
                  <w:r>
                    <w:t>Токопотребляющие</w:t>
                  </w:r>
                  <w:proofErr w:type="spellEnd"/>
                  <w:r>
                    <w:t xml:space="preserve"> </w:t>
                  </w:r>
                  <w:proofErr w:type="spellStart"/>
                  <w:r>
                    <w:t>извещатели</w:t>
                  </w:r>
                  <w:proofErr w:type="spellEnd"/>
                </w:p>
              </w:tc>
              <w:tc>
                <w:tcPr>
                  <w:tcW w:w="1476" w:type="dxa"/>
                </w:tcPr>
                <w:p w14:paraId="6F7D90A5" w14:textId="77777777" w:rsidR="009F40A3" w:rsidRDefault="009F40A3" w:rsidP="009F40A3">
                  <w:pPr>
                    <w:jc w:val="center"/>
                    <w:rPr>
                      <w:sz w:val="24"/>
                      <w:szCs w:val="24"/>
                    </w:rPr>
                  </w:pPr>
                  <w:r>
                    <w:t>36</w:t>
                  </w:r>
                </w:p>
              </w:tc>
            </w:tr>
            <w:tr w:rsidR="009F40A3" w14:paraId="41EDAEA1" w14:textId="77777777" w:rsidTr="00B02117">
              <w:tc>
                <w:tcPr>
                  <w:tcW w:w="1234" w:type="dxa"/>
                  <w:vMerge/>
                </w:tcPr>
                <w:p w14:paraId="3E085223" w14:textId="77777777" w:rsidR="009F40A3" w:rsidRDefault="009F40A3" w:rsidP="009F40A3">
                  <w:pPr>
                    <w:jc w:val="center"/>
                    <w:rPr>
                      <w:sz w:val="24"/>
                      <w:szCs w:val="24"/>
                    </w:rPr>
                  </w:pPr>
                </w:p>
              </w:tc>
              <w:tc>
                <w:tcPr>
                  <w:tcW w:w="2791" w:type="dxa"/>
                  <w:vMerge/>
                </w:tcPr>
                <w:p w14:paraId="6043D630" w14:textId="77777777" w:rsidR="009F40A3" w:rsidRDefault="009F40A3" w:rsidP="009F40A3">
                  <w:pPr>
                    <w:jc w:val="center"/>
                    <w:rPr>
                      <w:sz w:val="24"/>
                      <w:szCs w:val="24"/>
                    </w:rPr>
                  </w:pPr>
                </w:p>
              </w:tc>
              <w:tc>
                <w:tcPr>
                  <w:tcW w:w="1265" w:type="dxa"/>
                  <w:vMerge/>
                </w:tcPr>
                <w:p w14:paraId="257CE899" w14:textId="77777777" w:rsidR="009F40A3" w:rsidRDefault="009F40A3" w:rsidP="009F40A3">
                  <w:pPr>
                    <w:jc w:val="center"/>
                    <w:rPr>
                      <w:sz w:val="24"/>
                      <w:szCs w:val="24"/>
                    </w:rPr>
                  </w:pPr>
                </w:p>
              </w:tc>
              <w:tc>
                <w:tcPr>
                  <w:tcW w:w="2767" w:type="dxa"/>
                  <w:vMerge/>
                </w:tcPr>
                <w:p w14:paraId="43F40468" w14:textId="77777777" w:rsidR="009F40A3" w:rsidRDefault="009F40A3" w:rsidP="009F40A3">
                  <w:pPr>
                    <w:jc w:val="center"/>
                    <w:rPr>
                      <w:sz w:val="24"/>
                      <w:szCs w:val="24"/>
                    </w:rPr>
                  </w:pPr>
                </w:p>
              </w:tc>
              <w:tc>
                <w:tcPr>
                  <w:tcW w:w="992" w:type="dxa"/>
                </w:tcPr>
                <w:p w14:paraId="0359E6EC" w14:textId="77777777" w:rsidR="009F40A3" w:rsidRDefault="009F40A3" w:rsidP="009F40A3">
                  <w:pPr>
                    <w:jc w:val="center"/>
                    <w:rPr>
                      <w:sz w:val="24"/>
                      <w:szCs w:val="24"/>
                    </w:rPr>
                  </w:pPr>
                  <w:r>
                    <w:t>ОС</w:t>
                  </w:r>
                </w:p>
              </w:tc>
              <w:tc>
                <w:tcPr>
                  <w:tcW w:w="5091" w:type="dxa"/>
                </w:tcPr>
                <w:p w14:paraId="2AFC96BF" w14:textId="77777777" w:rsidR="009F40A3" w:rsidRDefault="009F40A3" w:rsidP="009F40A3">
                  <w:pPr>
                    <w:jc w:val="center"/>
                    <w:rPr>
                      <w:sz w:val="24"/>
                      <w:szCs w:val="24"/>
                    </w:rPr>
                  </w:pPr>
                  <w:r>
                    <w:t xml:space="preserve">Пассивные </w:t>
                  </w:r>
                  <w:proofErr w:type="spellStart"/>
                  <w:r>
                    <w:t>извещатели</w:t>
                  </w:r>
                  <w:proofErr w:type="spellEnd"/>
                </w:p>
              </w:tc>
              <w:tc>
                <w:tcPr>
                  <w:tcW w:w="1476" w:type="dxa"/>
                </w:tcPr>
                <w:p w14:paraId="372FDAE7" w14:textId="77777777" w:rsidR="009F40A3" w:rsidRDefault="009F40A3" w:rsidP="009F40A3">
                  <w:pPr>
                    <w:jc w:val="center"/>
                    <w:rPr>
                      <w:sz w:val="24"/>
                      <w:szCs w:val="24"/>
                    </w:rPr>
                  </w:pPr>
                  <w:r>
                    <w:t>4</w:t>
                  </w:r>
                </w:p>
              </w:tc>
            </w:tr>
            <w:tr w:rsidR="009F40A3" w14:paraId="580A175A" w14:textId="77777777" w:rsidTr="00B02117">
              <w:tc>
                <w:tcPr>
                  <w:tcW w:w="1234" w:type="dxa"/>
                  <w:vMerge/>
                </w:tcPr>
                <w:p w14:paraId="565120BE" w14:textId="77777777" w:rsidR="009F40A3" w:rsidRDefault="009F40A3" w:rsidP="009F40A3">
                  <w:pPr>
                    <w:jc w:val="center"/>
                    <w:rPr>
                      <w:sz w:val="24"/>
                      <w:szCs w:val="24"/>
                    </w:rPr>
                  </w:pPr>
                </w:p>
              </w:tc>
              <w:tc>
                <w:tcPr>
                  <w:tcW w:w="2791" w:type="dxa"/>
                  <w:vMerge/>
                </w:tcPr>
                <w:p w14:paraId="0161F317" w14:textId="77777777" w:rsidR="009F40A3" w:rsidRDefault="009F40A3" w:rsidP="009F40A3">
                  <w:pPr>
                    <w:jc w:val="center"/>
                    <w:rPr>
                      <w:sz w:val="24"/>
                      <w:szCs w:val="24"/>
                    </w:rPr>
                  </w:pPr>
                </w:p>
              </w:tc>
              <w:tc>
                <w:tcPr>
                  <w:tcW w:w="1265" w:type="dxa"/>
                  <w:vMerge/>
                </w:tcPr>
                <w:p w14:paraId="25B77992" w14:textId="77777777" w:rsidR="009F40A3" w:rsidRDefault="009F40A3" w:rsidP="009F40A3">
                  <w:pPr>
                    <w:jc w:val="center"/>
                    <w:rPr>
                      <w:sz w:val="24"/>
                      <w:szCs w:val="24"/>
                    </w:rPr>
                  </w:pPr>
                </w:p>
              </w:tc>
              <w:tc>
                <w:tcPr>
                  <w:tcW w:w="2767" w:type="dxa"/>
                  <w:vMerge/>
                </w:tcPr>
                <w:p w14:paraId="0ABFA312" w14:textId="77777777" w:rsidR="009F40A3" w:rsidRDefault="009F40A3" w:rsidP="009F40A3">
                  <w:pPr>
                    <w:jc w:val="center"/>
                    <w:rPr>
                      <w:sz w:val="24"/>
                      <w:szCs w:val="24"/>
                    </w:rPr>
                  </w:pPr>
                </w:p>
              </w:tc>
              <w:tc>
                <w:tcPr>
                  <w:tcW w:w="992" w:type="dxa"/>
                </w:tcPr>
                <w:p w14:paraId="74DF9E06" w14:textId="77777777" w:rsidR="009F40A3" w:rsidRDefault="009F40A3" w:rsidP="009F40A3">
                  <w:pPr>
                    <w:jc w:val="center"/>
                    <w:rPr>
                      <w:sz w:val="24"/>
                      <w:szCs w:val="24"/>
                    </w:rPr>
                  </w:pPr>
                  <w:r>
                    <w:t>СКУД</w:t>
                  </w:r>
                </w:p>
              </w:tc>
              <w:tc>
                <w:tcPr>
                  <w:tcW w:w="5091" w:type="dxa"/>
                </w:tcPr>
                <w:p w14:paraId="41BE4261" w14:textId="77777777" w:rsidR="009F40A3" w:rsidRDefault="009F40A3" w:rsidP="009F40A3">
                  <w:pPr>
                    <w:jc w:val="center"/>
                    <w:rPr>
                      <w:sz w:val="24"/>
                      <w:szCs w:val="24"/>
                    </w:rPr>
                  </w:pPr>
                  <w:r>
                    <w:t xml:space="preserve">Абонентские устройства </w:t>
                  </w:r>
                </w:p>
              </w:tc>
              <w:tc>
                <w:tcPr>
                  <w:tcW w:w="1476" w:type="dxa"/>
                </w:tcPr>
                <w:p w14:paraId="3B055E94" w14:textId="77777777" w:rsidR="009F40A3" w:rsidRDefault="009F40A3" w:rsidP="009F40A3">
                  <w:pPr>
                    <w:jc w:val="center"/>
                    <w:rPr>
                      <w:sz w:val="24"/>
                      <w:szCs w:val="24"/>
                    </w:rPr>
                  </w:pPr>
                  <w:r>
                    <w:t>5</w:t>
                  </w:r>
                </w:p>
              </w:tc>
            </w:tr>
            <w:tr w:rsidR="009F40A3" w14:paraId="2D4F0AD7" w14:textId="77777777" w:rsidTr="00B02117">
              <w:tc>
                <w:tcPr>
                  <w:tcW w:w="1234" w:type="dxa"/>
                  <w:vMerge/>
                </w:tcPr>
                <w:p w14:paraId="162EAB65" w14:textId="77777777" w:rsidR="009F40A3" w:rsidRDefault="009F40A3" w:rsidP="009F40A3">
                  <w:pPr>
                    <w:jc w:val="center"/>
                    <w:rPr>
                      <w:sz w:val="24"/>
                      <w:szCs w:val="24"/>
                    </w:rPr>
                  </w:pPr>
                </w:p>
              </w:tc>
              <w:tc>
                <w:tcPr>
                  <w:tcW w:w="2791" w:type="dxa"/>
                  <w:vMerge/>
                </w:tcPr>
                <w:p w14:paraId="1771F10D" w14:textId="77777777" w:rsidR="009F40A3" w:rsidRDefault="009F40A3" w:rsidP="009F40A3">
                  <w:pPr>
                    <w:jc w:val="center"/>
                    <w:rPr>
                      <w:sz w:val="24"/>
                      <w:szCs w:val="24"/>
                    </w:rPr>
                  </w:pPr>
                </w:p>
              </w:tc>
              <w:tc>
                <w:tcPr>
                  <w:tcW w:w="1265" w:type="dxa"/>
                  <w:vMerge/>
                </w:tcPr>
                <w:p w14:paraId="09392B69" w14:textId="77777777" w:rsidR="009F40A3" w:rsidRDefault="009F40A3" w:rsidP="009F40A3">
                  <w:pPr>
                    <w:jc w:val="center"/>
                    <w:rPr>
                      <w:sz w:val="24"/>
                      <w:szCs w:val="24"/>
                    </w:rPr>
                  </w:pPr>
                </w:p>
              </w:tc>
              <w:tc>
                <w:tcPr>
                  <w:tcW w:w="2767" w:type="dxa"/>
                  <w:vMerge/>
                </w:tcPr>
                <w:p w14:paraId="71430AA5" w14:textId="77777777" w:rsidR="009F40A3" w:rsidRDefault="009F40A3" w:rsidP="009F40A3">
                  <w:pPr>
                    <w:jc w:val="center"/>
                    <w:rPr>
                      <w:sz w:val="24"/>
                      <w:szCs w:val="24"/>
                    </w:rPr>
                  </w:pPr>
                </w:p>
              </w:tc>
              <w:tc>
                <w:tcPr>
                  <w:tcW w:w="992" w:type="dxa"/>
                </w:tcPr>
                <w:p w14:paraId="33FC624A" w14:textId="77777777" w:rsidR="009F40A3" w:rsidRDefault="009F40A3" w:rsidP="009F40A3">
                  <w:pPr>
                    <w:jc w:val="center"/>
                    <w:rPr>
                      <w:sz w:val="24"/>
                      <w:szCs w:val="24"/>
                    </w:rPr>
                  </w:pPr>
                  <w:r>
                    <w:t>СКУД</w:t>
                  </w:r>
                </w:p>
              </w:tc>
              <w:tc>
                <w:tcPr>
                  <w:tcW w:w="5091" w:type="dxa"/>
                </w:tcPr>
                <w:p w14:paraId="74537E95" w14:textId="77777777" w:rsidR="009F40A3" w:rsidRDefault="009F40A3" w:rsidP="009F40A3">
                  <w:pPr>
                    <w:jc w:val="center"/>
                    <w:rPr>
                      <w:sz w:val="24"/>
                      <w:szCs w:val="24"/>
                    </w:rPr>
                  </w:pPr>
                  <w:r>
                    <w:t>Замки</w:t>
                  </w:r>
                </w:p>
              </w:tc>
              <w:tc>
                <w:tcPr>
                  <w:tcW w:w="1476" w:type="dxa"/>
                </w:tcPr>
                <w:p w14:paraId="422C01D4" w14:textId="77777777" w:rsidR="009F40A3" w:rsidRDefault="009F40A3" w:rsidP="009F40A3">
                  <w:pPr>
                    <w:jc w:val="center"/>
                    <w:rPr>
                      <w:sz w:val="24"/>
                      <w:szCs w:val="24"/>
                    </w:rPr>
                  </w:pPr>
                  <w:r>
                    <w:t>1</w:t>
                  </w:r>
                </w:p>
              </w:tc>
            </w:tr>
            <w:tr w:rsidR="009F40A3" w14:paraId="2DEE78B9" w14:textId="77777777" w:rsidTr="00B02117">
              <w:tc>
                <w:tcPr>
                  <w:tcW w:w="1234" w:type="dxa"/>
                  <w:vMerge/>
                </w:tcPr>
                <w:p w14:paraId="4C5FB85D" w14:textId="77777777" w:rsidR="009F40A3" w:rsidRDefault="009F40A3" w:rsidP="009F40A3">
                  <w:pPr>
                    <w:jc w:val="center"/>
                    <w:rPr>
                      <w:sz w:val="24"/>
                      <w:szCs w:val="24"/>
                    </w:rPr>
                  </w:pPr>
                </w:p>
              </w:tc>
              <w:tc>
                <w:tcPr>
                  <w:tcW w:w="2791" w:type="dxa"/>
                  <w:vMerge/>
                </w:tcPr>
                <w:p w14:paraId="0F30B4F5" w14:textId="77777777" w:rsidR="009F40A3" w:rsidRDefault="009F40A3" w:rsidP="009F40A3">
                  <w:pPr>
                    <w:jc w:val="center"/>
                    <w:rPr>
                      <w:sz w:val="24"/>
                      <w:szCs w:val="24"/>
                    </w:rPr>
                  </w:pPr>
                </w:p>
              </w:tc>
              <w:tc>
                <w:tcPr>
                  <w:tcW w:w="1265" w:type="dxa"/>
                  <w:vMerge/>
                </w:tcPr>
                <w:p w14:paraId="5A9AE76E" w14:textId="77777777" w:rsidR="009F40A3" w:rsidRDefault="009F40A3" w:rsidP="009F40A3">
                  <w:pPr>
                    <w:jc w:val="center"/>
                    <w:rPr>
                      <w:sz w:val="24"/>
                      <w:szCs w:val="24"/>
                    </w:rPr>
                  </w:pPr>
                </w:p>
              </w:tc>
              <w:tc>
                <w:tcPr>
                  <w:tcW w:w="2767" w:type="dxa"/>
                  <w:vMerge/>
                </w:tcPr>
                <w:p w14:paraId="03AD4B4B" w14:textId="77777777" w:rsidR="009F40A3" w:rsidRDefault="009F40A3" w:rsidP="009F40A3">
                  <w:pPr>
                    <w:jc w:val="center"/>
                    <w:rPr>
                      <w:sz w:val="24"/>
                      <w:szCs w:val="24"/>
                    </w:rPr>
                  </w:pPr>
                </w:p>
              </w:tc>
              <w:tc>
                <w:tcPr>
                  <w:tcW w:w="992" w:type="dxa"/>
                </w:tcPr>
                <w:p w14:paraId="2A2E380A" w14:textId="77777777" w:rsidR="009F40A3" w:rsidRDefault="009F40A3" w:rsidP="009F40A3">
                  <w:pPr>
                    <w:jc w:val="center"/>
                    <w:rPr>
                      <w:sz w:val="24"/>
                      <w:szCs w:val="24"/>
                    </w:rPr>
                  </w:pPr>
                  <w:r>
                    <w:t>СКУД</w:t>
                  </w:r>
                </w:p>
              </w:tc>
              <w:tc>
                <w:tcPr>
                  <w:tcW w:w="5091" w:type="dxa"/>
                </w:tcPr>
                <w:p w14:paraId="4A28AF86" w14:textId="77777777" w:rsidR="009F40A3" w:rsidRDefault="009F40A3" w:rsidP="009F40A3">
                  <w:pPr>
                    <w:jc w:val="center"/>
                    <w:rPr>
                      <w:sz w:val="24"/>
                      <w:szCs w:val="24"/>
                    </w:rPr>
                  </w:pPr>
                  <w:r>
                    <w:t>Доводчики</w:t>
                  </w:r>
                </w:p>
              </w:tc>
              <w:tc>
                <w:tcPr>
                  <w:tcW w:w="1476" w:type="dxa"/>
                </w:tcPr>
                <w:p w14:paraId="15E283FF" w14:textId="77777777" w:rsidR="009F40A3" w:rsidRDefault="009F40A3" w:rsidP="009F40A3">
                  <w:pPr>
                    <w:jc w:val="center"/>
                    <w:rPr>
                      <w:sz w:val="24"/>
                      <w:szCs w:val="24"/>
                    </w:rPr>
                  </w:pPr>
                  <w:r>
                    <w:t>1</w:t>
                  </w:r>
                </w:p>
              </w:tc>
            </w:tr>
            <w:tr w:rsidR="009F40A3" w14:paraId="4B6DC62D" w14:textId="77777777" w:rsidTr="00B02117">
              <w:tc>
                <w:tcPr>
                  <w:tcW w:w="1234" w:type="dxa"/>
                  <w:vMerge/>
                </w:tcPr>
                <w:p w14:paraId="309A15B1" w14:textId="77777777" w:rsidR="009F40A3" w:rsidRDefault="009F40A3" w:rsidP="009F40A3">
                  <w:pPr>
                    <w:jc w:val="center"/>
                    <w:rPr>
                      <w:sz w:val="24"/>
                      <w:szCs w:val="24"/>
                    </w:rPr>
                  </w:pPr>
                </w:p>
              </w:tc>
              <w:tc>
                <w:tcPr>
                  <w:tcW w:w="2791" w:type="dxa"/>
                  <w:vMerge/>
                </w:tcPr>
                <w:p w14:paraId="223F01E4" w14:textId="77777777" w:rsidR="009F40A3" w:rsidRDefault="009F40A3" w:rsidP="009F40A3">
                  <w:pPr>
                    <w:jc w:val="center"/>
                    <w:rPr>
                      <w:sz w:val="24"/>
                      <w:szCs w:val="24"/>
                    </w:rPr>
                  </w:pPr>
                </w:p>
              </w:tc>
              <w:tc>
                <w:tcPr>
                  <w:tcW w:w="1265" w:type="dxa"/>
                  <w:vMerge/>
                </w:tcPr>
                <w:p w14:paraId="66385274" w14:textId="77777777" w:rsidR="009F40A3" w:rsidRDefault="009F40A3" w:rsidP="009F40A3">
                  <w:pPr>
                    <w:jc w:val="center"/>
                    <w:rPr>
                      <w:sz w:val="24"/>
                      <w:szCs w:val="24"/>
                    </w:rPr>
                  </w:pPr>
                </w:p>
              </w:tc>
              <w:tc>
                <w:tcPr>
                  <w:tcW w:w="2767" w:type="dxa"/>
                  <w:vMerge/>
                </w:tcPr>
                <w:p w14:paraId="19C0290C" w14:textId="77777777" w:rsidR="009F40A3" w:rsidRDefault="009F40A3" w:rsidP="009F40A3">
                  <w:pPr>
                    <w:jc w:val="center"/>
                    <w:rPr>
                      <w:sz w:val="24"/>
                      <w:szCs w:val="24"/>
                    </w:rPr>
                  </w:pPr>
                </w:p>
              </w:tc>
              <w:tc>
                <w:tcPr>
                  <w:tcW w:w="992" w:type="dxa"/>
                </w:tcPr>
                <w:p w14:paraId="7BF38354" w14:textId="77777777" w:rsidR="009F40A3" w:rsidRDefault="009F40A3" w:rsidP="009F40A3">
                  <w:pPr>
                    <w:jc w:val="center"/>
                    <w:rPr>
                      <w:sz w:val="24"/>
                      <w:szCs w:val="24"/>
                    </w:rPr>
                  </w:pPr>
                  <w:r>
                    <w:t>СКУД</w:t>
                  </w:r>
                </w:p>
              </w:tc>
              <w:tc>
                <w:tcPr>
                  <w:tcW w:w="5091" w:type="dxa"/>
                </w:tcPr>
                <w:p w14:paraId="480222C7" w14:textId="77777777" w:rsidR="009F40A3" w:rsidRDefault="009F40A3" w:rsidP="009F40A3">
                  <w:pPr>
                    <w:jc w:val="center"/>
                    <w:rPr>
                      <w:sz w:val="24"/>
                      <w:szCs w:val="24"/>
                    </w:rPr>
                  </w:pPr>
                  <w:r>
                    <w:t>Устройства разблокировки</w:t>
                  </w:r>
                </w:p>
              </w:tc>
              <w:tc>
                <w:tcPr>
                  <w:tcW w:w="1476" w:type="dxa"/>
                </w:tcPr>
                <w:p w14:paraId="14FD107A" w14:textId="77777777" w:rsidR="009F40A3" w:rsidRDefault="009F40A3" w:rsidP="009F40A3">
                  <w:pPr>
                    <w:jc w:val="center"/>
                    <w:rPr>
                      <w:sz w:val="24"/>
                      <w:szCs w:val="24"/>
                    </w:rPr>
                  </w:pPr>
                  <w:r>
                    <w:t>2</w:t>
                  </w:r>
                </w:p>
              </w:tc>
            </w:tr>
            <w:tr w:rsidR="009F40A3" w14:paraId="5B0A06A5" w14:textId="77777777" w:rsidTr="00B02117">
              <w:tc>
                <w:tcPr>
                  <w:tcW w:w="1234" w:type="dxa"/>
                  <w:vMerge/>
                </w:tcPr>
                <w:p w14:paraId="4D588C7B" w14:textId="77777777" w:rsidR="009F40A3" w:rsidRDefault="009F40A3" w:rsidP="009F40A3">
                  <w:pPr>
                    <w:jc w:val="center"/>
                    <w:rPr>
                      <w:sz w:val="24"/>
                      <w:szCs w:val="24"/>
                    </w:rPr>
                  </w:pPr>
                </w:p>
              </w:tc>
              <w:tc>
                <w:tcPr>
                  <w:tcW w:w="2791" w:type="dxa"/>
                  <w:vMerge/>
                </w:tcPr>
                <w:p w14:paraId="5912263F" w14:textId="77777777" w:rsidR="009F40A3" w:rsidRDefault="009F40A3" w:rsidP="009F40A3">
                  <w:pPr>
                    <w:jc w:val="center"/>
                    <w:rPr>
                      <w:sz w:val="24"/>
                      <w:szCs w:val="24"/>
                    </w:rPr>
                  </w:pPr>
                </w:p>
              </w:tc>
              <w:tc>
                <w:tcPr>
                  <w:tcW w:w="1265" w:type="dxa"/>
                  <w:vMerge/>
                </w:tcPr>
                <w:p w14:paraId="28521761" w14:textId="77777777" w:rsidR="009F40A3" w:rsidRDefault="009F40A3" w:rsidP="009F40A3">
                  <w:pPr>
                    <w:jc w:val="center"/>
                    <w:rPr>
                      <w:sz w:val="24"/>
                      <w:szCs w:val="24"/>
                    </w:rPr>
                  </w:pPr>
                </w:p>
              </w:tc>
              <w:tc>
                <w:tcPr>
                  <w:tcW w:w="2767" w:type="dxa"/>
                  <w:vMerge/>
                </w:tcPr>
                <w:p w14:paraId="7057AB91" w14:textId="77777777" w:rsidR="009F40A3" w:rsidRDefault="009F40A3" w:rsidP="009F40A3">
                  <w:pPr>
                    <w:jc w:val="center"/>
                    <w:rPr>
                      <w:sz w:val="24"/>
                      <w:szCs w:val="24"/>
                    </w:rPr>
                  </w:pPr>
                </w:p>
              </w:tc>
              <w:tc>
                <w:tcPr>
                  <w:tcW w:w="992" w:type="dxa"/>
                </w:tcPr>
                <w:p w14:paraId="6E5DD6E1" w14:textId="77777777" w:rsidR="009F40A3" w:rsidRDefault="009F40A3" w:rsidP="009F40A3">
                  <w:pPr>
                    <w:jc w:val="center"/>
                    <w:rPr>
                      <w:sz w:val="24"/>
                      <w:szCs w:val="24"/>
                    </w:rPr>
                  </w:pPr>
                  <w:r>
                    <w:t>СКУД</w:t>
                  </w:r>
                </w:p>
              </w:tc>
              <w:tc>
                <w:tcPr>
                  <w:tcW w:w="5091" w:type="dxa"/>
                </w:tcPr>
                <w:p w14:paraId="210963A9" w14:textId="77777777" w:rsidR="009F40A3" w:rsidRDefault="009F40A3" w:rsidP="009F40A3">
                  <w:pPr>
                    <w:jc w:val="center"/>
                    <w:rPr>
                      <w:sz w:val="24"/>
                      <w:szCs w:val="24"/>
                    </w:rPr>
                  </w:pPr>
                  <w:r>
                    <w:t>Блоки питания, АКБ</w:t>
                  </w:r>
                </w:p>
              </w:tc>
              <w:tc>
                <w:tcPr>
                  <w:tcW w:w="1476" w:type="dxa"/>
                </w:tcPr>
                <w:p w14:paraId="00410FDB" w14:textId="77777777" w:rsidR="009F40A3" w:rsidRDefault="009F40A3" w:rsidP="009F40A3">
                  <w:pPr>
                    <w:jc w:val="center"/>
                    <w:rPr>
                      <w:sz w:val="24"/>
                      <w:szCs w:val="24"/>
                    </w:rPr>
                  </w:pPr>
                  <w:r>
                    <w:t>1</w:t>
                  </w:r>
                </w:p>
              </w:tc>
            </w:tr>
            <w:tr w:rsidR="009F40A3" w14:paraId="490B8264" w14:textId="77777777" w:rsidTr="00B02117">
              <w:tc>
                <w:tcPr>
                  <w:tcW w:w="1234" w:type="dxa"/>
                  <w:vMerge/>
                </w:tcPr>
                <w:p w14:paraId="2AADC9BA" w14:textId="77777777" w:rsidR="009F40A3" w:rsidRDefault="009F40A3" w:rsidP="009F40A3">
                  <w:pPr>
                    <w:jc w:val="center"/>
                    <w:rPr>
                      <w:sz w:val="24"/>
                      <w:szCs w:val="24"/>
                    </w:rPr>
                  </w:pPr>
                </w:p>
              </w:tc>
              <w:tc>
                <w:tcPr>
                  <w:tcW w:w="2791" w:type="dxa"/>
                  <w:vMerge/>
                </w:tcPr>
                <w:p w14:paraId="6820A801" w14:textId="77777777" w:rsidR="009F40A3" w:rsidRDefault="009F40A3" w:rsidP="009F40A3">
                  <w:pPr>
                    <w:jc w:val="center"/>
                    <w:rPr>
                      <w:sz w:val="24"/>
                      <w:szCs w:val="24"/>
                    </w:rPr>
                  </w:pPr>
                </w:p>
              </w:tc>
              <w:tc>
                <w:tcPr>
                  <w:tcW w:w="1265" w:type="dxa"/>
                  <w:vMerge/>
                </w:tcPr>
                <w:p w14:paraId="47DA1A7C" w14:textId="77777777" w:rsidR="009F40A3" w:rsidRDefault="009F40A3" w:rsidP="009F40A3">
                  <w:pPr>
                    <w:jc w:val="center"/>
                    <w:rPr>
                      <w:sz w:val="24"/>
                      <w:szCs w:val="24"/>
                    </w:rPr>
                  </w:pPr>
                </w:p>
              </w:tc>
              <w:tc>
                <w:tcPr>
                  <w:tcW w:w="2767" w:type="dxa"/>
                  <w:vMerge/>
                </w:tcPr>
                <w:p w14:paraId="1536E503" w14:textId="77777777" w:rsidR="009F40A3" w:rsidRDefault="009F40A3" w:rsidP="009F40A3">
                  <w:pPr>
                    <w:jc w:val="center"/>
                    <w:rPr>
                      <w:sz w:val="24"/>
                      <w:szCs w:val="24"/>
                    </w:rPr>
                  </w:pPr>
                </w:p>
              </w:tc>
              <w:tc>
                <w:tcPr>
                  <w:tcW w:w="992" w:type="dxa"/>
                </w:tcPr>
                <w:p w14:paraId="75FC4F05" w14:textId="77777777" w:rsidR="009F40A3" w:rsidRDefault="009F40A3" w:rsidP="009F40A3">
                  <w:pPr>
                    <w:jc w:val="center"/>
                    <w:rPr>
                      <w:sz w:val="24"/>
                      <w:szCs w:val="24"/>
                    </w:rPr>
                  </w:pPr>
                  <w:r>
                    <w:t xml:space="preserve">СОУЭ </w:t>
                  </w:r>
                </w:p>
              </w:tc>
              <w:tc>
                <w:tcPr>
                  <w:tcW w:w="5091" w:type="dxa"/>
                </w:tcPr>
                <w:p w14:paraId="6B707617" w14:textId="77777777" w:rsidR="009F40A3" w:rsidRDefault="009F40A3" w:rsidP="009F40A3">
                  <w:pPr>
                    <w:jc w:val="center"/>
                    <w:rPr>
                      <w:sz w:val="24"/>
                      <w:szCs w:val="24"/>
                    </w:rPr>
                  </w:pPr>
                  <w:proofErr w:type="spellStart"/>
                  <w:r>
                    <w:t>Оповещатель</w:t>
                  </w:r>
                  <w:proofErr w:type="spellEnd"/>
                  <w:r>
                    <w:t xml:space="preserve"> звуковой</w:t>
                  </w:r>
                </w:p>
              </w:tc>
              <w:tc>
                <w:tcPr>
                  <w:tcW w:w="1476" w:type="dxa"/>
                </w:tcPr>
                <w:p w14:paraId="546F332F" w14:textId="77777777" w:rsidR="009F40A3" w:rsidRDefault="009F40A3" w:rsidP="009F40A3">
                  <w:pPr>
                    <w:jc w:val="center"/>
                    <w:rPr>
                      <w:sz w:val="24"/>
                      <w:szCs w:val="24"/>
                    </w:rPr>
                  </w:pPr>
                  <w:r>
                    <w:t>6</w:t>
                  </w:r>
                </w:p>
              </w:tc>
            </w:tr>
            <w:tr w:rsidR="009F40A3" w14:paraId="6F40064E" w14:textId="77777777" w:rsidTr="00B02117">
              <w:tc>
                <w:tcPr>
                  <w:tcW w:w="1234" w:type="dxa"/>
                  <w:vMerge/>
                </w:tcPr>
                <w:p w14:paraId="59961AE1" w14:textId="77777777" w:rsidR="009F40A3" w:rsidRDefault="009F40A3" w:rsidP="009F40A3">
                  <w:pPr>
                    <w:jc w:val="center"/>
                    <w:rPr>
                      <w:sz w:val="24"/>
                      <w:szCs w:val="24"/>
                    </w:rPr>
                  </w:pPr>
                </w:p>
              </w:tc>
              <w:tc>
                <w:tcPr>
                  <w:tcW w:w="2791" w:type="dxa"/>
                  <w:vMerge/>
                </w:tcPr>
                <w:p w14:paraId="6E9220CC" w14:textId="77777777" w:rsidR="009F40A3" w:rsidRDefault="009F40A3" w:rsidP="009F40A3">
                  <w:pPr>
                    <w:jc w:val="center"/>
                    <w:rPr>
                      <w:sz w:val="24"/>
                      <w:szCs w:val="24"/>
                    </w:rPr>
                  </w:pPr>
                </w:p>
              </w:tc>
              <w:tc>
                <w:tcPr>
                  <w:tcW w:w="1265" w:type="dxa"/>
                  <w:vMerge/>
                </w:tcPr>
                <w:p w14:paraId="770123FF" w14:textId="77777777" w:rsidR="009F40A3" w:rsidRDefault="009F40A3" w:rsidP="009F40A3">
                  <w:pPr>
                    <w:jc w:val="center"/>
                    <w:rPr>
                      <w:sz w:val="24"/>
                      <w:szCs w:val="24"/>
                    </w:rPr>
                  </w:pPr>
                </w:p>
              </w:tc>
              <w:tc>
                <w:tcPr>
                  <w:tcW w:w="2767" w:type="dxa"/>
                  <w:vMerge/>
                </w:tcPr>
                <w:p w14:paraId="01CEF171" w14:textId="77777777" w:rsidR="009F40A3" w:rsidRDefault="009F40A3" w:rsidP="009F40A3">
                  <w:pPr>
                    <w:jc w:val="center"/>
                    <w:rPr>
                      <w:sz w:val="24"/>
                      <w:szCs w:val="24"/>
                    </w:rPr>
                  </w:pPr>
                </w:p>
              </w:tc>
              <w:tc>
                <w:tcPr>
                  <w:tcW w:w="992" w:type="dxa"/>
                </w:tcPr>
                <w:p w14:paraId="7B111CA4" w14:textId="77777777" w:rsidR="009F40A3" w:rsidRDefault="009F40A3" w:rsidP="009F40A3">
                  <w:pPr>
                    <w:jc w:val="center"/>
                    <w:rPr>
                      <w:sz w:val="24"/>
                      <w:szCs w:val="24"/>
                    </w:rPr>
                  </w:pPr>
                  <w:r>
                    <w:t xml:space="preserve">СОУЭ </w:t>
                  </w:r>
                </w:p>
              </w:tc>
              <w:tc>
                <w:tcPr>
                  <w:tcW w:w="5091" w:type="dxa"/>
                </w:tcPr>
                <w:p w14:paraId="5A84C04E" w14:textId="77777777" w:rsidR="009F40A3" w:rsidRDefault="009F40A3" w:rsidP="009F40A3">
                  <w:pPr>
                    <w:jc w:val="center"/>
                    <w:rPr>
                      <w:sz w:val="24"/>
                      <w:szCs w:val="24"/>
                    </w:rPr>
                  </w:pPr>
                  <w:proofErr w:type="spellStart"/>
                  <w:r>
                    <w:t>Оповещатель</w:t>
                  </w:r>
                  <w:proofErr w:type="spellEnd"/>
                  <w:r>
                    <w:t xml:space="preserve"> световой</w:t>
                  </w:r>
                </w:p>
              </w:tc>
              <w:tc>
                <w:tcPr>
                  <w:tcW w:w="1476" w:type="dxa"/>
                </w:tcPr>
                <w:p w14:paraId="31D26380" w14:textId="77777777" w:rsidR="009F40A3" w:rsidRDefault="009F40A3" w:rsidP="009F40A3">
                  <w:pPr>
                    <w:jc w:val="center"/>
                    <w:rPr>
                      <w:sz w:val="24"/>
                      <w:szCs w:val="24"/>
                    </w:rPr>
                  </w:pPr>
                  <w:r>
                    <w:t>8</w:t>
                  </w:r>
                </w:p>
              </w:tc>
            </w:tr>
            <w:tr w:rsidR="009F40A3" w14:paraId="07CEFD7F" w14:textId="77777777" w:rsidTr="00B02117">
              <w:tc>
                <w:tcPr>
                  <w:tcW w:w="1234" w:type="dxa"/>
                  <w:vMerge/>
                </w:tcPr>
                <w:p w14:paraId="063ED241" w14:textId="77777777" w:rsidR="009F40A3" w:rsidRDefault="009F40A3" w:rsidP="009F40A3">
                  <w:pPr>
                    <w:jc w:val="center"/>
                    <w:rPr>
                      <w:sz w:val="24"/>
                      <w:szCs w:val="24"/>
                    </w:rPr>
                  </w:pPr>
                </w:p>
              </w:tc>
              <w:tc>
                <w:tcPr>
                  <w:tcW w:w="2791" w:type="dxa"/>
                  <w:vMerge/>
                </w:tcPr>
                <w:p w14:paraId="3314BB17" w14:textId="77777777" w:rsidR="009F40A3" w:rsidRDefault="009F40A3" w:rsidP="009F40A3">
                  <w:pPr>
                    <w:jc w:val="center"/>
                    <w:rPr>
                      <w:sz w:val="24"/>
                      <w:szCs w:val="24"/>
                    </w:rPr>
                  </w:pPr>
                </w:p>
              </w:tc>
              <w:tc>
                <w:tcPr>
                  <w:tcW w:w="1265" w:type="dxa"/>
                  <w:vMerge/>
                </w:tcPr>
                <w:p w14:paraId="3D5A3307" w14:textId="77777777" w:rsidR="009F40A3" w:rsidRDefault="009F40A3" w:rsidP="009F40A3">
                  <w:pPr>
                    <w:jc w:val="center"/>
                    <w:rPr>
                      <w:sz w:val="24"/>
                      <w:szCs w:val="24"/>
                    </w:rPr>
                  </w:pPr>
                </w:p>
              </w:tc>
              <w:tc>
                <w:tcPr>
                  <w:tcW w:w="2767" w:type="dxa"/>
                  <w:vMerge/>
                </w:tcPr>
                <w:p w14:paraId="48646CEF" w14:textId="77777777" w:rsidR="009F40A3" w:rsidRDefault="009F40A3" w:rsidP="009F40A3">
                  <w:pPr>
                    <w:jc w:val="center"/>
                    <w:rPr>
                      <w:sz w:val="24"/>
                      <w:szCs w:val="24"/>
                    </w:rPr>
                  </w:pPr>
                </w:p>
              </w:tc>
              <w:tc>
                <w:tcPr>
                  <w:tcW w:w="992" w:type="dxa"/>
                </w:tcPr>
                <w:p w14:paraId="4FB3DB0C" w14:textId="77777777" w:rsidR="009F40A3" w:rsidRDefault="009F40A3" w:rsidP="009F40A3">
                  <w:pPr>
                    <w:jc w:val="center"/>
                    <w:rPr>
                      <w:sz w:val="24"/>
                      <w:szCs w:val="24"/>
                    </w:rPr>
                  </w:pPr>
                  <w:r>
                    <w:t xml:space="preserve">СОУЭ </w:t>
                  </w:r>
                </w:p>
              </w:tc>
              <w:tc>
                <w:tcPr>
                  <w:tcW w:w="5091" w:type="dxa"/>
                </w:tcPr>
                <w:p w14:paraId="41E74D7A" w14:textId="77777777" w:rsidR="009F40A3" w:rsidRDefault="009F40A3" w:rsidP="009F40A3">
                  <w:pPr>
                    <w:jc w:val="center"/>
                    <w:rPr>
                      <w:sz w:val="24"/>
                      <w:szCs w:val="24"/>
                    </w:rPr>
                  </w:pPr>
                  <w:r>
                    <w:t>Блоки питания, АКБ</w:t>
                  </w:r>
                </w:p>
              </w:tc>
              <w:tc>
                <w:tcPr>
                  <w:tcW w:w="1476" w:type="dxa"/>
                </w:tcPr>
                <w:p w14:paraId="61940D4C" w14:textId="77777777" w:rsidR="009F40A3" w:rsidRDefault="009F40A3" w:rsidP="009F40A3">
                  <w:pPr>
                    <w:jc w:val="center"/>
                    <w:rPr>
                      <w:sz w:val="24"/>
                      <w:szCs w:val="24"/>
                    </w:rPr>
                  </w:pPr>
                  <w:r>
                    <w:t>1</w:t>
                  </w:r>
                </w:p>
              </w:tc>
            </w:tr>
            <w:tr w:rsidR="009F40A3" w14:paraId="043C2BE6" w14:textId="77777777" w:rsidTr="00B02117">
              <w:tc>
                <w:tcPr>
                  <w:tcW w:w="1234" w:type="dxa"/>
                  <w:vMerge/>
                </w:tcPr>
                <w:p w14:paraId="2ADF9F4B" w14:textId="77777777" w:rsidR="009F40A3" w:rsidRDefault="009F40A3" w:rsidP="009F40A3">
                  <w:pPr>
                    <w:jc w:val="center"/>
                    <w:rPr>
                      <w:sz w:val="24"/>
                      <w:szCs w:val="24"/>
                    </w:rPr>
                  </w:pPr>
                </w:p>
              </w:tc>
              <w:tc>
                <w:tcPr>
                  <w:tcW w:w="2791" w:type="dxa"/>
                  <w:vMerge/>
                </w:tcPr>
                <w:p w14:paraId="5FEED5E3" w14:textId="77777777" w:rsidR="009F40A3" w:rsidRDefault="009F40A3" w:rsidP="009F40A3">
                  <w:pPr>
                    <w:jc w:val="center"/>
                    <w:rPr>
                      <w:sz w:val="24"/>
                      <w:szCs w:val="24"/>
                    </w:rPr>
                  </w:pPr>
                </w:p>
              </w:tc>
              <w:tc>
                <w:tcPr>
                  <w:tcW w:w="1265" w:type="dxa"/>
                  <w:vMerge/>
                </w:tcPr>
                <w:p w14:paraId="689056E7" w14:textId="77777777" w:rsidR="009F40A3" w:rsidRDefault="009F40A3" w:rsidP="009F40A3">
                  <w:pPr>
                    <w:jc w:val="center"/>
                    <w:rPr>
                      <w:sz w:val="24"/>
                      <w:szCs w:val="24"/>
                    </w:rPr>
                  </w:pPr>
                </w:p>
              </w:tc>
              <w:tc>
                <w:tcPr>
                  <w:tcW w:w="2767" w:type="dxa"/>
                  <w:vMerge/>
                </w:tcPr>
                <w:p w14:paraId="0462DC46" w14:textId="77777777" w:rsidR="009F40A3" w:rsidRDefault="009F40A3" w:rsidP="009F40A3">
                  <w:pPr>
                    <w:jc w:val="center"/>
                    <w:rPr>
                      <w:sz w:val="24"/>
                      <w:szCs w:val="24"/>
                    </w:rPr>
                  </w:pPr>
                </w:p>
              </w:tc>
              <w:tc>
                <w:tcPr>
                  <w:tcW w:w="992" w:type="dxa"/>
                </w:tcPr>
                <w:p w14:paraId="5FA922AC" w14:textId="77777777" w:rsidR="009F40A3" w:rsidRDefault="009F40A3" w:rsidP="009F40A3">
                  <w:pPr>
                    <w:jc w:val="center"/>
                    <w:rPr>
                      <w:sz w:val="24"/>
                      <w:szCs w:val="24"/>
                    </w:rPr>
                  </w:pPr>
                  <w:r>
                    <w:t>СКЗ</w:t>
                  </w:r>
                </w:p>
              </w:tc>
              <w:tc>
                <w:tcPr>
                  <w:tcW w:w="5091" w:type="dxa"/>
                </w:tcPr>
                <w:p w14:paraId="76A417FE" w14:textId="77777777" w:rsidR="009F40A3" w:rsidRDefault="009F40A3" w:rsidP="009F40A3">
                  <w:pPr>
                    <w:jc w:val="center"/>
                    <w:rPr>
                      <w:sz w:val="24"/>
                      <w:szCs w:val="24"/>
                    </w:rPr>
                  </w:pPr>
                  <w:r>
                    <w:t>ПКП</w:t>
                  </w:r>
                </w:p>
              </w:tc>
              <w:tc>
                <w:tcPr>
                  <w:tcW w:w="1476" w:type="dxa"/>
                </w:tcPr>
                <w:p w14:paraId="1039609D" w14:textId="77777777" w:rsidR="009F40A3" w:rsidRDefault="009F40A3" w:rsidP="009F40A3">
                  <w:pPr>
                    <w:jc w:val="center"/>
                    <w:rPr>
                      <w:sz w:val="24"/>
                      <w:szCs w:val="24"/>
                    </w:rPr>
                  </w:pPr>
                  <w:r>
                    <w:t>1</w:t>
                  </w:r>
                </w:p>
              </w:tc>
            </w:tr>
            <w:tr w:rsidR="009F40A3" w14:paraId="76F139E7" w14:textId="77777777" w:rsidTr="00B02117">
              <w:tc>
                <w:tcPr>
                  <w:tcW w:w="1234" w:type="dxa"/>
                  <w:vMerge/>
                </w:tcPr>
                <w:p w14:paraId="136CC743" w14:textId="77777777" w:rsidR="009F40A3" w:rsidRDefault="009F40A3" w:rsidP="009F40A3">
                  <w:pPr>
                    <w:jc w:val="center"/>
                    <w:rPr>
                      <w:sz w:val="24"/>
                      <w:szCs w:val="24"/>
                    </w:rPr>
                  </w:pPr>
                </w:p>
              </w:tc>
              <w:tc>
                <w:tcPr>
                  <w:tcW w:w="2791" w:type="dxa"/>
                  <w:vMerge/>
                </w:tcPr>
                <w:p w14:paraId="4F250B5D" w14:textId="77777777" w:rsidR="009F40A3" w:rsidRDefault="009F40A3" w:rsidP="009F40A3">
                  <w:pPr>
                    <w:jc w:val="center"/>
                    <w:rPr>
                      <w:sz w:val="24"/>
                      <w:szCs w:val="24"/>
                    </w:rPr>
                  </w:pPr>
                </w:p>
              </w:tc>
              <w:tc>
                <w:tcPr>
                  <w:tcW w:w="1265" w:type="dxa"/>
                  <w:vMerge/>
                </w:tcPr>
                <w:p w14:paraId="5B31C733" w14:textId="77777777" w:rsidR="009F40A3" w:rsidRDefault="009F40A3" w:rsidP="009F40A3">
                  <w:pPr>
                    <w:jc w:val="center"/>
                    <w:rPr>
                      <w:sz w:val="24"/>
                      <w:szCs w:val="24"/>
                    </w:rPr>
                  </w:pPr>
                </w:p>
              </w:tc>
              <w:tc>
                <w:tcPr>
                  <w:tcW w:w="2767" w:type="dxa"/>
                  <w:vMerge/>
                </w:tcPr>
                <w:p w14:paraId="1FB3D642" w14:textId="77777777" w:rsidR="009F40A3" w:rsidRDefault="009F40A3" w:rsidP="009F40A3">
                  <w:pPr>
                    <w:jc w:val="center"/>
                    <w:rPr>
                      <w:sz w:val="24"/>
                      <w:szCs w:val="24"/>
                    </w:rPr>
                  </w:pPr>
                </w:p>
              </w:tc>
              <w:tc>
                <w:tcPr>
                  <w:tcW w:w="992" w:type="dxa"/>
                </w:tcPr>
                <w:p w14:paraId="512F5693" w14:textId="77777777" w:rsidR="009F40A3" w:rsidRDefault="009F40A3" w:rsidP="009F40A3">
                  <w:pPr>
                    <w:jc w:val="center"/>
                    <w:rPr>
                      <w:sz w:val="24"/>
                      <w:szCs w:val="24"/>
                    </w:rPr>
                  </w:pPr>
                  <w:r>
                    <w:t>СКЗ</w:t>
                  </w:r>
                </w:p>
              </w:tc>
              <w:tc>
                <w:tcPr>
                  <w:tcW w:w="5091" w:type="dxa"/>
                </w:tcPr>
                <w:p w14:paraId="201932E0" w14:textId="77777777" w:rsidR="009F40A3" w:rsidRDefault="009F40A3" w:rsidP="009F40A3">
                  <w:pPr>
                    <w:jc w:val="center"/>
                    <w:rPr>
                      <w:sz w:val="24"/>
                      <w:szCs w:val="24"/>
                    </w:rPr>
                  </w:pPr>
                  <w:r>
                    <w:t>Датчики СКЗ</w:t>
                  </w:r>
                </w:p>
              </w:tc>
              <w:tc>
                <w:tcPr>
                  <w:tcW w:w="1476" w:type="dxa"/>
                </w:tcPr>
                <w:p w14:paraId="01C17D51" w14:textId="77777777" w:rsidR="009F40A3" w:rsidRDefault="009F40A3" w:rsidP="009F40A3">
                  <w:pPr>
                    <w:jc w:val="center"/>
                    <w:rPr>
                      <w:sz w:val="24"/>
                      <w:szCs w:val="24"/>
                    </w:rPr>
                  </w:pPr>
                  <w:r>
                    <w:t>4</w:t>
                  </w:r>
                </w:p>
              </w:tc>
            </w:tr>
            <w:tr w:rsidR="009F40A3" w14:paraId="4E7A103B" w14:textId="77777777" w:rsidTr="00B02117">
              <w:tc>
                <w:tcPr>
                  <w:tcW w:w="1234" w:type="dxa"/>
                  <w:vMerge/>
                </w:tcPr>
                <w:p w14:paraId="1F475CF1" w14:textId="77777777" w:rsidR="009F40A3" w:rsidRDefault="009F40A3" w:rsidP="009F40A3">
                  <w:pPr>
                    <w:jc w:val="center"/>
                    <w:rPr>
                      <w:sz w:val="24"/>
                      <w:szCs w:val="24"/>
                    </w:rPr>
                  </w:pPr>
                </w:p>
              </w:tc>
              <w:tc>
                <w:tcPr>
                  <w:tcW w:w="2791" w:type="dxa"/>
                  <w:vMerge/>
                </w:tcPr>
                <w:p w14:paraId="0FC54413" w14:textId="77777777" w:rsidR="009F40A3" w:rsidRDefault="009F40A3" w:rsidP="009F40A3">
                  <w:pPr>
                    <w:jc w:val="center"/>
                    <w:rPr>
                      <w:sz w:val="24"/>
                      <w:szCs w:val="24"/>
                    </w:rPr>
                  </w:pPr>
                </w:p>
              </w:tc>
              <w:tc>
                <w:tcPr>
                  <w:tcW w:w="1265" w:type="dxa"/>
                  <w:vMerge/>
                </w:tcPr>
                <w:p w14:paraId="1DD13B10" w14:textId="77777777" w:rsidR="009F40A3" w:rsidRDefault="009F40A3" w:rsidP="009F40A3">
                  <w:pPr>
                    <w:jc w:val="center"/>
                    <w:rPr>
                      <w:sz w:val="24"/>
                      <w:szCs w:val="24"/>
                    </w:rPr>
                  </w:pPr>
                </w:p>
              </w:tc>
              <w:tc>
                <w:tcPr>
                  <w:tcW w:w="2767" w:type="dxa"/>
                  <w:vMerge/>
                </w:tcPr>
                <w:p w14:paraId="7ED38417" w14:textId="77777777" w:rsidR="009F40A3" w:rsidRDefault="009F40A3" w:rsidP="009F40A3">
                  <w:pPr>
                    <w:jc w:val="center"/>
                    <w:rPr>
                      <w:sz w:val="24"/>
                      <w:szCs w:val="24"/>
                    </w:rPr>
                  </w:pPr>
                </w:p>
              </w:tc>
              <w:tc>
                <w:tcPr>
                  <w:tcW w:w="992" w:type="dxa"/>
                </w:tcPr>
                <w:p w14:paraId="137F57CD" w14:textId="77777777" w:rsidR="009F40A3" w:rsidRDefault="009F40A3" w:rsidP="009F40A3">
                  <w:pPr>
                    <w:jc w:val="center"/>
                    <w:rPr>
                      <w:sz w:val="24"/>
                      <w:szCs w:val="24"/>
                    </w:rPr>
                  </w:pPr>
                  <w:r>
                    <w:t>СКЗ</w:t>
                  </w:r>
                </w:p>
              </w:tc>
              <w:tc>
                <w:tcPr>
                  <w:tcW w:w="5091" w:type="dxa"/>
                </w:tcPr>
                <w:p w14:paraId="17580740" w14:textId="77777777" w:rsidR="009F40A3" w:rsidRDefault="009F40A3" w:rsidP="009F40A3">
                  <w:pPr>
                    <w:jc w:val="center"/>
                    <w:rPr>
                      <w:sz w:val="24"/>
                      <w:szCs w:val="24"/>
                    </w:rPr>
                  </w:pPr>
                  <w:r>
                    <w:t>Блоки питания</w:t>
                  </w:r>
                </w:p>
              </w:tc>
              <w:tc>
                <w:tcPr>
                  <w:tcW w:w="1476" w:type="dxa"/>
                </w:tcPr>
                <w:p w14:paraId="271AE96F" w14:textId="77777777" w:rsidR="009F40A3" w:rsidRDefault="009F40A3" w:rsidP="009F40A3">
                  <w:pPr>
                    <w:jc w:val="center"/>
                    <w:rPr>
                      <w:sz w:val="24"/>
                      <w:szCs w:val="24"/>
                    </w:rPr>
                  </w:pPr>
                  <w:r>
                    <w:t>1</w:t>
                  </w:r>
                </w:p>
              </w:tc>
            </w:tr>
            <w:tr w:rsidR="009F40A3" w14:paraId="706F1166" w14:textId="77777777" w:rsidTr="00B02117">
              <w:tc>
                <w:tcPr>
                  <w:tcW w:w="1234" w:type="dxa"/>
                  <w:vMerge w:val="restart"/>
                </w:tcPr>
                <w:p w14:paraId="3BCD7728" w14:textId="3CCF55FC" w:rsidR="009F40A3" w:rsidRDefault="009F40A3" w:rsidP="009F40A3">
                  <w:pPr>
                    <w:jc w:val="center"/>
                    <w:rPr>
                      <w:sz w:val="24"/>
                      <w:szCs w:val="24"/>
                    </w:rPr>
                  </w:pPr>
                  <w:r>
                    <w:t>3</w:t>
                  </w:r>
                </w:p>
              </w:tc>
              <w:tc>
                <w:tcPr>
                  <w:tcW w:w="2791" w:type="dxa"/>
                  <w:vMerge/>
                </w:tcPr>
                <w:p w14:paraId="54611D8F" w14:textId="77777777" w:rsidR="009F40A3" w:rsidRDefault="009F40A3" w:rsidP="009F40A3">
                  <w:pPr>
                    <w:jc w:val="center"/>
                    <w:rPr>
                      <w:sz w:val="24"/>
                      <w:szCs w:val="24"/>
                    </w:rPr>
                  </w:pPr>
                </w:p>
              </w:tc>
              <w:tc>
                <w:tcPr>
                  <w:tcW w:w="1265" w:type="dxa"/>
                  <w:vMerge w:val="restart"/>
                </w:tcPr>
                <w:p w14:paraId="2CB7E399" w14:textId="77777777" w:rsidR="009F40A3" w:rsidRDefault="009F40A3" w:rsidP="009F40A3">
                  <w:pPr>
                    <w:jc w:val="center"/>
                    <w:rPr>
                      <w:sz w:val="24"/>
                      <w:szCs w:val="24"/>
                    </w:rPr>
                  </w:pPr>
                  <w:r>
                    <w:t>6659</w:t>
                  </w:r>
                </w:p>
              </w:tc>
              <w:tc>
                <w:tcPr>
                  <w:tcW w:w="2767" w:type="dxa"/>
                  <w:vMerge w:val="restart"/>
                </w:tcPr>
                <w:p w14:paraId="25A32699" w14:textId="77777777" w:rsidR="009F40A3" w:rsidRDefault="009F40A3" w:rsidP="009F40A3">
                  <w:pPr>
                    <w:jc w:val="center"/>
                    <w:rPr>
                      <w:sz w:val="24"/>
                      <w:szCs w:val="24"/>
                    </w:rPr>
                  </w:pPr>
                  <w:r>
                    <w:t>Россия, Санкт-Петербург, набережная реки Карповки, 13, литер А</w:t>
                  </w:r>
                </w:p>
              </w:tc>
              <w:tc>
                <w:tcPr>
                  <w:tcW w:w="992" w:type="dxa"/>
                </w:tcPr>
                <w:p w14:paraId="7F0C7007" w14:textId="77777777" w:rsidR="009F40A3" w:rsidRDefault="009F40A3" w:rsidP="009F40A3">
                  <w:pPr>
                    <w:jc w:val="center"/>
                    <w:rPr>
                      <w:sz w:val="24"/>
                      <w:szCs w:val="24"/>
                    </w:rPr>
                  </w:pPr>
                  <w:r>
                    <w:t>АПС</w:t>
                  </w:r>
                </w:p>
              </w:tc>
              <w:tc>
                <w:tcPr>
                  <w:tcW w:w="5091" w:type="dxa"/>
                </w:tcPr>
                <w:p w14:paraId="1B32C271" w14:textId="77777777" w:rsidR="009F40A3" w:rsidRDefault="009F40A3" w:rsidP="009F40A3">
                  <w:pPr>
                    <w:jc w:val="center"/>
                    <w:rPr>
                      <w:sz w:val="24"/>
                      <w:szCs w:val="24"/>
                    </w:rPr>
                  </w:pPr>
                  <w:r>
                    <w:t>Приемно-контрольные приборы управления</w:t>
                  </w:r>
                </w:p>
              </w:tc>
              <w:tc>
                <w:tcPr>
                  <w:tcW w:w="1476" w:type="dxa"/>
                </w:tcPr>
                <w:p w14:paraId="055A334F" w14:textId="77777777" w:rsidR="009F40A3" w:rsidRDefault="009F40A3" w:rsidP="009F40A3">
                  <w:pPr>
                    <w:jc w:val="center"/>
                    <w:rPr>
                      <w:sz w:val="24"/>
                      <w:szCs w:val="24"/>
                    </w:rPr>
                  </w:pPr>
                  <w:r>
                    <w:t>2</w:t>
                  </w:r>
                </w:p>
              </w:tc>
            </w:tr>
            <w:tr w:rsidR="009F40A3" w14:paraId="52993E2E" w14:textId="77777777" w:rsidTr="00B02117">
              <w:tc>
                <w:tcPr>
                  <w:tcW w:w="1234" w:type="dxa"/>
                  <w:vMerge/>
                </w:tcPr>
                <w:p w14:paraId="6FFB5CA1" w14:textId="77777777" w:rsidR="009F40A3" w:rsidRDefault="009F40A3" w:rsidP="009F40A3">
                  <w:pPr>
                    <w:jc w:val="center"/>
                    <w:rPr>
                      <w:sz w:val="24"/>
                      <w:szCs w:val="24"/>
                    </w:rPr>
                  </w:pPr>
                </w:p>
              </w:tc>
              <w:tc>
                <w:tcPr>
                  <w:tcW w:w="2791" w:type="dxa"/>
                  <w:vMerge/>
                </w:tcPr>
                <w:p w14:paraId="191D7FF5" w14:textId="77777777" w:rsidR="009F40A3" w:rsidRDefault="009F40A3" w:rsidP="009F40A3">
                  <w:pPr>
                    <w:jc w:val="center"/>
                    <w:rPr>
                      <w:sz w:val="24"/>
                      <w:szCs w:val="24"/>
                    </w:rPr>
                  </w:pPr>
                </w:p>
              </w:tc>
              <w:tc>
                <w:tcPr>
                  <w:tcW w:w="1265" w:type="dxa"/>
                  <w:vMerge/>
                </w:tcPr>
                <w:p w14:paraId="1BC28A09" w14:textId="77777777" w:rsidR="009F40A3" w:rsidRDefault="009F40A3" w:rsidP="009F40A3">
                  <w:pPr>
                    <w:jc w:val="center"/>
                    <w:rPr>
                      <w:sz w:val="24"/>
                      <w:szCs w:val="24"/>
                    </w:rPr>
                  </w:pPr>
                </w:p>
              </w:tc>
              <w:tc>
                <w:tcPr>
                  <w:tcW w:w="2767" w:type="dxa"/>
                  <w:vMerge/>
                </w:tcPr>
                <w:p w14:paraId="11363F4F" w14:textId="77777777" w:rsidR="009F40A3" w:rsidRDefault="009F40A3" w:rsidP="009F40A3">
                  <w:pPr>
                    <w:jc w:val="center"/>
                    <w:rPr>
                      <w:sz w:val="24"/>
                      <w:szCs w:val="24"/>
                    </w:rPr>
                  </w:pPr>
                </w:p>
              </w:tc>
              <w:tc>
                <w:tcPr>
                  <w:tcW w:w="992" w:type="dxa"/>
                </w:tcPr>
                <w:p w14:paraId="69276A7A" w14:textId="77777777" w:rsidR="009F40A3" w:rsidRDefault="009F40A3" w:rsidP="009F40A3">
                  <w:pPr>
                    <w:jc w:val="center"/>
                    <w:rPr>
                      <w:sz w:val="24"/>
                      <w:szCs w:val="24"/>
                    </w:rPr>
                  </w:pPr>
                  <w:r>
                    <w:t>АПС</w:t>
                  </w:r>
                </w:p>
              </w:tc>
              <w:tc>
                <w:tcPr>
                  <w:tcW w:w="5091" w:type="dxa"/>
                </w:tcPr>
                <w:p w14:paraId="282CADAD" w14:textId="77777777" w:rsidR="009F40A3" w:rsidRDefault="009F40A3" w:rsidP="009F40A3">
                  <w:pPr>
                    <w:jc w:val="center"/>
                    <w:rPr>
                      <w:sz w:val="24"/>
                      <w:szCs w:val="24"/>
                    </w:rPr>
                  </w:pPr>
                  <w:r>
                    <w:t>Устройства управления и вспомогательное оборудование</w:t>
                  </w:r>
                </w:p>
              </w:tc>
              <w:tc>
                <w:tcPr>
                  <w:tcW w:w="1476" w:type="dxa"/>
                </w:tcPr>
                <w:p w14:paraId="550F9A24" w14:textId="77777777" w:rsidR="009F40A3" w:rsidRDefault="009F40A3" w:rsidP="009F40A3">
                  <w:pPr>
                    <w:jc w:val="center"/>
                    <w:rPr>
                      <w:sz w:val="24"/>
                      <w:szCs w:val="24"/>
                    </w:rPr>
                  </w:pPr>
                  <w:r>
                    <w:t>2</w:t>
                  </w:r>
                </w:p>
              </w:tc>
            </w:tr>
            <w:tr w:rsidR="009F40A3" w14:paraId="7096B281" w14:textId="77777777" w:rsidTr="00B02117">
              <w:tc>
                <w:tcPr>
                  <w:tcW w:w="1234" w:type="dxa"/>
                  <w:vMerge/>
                </w:tcPr>
                <w:p w14:paraId="5BF34227" w14:textId="77777777" w:rsidR="009F40A3" w:rsidRDefault="009F40A3" w:rsidP="009F40A3">
                  <w:pPr>
                    <w:jc w:val="center"/>
                    <w:rPr>
                      <w:sz w:val="24"/>
                      <w:szCs w:val="24"/>
                    </w:rPr>
                  </w:pPr>
                </w:p>
              </w:tc>
              <w:tc>
                <w:tcPr>
                  <w:tcW w:w="2791" w:type="dxa"/>
                  <w:vMerge/>
                </w:tcPr>
                <w:p w14:paraId="1E3DAB09" w14:textId="77777777" w:rsidR="009F40A3" w:rsidRDefault="009F40A3" w:rsidP="009F40A3">
                  <w:pPr>
                    <w:jc w:val="center"/>
                    <w:rPr>
                      <w:sz w:val="24"/>
                      <w:szCs w:val="24"/>
                    </w:rPr>
                  </w:pPr>
                </w:p>
              </w:tc>
              <w:tc>
                <w:tcPr>
                  <w:tcW w:w="1265" w:type="dxa"/>
                  <w:vMerge/>
                </w:tcPr>
                <w:p w14:paraId="3ED73C14" w14:textId="77777777" w:rsidR="009F40A3" w:rsidRDefault="009F40A3" w:rsidP="009F40A3">
                  <w:pPr>
                    <w:jc w:val="center"/>
                    <w:rPr>
                      <w:sz w:val="24"/>
                      <w:szCs w:val="24"/>
                    </w:rPr>
                  </w:pPr>
                </w:p>
              </w:tc>
              <w:tc>
                <w:tcPr>
                  <w:tcW w:w="2767" w:type="dxa"/>
                  <w:vMerge/>
                </w:tcPr>
                <w:p w14:paraId="6228B3DD" w14:textId="77777777" w:rsidR="009F40A3" w:rsidRDefault="009F40A3" w:rsidP="009F40A3">
                  <w:pPr>
                    <w:jc w:val="center"/>
                    <w:rPr>
                      <w:sz w:val="24"/>
                      <w:szCs w:val="24"/>
                    </w:rPr>
                  </w:pPr>
                </w:p>
              </w:tc>
              <w:tc>
                <w:tcPr>
                  <w:tcW w:w="992" w:type="dxa"/>
                </w:tcPr>
                <w:p w14:paraId="4E891501" w14:textId="77777777" w:rsidR="009F40A3" w:rsidRDefault="009F40A3" w:rsidP="009F40A3">
                  <w:pPr>
                    <w:jc w:val="center"/>
                    <w:rPr>
                      <w:sz w:val="24"/>
                      <w:szCs w:val="24"/>
                    </w:rPr>
                  </w:pPr>
                  <w:r>
                    <w:t>АПС</w:t>
                  </w:r>
                </w:p>
              </w:tc>
              <w:tc>
                <w:tcPr>
                  <w:tcW w:w="5091" w:type="dxa"/>
                </w:tcPr>
                <w:p w14:paraId="7BF79A88" w14:textId="77777777" w:rsidR="009F40A3" w:rsidRDefault="009F40A3" w:rsidP="009F40A3">
                  <w:pPr>
                    <w:jc w:val="center"/>
                    <w:rPr>
                      <w:sz w:val="24"/>
                      <w:szCs w:val="24"/>
                    </w:rPr>
                  </w:pPr>
                  <w:r>
                    <w:t>Блоки питания, АКБ</w:t>
                  </w:r>
                </w:p>
              </w:tc>
              <w:tc>
                <w:tcPr>
                  <w:tcW w:w="1476" w:type="dxa"/>
                </w:tcPr>
                <w:p w14:paraId="64F04512" w14:textId="77777777" w:rsidR="009F40A3" w:rsidRDefault="009F40A3" w:rsidP="009F40A3">
                  <w:pPr>
                    <w:jc w:val="center"/>
                    <w:rPr>
                      <w:sz w:val="24"/>
                      <w:szCs w:val="24"/>
                    </w:rPr>
                  </w:pPr>
                  <w:r>
                    <w:t>2</w:t>
                  </w:r>
                </w:p>
              </w:tc>
            </w:tr>
            <w:tr w:rsidR="009F40A3" w14:paraId="1D9BB96B" w14:textId="77777777" w:rsidTr="00B02117">
              <w:tc>
                <w:tcPr>
                  <w:tcW w:w="1234" w:type="dxa"/>
                  <w:vMerge/>
                </w:tcPr>
                <w:p w14:paraId="604AFF70" w14:textId="77777777" w:rsidR="009F40A3" w:rsidRDefault="009F40A3" w:rsidP="009F40A3">
                  <w:pPr>
                    <w:jc w:val="center"/>
                    <w:rPr>
                      <w:sz w:val="24"/>
                      <w:szCs w:val="24"/>
                    </w:rPr>
                  </w:pPr>
                </w:p>
              </w:tc>
              <w:tc>
                <w:tcPr>
                  <w:tcW w:w="2791" w:type="dxa"/>
                  <w:vMerge/>
                </w:tcPr>
                <w:p w14:paraId="38366034" w14:textId="77777777" w:rsidR="009F40A3" w:rsidRDefault="009F40A3" w:rsidP="009F40A3">
                  <w:pPr>
                    <w:jc w:val="center"/>
                    <w:rPr>
                      <w:sz w:val="24"/>
                      <w:szCs w:val="24"/>
                    </w:rPr>
                  </w:pPr>
                </w:p>
              </w:tc>
              <w:tc>
                <w:tcPr>
                  <w:tcW w:w="1265" w:type="dxa"/>
                  <w:vMerge/>
                </w:tcPr>
                <w:p w14:paraId="19156FAD" w14:textId="77777777" w:rsidR="009F40A3" w:rsidRDefault="009F40A3" w:rsidP="009F40A3">
                  <w:pPr>
                    <w:jc w:val="center"/>
                    <w:rPr>
                      <w:sz w:val="24"/>
                      <w:szCs w:val="24"/>
                    </w:rPr>
                  </w:pPr>
                </w:p>
              </w:tc>
              <w:tc>
                <w:tcPr>
                  <w:tcW w:w="2767" w:type="dxa"/>
                  <w:vMerge/>
                </w:tcPr>
                <w:p w14:paraId="666A0FF2" w14:textId="77777777" w:rsidR="009F40A3" w:rsidRDefault="009F40A3" w:rsidP="009F40A3">
                  <w:pPr>
                    <w:jc w:val="center"/>
                    <w:rPr>
                      <w:sz w:val="24"/>
                      <w:szCs w:val="24"/>
                    </w:rPr>
                  </w:pPr>
                </w:p>
              </w:tc>
              <w:tc>
                <w:tcPr>
                  <w:tcW w:w="992" w:type="dxa"/>
                </w:tcPr>
                <w:p w14:paraId="0DF2976D" w14:textId="77777777" w:rsidR="009F40A3" w:rsidRDefault="009F40A3" w:rsidP="009F40A3">
                  <w:pPr>
                    <w:jc w:val="center"/>
                    <w:rPr>
                      <w:sz w:val="24"/>
                      <w:szCs w:val="24"/>
                    </w:rPr>
                  </w:pPr>
                  <w:r>
                    <w:t>АПС</w:t>
                  </w:r>
                </w:p>
              </w:tc>
              <w:tc>
                <w:tcPr>
                  <w:tcW w:w="5091" w:type="dxa"/>
                </w:tcPr>
                <w:p w14:paraId="2EA7E247" w14:textId="77777777" w:rsidR="009F40A3" w:rsidRDefault="009F40A3" w:rsidP="009F40A3">
                  <w:pPr>
                    <w:jc w:val="center"/>
                    <w:rPr>
                      <w:sz w:val="24"/>
                      <w:szCs w:val="24"/>
                    </w:rPr>
                  </w:pPr>
                  <w:proofErr w:type="spellStart"/>
                  <w:r>
                    <w:t>Извещатели</w:t>
                  </w:r>
                  <w:proofErr w:type="spellEnd"/>
                  <w:r>
                    <w:t xml:space="preserve"> пожарные</w:t>
                  </w:r>
                </w:p>
              </w:tc>
              <w:tc>
                <w:tcPr>
                  <w:tcW w:w="1476" w:type="dxa"/>
                </w:tcPr>
                <w:p w14:paraId="79A081AD" w14:textId="77777777" w:rsidR="009F40A3" w:rsidRDefault="009F40A3" w:rsidP="009F40A3">
                  <w:pPr>
                    <w:jc w:val="center"/>
                    <w:rPr>
                      <w:sz w:val="24"/>
                      <w:szCs w:val="24"/>
                    </w:rPr>
                  </w:pPr>
                  <w:r>
                    <w:t>51</w:t>
                  </w:r>
                </w:p>
              </w:tc>
            </w:tr>
            <w:tr w:rsidR="009F40A3" w14:paraId="02260BC7" w14:textId="77777777" w:rsidTr="00B02117">
              <w:tc>
                <w:tcPr>
                  <w:tcW w:w="1234" w:type="dxa"/>
                  <w:vMerge/>
                </w:tcPr>
                <w:p w14:paraId="7A25032D" w14:textId="77777777" w:rsidR="009F40A3" w:rsidRDefault="009F40A3" w:rsidP="009F40A3">
                  <w:pPr>
                    <w:jc w:val="center"/>
                    <w:rPr>
                      <w:sz w:val="24"/>
                      <w:szCs w:val="24"/>
                    </w:rPr>
                  </w:pPr>
                </w:p>
              </w:tc>
              <w:tc>
                <w:tcPr>
                  <w:tcW w:w="2791" w:type="dxa"/>
                  <w:vMerge/>
                </w:tcPr>
                <w:p w14:paraId="78F7D639" w14:textId="77777777" w:rsidR="009F40A3" w:rsidRDefault="009F40A3" w:rsidP="009F40A3">
                  <w:pPr>
                    <w:jc w:val="center"/>
                    <w:rPr>
                      <w:sz w:val="24"/>
                      <w:szCs w:val="24"/>
                    </w:rPr>
                  </w:pPr>
                </w:p>
              </w:tc>
              <w:tc>
                <w:tcPr>
                  <w:tcW w:w="1265" w:type="dxa"/>
                  <w:vMerge/>
                </w:tcPr>
                <w:p w14:paraId="56E232BB" w14:textId="77777777" w:rsidR="009F40A3" w:rsidRDefault="009F40A3" w:rsidP="009F40A3">
                  <w:pPr>
                    <w:jc w:val="center"/>
                    <w:rPr>
                      <w:sz w:val="24"/>
                      <w:szCs w:val="24"/>
                    </w:rPr>
                  </w:pPr>
                </w:p>
              </w:tc>
              <w:tc>
                <w:tcPr>
                  <w:tcW w:w="2767" w:type="dxa"/>
                  <w:vMerge/>
                </w:tcPr>
                <w:p w14:paraId="3EC10AAC" w14:textId="77777777" w:rsidR="009F40A3" w:rsidRDefault="009F40A3" w:rsidP="009F40A3">
                  <w:pPr>
                    <w:jc w:val="center"/>
                    <w:rPr>
                      <w:sz w:val="24"/>
                      <w:szCs w:val="24"/>
                    </w:rPr>
                  </w:pPr>
                </w:p>
              </w:tc>
              <w:tc>
                <w:tcPr>
                  <w:tcW w:w="992" w:type="dxa"/>
                </w:tcPr>
                <w:p w14:paraId="0EC3410E" w14:textId="77777777" w:rsidR="009F40A3" w:rsidRDefault="009F40A3" w:rsidP="009F40A3">
                  <w:pPr>
                    <w:jc w:val="center"/>
                    <w:rPr>
                      <w:sz w:val="24"/>
                      <w:szCs w:val="24"/>
                    </w:rPr>
                  </w:pPr>
                  <w:r>
                    <w:t>ОС</w:t>
                  </w:r>
                </w:p>
              </w:tc>
              <w:tc>
                <w:tcPr>
                  <w:tcW w:w="5091" w:type="dxa"/>
                </w:tcPr>
                <w:p w14:paraId="73A35E05" w14:textId="77777777" w:rsidR="009F40A3" w:rsidRDefault="009F40A3" w:rsidP="009F40A3">
                  <w:pPr>
                    <w:jc w:val="center"/>
                    <w:rPr>
                      <w:sz w:val="24"/>
                      <w:szCs w:val="24"/>
                    </w:rPr>
                  </w:pPr>
                  <w:r>
                    <w:t>Приемно-контрольные приборы управления</w:t>
                  </w:r>
                </w:p>
              </w:tc>
              <w:tc>
                <w:tcPr>
                  <w:tcW w:w="1476" w:type="dxa"/>
                </w:tcPr>
                <w:p w14:paraId="5D5ADEE6" w14:textId="77777777" w:rsidR="009F40A3" w:rsidRDefault="009F40A3" w:rsidP="009F40A3">
                  <w:pPr>
                    <w:jc w:val="center"/>
                    <w:rPr>
                      <w:sz w:val="24"/>
                      <w:szCs w:val="24"/>
                    </w:rPr>
                  </w:pPr>
                  <w:r>
                    <w:t>1</w:t>
                  </w:r>
                </w:p>
              </w:tc>
            </w:tr>
            <w:tr w:rsidR="009F40A3" w14:paraId="7792DF2D" w14:textId="77777777" w:rsidTr="00B02117">
              <w:tc>
                <w:tcPr>
                  <w:tcW w:w="1234" w:type="dxa"/>
                  <w:vMerge/>
                </w:tcPr>
                <w:p w14:paraId="089E8C31" w14:textId="77777777" w:rsidR="009F40A3" w:rsidRDefault="009F40A3" w:rsidP="009F40A3">
                  <w:pPr>
                    <w:jc w:val="center"/>
                    <w:rPr>
                      <w:sz w:val="24"/>
                      <w:szCs w:val="24"/>
                    </w:rPr>
                  </w:pPr>
                </w:p>
              </w:tc>
              <w:tc>
                <w:tcPr>
                  <w:tcW w:w="2791" w:type="dxa"/>
                  <w:vMerge/>
                </w:tcPr>
                <w:p w14:paraId="4574DE70" w14:textId="77777777" w:rsidR="009F40A3" w:rsidRDefault="009F40A3" w:rsidP="009F40A3">
                  <w:pPr>
                    <w:jc w:val="center"/>
                    <w:rPr>
                      <w:sz w:val="24"/>
                      <w:szCs w:val="24"/>
                    </w:rPr>
                  </w:pPr>
                </w:p>
              </w:tc>
              <w:tc>
                <w:tcPr>
                  <w:tcW w:w="1265" w:type="dxa"/>
                  <w:vMerge/>
                </w:tcPr>
                <w:p w14:paraId="2F8646B8" w14:textId="77777777" w:rsidR="009F40A3" w:rsidRDefault="009F40A3" w:rsidP="009F40A3">
                  <w:pPr>
                    <w:jc w:val="center"/>
                    <w:rPr>
                      <w:sz w:val="24"/>
                      <w:szCs w:val="24"/>
                    </w:rPr>
                  </w:pPr>
                </w:p>
              </w:tc>
              <w:tc>
                <w:tcPr>
                  <w:tcW w:w="2767" w:type="dxa"/>
                  <w:vMerge/>
                </w:tcPr>
                <w:p w14:paraId="4D53DBCE" w14:textId="77777777" w:rsidR="009F40A3" w:rsidRDefault="009F40A3" w:rsidP="009F40A3">
                  <w:pPr>
                    <w:jc w:val="center"/>
                    <w:rPr>
                      <w:sz w:val="24"/>
                      <w:szCs w:val="24"/>
                    </w:rPr>
                  </w:pPr>
                </w:p>
              </w:tc>
              <w:tc>
                <w:tcPr>
                  <w:tcW w:w="992" w:type="dxa"/>
                </w:tcPr>
                <w:p w14:paraId="25245B4F" w14:textId="77777777" w:rsidR="009F40A3" w:rsidRDefault="009F40A3" w:rsidP="009F40A3">
                  <w:pPr>
                    <w:jc w:val="center"/>
                    <w:rPr>
                      <w:sz w:val="24"/>
                      <w:szCs w:val="24"/>
                    </w:rPr>
                  </w:pPr>
                  <w:r>
                    <w:t>ОС</w:t>
                  </w:r>
                </w:p>
              </w:tc>
              <w:tc>
                <w:tcPr>
                  <w:tcW w:w="5091" w:type="dxa"/>
                </w:tcPr>
                <w:p w14:paraId="7ECFA7A2" w14:textId="77777777" w:rsidR="009F40A3" w:rsidRDefault="009F40A3" w:rsidP="009F40A3">
                  <w:pPr>
                    <w:jc w:val="center"/>
                    <w:rPr>
                      <w:sz w:val="24"/>
                      <w:szCs w:val="24"/>
                    </w:rPr>
                  </w:pPr>
                  <w:r>
                    <w:t xml:space="preserve">Устройства управления и </w:t>
                  </w:r>
                  <w:r>
                    <w:lastRenderedPageBreak/>
                    <w:t>вспомогательное оборудование</w:t>
                  </w:r>
                </w:p>
              </w:tc>
              <w:tc>
                <w:tcPr>
                  <w:tcW w:w="1476" w:type="dxa"/>
                </w:tcPr>
                <w:p w14:paraId="7F5EEC0E" w14:textId="77777777" w:rsidR="009F40A3" w:rsidRDefault="009F40A3" w:rsidP="009F40A3">
                  <w:pPr>
                    <w:jc w:val="center"/>
                    <w:rPr>
                      <w:sz w:val="24"/>
                      <w:szCs w:val="24"/>
                    </w:rPr>
                  </w:pPr>
                  <w:r>
                    <w:lastRenderedPageBreak/>
                    <w:t>1</w:t>
                  </w:r>
                </w:p>
              </w:tc>
            </w:tr>
            <w:tr w:rsidR="009F40A3" w14:paraId="781E425A" w14:textId="77777777" w:rsidTr="00B02117">
              <w:tc>
                <w:tcPr>
                  <w:tcW w:w="1234" w:type="dxa"/>
                  <w:vMerge/>
                </w:tcPr>
                <w:p w14:paraId="5888B88F" w14:textId="77777777" w:rsidR="009F40A3" w:rsidRDefault="009F40A3" w:rsidP="009F40A3">
                  <w:pPr>
                    <w:jc w:val="center"/>
                    <w:rPr>
                      <w:sz w:val="24"/>
                      <w:szCs w:val="24"/>
                    </w:rPr>
                  </w:pPr>
                </w:p>
              </w:tc>
              <w:tc>
                <w:tcPr>
                  <w:tcW w:w="2791" w:type="dxa"/>
                  <w:vMerge/>
                </w:tcPr>
                <w:p w14:paraId="101D1F7E" w14:textId="77777777" w:rsidR="009F40A3" w:rsidRDefault="009F40A3" w:rsidP="009F40A3">
                  <w:pPr>
                    <w:jc w:val="center"/>
                    <w:rPr>
                      <w:sz w:val="24"/>
                      <w:szCs w:val="24"/>
                    </w:rPr>
                  </w:pPr>
                </w:p>
              </w:tc>
              <w:tc>
                <w:tcPr>
                  <w:tcW w:w="1265" w:type="dxa"/>
                  <w:vMerge/>
                </w:tcPr>
                <w:p w14:paraId="484DDA92" w14:textId="77777777" w:rsidR="009F40A3" w:rsidRDefault="009F40A3" w:rsidP="009F40A3">
                  <w:pPr>
                    <w:jc w:val="center"/>
                    <w:rPr>
                      <w:sz w:val="24"/>
                      <w:szCs w:val="24"/>
                    </w:rPr>
                  </w:pPr>
                </w:p>
              </w:tc>
              <w:tc>
                <w:tcPr>
                  <w:tcW w:w="2767" w:type="dxa"/>
                  <w:vMerge/>
                </w:tcPr>
                <w:p w14:paraId="6DC6FCE9" w14:textId="77777777" w:rsidR="009F40A3" w:rsidRDefault="009F40A3" w:rsidP="009F40A3">
                  <w:pPr>
                    <w:jc w:val="center"/>
                    <w:rPr>
                      <w:sz w:val="24"/>
                      <w:szCs w:val="24"/>
                    </w:rPr>
                  </w:pPr>
                </w:p>
              </w:tc>
              <w:tc>
                <w:tcPr>
                  <w:tcW w:w="992" w:type="dxa"/>
                </w:tcPr>
                <w:p w14:paraId="05E169BD" w14:textId="77777777" w:rsidR="009F40A3" w:rsidRDefault="009F40A3" w:rsidP="009F40A3">
                  <w:pPr>
                    <w:jc w:val="center"/>
                    <w:rPr>
                      <w:sz w:val="24"/>
                      <w:szCs w:val="24"/>
                    </w:rPr>
                  </w:pPr>
                  <w:r>
                    <w:t>ОС</w:t>
                  </w:r>
                </w:p>
              </w:tc>
              <w:tc>
                <w:tcPr>
                  <w:tcW w:w="5091" w:type="dxa"/>
                </w:tcPr>
                <w:p w14:paraId="33A22B23" w14:textId="77777777" w:rsidR="009F40A3" w:rsidRDefault="009F40A3" w:rsidP="009F40A3">
                  <w:pPr>
                    <w:jc w:val="center"/>
                    <w:rPr>
                      <w:sz w:val="24"/>
                      <w:szCs w:val="24"/>
                    </w:rPr>
                  </w:pPr>
                  <w:proofErr w:type="spellStart"/>
                  <w:r>
                    <w:t>Токопотребляющие</w:t>
                  </w:r>
                  <w:proofErr w:type="spellEnd"/>
                  <w:r>
                    <w:t xml:space="preserve"> </w:t>
                  </w:r>
                  <w:proofErr w:type="spellStart"/>
                  <w:r>
                    <w:t>извещатели</w:t>
                  </w:r>
                  <w:proofErr w:type="spellEnd"/>
                </w:p>
              </w:tc>
              <w:tc>
                <w:tcPr>
                  <w:tcW w:w="1476" w:type="dxa"/>
                </w:tcPr>
                <w:p w14:paraId="6F5DAF62" w14:textId="77777777" w:rsidR="009F40A3" w:rsidRDefault="009F40A3" w:rsidP="009F40A3">
                  <w:pPr>
                    <w:jc w:val="center"/>
                    <w:rPr>
                      <w:sz w:val="24"/>
                      <w:szCs w:val="24"/>
                    </w:rPr>
                  </w:pPr>
                  <w:r>
                    <w:t>38</w:t>
                  </w:r>
                </w:p>
              </w:tc>
            </w:tr>
            <w:tr w:rsidR="009F40A3" w14:paraId="6105A245" w14:textId="77777777" w:rsidTr="00B02117">
              <w:tc>
                <w:tcPr>
                  <w:tcW w:w="1234" w:type="dxa"/>
                  <w:vMerge/>
                </w:tcPr>
                <w:p w14:paraId="3BE46B5C" w14:textId="77777777" w:rsidR="009F40A3" w:rsidRDefault="009F40A3" w:rsidP="009F40A3">
                  <w:pPr>
                    <w:jc w:val="center"/>
                    <w:rPr>
                      <w:sz w:val="24"/>
                      <w:szCs w:val="24"/>
                    </w:rPr>
                  </w:pPr>
                </w:p>
              </w:tc>
              <w:tc>
                <w:tcPr>
                  <w:tcW w:w="2791" w:type="dxa"/>
                  <w:vMerge/>
                </w:tcPr>
                <w:p w14:paraId="44F77B38" w14:textId="77777777" w:rsidR="009F40A3" w:rsidRDefault="009F40A3" w:rsidP="009F40A3">
                  <w:pPr>
                    <w:jc w:val="center"/>
                    <w:rPr>
                      <w:sz w:val="24"/>
                      <w:szCs w:val="24"/>
                    </w:rPr>
                  </w:pPr>
                </w:p>
              </w:tc>
              <w:tc>
                <w:tcPr>
                  <w:tcW w:w="1265" w:type="dxa"/>
                  <w:vMerge/>
                </w:tcPr>
                <w:p w14:paraId="653EE22B" w14:textId="77777777" w:rsidR="009F40A3" w:rsidRDefault="009F40A3" w:rsidP="009F40A3">
                  <w:pPr>
                    <w:jc w:val="center"/>
                    <w:rPr>
                      <w:sz w:val="24"/>
                      <w:szCs w:val="24"/>
                    </w:rPr>
                  </w:pPr>
                </w:p>
              </w:tc>
              <w:tc>
                <w:tcPr>
                  <w:tcW w:w="2767" w:type="dxa"/>
                  <w:vMerge/>
                </w:tcPr>
                <w:p w14:paraId="387768C2" w14:textId="77777777" w:rsidR="009F40A3" w:rsidRDefault="009F40A3" w:rsidP="009F40A3">
                  <w:pPr>
                    <w:jc w:val="center"/>
                    <w:rPr>
                      <w:sz w:val="24"/>
                      <w:szCs w:val="24"/>
                    </w:rPr>
                  </w:pPr>
                </w:p>
              </w:tc>
              <w:tc>
                <w:tcPr>
                  <w:tcW w:w="992" w:type="dxa"/>
                </w:tcPr>
                <w:p w14:paraId="57FAABD9" w14:textId="77777777" w:rsidR="009F40A3" w:rsidRDefault="009F40A3" w:rsidP="009F40A3">
                  <w:pPr>
                    <w:jc w:val="center"/>
                    <w:rPr>
                      <w:sz w:val="24"/>
                      <w:szCs w:val="24"/>
                    </w:rPr>
                  </w:pPr>
                  <w:r>
                    <w:t>ОС</w:t>
                  </w:r>
                </w:p>
              </w:tc>
              <w:tc>
                <w:tcPr>
                  <w:tcW w:w="5091" w:type="dxa"/>
                </w:tcPr>
                <w:p w14:paraId="469F87B6" w14:textId="77777777" w:rsidR="009F40A3" w:rsidRDefault="009F40A3" w:rsidP="009F40A3">
                  <w:pPr>
                    <w:jc w:val="center"/>
                    <w:rPr>
                      <w:sz w:val="24"/>
                      <w:szCs w:val="24"/>
                    </w:rPr>
                  </w:pPr>
                  <w:r>
                    <w:t xml:space="preserve">Пассивные </w:t>
                  </w:r>
                  <w:proofErr w:type="spellStart"/>
                  <w:r>
                    <w:t>извещатели</w:t>
                  </w:r>
                  <w:proofErr w:type="spellEnd"/>
                </w:p>
              </w:tc>
              <w:tc>
                <w:tcPr>
                  <w:tcW w:w="1476" w:type="dxa"/>
                </w:tcPr>
                <w:p w14:paraId="71262FD3" w14:textId="77777777" w:rsidR="009F40A3" w:rsidRDefault="009F40A3" w:rsidP="009F40A3">
                  <w:pPr>
                    <w:jc w:val="center"/>
                    <w:rPr>
                      <w:sz w:val="24"/>
                      <w:szCs w:val="24"/>
                    </w:rPr>
                  </w:pPr>
                  <w:r>
                    <w:t>22</w:t>
                  </w:r>
                </w:p>
              </w:tc>
            </w:tr>
            <w:tr w:rsidR="009F40A3" w14:paraId="08AEC82C" w14:textId="77777777" w:rsidTr="00B02117">
              <w:tc>
                <w:tcPr>
                  <w:tcW w:w="1234" w:type="dxa"/>
                  <w:vMerge/>
                </w:tcPr>
                <w:p w14:paraId="302F0B35" w14:textId="77777777" w:rsidR="009F40A3" w:rsidRDefault="009F40A3" w:rsidP="009F40A3">
                  <w:pPr>
                    <w:jc w:val="center"/>
                    <w:rPr>
                      <w:sz w:val="24"/>
                      <w:szCs w:val="24"/>
                    </w:rPr>
                  </w:pPr>
                </w:p>
              </w:tc>
              <w:tc>
                <w:tcPr>
                  <w:tcW w:w="2791" w:type="dxa"/>
                  <w:vMerge/>
                </w:tcPr>
                <w:p w14:paraId="17CDB770" w14:textId="77777777" w:rsidR="009F40A3" w:rsidRDefault="009F40A3" w:rsidP="009F40A3">
                  <w:pPr>
                    <w:jc w:val="center"/>
                    <w:rPr>
                      <w:sz w:val="24"/>
                      <w:szCs w:val="24"/>
                    </w:rPr>
                  </w:pPr>
                </w:p>
              </w:tc>
              <w:tc>
                <w:tcPr>
                  <w:tcW w:w="1265" w:type="dxa"/>
                  <w:vMerge/>
                </w:tcPr>
                <w:p w14:paraId="4A030C98" w14:textId="77777777" w:rsidR="009F40A3" w:rsidRDefault="009F40A3" w:rsidP="009F40A3">
                  <w:pPr>
                    <w:jc w:val="center"/>
                    <w:rPr>
                      <w:sz w:val="24"/>
                      <w:szCs w:val="24"/>
                    </w:rPr>
                  </w:pPr>
                </w:p>
              </w:tc>
              <w:tc>
                <w:tcPr>
                  <w:tcW w:w="2767" w:type="dxa"/>
                  <w:vMerge/>
                </w:tcPr>
                <w:p w14:paraId="7206F2F1" w14:textId="77777777" w:rsidR="009F40A3" w:rsidRDefault="009F40A3" w:rsidP="009F40A3">
                  <w:pPr>
                    <w:jc w:val="center"/>
                    <w:rPr>
                      <w:sz w:val="24"/>
                      <w:szCs w:val="24"/>
                    </w:rPr>
                  </w:pPr>
                </w:p>
              </w:tc>
              <w:tc>
                <w:tcPr>
                  <w:tcW w:w="992" w:type="dxa"/>
                </w:tcPr>
                <w:p w14:paraId="0FA2EB95" w14:textId="77777777" w:rsidR="009F40A3" w:rsidRDefault="009F40A3" w:rsidP="009F40A3">
                  <w:pPr>
                    <w:jc w:val="center"/>
                    <w:rPr>
                      <w:sz w:val="24"/>
                      <w:szCs w:val="24"/>
                    </w:rPr>
                  </w:pPr>
                  <w:r>
                    <w:t>СКУД</w:t>
                  </w:r>
                </w:p>
              </w:tc>
              <w:tc>
                <w:tcPr>
                  <w:tcW w:w="5091" w:type="dxa"/>
                </w:tcPr>
                <w:p w14:paraId="7834797C" w14:textId="77777777" w:rsidR="009F40A3" w:rsidRDefault="009F40A3" w:rsidP="009F40A3">
                  <w:pPr>
                    <w:jc w:val="center"/>
                    <w:rPr>
                      <w:sz w:val="24"/>
                      <w:szCs w:val="24"/>
                    </w:rPr>
                  </w:pPr>
                  <w:r>
                    <w:t xml:space="preserve">Абонентские устройства </w:t>
                  </w:r>
                </w:p>
              </w:tc>
              <w:tc>
                <w:tcPr>
                  <w:tcW w:w="1476" w:type="dxa"/>
                </w:tcPr>
                <w:p w14:paraId="10257965" w14:textId="77777777" w:rsidR="009F40A3" w:rsidRDefault="009F40A3" w:rsidP="009F40A3">
                  <w:pPr>
                    <w:jc w:val="center"/>
                    <w:rPr>
                      <w:sz w:val="24"/>
                      <w:szCs w:val="24"/>
                    </w:rPr>
                  </w:pPr>
                  <w:r>
                    <w:t>1</w:t>
                  </w:r>
                </w:p>
              </w:tc>
            </w:tr>
            <w:tr w:rsidR="009F40A3" w14:paraId="67D6CA6C" w14:textId="77777777" w:rsidTr="00B02117">
              <w:tc>
                <w:tcPr>
                  <w:tcW w:w="1234" w:type="dxa"/>
                  <w:vMerge/>
                </w:tcPr>
                <w:p w14:paraId="34420778" w14:textId="77777777" w:rsidR="009F40A3" w:rsidRDefault="009F40A3" w:rsidP="009F40A3">
                  <w:pPr>
                    <w:jc w:val="center"/>
                    <w:rPr>
                      <w:sz w:val="24"/>
                      <w:szCs w:val="24"/>
                    </w:rPr>
                  </w:pPr>
                </w:p>
              </w:tc>
              <w:tc>
                <w:tcPr>
                  <w:tcW w:w="2791" w:type="dxa"/>
                  <w:vMerge/>
                </w:tcPr>
                <w:p w14:paraId="64254502" w14:textId="77777777" w:rsidR="009F40A3" w:rsidRDefault="009F40A3" w:rsidP="009F40A3">
                  <w:pPr>
                    <w:jc w:val="center"/>
                    <w:rPr>
                      <w:sz w:val="24"/>
                      <w:szCs w:val="24"/>
                    </w:rPr>
                  </w:pPr>
                </w:p>
              </w:tc>
              <w:tc>
                <w:tcPr>
                  <w:tcW w:w="1265" w:type="dxa"/>
                  <w:vMerge/>
                </w:tcPr>
                <w:p w14:paraId="04D54355" w14:textId="77777777" w:rsidR="009F40A3" w:rsidRDefault="009F40A3" w:rsidP="009F40A3">
                  <w:pPr>
                    <w:jc w:val="center"/>
                    <w:rPr>
                      <w:sz w:val="24"/>
                      <w:szCs w:val="24"/>
                    </w:rPr>
                  </w:pPr>
                </w:p>
              </w:tc>
              <w:tc>
                <w:tcPr>
                  <w:tcW w:w="2767" w:type="dxa"/>
                  <w:vMerge/>
                </w:tcPr>
                <w:p w14:paraId="0484D30C" w14:textId="77777777" w:rsidR="009F40A3" w:rsidRDefault="009F40A3" w:rsidP="009F40A3">
                  <w:pPr>
                    <w:jc w:val="center"/>
                    <w:rPr>
                      <w:sz w:val="24"/>
                      <w:szCs w:val="24"/>
                    </w:rPr>
                  </w:pPr>
                </w:p>
              </w:tc>
              <w:tc>
                <w:tcPr>
                  <w:tcW w:w="992" w:type="dxa"/>
                </w:tcPr>
                <w:p w14:paraId="76A12B8D" w14:textId="77777777" w:rsidR="009F40A3" w:rsidRDefault="009F40A3" w:rsidP="009F40A3">
                  <w:pPr>
                    <w:jc w:val="center"/>
                    <w:rPr>
                      <w:sz w:val="24"/>
                      <w:szCs w:val="24"/>
                    </w:rPr>
                  </w:pPr>
                  <w:r>
                    <w:t xml:space="preserve">СОУЭ </w:t>
                  </w:r>
                </w:p>
              </w:tc>
              <w:tc>
                <w:tcPr>
                  <w:tcW w:w="5091" w:type="dxa"/>
                </w:tcPr>
                <w:p w14:paraId="2010C945" w14:textId="77777777" w:rsidR="009F40A3" w:rsidRDefault="009F40A3" w:rsidP="009F40A3">
                  <w:pPr>
                    <w:jc w:val="center"/>
                    <w:rPr>
                      <w:sz w:val="24"/>
                      <w:szCs w:val="24"/>
                    </w:rPr>
                  </w:pPr>
                  <w:proofErr w:type="spellStart"/>
                  <w:r>
                    <w:t>Оповещатель</w:t>
                  </w:r>
                  <w:proofErr w:type="spellEnd"/>
                  <w:r>
                    <w:t xml:space="preserve"> звуковой</w:t>
                  </w:r>
                </w:p>
              </w:tc>
              <w:tc>
                <w:tcPr>
                  <w:tcW w:w="1476" w:type="dxa"/>
                </w:tcPr>
                <w:p w14:paraId="3F061816" w14:textId="77777777" w:rsidR="009F40A3" w:rsidRDefault="009F40A3" w:rsidP="009F40A3">
                  <w:pPr>
                    <w:jc w:val="center"/>
                    <w:rPr>
                      <w:sz w:val="24"/>
                      <w:szCs w:val="24"/>
                    </w:rPr>
                  </w:pPr>
                  <w:r>
                    <w:t>8</w:t>
                  </w:r>
                </w:p>
              </w:tc>
            </w:tr>
            <w:tr w:rsidR="009F40A3" w14:paraId="4B6881BE" w14:textId="77777777" w:rsidTr="00B02117">
              <w:tc>
                <w:tcPr>
                  <w:tcW w:w="1234" w:type="dxa"/>
                  <w:vMerge/>
                </w:tcPr>
                <w:p w14:paraId="3620878C" w14:textId="77777777" w:rsidR="009F40A3" w:rsidRDefault="009F40A3" w:rsidP="009F40A3">
                  <w:pPr>
                    <w:jc w:val="center"/>
                    <w:rPr>
                      <w:sz w:val="24"/>
                      <w:szCs w:val="24"/>
                    </w:rPr>
                  </w:pPr>
                </w:p>
              </w:tc>
              <w:tc>
                <w:tcPr>
                  <w:tcW w:w="2791" w:type="dxa"/>
                  <w:vMerge/>
                </w:tcPr>
                <w:p w14:paraId="18FCD86F" w14:textId="77777777" w:rsidR="009F40A3" w:rsidRDefault="009F40A3" w:rsidP="009F40A3">
                  <w:pPr>
                    <w:jc w:val="center"/>
                    <w:rPr>
                      <w:sz w:val="24"/>
                      <w:szCs w:val="24"/>
                    </w:rPr>
                  </w:pPr>
                </w:p>
              </w:tc>
              <w:tc>
                <w:tcPr>
                  <w:tcW w:w="1265" w:type="dxa"/>
                  <w:vMerge/>
                </w:tcPr>
                <w:p w14:paraId="3707D43F" w14:textId="77777777" w:rsidR="009F40A3" w:rsidRDefault="009F40A3" w:rsidP="009F40A3">
                  <w:pPr>
                    <w:jc w:val="center"/>
                    <w:rPr>
                      <w:sz w:val="24"/>
                      <w:szCs w:val="24"/>
                    </w:rPr>
                  </w:pPr>
                </w:p>
              </w:tc>
              <w:tc>
                <w:tcPr>
                  <w:tcW w:w="2767" w:type="dxa"/>
                  <w:vMerge/>
                </w:tcPr>
                <w:p w14:paraId="42663806" w14:textId="77777777" w:rsidR="009F40A3" w:rsidRDefault="009F40A3" w:rsidP="009F40A3">
                  <w:pPr>
                    <w:jc w:val="center"/>
                    <w:rPr>
                      <w:sz w:val="24"/>
                      <w:szCs w:val="24"/>
                    </w:rPr>
                  </w:pPr>
                </w:p>
              </w:tc>
              <w:tc>
                <w:tcPr>
                  <w:tcW w:w="992" w:type="dxa"/>
                </w:tcPr>
                <w:p w14:paraId="66800E6D" w14:textId="77777777" w:rsidR="009F40A3" w:rsidRDefault="009F40A3" w:rsidP="009F40A3">
                  <w:pPr>
                    <w:jc w:val="center"/>
                    <w:rPr>
                      <w:sz w:val="24"/>
                      <w:szCs w:val="24"/>
                    </w:rPr>
                  </w:pPr>
                  <w:r>
                    <w:t xml:space="preserve">СОУЭ </w:t>
                  </w:r>
                </w:p>
              </w:tc>
              <w:tc>
                <w:tcPr>
                  <w:tcW w:w="5091" w:type="dxa"/>
                </w:tcPr>
                <w:p w14:paraId="59B65A0A" w14:textId="77777777" w:rsidR="009F40A3" w:rsidRDefault="009F40A3" w:rsidP="009F40A3">
                  <w:pPr>
                    <w:jc w:val="center"/>
                    <w:rPr>
                      <w:sz w:val="24"/>
                      <w:szCs w:val="24"/>
                    </w:rPr>
                  </w:pPr>
                  <w:proofErr w:type="spellStart"/>
                  <w:r>
                    <w:t>Оповещатель</w:t>
                  </w:r>
                  <w:proofErr w:type="spellEnd"/>
                  <w:r>
                    <w:t xml:space="preserve"> световой</w:t>
                  </w:r>
                </w:p>
              </w:tc>
              <w:tc>
                <w:tcPr>
                  <w:tcW w:w="1476" w:type="dxa"/>
                </w:tcPr>
                <w:p w14:paraId="43A927CB" w14:textId="77777777" w:rsidR="009F40A3" w:rsidRDefault="009F40A3" w:rsidP="009F40A3">
                  <w:pPr>
                    <w:jc w:val="center"/>
                    <w:rPr>
                      <w:sz w:val="24"/>
                      <w:szCs w:val="24"/>
                    </w:rPr>
                  </w:pPr>
                  <w:r>
                    <w:t>8</w:t>
                  </w:r>
                </w:p>
              </w:tc>
            </w:tr>
          </w:tbl>
          <w:p w14:paraId="458ABD5C" w14:textId="77777777" w:rsidR="009F40A3" w:rsidRPr="0013224E" w:rsidRDefault="009F40A3" w:rsidP="00634682">
            <w:pPr>
              <w:spacing w:after="0" w:line="240" w:lineRule="auto"/>
              <w:contextualSpacing/>
              <w:jc w:val="center"/>
              <w:rPr>
                <w:rFonts w:ascii="Times New Roman" w:eastAsia="Times New Roman" w:hAnsi="Times New Roman" w:cs="Times New Roman"/>
                <w:b/>
                <w:spacing w:val="-10"/>
                <w:kern w:val="28"/>
                <w:sz w:val="20"/>
                <w:szCs w:val="20"/>
              </w:rPr>
            </w:pPr>
          </w:p>
        </w:tc>
      </w:tr>
    </w:tbl>
    <w:p w14:paraId="73FFE5E7" w14:textId="77777777" w:rsidR="00634682" w:rsidRPr="0013224E"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p>
    <w:p w14:paraId="3BED8482" w14:textId="77777777" w:rsidR="00634682" w:rsidRDefault="00634682" w:rsidP="00634682">
      <w:pPr>
        <w:autoSpaceDE w:val="0"/>
        <w:autoSpaceDN w:val="0"/>
        <w:adjustRightInd w:val="0"/>
        <w:spacing w:after="0" w:line="240" w:lineRule="auto"/>
        <w:rPr>
          <w:rFonts w:ascii="Times New Roman" w:eastAsia="Calibri" w:hAnsi="Times New Roman" w:cs="Times New Roman"/>
          <w:bCs/>
          <w:sz w:val="20"/>
          <w:szCs w:val="20"/>
          <w:lang w:val="en-US"/>
        </w:rPr>
      </w:pPr>
    </w:p>
    <w:tbl>
      <w:tblPr>
        <w:tblW w:w="5000" w:type="pct"/>
        <w:jc w:val="center"/>
        <w:tblLook w:val="04A0" w:firstRow="1" w:lastRow="0" w:firstColumn="1" w:lastColumn="0" w:noHBand="0" w:noVBand="1"/>
      </w:tblPr>
      <w:tblGrid>
        <w:gridCol w:w="4960"/>
        <w:gridCol w:w="4961"/>
      </w:tblGrid>
      <w:tr w:rsidR="00E01EE3" w:rsidRPr="0013224E" w14:paraId="625605A4" w14:textId="77777777" w:rsidTr="0013224E">
        <w:trPr>
          <w:trHeight w:val="340"/>
          <w:jc w:val="center"/>
        </w:trPr>
        <w:tc>
          <w:tcPr>
            <w:tcW w:w="2500" w:type="pct"/>
            <w:shd w:val="clear" w:color="auto" w:fill="auto"/>
          </w:tcPr>
          <w:p w14:paraId="0CC2B191" w14:textId="77777777" w:rsidR="00E01EE3" w:rsidRPr="0013224E" w:rsidRDefault="00E01EE3" w:rsidP="00A12164">
            <w:pPr>
              <w:spacing w:after="0" w:line="240" w:lineRule="auto"/>
              <w:jc w:val="center"/>
              <w:rPr>
                <w:rFonts w:ascii="Times New Roman" w:eastAsia="Times New Roman" w:hAnsi="Times New Roman" w:cs="Times New Roman"/>
                <w:bCs/>
                <w:sz w:val="20"/>
                <w:szCs w:val="20"/>
              </w:rPr>
            </w:pPr>
            <w:r w:rsidRPr="0013224E">
              <w:rPr>
                <w:rFonts w:ascii="Times New Roman" w:eastAsia="Times New Roman" w:hAnsi="Times New Roman" w:cs="Times New Roman"/>
                <w:bCs/>
                <w:sz w:val="20"/>
                <w:szCs w:val="20"/>
              </w:rPr>
              <w:t>Заказчик:</w:t>
            </w:r>
          </w:p>
        </w:tc>
        <w:tc>
          <w:tcPr>
            <w:tcW w:w="2500" w:type="pct"/>
            <w:shd w:val="clear" w:color="auto" w:fill="auto"/>
          </w:tcPr>
          <w:p w14:paraId="2422B3BC" w14:textId="77777777" w:rsidR="00E01EE3" w:rsidRPr="0013224E" w:rsidRDefault="00E01EE3" w:rsidP="00A12164">
            <w:pPr>
              <w:autoSpaceDE w:val="0"/>
              <w:autoSpaceDN w:val="0"/>
              <w:adjustRightInd w:val="0"/>
              <w:spacing w:after="0" w:line="240" w:lineRule="auto"/>
              <w:jc w:val="center"/>
              <w:rPr>
                <w:rFonts w:ascii="Times New Roman" w:eastAsia="Times New Roman" w:hAnsi="Times New Roman" w:cs="Times New Roman"/>
                <w:bCs/>
                <w:sz w:val="20"/>
                <w:szCs w:val="20"/>
              </w:rPr>
            </w:pPr>
            <w:r w:rsidRPr="0013224E">
              <w:rPr>
                <w:rFonts w:ascii="Times New Roman" w:eastAsia="Times New Roman" w:hAnsi="Times New Roman" w:cs="Times New Roman"/>
                <w:bCs/>
                <w:sz w:val="20"/>
                <w:szCs w:val="20"/>
              </w:rPr>
              <w:t>Исполнитель:</w:t>
            </w:r>
          </w:p>
        </w:tc>
      </w:tr>
      <w:tr w:rsidR="00E01EE3" w:rsidRPr="0013224E" w14:paraId="2A288102" w14:textId="77777777" w:rsidTr="0013224E">
        <w:trPr>
          <w:trHeight w:val="340"/>
          <w:jc w:val="center"/>
        </w:trPr>
        <w:tc>
          <w:tcPr>
            <w:tcW w:w="2500" w:type="pct"/>
            <w:shd w:val="clear" w:color="auto" w:fill="auto"/>
          </w:tcPr>
          <w:p w14:paraId="19235652" w14:textId="77777777" w:rsidR="00E01EE3" w:rsidRPr="0013224E" w:rsidRDefault="00E01EE3" w:rsidP="00A12164">
            <w:pPr>
              <w:spacing w:after="0" w:line="240" w:lineRule="auto"/>
              <w:jc w:val="center"/>
              <w:rPr>
                <w:rFonts w:ascii="Times New Roman" w:eastAsia="Times New Roman" w:hAnsi="Times New Roman" w:cs="Times New Roman"/>
                <w:bCs/>
                <w:sz w:val="20"/>
                <w:szCs w:val="20"/>
              </w:rPr>
            </w:pPr>
          </w:p>
        </w:tc>
        <w:tc>
          <w:tcPr>
            <w:tcW w:w="2500" w:type="pct"/>
            <w:shd w:val="clear" w:color="auto" w:fill="auto"/>
          </w:tcPr>
          <w:p w14:paraId="7BB35749" w14:textId="77777777" w:rsidR="00E01EE3" w:rsidRPr="0013224E" w:rsidRDefault="00E01EE3" w:rsidP="00A12164">
            <w:pPr>
              <w:autoSpaceDE w:val="0"/>
              <w:autoSpaceDN w:val="0"/>
              <w:adjustRightInd w:val="0"/>
              <w:spacing w:after="0" w:line="240" w:lineRule="auto"/>
              <w:jc w:val="center"/>
              <w:rPr>
                <w:rFonts w:ascii="Times New Roman" w:eastAsia="Times New Roman" w:hAnsi="Times New Roman" w:cs="Times New Roman"/>
                <w:bCs/>
                <w:sz w:val="20"/>
                <w:szCs w:val="20"/>
              </w:rPr>
            </w:pPr>
          </w:p>
        </w:tc>
      </w:tr>
      <w:tr w:rsidR="00E01EE3" w:rsidRPr="0013224E" w14:paraId="6F61D150" w14:textId="77777777" w:rsidTr="0013224E">
        <w:trPr>
          <w:trHeight w:val="340"/>
          <w:jc w:val="center"/>
        </w:trPr>
        <w:tc>
          <w:tcPr>
            <w:tcW w:w="2500" w:type="pct"/>
            <w:shd w:val="clear" w:color="auto" w:fill="auto"/>
          </w:tcPr>
          <w:p w14:paraId="6EE9FC5F" w14:textId="64226FB2" w:rsidR="00E01EE3" w:rsidRPr="0013224E" w:rsidRDefault="00E01EE3" w:rsidP="00A12164">
            <w:pPr>
              <w:autoSpaceDE w:val="0"/>
              <w:autoSpaceDN w:val="0"/>
              <w:adjustRightInd w:val="0"/>
              <w:spacing w:after="0" w:line="240" w:lineRule="auto"/>
              <w:rPr>
                <w:rFonts w:ascii="Times New Roman" w:eastAsia="Times New Roman" w:hAnsi="Times New Roman" w:cs="Times New Roman"/>
                <w:bCs/>
                <w:sz w:val="20"/>
                <w:szCs w:val="20"/>
              </w:rPr>
            </w:pPr>
            <w:r w:rsidRPr="0013224E">
              <w:rPr>
                <w:rFonts w:ascii="Times New Roman" w:eastAsia="Times New Roman" w:hAnsi="Times New Roman" w:cs="Times New Roman"/>
                <w:bCs/>
                <w:sz w:val="20"/>
                <w:szCs w:val="20"/>
              </w:rPr>
              <w:t xml:space="preserve">__________________________ </w:t>
            </w:r>
            <w:r w:rsidR="003A4048">
              <w:rPr>
                <w:rFonts w:ascii="Times New Roman" w:eastAsia="Times New Roman" w:hAnsi="Times New Roman" w:cs="Times New Roman"/>
                <w:bCs/>
                <w:sz w:val="20"/>
                <w:szCs w:val="20"/>
              </w:rPr>
              <w:t>Рубис</w:t>
            </w:r>
            <w:r w:rsidR="00691E54">
              <w:rPr>
                <w:rFonts w:ascii="Times New Roman" w:eastAsia="Times New Roman" w:hAnsi="Times New Roman" w:cs="Times New Roman"/>
                <w:bCs/>
                <w:sz w:val="20"/>
                <w:szCs w:val="20"/>
              </w:rPr>
              <w:t xml:space="preserve"> Н.</w:t>
            </w:r>
            <w:r w:rsidR="003A4048">
              <w:rPr>
                <w:rFonts w:ascii="Times New Roman" w:eastAsia="Times New Roman" w:hAnsi="Times New Roman" w:cs="Times New Roman"/>
                <w:bCs/>
                <w:sz w:val="20"/>
                <w:szCs w:val="20"/>
              </w:rPr>
              <w:t>Ю</w:t>
            </w:r>
            <w:r w:rsidR="00691E54">
              <w:rPr>
                <w:rFonts w:ascii="Times New Roman" w:eastAsia="Times New Roman" w:hAnsi="Times New Roman" w:cs="Times New Roman"/>
                <w:bCs/>
                <w:sz w:val="20"/>
                <w:szCs w:val="20"/>
              </w:rPr>
              <w:t>.</w:t>
            </w:r>
          </w:p>
          <w:p w14:paraId="2183AFC4" w14:textId="77777777" w:rsidR="00E01EE3" w:rsidRPr="0013224E" w:rsidRDefault="00E01EE3" w:rsidP="00A12164">
            <w:pPr>
              <w:autoSpaceDE w:val="0"/>
              <w:autoSpaceDN w:val="0"/>
              <w:adjustRightInd w:val="0"/>
              <w:spacing w:after="0" w:line="240" w:lineRule="auto"/>
              <w:rPr>
                <w:rFonts w:ascii="Times New Roman" w:eastAsia="Times New Roman" w:hAnsi="Times New Roman" w:cs="Times New Roman"/>
                <w:bCs/>
                <w:sz w:val="20"/>
                <w:szCs w:val="20"/>
              </w:rPr>
            </w:pPr>
            <w:r w:rsidRPr="0013224E">
              <w:rPr>
                <w:rFonts w:ascii="Times New Roman" w:eastAsia="Times New Roman" w:hAnsi="Times New Roman" w:cs="Times New Roman"/>
                <w:bCs/>
                <w:sz w:val="20"/>
                <w:szCs w:val="20"/>
              </w:rPr>
              <w:t>(ПОДПИСАНО ЭЦП)</w:t>
            </w:r>
          </w:p>
          <w:p w14:paraId="53FAB15E" w14:textId="77777777" w:rsidR="00E01EE3" w:rsidRPr="0013224E" w:rsidRDefault="00E01EE3" w:rsidP="00A12164">
            <w:pPr>
              <w:spacing w:after="0" w:line="240" w:lineRule="auto"/>
              <w:jc w:val="center"/>
              <w:rPr>
                <w:rFonts w:ascii="Times New Roman" w:eastAsia="Times New Roman" w:hAnsi="Times New Roman" w:cs="Times New Roman"/>
                <w:bCs/>
                <w:sz w:val="20"/>
                <w:szCs w:val="20"/>
              </w:rPr>
            </w:pPr>
            <w:proofErr w:type="spellStart"/>
            <w:r w:rsidRPr="0013224E">
              <w:rPr>
                <w:rFonts w:ascii="Times New Roman" w:eastAsia="Times New Roman" w:hAnsi="Times New Roman" w:cs="Times New Roman"/>
                <w:bCs/>
                <w:sz w:val="20"/>
                <w:szCs w:val="20"/>
              </w:rPr>
              <w:t>м.п</w:t>
            </w:r>
            <w:proofErr w:type="spellEnd"/>
            <w:r w:rsidRPr="0013224E">
              <w:rPr>
                <w:rFonts w:ascii="Times New Roman" w:eastAsia="Times New Roman" w:hAnsi="Times New Roman" w:cs="Times New Roman"/>
                <w:bCs/>
                <w:sz w:val="20"/>
                <w:szCs w:val="20"/>
              </w:rPr>
              <w:t>.</w:t>
            </w:r>
          </w:p>
        </w:tc>
        <w:tc>
          <w:tcPr>
            <w:tcW w:w="2500" w:type="pct"/>
            <w:shd w:val="clear" w:color="auto" w:fill="auto"/>
          </w:tcPr>
          <w:p w14:paraId="537341B5" w14:textId="465AD313" w:rsidR="00E01EE3" w:rsidRPr="0013224E" w:rsidRDefault="00E01EE3" w:rsidP="00A12164">
            <w:pPr>
              <w:autoSpaceDE w:val="0"/>
              <w:autoSpaceDN w:val="0"/>
              <w:adjustRightInd w:val="0"/>
              <w:spacing w:after="0" w:line="240" w:lineRule="auto"/>
              <w:rPr>
                <w:rFonts w:ascii="Times New Roman" w:eastAsia="Calibri" w:hAnsi="Times New Roman" w:cs="Times New Roman"/>
                <w:bCs/>
                <w:sz w:val="20"/>
                <w:szCs w:val="20"/>
                <w:lang w:eastAsia="ru-RU"/>
              </w:rPr>
            </w:pPr>
            <w:r w:rsidRPr="0013224E">
              <w:rPr>
                <w:rFonts w:ascii="Times New Roman" w:eastAsia="Calibri" w:hAnsi="Times New Roman" w:cs="Times New Roman"/>
                <w:bCs/>
                <w:sz w:val="20"/>
                <w:szCs w:val="20"/>
                <w:lang w:eastAsia="ru-RU"/>
              </w:rPr>
              <w:t xml:space="preserve">_______________________ </w:t>
            </w:r>
          </w:p>
          <w:p w14:paraId="07AC9F70" w14:textId="77777777" w:rsidR="00E01EE3" w:rsidRPr="0013224E" w:rsidRDefault="00E01EE3" w:rsidP="00A12164">
            <w:pPr>
              <w:autoSpaceDE w:val="0"/>
              <w:autoSpaceDN w:val="0"/>
              <w:adjustRightInd w:val="0"/>
              <w:spacing w:after="0" w:line="240" w:lineRule="auto"/>
              <w:rPr>
                <w:rFonts w:ascii="Times New Roman" w:eastAsia="Calibri" w:hAnsi="Times New Roman" w:cs="Times New Roman"/>
                <w:bCs/>
                <w:sz w:val="20"/>
                <w:szCs w:val="20"/>
                <w:lang w:eastAsia="ru-RU"/>
              </w:rPr>
            </w:pPr>
            <w:r w:rsidRPr="0013224E">
              <w:rPr>
                <w:rFonts w:ascii="Times New Roman" w:eastAsia="Calibri" w:hAnsi="Times New Roman" w:cs="Times New Roman"/>
                <w:bCs/>
                <w:sz w:val="20"/>
                <w:szCs w:val="20"/>
                <w:lang w:eastAsia="ru-RU"/>
              </w:rPr>
              <w:t>(ПОДПИСАНО ЭЦП)</w:t>
            </w:r>
          </w:p>
          <w:p w14:paraId="046D47A2" w14:textId="77777777" w:rsidR="00E01EE3" w:rsidRPr="0013224E" w:rsidRDefault="00E01EE3" w:rsidP="00A12164">
            <w:pPr>
              <w:autoSpaceDE w:val="0"/>
              <w:autoSpaceDN w:val="0"/>
              <w:adjustRightInd w:val="0"/>
              <w:spacing w:after="0" w:line="240" w:lineRule="auto"/>
              <w:jc w:val="center"/>
              <w:rPr>
                <w:rFonts w:ascii="Times New Roman" w:eastAsia="Times New Roman" w:hAnsi="Times New Roman" w:cs="Times New Roman"/>
                <w:bCs/>
                <w:sz w:val="20"/>
                <w:szCs w:val="20"/>
              </w:rPr>
            </w:pPr>
            <w:proofErr w:type="spellStart"/>
            <w:r w:rsidRPr="0013224E">
              <w:rPr>
                <w:rFonts w:ascii="Times New Roman" w:eastAsia="Calibri" w:hAnsi="Times New Roman" w:cs="Times New Roman"/>
                <w:bCs/>
                <w:sz w:val="20"/>
                <w:szCs w:val="20"/>
                <w:lang w:eastAsia="ru-RU"/>
              </w:rPr>
              <w:t>м.п</w:t>
            </w:r>
            <w:proofErr w:type="spellEnd"/>
            <w:r w:rsidRPr="0013224E">
              <w:rPr>
                <w:rFonts w:ascii="Times New Roman" w:eastAsia="Calibri" w:hAnsi="Times New Roman" w:cs="Times New Roman"/>
                <w:bCs/>
                <w:sz w:val="20"/>
                <w:szCs w:val="20"/>
                <w:lang w:eastAsia="ru-RU"/>
              </w:rPr>
              <w:t>.</w:t>
            </w:r>
          </w:p>
        </w:tc>
      </w:tr>
    </w:tbl>
    <w:p w14:paraId="5A88278C" w14:textId="77777777" w:rsidR="00D2529B" w:rsidRPr="0013224E" w:rsidRDefault="00D2529B" w:rsidP="00634682">
      <w:pPr>
        <w:autoSpaceDE w:val="0"/>
        <w:autoSpaceDN w:val="0"/>
        <w:adjustRightInd w:val="0"/>
        <w:spacing w:after="0" w:line="240" w:lineRule="auto"/>
        <w:rPr>
          <w:rFonts w:ascii="Times New Roman" w:eastAsia="Calibri" w:hAnsi="Times New Roman" w:cs="Times New Roman"/>
          <w:bCs/>
          <w:sz w:val="20"/>
          <w:szCs w:val="20"/>
          <w:lang w:val="en-US"/>
        </w:rPr>
      </w:pPr>
    </w:p>
    <w:p w14:paraId="2201312B" w14:textId="77777777" w:rsidR="00634682" w:rsidRPr="0013224E" w:rsidRDefault="00634682" w:rsidP="00634682">
      <w:pPr>
        <w:spacing w:after="160" w:line="259" w:lineRule="auto"/>
        <w:rPr>
          <w:rFonts w:ascii="Times New Roman" w:eastAsia="Calibri" w:hAnsi="Times New Roman" w:cs="Times New Roman"/>
          <w:bCs/>
          <w:sz w:val="20"/>
          <w:szCs w:val="20"/>
        </w:rPr>
      </w:pPr>
      <w:r w:rsidRPr="0013224E">
        <w:rPr>
          <w:rFonts w:ascii="Times New Roman" w:eastAsia="Calibri" w:hAnsi="Times New Roman" w:cs="Times New Roman"/>
          <w:bCs/>
          <w:sz w:val="20"/>
          <w:szCs w:val="20"/>
        </w:rPr>
        <w:br w:type="page"/>
      </w:r>
    </w:p>
    <w:p w14:paraId="22C8031C" w14:textId="77777777" w:rsidR="00634682" w:rsidRPr="00B71715" w:rsidRDefault="00634682" w:rsidP="005E58C7">
      <w:pPr>
        <w:keepNext/>
        <w:keepLines/>
        <w:spacing w:after="0" w:line="240" w:lineRule="auto"/>
        <w:ind w:left="6237"/>
        <w:jc w:val="right"/>
        <w:outlineLvl w:val="3"/>
        <w:rPr>
          <w:rFonts w:ascii="Times New Roman" w:eastAsia="Times New Roman" w:hAnsi="Times New Roman" w:cs="Times New Roman"/>
          <w:iCs/>
          <w:sz w:val="20"/>
          <w:szCs w:val="20"/>
        </w:rPr>
      </w:pPr>
      <w:r w:rsidRPr="00B71715">
        <w:rPr>
          <w:rFonts w:ascii="Times New Roman" w:eastAsia="Times New Roman" w:hAnsi="Times New Roman" w:cs="Times New Roman"/>
          <w:iCs/>
          <w:sz w:val="20"/>
          <w:szCs w:val="20"/>
        </w:rPr>
        <w:lastRenderedPageBreak/>
        <w:t>Приложение № 2</w:t>
      </w:r>
      <w:r w:rsidRPr="00B71715">
        <w:rPr>
          <w:rFonts w:ascii="Times New Roman" w:eastAsia="Times New Roman" w:hAnsi="Times New Roman" w:cs="Times New Roman"/>
          <w:iCs/>
          <w:sz w:val="20"/>
          <w:szCs w:val="20"/>
        </w:rPr>
        <w:br/>
        <w:t>к Описанию объекта закупки</w:t>
      </w:r>
    </w:p>
    <w:p w14:paraId="6E2BFD65"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bCs/>
          <w:sz w:val="20"/>
          <w:szCs w:val="20"/>
        </w:rPr>
      </w:pPr>
    </w:p>
    <w:p w14:paraId="28A4FCAF" w14:textId="77777777" w:rsidR="00634682" w:rsidRPr="00B71715" w:rsidRDefault="00634682" w:rsidP="00634682">
      <w:pPr>
        <w:spacing w:after="0" w:line="240" w:lineRule="auto"/>
        <w:contextualSpacing/>
        <w:jc w:val="center"/>
        <w:rPr>
          <w:rFonts w:ascii="Times New Roman" w:eastAsia="Times New Roman" w:hAnsi="Times New Roman" w:cs="Times New Roman"/>
          <w:b/>
          <w:spacing w:val="-10"/>
          <w:kern w:val="28"/>
          <w:sz w:val="20"/>
          <w:szCs w:val="20"/>
        </w:rPr>
      </w:pPr>
      <w:r w:rsidRPr="00B71715">
        <w:rPr>
          <w:rFonts w:ascii="Times New Roman" w:eastAsia="Times New Roman" w:hAnsi="Times New Roman" w:cs="Times New Roman"/>
          <w:b/>
          <w:spacing w:val="-10"/>
          <w:kern w:val="28"/>
          <w:sz w:val="20"/>
          <w:szCs w:val="20"/>
        </w:rPr>
        <w:t>ПЕРЕЧЕНЬ</w:t>
      </w:r>
    </w:p>
    <w:p w14:paraId="5C7E9C1D" w14:textId="77777777" w:rsidR="00634682" w:rsidRPr="00B71715" w:rsidRDefault="00634682" w:rsidP="00634682">
      <w:pPr>
        <w:spacing w:after="0" w:line="240" w:lineRule="auto"/>
        <w:contextualSpacing/>
        <w:jc w:val="center"/>
        <w:rPr>
          <w:rFonts w:ascii="Times New Roman" w:eastAsia="Times New Roman" w:hAnsi="Times New Roman" w:cs="Times New Roman"/>
          <w:b/>
          <w:spacing w:val="-10"/>
          <w:kern w:val="28"/>
          <w:sz w:val="20"/>
          <w:szCs w:val="20"/>
        </w:rPr>
      </w:pPr>
      <w:r w:rsidRPr="00B71715">
        <w:rPr>
          <w:rFonts w:ascii="Times New Roman" w:eastAsia="Times New Roman" w:hAnsi="Times New Roman" w:cs="Times New Roman"/>
          <w:b/>
          <w:spacing w:val="-10"/>
          <w:kern w:val="28"/>
          <w:sz w:val="20"/>
          <w:szCs w:val="20"/>
        </w:rPr>
        <w:t>ТРЕБОВАНИЙ К УСЛУГАМ, ПОРЯДОК И ПЕРИОДИЧНОСТЬ ИХ ОКАЗАНИЯ</w:t>
      </w:r>
    </w:p>
    <w:p w14:paraId="0037FCE0" w14:textId="77777777" w:rsidR="00634682" w:rsidRPr="00B71715" w:rsidRDefault="00634682" w:rsidP="00634682">
      <w:pPr>
        <w:spacing w:after="0" w:line="259" w:lineRule="auto"/>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 </w:t>
      </w:r>
    </w:p>
    <w:p w14:paraId="7EECC5E8" w14:textId="77777777" w:rsidR="00634682" w:rsidRPr="00B71715" w:rsidRDefault="00634682" w:rsidP="0063468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Инженерно-технический персонал, в обязанности которого входит ТО КСОБ, должен знать электрические схемы, конструкцию и режимы эксплуатации КСОБ, уметь производить их настройку и регулировку, быстро выявлять и устранять неисправности, вести эксплуатационно-техническую документацию.</w:t>
      </w:r>
    </w:p>
    <w:p w14:paraId="5C715FC0" w14:textId="1A2D7E66" w:rsidR="00634682" w:rsidRPr="00B71715" w:rsidRDefault="00634682" w:rsidP="00634682">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 xml:space="preserve">До начала оказания услуг ответственное лицо исполнителя (инженер по охране труда или лицо, на которое приказом (решением руководства) исполнителя возложены эти обязанности), обязано провести для сотрудников исполнителя, привлекаемых к оказанию услуг на объектах, инструктаж по правилам техники безопасности, охране труда, пожарной безопасности, эксплуатации электроустановок потребителей в соответствии с действующим законодательством и с регистрацией проведения инструктажа в соответствующих журналах проведения инструктажей с указанием подписи инструктируемого и подписи инструктирующего, а также даты проведения инструктажа (на основании </w:t>
      </w:r>
      <w:hyperlink r:id="rId8" w:history="1">
        <w:r w:rsidRPr="00B71715">
          <w:rPr>
            <w:rFonts w:ascii="Times New Roman" w:eastAsia="Times New Roman" w:hAnsi="Times New Roman" w:cs="Times New Roman"/>
            <w:sz w:val="20"/>
            <w:szCs w:val="20"/>
            <w:lang w:eastAsia="ru-RU"/>
          </w:rPr>
          <w:t>постановления</w:t>
        </w:r>
      </w:hyperlink>
      <w:r w:rsidRPr="00B71715">
        <w:rPr>
          <w:rFonts w:ascii="Times New Roman" w:eastAsia="Times New Roman" w:hAnsi="Times New Roman" w:cs="Times New Roman"/>
          <w:sz w:val="20"/>
          <w:szCs w:val="20"/>
          <w:lang w:eastAsia="ru-RU"/>
        </w:rPr>
        <w:t xml:space="preserve"> Минтруда России и Минобразования России от 13.01.2003 № 1/29 «Об утверждении Порядка обучения по охране труда и проверки знаний требований охраны труда работников организаций»).</w:t>
      </w:r>
    </w:p>
    <w:p w14:paraId="5047C96C" w14:textId="77777777" w:rsidR="00634682" w:rsidRPr="00B71715" w:rsidRDefault="00634682" w:rsidP="00634682">
      <w:pPr>
        <w:numPr>
          <w:ilvl w:val="0"/>
          <w:numId w:val="24"/>
        </w:numPr>
        <w:autoSpaceDE w:val="0"/>
        <w:autoSpaceDN w:val="0"/>
        <w:adjustRightInd w:val="0"/>
        <w:spacing w:after="0" w:line="240" w:lineRule="exact"/>
        <w:ind w:firstLine="567"/>
        <w:contextualSpacing/>
        <w:jc w:val="both"/>
        <w:rPr>
          <w:rFonts w:ascii="Times New Roman" w:eastAsia="Calibri" w:hAnsi="Times New Roman" w:cs="Times New Roman"/>
          <w:b/>
          <w:sz w:val="20"/>
          <w:szCs w:val="20"/>
        </w:rPr>
      </w:pPr>
      <w:r w:rsidRPr="00B71715">
        <w:rPr>
          <w:rFonts w:ascii="Times New Roman" w:eastAsia="Times New Roman" w:hAnsi="Times New Roman" w:cs="Times New Roman"/>
          <w:b/>
          <w:sz w:val="20"/>
          <w:szCs w:val="20"/>
        </w:rPr>
        <w:t>Оказание услуг по ТО КСОБ</w:t>
      </w:r>
    </w:p>
    <w:p w14:paraId="6D071DCE" w14:textId="77777777" w:rsidR="00634682" w:rsidRPr="00B71715" w:rsidRDefault="00634682" w:rsidP="00634682">
      <w:pPr>
        <w:numPr>
          <w:ilvl w:val="1"/>
          <w:numId w:val="26"/>
        </w:numPr>
        <w:autoSpaceDE w:val="0"/>
        <w:autoSpaceDN w:val="0"/>
        <w:adjustRightInd w:val="0"/>
        <w:spacing w:after="0" w:line="240" w:lineRule="exact"/>
        <w:ind w:left="284" w:firstLine="0"/>
        <w:contextualSpacing/>
        <w:jc w:val="both"/>
        <w:rPr>
          <w:rFonts w:ascii="Times New Roman" w:eastAsia="Calibri" w:hAnsi="Times New Roman" w:cs="Times New Roman"/>
          <w:b/>
          <w:sz w:val="20"/>
          <w:szCs w:val="20"/>
        </w:rPr>
      </w:pPr>
      <w:r w:rsidRPr="00B71715">
        <w:rPr>
          <w:rFonts w:ascii="Times New Roman" w:eastAsia="Calibri" w:hAnsi="Times New Roman" w:cs="Times New Roman"/>
          <w:b/>
          <w:sz w:val="20"/>
          <w:szCs w:val="20"/>
        </w:rPr>
        <w:t>ТО включает в себя:</w:t>
      </w:r>
    </w:p>
    <w:p w14:paraId="450F656A"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Проведение первичного обследования.</w:t>
      </w:r>
    </w:p>
    <w:p w14:paraId="7AB27DD4"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Плановое ТО.</w:t>
      </w:r>
    </w:p>
    <w:p w14:paraId="2C92248E"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Внеплановое ТО.</w:t>
      </w:r>
    </w:p>
    <w:p w14:paraId="7D911CB2"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Ведение эксплуатационной и отчетной документации.</w:t>
      </w:r>
    </w:p>
    <w:p w14:paraId="4306D2F2"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Исполнитель в течение 5 (Пяти) рабочих дней с момента заключения контракта обязан разработать и предоставить Заказчику график проведения первичного обследования согласно Форме 9 Приложения № 5 к Описанию объекта закупки.</w:t>
      </w:r>
    </w:p>
    <w:p w14:paraId="77D77889"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Исполнитель не позднее 25 (Двадцати пяти) рабочих дней с момента заключения контракта обязан провести первичное обследование КСОБ на объектах для определения технического состояния оконечного оборудования и систем в целом.</w:t>
      </w:r>
    </w:p>
    <w:p w14:paraId="20380BD2" w14:textId="77777777" w:rsidR="00634682" w:rsidRPr="00B71715" w:rsidRDefault="00634682" w:rsidP="00634682">
      <w:pPr>
        <w:numPr>
          <w:ilvl w:val="1"/>
          <w:numId w:val="26"/>
        </w:numPr>
        <w:autoSpaceDE w:val="0"/>
        <w:autoSpaceDN w:val="0"/>
        <w:adjustRightInd w:val="0"/>
        <w:spacing w:after="0" w:line="240" w:lineRule="exact"/>
        <w:ind w:left="284" w:firstLine="0"/>
        <w:contextualSpacing/>
        <w:jc w:val="both"/>
        <w:rPr>
          <w:rFonts w:ascii="Times New Roman" w:eastAsia="Calibri" w:hAnsi="Times New Roman" w:cs="Times New Roman"/>
          <w:b/>
          <w:sz w:val="20"/>
          <w:szCs w:val="20"/>
        </w:rPr>
      </w:pPr>
      <w:r w:rsidRPr="00B71715">
        <w:rPr>
          <w:rFonts w:ascii="Times New Roman" w:eastAsia="Calibri" w:hAnsi="Times New Roman" w:cs="Times New Roman"/>
          <w:b/>
          <w:sz w:val="20"/>
          <w:szCs w:val="20"/>
        </w:rPr>
        <w:t>Первичное обследование включает в себя:</w:t>
      </w:r>
    </w:p>
    <w:p w14:paraId="212A27EB" w14:textId="77777777" w:rsidR="00634682" w:rsidRPr="00B71715" w:rsidRDefault="00634682" w:rsidP="00634682">
      <w:pPr>
        <w:tabs>
          <w:tab w:val="left" w:pos="709"/>
        </w:tabs>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Проверку наличия эксплуатационной, проектной и приемо-сдаточной документации.</w:t>
      </w:r>
    </w:p>
    <w:p w14:paraId="694A37CA"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Проверку фактического наличия подсистем КСОБ на объектах.</w:t>
      </w:r>
    </w:p>
    <w:p w14:paraId="5F4B1CEB"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Проверку соответствия монтажа технических средств и систем в целом рабочему проекту (исполнительной документации, акту обследования - при наличии).</w:t>
      </w:r>
    </w:p>
    <w:p w14:paraId="5FA149B9"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Проверку работоспособности технических средств и систем в целом.</w:t>
      </w:r>
    </w:p>
    <w:p w14:paraId="49961CB1"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По результатам обследования Исполнитель в течение 30 (Тридцати) рабочих дней </w:t>
      </w:r>
      <w:r w:rsidRPr="00B71715">
        <w:rPr>
          <w:rFonts w:ascii="Times New Roman" w:eastAsia="Calibri" w:hAnsi="Times New Roman" w:cs="Times New Roman"/>
          <w:sz w:val="20"/>
          <w:szCs w:val="20"/>
        </w:rPr>
        <w:br/>
        <w:t>с момента заключения контракта предоставляет Заказчику:</w:t>
      </w:r>
    </w:p>
    <w:p w14:paraId="1ED78E04"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а) Акты проведения первичного обследования по каждому из объектов (Форма 3 Приложения № 5 к Описанию объекта закупки).</w:t>
      </w:r>
    </w:p>
    <w:p w14:paraId="4E6FEF84"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б) Дефектные ведомости на системы и технические средства, находящиеся </w:t>
      </w:r>
      <w:r w:rsidRPr="00B71715">
        <w:rPr>
          <w:rFonts w:ascii="Times New Roman" w:eastAsia="Calibri" w:hAnsi="Times New Roman" w:cs="Times New Roman"/>
          <w:sz w:val="20"/>
          <w:szCs w:val="20"/>
        </w:rPr>
        <w:br/>
        <w:t>в неработоспособном состоянии (Форма 4 Приложения № 5 к Описанию объекта закупки).</w:t>
      </w:r>
    </w:p>
    <w:p w14:paraId="37448068"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актах первичного обследования объектов Исполнитель указывает следующую информацию:</w:t>
      </w:r>
    </w:p>
    <w:p w14:paraId="59FEED5F"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Порядковый номер объекта в соответствии с указанным в Приложении № 1 </w:t>
      </w:r>
      <w:r w:rsidRPr="00B71715">
        <w:rPr>
          <w:rFonts w:ascii="Times New Roman" w:eastAsia="Calibri" w:hAnsi="Times New Roman" w:cs="Times New Roman"/>
          <w:sz w:val="20"/>
          <w:szCs w:val="20"/>
        </w:rPr>
        <w:br/>
        <w:t xml:space="preserve">к Описанию объекта закупки. Отступление от зафиксированной нумерации объектов </w:t>
      </w:r>
      <w:r w:rsidRPr="00B71715">
        <w:rPr>
          <w:rFonts w:ascii="Times New Roman" w:eastAsia="Calibri" w:hAnsi="Times New Roman" w:cs="Times New Roman"/>
          <w:sz w:val="20"/>
          <w:szCs w:val="20"/>
        </w:rPr>
        <w:br/>
        <w:t>не допускается.</w:t>
      </w:r>
    </w:p>
    <w:p w14:paraId="23E53C51"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Адрес объекта.</w:t>
      </w:r>
    </w:p>
    <w:p w14:paraId="2C47AAFF"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Техническое состояние оконечного оборудования КСОБ.</w:t>
      </w:r>
    </w:p>
    <w:p w14:paraId="1065AB71" w14:textId="77777777" w:rsidR="00634682" w:rsidRPr="00B71715" w:rsidRDefault="00634682" w:rsidP="00634682">
      <w:pPr>
        <w:spacing w:after="0" w:line="240" w:lineRule="auto"/>
        <w:ind w:firstLine="708"/>
        <w:jc w:val="both"/>
        <w:rPr>
          <w:rFonts w:ascii="Times New Roman" w:eastAsia="Calibri" w:hAnsi="Times New Roman" w:cs="Times New Roman"/>
          <w:sz w:val="20"/>
          <w:szCs w:val="20"/>
          <w:lang w:eastAsia="ru-RU"/>
        </w:rPr>
      </w:pPr>
      <w:r w:rsidRPr="00B71715">
        <w:rPr>
          <w:rFonts w:ascii="Times New Roman" w:eastAsia="Calibri" w:hAnsi="Times New Roman" w:cs="Times New Roman"/>
          <w:sz w:val="20"/>
          <w:szCs w:val="20"/>
          <w:lang w:eastAsia="ru-RU"/>
        </w:rPr>
        <w:t>По результатам первичного обследования Исполнителю необходимо заполнить технический паспорт КСОБ каждого объекта. Для получения доступа к подсистеме «Паспортизация» АС «КСОМБ» Исполнитель в течение 10 рабочих дней с даты проведения первичного обследования обязан направить в адрес СПб ГКУ «ГМЦ» официальное обращение. Обращение должно содержать информацию о ответственном лице, которое будет заполнять ТП КСОБ в составе: ФИО, телефон мобильный, рабочий адрес электронной почты. Ответственное лицо, на которое возложено заполнение ТП КСОБ должно иметь действующую усиленную квалифицированную электронную подпись. Также в обращении должны быть указаны № и срок действия заключенного государственного контракта и информация об объектах обслуживания согласно приложенной таблице.</w:t>
      </w:r>
    </w:p>
    <w:p w14:paraId="276EB803" w14:textId="77777777" w:rsidR="00634682" w:rsidRPr="00B71715" w:rsidRDefault="00634682" w:rsidP="00634682">
      <w:pPr>
        <w:spacing w:after="0" w:line="240" w:lineRule="auto"/>
        <w:rPr>
          <w:rFonts w:ascii="Times New Roman" w:eastAsia="Calibri" w:hAnsi="Times New Roman" w:cs="Times New Roman"/>
          <w:sz w:val="20"/>
          <w:szCs w:val="20"/>
          <w:lang w:eastAsia="ru-RU"/>
        </w:rPr>
      </w:pPr>
    </w:p>
    <w:tbl>
      <w:tblPr>
        <w:tblStyle w:val="130"/>
        <w:tblW w:w="0" w:type="auto"/>
        <w:tblLook w:val="04A0" w:firstRow="1" w:lastRow="0" w:firstColumn="1" w:lastColumn="0" w:noHBand="0" w:noVBand="1"/>
      </w:tblPr>
      <w:tblGrid>
        <w:gridCol w:w="1211"/>
        <w:gridCol w:w="1502"/>
        <w:gridCol w:w="2618"/>
        <w:gridCol w:w="2161"/>
        <w:gridCol w:w="2419"/>
      </w:tblGrid>
      <w:tr w:rsidR="00634682" w:rsidRPr="00B71715" w14:paraId="12B94AD1" w14:textId="77777777" w:rsidTr="005C3376">
        <w:tc>
          <w:tcPr>
            <w:tcW w:w="988" w:type="dxa"/>
            <w:vAlign w:val="center"/>
          </w:tcPr>
          <w:p w14:paraId="5D961A23" w14:textId="77777777" w:rsidR="00634682" w:rsidRPr="00B71715" w:rsidRDefault="00634682" w:rsidP="00634682">
            <w:pPr>
              <w:ind w:left="708"/>
              <w:jc w:val="center"/>
              <w:rPr>
                <w:rFonts w:ascii="Times New Roman" w:hAnsi="Times New Roman"/>
                <w:b/>
                <w:sz w:val="20"/>
                <w:szCs w:val="20"/>
              </w:rPr>
            </w:pPr>
            <w:r w:rsidRPr="00B71715">
              <w:rPr>
                <w:rFonts w:ascii="Times New Roman" w:hAnsi="Times New Roman"/>
                <w:b/>
                <w:sz w:val="20"/>
                <w:szCs w:val="20"/>
              </w:rPr>
              <w:t>№ п/п</w:t>
            </w:r>
          </w:p>
        </w:tc>
        <w:tc>
          <w:tcPr>
            <w:tcW w:w="1417" w:type="dxa"/>
            <w:vAlign w:val="center"/>
          </w:tcPr>
          <w:p w14:paraId="6275A2C1" w14:textId="77777777" w:rsidR="00634682" w:rsidRPr="00B71715" w:rsidRDefault="00634682" w:rsidP="00634682">
            <w:pPr>
              <w:ind w:left="708"/>
              <w:jc w:val="center"/>
              <w:rPr>
                <w:rFonts w:ascii="Times New Roman" w:hAnsi="Times New Roman"/>
                <w:b/>
                <w:sz w:val="20"/>
                <w:szCs w:val="20"/>
              </w:rPr>
            </w:pPr>
            <w:r w:rsidRPr="00B71715">
              <w:rPr>
                <w:rFonts w:ascii="Times New Roman" w:hAnsi="Times New Roman"/>
                <w:b/>
                <w:sz w:val="20"/>
                <w:szCs w:val="20"/>
              </w:rPr>
              <w:t>№ ТП КСОБ</w:t>
            </w:r>
          </w:p>
        </w:tc>
        <w:tc>
          <w:tcPr>
            <w:tcW w:w="2835" w:type="dxa"/>
            <w:vAlign w:val="center"/>
          </w:tcPr>
          <w:p w14:paraId="55F1B17C" w14:textId="77777777" w:rsidR="00634682" w:rsidRPr="00B71715" w:rsidRDefault="00634682" w:rsidP="00634682">
            <w:pPr>
              <w:ind w:left="708"/>
              <w:jc w:val="center"/>
              <w:rPr>
                <w:rFonts w:ascii="Times New Roman" w:hAnsi="Times New Roman"/>
                <w:b/>
                <w:sz w:val="20"/>
                <w:szCs w:val="20"/>
              </w:rPr>
            </w:pPr>
            <w:r w:rsidRPr="00B71715">
              <w:rPr>
                <w:rFonts w:ascii="Times New Roman" w:hAnsi="Times New Roman"/>
                <w:b/>
                <w:sz w:val="20"/>
                <w:szCs w:val="20"/>
              </w:rPr>
              <w:t>Наименование учреждения</w:t>
            </w:r>
          </w:p>
        </w:tc>
        <w:tc>
          <w:tcPr>
            <w:tcW w:w="2010" w:type="dxa"/>
            <w:vAlign w:val="center"/>
          </w:tcPr>
          <w:p w14:paraId="3432C70D" w14:textId="77777777" w:rsidR="00634682" w:rsidRPr="00B71715" w:rsidRDefault="00634682" w:rsidP="00634682">
            <w:pPr>
              <w:ind w:left="708"/>
              <w:jc w:val="center"/>
              <w:rPr>
                <w:rFonts w:ascii="Times New Roman" w:hAnsi="Times New Roman"/>
                <w:b/>
                <w:sz w:val="20"/>
                <w:szCs w:val="20"/>
              </w:rPr>
            </w:pPr>
            <w:r w:rsidRPr="00B71715">
              <w:rPr>
                <w:rFonts w:ascii="Times New Roman" w:hAnsi="Times New Roman"/>
                <w:b/>
                <w:sz w:val="20"/>
                <w:szCs w:val="20"/>
              </w:rPr>
              <w:t>Фактический адрес</w:t>
            </w:r>
          </w:p>
        </w:tc>
        <w:tc>
          <w:tcPr>
            <w:tcW w:w="2095" w:type="dxa"/>
            <w:vAlign w:val="center"/>
          </w:tcPr>
          <w:p w14:paraId="1B0B11DF" w14:textId="77777777" w:rsidR="00634682" w:rsidRPr="00B71715" w:rsidRDefault="00634682" w:rsidP="00634682">
            <w:pPr>
              <w:ind w:left="708"/>
              <w:jc w:val="center"/>
              <w:rPr>
                <w:rFonts w:ascii="Times New Roman" w:hAnsi="Times New Roman"/>
                <w:b/>
                <w:sz w:val="20"/>
                <w:szCs w:val="20"/>
              </w:rPr>
            </w:pPr>
            <w:r w:rsidRPr="00B71715">
              <w:rPr>
                <w:rFonts w:ascii="Times New Roman" w:hAnsi="Times New Roman"/>
                <w:b/>
                <w:sz w:val="20"/>
                <w:szCs w:val="20"/>
              </w:rPr>
              <w:t>Обслуживаемые подсистемы КСОБ</w:t>
            </w:r>
          </w:p>
        </w:tc>
      </w:tr>
      <w:tr w:rsidR="00634682" w:rsidRPr="00B71715" w14:paraId="0D773611" w14:textId="77777777" w:rsidTr="005C3376">
        <w:tc>
          <w:tcPr>
            <w:tcW w:w="988" w:type="dxa"/>
          </w:tcPr>
          <w:p w14:paraId="6977ED3E" w14:textId="77777777" w:rsidR="00634682" w:rsidRPr="00B71715" w:rsidRDefault="00634682" w:rsidP="00634682">
            <w:pPr>
              <w:ind w:left="708"/>
              <w:jc w:val="center"/>
              <w:rPr>
                <w:rFonts w:ascii="Times New Roman" w:hAnsi="Times New Roman"/>
                <w:b/>
                <w:sz w:val="20"/>
                <w:szCs w:val="20"/>
              </w:rPr>
            </w:pPr>
            <w:r w:rsidRPr="00B71715">
              <w:rPr>
                <w:rFonts w:ascii="Times New Roman" w:hAnsi="Times New Roman"/>
                <w:b/>
                <w:sz w:val="20"/>
                <w:szCs w:val="20"/>
              </w:rPr>
              <w:t>1</w:t>
            </w:r>
          </w:p>
        </w:tc>
        <w:tc>
          <w:tcPr>
            <w:tcW w:w="1417" w:type="dxa"/>
          </w:tcPr>
          <w:p w14:paraId="38D56201" w14:textId="77777777" w:rsidR="00634682" w:rsidRPr="00B71715" w:rsidRDefault="00634682" w:rsidP="00634682">
            <w:pPr>
              <w:ind w:left="708"/>
              <w:jc w:val="center"/>
              <w:rPr>
                <w:rFonts w:ascii="Times New Roman" w:hAnsi="Times New Roman"/>
                <w:b/>
                <w:sz w:val="20"/>
                <w:szCs w:val="20"/>
              </w:rPr>
            </w:pPr>
            <w:r w:rsidRPr="00B71715">
              <w:rPr>
                <w:rFonts w:ascii="Times New Roman" w:hAnsi="Times New Roman"/>
                <w:b/>
                <w:sz w:val="20"/>
                <w:szCs w:val="20"/>
              </w:rPr>
              <w:t>2</w:t>
            </w:r>
          </w:p>
        </w:tc>
        <w:tc>
          <w:tcPr>
            <w:tcW w:w="2835" w:type="dxa"/>
          </w:tcPr>
          <w:p w14:paraId="6D1D8B37" w14:textId="77777777" w:rsidR="00634682" w:rsidRPr="00B71715" w:rsidRDefault="00634682" w:rsidP="00634682">
            <w:pPr>
              <w:ind w:left="708"/>
              <w:jc w:val="center"/>
              <w:rPr>
                <w:rFonts w:ascii="Times New Roman" w:hAnsi="Times New Roman"/>
                <w:b/>
                <w:sz w:val="20"/>
                <w:szCs w:val="20"/>
              </w:rPr>
            </w:pPr>
            <w:r w:rsidRPr="00B71715">
              <w:rPr>
                <w:rFonts w:ascii="Times New Roman" w:hAnsi="Times New Roman"/>
                <w:b/>
                <w:sz w:val="20"/>
                <w:szCs w:val="20"/>
              </w:rPr>
              <w:t>3</w:t>
            </w:r>
          </w:p>
        </w:tc>
        <w:tc>
          <w:tcPr>
            <w:tcW w:w="2010" w:type="dxa"/>
          </w:tcPr>
          <w:p w14:paraId="2172A86E" w14:textId="77777777" w:rsidR="00634682" w:rsidRPr="00B71715" w:rsidRDefault="00634682" w:rsidP="00634682">
            <w:pPr>
              <w:ind w:left="708"/>
              <w:jc w:val="center"/>
              <w:rPr>
                <w:rFonts w:ascii="Times New Roman" w:hAnsi="Times New Roman"/>
                <w:b/>
                <w:sz w:val="20"/>
                <w:szCs w:val="20"/>
              </w:rPr>
            </w:pPr>
            <w:r w:rsidRPr="00B71715">
              <w:rPr>
                <w:rFonts w:ascii="Times New Roman" w:hAnsi="Times New Roman"/>
                <w:b/>
                <w:sz w:val="20"/>
                <w:szCs w:val="20"/>
              </w:rPr>
              <w:t>4</w:t>
            </w:r>
          </w:p>
        </w:tc>
        <w:tc>
          <w:tcPr>
            <w:tcW w:w="2095" w:type="dxa"/>
          </w:tcPr>
          <w:p w14:paraId="46B44992" w14:textId="77777777" w:rsidR="00634682" w:rsidRPr="00B71715" w:rsidRDefault="00634682" w:rsidP="00634682">
            <w:pPr>
              <w:ind w:left="708"/>
              <w:jc w:val="center"/>
              <w:rPr>
                <w:rFonts w:ascii="Times New Roman" w:hAnsi="Times New Roman"/>
                <w:b/>
                <w:sz w:val="20"/>
                <w:szCs w:val="20"/>
              </w:rPr>
            </w:pPr>
            <w:r w:rsidRPr="00B71715">
              <w:rPr>
                <w:rFonts w:ascii="Times New Roman" w:hAnsi="Times New Roman"/>
                <w:b/>
                <w:sz w:val="20"/>
                <w:szCs w:val="20"/>
              </w:rPr>
              <w:t>5</w:t>
            </w:r>
          </w:p>
        </w:tc>
      </w:tr>
      <w:tr w:rsidR="00634682" w:rsidRPr="00B71715" w14:paraId="60A5C0FC" w14:textId="77777777" w:rsidTr="005C3376">
        <w:tc>
          <w:tcPr>
            <w:tcW w:w="988" w:type="dxa"/>
          </w:tcPr>
          <w:p w14:paraId="3161DD5A" w14:textId="77777777" w:rsidR="00634682" w:rsidRPr="00B71715" w:rsidRDefault="00634682" w:rsidP="00634682">
            <w:pPr>
              <w:ind w:left="708"/>
              <w:rPr>
                <w:rFonts w:ascii="Times New Roman" w:hAnsi="Times New Roman"/>
                <w:sz w:val="20"/>
                <w:szCs w:val="20"/>
              </w:rPr>
            </w:pPr>
          </w:p>
        </w:tc>
        <w:tc>
          <w:tcPr>
            <w:tcW w:w="1417" w:type="dxa"/>
          </w:tcPr>
          <w:p w14:paraId="1275A1DC" w14:textId="77777777" w:rsidR="00634682" w:rsidRPr="00B71715" w:rsidRDefault="00634682" w:rsidP="00634682">
            <w:pPr>
              <w:ind w:left="708"/>
              <w:rPr>
                <w:rFonts w:ascii="Times New Roman" w:hAnsi="Times New Roman"/>
                <w:sz w:val="20"/>
                <w:szCs w:val="20"/>
              </w:rPr>
            </w:pPr>
          </w:p>
        </w:tc>
        <w:tc>
          <w:tcPr>
            <w:tcW w:w="2835" w:type="dxa"/>
          </w:tcPr>
          <w:p w14:paraId="45CF386F" w14:textId="77777777" w:rsidR="00634682" w:rsidRPr="00B71715" w:rsidRDefault="00634682" w:rsidP="00634682">
            <w:pPr>
              <w:ind w:left="708"/>
              <w:rPr>
                <w:rFonts w:ascii="Times New Roman" w:hAnsi="Times New Roman"/>
                <w:sz w:val="20"/>
                <w:szCs w:val="20"/>
              </w:rPr>
            </w:pPr>
          </w:p>
        </w:tc>
        <w:tc>
          <w:tcPr>
            <w:tcW w:w="2010" w:type="dxa"/>
          </w:tcPr>
          <w:p w14:paraId="39B4C70D" w14:textId="77777777" w:rsidR="00634682" w:rsidRPr="00B71715" w:rsidRDefault="00634682" w:rsidP="00634682">
            <w:pPr>
              <w:ind w:left="708"/>
              <w:rPr>
                <w:rFonts w:ascii="Times New Roman" w:hAnsi="Times New Roman"/>
                <w:sz w:val="20"/>
                <w:szCs w:val="20"/>
              </w:rPr>
            </w:pPr>
          </w:p>
        </w:tc>
        <w:tc>
          <w:tcPr>
            <w:tcW w:w="2095" w:type="dxa"/>
          </w:tcPr>
          <w:p w14:paraId="6745178F" w14:textId="77777777" w:rsidR="00634682" w:rsidRPr="00B71715" w:rsidRDefault="00634682" w:rsidP="00634682">
            <w:pPr>
              <w:ind w:left="708"/>
              <w:rPr>
                <w:rFonts w:ascii="Times New Roman" w:hAnsi="Times New Roman"/>
                <w:sz w:val="20"/>
                <w:szCs w:val="20"/>
              </w:rPr>
            </w:pPr>
          </w:p>
        </w:tc>
      </w:tr>
    </w:tbl>
    <w:p w14:paraId="51E95CF0" w14:textId="77777777" w:rsidR="00634682" w:rsidRPr="00B71715" w:rsidRDefault="00634682" w:rsidP="00634682">
      <w:pPr>
        <w:spacing w:after="0" w:line="240" w:lineRule="auto"/>
        <w:ind w:firstLine="708"/>
        <w:jc w:val="both"/>
        <w:rPr>
          <w:rFonts w:ascii="Times New Roman" w:eastAsia="Calibri" w:hAnsi="Times New Roman" w:cs="Times New Roman"/>
          <w:sz w:val="20"/>
          <w:szCs w:val="20"/>
          <w:lang w:eastAsia="ru-RU"/>
        </w:rPr>
      </w:pPr>
    </w:p>
    <w:p w14:paraId="009F316B" w14:textId="77777777" w:rsidR="00634682" w:rsidRPr="00B71715" w:rsidRDefault="00634682" w:rsidP="00634682">
      <w:pPr>
        <w:spacing w:after="0" w:line="240" w:lineRule="auto"/>
        <w:ind w:firstLine="708"/>
        <w:jc w:val="both"/>
        <w:rPr>
          <w:rFonts w:ascii="Times New Roman" w:eastAsia="Calibri" w:hAnsi="Times New Roman" w:cs="Times New Roman"/>
          <w:sz w:val="20"/>
          <w:szCs w:val="20"/>
          <w:lang w:eastAsia="ru-RU"/>
        </w:rPr>
      </w:pPr>
      <w:r w:rsidRPr="00B71715">
        <w:rPr>
          <w:rFonts w:ascii="Times New Roman" w:eastAsia="Calibri" w:hAnsi="Times New Roman" w:cs="Times New Roman"/>
          <w:sz w:val="20"/>
          <w:szCs w:val="20"/>
          <w:lang w:eastAsia="ru-RU"/>
        </w:rPr>
        <w:t>Срок заполнения технических паспортов КСОБ Исполнителем не должен превышать 30 календарных дней с момента получения Исполнителем доступа к подсистеме «Паспортизация» АС «КСОМБ».</w:t>
      </w:r>
    </w:p>
    <w:p w14:paraId="49808551"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lastRenderedPageBreak/>
        <w:t>Для адресных и адресно-аналоговых подсистем КСОБ, перечисленных в Приложении № 3 к Описанию объекта закупки, технический паспорт КСОБ должен содержать документы, оформленные согласно Приложению № 6 к Описанию объекта закупки.</w:t>
      </w:r>
    </w:p>
    <w:p w14:paraId="628760D8"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случае изменений состава и/или мест размещения оборудования подсистем КСОБ, произошедших в период оказания услуг, а также по требованию Заказчика и/или персонала объектов, исполнитель обязан внести изменения в паспорт КСОБ.</w:t>
      </w:r>
    </w:p>
    <w:p w14:paraId="7E9B384C"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Для адресных и адресно-аналоговых подсистем КСОБ исполнитель должен обеспечить возможность подключения каналообразующего оборудования, обеспечивающего передачу сигналов в АС «КСОМБ», к портам приемно-контрольных приборов, обеспечивающим информативную передачу данных.</w:t>
      </w:r>
    </w:p>
    <w:p w14:paraId="23CBC927"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Исполнитель в течение 5 (Пяти) рабочих дней с момента заключения контракта обязан разработать и предоставить Заказчику график проведения технического обслуживания согласно Форме 1 Приложения № 6 к Описанию объекта закупки, а также список сотрудников Исполнителя согласно Форме 2 Приложения № 5 к Описанию объекта закупки.</w:t>
      </w:r>
    </w:p>
    <w:p w14:paraId="5BF0954A"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Для своевременного исполнения контракта Исполнителю рекомендуется провести ТО за первый месяц оказания услуг после первичного обследования в тот же день.</w:t>
      </w:r>
    </w:p>
    <w:p w14:paraId="79A894A4" w14:textId="77777777" w:rsidR="00634682" w:rsidRPr="00B71715" w:rsidRDefault="00634682" w:rsidP="00634682">
      <w:pPr>
        <w:numPr>
          <w:ilvl w:val="1"/>
          <w:numId w:val="26"/>
        </w:numPr>
        <w:autoSpaceDE w:val="0"/>
        <w:autoSpaceDN w:val="0"/>
        <w:adjustRightInd w:val="0"/>
        <w:spacing w:after="0" w:line="240" w:lineRule="exact"/>
        <w:ind w:left="284" w:firstLine="0"/>
        <w:contextualSpacing/>
        <w:jc w:val="both"/>
        <w:rPr>
          <w:rFonts w:ascii="Times New Roman" w:eastAsia="Calibri" w:hAnsi="Times New Roman" w:cs="Times New Roman"/>
          <w:b/>
          <w:sz w:val="20"/>
          <w:szCs w:val="20"/>
        </w:rPr>
      </w:pPr>
      <w:r w:rsidRPr="00B71715">
        <w:rPr>
          <w:rFonts w:ascii="Times New Roman" w:eastAsia="Calibri" w:hAnsi="Times New Roman" w:cs="Times New Roman"/>
          <w:b/>
          <w:sz w:val="20"/>
          <w:szCs w:val="20"/>
        </w:rPr>
        <w:t>В период оказания услуг исполнитель обязан:</w:t>
      </w:r>
    </w:p>
    <w:p w14:paraId="535B6365"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Осуществлять ТО на плановой основе, соблюдать сроки и периодичность оказания услуг для обеспечения работоспособности систем в течение всего срока эксплуатации согласно графику проведения технического обслуживания.</w:t>
      </w:r>
    </w:p>
    <w:p w14:paraId="7400F148"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Предоставлять необходимую информацию о ходе оказания услуг по требованию Заказчика и/или администрации объекта.</w:t>
      </w:r>
    </w:p>
    <w:p w14:paraId="63353DF5"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Осуществлять постоянный контроль технического состояния и правильности функционирования систем в целом.</w:t>
      </w:r>
    </w:p>
    <w:p w14:paraId="0C96C1F0"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Проводить проверку (путем измерений, испытаний) соответствия параметров требованиям технической (эксплуатационной) документации.</w:t>
      </w:r>
    </w:p>
    <w:p w14:paraId="0E9AD72D"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Вести постоянный учет заявок Заказчика и/или объектов, сбоев и ложных срабатываний систем, выявлять и устранять причины их возникновения.</w:t>
      </w:r>
    </w:p>
    <w:p w14:paraId="653D9BA8"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Заблаговременное определять достижение отдельными составными частями систем предельного ресурса с целью своевременной замены и проводить техническое освидетельствование КСОБ.</w:t>
      </w:r>
    </w:p>
    <w:p w14:paraId="078972B9"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Осуществлять метрологическое обеспечение оказываемых услуг, в том числе обеспечение средствами измерений, проведение их своевременной проверки, соблюдение метрологических стандартов, норм и правил.</w:t>
      </w:r>
    </w:p>
    <w:p w14:paraId="3F02CBE5"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Регулярно и правильно осуществлять порученное ему ведение документации, предусмотренной нормативными документами на ТО КСОБ.</w:t>
      </w:r>
    </w:p>
    <w:p w14:paraId="6954DBDE"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Обеспечить своевременное выполнение предписаний заказчика и/или администрации объекта, контролирующих и надзорных органов в установленные сроки.</w:t>
      </w:r>
    </w:p>
    <w:p w14:paraId="7783BF05"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Проводить мониторинг технического состояния систем и оборудования.</w:t>
      </w:r>
    </w:p>
    <w:p w14:paraId="144407D3"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Обеспечивать актуальное отображение даты и времени подсистем КСОБ, включая АРМ.</w:t>
      </w:r>
    </w:p>
    <w:p w14:paraId="10ECD770" w14:textId="77777777" w:rsidR="00634682" w:rsidRPr="00B71715" w:rsidRDefault="00634682" w:rsidP="00634682">
      <w:pPr>
        <w:numPr>
          <w:ilvl w:val="1"/>
          <w:numId w:val="26"/>
        </w:numPr>
        <w:autoSpaceDE w:val="0"/>
        <w:autoSpaceDN w:val="0"/>
        <w:adjustRightInd w:val="0"/>
        <w:spacing w:after="0" w:line="240" w:lineRule="exact"/>
        <w:ind w:left="284" w:firstLine="0"/>
        <w:contextualSpacing/>
        <w:jc w:val="both"/>
        <w:rPr>
          <w:rFonts w:ascii="Times New Roman" w:eastAsia="Calibri" w:hAnsi="Times New Roman" w:cs="Times New Roman"/>
          <w:b/>
          <w:sz w:val="20"/>
          <w:szCs w:val="20"/>
        </w:rPr>
      </w:pPr>
      <w:r w:rsidRPr="00B71715">
        <w:rPr>
          <w:rFonts w:ascii="Times New Roman" w:eastAsia="Calibri" w:hAnsi="Times New Roman" w:cs="Times New Roman"/>
          <w:b/>
          <w:sz w:val="20"/>
          <w:szCs w:val="20"/>
        </w:rPr>
        <w:t>При плановом ТО в установленном порядке проверяется техническое состояние систем, включая:</w:t>
      </w:r>
    </w:p>
    <w:p w14:paraId="6911967D"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Состояние монтажа, крепление и внешний вид оборудования.</w:t>
      </w:r>
    </w:p>
    <w:p w14:paraId="62C71917"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Срабатывание </w:t>
      </w:r>
      <w:proofErr w:type="spellStart"/>
      <w:r w:rsidRPr="00B71715">
        <w:rPr>
          <w:rFonts w:ascii="Times New Roman" w:eastAsia="Calibri" w:hAnsi="Times New Roman" w:cs="Times New Roman"/>
          <w:sz w:val="20"/>
          <w:szCs w:val="20"/>
        </w:rPr>
        <w:t>извещателей</w:t>
      </w:r>
      <w:proofErr w:type="spellEnd"/>
      <w:r w:rsidRPr="00B71715">
        <w:rPr>
          <w:rFonts w:ascii="Times New Roman" w:eastAsia="Calibri" w:hAnsi="Times New Roman" w:cs="Times New Roman"/>
          <w:sz w:val="20"/>
          <w:szCs w:val="20"/>
        </w:rPr>
        <w:t xml:space="preserve"> и работоспособность приборов приемно-контрольных устройств.</w:t>
      </w:r>
    </w:p>
    <w:p w14:paraId="0B1A85D7"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Состояние электрических соединений.</w:t>
      </w:r>
    </w:p>
    <w:p w14:paraId="138D2D99"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Работоспособность основных и резервных источников электропитания.</w:t>
      </w:r>
    </w:p>
    <w:p w14:paraId="2A1B0BAB"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Работоспособность световых и звуковых </w:t>
      </w:r>
      <w:proofErr w:type="spellStart"/>
      <w:r w:rsidRPr="00B71715">
        <w:rPr>
          <w:rFonts w:ascii="Times New Roman" w:eastAsia="Calibri" w:hAnsi="Times New Roman" w:cs="Times New Roman"/>
          <w:sz w:val="20"/>
          <w:szCs w:val="20"/>
        </w:rPr>
        <w:t>оповещателей</w:t>
      </w:r>
      <w:proofErr w:type="spellEnd"/>
      <w:r w:rsidRPr="00B71715">
        <w:rPr>
          <w:rFonts w:ascii="Times New Roman" w:eastAsia="Calibri" w:hAnsi="Times New Roman" w:cs="Times New Roman"/>
          <w:sz w:val="20"/>
          <w:szCs w:val="20"/>
        </w:rPr>
        <w:t>.</w:t>
      </w:r>
    </w:p>
    <w:p w14:paraId="6A9B64BA"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Работоспособность оконечного оборудования КСОБ.</w:t>
      </w:r>
    </w:p>
    <w:p w14:paraId="667429F4"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Общую работоспособность систем и комплекса в целом.</w:t>
      </w:r>
    </w:p>
    <w:p w14:paraId="117A758C" w14:textId="77777777" w:rsidR="00634682" w:rsidRPr="00B71715" w:rsidRDefault="00634682" w:rsidP="00634682">
      <w:pPr>
        <w:numPr>
          <w:ilvl w:val="1"/>
          <w:numId w:val="26"/>
        </w:numPr>
        <w:autoSpaceDE w:val="0"/>
        <w:autoSpaceDN w:val="0"/>
        <w:adjustRightInd w:val="0"/>
        <w:spacing w:after="0" w:line="240" w:lineRule="exact"/>
        <w:ind w:left="284" w:firstLine="0"/>
        <w:contextualSpacing/>
        <w:jc w:val="both"/>
        <w:rPr>
          <w:rFonts w:ascii="Times New Roman" w:eastAsia="Calibri" w:hAnsi="Times New Roman" w:cs="Times New Roman"/>
          <w:b/>
          <w:sz w:val="20"/>
          <w:szCs w:val="20"/>
        </w:rPr>
      </w:pPr>
      <w:r w:rsidRPr="00B71715">
        <w:rPr>
          <w:rFonts w:ascii="Times New Roman" w:eastAsia="Calibri" w:hAnsi="Times New Roman" w:cs="Times New Roman"/>
          <w:b/>
          <w:sz w:val="20"/>
          <w:szCs w:val="20"/>
        </w:rPr>
        <w:t>Внеплановое ТО проводится в следующих случаях:</w:t>
      </w:r>
    </w:p>
    <w:p w14:paraId="21FC31A9"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Получения от КСОБ более 2 ложных сигналов в месяц.</w:t>
      </w:r>
    </w:p>
    <w:p w14:paraId="6309E3E7"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Восстановления работоспособности систем после устранения последствий неблагоприятных воздействий окружающей среды или других причин, повлекших выход из строя элементов систем.</w:t>
      </w:r>
    </w:p>
    <w:p w14:paraId="0D790803"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Максимальное время восстановления работоспособности каждой единицы оконечного оборудования АПС, СОУЭ не требующей замены или ремонта, должно составлять не более 24 (двадцати четырех) часов с момента передачи заявки исполнителю.</w:t>
      </w:r>
    </w:p>
    <w:p w14:paraId="77350E90"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Максимальное время восстановления работоспособности каждой единицы оконечного оборудования АПТ, ОС, КТС, СВН, СКУД, СКЗ, не требующей замены или ремонта, должно составлять не более 48 (сорока восьми) часов с момента передачи заявки исполнителю.</w:t>
      </w:r>
    </w:p>
    <w:p w14:paraId="497CA259"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случае, если работоспособность АПС, СОУЭ не будет восстановлена в течение 24 (двадцати четырех) часов с момента начала работ по восстановлению, допускается время устранения неисправности увеличить до 72 (семидесяти двух) часов, если наличие единичной неисправности не оказывает влияние на работоспособность АПС, СОУЭ, то есть АПС, СОУЭ функционирует в полном объеме при наличии неисправности. В случае превышении срока устранения неисправности более 72 (семидесяти двух) часов, услуга по техническому обслуживанию АПС, СОУЭ будет считаться не оказанной за текущий месяц.</w:t>
      </w:r>
    </w:p>
    <w:p w14:paraId="4D6D09B9" w14:textId="5B045E1D"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В случае, если работоспособность АПТ, ОС, КТС, СВН, СКУД, СКЗ не будет восстановлена в течение 48 (сорока восьми) часов с момента начала работ по восстановлению, за исключением случаев, требующих замены или ремонта оборудования, услуга по техническому обслуживанию такой системы будет считаться не оказанной за текущий месяц.</w:t>
      </w:r>
    </w:p>
    <w:p w14:paraId="6B1ACC6E" w14:textId="519B7359"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В целях принятия оперативных мер по устранению аварий и происшествий исполнитель должен иметь возможность круглосуточно принимать заявки от заказчика и /или персонала объекта, обрабатывать информацию о </w:t>
      </w:r>
      <w:r w:rsidRPr="00B71715">
        <w:rPr>
          <w:rFonts w:ascii="Times New Roman" w:eastAsia="Calibri" w:hAnsi="Times New Roman" w:cs="Times New Roman"/>
          <w:sz w:val="20"/>
          <w:szCs w:val="20"/>
        </w:rPr>
        <w:lastRenderedPageBreak/>
        <w:t xml:space="preserve">ложных срабатываниях, сбоях и т.п., организовывать выезд бригады по соответствующему адресу, выполняющую внеплановое ТО и восстановление работоспособности систем. </w:t>
      </w:r>
    </w:p>
    <w:p w14:paraId="7E218A13"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Для восстановления работоспособности КСОБ бригада исполнителя должна прибыть на обслуживаемый объект по вызову заказчика и/или персонала объекта в экстренных случаях в срок не более 2 часов в рабочие дни и не более 4 часов в выходные и праздничные дни. Заказчик и/или персонал объекта самостоятельно определяет, является ли заявка экстренной.</w:t>
      </w:r>
    </w:p>
    <w:p w14:paraId="67BAED51"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Время прибытия на объект в случаях, не требующих экстренного устранения неисправностей систем: на следующий рабочий день после получения заявки исполнителем.</w:t>
      </w:r>
    </w:p>
    <w:p w14:paraId="092F245B" w14:textId="43F5B6B1"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 невозможности начала оказания услуг по восстановлению работоспособности персоналом исполнителя по причине отсутствия доступа на место аварии, контрольные сроки и определение момента начала работ по восстановлению систем продлеваются на время ожидания исполнителем доступа к объекту оказания услуг.</w:t>
      </w:r>
    </w:p>
    <w:p w14:paraId="7092680F" w14:textId="446E6ACF"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случае невозможности выполнения восстановления работоспособности КСОБ в течение 3 (Трех) часов после прибытия специалистов на объект исполнитель обязан информировать об этом Заказчика, администрацию и/или персонал объекта.</w:t>
      </w:r>
    </w:p>
    <w:p w14:paraId="3BAEFFB6" w14:textId="7D822F82"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рамках оказания услуг исполнитель осуществляет консультативную помощь заказчику и персоналу объекта, а также необходимые практические обучающие мероприятия по вопросам правильной эксплуатации КСОБ, в том числе по результатам проверок контролирующих и надзорных органов, осуществляет разработку и презентацию мероприятий по совершенствованию форм и методов проведения ТО, ремонта и эксплуатации КСОБ на объектах, в том числе предложения по унификации, модернизации парка используемого оборудования, повышающие надежность, эффективность используемых систем и комплексов.</w:t>
      </w:r>
    </w:p>
    <w:p w14:paraId="4394B120" w14:textId="0665853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 оказании услуг исполнитель должен осуществлять замену вышедших из строя составных частей на аналогичные, не допуская применение неавторизованных изделий и материалов.</w:t>
      </w:r>
    </w:p>
    <w:p w14:paraId="3A5BE175" w14:textId="7FB45389"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период оказания услуг исполнитель должен обеспечить правильное и своевременное ведение и заполнение всей необходимой эксплуатационной документации каждой системы на объектах в соответствии с действующим законодательством.</w:t>
      </w:r>
    </w:p>
    <w:p w14:paraId="71E50E42" w14:textId="29214C8B"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Эксплуатационная документация должна содержать в хронологическом порядке минимально необходимую информацию, позволяющую однозначно идентифицировать систему, подлежащую ТО, защищаемый объект и место ее установки на объекте, осуществлять планирование и проведение ТО системы, контролировать содержание, объем и качество оказанных услуг, а также накапливать статистический материал о поведении системы и проведении ТО системы для использования в целях совершенствования системы и порядка проведения ТО. Регистрацию ТО систем тревожной сигнализации проводить </w:t>
      </w:r>
      <w:r w:rsidRPr="00B71715">
        <w:rPr>
          <w:rFonts w:ascii="Times New Roman" w:eastAsia="Calibri" w:hAnsi="Times New Roman" w:cs="Times New Roman"/>
          <w:sz w:val="20"/>
          <w:szCs w:val="20"/>
        </w:rPr>
        <w:br/>
        <w:t>по ГОСТ Р 50776-95 (МЭК 60839-1-4:1989). «Системы тревожной сигнализации. Часть 1. Общие требования. Раздел 4. Руководство по проектированию, монтажу и техническому обслуживанию», утвержден и введен в действие постановлением Госстандарта России от 22.05.1995 № 256.</w:t>
      </w:r>
    </w:p>
    <w:p w14:paraId="7B60E220" w14:textId="77777777" w:rsidR="00634682" w:rsidRPr="00B71715" w:rsidRDefault="00634682" w:rsidP="00634682">
      <w:pPr>
        <w:numPr>
          <w:ilvl w:val="1"/>
          <w:numId w:val="26"/>
        </w:numPr>
        <w:autoSpaceDE w:val="0"/>
        <w:autoSpaceDN w:val="0"/>
        <w:adjustRightInd w:val="0"/>
        <w:spacing w:after="0" w:line="240" w:lineRule="exact"/>
        <w:ind w:left="284" w:firstLine="0"/>
        <w:contextualSpacing/>
        <w:jc w:val="both"/>
        <w:rPr>
          <w:rFonts w:ascii="Times New Roman" w:eastAsia="Calibri" w:hAnsi="Times New Roman" w:cs="Times New Roman"/>
          <w:b/>
          <w:sz w:val="20"/>
          <w:szCs w:val="20"/>
        </w:rPr>
      </w:pPr>
      <w:r w:rsidRPr="00B71715">
        <w:rPr>
          <w:rFonts w:ascii="Times New Roman" w:eastAsia="Calibri" w:hAnsi="Times New Roman" w:cs="Times New Roman"/>
          <w:b/>
          <w:sz w:val="20"/>
          <w:szCs w:val="20"/>
        </w:rPr>
        <w:t>При оказании услуг исполнитель оформляет следующие документы, отражающие техническое состояние систем и порядок оказания услуг:</w:t>
      </w:r>
    </w:p>
    <w:p w14:paraId="4ECFD1E5"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Акт-наряд (согласно Форме 6 Приложения № 5 к Описанию объекта закупки).</w:t>
      </w:r>
    </w:p>
    <w:p w14:paraId="15B42A2A"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Дефектные </w:t>
      </w:r>
      <w:hyperlink r:id="rId9" w:history="1">
        <w:r w:rsidRPr="00B71715">
          <w:rPr>
            <w:rFonts w:ascii="Times New Roman" w:eastAsia="Calibri" w:hAnsi="Times New Roman" w:cs="Times New Roman"/>
            <w:sz w:val="20"/>
            <w:szCs w:val="20"/>
          </w:rPr>
          <w:t>ведомости</w:t>
        </w:r>
      </w:hyperlink>
      <w:r w:rsidRPr="00B71715">
        <w:rPr>
          <w:rFonts w:ascii="Times New Roman" w:eastAsia="Calibri" w:hAnsi="Times New Roman" w:cs="Times New Roman"/>
          <w:sz w:val="20"/>
          <w:szCs w:val="20"/>
        </w:rPr>
        <w:t xml:space="preserve"> на систему и технические средства, подлежащие замене (согласно Форме 4 Приложения № 5 к Описанию объекта закупки).</w:t>
      </w:r>
    </w:p>
    <w:p w14:paraId="3BC25D48" w14:textId="2710FA4A"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Журнал регистрации работ по ТО и ТР системы (согласно Форме 5 Приложения № 5 к Описанию объекта закупки).</w:t>
      </w:r>
    </w:p>
    <w:p w14:paraId="2A816CB2"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Фотоотчет «до» и «после» ТО (согласно инструкции по составлению фотоотчета Приложения № 8 к Описанию объекта закупки).</w:t>
      </w:r>
    </w:p>
    <w:p w14:paraId="4233C4D3"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 одному экземпляру указанных в настоящем извещении об осуществлении закупки журналов должно храниться на каждом объекте, все записи должны заверяться подписями представителя Исполнителя и/или представителя объекта.</w:t>
      </w:r>
    </w:p>
    <w:p w14:paraId="5712BC86"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Акты-наряды, составленные по результатам внепланового ТО, предоставляются Заказчику в течение 3 (Трех) рабочих дней со дня оказания таких услуг (согласно Форме 6 Приложения № 5 к Описанию объекта закупки).</w:t>
      </w:r>
    </w:p>
    <w:p w14:paraId="04D753C6" w14:textId="158B1DC3"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Акты-наряды, составленные по результатам планового ТО, предоставляются Заказчику в составе ежемесячных отчетных документов (согласно Форме 6 Приложения № 6 к Описанию объекта закупки).</w:t>
      </w:r>
    </w:p>
    <w:p w14:paraId="53B58668" w14:textId="1501819B"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Дефектные ведомости предоставляются заказчику в течение 3 (Трех) рабочих дней со дня их составления.</w:t>
      </w:r>
    </w:p>
    <w:p w14:paraId="75F21573" w14:textId="75D5E0E3"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Факт проведения ТО фиксируется исполнителем в журнале проведения работ по ТО и ТР системы непосредственно после его проведения. Записи в журнале должны быть заверены подписями представителя исполнителя и ответственного лица заказчика. Результаты оказания услуг по ТО должны заканчиваться записью в журнале: «Установка (установки) сдана (сданы) Заказчику в работоспособном состоянии в автоматическом режиме», с указанием числа и подписи представителя исполнителя.</w:t>
      </w:r>
    </w:p>
    <w:p w14:paraId="632DDC87"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рамках оказания услуг исполнитель обязан также провести разработку и/или актуализацию инструкций по эксплуатации систем КСОБ (при необходимости).</w:t>
      </w:r>
    </w:p>
    <w:p w14:paraId="71721BB4"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 необходимости по заявке заказчика и/или персонала объекта исполнитель проводит настройку обслуживаемых систем учреждения и обеспечивает возможность передачи сигналов в АС «КСОМБ», а также видеоизображений в автоматизированную систему «Городской центр видеонаблюдения».</w:t>
      </w:r>
    </w:p>
    <w:p w14:paraId="419DC17A"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 необходимости по заявке заказчика и/или персонала объекта исполнитель предоставляет ответственного сотрудника для осуществления тестирования интерактивных схем КСОБ объекта совместно с представителями Комитета по информатизации и связи.</w:t>
      </w:r>
    </w:p>
    <w:p w14:paraId="5C142D2D" w14:textId="7A93DCD0"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Плановое ТО проводится на всех системах независимо от интенсивности их использования.</w:t>
      </w:r>
    </w:p>
    <w:p w14:paraId="1EEF234F" w14:textId="77777777" w:rsidR="00634682" w:rsidRPr="00B71715" w:rsidRDefault="00634682" w:rsidP="00634682">
      <w:pPr>
        <w:numPr>
          <w:ilvl w:val="0"/>
          <w:numId w:val="26"/>
        </w:numPr>
        <w:autoSpaceDE w:val="0"/>
        <w:autoSpaceDN w:val="0"/>
        <w:adjustRightInd w:val="0"/>
        <w:spacing w:after="0" w:line="240" w:lineRule="exact"/>
        <w:contextualSpacing/>
        <w:jc w:val="center"/>
        <w:rPr>
          <w:rFonts w:ascii="Times New Roman" w:eastAsia="Times New Roman" w:hAnsi="Times New Roman" w:cs="Times New Roman"/>
          <w:b/>
          <w:sz w:val="20"/>
          <w:szCs w:val="20"/>
        </w:rPr>
      </w:pPr>
      <w:r w:rsidRPr="00B71715">
        <w:rPr>
          <w:rFonts w:ascii="Times New Roman" w:eastAsia="Times New Roman" w:hAnsi="Times New Roman" w:cs="Times New Roman"/>
          <w:b/>
          <w:sz w:val="20"/>
          <w:szCs w:val="20"/>
        </w:rPr>
        <w:t>Содержание ТО АПС, ОС и ТС</w:t>
      </w:r>
    </w:p>
    <w:p w14:paraId="0D1B759D" w14:textId="77777777"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 проведении ТО АПС, ОС и ТС выполняется:</w:t>
      </w:r>
    </w:p>
    <w:p w14:paraId="717BD06A" w14:textId="77777777" w:rsidR="00634682" w:rsidRPr="00B71715" w:rsidRDefault="00634682" w:rsidP="00634682">
      <w:pPr>
        <w:numPr>
          <w:ilvl w:val="1"/>
          <w:numId w:val="26"/>
        </w:numPr>
        <w:autoSpaceDE w:val="0"/>
        <w:autoSpaceDN w:val="0"/>
        <w:adjustRightInd w:val="0"/>
        <w:spacing w:after="0" w:line="240" w:lineRule="exact"/>
        <w:contextualSpacing/>
        <w:jc w:val="both"/>
        <w:rPr>
          <w:rFonts w:ascii="Times New Roman" w:eastAsia="Calibri" w:hAnsi="Times New Roman" w:cs="Times New Roman"/>
          <w:b/>
          <w:sz w:val="20"/>
          <w:szCs w:val="20"/>
        </w:rPr>
      </w:pPr>
      <w:r w:rsidRPr="00B71715">
        <w:rPr>
          <w:rFonts w:ascii="Times New Roman" w:eastAsia="Calibri" w:hAnsi="Times New Roman" w:cs="Times New Roman"/>
          <w:b/>
          <w:sz w:val="20"/>
          <w:szCs w:val="20"/>
        </w:rPr>
        <w:lastRenderedPageBreak/>
        <w:t>Ежемесячное ТО:</w:t>
      </w:r>
    </w:p>
    <w:p w14:paraId="35F75E2E"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Ознакомление с записями в эксплуатационной документации, их анализ; ознакомление с данными электронных журналов событий и журналов отказов и неисправностей, сохраненных в памяти устройств и(или) в компьютерной базе данных, анализ данных; определение действий, требующих повышенного внимания.</w:t>
      </w:r>
    </w:p>
    <w:p w14:paraId="6DE4E54C"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причины несоответствия и локализации его источника.</w:t>
      </w:r>
    </w:p>
    <w:p w14:paraId="013D859B"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Внешний осмотр и проверка технического состояния оборудования контроля и управления на АРМ дежурного: оборудования контроля и управления (пульта(</w:t>
      </w:r>
      <w:proofErr w:type="spellStart"/>
      <w:r w:rsidRPr="00B71715">
        <w:rPr>
          <w:rFonts w:ascii="Times New Roman" w:eastAsia="Calibri" w:hAnsi="Times New Roman" w:cs="Times New Roman"/>
          <w:sz w:val="20"/>
          <w:szCs w:val="20"/>
        </w:rPr>
        <w:t>ов</w:t>
      </w:r>
      <w:proofErr w:type="spellEnd"/>
      <w:r w:rsidRPr="00B71715">
        <w:rPr>
          <w:rFonts w:ascii="Times New Roman" w:eastAsia="Calibri" w:hAnsi="Times New Roman" w:cs="Times New Roman"/>
          <w:sz w:val="20"/>
          <w:szCs w:val="20"/>
        </w:rPr>
        <w:t>)/панели(ей) контроля и управления); маршрутизатора(</w:t>
      </w:r>
      <w:proofErr w:type="spellStart"/>
      <w:r w:rsidRPr="00B71715">
        <w:rPr>
          <w:rFonts w:ascii="Times New Roman" w:eastAsia="Calibri" w:hAnsi="Times New Roman" w:cs="Times New Roman"/>
          <w:sz w:val="20"/>
          <w:szCs w:val="20"/>
        </w:rPr>
        <w:t>ов</w:t>
      </w:r>
      <w:proofErr w:type="spellEnd"/>
      <w:r w:rsidRPr="00B71715">
        <w:rPr>
          <w:rFonts w:ascii="Times New Roman" w:eastAsia="Calibri" w:hAnsi="Times New Roman" w:cs="Times New Roman"/>
          <w:sz w:val="20"/>
          <w:szCs w:val="20"/>
        </w:rPr>
        <w:t>) сигналов тревоги, неисправности; устройства(</w:t>
      </w:r>
      <w:proofErr w:type="spellStart"/>
      <w:r w:rsidRPr="00B71715">
        <w:rPr>
          <w:rFonts w:ascii="Times New Roman" w:eastAsia="Calibri" w:hAnsi="Times New Roman" w:cs="Times New Roman"/>
          <w:sz w:val="20"/>
          <w:szCs w:val="20"/>
        </w:rPr>
        <w:t>ств</w:t>
      </w:r>
      <w:proofErr w:type="spellEnd"/>
      <w:r w:rsidRPr="00B71715">
        <w:rPr>
          <w:rFonts w:ascii="Times New Roman" w:eastAsia="Calibri" w:hAnsi="Times New Roman" w:cs="Times New Roman"/>
          <w:sz w:val="20"/>
          <w:szCs w:val="20"/>
        </w:rPr>
        <w:t>) тревожной сигнализации (сигнализатора); источника(</w:t>
      </w:r>
      <w:proofErr w:type="spellStart"/>
      <w:r w:rsidRPr="00B71715">
        <w:rPr>
          <w:rFonts w:ascii="Times New Roman" w:eastAsia="Calibri" w:hAnsi="Times New Roman" w:cs="Times New Roman"/>
          <w:sz w:val="20"/>
          <w:szCs w:val="20"/>
        </w:rPr>
        <w:t>ов</w:t>
      </w:r>
      <w:proofErr w:type="spellEnd"/>
      <w:r w:rsidRPr="00B71715">
        <w:rPr>
          <w:rFonts w:ascii="Times New Roman" w:eastAsia="Calibri" w:hAnsi="Times New Roman" w:cs="Times New Roman"/>
          <w:sz w:val="20"/>
          <w:szCs w:val="20"/>
        </w:rPr>
        <w:t>) электропитания.</w:t>
      </w:r>
    </w:p>
    <w:p w14:paraId="303B3B7D"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Внешний осмотр устройств - составных частей системы, установленных в помещениях.</w:t>
      </w:r>
    </w:p>
    <w:p w14:paraId="6B65FC61"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Внешний осмотр аппаратуры и сенсоров внешней установки (установленных вне помещений) - анализаторов, концентраторов, разветвителей, модулей обхода, передающих и приемных устройств, концевых устройств в пылевлагозащитной оболочке, а также открытых сенсоров с элементами их креплений.</w:t>
      </w:r>
    </w:p>
    <w:p w14:paraId="42901601"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14:paraId="2CA8F0B7"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надежности подключения шин заземления.</w:t>
      </w:r>
    </w:p>
    <w:p w14:paraId="682779D7"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значений напряжений на выходных клеммах источников электропитания, клеммах аккумуляторных батарей источников бесперебойного электропитания.</w:t>
      </w:r>
    </w:p>
    <w:p w14:paraId="4D7A1362"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Проверка надежности кабельных соединений пультового оборудования, надежности </w:t>
      </w:r>
      <w:proofErr w:type="spellStart"/>
      <w:r w:rsidRPr="00B71715">
        <w:rPr>
          <w:rFonts w:ascii="Times New Roman" w:eastAsia="Calibri" w:hAnsi="Times New Roman" w:cs="Times New Roman"/>
          <w:sz w:val="20"/>
          <w:szCs w:val="20"/>
        </w:rPr>
        <w:t>клеммных</w:t>
      </w:r>
      <w:proofErr w:type="spellEnd"/>
      <w:r w:rsidRPr="00B71715">
        <w:rPr>
          <w:rFonts w:ascii="Times New Roman" w:eastAsia="Calibri" w:hAnsi="Times New Roman" w:cs="Times New Roman"/>
          <w:sz w:val="20"/>
          <w:szCs w:val="20"/>
        </w:rPr>
        <w:t xml:space="preserve"> соединений контрольных панелей, элементов интерфейсных и телефонных линий; в случае обнаружения обрыва проводника или короткого замыкания - устранение неисправности на месте.</w:t>
      </w:r>
    </w:p>
    <w:p w14:paraId="5F466E1E"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Выборочный контроль состояния аппаратуры и сенсоров внешней установки (состояния пылевлагозащитной оболочки вводов, напряжений на контактах, надежности крепления открытых сенсоров к местам установки).</w:t>
      </w:r>
    </w:p>
    <w:p w14:paraId="2BFB54BC"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Регулировка положения луча(ей) антенны (антенн) - для </w:t>
      </w:r>
      <w:proofErr w:type="spellStart"/>
      <w:r w:rsidRPr="00B71715">
        <w:rPr>
          <w:rFonts w:ascii="Times New Roman" w:eastAsia="Calibri" w:hAnsi="Times New Roman" w:cs="Times New Roman"/>
          <w:sz w:val="20"/>
          <w:szCs w:val="20"/>
        </w:rPr>
        <w:t>радиолучевых</w:t>
      </w:r>
      <w:proofErr w:type="spellEnd"/>
      <w:r w:rsidRPr="00B71715">
        <w:rPr>
          <w:rFonts w:ascii="Times New Roman" w:eastAsia="Calibri" w:hAnsi="Times New Roman" w:cs="Times New Roman"/>
          <w:sz w:val="20"/>
          <w:szCs w:val="20"/>
        </w:rPr>
        <w:t xml:space="preserve"> систем.</w:t>
      </w:r>
    </w:p>
    <w:p w14:paraId="63EE6FFC" w14:textId="1B788BB2"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Контроль чувствительности системы в выборочных точках каждой зоны контроля к тестовому воздействию, в случае обнаружения недопустимого снижения чувствительности в зоне - анализ неисправности, локализация источника возникновения и устранение неисправности на месте (если это возможно).</w:t>
      </w:r>
    </w:p>
    <w:p w14:paraId="4D4AFF85"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значений напряжений на выходных клеммах источников питания, клеммах аккумуляторных батарей, в случае обнаружения несоответствия - проведение анализа и локализация источника несоответствия.</w:t>
      </w:r>
    </w:p>
    <w:p w14:paraId="51397D83"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Контроль четкости срабатывания клавиш и правильность отображения информации на жидкокристаллических дисплеях пультов (панелей) управления.</w:t>
      </w:r>
    </w:p>
    <w:p w14:paraId="2590EF85"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Внешний осмотр, проверка технического состояния и(или) тестирование периферийных устройств системы:</w:t>
      </w:r>
    </w:p>
    <w:p w14:paraId="44418E7E" w14:textId="77777777"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а) ручных, дымовых, тепловых, взрывных, комбинированных автоматических пожарных </w:t>
      </w:r>
      <w:proofErr w:type="spellStart"/>
      <w:r w:rsidRPr="00B71715">
        <w:rPr>
          <w:rFonts w:ascii="Times New Roman" w:eastAsia="Calibri" w:hAnsi="Times New Roman" w:cs="Times New Roman"/>
          <w:sz w:val="20"/>
          <w:szCs w:val="20"/>
        </w:rPr>
        <w:t>извещателей</w:t>
      </w:r>
      <w:proofErr w:type="spellEnd"/>
      <w:r w:rsidRPr="00B71715">
        <w:rPr>
          <w:rFonts w:ascii="Times New Roman" w:eastAsia="Calibri" w:hAnsi="Times New Roman" w:cs="Times New Roman"/>
          <w:sz w:val="20"/>
          <w:szCs w:val="20"/>
        </w:rPr>
        <w:t xml:space="preserve"> - в соответствии с инструкциями изготовителей (для системы пожарной сигнализации);</w:t>
      </w:r>
    </w:p>
    <w:p w14:paraId="22045510" w14:textId="69AFE1DB"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б) ручных «кнопок тревоги»; автоматических активных оптико-электронных, радиоволновых; пассивных инфракрасных, акустических, вибрационных, тепловых, комбинированных, магнитоуправляемых охранных </w:t>
      </w:r>
      <w:proofErr w:type="spellStart"/>
      <w:r w:rsidRPr="00B71715">
        <w:rPr>
          <w:rFonts w:ascii="Times New Roman" w:eastAsia="Calibri" w:hAnsi="Times New Roman" w:cs="Times New Roman"/>
          <w:sz w:val="20"/>
          <w:szCs w:val="20"/>
        </w:rPr>
        <w:t>извещателей</w:t>
      </w:r>
      <w:proofErr w:type="spellEnd"/>
      <w:r w:rsidRPr="00B71715">
        <w:rPr>
          <w:rFonts w:ascii="Times New Roman" w:eastAsia="Calibri" w:hAnsi="Times New Roman" w:cs="Times New Roman"/>
          <w:sz w:val="20"/>
          <w:szCs w:val="20"/>
        </w:rPr>
        <w:t xml:space="preserve"> - в соответствии с инструкциями изготовителей (для системы тревожной сигнализации);</w:t>
      </w:r>
    </w:p>
    <w:p w14:paraId="1B3FFFC3" w14:textId="77777777"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в) </w:t>
      </w:r>
      <w:proofErr w:type="spellStart"/>
      <w:r w:rsidRPr="00B71715">
        <w:rPr>
          <w:rFonts w:ascii="Times New Roman" w:eastAsia="Calibri" w:hAnsi="Times New Roman" w:cs="Times New Roman"/>
          <w:sz w:val="20"/>
          <w:szCs w:val="20"/>
        </w:rPr>
        <w:t>извещателей</w:t>
      </w:r>
      <w:proofErr w:type="spellEnd"/>
      <w:r w:rsidRPr="00B71715">
        <w:rPr>
          <w:rFonts w:ascii="Times New Roman" w:eastAsia="Calibri" w:hAnsi="Times New Roman" w:cs="Times New Roman"/>
          <w:sz w:val="20"/>
          <w:szCs w:val="20"/>
        </w:rPr>
        <w:t xml:space="preserve"> других видов, примененных в иных установленных системах тревожной сигнализации, - в соответствии с инструкциями изготовителей;</w:t>
      </w:r>
    </w:p>
    <w:p w14:paraId="0143911E" w14:textId="77777777"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г) контроллеров, блоков индикации, преобразователей, пультов контроля и управления, адресных расширителей, сигнально-пусковых блоков;</w:t>
      </w:r>
    </w:p>
    <w:p w14:paraId="1822E4FF" w14:textId="77777777"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д) аппаратов оперативной связи - в соответствии с инструкциями изготовителей (для системы оперативной связи);</w:t>
      </w:r>
    </w:p>
    <w:p w14:paraId="0DB7CDDA" w14:textId="77777777"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е) концентраторов, разветвителей, модулей сопряжения, трансиверов (при их наличии) - в соответствии с инструкциями изготовителей;</w:t>
      </w:r>
    </w:p>
    <w:p w14:paraId="5F60E08C" w14:textId="77777777"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ж) проверка исправности разъемных соединений и правильности подключения шлейфов и соединительных линий.</w:t>
      </w:r>
    </w:p>
    <w:p w14:paraId="229353D5"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правильности работы и времени реакции системы, в том числе с индикацией событий «Пожар 1», «Пожар 2», «Оповещение», «Неисправность» - для системы пожарной сигнализации; «</w:t>
      </w:r>
      <w:proofErr w:type="spellStart"/>
      <w:r w:rsidRPr="00B71715">
        <w:rPr>
          <w:rFonts w:ascii="Times New Roman" w:eastAsia="Calibri" w:hAnsi="Times New Roman" w:cs="Times New Roman"/>
          <w:sz w:val="20"/>
          <w:szCs w:val="20"/>
        </w:rPr>
        <w:t>Предтревога</w:t>
      </w:r>
      <w:proofErr w:type="spellEnd"/>
      <w:r w:rsidRPr="00B71715">
        <w:rPr>
          <w:rFonts w:ascii="Times New Roman" w:eastAsia="Calibri" w:hAnsi="Times New Roman" w:cs="Times New Roman"/>
          <w:sz w:val="20"/>
          <w:szCs w:val="20"/>
        </w:rPr>
        <w:t>», «Тревога», «Оповещение», «Неисправность», «Постановка под охрану», «Снятие с охраны» - для систем охранной сигнализации; «Тревога», «Оповещение», «Неисправность» - для иных систем тревожной сигнализации.</w:t>
      </w:r>
    </w:p>
    <w:p w14:paraId="0903E301"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правильности работы системы при автоматическом переключении к резервному источнику электропитания в случае отключения основного источника.</w:t>
      </w:r>
    </w:p>
    <w:p w14:paraId="752861EB"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правильности передачи сигналов тревоги и(или) неисправности к сопрягаемым системам.</w:t>
      </w:r>
    </w:p>
    <w:p w14:paraId="29417C4B"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Удаление загрязнений на рабочих поверхностях органов индикации, управления и т.п.</w:t>
      </w:r>
    </w:p>
    <w:p w14:paraId="504A0FC1"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Тестирование программного обеспечения системы тестовыми программами (если предусмотрено эксплуатационной документацией на систему).</w:t>
      </w:r>
    </w:p>
    <w:p w14:paraId="444B3608"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Подготовка и оформление текущей документации по ТО системы.</w:t>
      </w:r>
    </w:p>
    <w:p w14:paraId="14649F5C"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Внеплановое ТО:</w:t>
      </w:r>
    </w:p>
    <w:p w14:paraId="734246B7"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 проведении внепланового ТО системы должны быть оказаны услуги, проводимые в рамках ежемесячного ТО, а также следующие дополнительные работы:</w:t>
      </w:r>
    </w:p>
    <w:p w14:paraId="509FC075"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lastRenderedPageBreak/>
        <w:t xml:space="preserve">Чистка пожарных </w:t>
      </w:r>
      <w:proofErr w:type="spellStart"/>
      <w:r w:rsidRPr="00B71715">
        <w:rPr>
          <w:rFonts w:ascii="Times New Roman" w:eastAsia="Calibri" w:hAnsi="Times New Roman" w:cs="Times New Roman"/>
          <w:sz w:val="20"/>
          <w:szCs w:val="20"/>
        </w:rPr>
        <w:t>извещателей</w:t>
      </w:r>
      <w:proofErr w:type="spellEnd"/>
      <w:r w:rsidRPr="00B71715">
        <w:rPr>
          <w:rFonts w:ascii="Times New Roman" w:eastAsia="Calibri" w:hAnsi="Times New Roman" w:cs="Times New Roman"/>
          <w:sz w:val="20"/>
          <w:szCs w:val="20"/>
        </w:rPr>
        <w:t xml:space="preserve"> в соответствии с инструкциями изготовителей (для системы пожарной сигнализации).</w:t>
      </w:r>
    </w:p>
    <w:p w14:paraId="1BA72A96"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Регулировка чувствительности </w:t>
      </w:r>
      <w:proofErr w:type="spellStart"/>
      <w:r w:rsidRPr="00B71715">
        <w:rPr>
          <w:rFonts w:ascii="Times New Roman" w:eastAsia="Calibri" w:hAnsi="Times New Roman" w:cs="Times New Roman"/>
          <w:sz w:val="20"/>
          <w:szCs w:val="20"/>
        </w:rPr>
        <w:t>извещателей</w:t>
      </w:r>
      <w:proofErr w:type="spellEnd"/>
      <w:r w:rsidRPr="00B71715">
        <w:rPr>
          <w:rFonts w:ascii="Times New Roman" w:eastAsia="Calibri" w:hAnsi="Times New Roman" w:cs="Times New Roman"/>
          <w:sz w:val="20"/>
          <w:szCs w:val="20"/>
        </w:rPr>
        <w:t xml:space="preserve"> (при необходимости).</w:t>
      </w:r>
    </w:p>
    <w:p w14:paraId="77198D69"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Обслуживание внутренних и труднодоступных частей аппаратуры, в том числе дополнительного и вспомогательного оборудования.</w:t>
      </w:r>
    </w:p>
    <w:p w14:paraId="2A52FBF1"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Полнофункциональная проверка системы.</w:t>
      </w:r>
    </w:p>
    <w:p w14:paraId="4C981DB3"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02B82B01"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Контроль чувствительности всех контролируемых зон системы не менее чем в трех точках для каждой зоны, при снижении чувствительности зоны или ее части - анализ и локализация источника неисправности.</w:t>
      </w:r>
    </w:p>
    <w:p w14:paraId="6E568A12"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Регулировка чувствительности всех зон к тестовым воздействиям (при необходимости).</w:t>
      </w:r>
    </w:p>
    <w:p w14:paraId="08FBC40A"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Вскрытие защитных оболочек всех наружных периферийных устройств системы, внешний осмотр устройств, разъемов и контактов, контроль значений напряжений на контактах, в случае обнаружения неисправностей - локализация их источника и исправление на месте (если это возможно).</w:t>
      </w:r>
    </w:p>
    <w:p w14:paraId="3D9C6277"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Герметизация кабельных вводов в пылевлагозащитные оболочки (при необходимости).</w:t>
      </w:r>
    </w:p>
    <w:p w14:paraId="337A36DD"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Полный контроль всех назначенных функций системы.</w:t>
      </w:r>
    </w:p>
    <w:p w14:paraId="729788A2"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3A61B293"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Подготовка и оформление текущей документации по ТО системы.</w:t>
      </w:r>
    </w:p>
    <w:p w14:paraId="6B23C5BA" w14:textId="77777777" w:rsidR="00634682" w:rsidRPr="00B71715" w:rsidRDefault="00634682" w:rsidP="00634682">
      <w:pPr>
        <w:numPr>
          <w:ilvl w:val="0"/>
          <w:numId w:val="26"/>
        </w:numPr>
        <w:spacing w:after="0" w:line="240" w:lineRule="exact"/>
        <w:contextualSpacing/>
        <w:jc w:val="center"/>
        <w:rPr>
          <w:rFonts w:ascii="Times New Roman" w:eastAsia="Times New Roman" w:hAnsi="Times New Roman" w:cs="Times New Roman"/>
          <w:b/>
          <w:sz w:val="20"/>
          <w:szCs w:val="20"/>
        </w:rPr>
      </w:pPr>
      <w:r w:rsidRPr="00B71715">
        <w:rPr>
          <w:rFonts w:ascii="Times New Roman" w:eastAsia="Times New Roman" w:hAnsi="Times New Roman" w:cs="Times New Roman"/>
          <w:b/>
          <w:sz w:val="20"/>
          <w:szCs w:val="20"/>
        </w:rPr>
        <w:t>Содержание ТО СКЗ</w:t>
      </w:r>
    </w:p>
    <w:p w14:paraId="07CA658D"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 проведении ТО СКЗ выполняется:</w:t>
      </w:r>
    </w:p>
    <w:p w14:paraId="7AA67570" w14:textId="77777777" w:rsidR="00634682" w:rsidRPr="00B71715" w:rsidRDefault="00634682" w:rsidP="00634682">
      <w:pPr>
        <w:numPr>
          <w:ilvl w:val="1"/>
          <w:numId w:val="26"/>
        </w:numPr>
        <w:autoSpaceDE w:val="0"/>
        <w:autoSpaceDN w:val="0"/>
        <w:adjustRightInd w:val="0"/>
        <w:spacing w:after="0" w:line="240" w:lineRule="exact"/>
        <w:ind w:left="284" w:firstLine="0"/>
        <w:contextualSpacing/>
        <w:jc w:val="both"/>
        <w:rPr>
          <w:rFonts w:ascii="Times New Roman" w:eastAsia="Calibri" w:hAnsi="Times New Roman" w:cs="Times New Roman"/>
          <w:b/>
          <w:sz w:val="20"/>
          <w:szCs w:val="20"/>
        </w:rPr>
      </w:pPr>
      <w:r w:rsidRPr="00B71715">
        <w:rPr>
          <w:rFonts w:ascii="Times New Roman" w:eastAsia="Calibri" w:hAnsi="Times New Roman" w:cs="Times New Roman"/>
          <w:b/>
          <w:sz w:val="20"/>
          <w:szCs w:val="20"/>
        </w:rPr>
        <w:t>Ежемесячное ТО:</w:t>
      </w:r>
    </w:p>
    <w:p w14:paraId="5EF431C3"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Ознакомление с записями в эксплуатационной документации, их анализ; ознакомление с данными электронных журналов событий и журналов отказов и неисправностей, сохраненных в памяти устройств и(или) в компьютерной базе данных, анализ данных; определение действий, требующих повышенного внимания.</w:t>
      </w:r>
    </w:p>
    <w:p w14:paraId="5925EB37"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причины несоответствия и локализации его источника.</w:t>
      </w:r>
    </w:p>
    <w:p w14:paraId="1EBD93F8"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Внешний осмотр и проверка технического состояния оборудования контроля и управления на АРМ дежурного: оборудования контроля и управления (пульта(</w:t>
      </w:r>
      <w:proofErr w:type="spellStart"/>
      <w:r w:rsidRPr="00B71715">
        <w:rPr>
          <w:rFonts w:ascii="Times New Roman" w:eastAsia="Calibri" w:hAnsi="Times New Roman" w:cs="Times New Roman"/>
          <w:sz w:val="20"/>
          <w:szCs w:val="20"/>
        </w:rPr>
        <w:t>ов</w:t>
      </w:r>
      <w:proofErr w:type="spellEnd"/>
      <w:r w:rsidRPr="00B71715">
        <w:rPr>
          <w:rFonts w:ascii="Times New Roman" w:eastAsia="Calibri" w:hAnsi="Times New Roman" w:cs="Times New Roman"/>
          <w:sz w:val="20"/>
          <w:szCs w:val="20"/>
        </w:rPr>
        <w:t>)/панели(ей) контроля и управления); маршрутизатора(</w:t>
      </w:r>
      <w:proofErr w:type="spellStart"/>
      <w:r w:rsidRPr="00B71715">
        <w:rPr>
          <w:rFonts w:ascii="Times New Roman" w:eastAsia="Calibri" w:hAnsi="Times New Roman" w:cs="Times New Roman"/>
          <w:sz w:val="20"/>
          <w:szCs w:val="20"/>
        </w:rPr>
        <w:t>ов</w:t>
      </w:r>
      <w:proofErr w:type="spellEnd"/>
      <w:r w:rsidRPr="00B71715">
        <w:rPr>
          <w:rFonts w:ascii="Times New Roman" w:eastAsia="Calibri" w:hAnsi="Times New Roman" w:cs="Times New Roman"/>
          <w:sz w:val="20"/>
          <w:szCs w:val="20"/>
        </w:rPr>
        <w:t>) сигналов тревоги, неисправности; устройства(</w:t>
      </w:r>
      <w:proofErr w:type="spellStart"/>
      <w:r w:rsidRPr="00B71715">
        <w:rPr>
          <w:rFonts w:ascii="Times New Roman" w:eastAsia="Calibri" w:hAnsi="Times New Roman" w:cs="Times New Roman"/>
          <w:sz w:val="20"/>
          <w:szCs w:val="20"/>
        </w:rPr>
        <w:t>ств</w:t>
      </w:r>
      <w:proofErr w:type="spellEnd"/>
      <w:r w:rsidRPr="00B71715">
        <w:rPr>
          <w:rFonts w:ascii="Times New Roman" w:eastAsia="Calibri" w:hAnsi="Times New Roman" w:cs="Times New Roman"/>
          <w:sz w:val="20"/>
          <w:szCs w:val="20"/>
        </w:rPr>
        <w:t>) тревожной сигнализации (сигнализатора); источника(</w:t>
      </w:r>
      <w:proofErr w:type="spellStart"/>
      <w:r w:rsidRPr="00B71715">
        <w:rPr>
          <w:rFonts w:ascii="Times New Roman" w:eastAsia="Calibri" w:hAnsi="Times New Roman" w:cs="Times New Roman"/>
          <w:sz w:val="20"/>
          <w:szCs w:val="20"/>
        </w:rPr>
        <w:t>ов</w:t>
      </w:r>
      <w:proofErr w:type="spellEnd"/>
      <w:r w:rsidRPr="00B71715">
        <w:rPr>
          <w:rFonts w:ascii="Times New Roman" w:eastAsia="Calibri" w:hAnsi="Times New Roman" w:cs="Times New Roman"/>
          <w:sz w:val="20"/>
          <w:szCs w:val="20"/>
        </w:rPr>
        <w:t>) электропитания.</w:t>
      </w:r>
    </w:p>
    <w:p w14:paraId="69E255A7"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Внешний осмотр устройств - составных частей системы, установленных в помещениях.</w:t>
      </w:r>
    </w:p>
    <w:p w14:paraId="2AFCC93A"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14:paraId="3EC07C94"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надежности подключения шин заземления.</w:t>
      </w:r>
    </w:p>
    <w:p w14:paraId="797810AE"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значений напряжений на выходных клеммах источников электропитания, клеммах аккумуляторных батарей источников бесперебойного электропитания.</w:t>
      </w:r>
    </w:p>
    <w:p w14:paraId="0E24D807"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Проверка надежности кабельных соединений пультового оборудования, надежности </w:t>
      </w:r>
      <w:proofErr w:type="spellStart"/>
      <w:r w:rsidRPr="00B71715">
        <w:rPr>
          <w:rFonts w:ascii="Times New Roman" w:eastAsia="Calibri" w:hAnsi="Times New Roman" w:cs="Times New Roman"/>
          <w:sz w:val="20"/>
          <w:szCs w:val="20"/>
        </w:rPr>
        <w:t>клеммных</w:t>
      </w:r>
      <w:proofErr w:type="spellEnd"/>
      <w:r w:rsidRPr="00B71715">
        <w:rPr>
          <w:rFonts w:ascii="Times New Roman" w:eastAsia="Calibri" w:hAnsi="Times New Roman" w:cs="Times New Roman"/>
          <w:sz w:val="20"/>
          <w:szCs w:val="20"/>
        </w:rPr>
        <w:t xml:space="preserve"> соединений контрольных панелей, элементов интерфейсных и телефонных линий; в случае обнаружения обрыва проводника или короткого замыкания - устранение неисправности на месте.</w:t>
      </w:r>
    </w:p>
    <w:p w14:paraId="36803EEA"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Выборочный контроль состояния аппаратуры и сенсоров внешней установки (состояния пылевлагозащитной оболочки вводов, напряжений на контактах, надежности крепления открытых сенсоров к местам установки).</w:t>
      </w:r>
    </w:p>
    <w:p w14:paraId="70FA5D96"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Контроль чувствительности системы в выборочных точках каждой зоны контроля к тестовому воздействию, в случае обнаружения недопустимого снижения чувствительности в зоне - анализ неисправности, локализация источника возникновения и устранение неисправности на месте (если это возможно).</w:t>
      </w:r>
    </w:p>
    <w:p w14:paraId="4FE547BD"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значений напряжений на выходных клеммах источников питания, клеммах аккумуляторных батарей, в случае обнаружения несоответствия - проведение анализа и локализация источника несоответствия.</w:t>
      </w:r>
    </w:p>
    <w:p w14:paraId="29FE0E6E"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Внешний осмотр, проверка технического состояния и(или) тестирование периферийных устройств системы:</w:t>
      </w:r>
    </w:p>
    <w:p w14:paraId="127C539A"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а) Сигнализаторов загазованности - в соответствии с инструкциями изготовителей;</w:t>
      </w:r>
    </w:p>
    <w:p w14:paraId="469FF2EB"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б) проверка исправности разъемных соединений и правильности подключения шлейфов и соединительных линий.</w:t>
      </w:r>
    </w:p>
    <w:p w14:paraId="0136EF27"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правильности работы и времени реакции системы, в том числе с индикацией событий «Порог 1», «Порог 2».</w:t>
      </w:r>
    </w:p>
    <w:p w14:paraId="33814D1D"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правильности работы системы при автоматическом переключении к резервному источнику электропитания в случае отключения основного источника.</w:t>
      </w:r>
    </w:p>
    <w:p w14:paraId="02780FE1"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правильности передачи сигналов тревоги и(или) неисправности к сопрягаемым системам.</w:t>
      </w:r>
    </w:p>
    <w:p w14:paraId="5305EE83"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Удаление загрязнений на рабочих поверхностях органов индикации, управления, сигнализаторов загазованности и т.п.</w:t>
      </w:r>
    </w:p>
    <w:p w14:paraId="259BE987"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Тестирование программного обеспечения системы тестовыми программами (если предусмотрено эксплуатационной документацией на систему).</w:t>
      </w:r>
    </w:p>
    <w:p w14:paraId="695AAF3D"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Подготовка и оформление текущей документации по ТО системы.</w:t>
      </w:r>
    </w:p>
    <w:p w14:paraId="5701B723" w14:textId="77777777" w:rsidR="00634682" w:rsidRPr="00B71715" w:rsidRDefault="00634682" w:rsidP="00634682">
      <w:pPr>
        <w:numPr>
          <w:ilvl w:val="1"/>
          <w:numId w:val="26"/>
        </w:numPr>
        <w:autoSpaceDE w:val="0"/>
        <w:autoSpaceDN w:val="0"/>
        <w:adjustRightInd w:val="0"/>
        <w:spacing w:after="0" w:line="240" w:lineRule="exact"/>
        <w:ind w:left="284" w:firstLine="0"/>
        <w:contextualSpacing/>
        <w:jc w:val="both"/>
        <w:rPr>
          <w:rFonts w:ascii="Times New Roman" w:eastAsia="Calibri" w:hAnsi="Times New Roman" w:cs="Times New Roman"/>
          <w:b/>
          <w:sz w:val="20"/>
          <w:szCs w:val="20"/>
        </w:rPr>
      </w:pPr>
      <w:r w:rsidRPr="00B71715">
        <w:rPr>
          <w:rFonts w:ascii="Times New Roman" w:eastAsia="Calibri" w:hAnsi="Times New Roman" w:cs="Times New Roman"/>
          <w:b/>
          <w:sz w:val="20"/>
          <w:szCs w:val="20"/>
        </w:rPr>
        <w:lastRenderedPageBreak/>
        <w:t>Ежегодное ТО:</w:t>
      </w:r>
    </w:p>
    <w:p w14:paraId="77DB9CD8"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Государственная метрологическая поверка сигнализаторов загазованности органами по стандартизации и метрологии.</w:t>
      </w:r>
    </w:p>
    <w:p w14:paraId="3F1CF039"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На сигнализаторах загазованности, прошедших поверку, должно стоять клеймо (знак поверки) </w:t>
      </w:r>
      <w:proofErr w:type="spellStart"/>
      <w:r w:rsidRPr="00B71715">
        <w:rPr>
          <w:rFonts w:ascii="Times New Roman" w:eastAsia="Calibri" w:hAnsi="Times New Roman" w:cs="Times New Roman"/>
          <w:sz w:val="20"/>
          <w:szCs w:val="20"/>
        </w:rPr>
        <w:t>поверителя</w:t>
      </w:r>
      <w:proofErr w:type="spellEnd"/>
      <w:r w:rsidRPr="00B71715">
        <w:rPr>
          <w:rFonts w:ascii="Times New Roman" w:eastAsia="Calibri" w:hAnsi="Times New Roman" w:cs="Times New Roman"/>
          <w:sz w:val="20"/>
          <w:szCs w:val="20"/>
        </w:rPr>
        <w:t xml:space="preserve"> с выдачей свидетельства о поверке.</w:t>
      </w:r>
    </w:p>
    <w:p w14:paraId="543887CF"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Подготовка и оформление текущей документации по ТО системы.</w:t>
      </w:r>
    </w:p>
    <w:p w14:paraId="17BEE685" w14:textId="77777777" w:rsidR="00634682" w:rsidRPr="00B71715" w:rsidRDefault="00634682" w:rsidP="00634682">
      <w:pPr>
        <w:numPr>
          <w:ilvl w:val="1"/>
          <w:numId w:val="26"/>
        </w:numPr>
        <w:autoSpaceDE w:val="0"/>
        <w:autoSpaceDN w:val="0"/>
        <w:adjustRightInd w:val="0"/>
        <w:spacing w:after="0" w:line="240" w:lineRule="exact"/>
        <w:ind w:left="284" w:firstLine="0"/>
        <w:contextualSpacing/>
        <w:jc w:val="both"/>
        <w:rPr>
          <w:rFonts w:ascii="Times New Roman" w:eastAsia="Calibri" w:hAnsi="Times New Roman" w:cs="Times New Roman"/>
          <w:b/>
          <w:sz w:val="20"/>
          <w:szCs w:val="20"/>
        </w:rPr>
      </w:pPr>
      <w:r w:rsidRPr="00B71715">
        <w:rPr>
          <w:rFonts w:ascii="Times New Roman" w:eastAsia="Calibri" w:hAnsi="Times New Roman" w:cs="Times New Roman"/>
          <w:b/>
          <w:sz w:val="20"/>
          <w:szCs w:val="20"/>
        </w:rPr>
        <w:t>Внеплановое ТО:</w:t>
      </w:r>
    </w:p>
    <w:p w14:paraId="119E3963"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 проведении внепланового ТО системы должны быть оказаны услуги, проводимые в рамках ежемесячного ТО, а также следующие дополнительные работы:</w:t>
      </w:r>
    </w:p>
    <w:p w14:paraId="7E0C3FDC"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Регулировка чувствительности сигнализаторов загазованности (при необходимости).</w:t>
      </w:r>
    </w:p>
    <w:p w14:paraId="36FAE444"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Регулировка нулевых показателей сигнализаторов загазованности (при необходимости).</w:t>
      </w:r>
    </w:p>
    <w:p w14:paraId="5213DC98"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Обслуживание внутренних и труднодоступных частей аппаратуры, в том числе дополнительного и вспомогательного оборудования.</w:t>
      </w:r>
    </w:p>
    <w:p w14:paraId="5F028F87"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Полнофункциональная проверка системы.</w:t>
      </w:r>
    </w:p>
    <w:p w14:paraId="004925DC"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113E070C"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Контроль чувствительности всех контролируемых зон системы не менее чем в трех точках для каждой зоны, при снижении чувствительности зоны или ее части - анализ и локализация источника неисправности.</w:t>
      </w:r>
    </w:p>
    <w:p w14:paraId="13A10B97"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Регулировка чувствительности всех зон к тестовым воздействиям (при необходимости).</w:t>
      </w:r>
    </w:p>
    <w:p w14:paraId="2446527E"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Вскрытие защитных оболочек всех наружных периферийных устройств системы, внешний осмотр устройств, разъемов и контактов, контроль значений напряжений на контактах, в случае обнаружения неисправностей - локализация их источника и исправление на месте (если это возможно).</w:t>
      </w:r>
    </w:p>
    <w:p w14:paraId="38D75F02"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Герметизация кабельных вводов в пылевлагозащитные оболочки (при необходимости).</w:t>
      </w:r>
    </w:p>
    <w:p w14:paraId="3964945D"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Полный контроль всех назначенных функций системы.</w:t>
      </w:r>
    </w:p>
    <w:p w14:paraId="629C75F2"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2765ADAA"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Подготовка и оформление текущей документации по ТО системы.</w:t>
      </w:r>
    </w:p>
    <w:p w14:paraId="3A8DFFA7" w14:textId="77777777" w:rsidR="00634682" w:rsidRPr="00B71715" w:rsidRDefault="00634682" w:rsidP="00634682">
      <w:pPr>
        <w:numPr>
          <w:ilvl w:val="0"/>
          <w:numId w:val="26"/>
        </w:numPr>
        <w:spacing w:after="0" w:line="240" w:lineRule="exact"/>
        <w:contextualSpacing/>
        <w:jc w:val="center"/>
        <w:rPr>
          <w:rFonts w:ascii="Times New Roman" w:eastAsia="Times New Roman" w:hAnsi="Times New Roman" w:cs="Times New Roman"/>
          <w:b/>
          <w:sz w:val="20"/>
          <w:szCs w:val="20"/>
        </w:rPr>
      </w:pPr>
      <w:r w:rsidRPr="00B71715">
        <w:rPr>
          <w:rFonts w:ascii="Times New Roman" w:eastAsia="Times New Roman" w:hAnsi="Times New Roman" w:cs="Times New Roman"/>
          <w:b/>
          <w:sz w:val="20"/>
          <w:szCs w:val="20"/>
        </w:rPr>
        <w:t>Содержание ТО СКУД</w:t>
      </w:r>
    </w:p>
    <w:p w14:paraId="24D212B3"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Исполнитель должен обеспечивать ТО всех элементов СКУД, находящихся на объектах, в т.ч.:</w:t>
      </w:r>
    </w:p>
    <w:p w14:paraId="2A242470"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 Средств управления доступом: автономные или сетевые контроллеры, кодовые панели, считыватели, </w:t>
      </w:r>
      <w:proofErr w:type="spellStart"/>
      <w:r w:rsidRPr="00B71715">
        <w:rPr>
          <w:rFonts w:ascii="Times New Roman" w:eastAsia="Calibri" w:hAnsi="Times New Roman" w:cs="Times New Roman"/>
          <w:sz w:val="20"/>
          <w:szCs w:val="20"/>
        </w:rPr>
        <w:t>картоприемники</w:t>
      </w:r>
      <w:proofErr w:type="spellEnd"/>
      <w:r w:rsidRPr="00B71715">
        <w:rPr>
          <w:rFonts w:ascii="Times New Roman" w:eastAsia="Calibri" w:hAnsi="Times New Roman" w:cs="Times New Roman"/>
          <w:sz w:val="20"/>
          <w:szCs w:val="20"/>
        </w:rPr>
        <w:t>, кнопки выхода.</w:t>
      </w:r>
    </w:p>
    <w:p w14:paraId="47969422"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Исполняющих и преграждающих устройств: электронные замки и доводчики на двери, турникеты, домофоны, вызывные панели и т.д.</w:t>
      </w:r>
    </w:p>
    <w:p w14:paraId="76BDC613"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Персональных идентификаторов: магнитная карточка, ключи и бесконтактные карты.</w:t>
      </w:r>
    </w:p>
    <w:p w14:paraId="6964AC0E"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Программного компьютерного обеспечения с базой данных.</w:t>
      </w:r>
    </w:p>
    <w:p w14:paraId="5629772B" w14:textId="77777777" w:rsidR="00634682" w:rsidRPr="00B71715" w:rsidRDefault="00634682" w:rsidP="00634682">
      <w:pPr>
        <w:numPr>
          <w:ilvl w:val="1"/>
          <w:numId w:val="26"/>
        </w:numPr>
        <w:autoSpaceDE w:val="0"/>
        <w:autoSpaceDN w:val="0"/>
        <w:adjustRightInd w:val="0"/>
        <w:spacing w:after="0" w:line="240" w:lineRule="exact"/>
        <w:contextualSpacing/>
        <w:jc w:val="both"/>
        <w:rPr>
          <w:rFonts w:ascii="Times New Roman" w:eastAsia="Calibri" w:hAnsi="Times New Roman" w:cs="Times New Roman"/>
          <w:b/>
          <w:sz w:val="20"/>
          <w:szCs w:val="20"/>
        </w:rPr>
      </w:pPr>
      <w:r w:rsidRPr="00B71715">
        <w:rPr>
          <w:rFonts w:ascii="Times New Roman" w:eastAsia="Calibri" w:hAnsi="Times New Roman" w:cs="Times New Roman"/>
          <w:b/>
          <w:sz w:val="20"/>
          <w:szCs w:val="20"/>
        </w:rPr>
        <w:t>Ежемесячное ТО:</w:t>
      </w:r>
    </w:p>
    <w:p w14:paraId="0FCD7D8C"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и(или) в компьютерной базе данных, анализ данных; определение действий, требующих повышенного внимания.</w:t>
      </w:r>
    </w:p>
    <w:p w14:paraId="59561DED"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выполнения основных функций системы на автоматизированном рабочем месте (АРМ) дежурного, при обнаружении несоответствия - проведение анализа причины несоответствия и локализации его источника.</w:t>
      </w:r>
    </w:p>
    <w:p w14:paraId="57C70488"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Внешний осмотр и проверка технического состояния оборудования контроля и управления на АРМ дежурного: оборудования контроля и управления (пульта(</w:t>
      </w:r>
      <w:proofErr w:type="spellStart"/>
      <w:r w:rsidRPr="00B71715">
        <w:rPr>
          <w:rFonts w:ascii="Times New Roman" w:eastAsia="Calibri" w:hAnsi="Times New Roman" w:cs="Times New Roman"/>
          <w:sz w:val="20"/>
          <w:szCs w:val="20"/>
        </w:rPr>
        <w:t>ов</w:t>
      </w:r>
      <w:proofErr w:type="spellEnd"/>
      <w:r w:rsidRPr="00B71715">
        <w:rPr>
          <w:rFonts w:ascii="Times New Roman" w:eastAsia="Calibri" w:hAnsi="Times New Roman" w:cs="Times New Roman"/>
          <w:sz w:val="20"/>
          <w:szCs w:val="20"/>
        </w:rPr>
        <w:t>)/панели(ей) контроля и управления), маршрутизатора(</w:t>
      </w:r>
      <w:proofErr w:type="spellStart"/>
      <w:r w:rsidRPr="00B71715">
        <w:rPr>
          <w:rFonts w:ascii="Times New Roman" w:eastAsia="Calibri" w:hAnsi="Times New Roman" w:cs="Times New Roman"/>
          <w:sz w:val="20"/>
          <w:szCs w:val="20"/>
        </w:rPr>
        <w:t>ов</w:t>
      </w:r>
      <w:proofErr w:type="spellEnd"/>
      <w:r w:rsidRPr="00B71715">
        <w:rPr>
          <w:rFonts w:ascii="Times New Roman" w:eastAsia="Calibri" w:hAnsi="Times New Roman" w:cs="Times New Roman"/>
          <w:sz w:val="20"/>
          <w:szCs w:val="20"/>
        </w:rPr>
        <w:t>) сигналов тревоги, неисправности, устройства(</w:t>
      </w:r>
      <w:proofErr w:type="spellStart"/>
      <w:r w:rsidRPr="00B71715">
        <w:rPr>
          <w:rFonts w:ascii="Times New Roman" w:eastAsia="Calibri" w:hAnsi="Times New Roman" w:cs="Times New Roman"/>
          <w:sz w:val="20"/>
          <w:szCs w:val="20"/>
        </w:rPr>
        <w:t>ств</w:t>
      </w:r>
      <w:proofErr w:type="spellEnd"/>
      <w:r w:rsidRPr="00B71715">
        <w:rPr>
          <w:rFonts w:ascii="Times New Roman" w:eastAsia="Calibri" w:hAnsi="Times New Roman" w:cs="Times New Roman"/>
          <w:sz w:val="20"/>
          <w:szCs w:val="20"/>
        </w:rPr>
        <w:t>) тревожной сигнализации (сигнализатора), источника(</w:t>
      </w:r>
      <w:proofErr w:type="spellStart"/>
      <w:r w:rsidRPr="00B71715">
        <w:rPr>
          <w:rFonts w:ascii="Times New Roman" w:eastAsia="Calibri" w:hAnsi="Times New Roman" w:cs="Times New Roman"/>
          <w:sz w:val="20"/>
          <w:szCs w:val="20"/>
        </w:rPr>
        <w:t>ов</w:t>
      </w:r>
      <w:proofErr w:type="spellEnd"/>
      <w:r w:rsidRPr="00B71715">
        <w:rPr>
          <w:rFonts w:ascii="Times New Roman" w:eastAsia="Calibri" w:hAnsi="Times New Roman" w:cs="Times New Roman"/>
          <w:sz w:val="20"/>
          <w:szCs w:val="20"/>
        </w:rPr>
        <w:t>) электропитания.</w:t>
      </w:r>
    </w:p>
    <w:p w14:paraId="0905C3C8"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14:paraId="3D347220"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надежности подключения шин заземления.</w:t>
      </w:r>
    </w:p>
    <w:p w14:paraId="200AFE62"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значений напряжений на выходных клеммах источников электропитания, клеммах аккумуляторных батарей источников бесперебойного электропитания.</w:t>
      </w:r>
    </w:p>
    <w:p w14:paraId="60CDB763"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надежности кабельных соединений оборудования АРМ дежурного, элементов соединительных линий, в случае обнаружения обрыва проводника или короткого замыкания - устранение неисправности на месте.</w:t>
      </w:r>
    </w:p>
    <w:p w14:paraId="4F013D3C"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Внешний осмотр, проверка и настройка технического состояния и(или) тестирование периферийного оборудования и устройств системы:</w:t>
      </w:r>
    </w:p>
    <w:p w14:paraId="7D9712B1"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а) вызывных и переговорных устройств;</w:t>
      </w:r>
    </w:p>
    <w:p w14:paraId="27B4FFB9"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б) считывателей-идентификаторов, входящих в систему;</w:t>
      </w:r>
    </w:p>
    <w:p w14:paraId="65C31394"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преграждающих устройств, приводов и систем управления приводами (дверей, турникетов);</w:t>
      </w:r>
    </w:p>
    <w:p w14:paraId="07D2F786"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г) электромагнитных замков, доводчиков.</w:t>
      </w:r>
    </w:p>
    <w:p w14:paraId="436E9297"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Программирование считывателей, считывателей-идентификаторов, карт и ключей доступа и т.п.</w:t>
      </w:r>
    </w:p>
    <w:p w14:paraId="03FA8C91"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наличия смазки в трущихся частях электромагнитных замков, приводных механизмах, доводчиках, преграждающих устройств (в т.ч. дверей, турникетов), очистка поверхностей).</w:t>
      </w:r>
    </w:p>
    <w:p w14:paraId="3DEF44C2"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Проверка крепежа оборудования и надежности сварочных соединений, отладка открывания-закрывания, регулировка зазоров, люфтов, подтяжка крепежа, проверка пружин механизмов подъема, регулировка </w:t>
      </w:r>
      <w:r w:rsidRPr="00B71715">
        <w:rPr>
          <w:rFonts w:ascii="Times New Roman" w:eastAsia="Calibri" w:hAnsi="Times New Roman" w:cs="Times New Roman"/>
          <w:sz w:val="20"/>
          <w:szCs w:val="20"/>
        </w:rPr>
        <w:lastRenderedPageBreak/>
        <w:t>усилия створок, настройка концевых выключателей, балансировка стрелы, проверка работоспособности подшипников.</w:t>
      </w:r>
    </w:p>
    <w:p w14:paraId="1F2D9527"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исправности разъемных соединений и правильности подключения соединительных линий.</w:t>
      </w:r>
    </w:p>
    <w:p w14:paraId="32BFC85E"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правильности работы и времени реакции системы, в том числе с индикацией сигналов «Внимание», «Свой», «Чужой», «Допущен», «Тревога».</w:t>
      </w:r>
    </w:p>
    <w:p w14:paraId="027697C4"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правильности работы системы при автоматическом подключении к резервному источнику электропитания в случае отключения основного источника.</w:t>
      </w:r>
    </w:p>
    <w:p w14:paraId="1AA8F6F9"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Удаление загрязнений на рабочих поверхностях органов индикации, управления и т.п.</w:t>
      </w:r>
    </w:p>
    <w:p w14:paraId="5F176DD9"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Подготовка и оформление текущей документации по ТО системы.</w:t>
      </w:r>
    </w:p>
    <w:p w14:paraId="20DE01F0" w14:textId="77777777" w:rsidR="00634682" w:rsidRPr="00B71715" w:rsidRDefault="00634682" w:rsidP="00634682">
      <w:pPr>
        <w:numPr>
          <w:ilvl w:val="1"/>
          <w:numId w:val="26"/>
        </w:numPr>
        <w:autoSpaceDE w:val="0"/>
        <w:autoSpaceDN w:val="0"/>
        <w:adjustRightInd w:val="0"/>
        <w:spacing w:after="0" w:line="240" w:lineRule="exact"/>
        <w:ind w:left="284" w:firstLine="0"/>
        <w:contextualSpacing/>
        <w:jc w:val="both"/>
        <w:rPr>
          <w:rFonts w:ascii="Times New Roman" w:eastAsia="Calibri" w:hAnsi="Times New Roman" w:cs="Times New Roman"/>
          <w:b/>
          <w:sz w:val="20"/>
          <w:szCs w:val="20"/>
        </w:rPr>
      </w:pPr>
      <w:r w:rsidRPr="00B71715">
        <w:rPr>
          <w:rFonts w:ascii="Times New Roman" w:eastAsia="Calibri" w:hAnsi="Times New Roman" w:cs="Times New Roman"/>
          <w:b/>
          <w:sz w:val="20"/>
          <w:szCs w:val="20"/>
        </w:rPr>
        <w:t>Внеплановое ТО:</w:t>
      </w:r>
    </w:p>
    <w:p w14:paraId="7FFD216F"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 проведении внепланового ТО системы должны быть оказаны услуги, проводимые в рамках ежемесячного ТО, а также следующие дополнительные работы:</w:t>
      </w:r>
    </w:p>
    <w:p w14:paraId="2CF8A9F1"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состояния оборудования, размещаемого в пыле- и влагозащитных оболочках.</w:t>
      </w:r>
    </w:p>
    <w:p w14:paraId="5A9C5DBD"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Полнофункциональная проверка системы.</w:t>
      </w:r>
    </w:p>
    <w:p w14:paraId="3BC4F7AC"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0E5E5D6D"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Подготовка и оформление текущей документации по ТО системы.</w:t>
      </w:r>
    </w:p>
    <w:p w14:paraId="18F71CFC" w14:textId="77777777" w:rsidR="00634682" w:rsidRPr="00B71715" w:rsidRDefault="00634682" w:rsidP="00634682">
      <w:pPr>
        <w:numPr>
          <w:ilvl w:val="0"/>
          <w:numId w:val="26"/>
        </w:numPr>
        <w:spacing w:after="0" w:line="240" w:lineRule="exact"/>
        <w:contextualSpacing/>
        <w:jc w:val="center"/>
        <w:rPr>
          <w:rFonts w:ascii="Times New Roman" w:eastAsia="Times New Roman" w:hAnsi="Times New Roman" w:cs="Times New Roman"/>
          <w:b/>
          <w:sz w:val="20"/>
          <w:szCs w:val="20"/>
        </w:rPr>
      </w:pPr>
      <w:r w:rsidRPr="00B71715">
        <w:rPr>
          <w:rFonts w:ascii="Times New Roman" w:eastAsia="Times New Roman" w:hAnsi="Times New Roman" w:cs="Times New Roman"/>
          <w:b/>
          <w:sz w:val="20"/>
          <w:szCs w:val="20"/>
        </w:rPr>
        <w:t>Содержание ТО СВН</w:t>
      </w:r>
    </w:p>
    <w:p w14:paraId="6792D0CA" w14:textId="77777777" w:rsidR="00634682" w:rsidRPr="00B71715" w:rsidRDefault="00634682" w:rsidP="00634682">
      <w:pPr>
        <w:numPr>
          <w:ilvl w:val="1"/>
          <w:numId w:val="26"/>
        </w:numPr>
        <w:autoSpaceDE w:val="0"/>
        <w:autoSpaceDN w:val="0"/>
        <w:adjustRightInd w:val="0"/>
        <w:spacing w:after="0" w:line="240" w:lineRule="exact"/>
        <w:ind w:left="284" w:firstLine="0"/>
        <w:contextualSpacing/>
        <w:jc w:val="both"/>
        <w:rPr>
          <w:rFonts w:ascii="Times New Roman" w:eastAsia="Calibri" w:hAnsi="Times New Roman" w:cs="Times New Roman"/>
          <w:b/>
          <w:sz w:val="20"/>
          <w:szCs w:val="20"/>
        </w:rPr>
      </w:pPr>
      <w:r w:rsidRPr="00B71715">
        <w:rPr>
          <w:rFonts w:ascii="Times New Roman" w:eastAsia="Calibri" w:hAnsi="Times New Roman" w:cs="Times New Roman"/>
          <w:b/>
          <w:sz w:val="20"/>
          <w:szCs w:val="20"/>
        </w:rPr>
        <w:t>Ежемесячное ТО:</w:t>
      </w:r>
    </w:p>
    <w:p w14:paraId="0660C63B"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 проведении ежемесячного ТО средств и систем видеонаблюдения, а также аналогичных систем и средств иного назначения должны быть оказаны следующие услуги:</w:t>
      </w:r>
    </w:p>
    <w:p w14:paraId="49A167AD"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и(или) в компьютерной базе данных, анализ данных, определение действий, требующих повышенного внимания.</w:t>
      </w:r>
    </w:p>
    <w:p w14:paraId="50133210"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выполнения основных функций системы на автоматизированном рабочем месте (АРМ) дежурного, при обнаружении несоответствия - проведение анализа причины несоответствия и локализация его источника.</w:t>
      </w:r>
    </w:p>
    <w:p w14:paraId="0B745DF7"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Внешний осмотр устройств - составных частей системы.</w:t>
      </w:r>
    </w:p>
    <w:p w14:paraId="0A459185"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надежности подключения шин заземления.</w:t>
      </w:r>
    </w:p>
    <w:p w14:paraId="29EC450E"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работы источника бесперебойного электропитания.</w:t>
      </w:r>
    </w:p>
    <w:p w14:paraId="6821E43A"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правильности подключения кабелей электропитания и надежности контактов в электрических щитах, а также контактов вилок в розетках (для дополнительных и вспомогательных устройств), укрепление контактов (при необходимости).</w:t>
      </w:r>
    </w:p>
    <w:p w14:paraId="773D8379"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надежности кабельных соединений оборудования АРМ дежурного, в случае обнаружения обрыва проводника или короткого замыкания - устранение неисправности (при необходимости - с заменой кабельной части разъема).</w:t>
      </w:r>
    </w:p>
    <w:p w14:paraId="0DE9A335"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надежности кабельных соединений телевизионных камер, размещенных в защитных оболочках (</w:t>
      </w:r>
      <w:proofErr w:type="spellStart"/>
      <w:r w:rsidRPr="00B71715">
        <w:rPr>
          <w:rFonts w:ascii="Times New Roman" w:eastAsia="Calibri" w:hAnsi="Times New Roman" w:cs="Times New Roman"/>
          <w:sz w:val="20"/>
          <w:szCs w:val="20"/>
        </w:rPr>
        <w:t>термокожухах</w:t>
      </w:r>
      <w:proofErr w:type="spellEnd"/>
      <w:r w:rsidRPr="00B71715">
        <w:rPr>
          <w:rFonts w:ascii="Times New Roman" w:eastAsia="Calibri" w:hAnsi="Times New Roman" w:cs="Times New Roman"/>
          <w:sz w:val="20"/>
          <w:szCs w:val="20"/>
        </w:rPr>
        <w:t>) и без них, в случае обнаружения дефектов - устранение их на месте.</w:t>
      </w:r>
    </w:p>
    <w:p w14:paraId="5726F175"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прочности крепления кронштейнов, поворотных приводов и правильности установки углов обзора телевизионных камер, в случае обнаружения несоответствий - устранение их на месте.</w:t>
      </w:r>
    </w:p>
    <w:p w14:paraId="0C0A011B"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Протирка загрязненных объективов телекамер, окон/стекол защитных оболочек, экранов видеомониторов и дисплеев.</w:t>
      </w:r>
    </w:p>
    <w:p w14:paraId="76D915FD"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Проверка правильности работы стеклоочистителей </w:t>
      </w:r>
      <w:proofErr w:type="spellStart"/>
      <w:r w:rsidRPr="00B71715">
        <w:rPr>
          <w:rFonts w:ascii="Times New Roman" w:eastAsia="Calibri" w:hAnsi="Times New Roman" w:cs="Times New Roman"/>
          <w:sz w:val="20"/>
          <w:szCs w:val="20"/>
        </w:rPr>
        <w:t>термокожухов</w:t>
      </w:r>
      <w:proofErr w:type="spellEnd"/>
      <w:r w:rsidRPr="00B71715">
        <w:rPr>
          <w:rFonts w:ascii="Times New Roman" w:eastAsia="Calibri" w:hAnsi="Times New Roman" w:cs="Times New Roman"/>
          <w:sz w:val="20"/>
          <w:szCs w:val="20"/>
        </w:rPr>
        <w:t>.</w:t>
      </w:r>
    </w:p>
    <w:p w14:paraId="012D790F"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яркости, контрастности и четкости изображения на мониторах, при необходимости - ручная регулировка настройки мониторов, а также фокусного расстояния и диафрагмы объективов телевизионных камер.</w:t>
      </w:r>
    </w:p>
    <w:p w14:paraId="4889E860"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правильности действия источников охранного освещения (обычных источников света и инфракрасных излучателей).</w:t>
      </w:r>
    </w:p>
    <w:p w14:paraId="6DA47FFE"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и тестирование цифровых видеозаписывающих устройств (</w:t>
      </w:r>
      <w:proofErr w:type="spellStart"/>
      <w:r w:rsidRPr="00B71715">
        <w:rPr>
          <w:rFonts w:ascii="Times New Roman" w:eastAsia="Calibri" w:hAnsi="Times New Roman" w:cs="Times New Roman"/>
          <w:sz w:val="20"/>
          <w:szCs w:val="20"/>
        </w:rPr>
        <w:t>видеонакопителей</w:t>
      </w:r>
      <w:proofErr w:type="spellEnd"/>
      <w:r w:rsidRPr="00B71715">
        <w:rPr>
          <w:rFonts w:ascii="Times New Roman" w:eastAsia="Calibri" w:hAnsi="Times New Roman" w:cs="Times New Roman"/>
          <w:sz w:val="20"/>
          <w:szCs w:val="20"/>
        </w:rPr>
        <w:t>) - в соответствии с инструкцией изготовителя.</w:t>
      </w:r>
    </w:p>
    <w:p w14:paraId="5ACF25C3"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работоспособности коммуникатора видеоданных, матричного коммутатора и видеосервера.</w:t>
      </w:r>
    </w:p>
    <w:p w14:paraId="57E898A8"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работоспособности устройства записи архивных копий.</w:t>
      </w:r>
    </w:p>
    <w:p w14:paraId="113557AD"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правильности работы системы при получении тревожных сигналов от внешних источников (тревожных входов), проверка релейных выходов.</w:t>
      </w:r>
    </w:p>
    <w:p w14:paraId="467137E0"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Очистка загрязнений на поверхностях мониторов, дисплеев, рабочих поверхностях панелей управления.</w:t>
      </w:r>
    </w:p>
    <w:p w14:paraId="007976C7"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Удаление с жесткого диска компьютера программ, не имеющих отношения к работе системы, в случае необходимости - переустановка программного обеспечения системы при сохранении архивных данных, относящихся к документации и работе системы.</w:t>
      </w:r>
    </w:p>
    <w:p w14:paraId="4ECE6112"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Подготовка и оформление текущей документации по ТО системы.</w:t>
      </w:r>
    </w:p>
    <w:p w14:paraId="5E6ED2E5" w14:textId="43F53E9F" w:rsidR="00634682" w:rsidRPr="00B71715" w:rsidRDefault="00634682" w:rsidP="00634682">
      <w:pPr>
        <w:numPr>
          <w:ilvl w:val="1"/>
          <w:numId w:val="26"/>
        </w:numPr>
        <w:autoSpaceDE w:val="0"/>
        <w:autoSpaceDN w:val="0"/>
        <w:adjustRightInd w:val="0"/>
        <w:spacing w:after="0" w:line="240" w:lineRule="exact"/>
        <w:ind w:left="284" w:firstLine="0"/>
        <w:contextualSpacing/>
        <w:jc w:val="both"/>
        <w:rPr>
          <w:rFonts w:ascii="Times New Roman" w:eastAsia="Calibri" w:hAnsi="Times New Roman" w:cs="Times New Roman"/>
          <w:b/>
          <w:sz w:val="20"/>
          <w:szCs w:val="20"/>
        </w:rPr>
      </w:pPr>
      <w:r w:rsidRPr="00B71715">
        <w:rPr>
          <w:rFonts w:ascii="Times New Roman" w:eastAsia="Calibri" w:hAnsi="Times New Roman" w:cs="Times New Roman"/>
          <w:b/>
          <w:sz w:val="20"/>
          <w:szCs w:val="20"/>
        </w:rPr>
        <w:t>Внеплановое ТО:</w:t>
      </w:r>
    </w:p>
    <w:p w14:paraId="5C9D7AF3"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 проведении внепланового ТО системы должны быть оказаны услуги, проводимые в рамках ежемесячного ТО, а также следующие дополнительные работы:</w:t>
      </w:r>
    </w:p>
    <w:p w14:paraId="20829B5D"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lastRenderedPageBreak/>
        <w:t>Проверка герметичности защитных оболочек (</w:t>
      </w:r>
      <w:proofErr w:type="spellStart"/>
      <w:r w:rsidRPr="00B71715">
        <w:rPr>
          <w:rFonts w:ascii="Times New Roman" w:eastAsia="Calibri" w:hAnsi="Times New Roman" w:cs="Times New Roman"/>
          <w:sz w:val="20"/>
          <w:szCs w:val="20"/>
        </w:rPr>
        <w:t>термокожухов</w:t>
      </w:r>
      <w:proofErr w:type="spellEnd"/>
      <w:r w:rsidRPr="00B71715">
        <w:rPr>
          <w:rFonts w:ascii="Times New Roman" w:eastAsia="Calibri" w:hAnsi="Times New Roman" w:cs="Times New Roman"/>
          <w:sz w:val="20"/>
          <w:szCs w:val="20"/>
        </w:rPr>
        <w:t>), работы вентиляторов, нагревательных элементов и стеклообогревателей.</w:t>
      </w:r>
    </w:p>
    <w:p w14:paraId="4D8F0584"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Закрытие/открытие вентиляционных отверстий в </w:t>
      </w:r>
      <w:proofErr w:type="spellStart"/>
      <w:r w:rsidRPr="00B71715">
        <w:rPr>
          <w:rFonts w:ascii="Times New Roman" w:eastAsia="Calibri" w:hAnsi="Times New Roman" w:cs="Times New Roman"/>
          <w:sz w:val="20"/>
          <w:szCs w:val="20"/>
        </w:rPr>
        <w:t>термокожухах</w:t>
      </w:r>
      <w:proofErr w:type="spellEnd"/>
      <w:r w:rsidRPr="00B71715">
        <w:rPr>
          <w:rFonts w:ascii="Times New Roman" w:eastAsia="Calibri" w:hAnsi="Times New Roman" w:cs="Times New Roman"/>
          <w:sz w:val="20"/>
          <w:szCs w:val="20"/>
        </w:rPr>
        <w:t>.</w:t>
      </w:r>
    </w:p>
    <w:p w14:paraId="02D384C7"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Полнофункциональная проверка всей системы.</w:t>
      </w:r>
    </w:p>
    <w:p w14:paraId="07998862"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14:paraId="2811D306"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Подготовка и оформление текущей документации по ТО системы.</w:t>
      </w:r>
    </w:p>
    <w:p w14:paraId="64EB93B3" w14:textId="77777777" w:rsidR="00634682" w:rsidRPr="00B71715" w:rsidRDefault="00634682" w:rsidP="00634682">
      <w:pPr>
        <w:numPr>
          <w:ilvl w:val="0"/>
          <w:numId w:val="26"/>
        </w:numPr>
        <w:spacing w:after="0" w:line="240" w:lineRule="exact"/>
        <w:contextualSpacing/>
        <w:jc w:val="center"/>
        <w:rPr>
          <w:rFonts w:ascii="Times New Roman" w:eastAsia="Times New Roman" w:hAnsi="Times New Roman" w:cs="Times New Roman"/>
          <w:b/>
          <w:sz w:val="20"/>
          <w:szCs w:val="20"/>
        </w:rPr>
      </w:pPr>
      <w:r w:rsidRPr="00B71715">
        <w:rPr>
          <w:rFonts w:ascii="Times New Roman" w:eastAsia="Times New Roman" w:hAnsi="Times New Roman" w:cs="Times New Roman"/>
          <w:b/>
          <w:sz w:val="20"/>
          <w:szCs w:val="20"/>
        </w:rPr>
        <w:t>Содержание ТО СОУЭ</w:t>
      </w:r>
    </w:p>
    <w:p w14:paraId="36825BF0" w14:textId="77777777" w:rsidR="00634682" w:rsidRPr="00B71715" w:rsidRDefault="00634682" w:rsidP="00634682">
      <w:pPr>
        <w:numPr>
          <w:ilvl w:val="1"/>
          <w:numId w:val="26"/>
        </w:numPr>
        <w:autoSpaceDE w:val="0"/>
        <w:autoSpaceDN w:val="0"/>
        <w:adjustRightInd w:val="0"/>
        <w:spacing w:after="0" w:line="240" w:lineRule="exact"/>
        <w:ind w:left="284" w:firstLine="0"/>
        <w:contextualSpacing/>
        <w:jc w:val="both"/>
        <w:rPr>
          <w:rFonts w:ascii="Times New Roman" w:eastAsia="Calibri" w:hAnsi="Times New Roman" w:cs="Times New Roman"/>
          <w:b/>
          <w:sz w:val="20"/>
          <w:szCs w:val="20"/>
        </w:rPr>
      </w:pPr>
      <w:r w:rsidRPr="00B71715">
        <w:rPr>
          <w:rFonts w:ascii="Times New Roman" w:eastAsia="Calibri" w:hAnsi="Times New Roman" w:cs="Times New Roman"/>
          <w:b/>
          <w:sz w:val="20"/>
          <w:szCs w:val="20"/>
        </w:rPr>
        <w:t>Ежемесячное ТО:</w:t>
      </w:r>
    </w:p>
    <w:p w14:paraId="420DDCCE"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и(или) в компьютерной базе данных, анализ данных; определение действий, требующих повышенного внимания.</w:t>
      </w:r>
    </w:p>
    <w:p w14:paraId="28DCA3C7"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Внешний осмотр и проверка технического состояния оборудования на АРМ оператора: станции вызова (микрофонной консоли), центральной станции оповещения (панели экстренного оповещения, сетевого контроллера или матричного коммутатора и селектора зон), усилителя(ей) мощности, накопителя </w:t>
      </w:r>
      <w:proofErr w:type="spellStart"/>
      <w:r w:rsidRPr="00B71715">
        <w:rPr>
          <w:rFonts w:ascii="Times New Roman" w:eastAsia="Calibri" w:hAnsi="Times New Roman" w:cs="Times New Roman"/>
          <w:sz w:val="20"/>
          <w:szCs w:val="20"/>
        </w:rPr>
        <w:t>звукоданных</w:t>
      </w:r>
      <w:proofErr w:type="spellEnd"/>
      <w:r w:rsidRPr="00B71715">
        <w:rPr>
          <w:rFonts w:ascii="Times New Roman" w:eastAsia="Calibri" w:hAnsi="Times New Roman" w:cs="Times New Roman"/>
          <w:sz w:val="20"/>
          <w:szCs w:val="20"/>
        </w:rPr>
        <w:t xml:space="preserve"> (магнитофона), предусмотренных проектом на систему.</w:t>
      </w:r>
    </w:p>
    <w:p w14:paraId="3383D413"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Внешний осмотр элементов системы, установленных в помещениях, на отсутствие механических повреждений, загрязнений, прочности креплений (отсутствие видимых механических повреждений, обрывов или повреждений кабелей).</w:t>
      </w:r>
    </w:p>
    <w:p w14:paraId="636B9B04"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и диагностика прибора приемно-контрольного.</w:t>
      </w:r>
    </w:p>
    <w:p w14:paraId="3226D88C"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работоспособности системы:</w:t>
      </w:r>
    </w:p>
    <w:p w14:paraId="174E4283" w14:textId="77777777" w:rsidR="00634682" w:rsidRPr="00B71715" w:rsidRDefault="00634682" w:rsidP="00634682">
      <w:pPr>
        <w:autoSpaceDE w:val="0"/>
        <w:autoSpaceDN w:val="0"/>
        <w:adjustRightInd w:val="0"/>
        <w:spacing w:after="0" w:line="240" w:lineRule="auto"/>
        <w:ind w:left="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а) активизация пожарных </w:t>
      </w:r>
      <w:proofErr w:type="spellStart"/>
      <w:r w:rsidRPr="00B71715">
        <w:rPr>
          <w:rFonts w:ascii="Times New Roman" w:eastAsia="Calibri" w:hAnsi="Times New Roman" w:cs="Times New Roman"/>
          <w:sz w:val="20"/>
          <w:szCs w:val="20"/>
        </w:rPr>
        <w:t>извещателей</w:t>
      </w:r>
      <w:proofErr w:type="spellEnd"/>
      <w:r w:rsidRPr="00B71715">
        <w:rPr>
          <w:rFonts w:ascii="Times New Roman" w:eastAsia="Calibri" w:hAnsi="Times New Roman" w:cs="Times New Roman"/>
          <w:sz w:val="20"/>
          <w:szCs w:val="20"/>
        </w:rPr>
        <w:t xml:space="preserve"> на предмет прохождения сигнала «ПОЖАР» на ПКП (1-2 </w:t>
      </w:r>
      <w:proofErr w:type="spellStart"/>
      <w:r w:rsidRPr="00B71715">
        <w:rPr>
          <w:rFonts w:ascii="Times New Roman" w:eastAsia="Calibri" w:hAnsi="Times New Roman" w:cs="Times New Roman"/>
          <w:sz w:val="20"/>
          <w:szCs w:val="20"/>
        </w:rPr>
        <w:t>извещателя</w:t>
      </w:r>
      <w:proofErr w:type="spellEnd"/>
      <w:r w:rsidRPr="00B71715">
        <w:rPr>
          <w:rFonts w:ascii="Times New Roman" w:eastAsia="Calibri" w:hAnsi="Times New Roman" w:cs="Times New Roman"/>
          <w:sz w:val="20"/>
          <w:szCs w:val="20"/>
        </w:rPr>
        <w:t xml:space="preserve"> из каждого ШС);</w:t>
      </w:r>
    </w:p>
    <w:p w14:paraId="305A524A" w14:textId="77777777" w:rsidR="00634682" w:rsidRPr="00B71715" w:rsidRDefault="00634682" w:rsidP="00634682">
      <w:pPr>
        <w:autoSpaceDE w:val="0"/>
        <w:autoSpaceDN w:val="0"/>
        <w:adjustRightInd w:val="0"/>
        <w:spacing w:after="0" w:line="240" w:lineRule="auto"/>
        <w:ind w:left="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б) проверка работоспособности системы звукового или речевого оповещения, а также световых табличек и сигнального маяка.</w:t>
      </w:r>
    </w:p>
    <w:p w14:paraId="1413AB4A"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Проверка надежности крепления </w:t>
      </w:r>
      <w:proofErr w:type="spellStart"/>
      <w:r w:rsidRPr="00B71715">
        <w:rPr>
          <w:rFonts w:ascii="Times New Roman" w:eastAsia="Calibri" w:hAnsi="Times New Roman" w:cs="Times New Roman"/>
          <w:sz w:val="20"/>
          <w:szCs w:val="20"/>
        </w:rPr>
        <w:t>извещателей</w:t>
      </w:r>
      <w:proofErr w:type="spellEnd"/>
      <w:r w:rsidRPr="00B71715">
        <w:rPr>
          <w:rFonts w:ascii="Times New Roman" w:eastAsia="Calibri" w:hAnsi="Times New Roman" w:cs="Times New Roman"/>
          <w:sz w:val="20"/>
          <w:szCs w:val="20"/>
        </w:rPr>
        <w:t xml:space="preserve"> и приборов.</w:t>
      </w:r>
    </w:p>
    <w:p w14:paraId="519EF785"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Очистка наружных и внутренних поверхностей оборудования.</w:t>
      </w:r>
    </w:p>
    <w:p w14:paraId="5A8A87A6"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технического состояния внутренних поверхностей приборов и монтажа, а также работоспособности кнопок и переключателей управления ПКП.</w:t>
      </w:r>
    </w:p>
    <w:p w14:paraId="0F82DF72"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причины несоответствия и локализация его источника.</w:t>
      </w:r>
    </w:p>
    <w:p w14:paraId="2AC2E0B9"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надежности подключения шин заземления.</w:t>
      </w:r>
    </w:p>
    <w:p w14:paraId="1133D78D"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правильности подключения кабелей электропитания и надежности контактов в электрических щитах, укрепление контактов (при необходимости).</w:t>
      </w:r>
    </w:p>
    <w:p w14:paraId="0CE0F47F"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значений напряжений на выходных клеммах источников питания, клеммах аккумуляторных батарей, в случае обнаружения несоответствия - проведение анализа и локализация источника несоответствия.</w:t>
      </w:r>
    </w:p>
    <w:p w14:paraId="2D106F6C"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надежности кабельных соединений оборудования, в случае обнаружения обрыва проводника или короткого замыкания - устранение неисправности на месте.</w:t>
      </w:r>
    </w:p>
    <w:p w14:paraId="6A8F606B"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технического состояния периферийных средств системы: удаленных основных и резервного(</w:t>
      </w:r>
      <w:proofErr w:type="spellStart"/>
      <w:r w:rsidRPr="00B71715">
        <w:rPr>
          <w:rFonts w:ascii="Times New Roman" w:eastAsia="Calibri" w:hAnsi="Times New Roman" w:cs="Times New Roman"/>
          <w:sz w:val="20"/>
          <w:szCs w:val="20"/>
        </w:rPr>
        <w:t>ых</w:t>
      </w:r>
      <w:proofErr w:type="spellEnd"/>
      <w:r w:rsidRPr="00B71715">
        <w:rPr>
          <w:rFonts w:ascii="Times New Roman" w:eastAsia="Calibri" w:hAnsi="Times New Roman" w:cs="Times New Roman"/>
          <w:sz w:val="20"/>
          <w:szCs w:val="20"/>
        </w:rPr>
        <w:t>) усилителей мощности, основных и резервного(</w:t>
      </w:r>
      <w:proofErr w:type="spellStart"/>
      <w:r w:rsidRPr="00B71715">
        <w:rPr>
          <w:rFonts w:ascii="Times New Roman" w:eastAsia="Calibri" w:hAnsi="Times New Roman" w:cs="Times New Roman"/>
          <w:sz w:val="20"/>
          <w:szCs w:val="20"/>
        </w:rPr>
        <w:t>ых</w:t>
      </w:r>
      <w:proofErr w:type="spellEnd"/>
      <w:r w:rsidRPr="00B71715">
        <w:rPr>
          <w:rFonts w:ascii="Times New Roman" w:eastAsia="Calibri" w:hAnsi="Times New Roman" w:cs="Times New Roman"/>
          <w:sz w:val="20"/>
          <w:szCs w:val="20"/>
        </w:rPr>
        <w:t>) блоков питания, громкоговорителей речевого оповещения, световых и вибрационных указателей (если они предусмотрены в проекте на систему).</w:t>
      </w:r>
    </w:p>
    <w:p w14:paraId="1972CF13"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надежности магистральных и распределительных линий системы экстренного оповещения.</w:t>
      </w:r>
    </w:p>
    <w:p w14:paraId="647EDC73"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значений напряжений на выходе источников электропитания и клеммах аккумуляторных батарей бесперебойного электропитания.</w:t>
      </w:r>
    </w:p>
    <w:p w14:paraId="71DC0BBB"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уровней звуковых сигналов на выходах электронного оборудования и входах громкоговорителей; их корректировка (при необходимости).</w:t>
      </w:r>
    </w:p>
    <w:p w14:paraId="21BAEA9D"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выполнения всех функций системы экстренного оповещения с прослушиванием сообщений во всех зонах оповещения, в том числе следующих функций:</w:t>
      </w:r>
    </w:p>
    <w:p w14:paraId="1AC74F3F"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а) запись речевых сообщений с микрофона станции вызова в накопитель </w:t>
      </w:r>
      <w:proofErr w:type="spellStart"/>
      <w:r w:rsidRPr="00B71715">
        <w:rPr>
          <w:rFonts w:ascii="Times New Roman" w:eastAsia="Calibri" w:hAnsi="Times New Roman" w:cs="Times New Roman"/>
          <w:sz w:val="20"/>
          <w:szCs w:val="20"/>
        </w:rPr>
        <w:t>звукоданных</w:t>
      </w:r>
      <w:proofErr w:type="spellEnd"/>
      <w:r w:rsidRPr="00B71715">
        <w:rPr>
          <w:rFonts w:ascii="Times New Roman" w:eastAsia="Calibri" w:hAnsi="Times New Roman" w:cs="Times New Roman"/>
          <w:sz w:val="20"/>
          <w:szCs w:val="20"/>
        </w:rPr>
        <w:t xml:space="preserve"> (магнитофон) и воспроизведение;</w:t>
      </w:r>
    </w:p>
    <w:p w14:paraId="6B37DEEE" w14:textId="76F079C2"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б) передача речевых сообщений с микрофона(</w:t>
      </w:r>
      <w:proofErr w:type="spellStart"/>
      <w:r w:rsidRPr="00B71715">
        <w:rPr>
          <w:rFonts w:ascii="Times New Roman" w:eastAsia="Calibri" w:hAnsi="Times New Roman" w:cs="Times New Roman"/>
          <w:sz w:val="20"/>
          <w:szCs w:val="20"/>
        </w:rPr>
        <w:t>ов</w:t>
      </w:r>
      <w:proofErr w:type="spellEnd"/>
      <w:r w:rsidRPr="00B71715">
        <w:rPr>
          <w:rFonts w:ascii="Times New Roman" w:eastAsia="Calibri" w:hAnsi="Times New Roman" w:cs="Times New Roman"/>
          <w:sz w:val="20"/>
          <w:szCs w:val="20"/>
        </w:rPr>
        <w:t>) станции(</w:t>
      </w:r>
      <w:proofErr w:type="spellStart"/>
      <w:r w:rsidRPr="00B71715">
        <w:rPr>
          <w:rFonts w:ascii="Times New Roman" w:eastAsia="Calibri" w:hAnsi="Times New Roman" w:cs="Times New Roman"/>
          <w:sz w:val="20"/>
          <w:szCs w:val="20"/>
        </w:rPr>
        <w:t>ий</w:t>
      </w:r>
      <w:proofErr w:type="spellEnd"/>
      <w:r w:rsidRPr="00B71715">
        <w:rPr>
          <w:rFonts w:ascii="Times New Roman" w:eastAsia="Calibri" w:hAnsi="Times New Roman" w:cs="Times New Roman"/>
          <w:sz w:val="20"/>
          <w:szCs w:val="20"/>
        </w:rPr>
        <w:t xml:space="preserve">) вызова в ручном и(или) автоматизированном режиме с накопителя </w:t>
      </w:r>
      <w:proofErr w:type="spellStart"/>
      <w:r w:rsidRPr="00B71715">
        <w:rPr>
          <w:rFonts w:ascii="Times New Roman" w:eastAsia="Calibri" w:hAnsi="Times New Roman" w:cs="Times New Roman"/>
          <w:sz w:val="20"/>
          <w:szCs w:val="20"/>
        </w:rPr>
        <w:t>звукоданных</w:t>
      </w:r>
      <w:proofErr w:type="spellEnd"/>
      <w:r w:rsidRPr="00B71715">
        <w:rPr>
          <w:rFonts w:ascii="Times New Roman" w:eastAsia="Calibri" w:hAnsi="Times New Roman" w:cs="Times New Roman"/>
          <w:sz w:val="20"/>
          <w:szCs w:val="20"/>
        </w:rPr>
        <w:t xml:space="preserve"> (магнитофона) во все зоны оповещения или выборочно в отдельные зоны и(или), если это предусмотрено проектом на систему, в автоматическом режиме по программе;</w:t>
      </w:r>
    </w:p>
    <w:p w14:paraId="59702F65" w14:textId="027BFD45"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автоматическое переключение основного(</w:t>
      </w:r>
      <w:proofErr w:type="spellStart"/>
      <w:r w:rsidRPr="00B71715">
        <w:rPr>
          <w:rFonts w:ascii="Times New Roman" w:eastAsia="Calibri" w:hAnsi="Times New Roman" w:cs="Times New Roman"/>
          <w:sz w:val="20"/>
          <w:szCs w:val="20"/>
        </w:rPr>
        <w:t>ых</w:t>
      </w:r>
      <w:proofErr w:type="spellEnd"/>
      <w:r w:rsidRPr="00B71715">
        <w:rPr>
          <w:rFonts w:ascii="Times New Roman" w:eastAsia="Calibri" w:hAnsi="Times New Roman" w:cs="Times New Roman"/>
          <w:sz w:val="20"/>
          <w:szCs w:val="20"/>
        </w:rPr>
        <w:t>) источника(</w:t>
      </w:r>
      <w:proofErr w:type="spellStart"/>
      <w:r w:rsidRPr="00B71715">
        <w:rPr>
          <w:rFonts w:ascii="Times New Roman" w:eastAsia="Calibri" w:hAnsi="Times New Roman" w:cs="Times New Roman"/>
          <w:sz w:val="20"/>
          <w:szCs w:val="20"/>
        </w:rPr>
        <w:t>ов</w:t>
      </w:r>
      <w:proofErr w:type="spellEnd"/>
      <w:r w:rsidRPr="00B71715">
        <w:rPr>
          <w:rFonts w:ascii="Times New Roman" w:eastAsia="Calibri" w:hAnsi="Times New Roman" w:cs="Times New Roman"/>
          <w:sz w:val="20"/>
          <w:szCs w:val="20"/>
        </w:rPr>
        <w:t>) электропитания на резервный(</w:t>
      </w:r>
      <w:proofErr w:type="spellStart"/>
      <w:r w:rsidRPr="00B71715">
        <w:rPr>
          <w:rFonts w:ascii="Times New Roman" w:eastAsia="Calibri" w:hAnsi="Times New Roman" w:cs="Times New Roman"/>
          <w:sz w:val="20"/>
          <w:szCs w:val="20"/>
        </w:rPr>
        <w:t>ые</w:t>
      </w:r>
      <w:proofErr w:type="spellEnd"/>
      <w:r w:rsidRPr="00B71715">
        <w:rPr>
          <w:rFonts w:ascii="Times New Roman" w:eastAsia="Calibri" w:hAnsi="Times New Roman" w:cs="Times New Roman"/>
          <w:sz w:val="20"/>
          <w:szCs w:val="20"/>
        </w:rPr>
        <w:t>) при отказе основного(</w:t>
      </w:r>
      <w:proofErr w:type="spellStart"/>
      <w:r w:rsidRPr="00B71715">
        <w:rPr>
          <w:rFonts w:ascii="Times New Roman" w:eastAsia="Calibri" w:hAnsi="Times New Roman" w:cs="Times New Roman"/>
          <w:sz w:val="20"/>
          <w:szCs w:val="20"/>
        </w:rPr>
        <w:t>ых</w:t>
      </w:r>
      <w:proofErr w:type="spellEnd"/>
      <w:r w:rsidRPr="00B71715">
        <w:rPr>
          <w:rFonts w:ascii="Times New Roman" w:eastAsia="Calibri" w:hAnsi="Times New Roman" w:cs="Times New Roman"/>
          <w:sz w:val="20"/>
          <w:szCs w:val="20"/>
        </w:rPr>
        <w:t>) источника(</w:t>
      </w:r>
      <w:proofErr w:type="spellStart"/>
      <w:r w:rsidRPr="00B71715">
        <w:rPr>
          <w:rFonts w:ascii="Times New Roman" w:eastAsia="Calibri" w:hAnsi="Times New Roman" w:cs="Times New Roman"/>
          <w:sz w:val="20"/>
          <w:szCs w:val="20"/>
        </w:rPr>
        <w:t>ов</w:t>
      </w:r>
      <w:proofErr w:type="spellEnd"/>
      <w:r w:rsidRPr="00B71715">
        <w:rPr>
          <w:rFonts w:ascii="Times New Roman" w:eastAsia="Calibri" w:hAnsi="Times New Roman" w:cs="Times New Roman"/>
          <w:sz w:val="20"/>
          <w:szCs w:val="20"/>
        </w:rPr>
        <w:t>);</w:t>
      </w:r>
    </w:p>
    <w:p w14:paraId="3FD714ED"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г) автоматическое переключение усилителя(ей) или модуля(ей) усилителя(ей) мощности на резервный(</w:t>
      </w:r>
      <w:proofErr w:type="spellStart"/>
      <w:r w:rsidRPr="00B71715">
        <w:rPr>
          <w:rFonts w:ascii="Times New Roman" w:eastAsia="Calibri" w:hAnsi="Times New Roman" w:cs="Times New Roman"/>
          <w:sz w:val="20"/>
          <w:szCs w:val="20"/>
        </w:rPr>
        <w:t>ые</w:t>
      </w:r>
      <w:proofErr w:type="spellEnd"/>
      <w:r w:rsidRPr="00B71715">
        <w:rPr>
          <w:rFonts w:ascii="Times New Roman" w:eastAsia="Calibri" w:hAnsi="Times New Roman" w:cs="Times New Roman"/>
          <w:sz w:val="20"/>
          <w:szCs w:val="20"/>
        </w:rPr>
        <w:t>) при отказе основных усилителей или модулей;</w:t>
      </w:r>
    </w:p>
    <w:p w14:paraId="394A9CC4"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д) отображение на индикаторах (дисплеях) всех режимов работы устройств системы экстренного оповещения, состояние их исправности и всех зон оповещения, в которые передается сообщение в конкретный момент времени;</w:t>
      </w:r>
    </w:p>
    <w:p w14:paraId="7E6CEEC8"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е) отключение всех иных передаваемых сообщений (если в соответствии с проектом система экстренного оповещения совмещена с системой громкоговорящей связи) в период передачи экстренного сообщения;</w:t>
      </w:r>
    </w:p>
    <w:p w14:paraId="341157DB"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lastRenderedPageBreak/>
        <w:t>ж) запись всех передаваемых сообщений и всех управляющих действий оператора вместе с информацией о времени и дате в отдельный накопитель (зону записи), не подвергаемый последующим изменениям (если это предусмотрено проектом на систему);</w:t>
      </w:r>
    </w:p>
    <w:p w14:paraId="1864474D"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з) сопряжение системы экстренного оповещения с другими системами, позволяющими воспроизводить изображения от телевизионных камер, состояние охранных и пожарных </w:t>
      </w:r>
      <w:proofErr w:type="spellStart"/>
      <w:r w:rsidRPr="00B71715">
        <w:rPr>
          <w:rFonts w:ascii="Times New Roman" w:eastAsia="Calibri" w:hAnsi="Times New Roman" w:cs="Times New Roman"/>
          <w:sz w:val="20"/>
          <w:szCs w:val="20"/>
        </w:rPr>
        <w:t>извещателей</w:t>
      </w:r>
      <w:proofErr w:type="spellEnd"/>
      <w:r w:rsidRPr="00B71715">
        <w:rPr>
          <w:rFonts w:ascii="Times New Roman" w:eastAsia="Calibri" w:hAnsi="Times New Roman" w:cs="Times New Roman"/>
          <w:sz w:val="20"/>
          <w:szCs w:val="20"/>
        </w:rPr>
        <w:t xml:space="preserve"> и иных элементов контроля и управления, размещенных в зонах оповещения (если это предусмотрено проектом на систему).</w:t>
      </w:r>
    </w:p>
    <w:p w14:paraId="5A10072C"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Удаление загрязнений на рабочих поверхностях органов индикации, управления и т.п.</w:t>
      </w:r>
    </w:p>
    <w:p w14:paraId="33F017A6"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Анализ компьютерных данных, поступивших от системы, архивов с данными о событиях и неисправностях элементов системы; при наличии данных о неисправностях принятие мер по устранению выявленных замечаний (руководствуясь эксплуатационной документацией).</w:t>
      </w:r>
    </w:p>
    <w:p w14:paraId="1CC80E07"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Тестирование программного обеспечения системы тестовыми программами.</w:t>
      </w:r>
    </w:p>
    <w:p w14:paraId="41CEEA66"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Подготовка и оформление текущей документации по ТО системы.</w:t>
      </w:r>
    </w:p>
    <w:p w14:paraId="3A032C50" w14:textId="77777777" w:rsidR="00634682" w:rsidRPr="00B71715" w:rsidRDefault="00634682" w:rsidP="00634682">
      <w:pPr>
        <w:numPr>
          <w:ilvl w:val="1"/>
          <w:numId w:val="26"/>
        </w:numPr>
        <w:autoSpaceDE w:val="0"/>
        <w:autoSpaceDN w:val="0"/>
        <w:adjustRightInd w:val="0"/>
        <w:spacing w:after="0" w:line="240" w:lineRule="exact"/>
        <w:ind w:left="284" w:firstLine="0"/>
        <w:contextualSpacing/>
        <w:jc w:val="both"/>
        <w:rPr>
          <w:rFonts w:ascii="Times New Roman" w:eastAsia="Calibri" w:hAnsi="Times New Roman" w:cs="Times New Roman"/>
          <w:b/>
          <w:sz w:val="20"/>
          <w:szCs w:val="20"/>
        </w:rPr>
      </w:pPr>
      <w:r w:rsidRPr="00B71715">
        <w:rPr>
          <w:rFonts w:ascii="Times New Roman" w:eastAsia="Calibri" w:hAnsi="Times New Roman" w:cs="Times New Roman"/>
          <w:b/>
          <w:sz w:val="20"/>
          <w:szCs w:val="20"/>
        </w:rPr>
        <w:t>Внеплановое ТО:</w:t>
      </w:r>
    </w:p>
    <w:p w14:paraId="26C7CA10"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 проведении внепланового ТО системы должны быть оказаны услуги, проводимые в рамках ежемесячного ТО, а также следующие дополнительные услуги:</w:t>
      </w:r>
    </w:p>
    <w:p w14:paraId="599F88D9"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Измерение сопротивления шлейфов, сопротивления изоляции шлейфов.</w:t>
      </w:r>
    </w:p>
    <w:p w14:paraId="5851E025"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Контроль основного и резервного источников питания, проверка автоматического переключения питания с рабочего ввода на резервный и обратно.</w:t>
      </w:r>
    </w:p>
    <w:p w14:paraId="5810DA2F"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продолжительности действия системы оповещения и управления эвакуацией на соответствие нормативной продолжительности работы при отключении основного источника электропитания, при обнаружении несоответствия должны быть заменены аккумуляторные батареи и проведена повторная проверка.</w:t>
      </w:r>
    </w:p>
    <w:p w14:paraId="198F28C0"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Подготовка и оформление текущей документации по ТО системы.</w:t>
      </w:r>
    </w:p>
    <w:p w14:paraId="3B24BE94" w14:textId="77777777" w:rsidR="00634682" w:rsidRPr="00B71715" w:rsidRDefault="00634682" w:rsidP="00634682">
      <w:pPr>
        <w:numPr>
          <w:ilvl w:val="0"/>
          <w:numId w:val="26"/>
        </w:numPr>
        <w:spacing w:after="0" w:line="240" w:lineRule="exact"/>
        <w:contextualSpacing/>
        <w:jc w:val="center"/>
        <w:rPr>
          <w:rFonts w:ascii="Times New Roman" w:eastAsia="Times New Roman" w:hAnsi="Times New Roman" w:cs="Times New Roman"/>
          <w:b/>
          <w:sz w:val="20"/>
          <w:szCs w:val="20"/>
        </w:rPr>
      </w:pPr>
      <w:r w:rsidRPr="00B71715">
        <w:rPr>
          <w:rFonts w:ascii="Times New Roman" w:eastAsia="Times New Roman" w:hAnsi="Times New Roman" w:cs="Times New Roman"/>
          <w:b/>
          <w:sz w:val="20"/>
          <w:szCs w:val="20"/>
        </w:rPr>
        <w:t>Содержание ТО АПТ</w:t>
      </w:r>
    </w:p>
    <w:p w14:paraId="7C26638E" w14:textId="77777777" w:rsidR="00634682" w:rsidRPr="00B71715" w:rsidRDefault="00634682" w:rsidP="00634682">
      <w:pPr>
        <w:numPr>
          <w:ilvl w:val="1"/>
          <w:numId w:val="26"/>
        </w:numPr>
        <w:autoSpaceDE w:val="0"/>
        <w:autoSpaceDN w:val="0"/>
        <w:adjustRightInd w:val="0"/>
        <w:spacing w:after="0" w:line="240" w:lineRule="exact"/>
        <w:ind w:left="284" w:firstLine="0"/>
        <w:contextualSpacing/>
        <w:jc w:val="both"/>
        <w:rPr>
          <w:rFonts w:ascii="Times New Roman" w:eastAsia="Calibri" w:hAnsi="Times New Roman" w:cs="Times New Roman"/>
          <w:b/>
          <w:sz w:val="20"/>
          <w:szCs w:val="20"/>
        </w:rPr>
      </w:pPr>
      <w:r w:rsidRPr="00B71715">
        <w:rPr>
          <w:rFonts w:ascii="Times New Roman" w:eastAsia="Calibri" w:hAnsi="Times New Roman" w:cs="Times New Roman"/>
          <w:b/>
          <w:sz w:val="20"/>
          <w:szCs w:val="20"/>
        </w:rPr>
        <w:t>Ежемесячное ТО:</w:t>
      </w:r>
    </w:p>
    <w:p w14:paraId="67C6375E"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Ознакомление с записями в эксплуатационной документации, их анализ; ознакомление с данными электронных журналов событий и журналов отказов и неисправностей, сохраненных в памяти устройств и(или) в компьютерной базе данных, анализ данных; определение действий, требующих повышенного внимания.</w:t>
      </w:r>
    </w:p>
    <w:p w14:paraId="3A4709DC"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Внешний осмотр и проверка технического состояния оборудования контроля и управления (пульта(</w:t>
      </w:r>
      <w:proofErr w:type="spellStart"/>
      <w:r w:rsidRPr="00B71715">
        <w:rPr>
          <w:rFonts w:ascii="Times New Roman" w:eastAsia="Calibri" w:hAnsi="Times New Roman" w:cs="Times New Roman"/>
          <w:sz w:val="20"/>
          <w:szCs w:val="20"/>
        </w:rPr>
        <w:t>ов</w:t>
      </w:r>
      <w:proofErr w:type="spellEnd"/>
      <w:r w:rsidRPr="00B71715">
        <w:rPr>
          <w:rFonts w:ascii="Times New Roman" w:eastAsia="Calibri" w:hAnsi="Times New Roman" w:cs="Times New Roman"/>
          <w:sz w:val="20"/>
          <w:szCs w:val="20"/>
        </w:rPr>
        <w:t>)/панели(ей) контроля и управления); источника(</w:t>
      </w:r>
      <w:proofErr w:type="spellStart"/>
      <w:r w:rsidRPr="00B71715">
        <w:rPr>
          <w:rFonts w:ascii="Times New Roman" w:eastAsia="Calibri" w:hAnsi="Times New Roman" w:cs="Times New Roman"/>
          <w:sz w:val="20"/>
          <w:szCs w:val="20"/>
        </w:rPr>
        <w:t>ов</w:t>
      </w:r>
      <w:proofErr w:type="spellEnd"/>
      <w:r w:rsidRPr="00B71715">
        <w:rPr>
          <w:rFonts w:ascii="Times New Roman" w:eastAsia="Calibri" w:hAnsi="Times New Roman" w:cs="Times New Roman"/>
          <w:sz w:val="20"/>
          <w:szCs w:val="20"/>
        </w:rPr>
        <w:t>) электропитания.</w:t>
      </w:r>
    </w:p>
    <w:p w14:paraId="5252084D"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Внешний осмотр устройств - составных частей системы, установленных в помещениях.</w:t>
      </w:r>
    </w:p>
    <w:p w14:paraId="30154179"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14:paraId="3A7D8E15"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надежности подключения шин заземления.</w:t>
      </w:r>
    </w:p>
    <w:p w14:paraId="7DC08E45"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значений напряжений на выходных клеммах источников электропитания, клеммах аккумуляторных батарей источников бесперебойного электропитания, в случае обнаружения несоответствия - проведение анализа и локализация источника несоответствия.</w:t>
      </w:r>
    </w:p>
    <w:p w14:paraId="5F1EFAAE"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Проверка надежности кабельных соединений пультового оборудования, надежности </w:t>
      </w:r>
      <w:proofErr w:type="spellStart"/>
      <w:r w:rsidRPr="00B71715">
        <w:rPr>
          <w:rFonts w:ascii="Times New Roman" w:eastAsia="Calibri" w:hAnsi="Times New Roman" w:cs="Times New Roman"/>
          <w:sz w:val="20"/>
          <w:szCs w:val="20"/>
        </w:rPr>
        <w:t>клеммных</w:t>
      </w:r>
      <w:proofErr w:type="spellEnd"/>
      <w:r w:rsidRPr="00B71715">
        <w:rPr>
          <w:rFonts w:ascii="Times New Roman" w:eastAsia="Calibri" w:hAnsi="Times New Roman" w:cs="Times New Roman"/>
          <w:sz w:val="20"/>
          <w:szCs w:val="20"/>
        </w:rPr>
        <w:t xml:space="preserve"> соединений контрольных панелей, элементов интерфейсных и телефонных линий; в случае обнаружения обрыва проводника или короткого замыкания - устранение неисправности на месте.</w:t>
      </w:r>
    </w:p>
    <w:p w14:paraId="4283CA97"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Выборочный контроль состояния аппаратуры и сенсоров внешней установки (состояния пылевлагозащитной оболочки вводов, напряжений на контактах, надежности крепления открытых сенсоров к местам установки).</w:t>
      </w:r>
    </w:p>
    <w:p w14:paraId="54FFD37A"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Контроль четкости срабатывания клавиш и правильность отображения информации на жидкокристаллических дисплеях пультов (панелей) управления.</w:t>
      </w:r>
    </w:p>
    <w:p w14:paraId="7560DA3D"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правильности работы системы при автоматическом переключении к резервному источнику электропитания в случае отключения основного источника.</w:t>
      </w:r>
    </w:p>
    <w:p w14:paraId="1FA15E15"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правильности передачи сигналов к сопрягаемым системам.</w:t>
      </w:r>
    </w:p>
    <w:p w14:paraId="0CA31224"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Удаление загрязнений на рабочих поверхностях органов индикации, управления и т.п.</w:t>
      </w:r>
    </w:p>
    <w:p w14:paraId="66FB9FA1"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Тестирование программного обеспечения системы тестовыми программами (если предусмотрено эксплуатационной документацией на систему).</w:t>
      </w:r>
    </w:p>
    <w:p w14:paraId="5E27D84D"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Проверка наличия на установках всех указательных табличек и возможности беспрепятственно прочитать на них информацию.</w:t>
      </w:r>
    </w:p>
    <w:p w14:paraId="39A1E2A2"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Подготовка и оформление текущей документации по ТО системы.</w:t>
      </w:r>
    </w:p>
    <w:p w14:paraId="12802078"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Автоматические установки газового пожаротушения:</w:t>
      </w:r>
    </w:p>
    <w:p w14:paraId="586A573C"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Контроль сохранности пломб.</w:t>
      </w:r>
    </w:p>
    <w:p w14:paraId="02A1891E"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Автоматические установки водяного пожаротушения:</w:t>
      </w:r>
    </w:p>
    <w:p w14:paraId="0A160218"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Контроль давления, уровня воды, рабочего положения запорной арматуры.</w:t>
      </w:r>
    </w:p>
    <w:p w14:paraId="095AFD0F"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Пробный пуск пожарных насосов.</w:t>
      </w:r>
    </w:p>
    <w:p w14:paraId="02AAE49D"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Обслуживание запорной арматуры (кранов, задвижек).</w:t>
      </w:r>
    </w:p>
    <w:p w14:paraId="7110F9C8"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Автоматические установки пожаротушения CO2:</w:t>
      </w:r>
    </w:p>
    <w:p w14:paraId="334B610A"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Контроль весовых устройств всех модулей.</w:t>
      </w:r>
    </w:p>
    <w:p w14:paraId="6DD693C6"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Проверка наличия нужного количества пусковых грузов и возможности свободного их раскачивания.</w:t>
      </w:r>
    </w:p>
    <w:p w14:paraId="5BEFF649"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Проверка наличия на клапанах баллонов всех рычагов клапанов для ручного пуска.</w:t>
      </w:r>
    </w:p>
    <w:p w14:paraId="1FC822D1"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Проверка соответствия направления задействования рычагов клапана продольной оси тяги.</w:t>
      </w:r>
    </w:p>
    <w:p w14:paraId="5BEC6CAA" w14:textId="65688CDA"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Проверка наличия или отсутствия препятствий в зоне выхода гасящего средства из тушильных сопел.</w:t>
      </w:r>
    </w:p>
    <w:p w14:paraId="18118D34"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Проверка на положение «закрыто» заслонок сброса давления.</w:t>
      </w:r>
    </w:p>
    <w:p w14:paraId="7462B664"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Проверка проходных отверстий заслонок сброса давления.</w:t>
      </w:r>
    </w:p>
    <w:p w14:paraId="09FC0481"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lastRenderedPageBreak/>
        <w:t>- Проверка на положение «закрыто» всех конструкционных отверстий.</w:t>
      </w:r>
    </w:p>
    <w:p w14:paraId="24458B2D"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Проверка батареи баллонов:</w:t>
      </w:r>
    </w:p>
    <w:p w14:paraId="1AF90DAC"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Проверка пусковой коробки на батарее баллонов;</w:t>
      </w:r>
    </w:p>
    <w:p w14:paraId="5F8E4E88"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Проверка управляющего баллона;</w:t>
      </w:r>
    </w:p>
    <w:p w14:paraId="7167A972"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Проверка установки пускового механизма.</w:t>
      </w:r>
    </w:p>
    <w:p w14:paraId="1239B51A" w14:textId="77777777" w:rsidR="00634682" w:rsidRPr="00B71715" w:rsidRDefault="00634682" w:rsidP="00634682">
      <w:pPr>
        <w:numPr>
          <w:ilvl w:val="1"/>
          <w:numId w:val="26"/>
        </w:numPr>
        <w:autoSpaceDE w:val="0"/>
        <w:autoSpaceDN w:val="0"/>
        <w:adjustRightInd w:val="0"/>
        <w:spacing w:after="0" w:line="240" w:lineRule="exact"/>
        <w:ind w:left="284" w:firstLine="0"/>
        <w:contextualSpacing/>
        <w:jc w:val="both"/>
        <w:rPr>
          <w:rFonts w:ascii="Times New Roman" w:eastAsia="Calibri" w:hAnsi="Times New Roman" w:cs="Times New Roman"/>
          <w:b/>
          <w:sz w:val="20"/>
          <w:szCs w:val="20"/>
        </w:rPr>
      </w:pPr>
      <w:r w:rsidRPr="00B71715">
        <w:rPr>
          <w:rFonts w:ascii="Times New Roman" w:eastAsia="Calibri" w:hAnsi="Times New Roman" w:cs="Times New Roman"/>
          <w:b/>
          <w:sz w:val="20"/>
          <w:szCs w:val="20"/>
        </w:rPr>
        <w:t>Ежегодное ТО:</w:t>
      </w:r>
    </w:p>
    <w:p w14:paraId="4AE55B32"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Контроль массы огнетушащего вещества.</w:t>
      </w:r>
    </w:p>
    <w:p w14:paraId="5BE86235"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Метрологическая проверка КИП (Исполнитель обязан иметь подменный фонд манометров и предоставить замену имеющимся манометрам на срок их поверки уполномоченной организацией, в случае поломки манометров Исполнитель обязан установить новые исправные манометры с такими же техническими характеристиками).</w:t>
      </w:r>
    </w:p>
    <w:p w14:paraId="7D0C6B4F"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Пневматические испытания трубопроводов на герметичность и прочность.</w:t>
      </w:r>
    </w:p>
    <w:p w14:paraId="607DB0A8"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Автоматические установки водяного пожаротушения:</w:t>
      </w:r>
    </w:p>
    <w:p w14:paraId="50EEF9B8"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Промывка трубопроводов и смена воды в системе и резервуарах</w:t>
      </w:r>
    </w:p>
    <w:p w14:paraId="7AEED5C4" w14:textId="77777777" w:rsidR="00634682" w:rsidRPr="00B71715" w:rsidRDefault="00634682" w:rsidP="00634682">
      <w:pPr>
        <w:numPr>
          <w:ilvl w:val="1"/>
          <w:numId w:val="26"/>
        </w:numPr>
        <w:autoSpaceDE w:val="0"/>
        <w:autoSpaceDN w:val="0"/>
        <w:adjustRightInd w:val="0"/>
        <w:spacing w:after="0" w:line="240" w:lineRule="exact"/>
        <w:ind w:left="284" w:firstLine="0"/>
        <w:contextualSpacing/>
        <w:jc w:val="both"/>
        <w:rPr>
          <w:rFonts w:ascii="Times New Roman" w:eastAsia="Calibri" w:hAnsi="Times New Roman" w:cs="Times New Roman"/>
          <w:b/>
          <w:sz w:val="20"/>
          <w:szCs w:val="20"/>
        </w:rPr>
      </w:pPr>
      <w:r w:rsidRPr="00B71715">
        <w:rPr>
          <w:rFonts w:ascii="Times New Roman" w:eastAsia="Calibri" w:hAnsi="Times New Roman" w:cs="Times New Roman"/>
          <w:b/>
          <w:sz w:val="20"/>
          <w:szCs w:val="20"/>
        </w:rPr>
        <w:t>Внеплановое ТО:</w:t>
      </w:r>
    </w:p>
    <w:p w14:paraId="378BBCCF"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 проведении внепланового ТО системы должны быть оказаны услуги, проводимые в рамках ежемесячного ТО, а также следующие дополнительные услуги:</w:t>
      </w:r>
    </w:p>
    <w:p w14:paraId="06D72DBD"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Полнофункциональная проверка всей системы.</w:t>
      </w:r>
    </w:p>
    <w:p w14:paraId="08026BA7"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Контроль основного и резервного источников питания, проверка автоматического переключения питания с рабочего ввода на резервный и обратно.</w:t>
      </w:r>
    </w:p>
    <w:p w14:paraId="5FE89DCA"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Подготовка и оформление текущей документации по ТО системы.</w:t>
      </w:r>
    </w:p>
    <w:p w14:paraId="0D2DC126" w14:textId="77777777" w:rsidR="00634682" w:rsidRPr="00B71715" w:rsidRDefault="00634682" w:rsidP="00634682">
      <w:pPr>
        <w:numPr>
          <w:ilvl w:val="0"/>
          <w:numId w:val="26"/>
        </w:numPr>
        <w:spacing w:after="0" w:line="240" w:lineRule="exact"/>
        <w:contextualSpacing/>
        <w:jc w:val="center"/>
        <w:rPr>
          <w:rFonts w:ascii="Times New Roman" w:eastAsia="Times New Roman" w:hAnsi="Times New Roman" w:cs="Times New Roman"/>
          <w:b/>
          <w:sz w:val="20"/>
          <w:szCs w:val="20"/>
        </w:rPr>
      </w:pPr>
      <w:r w:rsidRPr="00B71715">
        <w:rPr>
          <w:rFonts w:ascii="Times New Roman" w:eastAsia="Times New Roman" w:hAnsi="Times New Roman" w:cs="Times New Roman"/>
          <w:b/>
          <w:sz w:val="20"/>
          <w:szCs w:val="20"/>
        </w:rPr>
        <w:t>Содержание ТО программного обеспечения КСОБ</w:t>
      </w:r>
    </w:p>
    <w:p w14:paraId="4CEE41A7" w14:textId="6EDB12AE"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 наличии программного обеспечения, входящего в состав какой-либо из систем, в обязательном порядке проводится ТО каждого такого программного обеспечения.</w:t>
      </w:r>
    </w:p>
    <w:p w14:paraId="6B598659" w14:textId="77777777" w:rsidR="00634682" w:rsidRPr="00B71715" w:rsidRDefault="00634682" w:rsidP="00634682">
      <w:pPr>
        <w:numPr>
          <w:ilvl w:val="1"/>
          <w:numId w:val="26"/>
        </w:numPr>
        <w:autoSpaceDE w:val="0"/>
        <w:autoSpaceDN w:val="0"/>
        <w:adjustRightInd w:val="0"/>
        <w:spacing w:after="0" w:line="240" w:lineRule="exact"/>
        <w:ind w:left="284" w:firstLine="0"/>
        <w:contextualSpacing/>
        <w:jc w:val="both"/>
        <w:rPr>
          <w:rFonts w:ascii="Times New Roman" w:eastAsia="Calibri" w:hAnsi="Times New Roman" w:cs="Times New Roman"/>
          <w:b/>
          <w:sz w:val="20"/>
          <w:szCs w:val="20"/>
        </w:rPr>
      </w:pPr>
      <w:r w:rsidRPr="00B71715">
        <w:rPr>
          <w:rFonts w:ascii="Times New Roman" w:eastAsia="Calibri" w:hAnsi="Times New Roman" w:cs="Times New Roman"/>
          <w:b/>
          <w:sz w:val="20"/>
          <w:szCs w:val="20"/>
        </w:rPr>
        <w:t>Ежемесячное ТО:</w:t>
      </w:r>
    </w:p>
    <w:p w14:paraId="6483E6A3"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ТО (поддержка) программного обеспечения системы в период проведения ТО системы состоит в оказании следующих услуг:</w:t>
      </w:r>
    </w:p>
    <w:p w14:paraId="3333E10B"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Анализ программного обеспечения системы антивирусной программой, уничтожение вирусных и вирусоподобных программ (в соответствии с рекомендациями разработчика программного обеспечения системы).</w:t>
      </w:r>
    </w:p>
    <w:p w14:paraId="684D3710"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Тестирование программного обеспечения тестовыми программами разработчика программного обеспечения системы (если это предусмотрено эксплуатационной документацией на систему и программное обеспечение).</w:t>
      </w:r>
    </w:p>
    <w:p w14:paraId="7546595F"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Восстановление исходного состояния прикладных программ.</w:t>
      </w:r>
    </w:p>
    <w:p w14:paraId="26DF7551"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Установка обновлений к прикладным программам, поставляемым разработчиком программного обеспечения системы (если это предусмотрено эксплуатационной документацией и рекомендовано разработчиком программного обеспечения для конкретного проекта).</w:t>
      </w:r>
    </w:p>
    <w:p w14:paraId="65A47C2A"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Переустановка программного обеспечения системы (при необходимости).</w:t>
      </w:r>
    </w:p>
    <w:p w14:paraId="723C4BFE" w14:textId="77777777" w:rsidR="00634682" w:rsidRPr="00B71715" w:rsidRDefault="00634682" w:rsidP="00634682">
      <w:pPr>
        <w:numPr>
          <w:ilvl w:val="2"/>
          <w:numId w:val="26"/>
        </w:numPr>
        <w:autoSpaceDE w:val="0"/>
        <w:autoSpaceDN w:val="0"/>
        <w:adjustRightInd w:val="0"/>
        <w:spacing w:after="0" w:line="240" w:lineRule="auto"/>
        <w:ind w:left="0" w:firstLine="567"/>
        <w:contextualSpacing/>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Оформление текущей документации по ТО программного обеспечения системы.</w:t>
      </w:r>
    </w:p>
    <w:p w14:paraId="0E3C4F54"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ходе проведения ТО системы Исполнителю не допускается внесение изменений в системное программное обеспечение компьютеров, программное обеспечение программируемых электронных составляющих системы и прикладные программы системы, за исключением изменений, предусмотренных эксплуатационной документацией на программное обеспечение системы.</w:t>
      </w:r>
    </w:p>
    <w:p w14:paraId="3ABC0D54"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Исполнитель во время оказания услуг проводит ежемесячное тестирование прохождения сигналов о срабатывании средств АПС, ОС, ТС и СКЗ в СПб ГКУ «ГМЦ» на объектах, сопряженных с АС «КСОМБ», а также в организации, осуществляющие реагирование на сигналы тревог, поступающие с объектов.</w:t>
      </w:r>
    </w:p>
    <w:p w14:paraId="5B5811C0"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Тестирование АПС, ОС, ТС и СКЗ проводится не реже 1 (Одного) раза в месяц.</w:t>
      </w:r>
    </w:p>
    <w:p w14:paraId="5CADE277"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Результаты проведения тестирования отражаются в акте-наряде согласно Форме 6 Приложения № 5 к Описанию объекта закупки, а также в журнале тестирования, ведущемся и имеющемся на объекте.</w:t>
      </w:r>
    </w:p>
    <w:p w14:paraId="15D5E8C4"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составе отчетных документов Исполнитель предоставляет Заказчику справку СПб ГКУ «ГМЦ», подтверждающую тестирование прохождения сигналов о срабатывании средств АПС, ОС, ТС и СКЗ в АС «КСОМБ».</w:t>
      </w:r>
    </w:p>
    <w:p w14:paraId="4A4F7281"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 тестировании работоспособности АПС, оказании услуг по техническому обслуживанию АПС и работ, связанных с возможностью задымления, запыления помещений, малярных работ, в целях сокращения количества ложных выездов служб реагирования ответственное лицо объекта перед началом тестирования или работ сообщает о факте проведения тестирования/работ, с указанием логического номера объекта и ФИО ответственного лица, в СПб ГКУ «ГМЦ» по номерам телефонов, указанным ниже.</w:t>
      </w:r>
    </w:p>
    <w:p w14:paraId="64E8ADC1" w14:textId="31B0038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 тестировании работоспособности ОС и СКЗ, оказании услуг по техническому обслуживанию ОС и СКЗ, работ, связанных с возможностью отключения электропитания, в целях сокращения количества ложных выездов служб реагирования ответственное лицо объекта перед началом тестирования или работ сообщает об этом в СПб ГКУ «ГМЦ» с указанием логического номера объекта и ФИО ответственного лица по номерам телефонов, указанным ниже.</w:t>
      </w:r>
    </w:p>
    <w:p w14:paraId="4D5EBEB9" w14:textId="488412A2"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 оказании услуг по техническому обслуживанию ТС ответственное лицо на объекте перед началом оказания услуг сообщает о факте оказания услуг с указанием логического номера объекта и ФИО ответственного лица по номерам телефонов СПб ГКУ «ГМЦ»:</w:t>
      </w:r>
    </w:p>
    <w:p w14:paraId="46C7917A" w14:textId="77777777"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 (812)576-42-04, (812)438-25-77 (круглосуточный многоканальный) - оператору АС «КСОМБ».</w:t>
      </w:r>
    </w:p>
    <w:p w14:paraId="7124E017" w14:textId="0DCB9A5C"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 (812)576-42-30 (круглосуточный) - начальнику смены Центра видеонаблюдения и мониторинга СПб ГКУ «ГМЦ».</w:t>
      </w:r>
    </w:p>
    <w:p w14:paraId="2EB5CC57" w14:textId="56ED762A" w:rsidR="00634682" w:rsidRPr="00B71715" w:rsidRDefault="00634682" w:rsidP="00634682">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lastRenderedPageBreak/>
        <w:t>Алгоритмы проведения тестирования прохождения сигналов приведены в Приложении № 7 к Описанию объекта закупки.</w:t>
      </w:r>
    </w:p>
    <w:p w14:paraId="7A590F8F" w14:textId="77777777" w:rsidR="00634682" w:rsidRPr="00B71715" w:rsidRDefault="00634682" w:rsidP="00634682">
      <w:pPr>
        <w:numPr>
          <w:ilvl w:val="0"/>
          <w:numId w:val="26"/>
        </w:numPr>
        <w:spacing w:after="0" w:line="240" w:lineRule="exact"/>
        <w:contextualSpacing/>
        <w:jc w:val="center"/>
        <w:rPr>
          <w:rFonts w:ascii="Times New Roman" w:eastAsia="Times New Roman" w:hAnsi="Times New Roman" w:cs="Times New Roman"/>
          <w:b/>
          <w:sz w:val="20"/>
          <w:szCs w:val="20"/>
        </w:rPr>
      </w:pPr>
      <w:r w:rsidRPr="00B71715">
        <w:rPr>
          <w:rFonts w:ascii="Times New Roman" w:eastAsia="Times New Roman" w:hAnsi="Times New Roman" w:cs="Times New Roman"/>
          <w:b/>
          <w:sz w:val="20"/>
          <w:szCs w:val="20"/>
        </w:rPr>
        <w:t>Оказание услуг по проведению ремонта с заменой элементов</w:t>
      </w:r>
    </w:p>
    <w:p w14:paraId="155B3629" w14:textId="77777777" w:rsidR="00634682" w:rsidRPr="00B71715" w:rsidRDefault="00634682" w:rsidP="00634682">
      <w:pPr>
        <w:numPr>
          <w:ilvl w:val="1"/>
          <w:numId w:val="26"/>
        </w:numPr>
        <w:autoSpaceDE w:val="0"/>
        <w:autoSpaceDN w:val="0"/>
        <w:adjustRightInd w:val="0"/>
        <w:spacing w:after="0" w:line="240" w:lineRule="auto"/>
        <w:ind w:left="284" w:firstLine="0"/>
        <w:contextualSpacing/>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 xml:space="preserve">В случае возникновения необходимости Исполнитель обязан обеспечить проведение ремонта оконечного оборудования и/или его элементов (в т.ч. линий связи и управления), замену оконечного оборудования на аналогичное (предоставляется Заказчиком) в случае его </w:t>
      </w:r>
      <w:proofErr w:type="spellStart"/>
      <w:r w:rsidRPr="00B71715">
        <w:rPr>
          <w:rFonts w:ascii="Times New Roman" w:eastAsia="Calibri" w:hAnsi="Times New Roman" w:cs="Times New Roman"/>
          <w:bCs/>
          <w:sz w:val="20"/>
          <w:szCs w:val="20"/>
        </w:rPr>
        <w:t>неремонтопригодности</w:t>
      </w:r>
      <w:proofErr w:type="spellEnd"/>
      <w:r w:rsidRPr="00B71715">
        <w:rPr>
          <w:rFonts w:ascii="Times New Roman" w:eastAsia="Calibri" w:hAnsi="Times New Roman" w:cs="Times New Roman"/>
          <w:bCs/>
          <w:sz w:val="20"/>
          <w:szCs w:val="20"/>
        </w:rPr>
        <w:t>. Указанные действия необходимы и обязательны для восстановления работоспособности систем, проводятся по заявкам Заказчика, персонала объекта либо в момент проведения ТО.</w:t>
      </w:r>
    </w:p>
    <w:p w14:paraId="67397B63" w14:textId="77777777" w:rsidR="00634682" w:rsidRPr="00B71715" w:rsidRDefault="00634682" w:rsidP="00634682">
      <w:pPr>
        <w:numPr>
          <w:ilvl w:val="1"/>
          <w:numId w:val="26"/>
        </w:numPr>
        <w:autoSpaceDE w:val="0"/>
        <w:autoSpaceDN w:val="0"/>
        <w:adjustRightInd w:val="0"/>
        <w:spacing w:after="0" w:line="240" w:lineRule="auto"/>
        <w:ind w:left="284" w:firstLine="0"/>
        <w:contextualSpacing/>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При отсутствии возможности восстановления работоспособности систем и необходимости проведения ремонта Исполнитель обязан сообщить об этом в письменной форме Заказчику. Решение об экономической целесообразности/нецелесообразности проведения ремонта/замены оборудования КСОБ принимается Заказчиком на основании документов, представленных Исполнителем, в том числе развернутых обоснованных сведений о стоимости ремонта/замены. Заказчик оставляет за собой право на проведение последующих мероприятий (без участия Исполнителя) по проверке соответствия стоимости ремонта/замены оконечного оборудования КСОБ, заявленной Исполнителем, среднерыночным значениям.</w:t>
      </w:r>
    </w:p>
    <w:p w14:paraId="233F8385" w14:textId="77777777" w:rsidR="00634682" w:rsidRPr="00B71715" w:rsidRDefault="00634682" w:rsidP="00634682">
      <w:pPr>
        <w:numPr>
          <w:ilvl w:val="1"/>
          <w:numId w:val="26"/>
        </w:numPr>
        <w:autoSpaceDE w:val="0"/>
        <w:autoSpaceDN w:val="0"/>
        <w:adjustRightInd w:val="0"/>
        <w:spacing w:after="0" w:line="240" w:lineRule="auto"/>
        <w:ind w:left="284" w:firstLine="0"/>
        <w:contextualSpacing/>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Материалы и оборудование, используемые для оказания услуг по проведению ремонта на месте эксплуатации, с заменой элементов, приобретается Заказчиком в случае, если установленное на объекте оборудование утратило работоспособность и требует замены.</w:t>
      </w:r>
    </w:p>
    <w:p w14:paraId="56A55723" w14:textId="77777777" w:rsidR="00634682" w:rsidRPr="00B71715" w:rsidRDefault="00634682" w:rsidP="00634682">
      <w:pPr>
        <w:numPr>
          <w:ilvl w:val="1"/>
          <w:numId w:val="26"/>
        </w:numPr>
        <w:autoSpaceDE w:val="0"/>
        <w:autoSpaceDN w:val="0"/>
        <w:adjustRightInd w:val="0"/>
        <w:spacing w:after="0" w:line="240" w:lineRule="auto"/>
        <w:ind w:left="284" w:firstLine="0"/>
        <w:contextualSpacing/>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 xml:space="preserve">Оказание услуг по проведению ремонта с заменой элементов, который невозможно осуществить на месте эксплуатации, выполняется в условиях мастерской после заключения Исполнителя о необходимости его проведения и составления дефектной ведомости на систему и технические средства (Форма 4 Приложения № 5 к Техническому заданию), акта восстановительных работ оборудования (Форма 7 Приложения № 5 к Техническому заданию) подписанных Исполнителем и персоналом объекта. Оказание услуг по проведению ремонта в условиях мастерской, с заменой элементов указанных в дефектной ведомости (приобретение нового оборудования), в </w:t>
      </w:r>
      <w:proofErr w:type="gramStart"/>
      <w:r w:rsidRPr="00B71715">
        <w:rPr>
          <w:rFonts w:ascii="Times New Roman" w:eastAsia="Calibri" w:hAnsi="Times New Roman" w:cs="Times New Roman"/>
          <w:bCs/>
          <w:sz w:val="20"/>
          <w:szCs w:val="20"/>
        </w:rPr>
        <w:t>стоимость  настоящего</w:t>
      </w:r>
      <w:proofErr w:type="gramEnd"/>
      <w:r w:rsidRPr="00B71715">
        <w:rPr>
          <w:rFonts w:ascii="Times New Roman" w:eastAsia="Calibri" w:hAnsi="Times New Roman" w:cs="Times New Roman"/>
          <w:bCs/>
          <w:sz w:val="20"/>
          <w:szCs w:val="20"/>
        </w:rPr>
        <w:t xml:space="preserve"> контракта не входит и выполняется на основании </w:t>
      </w:r>
      <w:proofErr w:type="spellStart"/>
      <w:r w:rsidRPr="00B71715">
        <w:rPr>
          <w:rFonts w:ascii="Times New Roman" w:eastAsia="Calibri" w:hAnsi="Times New Roman" w:cs="Times New Roman"/>
          <w:bCs/>
          <w:sz w:val="20"/>
          <w:szCs w:val="20"/>
        </w:rPr>
        <w:t>заключеных</w:t>
      </w:r>
      <w:proofErr w:type="spellEnd"/>
      <w:r w:rsidRPr="00B71715">
        <w:rPr>
          <w:rFonts w:ascii="Times New Roman" w:eastAsia="Calibri" w:hAnsi="Times New Roman" w:cs="Times New Roman"/>
          <w:bCs/>
          <w:sz w:val="20"/>
          <w:szCs w:val="20"/>
        </w:rPr>
        <w:t xml:space="preserve"> Заказчиком договоров (контрактов) на ремонт/поставку.</w:t>
      </w:r>
    </w:p>
    <w:p w14:paraId="200CC10B" w14:textId="77777777" w:rsidR="00634682" w:rsidRPr="00B71715" w:rsidRDefault="00634682" w:rsidP="00634682">
      <w:pPr>
        <w:numPr>
          <w:ilvl w:val="1"/>
          <w:numId w:val="26"/>
        </w:numPr>
        <w:autoSpaceDE w:val="0"/>
        <w:autoSpaceDN w:val="0"/>
        <w:adjustRightInd w:val="0"/>
        <w:spacing w:after="0" w:line="240" w:lineRule="auto"/>
        <w:ind w:left="284" w:firstLine="0"/>
        <w:contextualSpacing/>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При установке на объект оборудования КСОБ после ремонта с заменой элементов оборудования Исполнитель составляет акт восстановительных работ (Форма 7 Приложения № 5 к Техническому заданию). После замены оборудования или ремонта с заменой элементов оборудования, Исполнитель должен провести проверку работоспособности системы.</w:t>
      </w:r>
    </w:p>
    <w:p w14:paraId="245688FB" w14:textId="77777777" w:rsidR="00634682" w:rsidRPr="00B71715" w:rsidRDefault="00634682" w:rsidP="00634682">
      <w:pPr>
        <w:numPr>
          <w:ilvl w:val="1"/>
          <w:numId w:val="26"/>
        </w:numPr>
        <w:autoSpaceDE w:val="0"/>
        <w:autoSpaceDN w:val="0"/>
        <w:adjustRightInd w:val="0"/>
        <w:spacing w:after="0" w:line="240" w:lineRule="auto"/>
        <w:ind w:left="284" w:firstLine="0"/>
        <w:contextualSpacing/>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В случае оказания услуг по проведению ремонта с заменой элементов Заказчик вместе с предоставленным оборудованием передает Исполнителю необходимые для его эксплуатации документы/копии документов (технический паспорт, инструкцию по эксплуатации, сертификат соответствия, гарантийные обязательства производителя, другие документы, обычно поставляемые с оборудованием, при наличии).</w:t>
      </w:r>
    </w:p>
    <w:p w14:paraId="26D1D1B0" w14:textId="77777777" w:rsidR="00634682" w:rsidRPr="00B71715" w:rsidRDefault="00634682" w:rsidP="00634682">
      <w:pPr>
        <w:numPr>
          <w:ilvl w:val="1"/>
          <w:numId w:val="26"/>
        </w:numPr>
        <w:autoSpaceDE w:val="0"/>
        <w:autoSpaceDN w:val="0"/>
        <w:adjustRightInd w:val="0"/>
        <w:spacing w:after="0" w:line="240" w:lineRule="auto"/>
        <w:ind w:left="284" w:firstLine="0"/>
        <w:contextualSpacing/>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Установка оконечного оборудования КСОБ после ремонта, а также после всех других случаев временного демонтажа не по месту своего прежнего размещения допускается только по согласованию с Заказчиком.</w:t>
      </w:r>
    </w:p>
    <w:p w14:paraId="5A6611DF" w14:textId="77777777" w:rsidR="00634682" w:rsidRPr="00B71715" w:rsidRDefault="00634682" w:rsidP="00634682">
      <w:pPr>
        <w:numPr>
          <w:ilvl w:val="1"/>
          <w:numId w:val="26"/>
        </w:numPr>
        <w:autoSpaceDE w:val="0"/>
        <w:autoSpaceDN w:val="0"/>
        <w:adjustRightInd w:val="0"/>
        <w:spacing w:after="0" w:line="240" w:lineRule="auto"/>
        <w:ind w:left="284" w:firstLine="0"/>
        <w:contextualSpacing/>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 xml:space="preserve">Запрещается устанавливать блокировки в шлейфе в месте отсутствия пожарного, охранного </w:t>
      </w:r>
      <w:proofErr w:type="spellStart"/>
      <w:r w:rsidRPr="00B71715">
        <w:rPr>
          <w:rFonts w:ascii="Times New Roman" w:eastAsia="Calibri" w:hAnsi="Times New Roman" w:cs="Times New Roman"/>
          <w:bCs/>
          <w:sz w:val="20"/>
          <w:szCs w:val="20"/>
        </w:rPr>
        <w:t>извещателя</w:t>
      </w:r>
      <w:proofErr w:type="spellEnd"/>
      <w:r w:rsidRPr="00B71715">
        <w:rPr>
          <w:rFonts w:ascii="Times New Roman" w:eastAsia="Calibri" w:hAnsi="Times New Roman" w:cs="Times New Roman"/>
          <w:bCs/>
          <w:sz w:val="20"/>
          <w:szCs w:val="20"/>
        </w:rPr>
        <w:t xml:space="preserve"> или иного оконечного оборудования. </w:t>
      </w:r>
    </w:p>
    <w:p w14:paraId="18C8760D" w14:textId="77777777" w:rsidR="00634682" w:rsidRPr="00B71715" w:rsidRDefault="00634682" w:rsidP="00634682">
      <w:pPr>
        <w:numPr>
          <w:ilvl w:val="1"/>
          <w:numId w:val="26"/>
        </w:numPr>
        <w:autoSpaceDE w:val="0"/>
        <w:autoSpaceDN w:val="0"/>
        <w:adjustRightInd w:val="0"/>
        <w:spacing w:after="0" w:line="240" w:lineRule="auto"/>
        <w:ind w:left="284" w:firstLine="0"/>
        <w:contextualSpacing/>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 xml:space="preserve">В случаях, когда ремонт с заменой элементов КСОБ невозможен, Исполнитель составляет заключение о </w:t>
      </w:r>
      <w:proofErr w:type="spellStart"/>
      <w:r w:rsidRPr="00B71715">
        <w:rPr>
          <w:rFonts w:ascii="Times New Roman" w:eastAsia="Calibri" w:hAnsi="Times New Roman" w:cs="Times New Roman"/>
          <w:bCs/>
          <w:sz w:val="20"/>
          <w:szCs w:val="20"/>
        </w:rPr>
        <w:t>неремонтопригодности</w:t>
      </w:r>
      <w:proofErr w:type="spellEnd"/>
      <w:r w:rsidRPr="00B71715">
        <w:rPr>
          <w:rFonts w:ascii="Times New Roman" w:eastAsia="Calibri" w:hAnsi="Times New Roman" w:cs="Times New Roman"/>
          <w:bCs/>
          <w:sz w:val="20"/>
          <w:szCs w:val="20"/>
        </w:rPr>
        <w:t xml:space="preserve"> КСОБ. Для подготовки заключения о </w:t>
      </w:r>
      <w:proofErr w:type="spellStart"/>
      <w:r w:rsidRPr="00B71715">
        <w:rPr>
          <w:rFonts w:ascii="Times New Roman" w:eastAsia="Calibri" w:hAnsi="Times New Roman" w:cs="Times New Roman"/>
          <w:bCs/>
          <w:sz w:val="20"/>
          <w:szCs w:val="20"/>
        </w:rPr>
        <w:t>неремонтопригодности</w:t>
      </w:r>
      <w:proofErr w:type="spellEnd"/>
      <w:r w:rsidRPr="00B71715">
        <w:rPr>
          <w:rFonts w:ascii="Times New Roman" w:eastAsia="Calibri" w:hAnsi="Times New Roman" w:cs="Times New Roman"/>
          <w:bCs/>
          <w:sz w:val="20"/>
          <w:szCs w:val="20"/>
        </w:rPr>
        <w:t xml:space="preserve"> Исполнитель может привлекать соответствующих сертифицированных специалистов сервисных центров.</w:t>
      </w:r>
    </w:p>
    <w:p w14:paraId="5D6582A0" w14:textId="77777777" w:rsidR="00634682" w:rsidRPr="00B71715" w:rsidRDefault="00634682" w:rsidP="00634682">
      <w:pPr>
        <w:numPr>
          <w:ilvl w:val="1"/>
          <w:numId w:val="26"/>
        </w:numPr>
        <w:autoSpaceDE w:val="0"/>
        <w:autoSpaceDN w:val="0"/>
        <w:adjustRightInd w:val="0"/>
        <w:spacing w:after="0" w:line="240" w:lineRule="auto"/>
        <w:ind w:left="284" w:firstLine="0"/>
        <w:contextualSpacing/>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 xml:space="preserve">При неработоспособности более 10 % оборудования системы и невозможности восстановления систем (подсистем) КСОБ в рамках настоящего Технического задания, система снимается с обслуживания, при обязательном согласовании с администрацией объекта. При этом составляется Акт технического освидетельствования и новый паспорт КСОБ. </w:t>
      </w:r>
    </w:p>
    <w:p w14:paraId="1A510CEB" w14:textId="434C76E0" w:rsidR="00634682" w:rsidRPr="00B71715" w:rsidRDefault="00634682" w:rsidP="00634682">
      <w:pPr>
        <w:numPr>
          <w:ilvl w:val="1"/>
          <w:numId w:val="26"/>
        </w:numPr>
        <w:autoSpaceDE w:val="0"/>
        <w:autoSpaceDN w:val="0"/>
        <w:adjustRightInd w:val="0"/>
        <w:spacing w:after="0" w:line="240" w:lineRule="auto"/>
        <w:ind w:left="284" w:firstLine="0"/>
        <w:contextualSpacing/>
        <w:jc w:val="both"/>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Неремонтопригодное оконечное оборудование КСОБ сдаётся в полной комплектности Заказчику с документами, подтверждающими факт и основание снятия с эксплуатации:</w:t>
      </w:r>
    </w:p>
    <w:p w14:paraId="32695037" w14:textId="4B711E5F" w:rsidR="00634682" w:rsidRPr="00B71715" w:rsidRDefault="00634682" w:rsidP="007067A8">
      <w:pPr>
        <w:widowControl w:val="0"/>
        <w:numPr>
          <w:ilvl w:val="0"/>
          <w:numId w:val="27"/>
        </w:numPr>
        <w:tabs>
          <w:tab w:val="left" w:pos="993"/>
        </w:tabs>
        <w:suppressAutoHyphens/>
        <w:spacing w:after="0" w:line="240" w:lineRule="auto"/>
        <w:ind w:left="567" w:firstLine="56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Дефектная ведомость на систему и технические средства, составленная по Форме 4 Приложения № 5 к Техническому заданию.</w:t>
      </w:r>
    </w:p>
    <w:p w14:paraId="0D371457" w14:textId="77777777" w:rsidR="00634682" w:rsidRPr="00B71715" w:rsidRDefault="00634682" w:rsidP="007067A8">
      <w:pPr>
        <w:widowControl w:val="0"/>
        <w:numPr>
          <w:ilvl w:val="0"/>
          <w:numId w:val="27"/>
        </w:numPr>
        <w:tabs>
          <w:tab w:val="left" w:pos="993"/>
        </w:tabs>
        <w:suppressAutoHyphens/>
        <w:spacing w:after="0" w:line="240" w:lineRule="auto"/>
        <w:ind w:left="567" w:firstLine="56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Акт восстановительных работ, составленный по Форме 7 Приложения № 5 к Техническому заданию.</w:t>
      </w:r>
    </w:p>
    <w:p w14:paraId="15141697" w14:textId="67794098" w:rsidR="00634682" w:rsidRPr="00B71715" w:rsidRDefault="00634682" w:rsidP="00634682">
      <w:pPr>
        <w:spacing w:after="0" w:line="240" w:lineRule="auto"/>
        <w:ind w:firstLine="567"/>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t>Указанные действия необходимы и обязательны для восстановления работоспособности систем, проводятся по заявкам Заказчика услуг либо в момент проведения ТО.</w:t>
      </w:r>
    </w:p>
    <w:p w14:paraId="7FF19DFB" w14:textId="77777777" w:rsidR="00634682" w:rsidRPr="00B71715" w:rsidRDefault="00634682" w:rsidP="00634682">
      <w:pPr>
        <w:spacing w:after="160" w:line="259" w:lineRule="auto"/>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br w:type="page"/>
      </w:r>
    </w:p>
    <w:p w14:paraId="73469334" w14:textId="77777777" w:rsidR="00634682" w:rsidRPr="00B71715" w:rsidRDefault="00634682" w:rsidP="005E58C7">
      <w:pPr>
        <w:keepNext/>
        <w:keepLines/>
        <w:spacing w:after="0" w:line="240" w:lineRule="auto"/>
        <w:ind w:left="6095"/>
        <w:jc w:val="right"/>
        <w:outlineLvl w:val="3"/>
        <w:rPr>
          <w:rFonts w:ascii="Times New Roman" w:eastAsia="Times New Roman" w:hAnsi="Times New Roman" w:cs="Times New Roman"/>
          <w:iCs/>
          <w:sz w:val="20"/>
          <w:szCs w:val="20"/>
        </w:rPr>
      </w:pPr>
      <w:r w:rsidRPr="00B71715">
        <w:rPr>
          <w:rFonts w:ascii="Times New Roman" w:eastAsia="Times New Roman" w:hAnsi="Times New Roman" w:cs="Times New Roman"/>
          <w:iCs/>
          <w:sz w:val="20"/>
          <w:szCs w:val="20"/>
        </w:rPr>
        <w:lastRenderedPageBreak/>
        <w:t>Приложение № 3</w:t>
      </w:r>
      <w:r w:rsidRPr="00B71715">
        <w:rPr>
          <w:rFonts w:ascii="Times New Roman" w:eastAsia="Times New Roman" w:hAnsi="Times New Roman" w:cs="Times New Roman"/>
          <w:iCs/>
          <w:sz w:val="20"/>
          <w:szCs w:val="20"/>
        </w:rPr>
        <w:br/>
        <w:t>к Описанию объекта закупки</w:t>
      </w:r>
    </w:p>
    <w:p w14:paraId="758A16D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bCs/>
          <w:sz w:val="20"/>
          <w:szCs w:val="20"/>
        </w:rPr>
      </w:pPr>
    </w:p>
    <w:tbl>
      <w:tblPr>
        <w:tblW w:w="0" w:type="auto"/>
        <w:tblInd w:w="-505" w:type="dxa"/>
        <w:tblLayout w:type="fixed"/>
        <w:tblCellMar>
          <w:top w:w="102" w:type="dxa"/>
          <w:left w:w="62" w:type="dxa"/>
          <w:bottom w:w="102" w:type="dxa"/>
          <w:right w:w="62" w:type="dxa"/>
        </w:tblCellMar>
        <w:tblLook w:val="0000" w:firstRow="0" w:lastRow="0" w:firstColumn="0" w:lastColumn="0" w:noHBand="0" w:noVBand="0"/>
      </w:tblPr>
      <w:tblGrid>
        <w:gridCol w:w="10490"/>
      </w:tblGrid>
      <w:tr w:rsidR="00634682" w:rsidRPr="00B71715" w14:paraId="321DE977" w14:textId="77777777" w:rsidTr="004D09E7">
        <w:tc>
          <w:tcPr>
            <w:tcW w:w="10490" w:type="dxa"/>
          </w:tcPr>
          <w:p w14:paraId="4D9A438A"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Перечень адресных и адресно-аналоговых подсистем КСОБ</w:t>
            </w:r>
          </w:p>
        </w:tc>
      </w:tr>
    </w:tbl>
    <w:p w14:paraId="40923606" w14:textId="77777777" w:rsidR="00634682" w:rsidRPr="00B71715" w:rsidRDefault="00634682" w:rsidP="00634682">
      <w:pPr>
        <w:spacing w:after="0" w:line="240" w:lineRule="exact"/>
        <w:jc w:val="center"/>
        <w:rPr>
          <w:rFonts w:ascii="Times New Roman" w:eastAsia="Calibri" w:hAnsi="Times New Roman" w:cs="Times New Roman"/>
          <w:sz w:val="20"/>
          <w:szCs w:val="20"/>
        </w:rPr>
      </w:pPr>
    </w:p>
    <w:tbl>
      <w:tblPr>
        <w:tblStyle w:val="140"/>
        <w:tblW w:w="10202" w:type="dxa"/>
        <w:tblInd w:w="-431" w:type="dxa"/>
        <w:tblLayout w:type="fixed"/>
        <w:tblLook w:val="04A0" w:firstRow="1" w:lastRow="0" w:firstColumn="1" w:lastColumn="0" w:noHBand="0" w:noVBand="1"/>
      </w:tblPr>
      <w:tblGrid>
        <w:gridCol w:w="704"/>
        <w:gridCol w:w="2983"/>
        <w:gridCol w:w="2664"/>
        <w:gridCol w:w="2116"/>
        <w:gridCol w:w="1735"/>
      </w:tblGrid>
      <w:tr w:rsidR="00DB538B" w:rsidRPr="00B71715" w14:paraId="45F95811" w14:textId="77777777" w:rsidTr="008177B5">
        <w:trPr>
          <w:trHeight w:val="240"/>
        </w:trPr>
        <w:tc>
          <w:tcPr>
            <w:tcW w:w="704" w:type="dxa"/>
            <w:vAlign w:val="center"/>
            <w:hideMark/>
          </w:tcPr>
          <w:p w14:paraId="5CD8002B" w14:textId="77777777" w:rsidR="00DB538B" w:rsidRPr="00B71715" w:rsidRDefault="00DB538B" w:rsidP="00DB538B">
            <w:pPr>
              <w:spacing w:after="0" w:line="240" w:lineRule="auto"/>
              <w:jc w:val="center"/>
              <w:rPr>
                <w:rFonts w:eastAsia="ヒラギノ角ゴ Pro W3" w:cs="Times New Roman"/>
                <w:bCs/>
              </w:rPr>
            </w:pPr>
            <w:r w:rsidRPr="00B71715">
              <w:rPr>
                <w:rFonts w:eastAsia="ヒラギノ角ゴ Pro W3" w:cs="Times New Roman"/>
                <w:bCs/>
              </w:rPr>
              <w:t>№</w:t>
            </w:r>
          </w:p>
        </w:tc>
        <w:tc>
          <w:tcPr>
            <w:tcW w:w="2983" w:type="dxa"/>
            <w:vAlign w:val="center"/>
            <w:hideMark/>
          </w:tcPr>
          <w:p w14:paraId="658B4FBB" w14:textId="77777777" w:rsidR="00DB538B" w:rsidRPr="00B71715" w:rsidRDefault="00DB538B" w:rsidP="00DB538B">
            <w:pPr>
              <w:spacing w:after="0" w:line="240" w:lineRule="auto"/>
              <w:jc w:val="center"/>
              <w:rPr>
                <w:rFonts w:eastAsia="ヒラギノ角ゴ Pro W3" w:cs="Times New Roman"/>
                <w:bCs/>
              </w:rPr>
            </w:pPr>
            <w:r w:rsidRPr="00B71715">
              <w:rPr>
                <w:rFonts w:eastAsia="ヒラギノ角ゴ Pro W3" w:cs="Times New Roman"/>
                <w:bCs/>
              </w:rPr>
              <w:t>Объект</w:t>
            </w:r>
          </w:p>
        </w:tc>
        <w:tc>
          <w:tcPr>
            <w:tcW w:w="2664" w:type="dxa"/>
            <w:vAlign w:val="center"/>
            <w:hideMark/>
          </w:tcPr>
          <w:p w14:paraId="2C7E982B" w14:textId="77777777" w:rsidR="00DB538B" w:rsidRPr="00B71715" w:rsidRDefault="00DB538B" w:rsidP="00DB538B">
            <w:pPr>
              <w:spacing w:after="0" w:line="240" w:lineRule="auto"/>
              <w:jc w:val="center"/>
              <w:rPr>
                <w:rFonts w:eastAsia="ヒラギノ角ゴ Pro W3" w:cs="Times New Roman"/>
                <w:bCs/>
              </w:rPr>
            </w:pPr>
            <w:r w:rsidRPr="00B71715">
              <w:rPr>
                <w:rFonts w:eastAsia="ヒラギノ角ゴ Pro W3" w:cs="Times New Roman"/>
                <w:bCs/>
              </w:rPr>
              <w:t>Адрес объекта</w:t>
            </w:r>
          </w:p>
        </w:tc>
        <w:tc>
          <w:tcPr>
            <w:tcW w:w="2116" w:type="dxa"/>
            <w:vAlign w:val="center"/>
            <w:hideMark/>
          </w:tcPr>
          <w:p w14:paraId="0FA07E4B" w14:textId="340E0774" w:rsidR="00DB538B" w:rsidRPr="00B71715" w:rsidRDefault="00DB538B" w:rsidP="00DB538B">
            <w:pPr>
              <w:spacing w:after="0" w:line="240" w:lineRule="auto"/>
              <w:jc w:val="center"/>
              <w:rPr>
                <w:rFonts w:eastAsia="ヒラギノ角ゴ Pro W3" w:cs="Times New Roman"/>
              </w:rPr>
            </w:pPr>
            <w:r w:rsidRPr="00B71715">
              <w:t>Наименование подсистемы КСОБ</w:t>
            </w:r>
          </w:p>
        </w:tc>
        <w:tc>
          <w:tcPr>
            <w:tcW w:w="1735" w:type="dxa"/>
            <w:vAlign w:val="center"/>
            <w:hideMark/>
          </w:tcPr>
          <w:p w14:paraId="1B19C077" w14:textId="618F25DA" w:rsidR="00DB538B" w:rsidRPr="00B71715" w:rsidRDefault="00DB538B" w:rsidP="00DB538B">
            <w:pPr>
              <w:spacing w:after="0" w:line="240" w:lineRule="auto"/>
              <w:jc w:val="center"/>
              <w:rPr>
                <w:rFonts w:eastAsia="ヒラギノ角ゴ Pro W3" w:cs="Times New Roman"/>
              </w:rPr>
            </w:pPr>
            <w:r w:rsidRPr="00B71715">
              <w:t>Тип системы КСОБ</w:t>
            </w:r>
          </w:p>
        </w:tc>
      </w:tr>
      <w:tr w:rsidR="00B7001E" w:rsidRPr="00B71715" w14:paraId="5E3509A4" w14:textId="77777777" w:rsidTr="008177B5">
        <w:trPr>
          <w:trHeight w:val="240"/>
        </w:trPr>
        <w:tc>
          <w:tcPr>
            <w:tcW w:w="704" w:type="dxa"/>
            <w:vAlign w:val="center"/>
          </w:tcPr>
          <w:p w14:paraId="16D2ED1F" w14:textId="33BFC1DA" w:rsidR="00B7001E" w:rsidRPr="00B71715" w:rsidRDefault="00B7001E" w:rsidP="00DB538B">
            <w:pPr>
              <w:spacing w:after="0" w:line="240" w:lineRule="auto"/>
              <w:jc w:val="center"/>
              <w:rPr>
                <w:rFonts w:eastAsia="ヒラギノ角ゴ Pro W3" w:cs="Times New Roman"/>
                <w:bCs/>
              </w:rPr>
            </w:pPr>
            <w:r w:rsidRPr="00B71715">
              <w:rPr>
                <w:rFonts w:eastAsia="ヒラギノ角ゴ Pro W3" w:cs="Times New Roman"/>
                <w:bCs/>
              </w:rPr>
              <w:t>1</w:t>
            </w:r>
          </w:p>
        </w:tc>
        <w:tc>
          <w:tcPr>
            <w:tcW w:w="2983" w:type="dxa"/>
            <w:vAlign w:val="center"/>
          </w:tcPr>
          <w:p w14:paraId="34DF842C" w14:textId="5E7CA9E6" w:rsidR="00B7001E" w:rsidRPr="00B71715" w:rsidRDefault="00B7001E" w:rsidP="00DB538B">
            <w:pPr>
              <w:spacing w:after="0" w:line="240" w:lineRule="auto"/>
              <w:jc w:val="center"/>
              <w:rPr>
                <w:rFonts w:eastAsia="ヒラギノ角ゴ Pro W3" w:cs="Times New Roman"/>
                <w:bCs/>
              </w:rPr>
            </w:pPr>
            <w:r w:rsidRPr="00B71715">
              <w:rPr>
                <w:rFonts w:eastAsia="ヒラギノ角ゴ Pro W3" w:cs="Times New Roman"/>
                <w:bCs/>
              </w:rPr>
              <w:t>2</w:t>
            </w:r>
          </w:p>
        </w:tc>
        <w:tc>
          <w:tcPr>
            <w:tcW w:w="2664" w:type="dxa"/>
            <w:vAlign w:val="center"/>
          </w:tcPr>
          <w:p w14:paraId="7DDE5184" w14:textId="6F8ED75C" w:rsidR="00B7001E" w:rsidRPr="00B71715" w:rsidRDefault="00B7001E" w:rsidP="00DB538B">
            <w:pPr>
              <w:spacing w:after="0" w:line="240" w:lineRule="auto"/>
              <w:jc w:val="center"/>
              <w:rPr>
                <w:rFonts w:eastAsia="ヒラギノ角ゴ Pro W3" w:cs="Times New Roman"/>
                <w:bCs/>
              </w:rPr>
            </w:pPr>
            <w:r w:rsidRPr="00B71715">
              <w:rPr>
                <w:rFonts w:eastAsia="ヒラギノ角ゴ Pro W3" w:cs="Times New Roman"/>
                <w:bCs/>
              </w:rPr>
              <w:t>3</w:t>
            </w:r>
          </w:p>
        </w:tc>
        <w:tc>
          <w:tcPr>
            <w:tcW w:w="2116" w:type="dxa"/>
            <w:vAlign w:val="center"/>
          </w:tcPr>
          <w:p w14:paraId="54EA245F" w14:textId="55E8D975" w:rsidR="00B7001E" w:rsidRPr="00B71715" w:rsidRDefault="00B7001E" w:rsidP="00DB538B">
            <w:pPr>
              <w:spacing w:after="0" w:line="240" w:lineRule="auto"/>
              <w:jc w:val="center"/>
            </w:pPr>
            <w:r w:rsidRPr="00B71715">
              <w:t>4</w:t>
            </w:r>
          </w:p>
        </w:tc>
        <w:tc>
          <w:tcPr>
            <w:tcW w:w="1735" w:type="dxa"/>
            <w:vAlign w:val="center"/>
          </w:tcPr>
          <w:p w14:paraId="35822E3F" w14:textId="60EB5337" w:rsidR="00B7001E" w:rsidRPr="00B71715" w:rsidRDefault="00B7001E" w:rsidP="00DB538B">
            <w:pPr>
              <w:spacing w:after="0" w:line="240" w:lineRule="auto"/>
              <w:jc w:val="center"/>
            </w:pPr>
            <w:r w:rsidRPr="00B71715">
              <w:t>5</w:t>
            </w:r>
          </w:p>
        </w:tc>
      </w:tr>
      <w:tr w:rsidR="003A4048" w:rsidRPr="00B71715" w14:paraId="7B52F0C9" w14:textId="77777777" w:rsidTr="00570E6B">
        <w:trPr>
          <w:trHeight w:val="1150"/>
        </w:trPr>
        <w:tc>
          <w:tcPr>
            <w:tcW w:w="704" w:type="dxa"/>
            <w:vAlign w:val="center"/>
          </w:tcPr>
          <w:p w14:paraId="09B45EEB" w14:textId="3EE44C88" w:rsidR="003A4048" w:rsidRPr="00B71715" w:rsidRDefault="003A4048" w:rsidP="00B7001E">
            <w:pPr>
              <w:pStyle w:val="a9"/>
              <w:numPr>
                <w:ilvl w:val="0"/>
                <w:numId w:val="29"/>
              </w:numPr>
              <w:spacing w:after="0" w:line="240" w:lineRule="auto"/>
              <w:jc w:val="center"/>
              <w:rPr>
                <w:rFonts w:eastAsia="ヒラギノ角ゴ Pro W3" w:cs="Times New Roman"/>
              </w:rPr>
            </w:pPr>
          </w:p>
        </w:tc>
        <w:tc>
          <w:tcPr>
            <w:tcW w:w="2983" w:type="dxa"/>
            <w:vAlign w:val="center"/>
          </w:tcPr>
          <w:p w14:paraId="67AA0F92" w14:textId="4B559ABD" w:rsidR="003A4048" w:rsidRPr="00B5622D" w:rsidRDefault="003A4048" w:rsidP="003A4048">
            <w:pPr>
              <w:spacing w:after="0" w:line="240" w:lineRule="auto"/>
              <w:jc w:val="center"/>
              <w:rPr>
                <w:rFonts w:eastAsia="ヒラギノ角ゴ Pro W3" w:cs="Times New Roman"/>
              </w:rPr>
            </w:pPr>
            <w:r w:rsidRPr="00B5622D">
              <w:rPr>
                <w:rFonts w:eastAsia="ヒラギノ角ゴ Pro W3" w:cs="Times New Roman"/>
              </w:rPr>
              <w:t xml:space="preserve">Государственное бюджетное дошкольное образовательное учреждение детский сад № </w:t>
            </w:r>
            <w:r>
              <w:rPr>
                <w:rFonts w:eastAsia="ヒラギノ角ゴ Pro W3" w:cs="Times New Roman"/>
              </w:rPr>
              <w:t xml:space="preserve">30 </w:t>
            </w:r>
            <w:r w:rsidRPr="00B5622D">
              <w:rPr>
                <w:rFonts w:eastAsia="ヒラギノ角ゴ Pro W3" w:cs="Times New Roman"/>
              </w:rPr>
              <w:t>Петроградского района Санкт-Петербурга</w:t>
            </w:r>
          </w:p>
        </w:tc>
        <w:tc>
          <w:tcPr>
            <w:tcW w:w="2664" w:type="dxa"/>
            <w:vAlign w:val="center"/>
          </w:tcPr>
          <w:p w14:paraId="2351BC8C" w14:textId="30D57790" w:rsidR="003A4048" w:rsidRPr="00B5622D" w:rsidRDefault="003A4048" w:rsidP="00691E54">
            <w:pPr>
              <w:spacing w:after="0" w:line="240" w:lineRule="auto"/>
              <w:jc w:val="center"/>
              <w:rPr>
                <w:rFonts w:eastAsia="ヒラギノ角ゴ Pro W3" w:cs="Times New Roman"/>
              </w:rPr>
            </w:pPr>
            <w:r w:rsidRPr="00B5622D">
              <w:rPr>
                <w:rFonts w:eastAsia="ヒラギノ角ゴ Pro W3" w:cs="Times New Roman"/>
              </w:rPr>
              <w:t>197</w:t>
            </w:r>
            <w:r>
              <w:rPr>
                <w:rFonts w:eastAsia="ヒラギノ角ゴ Pro W3" w:cs="Times New Roman"/>
              </w:rPr>
              <w:t>022</w:t>
            </w:r>
            <w:r w:rsidRPr="00B5622D">
              <w:rPr>
                <w:rFonts w:eastAsia="ヒラギノ角ゴ Pro W3" w:cs="Times New Roman"/>
              </w:rPr>
              <w:t xml:space="preserve">, г. Санкт-Петербург, ул. </w:t>
            </w:r>
            <w:r>
              <w:rPr>
                <w:rFonts w:eastAsia="ヒラギノ角ゴ Pro W3" w:cs="Times New Roman"/>
              </w:rPr>
              <w:t>Профессора Попова</w:t>
            </w:r>
            <w:r w:rsidRPr="00B5622D">
              <w:rPr>
                <w:rFonts w:eastAsia="ヒラギノ角ゴ Pro W3" w:cs="Times New Roman"/>
              </w:rPr>
              <w:t xml:space="preserve">, д. </w:t>
            </w:r>
            <w:r>
              <w:rPr>
                <w:rFonts w:eastAsia="ヒラギノ角ゴ Pro W3" w:cs="Times New Roman"/>
              </w:rPr>
              <w:t>12</w:t>
            </w:r>
            <w:r w:rsidRPr="00B5622D">
              <w:rPr>
                <w:rFonts w:eastAsia="ヒラギノ角ゴ Pro W3" w:cs="Times New Roman"/>
              </w:rPr>
              <w:t xml:space="preserve">, лит. </w:t>
            </w:r>
            <w:r>
              <w:rPr>
                <w:rFonts w:eastAsia="ヒラギノ角ゴ Pro W3" w:cs="Times New Roman"/>
              </w:rPr>
              <w:t>В</w:t>
            </w:r>
          </w:p>
          <w:p w14:paraId="4505F41D" w14:textId="56DD0EB2" w:rsidR="003A4048" w:rsidRPr="00B5622D" w:rsidRDefault="003A4048" w:rsidP="00B5622D">
            <w:pPr>
              <w:spacing w:after="0" w:line="240" w:lineRule="auto"/>
              <w:jc w:val="center"/>
              <w:rPr>
                <w:rFonts w:eastAsia="ヒラギノ角ゴ Pro W3" w:cs="Times New Roman"/>
              </w:rPr>
            </w:pPr>
          </w:p>
        </w:tc>
        <w:tc>
          <w:tcPr>
            <w:tcW w:w="2116" w:type="dxa"/>
            <w:noWrap/>
            <w:vAlign w:val="center"/>
          </w:tcPr>
          <w:p w14:paraId="31077348" w14:textId="77777777" w:rsidR="003A4048" w:rsidRPr="00C92950" w:rsidRDefault="003A4048" w:rsidP="00DB538B">
            <w:pPr>
              <w:spacing w:after="0" w:line="240" w:lineRule="auto"/>
              <w:jc w:val="center"/>
              <w:rPr>
                <w:rFonts w:eastAsia="ヒラギノ角ゴ Pro W3" w:cs="Times New Roman"/>
              </w:rPr>
            </w:pPr>
            <w:r w:rsidRPr="00C92950">
              <w:t>Автоматическая пожарная сигнализация</w:t>
            </w:r>
          </w:p>
          <w:p w14:paraId="1072C466" w14:textId="64A9377D" w:rsidR="003A4048" w:rsidRPr="00C92950" w:rsidRDefault="003A4048" w:rsidP="00DB538B">
            <w:pPr>
              <w:spacing w:after="0" w:line="240" w:lineRule="auto"/>
              <w:jc w:val="center"/>
              <w:rPr>
                <w:rFonts w:eastAsia="ヒラギノ角ゴ Pro W3" w:cs="Times New Roman"/>
              </w:rPr>
            </w:pPr>
          </w:p>
        </w:tc>
        <w:tc>
          <w:tcPr>
            <w:tcW w:w="1735" w:type="dxa"/>
            <w:vAlign w:val="center"/>
          </w:tcPr>
          <w:p w14:paraId="6A75587D" w14:textId="77777777" w:rsidR="003A4048" w:rsidRPr="00C92950" w:rsidRDefault="003A4048" w:rsidP="00DB538B">
            <w:pPr>
              <w:spacing w:after="0" w:line="240" w:lineRule="auto"/>
              <w:jc w:val="center"/>
              <w:rPr>
                <w:rFonts w:eastAsia="ヒラギノ角ゴ Pro W3" w:cs="Times New Roman"/>
              </w:rPr>
            </w:pPr>
            <w:r w:rsidRPr="00C92950">
              <w:t>Адресная система</w:t>
            </w:r>
          </w:p>
          <w:p w14:paraId="1DE52897" w14:textId="43E93529" w:rsidR="003A4048" w:rsidRPr="00C92950" w:rsidRDefault="003A4048" w:rsidP="00DB538B">
            <w:pPr>
              <w:spacing w:after="0" w:line="240" w:lineRule="auto"/>
              <w:jc w:val="center"/>
              <w:rPr>
                <w:rFonts w:eastAsia="ヒラギノ角ゴ Pro W3" w:cs="Times New Roman"/>
              </w:rPr>
            </w:pPr>
          </w:p>
        </w:tc>
      </w:tr>
      <w:tr w:rsidR="00971913" w:rsidRPr="00B71715" w14:paraId="59A6A2DD" w14:textId="77777777" w:rsidTr="00570E6B">
        <w:trPr>
          <w:trHeight w:val="1150"/>
        </w:trPr>
        <w:tc>
          <w:tcPr>
            <w:tcW w:w="704" w:type="dxa"/>
            <w:vAlign w:val="center"/>
          </w:tcPr>
          <w:p w14:paraId="467B4B55" w14:textId="77777777" w:rsidR="00971913" w:rsidRPr="00B71715" w:rsidRDefault="00971913" w:rsidP="00971913">
            <w:pPr>
              <w:pStyle w:val="a9"/>
              <w:numPr>
                <w:ilvl w:val="0"/>
                <w:numId w:val="29"/>
              </w:numPr>
              <w:spacing w:after="0" w:line="240" w:lineRule="auto"/>
              <w:jc w:val="center"/>
              <w:rPr>
                <w:rFonts w:eastAsia="ヒラギノ角ゴ Pro W3" w:cs="Times New Roman"/>
              </w:rPr>
            </w:pPr>
          </w:p>
        </w:tc>
        <w:tc>
          <w:tcPr>
            <w:tcW w:w="2983" w:type="dxa"/>
            <w:vAlign w:val="center"/>
          </w:tcPr>
          <w:p w14:paraId="0305C490" w14:textId="63E55BC3" w:rsidR="00971913" w:rsidRPr="00B5622D" w:rsidRDefault="00971913" w:rsidP="00971913">
            <w:pPr>
              <w:spacing w:after="0" w:line="240" w:lineRule="auto"/>
              <w:jc w:val="center"/>
              <w:rPr>
                <w:rFonts w:eastAsia="ヒラギノ角ゴ Pro W3" w:cs="Times New Roman"/>
              </w:rPr>
            </w:pPr>
            <w:r w:rsidRPr="00B5622D">
              <w:rPr>
                <w:rFonts w:eastAsia="ヒラギノ角ゴ Pro W3" w:cs="Times New Roman"/>
              </w:rPr>
              <w:t xml:space="preserve">Государственное бюджетное дошкольное образовательное учреждение детский сад № </w:t>
            </w:r>
            <w:r>
              <w:rPr>
                <w:rFonts w:eastAsia="ヒラギノ角ゴ Pro W3" w:cs="Times New Roman"/>
              </w:rPr>
              <w:t xml:space="preserve">30 </w:t>
            </w:r>
            <w:r w:rsidRPr="00B5622D">
              <w:rPr>
                <w:rFonts w:eastAsia="ヒラギノ角ゴ Pro W3" w:cs="Times New Roman"/>
              </w:rPr>
              <w:t>Петроградского района Санкт-Петербурга</w:t>
            </w:r>
          </w:p>
        </w:tc>
        <w:tc>
          <w:tcPr>
            <w:tcW w:w="2664" w:type="dxa"/>
            <w:vAlign w:val="center"/>
          </w:tcPr>
          <w:p w14:paraId="70FE38C1" w14:textId="655933A1" w:rsidR="00971913" w:rsidRPr="00B5622D" w:rsidRDefault="00971913" w:rsidP="00971913">
            <w:pPr>
              <w:spacing w:after="0" w:line="240" w:lineRule="auto"/>
              <w:jc w:val="center"/>
              <w:rPr>
                <w:rFonts w:eastAsia="ヒラギノ角ゴ Pro W3" w:cs="Times New Roman"/>
              </w:rPr>
            </w:pPr>
            <w:r w:rsidRPr="00B5622D">
              <w:rPr>
                <w:rFonts w:eastAsia="ヒラギノ角ゴ Pro W3" w:cs="Times New Roman"/>
              </w:rPr>
              <w:t>197</w:t>
            </w:r>
            <w:r>
              <w:rPr>
                <w:rFonts w:eastAsia="ヒラギノ角ゴ Pro W3" w:cs="Times New Roman"/>
              </w:rPr>
              <w:t>022</w:t>
            </w:r>
            <w:r w:rsidRPr="00B5622D">
              <w:rPr>
                <w:rFonts w:eastAsia="ヒラギノ角ゴ Pro W3" w:cs="Times New Roman"/>
              </w:rPr>
              <w:t xml:space="preserve">, г. Санкт-Петербург, ул. </w:t>
            </w:r>
            <w:r>
              <w:rPr>
                <w:rFonts w:eastAsia="ヒラギノ角ゴ Pro W3" w:cs="Times New Roman"/>
              </w:rPr>
              <w:t>Литераторов</w:t>
            </w:r>
            <w:r w:rsidRPr="00B5622D">
              <w:rPr>
                <w:rFonts w:eastAsia="ヒラギノ角ゴ Pro W3" w:cs="Times New Roman"/>
              </w:rPr>
              <w:t xml:space="preserve">, д. </w:t>
            </w:r>
            <w:r>
              <w:rPr>
                <w:rFonts w:eastAsia="ヒラギノ角ゴ Pro W3" w:cs="Times New Roman"/>
              </w:rPr>
              <w:t>19</w:t>
            </w:r>
            <w:r w:rsidRPr="00B5622D">
              <w:rPr>
                <w:rFonts w:eastAsia="ヒラギノ角ゴ Pro W3" w:cs="Times New Roman"/>
              </w:rPr>
              <w:t xml:space="preserve">, лит. </w:t>
            </w:r>
            <w:r>
              <w:rPr>
                <w:rFonts w:eastAsia="ヒラギノ角ゴ Pro W3" w:cs="Times New Roman"/>
              </w:rPr>
              <w:t>А</w:t>
            </w:r>
          </w:p>
          <w:p w14:paraId="0F528322" w14:textId="77777777" w:rsidR="00971913" w:rsidRPr="00B5622D" w:rsidRDefault="00971913" w:rsidP="00971913">
            <w:pPr>
              <w:spacing w:after="0" w:line="240" w:lineRule="auto"/>
              <w:jc w:val="center"/>
              <w:rPr>
                <w:rFonts w:eastAsia="ヒラギノ角ゴ Pro W3" w:cs="Times New Roman"/>
              </w:rPr>
            </w:pPr>
          </w:p>
        </w:tc>
        <w:tc>
          <w:tcPr>
            <w:tcW w:w="2116" w:type="dxa"/>
            <w:noWrap/>
            <w:vAlign w:val="center"/>
          </w:tcPr>
          <w:p w14:paraId="63D43A0C" w14:textId="77777777" w:rsidR="00971913" w:rsidRPr="00C92950" w:rsidRDefault="00971913" w:rsidP="00971913">
            <w:pPr>
              <w:spacing w:after="0" w:line="240" w:lineRule="auto"/>
              <w:jc w:val="center"/>
              <w:rPr>
                <w:rFonts w:eastAsia="ヒラギノ角ゴ Pro W3" w:cs="Times New Roman"/>
              </w:rPr>
            </w:pPr>
            <w:r w:rsidRPr="00C92950">
              <w:t>Автоматическая пожарная сигнализация</w:t>
            </w:r>
          </w:p>
          <w:p w14:paraId="6B7D7961" w14:textId="77777777" w:rsidR="00971913" w:rsidRPr="00C92950" w:rsidRDefault="00971913" w:rsidP="00971913">
            <w:pPr>
              <w:spacing w:after="0" w:line="240" w:lineRule="auto"/>
              <w:jc w:val="center"/>
            </w:pPr>
          </w:p>
        </w:tc>
        <w:tc>
          <w:tcPr>
            <w:tcW w:w="1735" w:type="dxa"/>
            <w:vAlign w:val="center"/>
          </w:tcPr>
          <w:p w14:paraId="5FC3DAF7" w14:textId="77777777" w:rsidR="00971913" w:rsidRPr="00C92950" w:rsidRDefault="00971913" w:rsidP="00971913">
            <w:pPr>
              <w:spacing w:after="0" w:line="240" w:lineRule="auto"/>
              <w:jc w:val="center"/>
              <w:rPr>
                <w:rFonts w:eastAsia="ヒラギノ角ゴ Pro W3" w:cs="Times New Roman"/>
              </w:rPr>
            </w:pPr>
            <w:r w:rsidRPr="00C92950">
              <w:t>Адресная система</w:t>
            </w:r>
          </w:p>
          <w:p w14:paraId="47A680C3" w14:textId="77777777" w:rsidR="00971913" w:rsidRPr="00C92950" w:rsidRDefault="00971913" w:rsidP="00971913">
            <w:pPr>
              <w:spacing w:after="0" w:line="240" w:lineRule="auto"/>
              <w:jc w:val="center"/>
            </w:pPr>
          </w:p>
        </w:tc>
      </w:tr>
      <w:tr w:rsidR="00971913" w:rsidRPr="00B71715" w14:paraId="2B99D340" w14:textId="77777777" w:rsidTr="00570E6B">
        <w:trPr>
          <w:trHeight w:val="1150"/>
        </w:trPr>
        <w:tc>
          <w:tcPr>
            <w:tcW w:w="704" w:type="dxa"/>
            <w:vAlign w:val="center"/>
          </w:tcPr>
          <w:p w14:paraId="7A2CDCBF" w14:textId="77777777" w:rsidR="00971913" w:rsidRPr="00B71715" w:rsidRDefault="00971913" w:rsidP="00971913">
            <w:pPr>
              <w:pStyle w:val="a9"/>
              <w:numPr>
                <w:ilvl w:val="0"/>
                <w:numId w:val="29"/>
              </w:numPr>
              <w:spacing w:after="0" w:line="240" w:lineRule="auto"/>
              <w:jc w:val="center"/>
              <w:rPr>
                <w:rFonts w:eastAsia="ヒラギノ角ゴ Pro W3" w:cs="Times New Roman"/>
              </w:rPr>
            </w:pPr>
          </w:p>
        </w:tc>
        <w:tc>
          <w:tcPr>
            <w:tcW w:w="2983" w:type="dxa"/>
            <w:vAlign w:val="center"/>
          </w:tcPr>
          <w:p w14:paraId="261D8ED0" w14:textId="79339ED9" w:rsidR="00971913" w:rsidRPr="00B5622D" w:rsidRDefault="00971913" w:rsidP="00971913">
            <w:pPr>
              <w:spacing w:after="0" w:line="240" w:lineRule="auto"/>
              <w:jc w:val="center"/>
              <w:rPr>
                <w:rFonts w:eastAsia="ヒラギノ角ゴ Pro W3" w:cs="Times New Roman"/>
              </w:rPr>
            </w:pPr>
            <w:r w:rsidRPr="00B5622D">
              <w:rPr>
                <w:rFonts w:eastAsia="ヒラギノ角ゴ Pro W3" w:cs="Times New Roman"/>
              </w:rPr>
              <w:t xml:space="preserve">Государственное бюджетное дошкольное образовательное учреждение детский сад № </w:t>
            </w:r>
            <w:r>
              <w:rPr>
                <w:rFonts w:eastAsia="ヒラギノ角ゴ Pro W3" w:cs="Times New Roman"/>
              </w:rPr>
              <w:t xml:space="preserve">30 </w:t>
            </w:r>
            <w:r w:rsidRPr="00B5622D">
              <w:rPr>
                <w:rFonts w:eastAsia="ヒラギノ角ゴ Pro W3" w:cs="Times New Roman"/>
              </w:rPr>
              <w:t>Петроградского района Санкт-Петербурга</w:t>
            </w:r>
          </w:p>
        </w:tc>
        <w:tc>
          <w:tcPr>
            <w:tcW w:w="2664" w:type="dxa"/>
            <w:vAlign w:val="center"/>
          </w:tcPr>
          <w:p w14:paraId="4C61E424" w14:textId="51BB5E64" w:rsidR="00971913" w:rsidRPr="00B5622D" w:rsidRDefault="00971913" w:rsidP="00971913">
            <w:pPr>
              <w:spacing w:after="0" w:line="240" w:lineRule="auto"/>
              <w:jc w:val="center"/>
              <w:rPr>
                <w:rFonts w:eastAsia="ヒラギノ角ゴ Pro W3" w:cs="Times New Roman"/>
              </w:rPr>
            </w:pPr>
            <w:r w:rsidRPr="00B5622D">
              <w:rPr>
                <w:rFonts w:eastAsia="ヒラギノ角ゴ Pro W3" w:cs="Times New Roman"/>
              </w:rPr>
              <w:t>197</w:t>
            </w:r>
            <w:r>
              <w:rPr>
                <w:rFonts w:eastAsia="ヒラギノ角ゴ Pro W3" w:cs="Times New Roman"/>
              </w:rPr>
              <w:t>022</w:t>
            </w:r>
            <w:r w:rsidRPr="00B5622D">
              <w:rPr>
                <w:rFonts w:eastAsia="ヒラギノ角ゴ Pro W3" w:cs="Times New Roman"/>
              </w:rPr>
              <w:t xml:space="preserve">, г. Санкт-Петербург, </w:t>
            </w:r>
            <w:r>
              <w:rPr>
                <w:rFonts w:eastAsia="ヒラギノ角ゴ Pro W3" w:cs="Times New Roman"/>
              </w:rPr>
              <w:t>наб. реки Карповки, д. 13, лит. А</w:t>
            </w:r>
          </w:p>
          <w:p w14:paraId="56FC8C1D" w14:textId="77777777" w:rsidR="00971913" w:rsidRPr="00B5622D" w:rsidRDefault="00971913" w:rsidP="00971913">
            <w:pPr>
              <w:spacing w:after="0" w:line="240" w:lineRule="auto"/>
              <w:jc w:val="center"/>
              <w:rPr>
                <w:rFonts w:eastAsia="ヒラギノ角ゴ Pro W3" w:cs="Times New Roman"/>
              </w:rPr>
            </w:pPr>
          </w:p>
        </w:tc>
        <w:tc>
          <w:tcPr>
            <w:tcW w:w="2116" w:type="dxa"/>
            <w:noWrap/>
            <w:vAlign w:val="center"/>
          </w:tcPr>
          <w:p w14:paraId="627A15EA" w14:textId="77777777" w:rsidR="00971913" w:rsidRPr="00C92950" w:rsidRDefault="00971913" w:rsidP="00971913">
            <w:pPr>
              <w:spacing w:after="0" w:line="240" w:lineRule="auto"/>
              <w:jc w:val="center"/>
              <w:rPr>
                <w:rFonts w:eastAsia="ヒラギノ角ゴ Pro W3" w:cs="Times New Roman"/>
              </w:rPr>
            </w:pPr>
            <w:r w:rsidRPr="00C92950">
              <w:t>Автоматическая пожарная сигнализация</w:t>
            </w:r>
          </w:p>
          <w:p w14:paraId="31982A79" w14:textId="77777777" w:rsidR="00971913" w:rsidRPr="00C92950" w:rsidRDefault="00971913" w:rsidP="00971913">
            <w:pPr>
              <w:spacing w:after="0" w:line="240" w:lineRule="auto"/>
              <w:jc w:val="center"/>
            </w:pPr>
          </w:p>
        </w:tc>
        <w:tc>
          <w:tcPr>
            <w:tcW w:w="1735" w:type="dxa"/>
            <w:vAlign w:val="center"/>
          </w:tcPr>
          <w:p w14:paraId="00A78DE0" w14:textId="77777777" w:rsidR="00971913" w:rsidRPr="00C92950" w:rsidRDefault="00971913" w:rsidP="00971913">
            <w:pPr>
              <w:spacing w:after="0" w:line="240" w:lineRule="auto"/>
              <w:jc w:val="center"/>
              <w:rPr>
                <w:rFonts w:eastAsia="ヒラギノ角ゴ Pro W3" w:cs="Times New Roman"/>
              </w:rPr>
            </w:pPr>
            <w:r w:rsidRPr="00C92950">
              <w:t>Адресная система</w:t>
            </w:r>
          </w:p>
          <w:p w14:paraId="35A23A0D" w14:textId="77777777" w:rsidR="00971913" w:rsidRPr="00C92950" w:rsidRDefault="00971913" w:rsidP="00971913">
            <w:pPr>
              <w:spacing w:after="0" w:line="240" w:lineRule="auto"/>
              <w:jc w:val="center"/>
            </w:pPr>
          </w:p>
        </w:tc>
      </w:tr>
    </w:tbl>
    <w:p w14:paraId="67EBFAD9"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p w14:paraId="10ECD46E"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bCs/>
          <w:sz w:val="20"/>
          <w:szCs w:val="20"/>
        </w:rPr>
      </w:pPr>
    </w:p>
    <w:p w14:paraId="689E342F" w14:textId="77777777" w:rsidR="00634682" w:rsidRPr="00B71715" w:rsidRDefault="00634682" w:rsidP="00634682">
      <w:pPr>
        <w:spacing w:after="160" w:line="259" w:lineRule="auto"/>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br w:type="page"/>
      </w:r>
    </w:p>
    <w:p w14:paraId="1844E012" w14:textId="77777777" w:rsidR="00634682" w:rsidRPr="00B71715" w:rsidRDefault="00634682" w:rsidP="005E58C7">
      <w:pPr>
        <w:keepNext/>
        <w:keepLines/>
        <w:spacing w:after="0" w:line="240" w:lineRule="auto"/>
        <w:ind w:left="6237"/>
        <w:jc w:val="right"/>
        <w:outlineLvl w:val="3"/>
        <w:rPr>
          <w:rFonts w:ascii="Times New Roman" w:eastAsia="Times New Roman" w:hAnsi="Times New Roman" w:cs="Times New Roman"/>
          <w:iCs/>
          <w:sz w:val="20"/>
          <w:szCs w:val="20"/>
        </w:rPr>
      </w:pPr>
      <w:r w:rsidRPr="00B71715">
        <w:rPr>
          <w:rFonts w:ascii="Times New Roman" w:eastAsia="Times New Roman" w:hAnsi="Times New Roman" w:cs="Times New Roman"/>
          <w:iCs/>
          <w:sz w:val="20"/>
          <w:szCs w:val="20"/>
        </w:rPr>
        <w:lastRenderedPageBreak/>
        <w:t>Приложение № 4</w:t>
      </w:r>
      <w:r w:rsidRPr="00B71715">
        <w:rPr>
          <w:rFonts w:ascii="Times New Roman" w:eastAsia="Times New Roman" w:hAnsi="Times New Roman" w:cs="Times New Roman"/>
          <w:iCs/>
          <w:sz w:val="20"/>
          <w:szCs w:val="20"/>
        </w:rPr>
        <w:br/>
        <w:t>к Описанию объекта закупки</w:t>
      </w:r>
    </w:p>
    <w:p w14:paraId="2554C2B8"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bCs/>
          <w:sz w:val="20"/>
          <w:szCs w:val="20"/>
        </w:rPr>
      </w:pPr>
    </w:p>
    <w:p w14:paraId="3FBEDED1"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b/>
          <w:bCs/>
          <w:sz w:val="20"/>
          <w:szCs w:val="20"/>
        </w:rPr>
      </w:pPr>
      <w:r w:rsidRPr="00B71715">
        <w:rPr>
          <w:rFonts w:ascii="Times New Roman" w:eastAsia="Calibri" w:hAnsi="Times New Roman" w:cs="Times New Roman"/>
          <w:b/>
          <w:bCs/>
          <w:sz w:val="20"/>
          <w:szCs w:val="20"/>
        </w:rPr>
        <w:t>ПЕРЕЧЕНЬ ОТЧЕТНЫХ ДОКУМЕНТОВ &lt;*&gt;</w:t>
      </w:r>
    </w:p>
    <w:p w14:paraId="1876C6D4" w14:textId="77777777" w:rsidR="00634682" w:rsidRPr="00B71715" w:rsidRDefault="00634682" w:rsidP="00634682">
      <w:pPr>
        <w:spacing w:after="0" w:line="240" w:lineRule="exact"/>
        <w:jc w:val="both"/>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10"/>
        <w:gridCol w:w="2381"/>
        <w:gridCol w:w="3286"/>
        <w:gridCol w:w="2891"/>
      </w:tblGrid>
      <w:tr w:rsidR="00634682" w:rsidRPr="00B71715" w14:paraId="524DEF1E" w14:textId="77777777" w:rsidTr="005964AC">
        <w:trPr>
          <w:trHeight w:val="436"/>
        </w:trPr>
        <w:tc>
          <w:tcPr>
            <w:tcW w:w="510" w:type="dxa"/>
            <w:tcBorders>
              <w:top w:val="single" w:sz="4" w:space="0" w:color="auto"/>
              <w:left w:val="single" w:sz="4" w:space="0" w:color="auto"/>
              <w:bottom w:val="single" w:sz="4" w:space="0" w:color="auto"/>
              <w:right w:val="single" w:sz="4" w:space="0" w:color="auto"/>
            </w:tcBorders>
          </w:tcPr>
          <w:p w14:paraId="1FB670C2"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18"/>
                <w:szCs w:val="20"/>
              </w:rPr>
            </w:pPr>
            <w:r w:rsidRPr="00B71715">
              <w:rPr>
                <w:rFonts w:ascii="Times New Roman" w:eastAsia="Calibri" w:hAnsi="Times New Roman" w:cs="Times New Roman"/>
                <w:sz w:val="18"/>
                <w:szCs w:val="20"/>
              </w:rPr>
              <w:t>№ п/п</w:t>
            </w:r>
          </w:p>
        </w:tc>
        <w:tc>
          <w:tcPr>
            <w:tcW w:w="2381" w:type="dxa"/>
            <w:tcBorders>
              <w:top w:val="single" w:sz="4" w:space="0" w:color="auto"/>
              <w:left w:val="single" w:sz="4" w:space="0" w:color="auto"/>
              <w:bottom w:val="single" w:sz="4" w:space="0" w:color="auto"/>
              <w:right w:val="single" w:sz="4" w:space="0" w:color="auto"/>
            </w:tcBorders>
            <w:vAlign w:val="center"/>
          </w:tcPr>
          <w:p w14:paraId="35108FBB" w14:textId="77777777" w:rsidR="00634682" w:rsidRPr="00B71715" w:rsidRDefault="00634682" w:rsidP="005964AC">
            <w:pPr>
              <w:autoSpaceDE w:val="0"/>
              <w:autoSpaceDN w:val="0"/>
              <w:adjustRightInd w:val="0"/>
              <w:spacing w:after="0" w:line="240" w:lineRule="auto"/>
              <w:jc w:val="center"/>
              <w:rPr>
                <w:rFonts w:ascii="Times New Roman" w:eastAsia="Calibri" w:hAnsi="Times New Roman" w:cs="Times New Roman"/>
                <w:sz w:val="18"/>
                <w:szCs w:val="20"/>
              </w:rPr>
            </w:pPr>
            <w:r w:rsidRPr="00B71715">
              <w:rPr>
                <w:rFonts w:ascii="Times New Roman" w:eastAsia="Calibri" w:hAnsi="Times New Roman" w:cs="Times New Roman"/>
                <w:sz w:val="18"/>
                <w:szCs w:val="20"/>
              </w:rPr>
              <w:t>Наименование услуги</w:t>
            </w:r>
          </w:p>
        </w:tc>
        <w:tc>
          <w:tcPr>
            <w:tcW w:w="3286" w:type="dxa"/>
            <w:tcBorders>
              <w:top w:val="single" w:sz="4" w:space="0" w:color="auto"/>
              <w:left w:val="single" w:sz="4" w:space="0" w:color="auto"/>
              <w:bottom w:val="single" w:sz="4" w:space="0" w:color="auto"/>
              <w:right w:val="single" w:sz="4" w:space="0" w:color="auto"/>
            </w:tcBorders>
            <w:vAlign w:val="center"/>
          </w:tcPr>
          <w:p w14:paraId="5766B6D3" w14:textId="77777777" w:rsidR="00634682" w:rsidRPr="00B71715" w:rsidRDefault="00634682" w:rsidP="005964AC">
            <w:pPr>
              <w:autoSpaceDE w:val="0"/>
              <w:autoSpaceDN w:val="0"/>
              <w:adjustRightInd w:val="0"/>
              <w:spacing w:after="0" w:line="240" w:lineRule="auto"/>
              <w:jc w:val="center"/>
              <w:rPr>
                <w:rFonts w:ascii="Times New Roman" w:eastAsia="Calibri" w:hAnsi="Times New Roman" w:cs="Times New Roman"/>
                <w:sz w:val="18"/>
                <w:szCs w:val="20"/>
              </w:rPr>
            </w:pPr>
            <w:r w:rsidRPr="00B71715">
              <w:rPr>
                <w:rFonts w:ascii="Times New Roman" w:eastAsia="Calibri" w:hAnsi="Times New Roman" w:cs="Times New Roman"/>
                <w:sz w:val="18"/>
                <w:szCs w:val="20"/>
              </w:rPr>
              <w:t>Наименование отчетного документа</w:t>
            </w:r>
          </w:p>
        </w:tc>
        <w:tc>
          <w:tcPr>
            <w:tcW w:w="2891" w:type="dxa"/>
            <w:tcBorders>
              <w:top w:val="single" w:sz="4" w:space="0" w:color="auto"/>
              <w:left w:val="single" w:sz="4" w:space="0" w:color="auto"/>
              <w:bottom w:val="single" w:sz="4" w:space="0" w:color="auto"/>
              <w:right w:val="single" w:sz="4" w:space="0" w:color="auto"/>
            </w:tcBorders>
            <w:vAlign w:val="center"/>
          </w:tcPr>
          <w:p w14:paraId="1A8097D8" w14:textId="77777777" w:rsidR="00634682" w:rsidRPr="00B71715" w:rsidRDefault="00634682" w:rsidP="005964AC">
            <w:pPr>
              <w:autoSpaceDE w:val="0"/>
              <w:autoSpaceDN w:val="0"/>
              <w:adjustRightInd w:val="0"/>
              <w:spacing w:after="0" w:line="240" w:lineRule="auto"/>
              <w:jc w:val="center"/>
              <w:rPr>
                <w:rFonts w:ascii="Times New Roman" w:eastAsia="Calibri" w:hAnsi="Times New Roman" w:cs="Times New Roman"/>
                <w:sz w:val="18"/>
                <w:szCs w:val="20"/>
              </w:rPr>
            </w:pPr>
            <w:r w:rsidRPr="00B71715">
              <w:rPr>
                <w:rFonts w:ascii="Times New Roman" w:eastAsia="Calibri" w:hAnsi="Times New Roman" w:cs="Times New Roman"/>
                <w:sz w:val="18"/>
                <w:szCs w:val="20"/>
              </w:rPr>
              <w:t>Срок предоставления отчетного документа</w:t>
            </w:r>
          </w:p>
        </w:tc>
      </w:tr>
      <w:tr w:rsidR="00634682" w:rsidRPr="00B71715" w14:paraId="7B967D33" w14:textId="77777777" w:rsidTr="00743924">
        <w:trPr>
          <w:trHeight w:val="76"/>
        </w:trPr>
        <w:tc>
          <w:tcPr>
            <w:tcW w:w="510" w:type="dxa"/>
            <w:tcBorders>
              <w:top w:val="single" w:sz="4" w:space="0" w:color="auto"/>
              <w:left w:val="single" w:sz="4" w:space="0" w:color="auto"/>
              <w:bottom w:val="single" w:sz="4" w:space="0" w:color="auto"/>
              <w:right w:val="single" w:sz="4" w:space="0" w:color="auto"/>
            </w:tcBorders>
          </w:tcPr>
          <w:p w14:paraId="12DB2DD7"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18"/>
                <w:szCs w:val="20"/>
              </w:rPr>
            </w:pPr>
            <w:r w:rsidRPr="00B71715">
              <w:rPr>
                <w:rFonts w:ascii="Times New Roman" w:eastAsia="Calibri" w:hAnsi="Times New Roman" w:cs="Times New Roman"/>
                <w:sz w:val="18"/>
                <w:szCs w:val="20"/>
              </w:rPr>
              <w:t>1</w:t>
            </w:r>
          </w:p>
        </w:tc>
        <w:tc>
          <w:tcPr>
            <w:tcW w:w="2381" w:type="dxa"/>
            <w:tcBorders>
              <w:top w:val="single" w:sz="4" w:space="0" w:color="auto"/>
              <w:left w:val="single" w:sz="4" w:space="0" w:color="auto"/>
              <w:bottom w:val="single" w:sz="4" w:space="0" w:color="auto"/>
              <w:right w:val="single" w:sz="4" w:space="0" w:color="auto"/>
            </w:tcBorders>
          </w:tcPr>
          <w:p w14:paraId="7D7A3FB5"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18"/>
                <w:szCs w:val="20"/>
              </w:rPr>
            </w:pPr>
            <w:r w:rsidRPr="00B71715">
              <w:rPr>
                <w:rFonts w:ascii="Times New Roman" w:eastAsia="Calibri" w:hAnsi="Times New Roman" w:cs="Times New Roman"/>
                <w:sz w:val="18"/>
                <w:szCs w:val="20"/>
              </w:rPr>
              <w:t>2</w:t>
            </w:r>
          </w:p>
        </w:tc>
        <w:tc>
          <w:tcPr>
            <w:tcW w:w="3286" w:type="dxa"/>
            <w:tcBorders>
              <w:top w:val="single" w:sz="4" w:space="0" w:color="auto"/>
              <w:left w:val="single" w:sz="4" w:space="0" w:color="auto"/>
              <w:bottom w:val="single" w:sz="4" w:space="0" w:color="auto"/>
              <w:right w:val="single" w:sz="4" w:space="0" w:color="auto"/>
            </w:tcBorders>
          </w:tcPr>
          <w:p w14:paraId="55EB0235"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18"/>
                <w:szCs w:val="20"/>
              </w:rPr>
            </w:pPr>
            <w:r w:rsidRPr="00B71715">
              <w:rPr>
                <w:rFonts w:ascii="Times New Roman" w:eastAsia="Calibri" w:hAnsi="Times New Roman" w:cs="Times New Roman"/>
                <w:sz w:val="18"/>
                <w:szCs w:val="20"/>
              </w:rPr>
              <w:t>3</w:t>
            </w:r>
          </w:p>
        </w:tc>
        <w:tc>
          <w:tcPr>
            <w:tcW w:w="2891" w:type="dxa"/>
            <w:tcBorders>
              <w:top w:val="single" w:sz="4" w:space="0" w:color="auto"/>
              <w:left w:val="single" w:sz="4" w:space="0" w:color="auto"/>
              <w:bottom w:val="single" w:sz="4" w:space="0" w:color="auto"/>
              <w:right w:val="single" w:sz="4" w:space="0" w:color="auto"/>
            </w:tcBorders>
          </w:tcPr>
          <w:p w14:paraId="33C0840C"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18"/>
                <w:szCs w:val="20"/>
              </w:rPr>
            </w:pPr>
            <w:r w:rsidRPr="00B71715">
              <w:rPr>
                <w:rFonts w:ascii="Times New Roman" w:eastAsia="Calibri" w:hAnsi="Times New Roman" w:cs="Times New Roman"/>
                <w:sz w:val="18"/>
                <w:szCs w:val="20"/>
              </w:rPr>
              <w:t>4</w:t>
            </w:r>
          </w:p>
        </w:tc>
      </w:tr>
      <w:tr w:rsidR="00634682" w:rsidRPr="00B71715" w14:paraId="336555A1" w14:textId="77777777" w:rsidTr="005C3376">
        <w:tc>
          <w:tcPr>
            <w:tcW w:w="510" w:type="dxa"/>
            <w:vMerge w:val="restart"/>
            <w:tcBorders>
              <w:top w:val="single" w:sz="4" w:space="0" w:color="auto"/>
              <w:left w:val="single" w:sz="4" w:space="0" w:color="auto"/>
              <w:bottom w:val="single" w:sz="4" w:space="0" w:color="auto"/>
              <w:right w:val="single" w:sz="4" w:space="0" w:color="auto"/>
            </w:tcBorders>
          </w:tcPr>
          <w:p w14:paraId="574DFA3F"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18"/>
                <w:szCs w:val="20"/>
              </w:rPr>
            </w:pPr>
            <w:r w:rsidRPr="00B71715">
              <w:rPr>
                <w:rFonts w:ascii="Times New Roman" w:eastAsia="Calibri" w:hAnsi="Times New Roman" w:cs="Times New Roman"/>
                <w:sz w:val="18"/>
                <w:szCs w:val="20"/>
              </w:rPr>
              <w:t>1</w:t>
            </w:r>
          </w:p>
        </w:tc>
        <w:tc>
          <w:tcPr>
            <w:tcW w:w="2381" w:type="dxa"/>
            <w:vMerge w:val="restart"/>
            <w:tcBorders>
              <w:top w:val="single" w:sz="4" w:space="0" w:color="auto"/>
              <w:left w:val="single" w:sz="4" w:space="0" w:color="auto"/>
              <w:bottom w:val="single" w:sz="4" w:space="0" w:color="auto"/>
              <w:right w:val="single" w:sz="4" w:space="0" w:color="auto"/>
            </w:tcBorders>
          </w:tcPr>
          <w:p w14:paraId="6586324E"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Оказание услуг по техническому обслуживанию комплексных систем обеспечения безопасности объектов социальной инфраструктуры Санкт-Петербурга</w:t>
            </w:r>
          </w:p>
        </w:tc>
        <w:tc>
          <w:tcPr>
            <w:tcW w:w="3286" w:type="dxa"/>
            <w:tcBorders>
              <w:top w:val="single" w:sz="4" w:space="0" w:color="auto"/>
              <w:left w:val="single" w:sz="4" w:space="0" w:color="auto"/>
              <w:bottom w:val="single" w:sz="4" w:space="0" w:color="auto"/>
              <w:right w:val="single" w:sz="4" w:space="0" w:color="auto"/>
            </w:tcBorders>
          </w:tcPr>
          <w:p w14:paraId="6844B7FF"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1. График проведения первичного обследования</w:t>
            </w:r>
          </w:p>
        </w:tc>
        <w:tc>
          <w:tcPr>
            <w:tcW w:w="2891" w:type="dxa"/>
            <w:tcBorders>
              <w:top w:val="single" w:sz="4" w:space="0" w:color="auto"/>
              <w:left w:val="single" w:sz="4" w:space="0" w:color="auto"/>
              <w:bottom w:val="single" w:sz="4" w:space="0" w:color="auto"/>
              <w:right w:val="single" w:sz="4" w:space="0" w:color="auto"/>
            </w:tcBorders>
          </w:tcPr>
          <w:p w14:paraId="2F538D6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в течение 5 (пяти) рабочих дней со дня заключения контракта</w:t>
            </w:r>
          </w:p>
        </w:tc>
      </w:tr>
      <w:tr w:rsidR="00634682" w:rsidRPr="00B71715" w14:paraId="5ACC4B2D" w14:textId="77777777" w:rsidTr="005C3376">
        <w:tc>
          <w:tcPr>
            <w:tcW w:w="510" w:type="dxa"/>
            <w:vMerge/>
            <w:tcBorders>
              <w:top w:val="single" w:sz="4" w:space="0" w:color="auto"/>
              <w:left w:val="single" w:sz="4" w:space="0" w:color="auto"/>
              <w:bottom w:val="single" w:sz="4" w:space="0" w:color="auto"/>
              <w:right w:val="single" w:sz="4" w:space="0" w:color="auto"/>
            </w:tcBorders>
          </w:tcPr>
          <w:p w14:paraId="5192E2D2"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2381" w:type="dxa"/>
            <w:vMerge/>
            <w:tcBorders>
              <w:top w:val="single" w:sz="4" w:space="0" w:color="auto"/>
              <w:left w:val="single" w:sz="4" w:space="0" w:color="auto"/>
              <w:bottom w:val="single" w:sz="4" w:space="0" w:color="auto"/>
              <w:right w:val="single" w:sz="4" w:space="0" w:color="auto"/>
            </w:tcBorders>
          </w:tcPr>
          <w:p w14:paraId="0B146A42"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3286" w:type="dxa"/>
            <w:tcBorders>
              <w:top w:val="single" w:sz="4" w:space="0" w:color="auto"/>
              <w:left w:val="single" w:sz="4" w:space="0" w:color="auto"/>
              <w:bottom w:val="single" w:sz="4" w:space="0" w:color="auto"/>
              <w:right w:val="single" w:sz="4" w:space="0" w:color="auto"/>
            </w:tcBorders>
          </w:tcPr>
          <w:p w14:paraId="293D22E5"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2. Акты проведения первичного обследования</w:t>
            </w:r>
          </w:p>
        </w:tc>
        <w:tc>
          <w:tcPr>
            <w:tcW w:w="2891" w:type="dxa"/>
            <w:tcBorders>
              <w:top w:val="single" w:sz="4" w:space="0" w:color="auto"/>
              <w:left w:val="single" w:sz="4" w:space="0" w:color="auto"/>
              <w:bottom w:val="single" w:sz="4" w:space="0" w:color="auto"/>
              <w:right w:val="single" w:sz="4" w:space="0" w:color="auto"/>
            </w:tcBorders>
          </w:tcPr>
          <w:p w14:paraId="29707885"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В течение 25 (двадцати пяти) рабочих дней с момента заключения контракта</w:t>
            </w:r>
          </w:p>
        </w:tc>
      </w:tr>
      <w:tr w:rsidR="00634682" w:rsidRPr="00B71715" w14:paraId="56852C3B" w14:textId="77777777" w:rsidTr="005C3376">
        <w:tc>
          <w:tcPr>
            <w:tcW w:w="510" w:type="dxa"/>
            <w:vMerge/>
            <w:tcBorders>
              <w:top w:val="single" w:sz="4" w:space="0" w:color="auto"/>
              <w:left w:val="single" w:sz="4" w:space="0" w:color="auto"/>
              <w:bottom w:val="single" w:sz="4" w:space="0" w:color="auto"/>
              <w:right w:val="single" w:sz="4" w:space="0" w:color="auto"/>
            </w:tcBorders>
          </w:tcPr>
          <w:p w14:paraId="6A6CD469"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2381" w:type="dxa"/>
            <w:vMerge/>
            <w:tcBorders>
              <w:top w:val="single" w:sz="4" w:space="0" w:color="auto"/>
              <w:left w:val="single" w:sz="4" w:space="0" w:color="auto"/>
              <w:bottom w:val="single" w:sz="4" w:space="0" w:color="auto"/>
              <w:right w:val="single" w:sz="4" w:space="0" w:color="auto"/>
            </w:tcBorders>
          </w:tcPr>
          <w:p w14:paraId="6C1DC2E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3286" w:type="dxa"/>
            <w:tcBorders>
              <w:top w:val="single" w:sz="4" w:space="0" w:color="auto"/>
              <w:left w:val="single" w:sz="4" w:space="0" w:color="auto"/>
              <w:bottom w:val="single" w:sz="4" w:space="0" w:color="auto"/>
              <w:right w:val="single" w:sz="4" w:space="0" w:color="auto"/>
            </w:tcBorders>
          </w:tcPr>
          <w:p w14:paraId="4CCAA39B"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3. Список сотрудников Исполнителя</w:t>
            </w:r>
          </w:p>
        </w:tc>
        <w:tc>
          <w:tcPr>
            <w:tcW w:w="2891" w:type="dxa"/>
            <w:tcBorders>
              <w:top w:val="single" w:sz="4" w:space="0" w:color="auto"/>
              <w:left w:val="single" w:sz="4" w:space="0" w:color="auto"/>
              <w:bottom w:val="single" w:sz="4" w:space="0" w:color="auto"/>
              <w:right w:val="single" w:sz="4" w:space="0" w:color="auto"/>
            </w:tcBorders>
          </w:tcPr>
          <w:p w14:paraId="14F3580A"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в течение 5 (пяти) рабочих дней со дня заключения контракта</w:t>
            </w:r>
          </w:p>
        </w:tc>
      </w:tr>
      <w:tr w:rsidR="00634682" w:rsidRPr="00B71715" w14:paraId="69535985" w14:textId="77777777" w:rsidTr="005C3376">
        <w:tc>
          <w:tcPr>
            <w:tcW w:w="510" w:type="dxa"/>
            <w:vMerge/>
            <w:tcBorders>
              <w:top w:val="single" w:sz="4" w:space="0" w:color="auto"/>
              <w:left w:val="single" w:sz="4" w:space="0" w:color="auto"/>
              <w:bottom w:val="single" w:sz="4" w:space="0" w:color="auto"/>
              <w:right w:val="single" w:sz="4" w:space="0" w:color="auto"/>
            </w:tcBorders>
          </w:tcPr>
          <w:p w14:paraId="4DFEC0E7"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2381" w:type="dxa"/>
            <w:vMerge/>
            <w:tcBorders>
              <w:top w:val="single" w:sz="4" w:space="0" w:color="auto"/>
              <w:left w:val="single" w:sz="4" w:space="0" w:color="auto"/>
              <w:bottom w:val="single" w:sz="4" w:space="0" w:color="auto"/>
              <w:right w:val="single" w:sz="4" w:space="0" w:color="auto"/>
            </w:tcBorders>
          </w:tcPr>
          <w:p w14:paraId="413B4638"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3286" w:type="dxa"/>
            <w:tcBorders>
              <w:top w:val="single" w:sz="4" w:space="0" w:color="auto"/>
              <w:left w:val="single" w:sz="4" w:space="0" w:color="auto"/>
              <w:bottom w:val="single" w:sz="4" w:space="0" w:color="auto"/>
              <w:right w:val="single" w:sz="4" w:space="0" w:color="auto"/>
            </w:tcBorders>
          </w:tcPr>
          <w:p w14:paraId="1A01A63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4. График проведения технического обслуживания</w:t>
            </w:r>
          </w:p>
        </w:tc>
        <w:tc>
          <w:tcPr>
            <w:tcW w:w="2891" w:type="dxa"/>
            <w:tcBorders>
              <w:top w:val="single" w:sz="4" w:space="0" w:color="auto"/>
              <w:left w:val="single" w:sz="4" w:space="0" w:color="auto"/>
              <w:bottom w:val="single" w:sz="4" w:space="0" w:color="auto"/>
              <w:right w:val="single" w:sz="4" w:space="0" w:color="auto"/>
            </w:tcBorders>
          </w:tcPr>
          <w:p w14:paraId="4C516317"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в течение 5 (пяти) рабочих дней со дня заключения контракта</w:t>
            </w:r>
          </w:p>
        </w:tc>
      </w:tr>
      <w:tr w:rsidR="00634682" w:rsidRPr="00B71715" w14:paraId="29CFC46B" w14:textId="77777777" w:rsidTr="005C3376">
        <w:tc>
          <w:tcPr>
            <w:tcW w:w="510" w:type="dxa"/>
            <w:vMerge/>
            <w:tcBorders>
              <w:top w:val="single" w:sz="4" w:space="0" w:color="auto"/>
              <w:left w:val="single" w:sz="4" w:space="0" w:color="auto"/>
              <w:bottom w:val="single" w:sz="4" w:space="0" w:color="auto"/>
              <w:right w:val="single" w:sz="4" w:space="0" w:color="auto"/>
            </w:tcBorders>
          </w:tcPr>
          <w:p w14:paraId="3D9E404C"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2381" w:type="dxa"/>
            <w:vMerge/>
            <w:tcBorders>
              <w:top w:val="single" w:sz="4" w:space="0" w:color="auto"/>
              <w:left w:val="single" w:sz="4" w:space="0" w:color="auto"/>
              <w:bottom w:val="single" w:sz="4" w:space="0" w:color="auto"/>
              <w:right w:val="single" w:sz="4" w:space="0" w:color="auto"/>
            </w:tcBorders>
          </w:tcPr>
          <w:p w14:paraId="7B157C8C"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3286" w:type="dxa"/>
            <w:tcBorders>
              <w:top w:val="single" w:sz="4" w:space="0" w:color="auto"/>
              <w:left w:val="single" w:sz="4" w:space="0" w:color="auto"/>
              <w:bottom w:val="single" w:sz="4" w:space="0" w:color="auto"/>
              <w:right w:val="single" w:sz="4" w:space="0" w:color="auto"/>
            </w:tcBorders>
          </w:tcPr>
          <w:p w14:paraId="0257F80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5. Акты-наряды по результатам ТО</w:t>
            </w:r>
          </w:p>
        </w:tc>
        <w:tc>
          <w:tcPr>
            <w:tcW w:w="2891" w:type="dxa"/>
            <w:tcBorders>
              <w:top w:val="single" w:sz="4" w:space="0" w:color="auto"/>
              <w:left w:val="single" w:sz="4" w:space="0" w:color="auto"/>
              <w:bottom w:val="single" w:sz="4" w:space="0" w:color="auto"/>
              <w:right w:val="single" w:sz="4" w:space="0" w:color="auto"/>
            </w:tcBorders>
          </w:tcPr>
          <w:p w14:paraId="03D1FC7C"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ежемесячно</w:t>
            </w:r>
          </w:p>
        </w:tc>
      </w:tr>
      <w:tr w:rsidR="00634682" w:rsidRPr="00B71715" w14:paraId="67E1D5F5" w14:textId="77777777" w:rsidTr="005C3376">
        <w:tc>
          <w:tcPr>
            <w:tcW w:w="510" w:type="dxa"/>
            <w:vMerge/>
            <w:tcBorders>
              <w:top w:val="single" w:sz="4" w:space="0" w:color="auto"/>
              <w:left w:val="single" w:sz="4" w:space="0" w:color="auto"/>
              <w:bottom w:val="single" w:sz="4" w:space="0" w:color="auto"/>
              <w:right w:val="single" w:sz="4" w:space="0" w:color="auto"/>
            </w:tcBorders>
          </w:tcPr>
          <w:p w14:paraId="22AEFD28"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2381" w:type="dxa"/>
            <w:vMerge/>
            <w:tcBorders>
              <w:top w:val="single" w:sz="4" w:space="0" w:color="auto"/>
              <w:left w:val="single" w:sz="4" w:space="0" w:color="auto"/>
              <w:bottom w:val="single" w:sz="4" w:space="0" w:color="auto"/>
              <w:right w:val="single" w:sz="4" w:space="0" w:color="auto"/>
            </w:tcBorders>
          </w:tcPr>
          <w:p w14:paraId="2E32B3E2"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3286" w:type="dxa"/>
            <w:tcBorders>
              <w:top w:val="single" w:sz="4" w:space="0" w:color="auto"/>
              <w:left w:val="single" w:sz="4" w:space="0" w:color="auto"/>
              <w:bottom w:val="single" w:sz="4" w:space="0" w:color="auto"/>
              <w:right w:val="single" w:sz="4" w:space="0" w:color="auto"/>
            </w:tcBorders>
          </w:tcPr>
          <w:p w14:paraId="6A2BC276"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6. Копия журнала регистрации работ по ТО и ТР системы</w:t>
            </w:r>
          </w:p>
        </w:tc>
        <w:tc>
          <w:tcPr>
            <w:tcW w:w="2891" w:type="dxa"/>
            <w:tcBorders>
              <w:top w:val="single" w:sz="4" w:space="0" w:color="auto"/>
              <w:left w:val="single" w:sz="4" w:space="0" w:color="auto"/>
              <w:bottom w:val="single" w:sz="4" w:space="0" w:color="auto"/>
              <w:right w:val="single" w:sz="4" w:space="0" w:color="auto"/>
            </w:tcBorders>
          </w:tcPr>
          <w:p w14:paraId="2BD00F25"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ежемесячно</w:t>
            </w:r>
          </w:p>
        </w:tc>
      </w:tr>
      <w:tr w:rsidR="00634682" w:rsidRPr="00B71715" w14:paraId="68D3F58F" w14:textId="77777777" w:rsidTr="005C3376">
        <w:tc>
          <w:tcPr>
            <w:tcW w:w="510" w:type="dxa"/>
            <w:vMerge/>
            <w:tcBorders>
              <w:top w:val="single" w:sz="4" w:space="0" w:color="auto"/>
              <w:left w:val="single" w:sz="4" w:space="0" w:color="auto"/>
              <w:bottom w:val="single" w:sz="4" w:space="0" w:color="auto"/>
              <w:right w:val="single" w:sz="4" w:space="0" w:color="auto"/>
            </w:tcBorders>
          </w:tcPr>
          <w:p w14:paraId="5DD9F7D6"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2381" w:type="dxa"/>
            <w:vMerge/>
            <w:tcBorders>
              <w:top w:val="single" w:sz="4" w:space="0" w:color="auto"/>
              <w:left w:val="single" w:sz="4" w:space="0" w:color="auto"/>
              <w:bottom w:val="single" w:sz="4" w:space="0" w:color="auto"/>
              <w:right w:val="single" w:sz="4" w:space="0" w:color="auto"/>
            </w:tcBorders>
          </w:tcPr>
          <w:p w14:paraId="0E05B2CC"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3286" w:type="dxa"/>
            <w:tcBorders>
              <w:top w:val="single" w:sz="4" w:space="0" w:color="auto"/>
              <w:left w:val="single" w:sz="4" w:space="0" w:color="auto"/>
              <w:bottom w:val="single" w:sz="4" w:space="0" w:color="auto"/>
              <w:right w:val="single" w:sz="4" w:space="0" w:color="auto"/>
            </w:tcBorders>
          </w:tcPr>
          <w:p w14:paraId="0BA8FEB9"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7. Фотоотчет &lt;**&gt;</w:t>
            </w:r>
          </w:p>
        </w:tc>
        <w:tc>
          <w:tcPr>
            <w:tcW w:w="2891" w:type="dxa"/>
            <w:tcBorders>
              <w:top w:val="single" w:sz="4" w:space="0" w:color="auto"/>
              <w:left w:val="single" w:sz="4" w:space="0" w:color="auto"/>
              <w:bottom w:val="single" w:sz="4" w:space="0" w:color="auto"/>
              <w:right w:val="single" w:sz="4" w:space="0" w:color="auto"/>
            </w:tcBorders>
          </w:tcPr>
          <w:p w14:paraId="6D40C50A"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ежемесячно</w:t>
            </w:r>
          </w:p>
        </w:tc>
      </w:tr>
      <w:tr w:rsidR="00634682" w:rsidRPr="00B71715" w14:paraId="02BA688D" w14:textId="77777777" w:rsidTr="005C3376">
        <w:tc>
          <w:tcPr>
            <w:tcW w:w="510" w:type="dxa"/>
            <w:vMerge/>
            <w:tcBorders>
              <w:top w:val="single" w:sz="4" w:space="0" w:color="auto"/>
              <w:left w:val="single" w:sz="4" w:space="0" w:color="auto"/>
              <w:bottom w:val="single" w:sz="4" w:space="0" w:color="auto"/>
              <w:right w:val="single" w:sz="4" w:space="0" w:color="auto"/>
            </w:tcBorders>
          </w:tcPr>
          <w:p w14:paraId="2680629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2381" w:type="dxa"/>
            <w:vMerge/>
            <w:tcBorders>
              <w:top w:val="single" w:sz="4" w:space="0" w:color="auto"/>
              <w:left w:val="single" w:sz="4" w:space="0" w:color="auto"/>
              <w:bottom w:val="single" w:sz="4" w:space="0" w:color="auto"/>
              <w:right w:val="single" w:sz="4" w:space="0" w:color="auto"/>
            </w:tcBorders>
          </w:tcPr>
          <w:p w14:paraId="26521292"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3286" w:type="dxa"/>
            <w:tcBorders>
              <w:top w:val="single" w:sz="4" w:space="0" w:color="auto"/>
              <w:left w:val="single" w:sz="4" w:space="0" w:color="auto"/>
              <w:bottom w:val="single" w:sz="4" w:space="0" w:color="auto"/>
              <w:right w:val="single" w:sz="4" w:space="0" w:color="auto"/>
            </w:tcBorders>
          </w:tcPr>
          <w:p w14:paraId="359F1FD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8. Счет</w:t>
            </w:r>
          </w:p>
        </w:tc>
        <w:tc>
          <w:tcPr>
            <w:tcW w:w="2891" w:type="dxa"/>
            <w:tcBorders>
              <w:top w:val="single" w:sz="4" w:space="0" w:color="auto"/>
              <w:left w:val="single" w:sz="4" w:space="0" w:color="auto"/>
              <w:bottom w:val="single" w:sz="4" w:space="0" w:color="auto"/>
              <w:right w:val="single" w:sz="4" w:space="0" w:color="auto"/>
            </w:tcBorders>
          </w:tcPr>
          <w:p w14:paraId="34963D4C"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ежемесячно</w:t>
            </w:r>
          </w:p>
        </w:tc>
      </w:tr>
      <w:tr w:rsidR="00634682" w:rsidRPr="00B71715" w14:paraId="45F38F49" w14:textId="77777777" w:rsidTr="005C3376">
        <w:tc>
          <w:tcPr>
            <w:tcW w:w="510" w:type="dxa"/>
            <w:vMerge/>
            <w:tcBorders>
              <w:top w:val="single" w:sz="4" w:space="0" w:color="auto"/>
              <w:left w:val="single" w:sz="4" w:space="0" w:color="auto"/>
              <w:bottom w:val="single" w:sz="4" w:space="0" w:color="auto"/>
              <w:right w:val="single" w:sz="4" w:space="0" w:color="auto"/>
            </w:tcBorders>
          </w:tcPr>
          <w:p w14:paraId="444997D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2381" w:type="dxa"/>
            <w:vMerge/>
            <w:tcBorders>
              <w:top w:val="single" w:sz="4" w:space="0" w:color="auto"/>
              <w:left w:val="single" w:sz="4" w:space="0" w:color="auto"/>
              <w:bottom w:val="single" w:sz="4" w:space="0" w:color="auto"/>
              <w:right w:val="single" w:sz="4" w:space="0" w:color="auto"/>
            </w:tcBorders>
          </w:tcPr>
          <w:p w14:paraId="5652791B"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3286" w:type="dxa"/>
            <w:tcBorders>
              <w:top w:val="single" w:sz="4" w:space="0" w:color="auto"/>
              <w:left w:val="single" w:sz="4" w:space="0" w:color="auto"/>
              <w:bottom w:val="single" w:sz="4" w:space="0" w:color="auto"/>
              <w:right w:val="single" w:sz="4" w:space="0" w:color="auto"/>
            </w:tcBorders>
          </w:tcPr>
          <w:p w14:paraId="34FCF087"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9. Документ о приемке &lt;***&gt;</w:t>
            </w:r>
          </w:p>
        </w:tc>
        <w:tc>
          <w:tcPr>
            <w:tcW w:w="2891" w:type="dxa"/>
            <w:tcBorders>
              <w:top w:val="single" w:sz="4" w:space="0" w:color="auto"/>
              <w:left w:val="single" w:sz="4" w:space="0" w:color="auto"/>
              <w:bottom w:val="single" w:sz="4" w:space="0" w:color="auto"/>
              <w:right w:val="single" w:sz="4" w:space="0" w:color="auto"/>
            </w:tcBorders>
          </w:tcPr>
          <w:p w14:paraId="66A43E36"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ежемесячно</w:t>
            </w:r>
          </w:p>
        </w:tc>
      </w:tr>
      <w:tr w:rsidR="00634682" w:rsidRPr="00B71715" w14:paraId="410894A5" w14:textId="77777777" w:rsidTr="005C3376">
        <w:tc>
          <w:tcPr>
            <w:tcW w:w="510" w:type="dxa"/>
            <w:vMerge/>
            <w:tcBorders>
              <w:top w:val="single" w:sz="4" w:space="0" w:color="auto"/>
              <w:left w:val="single" w:sz="4" w:space="0" w:color="auto"/>
              <w:bottom w:val="single" w:sz="4" w:space="0" w:color="auto"/>
              <w:right w:val="single" w:sz="4" w:space="0" w:color="auto"/>
            </w:tcBorders>
          </w:tcPr>
          <w:p w14:paraId="2BCCAC0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2381" w:type="dxa"/>
            <w:vMerge/>
            <w:tcBorders>
              <w:top w:val="single" w:sz="4" w:space="0" w:color="auto"/>
              <w:left w:val="single" w:sz="4" w:space="0" w:color="auto"/>
              <w:bottom w:val="single" w:sz="4" w:space="0" w:color="auto"/>
              <w:right w:val="single" w:sz="4" w:space="0" w:color="auto"/>
            </w:tcBorders>
          </w:tcPr>
          <w:p w14:paraId="65F141F7"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3286" w:type="dxa"/>
            <w:tcBorders>
              <w:top w:val="single" w:sz="4" w:space="0" w:color="auto"/>
              <w:left w:val="single" w:sz="4" w:space="0" w:color="auto"/>
              <w:bottom w:val="single" w:sz="4" w:space="0" w:color="auto"/>
              <w:right w:val="single" w:sz="4" w:space="0" w:color="auto"/>
            </w:tcBorders>
          </w:tcPr>
          <w:p w14:paraId="737C995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10. Справка СПб ГКУ «ГМЦ», подтверждающая тестирование прохождения сигналов о срабатывании средств АПС, ОС, ТС и СКЗ в АС «КСОМБ»</w:t>
            </w:r>
          </w:p>
        </w:tc>
        <w:tc>
          <w:tcPr>
            <w:tcW w:w="2891" w:type="dxa"/>
            <w:tcBorders>
              <w:top w:val="single" w:sz="4" w:space="0" w:color="auto"/>
              <w:left w:val="single" w:sz="4" w:space="0" w:color="auto"/>
              <w:bottom w:val="single" w:sz="4" w:space="0" w:color="auto"/>
              <w:right w:val="single" w:sz="4" w:space="0" w:color="auto"/>
            </w:tcBorders>
          </w:tcPr>
          <w:p w14:paraId="0E146F90"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ежемесячно</w:t>
            </w:r>
          </w:p>
        </w:tc>
      </w:tr>
      <w:tr w:rsidR="00634682" w:rsidRPr="00B71715" w14:paraId="3441F7E6" w14:textId="77777777" w:rsidTr="00654BE6">
        <w:trPr>
          <w:trHeight w:val="314"/>
        </w:trPr>
        <w:tc>
          <w:tcPr>
            <w:tcW w:w="510" w:type="dxa"/>
            <w:vMerge w:val="restart"/>
            <w:tcBorders>
              <w:top w:val="single" w:sz="4" w:space="0" w:color="auto"/>
              <w:left w:val="single" w:sz="4" w:space="0" w:color="auto"/>
              <w:bottom w:val="single" w:sz="4" w:space="0" w:color="auto"/>
              <w:right w:val="single" w:sz="4" w:space="0" w:color="auto"/>
            </w:tcBorders>
          </w:tcPr>
          <w:p w14:paraId="013B53AA"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18"/>
                <w:szCs w:val="20"/>
              </w:rPr>
            </w:pPr>
            <w:r w:rsidRPr="00B71715">
              <w:rPr>
                <w:rFonts w:ascii="Times New Roman" w:eastAsia="Calibri" w:hAnsi="Times New Roman" w:cs="Times New Roman"/>
                <w:sz w:val="18"/>
                <w:szCs w:val="20"/>
              </w:rPr>
              <w:t>2</w:t>
            </w:r>
          </w:p>
        </w:tc>
        <w:tc>
          <w:tcPr>
            <w:tcW w:w="2381" w:type="dxa"/>
            <w:vMerge w:val="restart"/>
            <w:tcBorders>
              <w:top w:val="single" w:sz="4" w:space="0" w:color="auto"/>
              <w:left w:val="single" w:sz="4" w:space="0" w:color="auto"/>
              <w:bottom w:val="single" w:sz="4" w:space="0" w:color="auto"/>
              <w:right w:val="single" w:sz="4" w:space="0" w:color="auto"/>
            </w:tcBorders>
          </w:tcPr>
          <w:p w14:paraId="5C054C71" w14:textId="77777777" w:rsidR="00634682" w:rsidRPr="00B71715" w:rsidRDefault="00634682" w:rsidP="00743924">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Оказание услуг по проведению ремонта с заменой элементов</w:t>
            </w:r>
          </w:p>
        </w:tc>
        <w:tc>
          <w:tcPr>
            <w:tcW w:w="3286" w:type="dxa"/>
            <w:tcBorders>
              <w:top w:val="single" w:sz="4" w:space="0" w:color="auto"/>
              <w:left w:val="single" w:sz="4" w:space="0" w:color="auto"/>
              <w:bottom w:val="single" w:sz="4" w:space="0" w:color="auto"/>
              <w:right w:val="single" w:sz="4" w:space="0" w:color="auto"/>
            </w:tcBorders>
          </w:tcPr>
          <w:p w14:paraId="525260EB"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1. Дефектная ведомость на систему и технические средства</w:t>
            </w:r>
          </w:p>
        </w:tc>
        <w:tc>
          <w:tcPr>
            <w:tcW w:w="2891" w:type="dxa"/>
            <w:tcBorders>
              <w:top w:val="single" w:sz="4" w:space="0" w:color="auto"/>
              <w:left w:val="single" w:sz="4" w:space="0" w:color="auto"/>
              <w:bottom w:val="single" w:sz="4" w:space="0" w:color="auto"/>
              <w:right w:val="single" w:sz="4" w:space="0" w:color="auto"/>
            </w:tcBorders>
          </w:tcPr>
          <w:p w14:paraId="3D5D02D2"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в течение 3 (трех) рабочих дней со дня составления</w:t>
            </w:r>
          </w:p>
        </w:tc>
      </w:tr>
      <w:tr w:rsidR="00634682" w:rsidRPr="00B71715" w14:paraId="02FCDAD2" w14:textId="77777777" w:rsidTr="005C3376">
        <w:tc>
          <w:tcPr>
            <w:tcW w:w="510" w:type="dxa"/>
            <w:vMerge/>
            <w:tcBorders>
              <w:top w:val="single" w:sz="4" w:space="0" w:color="auto"/>
              <w:left w:val="single" w:sz="4" w:space="0" w:color="auto"/>
              <w:bottom w:val="single" w:sz="4" w:space="0" w:color="auto"/>
              <w:right w:val="single" w:sz="4" w:space="0" w:color="auto"/>
            </w:tcBorders>
          </w:tcPr>
          <w:p w14:paraId="61D0029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2381" w:type="dxa"/>
            <w:vMerge/>
            <w:tcBorders>
              <w:top w:val="single" w:sz="4" w:space="0" w:color="auto"/>
              <w:left w:val="single" w:sz="4" w:space="0" w:color="auto"/>
              <w:bottom w:val="single" w:sz="4" w:space="0" w:color="auto"/>
              <w:right w:val="single" w:sz="4" w:space="0" w:color="auto"/>
            </w:tcBorders>
          </w:tcPr>
          <w:p w14:paraId="03FFC14F"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3286" w:type="dxa"/>
            <w:tcBorders>
              <w:top w:val="single" w:sz="4" w:space="0" w:color="auto"/>
              <w:left w:val="single" w:sz="4" w:space="0" w:color="auto"/>
              <w:bottom w:val="single" w:sz="4" w:space="0" w:color="auto"/>
              <w:right w:val="single" w:sz="4" w:space="0" w:color="auto"/>
            </w:tcBorders>
          </w:tcPr>
          <w:p w14:paraId="05A7A980"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2. Акт проведения монтажа/демонтажа оборудования</w:t>
            </w:r>
          </w:p>
        </w:tc>
        <w:tc>
          <w:tcPr>
            <w:tcW w:w="2891" w:type="dxa"/>
            <w:tcBorders>
              <w:top w:val="single" w:sz="4" w:space="0" w:color="auto"/>
              <w:left w:val="single" w:sz="4" w:space="0" w:color="auto"/>
              <w:bottom w:val="single" w:sz="4" w:space="0" w:color="auto"/>
              <w:right w:val="single" w:sz="4" w:space="0" w:color="auto"/>
            </w:tcBorders>
          </w:tcPr>
          <w:p w14:paraId="0C1E570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в течение 3 (трех) рабочих дней со дня составления</w:t>
            </w:r>
          </w:p>
        </w:tc>
      </w:tr>
      <w:tr w:rsidR="00634682" w:rsidRPr="00B71715" w14:paraId="2E1EB426" w14:textId="77777777" w:rsidTr="005C3376">
        <w:tc>
          <w:tcPr>
            <w:tcW w:w="510" w:type="dxa"/>
            <w:vMerge/>
            <w:tcBorders>
              <w:top w:val="single" w:sz="4" w:space="0" w:color="auto"/>
              <w:left w:val="single" w:sz="4" w:space="0" w:color="auto"/>
              <w:bottom w:val="single" w:sz="4" w:space="0" w:color="auto"/>
              <w:right w:val="single" w:sz="4" w:space="0" w:color="auto"/>
            </w:tcBorders>
          </w:tcPr>
          <w:p w14:paraId="39635DC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2381" w:type="dxa"/>
            <w:vMerge/>
            <w:tcBorders>
              <w:top w:val="single" w:sz="4" w:space="0" w:color="auto"/>
              <w:left w:val="single" w:sz="4" w:space="0" w:color="auto"/>
              <w:bottom w:val="single" w:sz="4" w:space="0" w:color="auto"/>
              <w:right w:val="single" w:sz="4" w:space="0" w:color="auto"/>
            </w:tcBorders>
          </w:tcPr>
          <w:p w14:paraId="3410F9E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3286" w:type="dxa"/>
            <w:tcBorders>
              <w:top w:val="single" w:sz="4" w:space="0" w:color="auto"/>
              <w:left w:val="single" w:sz="4" w:space="0" w:color="auto"/>
              <w:bottom w:val="single" w:sz="4" w:space="0" w:color="auto"/>
              <w:right w:val="single" w:sz="4" w:space="0" w:color="auto"/>
            </w:tcBorders>
          </w:tcPr>
          <w:p w14:paraId="0A4EF6C5"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3. Акт проверки технического состояния</w:t>
            </w:r>
          </w:p>
        </w:tc>
        <w:tc>
          <w:tcPr>
            <w:tcW w:w="2891" w:type="dxa"/>
            <w:tcBorders>
              <w:top w:val="single" w:sz="4" w:space="0" w:color="auto"/>
              <w:left w:val="single" w:sz="4" w:space="0" w:color="auto"/>
              <w:bottom w:val="single" w:sz="4" w:space="0" w:color="auto"/>
              <w:right w:val="single" w:sz="4" w:space="0" w:color="auto"/>
            </w:tcBorders>
          </w:tcPr>
          <w:p w14:paraId="125DA8BA"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в течение 3 (трех) рабочих дней со дня составления</w:t>
            </w:r>
          </w:p>
        </w:tc>
      </w:tr>
      <w:tr w:rsidR="00634682" w:rsidRPr="00B71715" w14:paraId="3587DCC6" w14:textId="77777777" w:rsidTr="005C3376">
        <w:tc>
          <w:tcPr>
            <w:tcW w:w="510" w:type="dxa"/>
            <w:vMerge/>
            <w:tcBorders>
              <w:top w:val="single" w:sz="4" w:space="0" w:color="auto"/>
              <w:left w:val="single" w:sz="4" w:space="0" w:color="auto"/>
              <w:bottom w:val="single" w:sz="4" w:space="0" w:color="auto"/>
              <w:right w:val="single" w:sz="4" w:space="0" w:color="auto"/>
            </w:tcBorders>
          </w:tcPr>
          <w:p w14:paraId="6AF1E1B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2381" w:type="dxa"/>
            <w:vMerge/>
            <w:tcBorders>
              <w:top w:val="single" w:sz="4" w:space="0" w:color="auto"/>
              <w:left w:val="single" w:sz="4" w:space="0" w:color="auto"/>
              <w:bottom w:val="single" w:sz="4" w:space="0" w:color="auto"/>
              <w:right w:val="single" w:sz="4" w:space="0" w:color="auto"/>
            </w:tcBorders>
          </w:tcPr>
          <w:p w14:paraId="5C6CB6AB"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3286" w:type="dxa"/>
            <w:tcBorders>
              <w:top w:val="single" w:sz="4" w:space="0" w:color="auto"/>
              <w:left w:val="single" w:sz="4" w:space="0" w:color="auto"/>
              <w:bottom w:val="single" w:sz="4" w:space="0" w:color="auto"/>
              <w:right w:val="single" w:sz="4" w:space="0" w:color="auto"/>
            </w:tcBorders>
          </w:tcPr>
          <w:p w14:paraId="51A896C3"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4. Акты-наряды по результатам внепланового ТО</w:t>
            </w:r>
          </w:p>
        </w:tc>
        <w:tc>
          <w:tcPr>
            <w:tcW w:w="2891" w:type="dxa"/>
            <w:tcBorders>
              <w:top w:val="single" w:sz="4" w:space="0" w:color="auto"/>
              <w:left w:val="single" w:sz="4" w:space="0" w:color="auto"/>
              <w:bottom w:val="single" w:sz="4" w:space="0" w:color="auto"/>
              <w:right w:val="single" w:sz="4" w:space="0" w:color="auto"/>
            </w:tcBorders>
          </w:tcPr>
          <w:p w14:paraId="4BAC8C1C"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r w:rsidRPr="00B71715">
              <w:rPr>
                <w:rFonts w:ascii="Times New Roman" w:eastAsia="Calibri" w:hAnsi="Times New Roman" w:cs="Times New Roman"/>
                <w:sz w:val="18"/>
                <w:szCs w:val="20"/>
              </w:rPr>
              <w:t>в течение 3 (трех) рабочих дней со дня составления</w:t>
            </w:r>
          </w:p>
        </w:tc>
      </w:tr>
    </w:tbl>
    <w:p w14:paraId="382D6029"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p w14:paraId="3FCEE2A1"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w:t>
      </w:r>
    </w:p>
    <w:p w14:paraId="7ED91D3E" w14:textId="77777777" w:rsidR="00634682" w:rsidRPr="00B71715" w:rsidRDefault="00634682" w:rsidP="00743924">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&lt;*&gt; Все отчетные документы должны содержать указание на реквизиты контракта, наименование исполнителя, иметь подпись уполномоченного лица и оттиск печати исполнителя, многостраничные документы должны быть прошиты и пронумерованы.</w:t>
      </w:r>
    </w:p>
    <w:p w14:paraId="6A43BCCC" w14:textId="0C5F6904" w:rsidR="00634682" w:rsidRPr="00B71715" w:rsidRDefault="00634682" w:rsidP="00743924">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&lt;**&gt; Фотоотчет составляется в соответствии с Инструкцией (Приложение № 8 к Описанию объекта закупки) и предоставляется на электронном носителе ежемесячно (электронный носитель предоставляется заказчиком).</w:t>
      </w:r>
    </w:p>
    <w:p w14:paraId="43AEBFE4" w14:textId="2FED5F80" w:rsidR="00634682" w:rsidRPr="00B71715" w:rsidRDefault="00634682" w:rsidP="00743924">
      <w:pPr>
        <w:autoSpaceDE w:val="0"/>
        <w:autoSpaceDN w:val="0"/>
        <w:adjustRightInd w:val="0"/>
        <w:spacing w:after="0" w:line="240" w:lineRule="auto"/>
        <w:ind w:firstLine="567"/>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&lt;***&gt; В случае если Исполнитель является плательщиком налога на добавленную стоимость, им формируется до</w:t>
      </w:r>
      <w:r w:rsidR="00693F2F">
        <w:rPr>
          <w:rFonts w:ascii="Times New Roman" w:eastAsia="Calibri" w:hAnsi="Times New Roman" w:cs="Times New Roman"/>
          <w:sz w:val="20"/>
          <w:szCs w:val="20"/>
        </w:rPr>
        <w:t>кумент с функциями счет-фактуры</w:t>
      </w:r>
      <w:r w:rsidRPr="00B71715">
        <w:rPr>
          <w:rFonts w:ascii="Times New Roman" w:eastAsia="Calibri" w:hAnsi="Times New Roman" w:cs="Times New Roman"/>
          <w:sz w:val="20"/>
          <w:szCs w:val="20"/>
        </w:rPr>
        <w:t>. В то же время Исполнитель вправе сформировать и направить Заказчику счет-фактуру в виде отдельного документа.</w:t>
      </w:r>
    </w:p>
    <w:p w14:paraId="072EE0D8" w14:textId="77777777" w:rsidR="00634682" w:rsidRPr="00B71715" w:rsidRDefault="00634682" w:rsidP="00634682">
      <w:pPr>
        <w:spacing w:after="160" w:line="259" w:lineRule="auto"/>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br w:type="page"/>
      </w:r>
    </w:p>
    <w:p w14:paraId="2C746E33" w14:textId="77777777" w:rsidR="00634682" w:rsidRPr="00B71715" w:rsidRDefault="00634682" w:rsidP="005E58C7">
      <w:pPr>
        <w:keepNext/>
        <w:keepLines/>
        <w:spacing w:after="0" w:line="240" w:lineRule="auto"/>
        <w:ind w:left="6237"/>
        <w:jc w:val="right"/>
        <w:outlineLvl w:val="3"/>
        <w:rPr>
          <w:rFonts w:ascii="Times New Roman" w:eastAsia="Times New Roman" w:hAnsi="Times New Roman" w:cs="Times New Roman"/>
          <w:iCs/>
          <w:sz w:val="20"/>
          <w:szCs w:val="20"/>
        </w:rPr>
      </w:pPr>
      <w:r w:rsidRPr="00B71715">
        <w:rPr>
          <w:rFonts w:ascii="Times New Roman" w:eastAsia="Times New Roman" w:hAnsi="Times New Roman" w:cs="Times New Roman"/>
          <w:iCs/>
          <w:sz w:val="20"/>
          <w:szCs w:val="20"/>
        </w:rPr>
        <w:lastRenderedPageBreak/>
        <w:t>Приложение № 5</w:t>
      </w:r>
      <w:r w:rsidRPr="00B71715">
        <w:rPr>
          <w:rFonts w:ascii="Times New Roman" w:eastAsia="Times New Roman" w:hAnsi="Times New Roman" w:cs="Times New Roman"/>
          <w:iCs/>
          <w:sz w:val="20"/>
          <w:szCs w:val="20"/>
        </w:rPr>
        <w:br/>
        <w:t>к Описанию объекта закупки</w:t>
      </w:r>
    </w:p>
    <w:p w14:paraId="09B4690E"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bCs/>
          <w:sz w:val="20"/>
          <w:szCs w:val="20"/>
        </w:rPr>
      </w:pPr>
    </w:p>
    <w:p w14:paraId="692EFF59" w14:textId="77777777" w:rsidR="00634682" w:rsidRPr="00B71715" w:rsidRDefault="00634682" w:rsidP="00634682">
      <w:pPr>
        <w:spacing w:after="0" w:line="240" w:lineRule="auto"/>
        <w:contextualSpacing/>
        <w:jc w:val="center"/>
        <w:rPr>
          <w:rFonts w:ascii="Times New Roman" w:eastAsia="Times New Roman" w:hAnsi="Times New Roman" w:cs="Times New Roman"/>
          <w:b/>
          <w:spacing w:val="-10"/>
          <w:kern w:val="28"/>
          <w:sz w:val="20"/>
          <w:szCs w:val="20"/>
        </w:rPr>
      </w:pPr>
      <w:r w:rsidRPr="00B71715">
        <w:rPr>
          <w:rFonts w:ascii="Times New Roman" w:eastAsia="Times New Roman" w:hAnsi="Times New Roman" w:cs="Times New Roman"/>
          <w:b/>
          <w:spacing w:val="-10"/>
          <w:kern w:val="28"/>
          <w:sz w:val="20"/>
          <w:szCs w:val="20"/>
        </w:rPr>
        <w:t>ФОРМЫ</w:t>
      </w:r>
    </w:p>
    <w:p w14:paraId="4B06DB30" w14:textId="77777777" w:rsidR="00634682" w:rsidRPr="00B71715" w:rsidRDefault="00634682" w:rsidP="00634682">
      <w:pPr>
        <w:spacing w:after="0" w:line="240" w:lineRule="auto"/>
        <w:contextualSpacing/>
        <w:jc w:val="center"/>
        <w:rPr>
          <w:rFonts w:ascii="Times New Roman" w:eastAsia="Times New Roman" w:hAnsi="Times New Roman" w:cs="Times New Roman"/>
          <w:b/>
          <w:spacing w:val="-10"/>
          <w:kern w:val="28"/>
          <w:sz w:val="20"/>
          <w:szCs w:val="20"/>
        </w:rPr>
      </w:pPr>
      <w:r w:rsidRPr="00B71715">
        <w:rPr>
          <w:rFonts w:ascii="Times New Roman" w:eastAsia="Times New Roman" w:hAnsi="Times New Roman" w:cs="Times New Roman"/>
          <w:b/>
          <w:spacing w:val="-10"/>
          <w:kern w:val="28"/>
          <w:sz w:val="20"/>
          <w:szCs w:val="20"/>
        </w:rPr>
        <w:t>ОТЧЕТНЫХ И ЭКСПЛУАТАЦИОННЫХ ДОКУМЕНТОВ</w:t>
      </w:r>
    </w:p>
    <w:p w14:paraId="6113A2D1" w14:textId="77777777" w:rsidR="00634682" w:rsidRPr="00B71715" w:rsidRDefault="00634682" w:rsidP="00634682">
      <w:pPr>
        <w:spacing w:after="0" w:line="240" w:lineRule="exact"/>
        <w:jc w:val="both"/>
        <w:rPr>
          <w:rFonts w:ascii="Times New Roman" w:eastAsia="Calibri" w:hAnsi="Times New Roman" w:cs="Times New Roman"/>
          <w:sz w:val="20"/>
          <w:szCs w:val="20"/>
        </w:rPr>
      </w:pPr>
    </w:p>
    <w:p w14:paraId="495A18B9" w14:textId="77777777" w:rsidR="00634682" w:rsidRPr="00B71715" w:rsidRDefault="00634682" w:rsidP="00634682">
      <w:pPr>
        <w:spacing w:after="0" w:line="240" w:lineRule="auto"/>
        <w:contextualSpacing/>
        <w:jc w:val="center"/>
        <w:rPr>
          <w:rFonts w:ascii="Times New Roman" w:eastAsia="Times New Roman" w:hAnsi="Times New Roman" w:cs="Times New Roman"/>
          <w:spacing w:val="-10"/>
          <w:kern w:val="28"/>
          <w:sz w:val="20"/>
          <w:szCs w:val="20"/>
        </w:rPr>
      </w:pPr>
      <w:r w:rsidRPr="00B71715">
        <w:rPr>
          <w:rFonts w:ascii="Times New Roman" w:eastAsia="Times New Roman" w:hAnsi="Times New Roman" w:cs="Times New Roman"/>
          <w:kern w:val="28"/>
          <w:sz w:val="20"/>
          <w:szCs w:val="20"/>
        </w:rPr>
        <w:t>Форма 1. График проведения ТО и ТР системы</w:t>
      </w:r>
    </w:p>
    <w:p w14:paraId="20734128"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bl>
      <w:tblPr>
        <w:tblW w:w="10772" w:type="dxa"/>
        <w:tblInd w:w="-426" w:type="dxa"/>
        <w:tblLayout w:type="fixed"/>
        <w:tblCellMar>
          <w:top w:w="102" w:type="dxa"/>
          <w:left w:w="62" w:type="dxa"/>
          <w:bottom w:w="102" w:type="dxa"/>
          <w:right w:w="62" w:type="dxa"/>
        </w:tblCellMar>
        <w:tblLook w:val="0000" w:firstRow="0" w:lastRow="0" w:firstColumn="0" w:lastColumn="0" w:noHBand="0" w:noVBand="0"/>
      </w:tblPr>
      <w:tblGrid>
        <w:gridCol w:w="10772"/>
      </w:tblGrid>
      <w:tr w:rsidR="00634682" w:rsidRPr="00B71715" w14:paraId="4299B812" w14:textId="77777777" w:rsidTr="005C3376">
        <w:tc>
          <w:tcPr>
            <w:tcW w:w="10772" w:type="dxa"/>
          </w:tcPr>
          <w:p w14:paraId="00976E1B"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График проведения ТО и ТР системы на _______ 20__ г.</w:t>
            </w:r>
          </w:p>
          <w:p w14:paraId="4C67BBBA" w14:textId="77777777" w:rsidR="00634682" w:rsidRPr="00B71715" w:rsidRDefault="00634682" w:rsidP="00634682">
            <w:pPr>
              <w:spacing w:after="0"/>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по контракту №_____________</w:t>
            </w:r>
          </w:p>
        </w:tc>
      </w:tr>
    </w:tbl>
    <w:p w14:paraId="1E37664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bl>
      <w:tblPr>
        <w:tblW w:w="9924" w:type="dxa"/>
        <w:tblInd w:w="-289" w:type="dxa"/>
        <w:tblLayout w:type="fixed"/>
        <w:tblCellMar>
          <w:top w:w="102" w:type="dxa"/>
          <w:left w:w="62" w:type="dxa"/>
          <w:bottom w:w="102" w:type="dxa"/>
          <w:right w:w="62" w:type="dxa"/>
        </w:tblCellMar>
        <w:tblLook w:val="0000" w:firstRow="0" w:lastRow="0" w:firstColumn="0" w:lastColumn="0" w:noHBand="0" w:noVBand="0"/>
      </w:tblPr>
      <w:tblGrid>
        <w:gridCol w:w="562"/>
        <w:gridCol w:w="932"/>
        <w:gridCol w:w="961"/>
        <w:gridCol w:w="523"/>
        <w:gridCol w:w="709"/>
        <w:gridCol w:w="567"/>
        <w:gridCol w:w="567"/>
        <w:gridCol w:w="708"/>
        <w:gridCol w:w="709"/>
        <w:gridCol w:w="709"/>
        <w:gridCol w:w="567"/>
        <w:gridCol w:w="709"/>
        <w:gridCol w:w="567"/>
        <w:gridCol w:w="567"/>
        <w:gridCol w:w="567"/>
      </w:tblGrid>
      <w:tr w:rsidR="00634682" w:rsidRPr="00B71715" w14:paraId="25E53C7F" w14:textId="77777777" w:rsidTr="005C3376">
        <w:tc>
          <w:tcPr>
            <w:tcW w:w="562" w:type="dxa"/>
            <w:vMerge w:val="restart"/>
            <w:tcBorders>
              <w:top w:val="single" w:sz="4" w:space="0" w:color="auto"/>
              <w:left w:val="single" w:sz="4" w:space="0" w:color="auto"/>
              <w:bottom w:val="single" w:sz="4" w:space="0" w:color="auto"/>
              <w:right w:val="single" w:sz="4" w:space="0" w:color="auto"/>
            </w:tcBorders>
          </w:tcPr>
          <w:p w14:paraId="4E5A8BAD"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 п/п</w:t>
            </w:r>
          </w:p>
        </w:tc>
        <w:tc>
          <w:tcPr>
            <w:tcW w:w="932" w:type="dxa"/>
            <w:vMerge w:val="restart"/>
            <w:tcBorders>
              <w:top w:val="single" w:sz="4" w:space="0" w:color="auto"/>
              <w:left w:val="single" w:sz="4" w:space="0" w:color="auto"/>
              <w:bottom w:val="single" w:sz="4" w:space="0" w:color="auto"/>
              <w:right w:val="single" w:sz="4" w:space="0" w:color="auto"/>
            </w:tcBorders>
          </w:tcPr>
          <w:p w14:paraId="02AD514E"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Объект</w:t>
            </w:r>
          </w:p>
        </w:tc>
        <w:tc>
          <w:tcPr>
            <w:tcW w:w="961" w:type="dxa"/>
            <w:vMerge w:val="restart"/>
            <w:tcBorders>
              <w:top w:val="single" w:sz="4" w:space="0" w:color="auto"/>
              <w:left w:val="single" w:sz="4" w:space="0" w:color="auto"/>
              <w:bottom w:val="single" w:sz="4" w:space="0" w:color="auto"/>
              <w:right w:val="single" w:sz="4" w:space="0" w:color="auto"/>
            </w:tcBorders>
          </w:tcPr>
          <w:p w14:paraId="4E14CE90"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Адрес объекта</w:t>
            </w:r>
          </w:p>
        </w:tc>
        <w:tc>
          <w:tcPr>
            <w:tcW w:w="1799" w:type="dxa"/>
            <w:gridSpan w:val="3"/>
            <w:tcBorders>
              <w:top w:val="single" w:sz="4" w:space="0" w:color="auto"/>
              <w:left w:val="single" w:sz="4" w:space="0" w:color="auto"/>
              <w:bottom w:val="single" w:sz="4" w:space="0" w:color="auto"/>
              <w:right w:val="single" w:sz="4" w:space="0" w:color="auto"/>
            </w:tcBorders>
          </w:tcPr>
          <w:p w14:paraId="0F45511F"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I кв.</w:t>
            </w:r>
          </w:p>
        </w:tc>
        <w:tc>
          <w:tcPr>
            <w:tcW w:w="1984" w:type="dxa"/>
            <w:gridSpan w:val="3"/>
            <w:tcBorders>
              <w:top w:val="single" w:sz="4" w:space="0" w:color="auto"/>
              <w:left w:val="single" w:sz="4" w:space="0" w:color="auto"/>
              <w:bottom w:val="single" w:sz="4" w:space="0" w:color="auto"/>
              <w:right w:val="single" w:sz="4" w:space="0" w:color="auto"/>
            </w:tcBorders>
          </w:tcPr>
          <w:p w14:paraId="7145BE77"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II кв.</w:t>
            </w:r>
          </w:p>
        </w:tc>
        <w:tc>
          <w:tcPr>
            <w:tcW w:w="1985" w:type="dxa"/>
            <w:gridSpan w:val="3"/>
            <w:tcBorders>
              <w:top w:val="single" w:sz="4" w:space="0" w:color="auto"/>
              <w:left w:val="single" w:sz="4" w:space="0" w:color="auto"/>
              <w:bottom w:val="single" w:sz="4" w:space="0" w:color="auto"/>
              <w:right w:val="single" w:sz="4" w:space="0" w:color="auto"/>
            </w:tcBorders>
          </w:tcPr>
          <w:p w14:paraId="1BA8E1E1"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III кв.</w:t>
            </w:r>
          </w:p>
        </w:tc>
        <w:tc>
          <w:tcPr>
            <w:tcW w:w="1701" w:type="dxa"/>
            <w:gridSpan w:val="3"/>
            <w:tcBorders>
              <w:top w:val="single" w:sz="4" w:space="0" w:color="auto"/>
              <w:left w:val="single" w:sz="4" w:space="0" w:color="auto"/>
              <w:bottom w:val="single" w:sz="4" w:space="0" w:color="auto"/>
              <w:right w:val="single" w:sz="4" w:space="0" w:color="auto"/>
            </w:tcBorders>
          </w:tcPr>
          <w:p w14:paraId="38EE37F3"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IV кв.</w:t>
            </w:r>
          </w:p>
        </w:tc>
      </w:tr>
      <w:tr w:rsidR="00634682" w:rsidRPr="00B71715" w14:paraId="3846078F" w14:textId="77777777" w:rsidTr="005C3376">
        <w:tc>
          <w:tcPr>
            <w:tcW w:w="562" w:type="dxa"/>
            <w:vMerge/>
            <w:tcBorders>
              <w:top w:val="single" w:sz="4" w:space="0" w:color="auto"/>
              <w:left w:val="single" w:sz="4" w:space="0" w:color="auto"/>
              <w:bottom w:val="single" w:sz="4" w:space="0" w:color="auto"/>
              <w:right w:val="single" w:sz="4" w:space="0" w:color="auto"/>
            </w:tcBorders>
          </w:tcPr>
          <w:p w14:paraId="664E9818"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p>
        </w:tc>
        <w:tc>
          <w:tcPr>
            <w:tcW w:w="932" w:type="dxa"/>
            <w:vMerge/>
            <w:tcBorders>
              <w:top w:val="single" w:sz="4" w:space="0" w:color="auto"/>
              <w:left w:val="single" w:sz="4" w:space="0" w:color="auto"/>
              <w:bottom w:val="single" w:sz="4" w:space="0" w:color="auto"/>
              <w:right w:val="single" w:sz="4" w:space="0" w:color="auto"/>
            </w:tcBorders>
          </w:tcPr>
          <w:p w14:paraId="702DC741"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p>
        </w:tc>
        <w:tc>
          <w:tcPr>
            <w:tcW w:w="961" w:type="dxa"/>
            <w:vMerge/>
            <w:tcBorders>
              <w:top w:val="single" w:sz="4" w:space="0" w:color="auto"/>
              <w:left w:val="single" w:sz="4" w:space="0" w:color="auto"/>
              <w:bottom w:val="single" w:sz="4" w:space="0" w:color="auto"/>
              <w:right w:val="single" w:sz="4" w:space="0" w:color="auto"/>
            </w:tcBorders>
          </w:tcPr>
          <w:p w14:paraId="2741F017"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p>
        </w:tc>
        <w:tc>
          <w:tcPr>
            <w:tcW w:w="523" w:type="dxa"/>
            <w:tcBorders>
              <w:top w:val="single" w:sz="4" w:space="0" w:color="auto"/>
              <w:left w:val="single" w:sz="4" w:space="0" w:color="auto"/>
              <w:bottom w:val="single" w:sz="4" w:space="0" w:color="auto"/>
              <w:right w:val="single" w:sz="4" w:space="0" w:color="auto"/>
            </w:tcBorders>
          </w:tcPr>
          <w:p w14:paraId="27A4765A"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янв.</w:t>
            </w:r>
          </w:p>
        </w:tc>
        <w:tc>
          <w:tcPr>
            <w:tcW w:w="709" w:type="dxa"/>
            <w:tcBorders>
              <w:top w:val="single" w:sz="4" w:space="0" w:color="auto"/>
              <w:left w:val="single" w:sz="4" w:space="0" w:color="auto"/>
              <w:bottom w:val="single" w:sz="4" w:space="0" w:color="auto"/>
              <w:right w:val="single" w:sz="4" w:space="0" w:color="auto"/>
            </w:tcBorders>
          </w:tcPr>
          <w:p w14:paraId="6B5D25EC"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февр.</w:t>
            </w:r>
          </w:p>
        </w:tc>
        <w:tc>
          <w:tcPr>
            <w:tcW w:w="567" w:type="dxa"/>
            <w:tcBorders>
              <w:top w:val="single" w:sz="4" w:space="0" w:color="auto"/>
              <w:left w:val="single" w:sz="4" w:space="0" w:color="auto"/>
              <w:bottom w:val="single" w:sz="4" w:space="0" w:color="auto"/>
              <w:right w:val="single" w:sz="4" w:space="0" w:color="auto"/>
            </w:tcBorders>
          </w:tcPr>
          <w:p w14:paraId="6F84B6A8"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март</w:t>
            </w:r>
          </w:p>
        </w:tc>
        <w:tc>
          <w:tcPr>
            <w:tcW w:w="567" w:type="dxa"/>
            <w:tcBorders>
              <w:top w:val="single" w:sz="4" w:space="0" w:color="auto"/>
              <w:left w:val="single" w:sz="4" w:space="0" w:color="auto"/>
              <w:bottom w:val="single" w:sz="4" w:space="0" w:color="auto"/>
              <w:right w:val="single" w:sz="4" w:space="0" w:color="auto"/>
            </w:tcBorders>
          </w:tcPr>
          <w:p w14:paraId="516048D6"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апр.</w:t>
            </w:r>
          </w:p>
        </w:tc>
        <w:tc>
          <w:tcPr>
            <w:tcW w:w="708" w:type="dxa"/>
            <w:tcBorders>
              <w:top w:val="single" w:sz="4" w:space="0" w:color="auto"/>
              <w:left w:val="single" w:sz="4" w:space="0" w:color="auto"/>
              <w:bottom w:val="single" w:sz="4" w:space="0" w:color="auto"/>
              <w:right w:val="single" w:sz="4" w:space="0" w:color="auto"/>
            </w:tcBorders>
          </w:tcPr>
          <w:p w14:paraId="75D712AE"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май</w:t>
            </w:r>
          </w:p>
        </w:tc>
        <w:tc>
          <w:tcPr>
            <w:tcW w:w="709" w:type="dxa"/>
            <w:tcBorders>
              <w:top w:val="single" w:sz="4" w:space="0" w:color="auto"/>
              <w:left w:val="single" w:sz="4" w:space="0" w:color="auto"/>
              <w:bottom w:val="single" w:sz="4" w:space="0" w:color="auto"/>
              <w:right w:val="single" w:sz="4" w:space="0" w:color="auto"/>
            </w:tcBorders>
          </w:tcPr>
          <w:p w14:paraId="56F48E5A"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июнь</w:t>
            </w:r>
          </w:p>
        </w:tc>
        <w:tc>
          <w:tcPr>
            <w:tcW w:w="709" w:type="dxa"/>
            <w:tcBorders>
              <w:top w:val="single" w:sz="4" w:space="0" w:color="auto"/>
              <w:left w:val="single" w:sz="4" w:space="0" w:color="auto"/>
              <w:bottom w:val="single" w:sz="4" w:space="0" w:color="auto"/>
              <w:right w:val="single" w:sz="4" w:space="0" w:color="auto"/>
            </w:tcBorders>
          </w:tcPr>
          <w:p w14:paraId="7F05F72C"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июль</w:t>
            </w:r>
          </w:p>
        </w:tc>
        <w:tc>
          <w:tcPr>
            <w:tcW w:w="567" w:type="dxa"/>
            <w:tcBorders>
              <w:top w:val="single" w:sz="4" w:space="0" w:color="auto"/>
              <w:left w:val="single" w:sz="4" w:space="0" w:color="auto"/>
              <w:bottom w:val="single" w:sz="4" w:space="0" w:color="auto"/>
              <w:right w:val="single" w:sz="4" w:space="0" w:color="auto"/>
            </w:tcBorders>
          </w:tcPr>
          <w:p w14:paraId="22E84314"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авг.</w:t>
            </w:r>
          </w:p>
        </w:tc>
        <w:tc>
          <w:tcPr>
            <w:tcW w:w="709" w:type="dxa"/>
            <w:tcBorders>
              <w:top w:val="single" w:sz="4" w:space="0" w:color="auto"/>
              <w:left w:val="single" w:sz="4" w:space="0" w:color="auto"/>
              <w:bottom w:val="single" w:sz="4" w:space="0" w:color="auto"/>
              <w:right w:val="single" w:sz="4" w:space="0" w:color="auto"/>
            </w:tcBorders>
          </w:tcPr>
          <w:p w14:paraId="436225EA"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сент.</w:t>
            </w:r>
          </w:p>
        </w:tc>
        <w:tc>
          <w:tcPr>
            <w:tcW w:w="567" w:type="dxa"/>
            <w:tcBorders>
              <w:top w:val="single" w:sz="4" w:space="0" w:color="auto"/>
              <w:left w:val="single" w:sz="4" w:space="0" w:color="auto"/>
              <w:bottom w:val="single" w:sz="4" w:space="0" w:color="auto"/>
              <w:right w:val="single" w:sz="4" w:space="0" w:color="auto"/>
            </w:tcBorders>
          </w:tcPr>
          <w:p w14:paraId="27555F12"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окт.</w:t>
            </w:r>
          </w:p>
        </w:tc>
        <w:tc>
          <w:tcPr>
            <w:tcW w:w="567" w:type="dxa"/>
            <w:tcBorders>
              <w:top w:val="single" w:sz="4" w:space="0" w:color="auto"/>
              <w:left w:val="single" w:sz="4" w:space="0" w:color="auto"/>
              <w:bottom w:val="single" w:sz="4" w:space="0" w:color="auto"/>
              <w:right w:val="single" w:sz="4" w:space="0" w:color="auto"/>
            </w:tcBorders>
          </w:tcPr>
          <w:p w14:paraId="112CFFF2"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proofErr w:type="spellStart"/>
            <w:r w:rsidRPr="00B71715">
              <w:rPr>
                <w:rFonts w:ascii="Times New Roman" w:eastAsia="Calibri" w:hAnsi="Times New Roman" w:cs="Times New Roman"/>
                <w:sz w:val="20"/>
                <w:szCs w:val="20"/>
              </w:rPr>
              <w:t>нояб</w:t>
            </w:r>
            <w:proofErr w:type="spellEnd"/>
            <w:r w:rsidRPr="00B71715">
              <w:rPr>
                <w:rFonts w:ascii="Times New Roman" w:eastAsia="Calibri" w:hAnsi="Times New Roman" w:cs="Times New Roman"/>
                <w:sz w:val="20"/>
                <w:szCs w:val="20"/>
              </w:rPr>
              <w:t>.</w:t>
            </w:r>
          </w:p>
        </w:tc>
        <w:tc>
          <w:tcPr>
            <w:tcW w:w="567" w:type="dxa"/>
            <w:tcBorders>
              <w:top w:val="single" w:sz="4" w:space="0" w:color="auto"/>
              <w:left w:val="single" w:sz="4" w:space="0" w:color="auto"/>
              <w:bottom w:val="single" w:sz="4" w:space="0" w:color="auto"/>
              <w:right w:val="single" w:sz="4" w:space="0" w:color="auto"/>
            </w:tcBorders>
          </w:tcPr>
          <w:p w14:paraId="0663A88E"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дек.</w:t>
            </w:r>
          </w:p>
        </w:tc>
      </w:tr>
      <w:tr w:rsidR="00634682" w:rsidRPr="00B71715" w14:paraId="779D7ADF" w14:textId="77777777" w:rsidTr="005C3376">
        <w:tc>
          <w:tcPr>
            <w:tcW w:w="562" w:type="dxa"/>
            <w:tcBorders>
              <w:top w:val="single" w:sz="4" w:space="0" w:color="auto"/>
              <w:left w:val="single" w:sz="4" w:space="0" w:color="auto"/>
              <w:bottom w:val="single" w:sz="4" w:space="0" w:color="auto"/>
              <w:right w:val="single" w:sz="4" w:space="0" w:color="auto"/>
            </w:tcBorders>
          </w:tcPr>
          <w:p w14:paraId="719CC6B9"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932" w:type="dxa"/>
            <w:tcBorders>
              <w:top w:val="single" w:sz="4" w:space="0" w:color="auto"/>
              <w:left w:val="single" w:sz="4" w:space="0" w:color="auto"/>
              <w:bottom w:val="single" w:sz="4" w:space="0" w:color="auto"/>
              <w:right w:val="single" w:sz="4" w:space="0" w:color="auto"/>
            </w:tcBorders>
          </w:tcPr>
          <w:p w14:paraId="268095E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961" w:type="dxa"/>
            <w:tcBorders>
              <w:top w:val="single" w:sz="4" w:space="0" w:color="auto"/>
              <w:left w:val="single" w:sz="4" w:space="0" w:color="auto"/>
              <w:bottom w:val="single" w:sz="4" w:space="0" w:color="auto"/>
              <w:right w:val="single" w:sz="4" w:space="0" w:color="auto"/>
            </w:tcBorders>
          </w:tcPr>
          <w:p w14:paraId="2E029728"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523" w:type="dxa"/>
            <w:tcBorders>
              <w:top w:val="single" w:sz="4" w:space="0" w:color="auto"/>
              <w:left w:val="single" w:sz="4" w:space="0" w:color="auto"/>
              <w:bottom w:val="single" w:sz="4" w:space="0" w:color="auto"/>
              <w:right w:val="single" w:sz="4" w:space="0" w:color="auto"/>
            </w:tcBorders>
          </w:tcPr>
          <w:p w14:paraId="346D98C6"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6B8AA318"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409FAE47"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48EDBC79"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14:paraId="63645043"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1A68002C"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22DB45B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510D697F"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0A9510F2"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13B7C54B"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0C189CA0"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273D597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10402074" w14:textId="77777777" w:rsidTr="005C3376">
        <w:tc>
          <w:tcPr>
            <w:tcW w:w="562" w:type="dxa"/>
            <w:tcBorders>
              <w:top w:val="single" w:sz="4" w:space="0" w:color="auto"/>
              <w:left w:val="single" w:sz="4" w:space="0" w:color="auto"/>
              <w:bottom w:val="single" w:sz="4" w:space="0" w:color="auto"/>
              <w:right w:val="single" w:sz="4" w:space="0" w:color="auto"/>
            </w:tcBorders>
          </w:tcPr>
          <w:p w14:paraId="6F7FC50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932" w:type="dxa"/>
            <w:tcBorders>
              <w:top w:val="single" w:sz="4" w:space="0" w:color="auto"/>
              <w:left w:val="single" w:sz="4" w:space="0" w:color="auto"/>
              <w:bottom w:val="single" w:sz="4" w:space="0" w:color="auto"/>
              <w:right w:val="single" w:sz="4" w:space="0" w:color="auto"/>
            </w:tcBorders>
          </w:tcPr>
          <w:p w14:paraId="13B5AB48"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961" w:type="dxa"/>
            <w:tcBorders>
              <w:top w:val="single" w:sz="4" w:space="0" w:color="auto"/>
              <w:left w:val="single" w:sz="4" w:space="0" w:color="auto"/>
              <w:bottom w:val="single" w:sz="4" w:space="0" w:color="auto"/>
              <w:right w:val="single" w:sz="4" w:space="0" w:color="auto"/>
            </w:tcBorders>
          </w:tcPr>
          <w:p w14:paraId="3B789CA2"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523" w:type="dxa"/>
            <w:tcBorders>
              <w:top w:val="single" w:sz="4" w:space="0" w:color="auto"/>
              <w:left w:val="single" w:sz="4" w:space="0" w:color="auto"/>
              <w:bottom w:val="single" w:sz="4" w:space="0" w:color="auto"/>
              <w:right w:val="single" w:sz="4" w:space="0" w:color="auto"/>
            </w:tcBorders>
          </w:tcPr>
          <w:p w14:paraId="1D1DC487"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1A092212"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6B6CDAC3"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4A115CF5"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708" w:type="dxa"/>
            <w:tcBorders>
              <w:top w:val="single" w:sz="4" w:space="0" w:color="auto"/>
              <w:left w:val="single" w:sz="4" w:space="0" w:color="auto"/>
              <w:bottom w:val="single" w:sz="4" w:space="0" w:color="auto"/>
              <w:right w:val="single" w:sz="4" w:space="0" w:color="auto"/>
            </w:tcBorders>
          </w:tcPr>
          <w:p w14:paraId="1727EF0F"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720AD3EF"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24716E96"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2EAC4696"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14:paraId="221CB705"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42A5FC1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74C46D1E"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14:paraId="2E9B20A5"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bl>
    <w:p w14:paraId="0729B2B3"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09"/>
        <w:gridCol w:w="454"/>
        <w:gridCol w:w="4309"/>
      </w:tblGrid>
      <w:tr w:rsidR="00634682" w:rsidRPr="00B71715" w14:paraId="11B3574D" w14:textId="77777777" w:rsidTr="005C3376">
        <w:tc>
          <w:tcPr>
            <w:tcW w:w="4309" w:type="dxa"/>
          </w:tcPr>
          <w:p w14:paraId="65B9251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от Исполнителя:</w:t>
            </w:r>
          </w:p>
        </w:tc>
        <w:tc>
          <w:tcPr>
            <w:tcW w:w="454" w:type="dxa"/>
          </w:tcPr>
          <w:p w14:paraId="0AD1AA32"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4309" w:type="dxa"/>
          </w:tcPr>
          <w:p w14:paraId="287AFFC8"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от Заказчика:</w:t>
            </w:r>
          </w:p>
        </w:tc>
      </w:tr>
      <w:tr w:rsidR="00634682" w:rsidRPr="00B71715" w14:paraId="304A4AAD" w14:textId="77777777" w:rsidTr="005C3376">
        <w:tc>
          <w:tcPr>
            <w:tcW w:w="4309" w:type="dxa"/>
          </w:tcPr>
          <w:p w14:paraId="2828EEEE"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«___» ____________________ 20__ г.</w:t>
            </w:r>
          </w:p>
        </w:tc>
        <w:tc>
          <w:tcPr>
            <w:tcW w:w="454" w:type="dxa"/>
          </w:tcPr>
          <w:p w14:paraId="4562DEA7"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4309" w:type="dxa"/>
          </w:tcPr>
          <w:p w14:paraId="7D047D5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«___» ____________________ 20__ г.</w:t>
            </w:r>
          </w:p>
        </w:tc>
      </w:tr>
      <w:tr w:rsidR="00634682" w:rsidRPr="00B71715" w14:paraId="5AF410C5" w14:textId="77777777" w:rsidTr="005C3376">
        <w:tc>
          <w:tcPr>
            <w:tcW w:w="4309" w:type="dxa"/>
            <w:tcBorders>
              <w:bottom w:val="single" w:sz="4" w:space="0" w:color="auto"/>
            </w:tcBorders>
          </w:tcPr>
          <w:p w14:paraId="2D1FAC49"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454" w:type="dxa"/>
          </w:tcPr>
          <w:p w14:paraId="33213367"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4309" w:type="dxa"/>
            <w:tcBorders>
              <w:bottom w:val="single" w:sz="4" w:space="0" w:color="auto"/>
            </w:tcBorders>
          </w:tcPr>
          <w:p w14:paraId="1BBDC9D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6D87C026" w14:textId="77777777" w:rsidTr="005C3376">
        <w:tc>
          <w:tcPr>
            <w:tcW w:w="4309" w:type="dxa"/>
            <w:tcBorders>
              <w:top w:val="single" w:sz="4" w:space="0" w:color="auto"/>
            </w:tcBorders>
          </w:tcPr>
          <w:p w14:paraId="60343818"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Ф.И.О., подпись</w:t>
            </w:r>
          </w:p>
        </w:tc>
        <w:tc>
          <w:tcPr>
            <w:tcW w:w="454" w:type="dxa"/>
          </w:tcPr>
          <w:p w14:paraId="4E58EB73"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4309" w:type="dxa"/>
            <w:tcBorders>
              <w:top w:val="single" w:sz="4" w:space="0" w:color="auto"/>
            </w:tcBorders>
          </w:tcPr>
          <w:p w14:paraId="444D88D9"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Ф.И.О., подпись</w:t>
            </w:r>
          </w:p>
        </w:tc>
      </w:tr>
      <w:tr w:rsidR="00634682" w:rsidRPr="00B71715" w14:paraId="2639EDE9" w14:textId="77777777" w:rsidTr="005C3376">
        <w:tc>
          <w:tcPr>
            <w:tcW w:w="4309" w:type="dxa"/>
          </w:tcPr>
          <w:p w14:paraId="0BE37169"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М.П.</w:t>
            </w:r>
          </w:p>
        </w:tc>
        <w:tc>
          <w:tcPr>
            <w:tcW w:w="454" w:type="dxa"/>
          </w:tcPr>
          <w:p w14:paraId="2F828982"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4309" w:type="dxa"/>
          </w:tcPr>
          <w:p w14:paraId="3DE21B3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М.П.</w:t>
            </w:r>
          </w:p>
        </w:tc>
      </w:tr>
    </w:tbl>
    <w:p w14:paraId="64750C1C" w14:textId="77777777" w:rsidR="00634682" w:rsidRPr="00B71715" w:rsidRDefault="00634682" w:rsidP="00634682">
      <w:pPr>
        <w:spacing w:after="160" w:line="259"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br w:type="page"/>
      </w:r>
    </w:p>
    <w:p w14:paraId="795E7E56" w14:textId="77777777" w:rsidR="00634682" w:rsidRPr="00B71715" w:rsidRDefault="00634682" w:rsidP="00634682">
      <w:pPr>
        <w:spacing w:after="0" w:line="240" w:lineRule="auto"/>
        <w:contextualSpacing/>
        <w:jc w:val="center"/>
        <w:rPr>
          <w:rFonts w:ascii="Times New Roman" w:eastAsia="Times New Roman" w:hAnsi="Times New Roman" w:cs="Times New Roman"/>
          <w:kern w:val="28"/>
          <w:sz w:val="20"/>
          <w:szCs w:val="20"/>
        </w:rPr>
      </w:pPr>
      <w:r w:rsidRPr="00B71715">
        <w:rPr>
          <w:rFonts w:ascii="Times New Roman" w:eastAsia="Times New Roman" w:hAnsi="Times New Roman" w:cs="Times New Roman"/>
          <w:kern w:val="28"/>
          <w:sz w:val="20"/>
          <w:szCs w:val="20"/>
        </w:rPr>
        <w:lastRenderedPageBreak/>
        <w:t>Форма 2. Список сотрудников исполнителя</w:t>
      </w:r>
    </w:p>
    <w:p w14:paraId="3921A639"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634682" w:rsidRPr="00B71715" w14:paraId="335B221C" w14:textId="77777777" w:rsidTr="005C3376">
        <w:tc>
          <w:tcPr>
            <w:tcW w:w="9071" w:type="dxa"/>
          </w:tcPr>
          <w:p w14:paraId="5AF2B1A5"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Список сотрудников исполнителя</w:t>
            </w:r>
          </w:p>
          <w:p w14:paraId="2B95F816" w14:textId="77777777" w:rsidR="00634682" w:rsidRPr="00B71715" w:rsidRDefault="00634682" w:rsidP="00634682">
            <w:pPr>
              <w:spacing w:after="0"/>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по государственному контракту (контракту) №_____________</w:t>
            </w:r>
          </w:p>
        </w:tc>
      </w:tr>
    </w:tbl>
    <w:p w14:paraId="4A3855E7"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10"/>
        <w:gridCol w:w="1587"/>
        <w:gridCol w:w="1952"/>
        <w:gridCol w:w="2098"/>
        <w:gridCol w:w="1701"/>
        <w:gridCol w:w="1186"/>
      </w:tblGrid>
      <w:tr w:rsidR="00634682" w:rsidRPr="00B71715" w14:paraId="4A613E2F" w14:textId="77777777" w:rsidTr="005C3376">
        <w:tc>
          <w:tcPr>
            <w:tcW w:w="510" w:type="dxa"/>
            <w:tcBorders>
              <w:top w:val="single" w:sz="4" w:space="0" w:color="auto"/>
              <w:left w:val="single" w:sz="4" w:space="0" w:color="auto"/>
              <w:bottom w:val="single" w:sz="4" w:space="0" w:color="auto"/>
              <w:right w:val="single" w:sz="4" w:space="0" w:color="auto"/>
            </w:tcBorders>
          </w:tcPr>
          <w:p w14:paraId="6E444E90"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 п/п</w:t>
            </w:r>
          </w:p>
        </w:tc>
        <w:tc>
          <w:tcPr>
            <w:tcW w:w="1587" w:type="dxa"/>
            <w:tcBorders>
              <w:top w:val="single" w:sz="4" w:space="0" w:color="auto"/>
              <w:left w:val="single" w:sz="4" w:space="0" w:color="auto"/>
              <w:bottom w:val="single" w:sz="4" w:space="0" w:color="auto"/>
              <w:right w:val="single" w:sz="4" w:space="0" w:color="auto"/>
            </w:tcBorders>
          </w:tcPr>
          <w:p w14:paraId="4D86EDBC"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ФИО</w:t>
            </w:r>
          </w:p>
        </w:tc>
        <w:tc>
          <w:tcPr>
            <w:tcW w:w="1952" w:type="dxa"/>
            <w:tcBorders>
              <w:top w:val="single" w:sz="4" w:space="0" w:color="auto"/>
              <w:left w:val="single" w:sz="4" w:space="0" w:color="auto"/>
              <w:bottom w:val="single" w:sz="4" w:space="0" w:color="auto"/>
              <w:right w:val="single" w:sz="4" w:space="0" w:color="auto"/>
            </w:tcBorders>
          </w:tcPr>
          <w:p w14:paraId="4C5B3610"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Должность</w:t>
            </w:r>
          </w:p>
        </w:tc>
        <w:tc>
          <w:tcPr>
            <w:tcW w:w="2098" w:type="dxa"/>
            <w:tcBorders>
              <w:top w:val="single" w:sz="4" w:space="0" w:color="auto"/>
              <w:left w:val="single" w:sz="4" w:space="0" w:color="auto"/>
              <w:bottom w:val="single" w:sz="4" w:space="0" w:color="auto"/>
              <w:right w:val="single" w:sz="4" w:space="0" w:color="auto"/>
            </w:tcBorders>
          </w:tcPr>
          <w:p w14:paraId="6235EBD0"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Сведения об удостоверениях</w:t>
            </w:r>
          </w:p>
        </w:tc>
        <w:tc>
          <w:tcPr>
            <w:tcW w:w="1701" w:type="dxa"/>
            <w:tcBorders>
              <w:top w:val="single" w:sz="4" w:space="0" w:color="auto"/>
              <w:left w:val="single" w:sz="4" w:space="0" w:color="auto"/>
              <w:bottom w:val="single" w:sz="4" w:space="0" w:color="auto"/>
              <w:right w:val="single" w:sz="4" w:space="0" w:color="auto"/>
            </w:tcBorders>
          </w:tcPr>
          <w:p w14:paraId="49A468E6"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Мобильный телефон, рабочий телефон</w:t>
            </w:r>
          </w:p>
        </w:tc>
        <w:tc>
          <w:tcPr>
            <w:tcW w:w="1186" w:type="dxa"/>
            <w:tcBorders>
              <w:top w:val="single" w:sz="4" w:space="0" w:color="auto"/>
              <w:left w:val="single" w:sz="4" w:space="0" w:color="auto"/>
              <w:bottom w:val="single" w:sz="4" w:space="0" w:color="auto"/>
              <w:right w:val="single" w:sz="4" w:space="0" w:color="auto"/>
            </w:tcBorders>
          </w:tcPr>
          <w:p w14:paraId="43590D55"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E-</w:t>
            </w:r>
            <w:proofErr w:type="spellStart"/>
            <w:r w:rsidRPr="00B71715">
              <w:rPr>
                <w:rFonts w:ascii="Times New Roman" w:eastAsia="Calibri" w:hAnsi="Times New Roman" w:cs="Times New Roman"/>
                <w:sz w:val="20"/>
                <w:szCs w:val="20"/>
              </w:rPr>
              <w:t>mail</w:t>
            </w:r>
            <w:proofErr w:type="spellEnd"/>
            <w:r w:rsidRPr="00B71715">
              <w:rPr>
                <w:rFonts w:ascii="Times New Roman" w:eastAsia="Calibri" w:hAnsi="Times New Roman" w:cs="Times New Roman"/>
                <w:sz w:val="20"/>
                <w:szCs w:val="20"/>
              </w:rPr>
              <w:t>:</w:t>
            </w:r>
          </w:p>
        </w:tc>
      </w:tr>
      <w:tr w:rsidR="00634682" w:rsidRPr="00B71715" w14:paraId="33316F7F" w14:textId="77777777" w:rsidTr="005C3376">
        <w:tc>
          <w:tcPr>
            <w:tcW w:w="510" w:type="dxa"/>
            <w:tcBorders>
              <w:top w:val="single" w:sz="4" w:space="0" w:color="auto"/>
              <w:left w:val="single" w:sz="4" w:space="0" w:color="auto"/>
              <w:bottom w:val="single" w:sz="4" w:space="0" w:color="auto"/>
              <w:right w:val="single" w:sz="4" w:space="0" w:color="auto"/>
            </w:tcBorders>
          </w:tcPr>
          <w:p w14:paraId="0F9B75C8"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1587" w:type="dxa"/>
            <w:tcBorders>
              <w:top w:val="single" w:sz="4" w:space="0" w:color="auto"/>
              <w:left w:val="single" w:sz="4" w:space="0" w:color="auto"/>
              <w:bottom w:val="single" w:sz="4" w:space="0" w:color="auto"/>
              <w:right w:val="single" w:sz="4" w:space="0" w:color="auto"/>
            </w:tcBorders>
          </w:tcPr>
          <w:p w14:paraId="5A0231E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1952" w:type="dxa"/>
            <w:tcBorders>
              <w:top w:val="single" w:sz="4" w:space="0" w:color="auto"/>
              <w:left w:val="single" w:sz="4" w:space="0" w:color="auto"/>
              <w:bottom w:val="single" w:sz="4" w:space="0" w:color="auto"/>
              <w:right w:val="single" w:sz="4" w:space="0" w:color="auto"/>
            </w:tcBorders>
          </w:tcPr>
          <w:p w14:paraId="21423AC0"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2098" w:type="dxa"/>
            <w:tcBorders>
              <w:top w:val="single" w:sz="4" w:space="0" w:color="auto"/>
              <w:left w:val="single" w:sz="4" w:space="0" w:color="auto"/>
              <w:bottom w:val="single" w:sz="4" w:space="0" w:color="auto"/>
              <w:right w:val="single" w:sz="4" w:space="0" w:color="auto"/>
            </w:tcBorders>
          </w:tcPr>
          <w:p w14:paraId="04D48F93"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14:paraId="6994BA3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1186" w:type="dxa"/>
            <w:tcBorders>
              <w:top w:val="single" w:sz="4" w:space="0" w:color="auto"/>
              <w:left w:val="single" w:sz="4" w:space="0" w:color="auto"/>
              <w:bottom w:val="single" w:sz="4" w:space="0" w:color="auto"/>
              <w:right w:val="single" w:sz="4" w:space="0" w:color="auto"/>
            </w:tcBorders>
          </w:tcPr>
          <w:p w14:paraId="09B9AD13"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1A0A9DFC" w14:textId="77777777" w:rsidTr="005C3376">
        <w:tc>
          <w:tcPr>
            <w:tcW w:w="510" w:type="dxa"/>
            <w:tcBorders>
              <w:top w:val="single" w:sz="4" w:space="0" w:color="auto"/>
              <w:left w:val="single" w:sz="4" w:space="0" w:color="auto"/>
              <w:bottom w:val="single" w:sz="4" w:space="0" w:color="auto"/>
              <w:right w:val="single" w:sz="4" w:space="0" w:color="auto"/>
            </w:tcBorders>
          </w:tcPr>
          <w:p w14:paraId="0A8F1A7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1587" w:type="dxa"/>
            <w:tcBorders>
              <w:top w:val="single" w:sz="4" w:space="0" w:color="auto"/>
              <w:left w:val="single" w:sz="4" w:space="0" w:color="auto"/>
              <w:bottom w:val="single" w:sz="4" w:space="0" w:color="auto"/>
              <w:right w:val="single" w:sz="4" w:space="0" w:color="auto"/>
            </w:tcBorders>
          </w:tcPr>
          <w:p w14:paraId="2EF69A46"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1952" w:type="dxa"/>
            <w:tcBorders>
              <w:top w:val="single" w:sz="4" w:space="0" w:color="auto"/>
              <w:left w:val="single" w:sz="4" w:space="0" w:color="auto"/>
              <w:bottom w:val="single" w:sz="4" w:space="0" w:color="auto"/>
              <w:right w:val="single" w:sz="4" w:space="0" w:color="auto"/>
            </w:tcBorders>
          </w:tcPr>
          <w:p w14:paraId="458949DE"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2098" w:type="dxa"/>
            <w:tcBorders>
              <w:top w:val="single" w:sz="4" w:space="0" w:color="auto"/>
              <w:left w:val="single" w:sz="4" w:space="0" w:color="auto"/>
              <w:bottom w:val="single" w:sz="4" w:space="0" w:color="auto"/>
              <w:right w:val="single" w:sz="4" w:space="0" w:color="auto"/>
            </w:tcBorders>
          </w:tcPr>
          <w:p w14:paraId="3EE3ACB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14:paraId="3F65542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1186" w:type="dxa"/>
            <w:tcBorders>
              <w:top w:val="single" w:sz="4" w:space="0" w:color="auto"/>
              <w:left w:val="single" w:sz="4" w:space="0" w:color="auto"/>
              <w:bottom w:val="single" w:sz="4" w:space="0" w:color="auto"/>
              <w:right w:val="single" w:sz="4" w:space="0" w:color="auto"/>
            </w:tcBorders>
          </w:tcPr>
          <w:p w14:paraId="2D5B1392"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67424138" w14:textId="77777777" w:rsidTr="005C3376">
        <w:tc>
          <w:tcPr>
            <w:tcW w:w="9034" w:type="dxa"/>
            <w:gridSpan w:val="6"/>
            <w:tcBorders>
              <w:top w:val="single" w:sz="4" w:space="0" w:color="auto"/>
              <w:left w:val="single" w:sz="4" w:space="0" w:color="auto"/>
              <w:bottom w:val="single" w:sz="4" w:space="0" w:color="auto"/>
              <w:right w:val="single" w:sz="4" w:space="0" w:color="auto"/>
            </w:tcBorders>
          </w:tcPr>
          <w:p w14:paraId="245B8D23"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Ответственные руководители:</w:t>
            </w:r>
          </w:p>
        </w:tc>
      </w:tr>
      <w:tr w:rsidR="00634682" w:rsidRPr="00B71715" w14:paraId="69D3462F" w14:textId="77777777" w:rsidTr="005C3376">
        <w:tc>
          <w:tcPr>
            <w:tcW w:w="510" w:type="dxa"/>
            <w:tcBorders>
              <w:top w:val="single" w:sz="4" w:space="0" w:color="auto"/>
              <w:left w:val="single" w:sz="4" w:space="0" w:color="auto"/>
              <w:bottom w:val="single" w:sz="4" w:space="0" w:color="auto"/>
              <w:right w:val="single" w:sz="4" w:space="0" w:color="auto"/>
            </w:tcBorders>
          </w:tcPr>
          <w:p w14:paraId="73CCE273"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1587" w:type="dxa"/>
            <w:tcBorders>
              <w:top w:val="single" w:sz="4" w:space="0" w:color="auto"/>
              <w:left w:val="single" w:sz="4" w:space="0" w:color="auto"/>
              <w:bottom w:val="single" w:sz="4" w:space="0" w:color="auto"/>
              <w:right w:val="single" w:sz="4" w:space="0" w:color="auto"/>
            </w:tcBorders>
          </w:tcPr>
          <w:p w14:paraId="16183F3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1952" w:type="dxa"/>
            <w:tcBorders>
              <w:top w:val="single" w:sz="4" w:space="0" w:color="auto"/>
              <w:left w:val="single" w:sz="4" w:space="0" w:color="auto"/>
              <w:bottom w:val="single" w:sz="4" w:space="0" w:color="auto"/>
              <w:right w:val="single" w:sz="4" w:space="0" w:color="auto"/>
            </w:tcBorders>
          </w:tcPr>
          <w:p w14:paraId="3B3D773F"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2098" w:type="dxa"/>
            <w:tcBorders>
              <w:top w:val="single" w:sz="4" w:space="0" w:color="auto"/>
              <w:left w:val="single" w:sz="4" w:space="0" w:color="auto"/>
              <w:bottom w:val="single" w:sz="4" w:space="0" w:color="auto"/>
              <w:right w:val="single" w:sz="4" w:space="0" w:color="auto"/>
            </w:tcBorders>
          </w:tcPr>
          <w:p w14:paraId="40147F0F"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14:paraId="6D5B2DC0"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1186" w:type="dxa"/>
            <w:tcBorders>
              <w:top w:val="single" w:sz="4" w:space="0" w:color="auto"/>
              <w:left w:val="single" w:sz="4" w:space="0" w:color="auto"/>
              <w:bottom w:val="single" w:sz="4" w:space="0" w:color="auto"/>
              <w:right w:val="single" w:sz="4" w:space="0" w:color="auto"/>
            </w:tcBorders>
          </w:tcPr>
          <w:p w14:paraId="5DF70DA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5F035901" w14:textId="77777777" w:rsidTr="005C3376">
        <w:tc>
          <w:tcPr>
            <w:tcW w:w="510" w:type="dxa"/>
            <w:tcBorders>
              <w:top w:val="single" w:sz="4" w:space="0" w:color="auto"/>
              <w:left w:val="single" w:sz="4" w:space="0" w:color="auto"/>
              <w:bottom w:val="single" w:sz="4" w:space="0" w:color="auto"/>
              <w:right w:val="single" w:sz="4" w:space="0" w:color="auto"/>
            </w:tcBorders>
          </w:tcPr>
          <w:p w14:paraId="693871B5"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1587" w:type="dxa"/>
            <w:tcBorders>
              <w:top w:val="single" w:sz="4" w:space="0" w:color="auto"/>
              <w:left w:val="single" w:sz="4" w:space="0" w:color="auto"/>
              <w:bottom w:val="single" w:sz="4" w:space="0" w:color="auto"/>
              <w:right w:val="single" w:sz="4" w:space="0" w:color="auto"/>
            </w:tcBorders>
          </w:tcPr>
          <w:p w14:paraId="356F1787"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1952" w:type="dxa"/>
            <w:tcBorders>
              <w:top w:val="single" w:sz="4" w:space="0" w:color="auto"/>
              <w:left w:val="single" w:sz="4" w:space="0" w:color="auto"/>
              <w:bottom w:val="single" w:sz="4" w:space="0" w:color="auto"/>
              <w:right w:val="single" w:sz="4" w:space="0" w:color="auto"/>
            </w:tcBorders>
          </w:tcPr>
          <w:p w14:paraId="01E669AB"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2098" w:type="dxa"/>
            <w:tcBorders>
              <w:top w:val="single" w:sz="4" w:space="0" w:color="auto"/>
              <w:left w:val="single" w:sz="4" w:space="0" w:color="auto"/>
              <w:bottom w:val="single" w:sz="4" w:space="0" w:color="auto"/>
              <w:right w:val="single" w:sz="4" w:space="0" w:color="auto"/>
            </w:tcBorders>
          </w:tcPr>
          <w:p w14:paraId="7F706D8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14:paraId="1725EA66"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1186" w:type="dxa"/>
            <w:tcBorders>
              <w:top w:val="single" w:sz="4" w:space="0" w:color="auto"/>
              <w:left w:val="single" w:sz="4" w:space="0" w:color="auto"/>
              <w:bottom w:val="single" w:sz="4" w:space="0" w:color="auto"/>
              <w:right w:val="single" w:sz="4" w:space="0" w:color="auto"/>
            </w:tcBorders>
          </w:tcPr>
          <w:p w14:paraId="249E111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bl>
    <w:p w14:paraId="1E7A628B"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634682" w:rsidRPr="00B71715" w14:paraId="578A773D" w14:textId="77777777" w:rsidTr="005C3376">
        <w:tc>
          <w:tcPr>
            <w:tcW w:w="9071" w:type="dxa"/>
            <w:tcBorders>
              <w:top w:val="single" w:sz="4" w:space="0" w:color="auto"/>
              <w:left w:val="single" w:sz="4" w:space="0" w:color="auto"/>
              <w:right w:val="single" w:sz="4" w:space="0" w:color="auto"/>
            </w:tcBorders>
          </w:tcPr>
          <w:p w14:paraId="5823268B"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Круглосуточная аварийно-диспетчерская служба:</w:t>
            </w:r>
          </w:p>
        </w:tc>
      </w:tr>
      <w:tr w:rsidR="00634682" w:rsidRPr="00B71715" w14:paraId="76D189D4" w14:textId="77777777" w:rsidTr="005C3376">
        <w:tc>
          <w:tcPr>
            <w:tcW w:w="9071" w:type="dxa"/>
            <w:tcBorders>
              <w:left w:val="single" w:sz="4" w:space="0" w:color="auto"/>
              <w:right w:val="single" w:sz="4" w:space="0" w:color="auto"/>
            </w:tcBorders>
          </w:tcPr>
          <w:p w14:paraId="760D49B5"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537415C3" w14:textId="77777777" w:rsidTr="005C3376">
        <w:tc>
          <w:tcPr>
            <w:tcW w:w="9071" w:type="dxa"/>
            <w:tcBorders>
              <w:left w:val="single" w:sz="4" w:space="0" w:color="auto"/>
              <w:right w:val="single" w:sz="4" w:space="0" w:color="auto"/>
            </w:tcBorders>
          </w:tcPr>
          <w:p w14:paraId="5FA18B9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Телефоны:</w:t>
            </w:r>
          </w:p>
        </w:tc>
      </w:tr>
      <w:tr w:rsidR="00634682" w:rsidRPr="00B71715" w14:paraId="1E1CBC3D" w14:textId="77777777" w:rsidTr="005C3376">
        <w:tc>
          <w:tcPr>
            <w:tcW w:w="9071" w:type="dxa"/>
            <w:tcBorders>
              <w:left w:val="single" w:sz="4" w:space="0" w:color="auto"/>
              <w:right w:val="single" w:sz="4" w:space="0" w:color="auto"/>
            </w:tcBorders>
          </w:tcPr>
          <w:p w14:paraId="2773BCBF"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4F4B9688" w14:textId="77777777" w:rsidTr="005C3376">
        <w:tc>
          <w:tcPr>
            <w:tcW w:w="9071" w:type="dxa"/>
            <w:tcBorders>
              <w:left w:val="single" w:sz="4" w:space="0" w:color="auto"/>
              <w:right w:val="single" w:sz="4" w:space="0" w:color="auto"/>
            </w:tcBorders>
          </w:tcPr>
          <w:p w14:paraId="4F6E2343"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E-</w:t>
            </w:r>
            <w:proofErr w:type="spellStart"/>
            <w:r w:rsidRPr="00B71715">
              <w:rPr>
                <w:rFonts w:ascii="Times New Roman" w:eastAsia="Calibri" w:hAnsi="Times New Roman" w:cs="Times New Roman"/>
                <w:sz w:val="20"/>
                <w:szCs w:val="20"/>
              </w:rPr>
              <w:t>mail</w:t>
            </w:r>
            <w:proofErr w:type="spellEnd"/>
            <w:r w:rsidRPr="00B71715">
              <w:rPr>
                <w:rFonts w:ascii="Times New Roman" w:eastAsia="Calibri" w:hAnsi="Times New Roman" w:cs="Times New Roman"/>
                <w:sz w:val="20"/>
                <w:szCs w:val="20"/>
              </w:rPr>
              <w:t>:</w:t>
            </w:r>
          </w:p>
        </w:tc>
      </w:tr>
      <w:tr w:rsidR="00634682" w:rsidRPr="00B71715" w14:paraId="6206B4C5" w14:textId="77777777" w:rsidTr="005C3376">
        <w:tc>
          <w:tcPr>
            <w:tcW w:w="9071" w:type="dxa"/>
            <w:tcBorders>
              <w:left w:val="single" w:sz="4" w:space="0" w:color="auto"/>
              <w:bottom w:val="single" w:sz="4" w:space="0" w:color="auto"/>
              <w:right w:val="single" w:sz="4" w:space="0" w:color="auto"/>
            </w:tcBorders>
          </w:tcPr>
          <w:p w14:paraId="21DACD67"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bl>
    <w:p w14:paraId="3651C6EE"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09"/>
        <w:gridCol w:w="4762"/>
      </w:tblGrid>
      <w:tr w:rsidR="00634682" w:rsidRPr="00B71715" w14:paraId="502A0629" w14:textId="77777777" w:rsidTr="005C3376">
        <w:tc>
          <w:tcPr>
            <w:tcW w:w="4309" w:type="dxa"/>
          </w:tcPr>
          <w:p w14:paraId="7A49585F"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от Исполнителя:</w:t>
            </w:r>
          </w:p>
        </w:tc>
        <w:tc>
          <w:tcPr>
            <w:tcW w:w="4762" w:type="dxa"/>
            <w:vMerge w:val="restart"/>
          </w:tcPr>
          <w:p w14:paraId="6AD0326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54B14E8D" w14:textId="77777777" w:rsidTr="005C3376">
        <w:tc>
          <w:tcPr>
            <w:tcW w:w="4309" w:type="dxa"/>
          </w:tcPr>
          <w:p w14:paraId="773B3905"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«___» ______________________ 20__ г.</w:t>
            </w:r>
          </w:p>
        </w:tc>
        <w:tc>
          <w:tcPr>
            <w:tcW w:w="4762" w:type="dxa"/>
            <w:vMerge/>
          </w:tcPr>
          <w:p w14:paraId="360764C3"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39494BB5" w14:textId="77777777" w:rsidTr="005C3376">
        <w:tc>
          <w:tcPr>
            <w:tcW w:w="4309" w:type="dxa"/>
            <w:tcBorders>
              <w:bottom w:val="single" w:sz="4" w:space="0" w:color="auto"/>
            </w:tcBorders>
          </w:tcPr>
          <w:p w14:paraId="311F5C87"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4762" w:type="dxa"/>
            <w:vMerge/>
          </w:tcPr>
          <w:p w14:paraId="1B2D70B3"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44DFBD81" w14:textId="77777777" w:rsidTr="005C3376">
        <w:tc>
          <w:tcPr>
            <w:tcW w:w="4309" w:type="dxa"/>
            <w:tcBorders>
              <w:top w:val="single" w:sz="4" w:space="0" w:color="auto"/>
            </w:tcBorders>
          </w:tcPr>
          <w:p w14:paraId="4BEA3FEF"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Ф.И.О., подпись</w:t>
            </w:r>
          </w:p>
        </w:tc>
        <w:tc>
          <w:tcPr>
            <w:tcW w:w="4762" w:type="dxa"/>
            <w:vMerge/>
          </w:tcPr>
          <w:p w14:paraId="74A3A437"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5B7E0072" w14:textId="77777777" w:rsidTr="005C3376">
        <w:tc>
          <w:tcPr>
            <w:tcW w:w="4309" w:type="dxa"/>
          </w:tcPr>
          <w:p w14:paraId="5675CA8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М.П.</w:t>
            </w:r>
          </w:p>
        </w:tc>
        <w:tc>
          <w:tcPr>
            <w:tcW w:w="4762" w:type="dxa"/>
            <w:vMerge/>
          </w:tcPr>
          <w:p w14:paraId="7FE6FCD2"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bl>
    <w:p w14:paraId="6B2D4100" w14:textId="77777777" w:rsidR="00634682" w:rsidRPr="00B71715" w:rsidRDefault="00634682" w:rsidP="00634682">
      <w:pPr>
        <w:spacing w:after="160" w:line="259"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br w:type="page"/>
      </w:r>
    </w:p>
    <w:p w14:paraId="42238DD8" w14:textId="77777777" w:rsidR="00634682" w:rsidRPr="00B71715" w:rsidRDefault="00634682" w:rsidP="00634682">
      <w:pPr>
        <w:spacing w:after="0" w:line="240" w:lineRule="auto"/>
        <w:contextualSpacing/>
        <w:jc w:val="center"/>
        <w:rPr>
          <w:rFonts w:ascii="Times New Roman" w:eastAsia="Times New Roman" w:hAnsi="Times New Roman" w:cs="Times New Roman"/>
          <w:kern w:val="28"/>
          <w:sz w:val="20"/>
          <w:szCs w:val="20"/>
        </w:rPr>
      </w:pPr>
      <w:r w:rsidRPr="00B71715">
        <w:rPr>
          <w:rFonts w:ascii="Times New Roman" w:eastAsia="Times New Roman" w:hAnsi="Times New Roman" w:cs="Times New Roman"/>
          <w:kern w:val="28"/>
          <w:sz w:val="20"/>
          <w:szCs w:val="20"/>
        </w:rPr>
        <w:lastRenderedPageBreak/>
        <w:t>Форма 3. Акт проведения первичного обследования</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034"/>
        <w:gridCol w:w="584"/>
        <w:gridCol w:w="541"/>
        <w:gridCol w:w="392"/>
        <w:gridCol w:w="2053"/>
        <w:gridCol w:w="101"/>
        <w:gridCol w:w="454"/>
        <w:gridCol w:w="2664"/>
        <w:gridCol w:w="903"/>
        <w:gridCol w:w="345"/>
      </w:tblGrid>
      <w:tr w:rsidR="00634682" w:rsidRPr="00B71715" w14:paraId="516FB40C" w14:textId="77777777" w:rsidTr="00C02DF3">
        <w:trPr>
          <w:trHeight w:val="113"/>
        </w:trPr>
        <w:tc>
          <w:tcPr>
            <w:tcW w:w="9071" w:type="dxa"/>
            <w:gridSpan w:val="10"/>
          </w:tcPr>
          <w:p w14:paraId="0E43931F"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18"/>
                <w:szCs w:val="20"/>
              </w:rPr>
            </w:pPr>
            <w:r w:rsidRPr="00B71715">
              <w:rPr>
                <w:rFonts w:ascii="Times New Roman" w:eastAsia="Calibri" w:hAnsi="Times New Roman" w:cs="Times New Roman"/>
                <w:b/>
                <w:bCs/>
                <w:sz w:val="18"/>
                <w:szCs w:val="20"/>
              </w:rPr>
              <w:t>АКТ ПРОВЕДЕНИЯ ПЕРВИЧНОГО ОБСЛЕДОВАНИЯ</w:t>
            </w:r>
          </w:p>
        </w:tc>
      </w:tr>
      <w:tr w:rsidR="00634682" w:rsidRPr="00B71715" w14:paraId="533B1A53" w14:textId="77777777" w:rsidTr="00743924">
        <w:trPr>
          <w:trHeight w:hRule="exact" w:val="288"/>
        </w:trPr>
        <w:tc>
          <w:tcPr>
            <w:tcW w:w="9071" w:type="dxa"/>
            <w:gridSpan w:val="10"/>
            <w:tcBorders>
              <w:bottom w:val="single" w:sz="4" w:space="0" w:color="auto"/>
            </w:tcBorders>
          </w:tcPr>
          <w:p w14:paraId="455B1B82" w14:textId="77777777" w:rsidR="00634682" w:rsidRPr="00B71715" w:rsidRDefault="00634682" w:rsidP="00C02DF3">
            <w:pPr>
              <w:autoSpaceDE w:val="0"/>
              <w:autoSpaceDN w:val="0"/>
              <w:adjustRightInd w:val="0"/>
              <w:spacing w:after="0" w:line="16" w:lineRule="atLeast"/>
              <w:rPr>
                <w:rFonts w:ascii="Times New Roman" w:eastAsia="Calibri" w:hAnsi="Times New Roman" w:cs="Times New Roman"/>
                <w:sz w:val="18"/>
                <w:szCs w:val="18"/>
              </w:rPr>
            </w:pPr>
          </w:p>
        </w:tc>
      </w:tr>
      <w:tr w:rsidR="00634682" w:rsidRPr="00B71715" w14:paraId="16D1A570" w14:textId="77777777" w:rsidTr="00C563EA">
        <w:trPr>
          <w:trHeight w:hRule="exact" w:val="284"/>
        </w:trPr>
        <w:tc>
          <w:tcPr>
            <w:tcW w:w="9071" w:type="dxa"/>
            <w:gridSpan w:val="10"/>
            <w:tcBorders>
              <w:top w:val="single" w:sz="4" w:space="0" w:color="auto"/>
            </w:tcBorders>
          </w:tcPr>
          <w:p w14:paraId="1D6DC2AA"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(наименование, адрес объекта, в/на котором установлена система)</w:t>
            </w:r>
          </w:p>
        </w:tc>
      </w:tr>
      <w:tr w:rsidR="00634682" w:rsidRPr="00B71715" w14:paraId="6A38DAE7" w14:textId="77777777" w:rsidTr="00A34329">
        <w:trPr>
          <w:trHeight w:hRule="exact" w:val="384"/>
        </w:trPr>
        <w:tc>
          <w:tcPr>
            <w:tcW w:w="5159" w:type="dxa"/>
            <w:gridSpan w:val="7"/>
            <w:tcBorders>
              <w:bottom w:val="single" w:sz="4" w:space="0" w:color="auto"/>
            </w:tcBorders>
          </w:tcPr>
          <w:p w14:paraId="03C47D94" w14:textId="77777777" w:rsidR="00634682" w:rsidRPr="00B71715" w:rsidRDefault="00634682" w:rsidP="00C02DF3">
            <w:pPr>
              <w:autoSpaceDE w:val="0"/>
              <w:autoSpaceDN w:val="0"/>
              <w:adjustRightInd w:val="0"/>
              <w:spacing w:after="0" w:line="16" w:lineRule="atLeast"/>
              <w:rPr>
                <w:rFonts w:ascii="Times New Roman" w:eastAsia="Calibri" w:hAnsi="Times New Roman" w:cs="Times New Roman"/>
                <w:sz w:val="18"/>
                <w:szCs w:val="18"/>
              </w:rPr>
            </w:pPr>
          </w:p>
        </w:tc>
        <w:tc>
          <w:tcPr>
            <w:tcW w:w="3912" w:type="dxa"/>
            <w:gridSpan w:val="3"/>
          </w:tcPr>
          <w:p w14:paraId="2412399C" w14:textId="77777777" w:rsidR="00634682" w:rsidRPr="00B71715" w:rsidRDefault="00634682" w:rsidP="00C02DF3">
            <w:pPr>
              <w:widowControl w:val="0"/>
              <w:autoSpaceDE w:val="0"/>
              <w:autoSpaceDN w:val="0"/>
              <w:adjustRightInd w:val="0"/>
              <w:spacing w:after="0" w:line="16" w:lineRule="atLeast"/>
              <w:rPr>
                <w:rFonts w:ascii="Times New Roman" w:eastAsia="Times New Roman" w:hAnsi="Times New Roman" w:cs="Times New Roman"/>
                <w:sz w:val="18"/>
                <w:szCs w:val="18"/>
                <w:lang w:eastAsia="ru-RU"/>
              </w:rPr>
            </w:pPr>
            <w:r w:rsidRPr="00B71715">
              <w:rPr>
                <w:rFonts w:ascii="Times New Roman" w:eastAsia="Times New Roman" w:hAnsi="Times New Roman" w:cs="Times New Roman"/>
                <w:sz w:val="18"/>
                <w:szCs w:val="18"/>
                <w:lang w:eastAsia="ru-RU"/>
              </w:rPr>
              <w:t>«___» ___________ 20__ г.</w:t>
            </w:r>
          </w:p>
        </w:tc>
      </w:tr>
      <w:tr w:rsidR="00634682" w:rsidRPr="00B71715" w14:paraId="66671965" w14:textId="77777777" w:rsidTr="00C563EA">
        <w:trPr>
          <w:trHeight w:hRule="exact" w:val="284"/>
        </w:trPr>
        <w:tc>
          <w:tcPr>
            <w:tcW w:w="5159" w:type="dxa"/>
            <w:gridSpan w:val="7"/>
          </w:tcPr>
          <w:p w14:paraId="2232C9D4"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(наименование населенного пункта)</w:t>
            </w:r>
          </w:p>
        </w:tc>
        <w:tc>
          <w:tcPr>
            <w:tcW w:w="3912" w:type="dxa"/>
            <w:gridSpan w:val="3"/>
          </w:tcPr>
          <w:p w14:paraId="117591CD" w14:textId="77777777" w:rsidR="00634682" w:rsidRPr="00B71715" w:rsidRDefault="00634682" w:rsidP="00C02DF3">
            <w:pPr>
              <w:autoSpaceDE w:val="0"/>
              <w:autoSpaceDN w:val="0"/>
              <w:adjustRightInd w:val="0"/>
              <w:spacing w:after="0" w:line="16" w:lineRule="atLeast"/>
              <w:rPr>
                <w:rFonts w:ascii="Times New Roman" w:eastAsia="Calibri" w:hAnsi="Times New Roman" w:cs="Times New Roman"/>
                <w:sz w:val="18"/>
                <w:szCs w:val="18"/>
              </w:rPr>
            </w:pPr>
          </w:p>
        </w:tc>
      </w:tr>
      <w:tr w:rsidR="00634682" w:rsidRPr="00B71715" w14:paraId="69C17190" w14:textId="77777777" w:rsidTr="00C563EA">
        <w:trPr>
          <w:trHeight w:hRule="exact" w:val="284"/>
        </w:trPr>
        <w:tc>
          <w:tcPr>
            <w:tcW w:w="4604" w:type="dxa"/>
            <w:gridSpan w:val="5"/>
          </w:tcPr>
          <w:p w14:paraId="1C46332D"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Мы, нижеподписавшиеся, представитель</w:t>
            </w:r>
          </w:p>
        </w:tc>
        <w:tc>
          <w:tcPr>
            <w:tcW w:w="4467" w:type="dxa"/>
            <w:gridSpan w:val="5"/>
            <w:tcBorders>
              <w:bottom w:val="single" w:sz="4" w:space="0" w:color="auto"/>
            </w:tcBorders>
          </w:tcPr>
          <w:p w14:paraId="4C260603" w14:textId="77777777" w:rsidR="00634682" w:rsidRPr="00B71715" w:rsidRDefault="00634682" w:rsidP="00C02DF3">
            <w:pPr>
              <w:autoSpaceDE w:val="0"/>
              <w:autoSpaceDN w:val="0"/>
              <w:adjustRightInd w:val="0"/>
              <w:spacing w:after="0" w:line="16" w:lineRule="atLeast"/>
              <w:rPr>
                <w:rFonts w:ascii="Times New Roman" w:eastAsia="Calibri" w:hAnsi="Times New Roman" w:cs="Times New Roman"/>
                <w:sz w:val="18"/>
                <w:szCs w:val="18"/>
              </w:rPr>
            </w:pPr>
          </w:p>
        </w:tc>
      </w:tr>
      <w:tr w:rsidR="00634682" w:rsidRPr="00B71715" w14:paraId="3BB01369" w14:textId="77777777" w:rsidTr="00C563EA">
        <w:trPr>
          <w:trHeight w:hRule="exact" w:val="284"/>
        </w:trPr>
        <w:tc>
          <w:tcPr>
            <w:tcW w:w="9071" w:type="dxa"/>
            <w:gridSpan w:val="10"/>
            <w:tcBorders>
              <w:bottom w:val="single" w:sz="4" w:space="0" w:color="auto"/>
            </w:tcBorders>
          </w:tcPr>
          <w:p w14:paraId="3D2E7E4D" w14:textId="77777777" w:rsidR="00634682" w:rsidRPr="00B71715" w:rsidRDefault="00634682" w:rsidP="00C02DF3">
            <w:pPr>
              <w:autoSpaceDE w:val="0"/>
              <w:autoSpaceDN w:val="0"/>
              <w:adjustRightInd w:val="0"/>
              <w:spacing w:after="0" w:line="16" w:lineRule="atLeast"/>
              <w:rPr>
                <w:rFonts w:ascii="Times New Roman" w:eastAsia="Calibri" w:hAnsi="Times New Roman" w:cs="Times New Roman"/>
                <w:sz w:val="18"/>
                <w:szCs w:val="18"/>
              </w:rPr>
            </w:pPr>
          </w:p>
        </w:tc>
      </w:tr>
      <w:tr w:rsidR="00634682" w:rsidRPr="00B71715" w14:paraId="37F643E1" w14:textId="77777777" w:rsidTr="00C563EA">
        <w:trPr>
          <w:trHeight w:hRule="exact" w:val="284"/>
        </w:trPr>
        <w:tc>
          <w:tcPr>
            <w:tcW w:w="9071" w:type="dxa"/>
            <w:gridSpan w:val="10"/>
            <w:tcBorders>
              <w:top w:val="single" w:sz="4" w:space="0" w:color="auto"/>
            </w:tcBorders>
          </w:tcPr>
          <w:p w14:paraId="6CE568E6"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(наименование объекта)</w:t>
            </w:r>
          </w:p>
        </w:tc>
      </w:tr>
      <w:tr w:rsidR="00634682" w:rsidRPr="00B71715" w14:paraId="59D3AF60" w14:textId="77777777" w:rsidTr="00C563EA">
        <w:trPr>
          <w:trHeight w:hRule="exact" w:val="284"/>
        </w:trPr>
        <w:tc>
          <w:tcPr>
            <w:tcW w:w="1034" w:type="dxa"/>
          </w:tcPr>
          <w:p w14:paraId="7D96E008"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в лице</w:t>
            </w:r>
          </w:p>
        </w:tc>
        <w:tc>
          <w:tcPr>
            <w:tcW w:w="7692" w:type="dxa"/>
            <w:gridSpan w:val="8"/>
            <w:tcBorders>
              <w:bottom w:val="single" w:sz="4" w:space="0" w:color="auto"/>
            </w:tcBorders>
          </w:tcPr>
          <w:p w14:paraId="201D962F" w14:textId="77777777" w:rsidR="00634682" w:rsidRPr="00B71715" w:rsidRDefault="00634682" w:rsidP="00C02DF3">
            <w:pPr>
              <w:autoSpaceDE w:val="0"/>
              <w:autoSpaceDN w:val="0"/>
              <w:adjustRightInd w:val="0"/>
              <w:spacing w:after="0" w:line="16" w:lineRule="atLeast"/>
              <w:rPr>
                <w:rFonts w:ascii="Times New Roman" w:eastAsia="Calibri" w:hAnsi="Times New Roman" w:cs="Times New Roman"/>
                <w:sz w:val="18"/>
                <w:szCs w:val="18"/>
              </w:rPr>
            </w:pPr>
          </w:p>
        </w:tc>
        <w:tc>
          <w:tcPr>
            <w:tcW w:w="345" w:type="dxa"/>
          </w:tcPr>
          <w:p w14:paraId="2A17458B"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w:t>
            </w:r>
          </w:p>
        </w:tc>
      </w:tr>
      <w:tr w:rsidR="00634682" w:rsidRPr="00B71715" w14:paraId="5FEC2AAF" w14:textId="77777777" w:rsidTr="00C563EA">
        <w:trPr>
          <w:trHeight w:hRule="exact" w:val="284"/>
        </w:trPr>
        <w:tc>
          <w:tcPr>
            <w:tcW w:w="9071" w:type="dxa"/>
            <w:gridSpan w:val="10"/>
          </w:tcPr>
          <w:p w14:paraId="28FBD376"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(должность, фамилия, имя, отчество полностью)</w:t>
            </w:r>
          </w:p>
        </w:tc>
      </w:tr>
      <w:tr w:rsidR="00634682" w:rsidRPr="00B71715" w14:paraId="4A1BEC50" w14:textId="77777777" w:rsidTr="00C563EA">
        <w:trPr>
          <w:trHeight w:hRule="exact" w:val="284"/>
        </w:trPr>
        <w:tc>
          <w:tcPr>
            <w:tcW w:w="9071" w:type="dxa"/>
            <w:gridSpan w:val="10"/>
          </w:tcPr>
          <w:p w14:paraId="022E6D18" w14:textId="77777777" w:rsidR="00634682" w:rsidRPr="00B71715" w:rsidRDefault="00634682" w:rsidP="00C02DF3">
            <w:pPr>
              <w:autoSpaceDE w:val="0"/>
              <w:autoSpaceDN w:val="0"/>
              <w:adjustRightInd w:val="0"/>
              <w:spacing w:after="0" w:line="16" w:lineRule="atLeast"/>
              <w:rPr>
                <w:rFonts w:ascii="Times New Roman" w:eastAsia="Calibri" w:hAnsi="Times New Roman" w:cs="Times New Roman"/>
                <w:sz w:val="18"/>
                <w:szCs w:val="18"/>
              </w:rPr>
            </w:pPr>
            <w:r w:rsidRPr="00B71715">
              <w:rPr>
                <w:rFonts w:ascii="Times New Roman" w:eastAsia="Calibri" w:hAnsi="Times New Roman" w:cs="Times New Roman"/>
                <w:sz w:val="18"/>
                <w:szCs w:val="18"/>
              </w:rPr>
              <w:t>представитель Исполнителя</w:t>
            </w:r>
          </w:p>
        </w:tc>
      </w:tr>
      <w:tr w:rsidR="00634682" w:rsidRPr="00B71715" w14:paraId="10C20124" w14:textId="77777777" w:rsidTr="00A34329">
        <w:trPr>
          <w:trHeight w:hRule="exact" w:val="227"/>
        </w:trPr>
        <w:tc>
          <w:tcPr>
            <w:tcW w:w="8726" w:type="dxa"/>
            <w:gridSpan w:val="9"/>
            <w:tcBorders>
              <w:bottom w:val="single" w:sz="4" w:space="0" w:color="auto"/>
            </w:tcBorders>
          </w:tcPr>
          <w:p w14:paraId="2C45948E" w14:textId="77777777" w:rsidR="00634682" w:rsidRPr="00B71715" w:rsidRDefault="00634682" w:rsidP="00C02DF3">
            <w:pPr>
              <w:autoSpaceDE w:val="0"/>
              <w:autoSpaceDN w:val="0"/>
              <w:adjustRightInd w:val="0"/>
              <w:spacing w:after="0" w:line="16" w:lineRule="atLeast"/>
              <w:rPr>
                <w:rFonts w:ascii="Times New Roman" w:eastAsia="Calibri" w:hAnsi="Times New Roman" w:cs="Times New Roman"/>
                <w:sz w:val="18"/>
                <w:szCs w:val="18"/>
              </w:rPr>
            </w:pPr>
          </w:p>
        </w:tc>
        <w:tc>
          <w:tcPr>
            <w:tcW w:w="345" w:type="dxa"/>
          </w:tcPr>
          <w:p w14:paraId="0460CDC0"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w:t>
            </w:r>
          </w:p>
        </w:tc>
      </w:tr>
      <w:tr w:rsidR="00634682" w:rsidRPr="00B71715" w14:paraId="41F2DEA8" w14:textId="77777777" w:rsidTr="00C563EA">
        <w:trPr>
          <w:trHeight w:hRule="exact" w:val="284"/>
        </w:trPr>
        <w:tc>
          <w:tcPr>
            <w:tcW w:w="9071" w:type="dxa"/>
            <w:gridSpan w:val="10"/>
          </w:tcPr>
          <w:p w14:paraId="7DB27301"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(должность, фамилия, имя, отчество полностью)</w:t>
            </w:r>
          </w:p>
        </w:tc>
      </w:tr>
      <w:tr w:rsidR="00634682" w:rsidRPr="00B71715" w14:paraId="5267D07B" w14:textId="77777777" w:rsidTr="00C563EA">
        <w:trPr>
          <w:trHeight w:hRule="exact" w:val="284"/>
        </w:trPr>
        <w:tc>
          <w:tcPr>
            <w:tcW w:w="9071" w:type="dxa"/>
            <w:gridSpan w:val="10"/>
          </w:tcPr>
          <w:p w14:paraId="1D549F16"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представитель Заказчика</w:t>
            </w:r>
          </w:p>
        </w:tc>
      </w:tr>
      <w:tr w:rsidR="00634682" w:rsidRPr="00B71715" w14:paraId="48C5ACAB" w14:textId="77777777" w:rsidTr="00C563EA">
        <w:trPr>
          <w:trHeight w:hRule="exact" w:val="284"/>
        </w:trPr>
        <w:tc>
          <w:tcPr>
            <w:tcW w:w="1034" w:type="dxa"/>
          </w:tcPr>
          <w:p w14:paraId="73B5CF14"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в лице</w:t>
            </w:r>
          </w:p>
        </w:tc>
        <w:tc>
          <w:tcPr>
            <w:tcW w:w="7692" w:type="dxa"/>
            <w:gridSpan w:val="8"/>
            <w:tcBorders>
              <w:bottom w:val="single" w:sz="4" w:space="0" w:color="auto"/>
            </w:tcBorders>
          </w:tcPr>
          <w:p w14:paraId="20D62EA6" w14:textId="77777777" w:rsidR="00634682" w:rsidRPr="00B71715" w:rsidRDefault="00634682" w:rsidP="00C02DF3">
            <w:pPr>
              <w:autoSpaceDE w:val="0"/>
              <w:autoSpaceDN w:val="0"/>
              <w:adjustRightInd w:val="0"/>
              <w:spacing w:after="0" w:line="16" w:lineRule="atLeast"/>
              <w:rPr>
                <w:rFonts w:ascii="Times New Roman" w:eastAsia="Calibri" w:hAnsi="Times New Roman" w:cs="Times New Roman"/>
                <w:sz w:val="18"/>
                <w:szCs w:val="18"/>
              </w:rPr>
            </w:pPr>
          </w:p>
        </w:tc>
        <w:tc>
          <w:tcPr>
            <w:tcW w:w="345" w:type="dxa"/>
          </w:tcPr>
          <w:p w14:paraId="53C85DDC"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w:t>
            </w:r>
          </w:p>
        </w:tc>
      </w:tr>
      <w:tr w:rsidR="00634682" w:rsidRPr="00B71715" w14:paraId="1676E2DA" w14:textId="77777777" w:rsidTr="00C563EA">
        <w:trPr>
          <w:trHeight w:hRule="exact" w:val="284"/>
        </w:trPr>
        <w:tc>
          <w:tcPr>
            <w:tcW w:w="9071" w:type="dxa"/>
            <w:gridSpan w:val="10"/>
          </w:tcPr>
          <w:p w14:paraId="627DFD9A"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(должность, фамилия, имя, отчество полностью)</w:t>
            </w:r>
          </w:p>
        </w:tc>
      </w:tr>
      <w:tr w:rsidR="00634682" w:rsidRPr="00B71715" w14:paraId="3CF52E16" w14:textId="77777777" w:rsidTr="00C563EA">
        <w:trPr>
          <w:trHeight w:hRule="exact" w:val="284"/>
        </w:trPr>
        <w:tc>
          <w:tcPr>
            <w:tcW w:w="9071" w:type="dxa"/>
            <w:gridSpan w:val="10"/>
          </w:tcPr>
          <w:p w14:paraId="69E979DE"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составили настоящий акт о том, что при обследовании системы</w:t>
            </w:r>
          </w:p>
        </w:tc>
      </w:tr>
      <w:tr w:rsidR="00634682" w:rsidRPr="00B71715" w14:paraId="7D0A7D05" w14:textId="77777777" w:rsidTr="008E58C6">
        <w:trPr>
          <w:trHeight w:hRule="exact" w:val="227"/>
        </w:trPr>
        <w:tc>
          <w:tcPr>
            <w:tcW w:w="8726" w:type="dxa"/>
            <w:gridSpan w:val="9"/>
            <w:tcBorders>
              <w:bottom w:val="single" w:sz="4" w:space="0" w:color="auto"/>
            </w:tcBorders>
          </w:tcPr>
          <w:p w14:paraId="24F5E62C" w14:textId="77777777" w:rsidR="00634682" w:rsidRPr="00B71715" w:rsidRDefault="00634682" w:rsidP="00C02DF3">
            <w:pPr>
              <w:autoSpaceDE w:val="0"/>
              <w:autoSpaceDN w:val="0"/>
              <w:adjustRightInd w:val="0"/>
              <w:spacing w:after="0" w:line="16" w:lineRule="atLeast"/>
              <w:rPr>
                <w:rFonts w:ascii="Times New Roman" w:eastAsia="Calibri" w:hAnsi="Times New Roman" w:cs="Times New Roman"/>
                <w:sz w:val="18"/>
                <w:szCs w:val="18"/>
              </w:rPr>
            </w:pPr>
          </w:p>
        </w:tc>
        <w:tc>
          <w:tcPr>
            <w:tcW w:w="345" w:type="dxa"/>
          </w:tcPr>
          <w:p w14:paraId="088BFA35"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w:t>
            </w:r>
          </w:p>
        </w:tc>
      </w:tr>
      <w:tr w:rsidR="00634682" w:rsidRPr="00B71715" w14:paraId="28539384" w14:textId="77777777" w:rsidTr="00C563EA">
        <w:trPr>
          <w:trHeight w:hRule="exact" w:val="284"/>
        </w:trPr>
        <w:tc>
          <w:tcPr>
            <w:tcW w:w="9071" w:type="dxa"/>
            <w:gridSpan w:val="10"/>
          </w:tcPr>
          <w:p w14:paraId="166B2ABF"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(наименование систем и технических средств)</w:t>
            </w:r>
          </w:p>
        </w:tc>
      </w:tr>
      <w:tr w:rsidR="00634682" w:rsidRPr="00B71715" w14:paraId="3EE52844" w14:textId="77777777" w:rsidTr="00C563EA">
        <w:trPr>
          <w:trHeight w:hRule="exact" w:val="284"/>
        </w:trPr>
        <w:tc>
          <w:tcPr>
            <w:tcW w:w="2159" w:type="dxa"/>
            <w:gridSpan w:val="3"/>
          </w:tcPr>
          <w:p w14:paraId="294EF649"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смонтированных</w:t>
            </w:r>
          </w:p>
        </w:tc>
        <w:tc>
          <w:tcPr>
            <w:tcW w:w="6912" w:type="dxa"/>
            <w:gridSpan w:val="7"/>
            <w:tcBorders>
              <w:bottom w:val="single" w:sz="4" w:space="0" w:color="auto"/>
            </w:tcBorders>
          </w:tcPr>
          <w:p w14:paraId="554B255C" w14:textId="77777777" w:rsidR="00634682" w:rsidRPr="00B71715" w:rsidRDefault="00634682" w:rsidP="00C02DF3">
            <w:pPr>
              <w:autoSpaceDE w:val="0"/>
              <w:autoSpaceDN w:val="0"/>
              <w:adjustRightInd w:val="0"/>
              <w:spacing w:after="0" w:line="16" w:lineRule="atLeast"/>
              <w:rPr>
                <w:rFonts w:ascii="Times New Roman" w:eastAsia="Calibri" w:hAnsi="Times New Roman" w:cs="Times New Roman"/>
                <w:sz w:val="18"/>
                <w:szCs w:val="18"/>
              </w:rPr>
            </w:pPr>
          </w:p>
        </w:tc>
      </w:tr>
      <w:tr w:rsidR="00634682" w:rsidRPr="00B71715" w14:paraId="48145D49" w14:textId="77777777" w:rsidTr="008E58C6">
        <w:trPr>
          <w:trHeight w:hRule="exact" w:val="227"/>
        </w:trPr>
        <w:tc>
          <w:tcPr>
            <w:tcW w:w="9071" w:type="dxa"/>
            <w:gridSpan w:val="10"/>
            <w:tcBorders>
              <w:bottom w:val="single" w:sz="4" w:space="0" w:color="auto"/>
            </w:tcBorders>
          </w:tcPr>
          <w:p w14:paraId="78469D7B" w14:textId="77777777" w:rsidR="00634682" w:rsidRPr="00B71715" w:rsidRDefault="00634682" w:rsidP="00C02DF3">
            <w:pPr>
              <w:autoSpaceDE w:val="0"/>
              <w:autoSpaceDN w:val="0"/>
              <w:adjustRightInd w:val="0"/>
              <w:spacing w:after="0" w:line="16" w:lineRule="atLeast"/>
              <w:rPr>
                <w:rFonts w:ascii="Times New Roman" w:eastAsia="Calibri" w:hAnsi="Times New Roman" w:cs="Times New Roman"/>
                <w:sz w:val="18"/>
                <w:szCs w:val="18"/>
              </w:rPr>
            </w:pPr>
          </w:p>
        </w:tc>
      </w:tr>
      <w:tr w:rsidR="00634682" w:rsidRPr="00B71715" w14:paraId="00216DEC" w14:textId="77777777" w:rsidTr="00C563EA">
        <w:trPr>
          <w:trHeight w:hRule="exact" w:val="284"/>
        </w:trPr>
        <w:tc>
          <w:tcPr>
            <w:tcW w:w="9071" w:type="dxa"/>
            <w:gridSpan w:val="10"/>
            <w:tcBorders>
              <w:top w:val="single" w:sz="4" w:space="0" w:color="auto"/>
            </w:tcBorders>
          </w:tcPr>
          <w:p w14:paraId="504B9F0C"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(наименование наладочных организаций, дата монтажа)</w:t>
            </w:r>
          </w:p>
        </w:tc>
      </w:tr>
      <w:tr w:rsidR="00634682" w:rsidRPr="00B71715" w14:paraId="3A1BDC08" w14:textId="77777777" w:rsidTr="00C563EA">
        <w:trPr>
          <w:trHeight w:hRule="exact" w:val="284"/>
        </w:trPr>
        <w:tc>
          <w:tcPr>
            <w:tcW w:w="9071" w:type="dxa"/>
            <w:gridSpan w:val="10"/>
          </w:tcPr>
          <w:p w14:paraId="1D82B30E"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по проекту (акту обследования), выполненному</w:t>
            </w:r>
          </w:p>
        </w:tc>
      </w:tr>
      <w:tr w:rsidR="00634682" w:rsidRPr="00B71715" w14:paraId="7F2FAF54" w14:textId="77777777" w:rsidTr="008E58C6">
        <w:trPr>
          <w:trHeight w:hRule="exact" w:val="227"/>
        </w:trPr>
        <w:tc>
          <w:tcPr>
            <w:tcW w:w="8726" w:type="dxa"/>
            <w:gridSpan w:val="9"/>
            <w:tcBorders>
              <w:bottom w:val="single" w:sz="4" w:space="0" w:color="auto"/>
            </w:tcBorders>
          </w:tcPr>
          <w:p w14:paraId="59D4ECC1" w14:textId="77777777" w:rsidR="00634682" w:rsidRPr="00B71715" w:rsidRDefault="00634682" w:rsidP="00C02DF3">
            <w:pPr>
              <w:autoSpaceDE w:val="0"/>
              <w:autoSpaceDN w:val="0"/>
              <w:adjustRightInd w:val="0"/>
              <w:spacing w:after="0" w:line="16" w:lineRule="atLeast"/>
              <w:rPr>
                <w:rFonts w:ascii="Times New Roman" w:eastAsia="Calibri" w:hAnsi="Times New Roman" w:cs="Times New Roman"/>
                <w:sz w:val="18"/>
                <w:szCs w:val="18"/>
              </w:rPr>
            </w:pPr>
          </w:p>
        </w:tc>
        <w:tc>
          <w:tcPr>
            <w:tcW w:w="345" w:type="dxa"/>
          </w:tcPr>
          <w:p w14:paraId="588B9DC0"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w:t>
            </w:r>
          </w:p>
        </w:tc>
      </w:tr>
      <w:tr w:rsidR="00634682" w:rsidRPr="00B71715" w14:paraId="7DFD6A2E" w14:textId="77777777" w:rsidTr="00C563EA">
        <w:trPr>
          <w:trHeight w:hRule="exact" w:val="284"/>
        </w:trPr>
        <w:tc>
          <w:tcPr>
            <w:tcW w:w="1618" w:type="dxa"/>
            <w:gridSpan w:val="2"/>
            <w:tcBorders>
              <w:top w:val="single" w:sz="4" w:space="0" w:color="auto"/>
            </w:tcBorders>
          </w:tcPr>
          <w:p w14:paraId="63662EE3"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налаженной</w:t>
            </w:r>
          </w:p>
        </w:tc>
        <w:tc>
          <w:tcPr>
            <w:tcW w:w="7108" w:type="dxa"/>
            <w:gridSpan w:val="7"/>
            <w:tcBorders>
              <w:top w:val="single" w:sz="4" w:space="0" w:color="auto"/>
              <w:bottom w:val="single" w:sz="4" w:space="0" w:color="auto"/>
            </w:tcBorders>
          </w:tcPr>
          <w:p w14:paraId="6221A097" w14:textId="77777777" w:rsidR="00634682" w:rsidRPr="00B71715" w:rsidRDefault="00634682" w:rsidP="00C02DF3">
            <w:pPr>
              <w:autoSpaceDE w:val="0"/>
              <w:autoSpaceDN w:val="0"/>
              <w:adjustRightInd w:val="0"/>
              <w:spacing w:after="0" w:line="16" w:lineRule="atLeast"/>
              <w:rPr>
                <w:rFonts w:ascii="Times New Roman" w:eastAsia="Calibri" w:hAnsi="Times New Roman" w:cs="Times New Roman"/>
                <w:sz w:val="18"/>
                <w:szCs w:val="18"/>
              </w:rPr>
            </w:pPr>
          </w:p>
        </w:tc>
        <w:tc>
          <w:tcPr>
            <w:tcW w:w="345" w:type="dxa"/>
          </w:tcPr>
          <w:p w14:paraId="3F1AB0CC"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w:t>
            </w:r>
          </w:p>
        </w:tc>
      </w:tr>
      <w:tr w:rsidR="00634682" w:rsidRPr="00B71715" w14:paraId="0033BCE6" w14:textId="77777777" w:rsidTr="00C563EA">
        <w:trPr>
          <w:trHeight w:hRule="exact" w:val="284"/>
        </w:trPr>
        <w:tc>
          <w:tcPr>
            <w:tcW w:w="9071" w:type="dxa"/>
            <w:gridSpan w:val="10"/>
          </w:tcPr>
          <w:p w14:paraId="7DDF7260"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(наименование наладочной организации)</w:t>
            </w:r>
          </w:p>
        </w:tc>
      </w:tr>
      <w:tr w:rsidR="00634682" w:rsidRPr="00B71715" w14:paraId="176DDD12" w14:textId="77777777" w:rsidTr="00C563EA">
        <w:trPr>
          <w:trHeight w:hRule="exact" w:val="284"/>
        </w:trPr>
        <w:tc>
          <w:tcPr>
            <w:tcW w:w="9071" w:type="dxa"/>
            <w:gridSpan w:val="10"/>
          </w:tcPr>
          <w:p w14:paraId="5BE265F2"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6"/>
                <w:szCs w:val="18"/>
              </w:rPr>
            </w:pPr>
            <w:r w:rsidRPr="00B71715">
              <w:rPr>
                <w:rFonts w:ascii="Times New Roman" w:eastAsia="Calibri" w:hAnsi="Times New Roman" w:cs="Times New Roman"/>
                <w:sz w:val="16"/>
                <w:szCs w:val="18"/>
              </w:rPr>
              <w:t>УСТАНОВЛЕНО:</w:t>
            </w:r>
          </w:p>
        </w:tc>
      </w:tr>
      <w:tr w:rsidR="00634682" w:rsidRPr="00B71715" w14:paraId="1C6047B3" w14:textId="77777777" w:rsidTr="00C563EA">
        <w:trPr>
          <w:trHeight w:hRule="exact" w:val="284"/>
        </w:trPr>
        <w:tc>
          <w:tcPr>
            <w:tcW w:w="9071" w:type="dxa"/>
            <w:gridSpan w:val="10"/>
          </w:tcPr>
          <w:p w14:paraId="6CC6A978"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Техническое состояние системы (технических средств)</w:t>
            </w:r>
          </w:p>
        </w:tc>
      </w:tr>
      <w:tr w:rsidR="00634682" w:rsidRPr="00B71715" w14:paraId="2B0697AD" w14:textId="77777777" w:rsidTr="008E58C6">
        <w:trPr>
          <w:trHeight w:hRule="exact" w:val="227"/>
        </w:trPr>
        <w:tc>
          <w:tcPr>
            <w:tcW w:w="9071" w:type="dxa"/>
            <w:gridSpan w:val="10"/>
            <w:tcBorders>
              <w:bottom w:val="single" w:sz="4" w:space="0" w:color="auto"/>
            </w:tcBorders>
          </w:tcPr>
          <w:p w14:paraId="34AB4F1B" w14:textId="77777777" w:rsidR="00634682" w:rsidRPr="00B71715" w:rsidRDefault="00634682" w:rsidP="00C02DF3">
            <w:pPr>
              <w:autoSpaceDE w:val="0"/>
              <w:autoSpaceDN w:val="0"/>
              <w:adjustRightInd w:val="0"/>
              <w:spacing w:after="0" w:line="16" w:lineRule="atLeast"/>
              <w:rPr>
                <w:rFonts w:ascii="Times New Roman" w:eastAsia="Calibri" w:hAnsi="Times New Roman" w:cs="Times New Roman"/>
                <w:sz w:val="18"/>
                <w:szCs w:val="18"/>
              </w:rPr>
            </w:pPr>
          </w:p>
        </w:tc>
      </w:tr>
      <w:tr w:rsidR="00634682" w:rsidRPr="00B71715" w14:paraId="04FB94A3" w14:textId="77777777" w:rsidTr="00C563EA">
        <w:trPr>
          <w:trHeight w:hRule="exact" w:val="284"/>
        </w:trPr>
        <w:tc>
          <w:tcPr>
            <w:tcW w:w="9071" w:type="dxa"/>
            <w:gridSpan w:val="10"/>
            <w:tcBorders>
              <w:top w:val="single" w:sz="4" w:space="0" w:color="auto"/>
            </w:tcBorders>
          </w:tcPr>
          <w:p w14:paraId="36F58BA9"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(указать дефекты, неисправности технических средств и системы в целом)</w:t>
            </w:r>
          </w:p>
        </w:tc>
      </w:tr>
      <w:tr w:rsidR="00634682" w:rsidRPr="00B71715" w14:paraId="09B6C86E" w14:textId="77777777" w:rsidTr="00C563EA">
        <w:trPr>
          <w:trHeight w:hRule="exact" w:val="284"/>
        </w:trPr>
        <w:tc>
          <w:tcPr>
            <w:tcW w:w="9071" w:type="dxa"/>
            <w:gridSpan w:val="10"/>
          </w:tcPr>
          <w:p w14:paraId="4281D435"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проектная и техническая документация</w:t>
            </w:r>
          </w:p>
        </w:tc>
      </w:tr>
      <w:tr w:rsidR="00634682" w:rsidRPr="00B71715" w14:paraId="11AF0E74" w14:textId="77777777" w:rsidTr="00A60B5E">
        <w:trPr>
          <w:trHeight w:hRule="exact" w:val="227"/>
        </w:trPr>
        <w:tc>
          <w:tcPr>
            <w:tcW w:w="9071" w:type="dxa"/>
            <w:gridSpan w:val="10"/>
            <w:tcBorders>
              <w:bottom w:val="single" w:sz="4" w:space="0" w:color="auto"/>
            </w:tcBorders>
          </w:tcPr>
          <w:p w14:paraId="4433C8E7" w14:textId="77777777" w:rsidR="00634682" w:rsidRPr="00B71715" w:rsidRDefault="00634682" w:rsidP="00C02DF3">
            <w:pPr>
              <w:autoSpaceDE w:val="0"/>
              <w:autoSpaceDN w:val="0"/>
              <w:adjustRightInd w:val="0"/>
              <w:spacing w:after="0" w:line="16" w:lineRule="atLeast"/>
              <w:rPr>
                <w:rFonts w:ascii="Times New Roman" w:eastAsia="Calibri" w:hAnsi="Times New Roman" w:cs="Times New Roman"/>
                <w:sz w:val="18"/>
                <w:szCs w:val="18"/>
              </w:rPr>
            </w:pPr>
          </w:p>
        </w:tc>
      </w:tr>
      <w:tr w:rsidR="00634682" w:rsidRPr="00B71715" w14:paraId="7CFB2973" w14:textId="77777777" w:rsidTr="00C563EA">
        <w:trPr>
          <w:trHeight w:hRule="exact" w:val="284"/>
        </w:trPr>
        <w:tc>
          <w:tcPr>
            <w:tcW w:w="9071" w:type="dxa"/>
            <w:gridSpan w:val="10"/>
            <w:tcBorders>
              <w:top w:val="single" w:sz="4" w:space="0" w:color="auto"/>
            </w:tcBorders>
          </w:tcPr>
          <w:p w14:paraId="03CA2507"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(указать наличие, отсутствие документации, дать замечания по ней)</w:t>
            </w:r>
          </w:p>
        </w:tc>
      </w:tr>
      <w:tr w:rsidR="00634682" w:rsidRPr="00B71715" w14:paraId="1431F3EC" w14:textId="77777777" w:rsidTr="00C563EA">
        <w:trPr>
          <w:trHeight w:hRule="exact" w:val="284"/>
        </w:trPr>
        <w:tc>
          <w:tcPr>
            <w:tcW w:w="9071" w:type="dxa"/>
            <w:gridSpan w:val="10"/>
          </w:tcPr>
          <w:p w14:paraId="4A720B8D" w14:textId="77777777" w:rsidR="00634682" w:rsidRPr="00B71715" w:rsidRDefault="00634682" w:rsidP="00C02DF3">
            <w:pPr>
              <w:autoSpaceDE w:val="0"/>
              <w:autoSpaceDN w:val="0"/>
              <w:adjustRightInd w:val="0"/>
              <w:spacing w:after="0" w:line="16" w:lineRule="atLeast"/>
              <w:jc w:val="both"/>
              <w:rPr>
                <w:rFonts w:ascii="Times New Roman" w:eastAsia="Calibri" w:hAnsi="Times New Roman" w:cs="Times New Roman"/>
                <w:sz w:val="18"/>
                <w:szCs w:val="18"/>
              </w:rPr>
            </w:pPr>
            <w:r w:rsidRPr="00B71715">
              <w:rPr>
                <w:rFonts w:ascii="Times New Roman" w:eastAsia="Calibri" w:hAnsi="Times New Roman" w:cs="Times New Roman"/>
                <w:sz w:val="18"/>
                <w:szCs w:val="18"/>
              </w:rPr>
              <w:t>Выводы, предложения:</w:t>
            </w:r>
          </w:p>
        </w:tc>
      </w:tr>
      <w:tr w:rsidR="00634682" w:rsidRPr="00B71715" w14:paraId="2611C867" w14:textId="77777777" w:rsidTr="0025241E">
        <w:trPr>
          <w:trHeight w:hRule="exact" w:val="227"/>
        </w:trPr>
        <w:tc>
          <w:tcPr>
            <w:tcW w:w="9071" w:type="dxa"/>
            <w:gridSpan w:val="10"/>
            <w:tcBorders>
              <w:bottom w:val="single" w:sz="4" w:space="0" w:color="auto"/>
            </w:tcBorders>
          </w:tcPr>
          <w:p w14:paraId="5B675416" w14:textId="77777777" w:rsidR="00634682" w:rsidRPr="00B71715" w:rsidRDefault="00634682" w:rsidP="0025241E">
            <w:pPr>
              <w:autoSpaceDE w:val="0"/>
              <w:autoSpaceDN w:val="0"/>
              <w:adjustRightInd w:val="0"/>
              <w:spacing w:after="0" w:line="2" w:lineRule="atLeast"/>
              <w:rPr>
                <w:rFonts w:ascii="Times New Roman" w:eastAsia="Calibri" w:hAnsi="Times New Roman" w:cs="Times New Roman"/>
                <w:sz w:val="10"/>
                <w:szCs w:val="18"/>
              </w:rPr>
            </w:pPr>
          </w:p>
        </w:tc>
      </w:tr>
      <w:tr w:rsidR="00634682" w:rsidRPr="00B71715" w14:paraId="6338E980" w14:textId="77777777" w:rsidTr="0025241E">
        <w:trPr>
          <w:trHeight w:val="30"/>
        </w:trPr>
        <w:tc>
          <w:tcPr>
            <w:tcW w:w="9071" w:type="dxa"/>
            <w:gridSpan w:val="10"/>
            <w:tcBorders>
              <w:top w:val="single" w:sz="4" w:space="0" w:color="auto"/>
            </w:tcBorders>
          </w:tcPr>
          <w:p w14:paraId="1341ED4A" w14:textId="77777777" w:rsidR="00634682" w:rsidRPr="00B71715" w:rsidRDefault="00634682" w:rsidP="0025241E">
            <w:pPr>
              <w:autoSpaceDE w:val="0"/>
              <w:autoSpaceDN w:val="0"/>
              <w:adjustRightInd w:val="0"/>
              <w:spacing w:after="0" w:line="2" w:lineRule="atLeast"/>
              <w:rPr>
                <w:rFonts w:ascii="Times New Roman" w:eastAsia="Calibri" w:hAnsi="Times New Roman" w:cs="Times New Roman"/>
                <w:sz w:val="2"/>
                <w:szCs w:val="20"/>
              </w:rPr>
            </w:pPr>
          </w:p>
        </w:tc>
      </w:tr>
      <w:tr w:rsidR="00634682" w:rsidRPr="00B71715" w14:paraId="709068C3" w14:textId="77777777" w:rsidTr="005337F5">
        <w:trPr>
          <w:trHeight w:val="89"/>
        </w:trPr>
        <w:tc>
          <w:tcPr>
            <w:tcW w:w="2551" w:type="dxa"/>
            <w:gridSpan w:val="4"/>
          </w:tcPr>
          <w:p w14:paraId="7D8BE724"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18"/>
                <w:szCs w:val="20"/>
              </w:rPr>
            </w:pPr>
            <w:r w:rsidRPr="00B71715">
              <w:rPr>
                <w:rFonts w:ascii="Times New Roman" w:eastAsia="Calibri" w:hAnsi="Times New Roman" w:cs="Times New Roman"/>
                <w:sz w:val="18"/>
                <w:szCs w:val="20"/>
              </w:rPr>
              <w:t>Услугу принял</w:t>
            </w:r>
          </w:p>
        </w:tc>
        <w:tc>
          <w:tcPr>
            <w:tcW w:w="2154" w:type="dxa"/>
            <w:gridSpan w:val="2"/>
          </w:tcPr>
          <w:p w14:paraId="7B2F3D05"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8"/>
                <w:szCs w:val="20"/>
              </w:rPr>
            </w:pPr>
          </w:p>
        </w:tc>
        <w:tc>
          <w:tcPr>
            <w:tcW w:w="3118" w:type="dxa"/>
            <w:gridSpan w:val="2"/>
          </w:tcPr>
          <w:p w14:paraId="5E44ED10"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18"/>
                <w:szCs w:val="20"/>
              </w:rPr>
            </w:pPr>
            <w:r w:rsidRPr="00B71715">
              <w:rPr>
                <w:rFonts w:ascii="Times New Roman" w:eastAsia="Calibri" w:hAnsi="Times New Roman" w:cs="Times New Roman"/>
                <w:sz w:val="18"/>
                <w:szCs w:val="20"/>
              </w:rPr>
              <w:t>Исполнитель</w:t>
            </w:r>
          </w:p>
        </w:tc>
        <w:tc>
          <w:tcPr>
            <w:tcW w:w="1248" w:type="dxa"/>
            <w:gridSpan w:val="2"/>
          </w:tcPr>
          <w:p w14:paraId="15476F95"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6AF5C9E9" w14:textId="77777777" w:rsidTr="0025241E">
        <w:trPr>
          <w:trHeight w:val="23"/>
        </w:trPr>
        <w:tc>
          <w:tcPr>
            <w:tcW w:w="2551" w:type="dxa"/>
            <w:gridSpan w:val="4"/>
            <w:tcBorders>
              <w:bottom w:val="single" w:sz="4" w:space="0" w:color="auto"/>
            </w:tcBorders>
          </w:tcPr>
          <w:p w14:paraId="6F100589" w14:textId="77777777" w:rsidR="00634682" w:rsidRPr="00B71715" w:rsidRDefault="00634682" w:rsidP="0025241E">
            <w:pPr>
              <w:autoSpaceDE w:val="0"/>
              <w:autoSpaceDN w:val="0"/>
              <w:adjustRightInd w:val="0"/>
              <w:spacing w:after="0" w:line="2" w:lineRule="atLeast"/>
              <w:rPr>
                <w:rFonts w:ascii="Times New Roman" w:eastAsia="Calibri" w:hAnsi="Times New Roman" w:cs="Times New Roman"/>
                <w:sz w:val="2"/>
                <w:szCs w:val="20"/>
              </w:rPr>
            </w:pPr>
          </w:p>
        </w:tc>
        <w:tc>
          <w:tcPr>
            <w:tcW w:w="2154" w:type="dxa"/>
            <w:gridSpan w:val="2"/>
          </w:tcPr>
          <w:p w14:paraId="54B14CFB" w14:textId="77777777" w:rsidR="00634682" w:rsidRPr="00B71715" w:rsidRDefault="00634682" w:rsidP="0025241E">
            <w:pPr>
              <w:autoSpaceDE w:val="0"/>
              <w:autoSpaceDN w:val="0"/>
              <w:adjustRightInd w:val="0"/>
              <w:spacing w:after="0" w:line="2" w:lineRule="atLeast"/>
              <w:rPr>
                <w:rFonts w:ascii="Times New Roman" w:eastAsia="Calibri" w:hAnsi="Times New Roman" w:cs="Times New Roman"/>
                <w:sz w:val="2"/>
                <w:szCs w:val="20"/>
              </w:rPr>
            </w:pPr>
          </w:p>
        </w:tc>
        <w:tc>
          <w:tcPr>
            <w:tcW w:w="3118" w:type="dxa"/>
            <w:gridSpan w:val="2"/>
            <w:tcBorders>
              <w:bottom w:val="single" w:sz="4" w:space="0" w:color="auto"/>
            </w:tcBorders>
          </w:tcPr>
          <w:p w14:paraId="30E32EE6" w14:textId="77777777" w:rsidR="00634682" w:rsidRPr="00B71715" w:rsidRDefault="00634682" w:rsidP="0025241E">
            <w:pPr>
              <w:autoSpaceDE w:val="0"/>
              <w:autoSpaceDN w:val="0"/>
              <w:adjustRightInd w:val="0"/>
              <w:spacing w:after="0" w:line="2" w:lineRule="atLeast"/>
              <w:rPr>
                <w:rFonts w:ascii="Times New Roman" w:eastAsia="Calibri" w:hAnsi="Times New Roman" w:cs="Times New Roman"/>
                <w:sz w:val="2"/>
                <w:szCs w:val="20"/>
              </w:rPr>
            </w:pPr>
          </w:p>
        </w:tc>
        <w:tc>
          <w:tcPr>
            <w:tcW w:w="1248" w:type="dxa"/>
            <w:gridSpan w:val="2"/>
          </w:tcPr>
          <w:p w14:paraId="168AEEBF" w14:textId="77777777" w:rsidR="00634682" w:rsidRPr="00B71715" w:rsidRDefault="00634682" w:rsidP="0025241E">
            <w:pPr>
              <w:autoSpaceDE w:val="0"/>
              <w:autoSpaceDN w:val="0"/>
              <w:adjustRightInd w:val="0"/>
              <w:spacing w:after="0" w:line="2" w:lineRule="atLeast"/>
              <w:rPr>
                <w:rFonts w:ascii="Times New Roman" w:eastAsia="Calibri" w:hAnsi="Times New Roman" w:cs="Times New Roman"/>
                <w:sz w:val="2"/>
                <w:szCs w:val="20"/>
              </w:rPr>
            </w:pPr>
          </w:p>
        </w:tc>
      </w:tr>
    </w:tbl>
    <w:p w14:paraId="0A3A32D5" w14:textId="77777777" w:rsidR="00634682" w:rsidRPr="00B71715" w:rsidRDefault="00634682" w:rsidP="00634682">
      <w:pPr>
        <w:spacing w:after="160" w:line="259"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br w:type="page"/>
      </w:r>
    </w:p>
    <w:p w14:paraId="75BCDD3B"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p w14:paraId="6980280D" w14:textId="77777777" w:rsidR="00634682" w:rsidRPr="00B71715" w:rsidRDefault="00634682" w:rsidP="00634682">
      <w:pPr>
        <w:spacing w:after="0" w:line="240" w:lineRule="auto"/>
        <w:contextualSpacing/>
        <w:jc w:val="center"/>
        <w:rPr>
          <w:rFonts w:ascii="Times New Roman" w:eastAsia="Times New Roman" w:hAnsi="Times New Roman" w:cs="Times New Roman"/>
          <w:kern w:val="28"/>
          <w:sz w:val="20"/>
          <w:szCs w:val="20"/>
        </w:rPr>
      </w:pPr>
      <w:r w:rsidRPr="00B71715">
        <w:rPr>
          <w:rFonts w:ascii="Times New Roman" w:eastAsia="Times New Roman" w:hAnsi="Times New Roman" w:cs="Times New Roman"/>
          <w:kern w:val="28"/>
          <w:sz w:val="20"/>
          <w:szCs w:val="20"/>
        </w:rPr>
        <w:t>Форма 4. Дефектная ведомость на систему</w:t>
      </w:r>
    </w:p>
    <w:p w14:paraId="748D7215" w14:textId="77777777" w:rsidR="00634682" w:rsidRPr="00B71715" w:rsidRDefault="00634682" w:rsidP="00634682">
      <w:pPr>
        <w:spacing w:after="0" w:line="240" w:lineRule="auto"/>
        <w:contextualSpacing/>
        <w:jc w:val="center"/>
        <w:rPr>
          <w:rFonts w:ascii="Times New Roman" w:eastAsia="Times New Roman" w:hAnsi="Times New Roman" w:cs="Times New Roman"/>
          <w:kern w:val="28"/>
          <w:sz w:val="20"/>
          <w:szCs w:val="20"/>
        </w:rPr>
      </w:pPr>
      <w:r w:rsidRPr="00B71715">
        <w:rPr>
          <w:rFonts w:ascii="Times New Roman" w:eastAsia="Times New Roman" w:hAnsi="Times New Roman" w:cs="Times New Roman"/>
          <w:kern w:val="28"/>
          <w:sz w:val="20"/>
          <w:szCs w:val="20"/>
        </w:rPr>
        <w:t>и технические средства</w:t>
      </w:r>
    </w:p>
    <w:p w14:paraId="715E7707"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483"/>
        <w:gridCol w:w="1155"/>
        <w:gridCol w:w="6433"/>
      </w:tblGrid>
      <w:tr w:rsidR="00634682" w:rsidRPr="00B71715" w14:paraId="0D23D262" w14:textId="77777777" w:rsidTr="005C3376">
        <w:tc>
          <w:tcPr>
            <w:tcW w:w="9071" w:type="dxa"/>
            <w:gridSpan w:val="3"/>
          </w:tcPr>
          <w:p w14:paraId="50093ADB"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Дефектная ведомость на систему и технические средства</w:t>
            </w:r>
          </w:p>
        </w:tc>
      </w:tr>
      <w:tr w:rsidR="00634682" w:rsidRPr="00B71715" w14:paraId="73D66158" w14:textId="77777777" w:rsidTr="005C3376">
        <w:tc>
          <w:tcPr>
            <w:tcW w:w="9071" w:type="dxa"/>
            <w:gridSpan w:val="3"/>
          </w:tcPr>
          <w:p w14:paraId="324A9F8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17B6623E" w14:textId="77777777" w:rsidTr="005C3376">
        <w:tc>
          <w:tcPr>
            <w:tcW w:w="2638" w:type="dxa"/>
            <w:gridSpan w:val="2"/>
          </w:tcPr>
          <w:p w14:paraId="0261575F" w14:textId="77777777" w:rsidR="00634682" w:rsidRPr="00B71715" w:rsidRDefault="00634682" w:rsidP="00634682">
            <w:pPr>
              <w:autoSpaceDE w:val="0"/>
              <w:autoSpaceDN w:val="0"/>
              <w:adjustRightInd w:val="0"/>
              <w:spacing w:after="0" w:line="240" w:lineRule="auto"/>
              <w:ind w:firstLine="283"/>
              <w:jc w:val="both"/>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Дата составления:</w:t>
            </w:r>
          </w:p>
        </w:tc>
        <w:tc>
          <w:tcPr>
            <w:tcW w:w="6433" w:type="dxa"/>
            <w:tcBorders>
              <w:bottom w:val="single" w:sz="4" w:space="0" w:color="auto"/>
            </w:tcBorders>
          </w:tcPr>
          <w:p w14:paraId="6B61884A"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1AE5EBAC" w14:textId="77777777" w:rsidTr="005C3376">
        <w:tc>
          <w:tcPr>
            <w:tcW w:w="9071" w:type="dxa"/>
            <w:gridSpan w:val="3"/>
          </w:tcPr>
          <w:p w14:paraId="4AE3A962"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580E944E" w14:textId="77777777" w:rsidTr="005C3376">
        <w:tc>
          <w:tcPr>
            <w:tcW w:w="1483" w:type="dxa"/>
          </w:tcPr>
          <w:p w14:paraId="018EDB83" w14:textId="77777777" w:rsidR="00634682" w:rsidRPr="00B71715" w:rsidRDefault="00634682" w:rsidP="00634682">
            <w:pPr>
              <w:autoSpaceDE w:val="0"/>
              <w:autoSpaceDN w:val="0"/>
              <w:adjustRightInd w:val="0"/>
              <w:spacing w:after="0" w:line="240" w:lineRule="auto"/>
              <w:ind w:firstLine="283"/>
              <w:jc w:val="both"/>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Объект:</w:t>
            </w:r>
          </w:p>
        </w:tc>
        <w:tc>
          <w:tcPr>
            <w:tcW w:w="7588" w:type="dxa"/>
            <w:gridSpan w:val="2"/>
            <w:tcBorders>
              <w:bottom w:val="single" w:sz="4" w:space="0" w:color="auto"/>
            </w:tcBorders>
          </w:tcPr>
          <w:p w14:paraId="6087E2A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28CDA4D7" w14:textId="77777777" w:rsidTr="005C3376">
        <w:tc>
          <w:tcPr>
            <w:tcW w:w="1483" w:type="dxa"/>
          </w:tcPr>
          <w:p w14:paraId="425C5AC3" w14:textId="77777777" w:rsidR="00634682" w:rsidRPr="00B71715" w:rsidRDefault="00634682" w:rsidP="00634682">
            <w:pPr>
              <w:autoSpaceDE w:val="0"/>
              <w:autoSpaceDN w:val="0"/>
              <w:adjustRightInd w:val="0"/>
              <w:spacing w:after="0" w:line="240" w:lineRule="auto"/>
              <w:ind w:firstLine="283"/>
              <w:jc w:val="both"/>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Адрес:</w:t>
            </w:r>
          </w:p>
        </w:tc>
        <w:tc>
          <w:tcPr>
            <w:tcW w:w="7588" w:type="dxa"/>
            <w:gridSpan w:val="2"/>
            <w:tcBorders>
              <w:top w:val="single" w:sz="4" w:space="0" w:color="auto"/>
              <w:bottom w:val="single" w:sz="4" w:space="0" w:color="auto"/>
            </w:tcBorders>
          </w:tcPr>
          <w:p w14:paraId="6C12D04A"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5ED4724C" w14:textId="77777777" w:rsidTr="005C3376">
        <w:tc>
          <w:tcPr>
            <w:tcW w:w="9071" w:type="dxa"/>
            <w:gridSpan w:val="3"/>
          </w:tcPr>
          <w:p w14:paraId="74398C9E" w14:textId="77777777" w:rsidR="00634682" w:rsidRPr="00B71715" w:rsidRDefault="00634682" w:rsidP="00634682">
            <w:pPr>
              <w:autoSpaceDE w:val="0"/>
              <w:autoSpaceDN w:val="0"/>
              <w:adjustRightInd w:val="0"/>
              <w:spacing w:after="0" w:line="240" w:lineRule="auto"/>
              <w:ind w:firstLine="283"/>
              <w:jc w:val="both"/>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Наименование системы:</w:t>
            </w:r>
          </w:p>
        </w:tc>
      </w:tr>
      <w:tr w:rsidR="00634682" w:rsidRPr="00B71715" w14:paraId="68A6A4CA" w14:textId="77777777" w:rsidTr="005C3376">
        <w:tc>
          <w:tcPr>
            <w:tcW w:w="9071" w:type="dxa"/>
            <w:gridSpan w:val="3"/>
            <w:tcBorders>
              <w:bottom w:val="single" w:sz="4" w:space="0" w:color="auto"/>
            </w:tcBorders>
          </w:tcPr>
          <w:p w14:paraId="1731B2D7"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720FF7AA" w14:textId="77777777" w:rsidTr="005C3376">
        <w:tc>
          <w:tcPr>
            <w:tcW w:w="9071" w:type="dxa"/>
            <w:gridSpan w:val="3"/>
            <w:tcBorders>
              <w:top w:val="single" w:sz="4" w:space="0" w:color="auto"/>
            </w:tcBorders>
          </w:tcPr>
          <w:p w14:paraId="5C0CCC8C" w14:textId="77777777" w:rsidR="00634682" w:rsidRPr="00B71715" w:rsidRDefault="00634682" w:rsidP="00634682">
            <w:pPr>
              <w:autoSpaceDE w:val="0"/>
              <w:autoSpaceDN w:val="0"/>
              <w:adjustRightInd w:val="0"/>
              <w:spacing w:after="0" w:line="240" w:lineRule="auto"/>
              <w:ind w:firstLine="283"/>
              <w:jc w:val="both"/>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Место установки системы:</w:t>
            </w:r>
          </w:p>
        </w:tc>
      </w:tr>
      <w:tr w:rsidR="00634682" w:rsidRPr="00B71715" w14:paraId="4D2E2853" w14:textId="77777777" w:rsidTr="005C3376">
        <w:tc>
          <w:tcPr>
            <w:tcW w:w="9071" w:type="dxa"/>
            <w:gridSpan w:val="3"/>
            <w:tcBorders>
              <w:bottom w:val="single" w:sz="4" w:space="0" w:color="auto"/>
            </w:tcBorders>
          </w:tcPr>
          <w:p w14:paraId="699D28AB"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bl>
    <w:p w14:paraId="7ECDC9D2"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10"/>
        <w:gridCol w:w="2778"/>
        <w:gridCol w:w="2551"/>
        <w:gridCol w:w="3231"/>
      </w:tblGrid>
      <w:tr w:rsidR="00634682" w:rsidRPr="00B71715" w14:paraId="5083B88E" w14:textId="77777777" w:rsidTr="005C3376">
        <w:tc>
          <w:tcPr>
            <w:tcW w:w="510" w:type="dxa"/>
            <w:tcBorders>
              <w:top w:val="single" w:sz="4" w:space="0" w:color="auto"/>
              <w:left w:val="single" w:sz="4" w:space="0" w:color="auto"/>
              <w:bottom w:val="single" w:sz="4" w:space="0" w:color="auto"/>
              <w:right w:val="single" w:sz="4" w:space="0" w:color="auto"/>
            </w:tcBorders>
          </w:tcPr>
          <w:p w14:paraId="37C47D0B"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 п/п</w:t>
            </w:r>
          </w:p>
        </w:tc>
        <w:tc>
          <w:tcPr>
            <w:tcW w:w="2778" w:type="dxa"/>
            <w:tcBorders>
              <w:top w:val="single" w:sz="4" w:space="0" w:color="auto"/>
              <w:left w:val="single" w:sz="4" w:space="0" w:color="auto"/>
              <w:bottom w:val="single" w:sz="4" w:space="0" w:color="auto"/>
              <w:right w:val="single" w:sz="4" w:space="0" w:color="auto"/>
            </w:tcBorders>
          </w:tcPr>
          <w:p w14:paraId="07FDDD4D"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Наименование системы, технических средств, их состояние</w:t>
            </w:r>
          </w:p>
        </w:tc>
        <w:tc>
          <w:tcPr>
            <w:tcW w:w="2551" w:type="dxa"/>
            <w:tcBorders>
              <w:top w:val="single" w:sz="4" w:space="0" w:color="auto"/>
              <w:left w:val="single" w:sz="4" w:space="0" w:color="auto"/>
              <w:bottom w:val="single" w:sz="4" w:space="0" w:color="auto"/>
              <w:right w:val="single" w:sz="4" w:space="0" w:color="auto"/>
            </w:tcBorders>
          </w:tcPr>
          <w:p w14:paraId="311F7F55"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Неисправный узел, деталь, элемент, средство</w:t>
            </w:r>
          </w:p>
        </w:tc>
        <w:tc>
          <w:tcPr>
            <w:tcW w:w="3231" w:type="dxa"/>
            <w:tcBorders>
              <w:top w:val="single" w:sz="4" w:space="0" w:color="auto"/>
              <w:left w:val="single" w:sz="4" w:space="0" w:color="auto"/>
              <w:bottom w:val="single" w:sz="4" w:space="0" w:color="auto"/>
              <w:right w:val="single" w:sz="4" w:space="0" w:color="auto"/>
            </w:tcBorders>
          </w:tcPr>
          <w:p w14:paraId="2064A7BD"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Проявление дефекта</w:t>
            </w:r>
          </w:p>
        </w:tc>
      </w:tr>
      <w:tr w:rsidR="00634682" w:rsidRPr="00B71715" w14:paraId="65B28625" w14:textId="77777777" w:rsidTr="005C3376">
        <w:tc>
          <w:tcPr>
            <w:tcW w:w="510" w:type="dxa"/>
            <w:tcBorders>
              <w:top w:val="single" w:sz="4" w:space="0" w:color="auto"/>
              <w:left w:val="single" w:sz="4" w:space="0" w:color="auto"/>
              <w:bottom w:val="single" w:sz="4" w:space="0" w:color="auto"/>
              <w:right w:val="single" w:sz="4" w:space="0" w:color="auto"/>
            </w:tcBorders>
          </w:tcPr>
          <w:p w14:paraId="684BF095"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2778" w:type="dxa"/>
            <w:tcBorders>
              <w:top w:val="single" w:sz="4" w:space="0" w:color="auto"/>
              <w:left w:val="single" w:sz="4" w:space="0" w:color="auto"/>
              <w:bottom w:val="single" w:sz="4" w:space="0" w:color="auto"/>
              <w:right w:val="single" w:sz="4" w:space="0" w:color="auto"/>
            </w:tcBorders>
          </w:tcPr>
          <w:p w14:paraId="44596B88"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1</w:t>
            </w:r>
          </w:p>
        </w:tc>
        <w:tc>
          <w:tcPr>
            <w:tcW w:w="2551" w:type="dxa"/>
            <w:tcBorders>
              <w:top w:val="single" w:sz="4" w:space="0" w:color="auto"/>
              <w:left w:val="single" w:sz="4" w:space="0" w:color="auto"/>
              <w:bottom w:val="single" w:sz="4" w:space="0" w:color="auto"/>
              <w:right w:val="single" w:sz="4" w:space="0" w:color="auto"/>
            </w:tcBorders>
          </w:tcPr>
          <w:p w14:paraId="357F0D5C"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2</w:t>
            </w:r>
          </w:p>
        </w:tc>
        <w:tc>
          <w:tcPr>
            <w:tcW w:w="3231" w:type="dxa"/>
            <w:tcBorders>
              <w:top w:val="single" w:sz="4" w:space="0" w:color="auto"/>
              <w:left w:val="single" w:sz="4" w:space="0" w:color="auto"/>
              <w:bottom w:val="single" w:sz="4" w:space="0" w:color="auto"/>
              <w:right w:val="single" w:sz="4" w:space="0" w:color="auto"/>
            </w:tcBorders>
          </w:tcPr>
          <w:p w14:paraId="66304ACD"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3</w:t>
            </w:r>
          </w:p>
        </w:tc>
      </w:tr>
      <w:tr w:rsidR="00634682" w:rsidRPr="00B71715" w14:paraId="3E6E96E0" w14:textId="77777777" w:rsidTr="005C3376">
        <w:tc>
          <w:tcPr>
            <w:tcW w:w="510" w:type="dxa"/>
            <w:tcBorders>
              <w:top w:val="single" w:sz="4" w:space="0" w:color="auto"/>
              <w:left w:val="single" w:sz="4" w:space="0" w:color="auto"/>
              <w:bottom w:val="single" w:sz="4" w:space="0" w:color="auto"/>
              <w:right w:val="single" w:sz="4" w:space="0" w:color="auto"/>
            </w:tcBorders>
          </w:tcPr>
          <w:p w14:paraId="0CD113F5"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2778" w:type="dxa"/>
            <w:tcBorders>
              <w:top w:val="single" w:sz="4" w:space="0" w:color="auto"/>
              <w:left w:val="single" w:sz="4" w:space="0" w:color="auto"/>
              <w:bottom w:val="single" w:sz="4" w:space="0" w:color="auto"/>
              <w:right w:val="single" w:sz="4" w:space="0" w:color="auto"/>
            </w:tcBorders>
          </w:tcPr>
          <w:p w14:paraId="4BF761AA"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2551" w:type="dxa"/>
            <w:tcBorders>
              <w:top w:val="single" w:sz="4" w:space="0" w:color="auto"/>
              <w:left w:val="single" w:sz="4" w:space="0" w:color="auto"/>
              <w:bottom w:val="single" w:sz="4" w:space="0" w:color="auto"/>
              <w:right w:val="single" w:sz="4" w:space="0" w:color="auto"/>
            </w:tcBorders>
          </w:tcPr>
          <w:p w14:paraId="6C6A916B"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3231" w:type="dxa"/>
            <w:tcBorders>
              <w:top w:val="single" w:sz="4" w:space="0" w:color="auto"/>
              <w:left w:val="single" w:sz="4" w:space="0" w:color="auto"/>
              <w:bottom w:val="single" w:sz="4" w:space="0" w:color="auto"/>
              <w:right w:val="single" w:sz="4" w:space="0" w:color="auto"/>
            </w:tcBorders>
          </w:tcPr>
          <w:p w14:paraId="4F59ADD5"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bl>
    <w:p w14:paraId="339EE8B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04"/>
        <w:gridCol w:w="2744"/>
        <w:gridCol w:w="1184"/>
        <w:gridCol w:w="4739"/>
      </w:tblGrid>
      <w:tr w:rsidR="00634682" w:rsidRPr="00B71715" w14:paraId="33B99042" w14:textId="77777777" w:rsidTr="005C3376">
        <w:tc>
          <w:tcPr>
            <w:tcW w:w="3148" w:type="dxa"/>
            <w:gridSpan w:val="2"/>
          </w:tcPr>
          <w:p w14:paraId="7251958E" w14:textId="77777777" w:rsidR="00634682" w:rsidRPr="00B71715" w:rsidRDefault="00634682" w:rsidP="00634682">
            <w:pPr>
              <w:autoSpaceDE w:val="0"/>
              <w:autoSpaceDN w:val="0"/>
              <w:adjustRightInd w:val="0"/>
              <w:spacing w:after="0" w:line="240" w:lineRule="auto"/>
              <w:ind w:firstLine="283"/>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Выводы и предложения:</w:t>
            </w:r>
          </w:p>
        </w:tc>
        <w:tc>
          <w:tcPr>
            <w:tcW w:w="5923" w:type="dxa"/>
            <w:gridSpan w:val="2"/>
            <w:tcBorders>
              <w:bottom w:val="single" w:sz="4" w:space="0" w:color="auto"/>
            </w:tcBorders>
          </w:tcPr>
          <w:p w14:paraId="3EE35ED3"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5A546C94" w14:textId="77777777" w:rsidTr="005C3376">
        <w:tc>
          <w:tcPr>
            <w:tcW w:w="9071" w:type="dxa"/>
            <w:gridSpan w:val="4"/>
            <w:tcBorders>
              <w:bottom w:val="single" w:sz="4" w:space="0" w:color="auto"/>
            </w:tcBorders>
          </w:tcPr>
          <w:p w14:paraId="70DFF20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7D066D53" w14:textId="77777777" w:rsidTr="005C3376">
        <w:tc>
          <w:tcPr>
            <w:tcW w:w="9071" w:type="dxa"/>
            <w:gridSpan w:val="4"/>
            <w:tcBorders>
              <w:top w:val="single" w:sz="4" w:space="0" w:color="auto"/>
              <w:bottom w:val="single" w:sz="4" w:space="0" w:color="auto"/>
            </w:tcBorders>
          </w:tcPr>
          <w:p w14:paraId="73D63D9C"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7315957A" w14:textId="77777777" w:rsidTr="005C3376">
        <w:tc>
          <w:tcPr>
            <w:tcW w:w="9071" w:type="dxa"/>
            <w:gridSpan w:val="4"/>
            <w:tcBorders>
              <w:top w:val="single" w:sz="4" w:space="0" w:color="auto"/>
            </w:tcBorders>
          </w:tcPr>
          <w:p w14:paraId="7A9CF95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110CC0D3" w14:textId="77777777" w:rsidTr="005C3376">
        <w:tc>
          <w:tcPr>
            <w:tcW w:w="9071" w:type="dxa"/>
            <w:gridSpan w:val="4"/>
          </w:tcPr>
          <w:p w14:paraId="1E146FAB" w14:textId="77777777" w:rsidR="00634682" w:rsidRPr="00B71715" w:rsidRDefault="00634682" w:rsidP="00634682">
            <w:pPr>
              <w:autoSpaceDE w:val="0"/>
              <w:autoSpaceDN w:val="0"/>
              <w:adjustRightInd w:val="0"/>
              <w:spacing w:after="0" w:line="240" w:lineRule="auto"/>
              <w:ind w:firstLine="283"/>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Исполнитель:</w:t>
            </w:r>
          </w:p>
        </w:tc>
      </w:tr>
      <w:tr w:rsidR="00634682" w:rsidRPr="00B71715" w14:paraId="2A3653C2" w14:textId="77777777" w:rsidTr="005C3376">
        <w:tc>
          <w:tcPr>
            <w:tcW w:w="404" w:type="dxa"/>
          </w:tcPr>
          <w:p w14:paraId="314E1FFE"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3928" w:type="dxa"/>
            <w:gridSpan w:val="2"/>
            <w:tcBorders>
              <w:bottom w:val="single" w:sz="4" w:space="0" w:color="auto"/>
            </w:tcBorders>
          </w:tcPr>
          <w:p w14:paraId="1D2E15B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4739" w:type="dxa"/>
          </w:tcPr>
          <w:p w14:paraId="0C04AB8F"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14C3DB5B" w14:textId="77777777" w:rsidTr="005C3376">
        <w:tc>
          <w:tcPr>
            <w:tcW w:w="404" w:type="dxa"/>
          </w:tcPr>
          <w:p w14:paraId="013805E8"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3928" w:type="dxa"/>
            <w:gridSpan w:val="2"/>
            <w:tcBorders>
              <w:top w:val="single" w:sz="4" w:space="0" w:color="auto"/>
            </w:tcBorders>
          </w:tcPr>
          <w:p w14:paraId="5D47533F"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Должность, Ф.И.О., подпись</w:t>
            </w:r>
          </w:p>
        </w:tc>
        <w:tc>
          <w:tcPr>
            <w:tcW w:w="4739" w:type="dxa"/>
          </w:tcPr>
          <w:p w14:paraId="14517A0C"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2717D403" w14:textId="77777777" w:rsidTr="005C3376">
        <w:tc>
          <w:tcPr>
            <w:tcW w:w="9071" w:type="dxa"/>
            <w:gridSpan w:val="4"/>
          </w:tcPr>
          <w:p w14:paraId="38C2DFFE" w14:textId="77777777" w:rsidR="00634682" w:rsidRPr="00B71715" w:rsidRDefault="00634682" w:rsidP="00634682">
            <w:pPr>
              <w:spacing w:after="160"/>
              <w:rPr>
                <w:rFonts w:ascii="Times New Roman" w:eastAsia="Calibri" w:hAnsi="Times New Roman" w:cs="Times New Roman"/>
                <w:sz w:val="20"/>
                <w:szCs w:val="20"/>
              </w:rPr>
            </w:pPr>
            <w:r w:rsidRPr="00B71715">
              <w:rPr>
                <w:rFonts w:ascii="Times New Roman" w:eastAsia="Calibri" w:hAnsi="Times New Roman" w:cs="Times New Roman"/>
                <w:sz w:val="20"/>
                <w:szCs w:val="20"/>
              </w:rPr>
              <w:t>« ___» _____________________ 20__ г.</w:t>
            </w:r>
          </w:p>
        </w:tc>
      </w:tr>
    </w:tbl>
    <w:p w14:paraId="5D2A9045"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p w14:paraId="44ED913D" w14:textId="77777777" w:rsidR="00634682" w:rsidRPr="00B71715" w:rsidRDefault="00634682" w:rsidP="00634682">
      <w:pPr>
        <w:spacing w:after="160" w:line="259"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br w:type="page"/>
      </w:r>
    </w:p>
    <w:p w14:paraId="68E9B9C2"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p w14:paraId="69883731" w14:textId="77777777" w:rsidR="00634682" w:rsidRPr="00B71715" w:rsidRDefault="00634682" w:rsidP="00634682">
      <w:pPr>
        <w:spacing w:after="0" w:line="240" w:lineRule="auto"/>
        <w:contextualSpacing/>
        <w:jc w:val="center"/>
        <w:rPr>
          <w:rFonts w:ascii="Times New Roman" w:eastAsia="Times New Roman" w:hAnsi="Times New Roman" w:cs="Times New Roman"/>
          <w:kern w:val="28"/>
          <w:sz w:val="20"/>
          <w:szCs w:val="20"/>
        </w:rPr>
      </w:pPr>
      <w:r w:rsidRPr="00B71715">
        <w:rPr>
          <w:rFonts w:ascii="Times New Roman" w:eastAsia="Times New Roman" w:hAnsi="Times New Roman" w:cs="Times New Roman"/>
          <w:kern w:val="28"/>
          <w:sz w:val="20"/>
          <w:szCs w:val="20"/>
        </w:rPr>
        <w:t>Форма 5. Журнал регистрации работ по ТО и ТР системы</w:t>
      </w:r>
    </w:p>
    <w:p w14:paraId="29BA4C56"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602"/>
        <w:gridCol w:w="4469"/>
      </w:tblGrid>
      <w:tr w:rsidR="00634682" w:rsidRPr="00B71715" w14:paraId="07F4C094" w14:textId="77777777" w:rsidTr="005C3376">
        <w:tc>
          <w:tcPr>
            <w:tcW w:w="9071" w:type="dxa"/>
            <w:gridSpan w:val="2"/>
          </w:tcPr>
          <w:p w14:paraId="6B0F4A8B"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ЖУРНАЛ</w:t>
            </w:r>
          </w:p>
          <w:p w14:paraId="44ABA564"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регистрации работ по ТО и ТР системы</w:t>
            </w:r>
          </w:p>
        </w:tc>
      </w:tr>
      <w:tr w:rsidR="00634682" w:rsidRPr="00B71715" w14:paraId="53F04642" w14:textId="77777777" w:rsidTr="005C3376">
        <w:tc>
          <w:tcPr>
            <w:tcW w:w="9071" w:type="dxa"/>
            <w:gridSpan w:val="2"/>
            <w:tcBorders>
              <w:bottom w:val="single" w:sz="4" w:space="0" w:color="auto"/>
            </w:tcBorders>
          </w:tcPr>
          <w:p w14:paraId="538C99AC"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56E32D55" w14:textId="77777777" w:rsidTr="005C3376">
        <w:tc>
          <w:tcPr>
            <w:tcW w:w="9071" w:type="dxa"/>
            <w:gridSpan w:val="2"/>
            <w:tcBorders>
              <w:top w:val="single" w:sz="4" w:space="0" w:color="auto"/>
            </w:tcBorders>
          </w:tcPr>
          <w:p w14:paraId="43C42599"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(Исполнитель)</w:t>
            </w:r>
          </w:p>
        </w:tc>
      </w:tr>
      <w:tr w:rsidR="00634682" w:rsidRPr="00B71715" w14:paraId="42C25DDA" w14:textId="77777777" w:rsidTr="005C3376">
        <w:tc>
          <w:tcPr>
            <w:tcW w:w="9071" w:type="dxa"/>
            <w:gridSpan w:val="2"/>
            <w:tcBorders>
              <w:bottom w:val="single" w:sz="4" w:space="0" w:color="auto"/>
            </w:tcBorders>
          </w:tcPr>
          <w:p w14:paraId="644EEC0B"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0A0C5043" w14:textId="77777777" w:rsidTr="005C3376">
        <w:tc>
          <w:tcPr>
            <w:tcW w:w="9071" w:type="dxa"/>
            <w:gridSpan w:val="2"/>
            <w:tcBorders>
              <w:top w:val="single" w:sz="4" w:space="0" w:color="auto"/>
            </w:tcBorders>
          </w:tcPr>
          <w:p w14:paraId="359757B3"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(наименование объекта)</w:t>
            </w:r>
          </w:p>
        </w:tc>
      </w:tr>
      <w:tr w:rsidR="00634682" w:rsidRPr="00B71715" w14:paraId="7DF833EE" w14:textId="77777777" w:rsidTr="005C3376">
        <w:tc>
          <w:tcPr>
            <w:tcW w:w="9071" w:type="dxa"/>
            <w:gridSpan w:val="2"/>
            <w:tcBorders>
              <w:bottom w:val="single" w:sz="4" w:space="0" w:color="auto"/>
            </w:tcBorders>
          </w:tcPr>
          <w:p w14:paraId="156FD2D7"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66638644" w14:textId="77777777" w:rsidTr="005C3376">
        <w:tc>
          <w:tcPr>
            <w:tcW w:w="9071" w:type="dxa"/>
            <w:gridSpan w:val="2"/>
            <w:tcBorders>
              <w:top w:val="single" w:sz="4" w:space="0" w:color="auto"/>
            </w:tcBorders>
          </w:tcPr>
          <w:p w14:paraId="35ED29A6"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(наименование системы)</w:t>
            </w:r>
          </w:p>
        </w:tc>
      </w:tr>
      <w:tr w:rsidR="00634682" w:rsidRPr="00B71715" w14:paraId="38D47E3A" w14:textId="77777777" w:rsidTr="005C3376">
        <w:tc>
          <w:tcPr>
            <w:tcW w:w="9071" w:type="dxa"/>
            <w:gridSpan w:val="2"/>
          </w:tcPr>
          <w:p w14:paraId="1322CB0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7BFCB151" w14:textId="77777777" w:rsidTr="005C3376">
        <w:tc>
          <w:tcPr>
            <w:tcW w:w="9071" w:type="dxa"/>
            <w:gridSpan w:val="2"/>
          </w:tcPr>
          <w:p w14:paraId="4AFB3C01" w14:textId="77777777" w:rsidR="00634682" w:rsidRPr="00B71715" w:rsidRDefault="00634682" w:rsidP="00634682">
            <w:pPr>
              <w:spacing w:after="160"/>
              <w:rPr>
                <w:rFonts w:ascii="Times New Roman" w:eastAsia="Calibri" w:hAnsi="Times New Roman" w:cs="Times New Roman"/>
                <w:sz w:val="20"/>
                <w:szCs w:val="20"/>
              </w:rPr>
            </w:pPr>
            <w:r w:rsidRPr="00B71715">
              <w:rPr>
                <w:rFonts w:ascii="Times New Roman" w:eastAsia="Calibri" w:hAnsi="Times New Roman" w:cs="Times New Roman"/>
                <w:sz w:val="20"/>
                <w:szCs w:val="20"/>
              </w:rPr>
              <w:t>Начат «__» ___________________ 20__года</w:t>
            </w:r>
          </w:p>
          <w:p w14:paraId="2339D066" w14:textId="77777777" w:rsidR="00634682" w:rsidRPr="00B71715" w:rsidRDefault="00634682" w:rsidP="00634682">
            <w:pPr>
              <w:spacing w:after="160"/>
              <w:rPr>
                <w:rFonts w:ascii="Times New Roman" w:eastAsia="Calibri" w:hAnsi="Times New Roman" w:cs="Times New Roman"/>
                <w:sz w:val="20"/>
                <w:szCs w:val="20"/>
              </w:rPr>
            </w:pPr>
            <w:r w:rsidRPr="00B71715">
              <w:rPr>
                <w:rFonts w:ascii="Times New Roman" w:eastAsia="Calibri" w:hAnsi="Times New Roman" w:cs="Times New Roman"/>
                <w:sz w:val="20"/>
                <w:szCs w:val="20"/>
              </w:rPr>
              <w:t>Окончен «__» ___________________ 20__года</w:t>
            </w:r>
          </w:p>
        </w:tc>
      </w:tr>
      <w:tr w:rsidR="00634682" w:rsidRPr="00B71715" w14:paraId="2564640C" w14:textId="77777777" w:rsidTr="005C3376">
        <w:tc>
          <w:tcPr>
            <w:tcW w:w="9071" w:type="dxa"/>
            <w:gridSpan w:val="2"/>
          </w:tcPr>
          <w:p w14:paraId="282B6F95"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2FD13DCC" w14:textId="77777777" w:rsidTr="005C3376">
        <w:tc>
          <w:tcPr>
            <w:tcW w:w="9071" w:type="dxa"/>
            <w:gridSpan w:val="2"/>
          </w:tcPr>
          <w:p w14:paraId="175EEDB0" w14:textId="77777777" w:rsidR="00634682" w:rsidRPr="00B71715" w:rsidRDefault="00634682" w:rsidP="00634682">
            <w:pPr>
              <w:autoSpaceDE w:val="0"/>
              <w:autoSpaceDN w:val="0"/>
              <w:adjustRightInd w:val="0"/>
              <w:spacing w:after="0" w:line="240" w:lineRule="auto"/>
              <w:jc w:val="center"/>
              <w:outlineLvl w:val="1"/>
              <w:rPr>
                <w:rFonts w:ascii="Times New Roman" w:eastAsia="Calibri" w:hAnsi="Times New Roman" w:cs="Times New Roman"/>
                <w:sz w:val="20"/>
                <w:szCs w:val="20"/>
              </w:rPr>
            </w:pPr>
            <w:r w:rsidRPr="00B71715">
              <w:rPr>
                <w:rFonts w:ascii="Times New Roman" w:eastAsia="Calibri" w:hAnsi="Times New Roman" w:cs="Times New Roman"/>
                <w:sz w:val="20"/>
                <w:szCs w:val="20"/>
              </w:rPr>
              <w:t>ВТОРОЙ ЛИСТ ЖУРНАЛА</w:t>
            </w:r>
          </w:p>
        </w:tc>
      </w:tr>
      <w:tr w:rsidR="00634682" w:rsidRPr="00B71715" w14:paraId="73C0A4BB" w14:textId="77777777" w:rsidTr="005C3376">
        <w:tc>
          <w:tcPr>
            <w:tcW w:w="9071" w:type="dxa"/>
            <w:gridSpan w:val="2"/>
          </w:tcPr>
          <w:p w14:paraId="093C922E"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75588D6E" w14:textId="77777777" w:rsidTr="005C3376">
        <w:tc>
          <w:tcPr>
            <w:tcW w:w="4602" w:type="dxa"/>
          </w:tcPr>
          <w:p w14:paraId="407C98B6"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 Наименование объекта, адрес, телефон</w:t>
            </w:r>
          </w:p>
        </w:tc>
        <w:tc>
          <w:tcPr>
            <w:tcW w:w="4469" w:type="dxa"/>
            <w:tcBorders>
              <w:bottom w:val="single" w:sz="4" w:space="0" w:color="auto"/>
            </w:tcBorders>
          </w:tcPr>
          <w:p w14:paraId="06FB64D9"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08023E57" w14:textId="77777777" w:rsidTr="005C3376">
        <w:tc>
          <w:tcPr>
            <w:tcW w:w="9071" w:type="dxa"/>
            <w:gridSpan w:val="2"/>
            <w:tcBorders>
              <w:bottom w:val="single" w:sz="4" w:space="0" w:color="auto"/>
            </w:tcBorders>
          </w:tcPr>
          <w:p w14:paraId="6136A26E"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7925AC9E" w14:textId="77777777" w:rsidTr="005C3376">
        <w:tc>
          <w:tcPr>
            <w:tcW w:w="9071" w:type="dxa"/>
            <w:gridSpan w:val="2"/>
            <w:tcBorders>
              <w:top w:val="single" w:sz="4" w:space="0" w:color="auto"/>
            </w:tcBorders>
          </w:tcPr>
          <w:p w14:paraId="591E440E"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 Перечень технических средств системы:</w:t>
            </w:r>
          </w:p>
        </w:tc>
      </w:tr>
      <w:tr w:rsidR="00634682" w:rsidRPr="00B71715" w14:paraId="295C05A6" w14:textId="77777777" w:rsidTr="005C3376">
        <w:tc>
          <w:tcPr>
            <w:tcW w:w="9071" w:type="dxa"/>
            <w:gridSpan w:val="2"/>
            <w:tcBorders>
              <w:bottom w:val="single" w:sz="4" w:space="0" w:color="auto"/>
            </w:tcBorders>
          </w:tcPr>
          <w:p w14:paraId="355C19F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321AE13B" w14:textId="77777777" w:rsidTr="005C3376">
        <w:tc>
          <w:tcPr>
            <w:tcW w:w="9071" w:type="dxa"/>
            <w:gridSpan w:val="2"/>
            <w:tcBorders>
              <w:top w:val="single" w:sz="4" w:space="0" w:color="auto"/>
              <w:bottom w:val="single" w:sz="4" w:space="0" w:color="auto"/>
            </w:tcBorders>
          </w:tcPr>
          <w:p w14:paraId="4A5175A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1CB15801" w14:textId="77777777" w:rsidTr="005C3376">
        <w:tc>
          <w:tcPr>
            <w:tcW w:w="4602" w:type="dxa"/>
            <w:tcBorders>
              <w:top w:val="single" w:sz="4" w:space="0" w:color="auto"/>
            </w:tcBorders>
          </w:tcPr>
          <w:p w14:paraId="4C3F674E"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3. Номер договора, дата его заключения</w:t>
            </w:r>
          </w:p>
        </w:tc>
        <w:tc>
          <w:tcPr>
            <w:tcW w:w="4469" w:type="dxa"/>
            <w:tcBorders>
              <w:top w:val="single" w:sz="4" w:space="0" w:color="auto"/>
              <w:bottom w:val="single" w:sz="4" w:space="0" w:color="auto"/>
            </w:tcBorders>
          </w:tcPr>
          <w:p w14:paraId="376AF12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78CD4287" w14:textId="77777777" w:rsidTr="005C3376">
        <w:tc>
          <w:tcPr>
            <w:tcW w:w="9071" w:type="dxa"/>
            <w:gridSpan w:val="2"/>
          </w:tcPr>
          <w:p w14:paraId="5A89F01C"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4. Особые условия на объекте (взрывоопасность, химически агрессивная среда, работа на большой высоте, конструктивные особенности стен, перекрытий и т.п.):</w:t>
            </w:r>
          </w:p>
        </w:tc>
      </w:tr>
      <w:tr w:rsidR="00634682" w:rsidRPr="00B71715" w14:paraId="0371DECC" w14:textId="77777777" w:rsidTr="005C3376">
        <w:tc>
          <w:tcPr>
            <w:tcW w:w="9071" w:type="dxa"/>
            <w:gridSpan w:val="2"/>
            <w:tcBorders>
              <w:bottom w:val="single" w:sz="4" w:space="0" w:color="auto"/>
            </w:tcBorders>
          </w:tcPr>
          <w:p w14:paraId="757E2582"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4BD9FD03" w14:textId="77777777" w:rsidTr="005C3376">
        <w:tc>
          <w:tcPr>
            <w:tcW w:w="9071" w:type="dxa"/>
            <w:gridSpan w:val="2"/>
            <w:tcBorders>
              <w:top w:val="single" w:sz="4" w:space="0" w:color="auto"/>
            </w:tcBorders>
          </w:tcPr>
          <w:p w14:paraId="427CE13F"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5. Условия выполнения работ (в рабочее время, в нерабочее время; с привлечением персонала других служб, без привлечения персонала; наличие или отсутствие искусственного освещения в месте проведения работ и т.п.):</w:t>
            </w:r>
          </w:p>
        </w:tc>
      </w:tr>
      <w:tr w:rsidR="00634682" w:rsidRPr="00B71715" w14:paraId="2829C98D" w14:textId="77777777" w:rsidTr="005C3376">
        <w:tc>
          <w:tcPr>
            <w:tcW w:w="9071" w:type="dxa"/>
            <w:gridSpan w:val="2"/>
            <w:tcBorders>
              <w:bottom w:val="single" w:sz="4" w:space="0" w:color="auto"/>
            </w:tcBorders>
          </w:tcPr>
          <w:p w14:paraId="04CC2EB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56D825C8" w14:textId="77777777" w:rsidTr="005C3376">
        <w:tc>
          <w:tcPr>
            <w:tcW w:w="9071" w:type="dxa"/>
            <w:gridSpan w:val="2"/>
            <w:tcBorders>
              <w:top w:val="single" w:sz="4" w:space="0" w:color="auto"/>
            </w:tcBorders>
          </w:tcPr>
          <w:p w14:paraId="6625E53C"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6. Ответственное лицо Объекта, образец подписи, телефон</w:t>
            </w:r>
          </w:p>
        </w:tc>
      </w:tr>
      <w:tr w:rsidR="00634682" w:rsidRPr="00B71715" w14:paraId="356F9353" w14:textId="77777777" w:rsidTr="005C3376">
        <w:tc>
          <w:tcPr>
            <w:tcW w:w="9071" w:type="dxa"/>
            <w:gridSpan w:val="2"/>
            <w:tcBorders>
              <w:bottom w:val="single" w:sz="4" w:space="0" w:color="auto"/>
            </w:tcBorders>
          </w:tcPr>
          <w:p w14:paraId="3D2E549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32743350" w14:textId="77777777" w:rsidTr="005C3376">
        <w:tc>
          <w:tcPr>
            <w:tcW w:w="9071" w:type="dxa"/>
            <w:gridSpan w:val="2"/>
            <w:tcBorders>
              <w:top w:val="single" w:sz="4" w:space="0" w:color="auto"/>
            </w:tcBorders>
          </w:tcPr>
          <w:p w14:paraId="14739DAA"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7. Исполнитель - Ф.И.О., телефон:</w:t>
            </w:r>
          </w:p>
        </w:tc>
      </w:tr>
      <w:tr w:rsidR="00634682" w:rsidRPr="00B71715" w14:paraId="15274C40" w14:textId="77777777" w:rsidTr="005C3376">
        <w:tc>
          <w:tcPr>
            <w:tcW w:w="9071" w:type="dxa"/>
            <w:gridSpan w:val="2"/>
            <w:tcBorders>
              <w:bottom w:val="single" w:sz="4" w:space="0" w:color="auto"/>
            </w:tcBorders>
          </w:tcPr>
          <w:p w14:paraId="2EE1528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1605EA4B" w14:textId="77777777" w:rsidTr="005C3376">
        <w:tc>
          <w:tcPr>
            <w:tcW w:w="9071" w:type="dxa"/>
            <w:gridSpan w:val="2"/>
            <w:tcBorders>
              <w:top w:val="single" w:sz="4" w:space="0" w:color="auto"/>
              <w:bottom w:val="single" w:sz="4" w:space="0" w:color="auto"/>
            </w:tcBorders>
          </w:tcPr>
          <w:p w14:paraId="1FA4F2DE"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423FCE15" w14:textId="77777777" w:rsidTr="005C3376">
        <w:tc>
          <w:tcPr>
            <w:tcW w:w="9071" w:type="dxa"/>
            <w:gridSpan w:val="2"/>
            <w:tcBorders>
              <w:top w:val="single" w:sz="4" w:space="0" w:color="auto"/>
            </w:tcBorders>
          </w:tcPr>
          <w:p w14:paraId="7BFA0932"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8 &lt;*&gt;. Представитель органа управления ГПС - Ф.И.О., телефон (&lt;*&gt; для системы автоматической пожарной сигнализации, системы автоматического пожаротушения)</w:t>
            </w:r>
          </w:p>
        </w:tc>
      </w:tr>
      <w:tr w:rsidR="00634682" w:rsidRPr="00B71715" w14:paraId="1F987E0C" w14:textId="77777777" w:rsidTr="005C3376">
        <w:tc>
          <w:tcPr>
            <w:tcW w:w="9071" w:type="dxa"/>
            <w:gridSpan w:val="2"/>
            <w:tcBorders>
              <w:bottom w:val="single" w:sz="4" w:space="0" w:color="auto"/>
            </w:tcBorders>
          </w:tcPr>
          <w:p w14:paraId="24D1CC5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7C95EE34" w14:textId="77777777" w:rsidTr="005C3376">
        <w:tc>
          <w:tcPr>
            <w:tcW w:w="9071" w:type="dxa"/>
            <w:gridSpan w:val="2"/>
            <w:tcBorders>
              <w:top w:val="single" w:sz="4" w:space="0" w:color="auto"/>
            </w:tcBorders>
          </w:tcPr>
          <w:p w14:paraId="3828496F"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1B36D297" w14:textId="77777777" w:rsidTr="005C3376">
        <w:tc>
          <w:tcPr>
            <w:tcW w:w="9071" w:type="dxa"/>
            <w:gridSpan w:val="2"/>
          </w:tcPr>
          <w:p w14:paraId="1EE03AA7"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Примечание: в журнале пронумеровано и прошнуровано ___ листов.</w:t>
            </w:r>
          </w:p>
        </w:tc>
      </w:tr>
      <w:tr w:rsidR="00634682" w:rsidRPr="00B71715" w14:paraId="3CD4B986" w14:textId="77777777" w:rsidTr="005C3376">
        <w:tc>
          <w:tcPr>
            <w:tcW w:w="9071" w:type="dxa"/>
            <w:gridSpan w:val="2"/>
          </w:tcPr>
          <w:p w14:paraId="2139ADFE"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2D5C35A4" w14:textId="77777777" w:rsidTr="005C3376">
        <w:tc>
          <w:tcPr>
            <w:tcW w:w="9071" w:type="dxa"/>
            <w:gridSpan w:val="2"/>
          </w:tcPr>
          <w:p w14:paraId="47DE11C3" w14:textId="77777777" w:rsidR="00634682" w:rsidRPr="00B71715" w:rsidRDefault="00634682" w:rsidP="00634682">
            <w:pPr>
              <w:autoSpaceDE w:val="0"/>
              <w:autoSpaceDN w:val="0"/>
              <w:adjustRightInd w:val="0"/>
              <w:spacing w:after="0" w:line="240" w:lineRule="auto"/>
              <w:jc w:val="center"/>
              <w:outlineLvl w:val="1"/>
              <w:rPr>
                <w:rFonts w:ascii="Times New Roman" w:eastAsia="Calibri" w:hAnsi="Times New Roman" w:cs="Times New Roman"/>
                <w:sz w:val="20"/>
                <w:szCs w:val="20"/>
              </w:rPr>
            </w:pPr>
            <w:r w:rsidRPr="00B71715">
              <w:rPr>
                <w:rFonts w:ascii="Times New Roman" w:eastAsia="Calibri" w:hAnsi="Times New Roman" w:cs="Times New Roman"/>
                <w:sz w:val="20"/>
                <w:szCs w:val="20"/>
              </w:rPr>
              <w:t>ТРЕТИЙ ЛИСТ ЖУРНАЛА</w:t>
            </w:r>
          </w:p>
        </w:tc>
      </w:tr>
      <w:tr w:rsidR="00634682" w:rsidRPr="00B71715" w14:paraId="3E3C9525" w14:textId="77777777" w:rsidTr="005C3376">
        <w:tc>
          <w:tcPr>
            <w:tcW w:w="9071" w:type="dxa"/>
            <w:gridSpan w:val="2"/>
          </w:tcPr>
          <w:p w14:paraId="45829936"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6AD2924E" w14:textId="77777777" w:rsidTr="005C3376">
        <w:tc>
          <w:tcPr>
            <w:tcW w:w="9071" w:type="dxa"/>
            <w:gridSpan w:val="2"/>
          </w:tcPr>
          <w:p w14:paraId="35326ED4"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Проведение периодического инструктажа персонала Исполнителя ответственным лицом Организации</w:t>
            </w:r>
          </w:p>
        </w:tc>
      </w:tr>
    </w:tbl>
    <w:p w14:paraId="2B43ABA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098"/>
        <w:gridCol w:w="2335"/>
        <w:gridCol w:w="2335"/>
        <w:gridCol w:w="2288"/>
      </w:tblGrid>
      <w:tr w:rsidR="00634682" w:rsidRPr="00B71715" w14:paraId="345DDC41" w14:textId="77777777" w:rsidTr="005C3376">
        <w:tc>
          <w:tcPr>
            <w:tcW w:w="2098" w:type="dxa"/>
            <w:tcBorders>
              <w:top w:val="single" w:sz="4" w:space="0" w:color="auto"/>
              <w:left w:val="single" w:sz="4" w:space="0" w:color="auto"/>
              <w:bottom w:val="single" w:sz="4" w:space="0" w:color="auto"/>
              <w:right w:val="single" w:sz="4" w:space="0" w:color="auto"/>
            </w:tcBorders>
          </w:tcPr>
          <w:p w14:paraId="5E1C0B8A"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Дата проведения инструктажа</w:t>
            </w:r>
          </w:p>
        </w:tc>
        <w:tc>
          <w:tcPr>
            <w:tcW w:w="2335" w:type="dxa"/>
            <w:tcBorders>
              <w:top w:val="single" w:sz="4" w:space="0" w:color="auto"/>
              <w:left w:val="single" w:sz="4" w:space="0" w:color="auto"/>
              <w:bottom w:val="single" w:sz="4" w:space="0" w:color="auto"/>
              <w:right w:val="single" w:sz="4" w:space="0" w:color="auto"/>
            </w:tcBorders>
          </w:tcPr>
          <w:p w14:paraId="74F394FB"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Номера и наименование инструкции (правил) по технике безопасности</w:t>
            </w:r>
          </w:p>
        </w:tc>
        <w:tc>
          <w:tcPr>
            <w:tcW w:w="2335" w:type="dxa"/>
            <w:tcBorders>
              <w:top w:val="single" w:sz="4" w:space="0" w:color="auto"/>
              <w:left w:val="single" w:sz="4" w:space="0" w:color="auto"/>
              <w:bottom w:val="single" w:sz="4" w:space="0" w:color="auto"/>
              <w:right w:val="single" w:sz="4" w:space="0" w:color="auto"/>
            </w:tcBorders>
          </w:tcPr>
          <w:p w14:paraId="3FA757F2"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Должность, Ф.И.О., подпись лица, проводящего инструктаж</w:t>
            </w:r>
          </w:p>
        </w:tc>
        <w:tc>
          <w:tcPr>
            <w:tcW w:w="2288" w:type="dxa"/>
            <w:tcBorders>
              <w:top w:val="single" w:sz="4" w:space="0" w:color="auto"/>
              <w:left w:val="single" w:sz="4" w:space="0" w:color="auto"/>
              <w:bottom w:val="single" w:sz="4" w:space="0" w:color="auto"/>
              <w:right w:val="single" w:sz="4" w:space="0" w:color="auto"/>
            </w:tcBorders>
          </w:tcPr>
          <w:p w14:paraId="11E5B503"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Профессия, Ф.И.О., подпись лица - Исполнителя работ</w:t>
            </w:r>
          </w:p>
        </w:tc>
      </w:tr>
    </w:tbl>
    <w:p w14:paraId="0FD76AE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634682" w:rsidRPr="00B71715" w14:paraId="6F6BBAD0" w14:textId="77777777" w:rsidTr="005C3376">
        <w:tc>
          <w:tcPr>
            <w:tcW w:w="9071" w:type="dxa"/>
          </w:tcPr>
          <w:p w14:paraId="562BF53B" w14:textId="77777777" w:rsidR="00634682" w:rsidRPr="00B71715" w:rsidRDefault="00634682" w:rsidP="00634682">
            <w:pPr>
              <w:autoSpaceDE w:val="0"/>
              <w:autoSpaceDN w:val="0"/>
              <w:adjustRightInd w:val="0"/>
              <w:spacing w:after="0" w:line="240" w:lineRule="auto"/>
              <w:jc w:val="center"/>
              <w:outlineLvl w:val="1"/>
              <w:rPr>
                <w:rFonts w:ascii="Times New Roman" w:eastAsia="Calibri" w:hAnsi="Times New Roman" w:cs="Times New Roman"/>
                <w:sz w:val="20"/>
                <w:szCs w:val="20"/>
              </w:rPr>
            </w:pPr>
            <w:r w:rsidRPr="00B71715">
              <w:rPr>
                <w:rFonts w:ascii="Times New Roman" w:eastAsia="Calibri" w:hAnsi="Times New Roman" w:cs="Times New Roman"/>
                <w:sz w:val="20"/>
                <w:szCs w:val="20"/>
              </w:rPr>
              <w:t>ПОСЛЕДУЮЩИЕ ЛИСТЫ ЖУРНАЛА</w:t>
            </w:r>
          </w:p>
        </w:tc>
      </w:tr>
    </w:tbl>
    <w:p w14:paraId="12EAAA5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850"/>
        <w:gridCol w:w="1474"/>
        <w:gridCol w:w="1928"/>
        <w:gridCol w:w="1632"/>
        <w:gridCol w:w="1531"/>
        <w:gridCol w:w="1644"/>
      </w:tblGrid>
      <w:tr w:rsidR="00634682" w:rsidRPr="00B71715" w14:paraId="2CE54767" w14:textId="77777777" w:rsidTr="005C3376">
        <w:tc>
          <w:tcPr>
            <w:tcW w:w="850" w:type="dxa"/>
            <w:tcBorders>
              <w:top w:val="single" w:sz="4" w:space="0" w:color="auto"/>
              <w:left w:val="single" w:sz="4" w:space="0" w:color="auto"/>
              <w:bottom w:val="single" w:sz="4" w:space="0" w:color="auto"/>
              <w:right w:val="single" w:sz="4" w:space="0" w:color="auto"/>
            </w:tcBorders>
          </w:tcPr>
          <w:p w14:paraId="4F965B5F"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Дата</w:t>
            </w:r>
          </w:p>
        </w:tc>
        <w:tc>
          <w:tcPr>
            <w:tcW w:w="1474" w:type="dxa"/>
            <w:tcBorders>
              <w:top w:val="single" w:sz="4" w:space="0" w:color="auto"/>
              <w:left w:val="single" w:sz="4" w:space="0" w:color="auto"/>
              <w:bottom w:val="single" w:sz="4" w:space="0" w:color="auto"/>
              <w:right w:val="single" w:sz="4" w:space="0" w:color="auto"/>
            </w:tcBorders>
          </w:tcPr>
          <w:p w14:paraId="563C1E15"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Типы системы, тех. средств, узлов, элементов</w:t>
            </w:r>
          </w:p>
        </w:tc>
        <w:tc>
          <w:tcPr>
            <w:tcW w:w="1928" w:type="dxa"/>
            <w:tcBorders>
              <w:top w:val="single" w:sz="4" w:space="0" w:color="auto"/>
              <w:left w:val="single" w:sz="4" w:space="0" w:color="auto"/>
              <w:bottom w:val="single" w:sz="4" w:space="0" w:color="auto"/>
              <w:right w:val="single" w:sz="4" w:space="0" w:color="auto"/>
            </w:tcBorders>
          </w:tcPr>
          <w:p w14:paraId="5B5AEBE9"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Описание оказанных услуг, заключение о техническом состоянии</w:t>
            </w:r>
          </w:p>
        </w:tc>
        <w:tc>
          <w:tcPr>
            <w:tcW w:w="1632" w:type="dxa"/>
            <w:tcBorders>
              <w:top w:val="single" w:sz="4" w:space="0" w:color="auto"/>
              <w:left w:val="single" w:sz="4" w:space="0" w:color="auto"/>
              <w:bottom w:val="single" w:sz="4" w:space="0" w:color="auto"/>
              <w:right w:val="single" w:sz="4" w:space="0" w:color="auto"/>
            </w:tcBorders>
          </w:tcPr>
          <w:p w14:paraId="4A193325"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Наименование и количество замененных (составных) частей</w:t>
            </w:r>
          </w:p>
        </w:tc>
        <w:tc>
          <w:tcPr>
            <w:tcW w:w="1531" w:type="dxa"/>
            <w:tcBorders>
              <w:top w:val="single" w:sz="4" w:space="0" w:color="auto"/>
              <w:left w:val="single" w:sz="4" w:space="0" w:color="auto"/>
              <w:bottom w:val="single" w:sz="4" w:space="0" w:color="auto"/>
              <w:right w:val="single" w:sz="4" w:space="0" w:color="auto"/>
            </w:tcBorders>
          </w:tcPr>
          <w:p w14:paraId="43CBE2B1"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Подпись Исполнителя</w:t>
            </w:r>
          </w:p>
        </w:tc>
        <w:tc>
          <w:tcPr>
            <w:tcW w:w="1644" w:type="dxa"/>
            <w:tcBorders>
              <w:top w:val="single" w:sz="4" w:space="0" w:color="auto"/>
              <w:left w:val="single" w:sz="4" w:space="0" w:color="auto"/>
              <w:bottom w:val="single" w:sz="4" w:space="0" w:color="auto"/>
              <w:right w:val="single" w:sz="4" w:space="0" w:color="auto"/>
            </w:tcBorders>
          </w:tcPr>
          <w:p w14:paraId="7FC46861"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Подпись представителя объекта</w:t>
            </w:r>
          </w:p>
        </w:tc>
      </w:tr>
    </w:tbl>
    <w:p w14:paraId="72F0FF20"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634682" w:rsidRPr="00B71715" w14:paraId="7EBF8986" w14:textId="77777777" w:rsidTr="005C3376">
        <w:tc>
          <w:tcPr>
            <w:tcW w:w="9071" w:type="dxa"/>
            <w:tcBorders>
              <w:top w:val="single" w:sz="4" w:space="0" w:color="auto"/>
            </w:tcBorders>
          </w:tcPr>
          <w:p w14:paraId="22785E1F" w14:textId="4768920B" w:rsidR="00634682" w:rsidRPr="00B71715" w:rsidRDefault="00634682" w:rsidP="002415F4">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Журнал оформляется в 2 экземплярах. Записи в обоих журналах о проведенных работах по ТО и ТР системы, а также выявленных недостатках в содержании и эксплуатации систем должны быть идентичны, оформляться одновременно и заверяться подписями ответственных лиц исполнителя и объекта. Описание выполненных исполнителем работ должно соответствовать регламентам. Записи должны констатировать следующий вывод: «Установка (установки) сдана (сданы) заказчику в исправном и работоспособном состоянии в автоматическом режиме и готова (готовы) к использованию по назначению». В Журнале регистрации работ по ТО и ТР системы должно также фиксироваться проведение инструктажа по технике безопасности с персоналом исполнителя. Страницы журнала должны быть пронумерованы, прошнурованы и скреплены печатями исполнителя и объекта.</w:t>
            </w:r>
          </w:p>
        </w:tc>
      </w:tr>
    </w:tbl>
    <w:p w14:paraId="150BD7B6"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p w14:paraId="025F2887" w14:textId="77777777" w:rsidR="00634682" w:rsidRPr="00B71715" w:rsidRDefault="00634682" w:rsidP="00634682">
      <w:pPr>
        <w:spacing w:after="160" w:line="259"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br w:type="page"/>
      </w:r>
    </w:p>
    <w:p w14:paraId="17A27A7E" w14:textId="77777777" w:rsidR="00634682" w:rsidRPr="00B71715" w:rsidRDefault="00634682" w:rsidP="00634682">
      <w:pPr>
        <w:spacing w:after="0" w:line="240" w:lineRule="auto"/>
        <w:contextualSpacing/>
        <w:jc w:val="center"/>
        <w:rPr>
          <w:rFonts w:ascii="Times New Roman" w:eastAsia="Times New Roman" w:hAnsi="Times New Roman" w:cs="Times New Roman"/>
          <w:kern w:val="28"/>
          <w:sz w:val="20"/>
          <w:szCs w:val="20"/>
        </w:rPr>
      </w:pPr>
      <w:r w:rsidRPr="00B71715">
        <w:rPr>
          <w:rFonts w:ascii="Times New Roman" w:eastAsia="Times New Roman" w:hAnsi="Times New Roman" w:cs="Times New Roman"/>
          <w:kern w:val="28"/>
          <w:sz w:val="20"/>
          <w:szCs w:val="20"/>
        </w:rPr>
        <w:lastRenderedPageBreak/>
        <w:t>Форма 6. Акт-наряд</w:t>
      </w:r>
    </w:p>
    <w:p w14:paraId="4F41F723"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364"/>
        <w:gridCol w:w="615"/>
        <w:gridCol w:w="454"/>
        <w:gridCol w:w="1050"/>
        <w:gridCol w:w="2551"/>
        <w:gridCol w:w="3032"/>
      </w:tblGrid>
      <w:tr w:rsidR="00634682" w:rsidRPr="00B71715" w14:paraId="72842744" w14:textId="77777777" w:rsidTr="005C3376">
        <w:tc>
          <w:tcPr>
            <w:tcW w:w="9066" w:type="dxa"/>
            <w:gridSpan w:val="6"/>
          </w:tcPr>
          <w:p w14:paraId="30B2CF82"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Акт-наряд</w:t>
            </w:r>
          </w:p>
          <w:p w14:paraId="56CF873E" w14:textId="77777777" w:rsidR="00634682" w:rsidRPr="00B71715" w:rsidRDefault="00634682" w:rsidP="00634682">
            <w:pPr>
              <w:spacing w:after="160"/>
              <w:jc w:val="center"/>
              <w:rPr>
                <w:rFonts w:ascii="Times New Roman" w:eastAsia="Calibri" w:hAnsi="Times New Roman" w:cs="Times New Roman"/>
                <w:sz w:val="20"/>
                <w:szCs w:val="20"/>
              </w:rPr>
            </w:pPr>
            <w:r w:rsidRPr="00B71715">
              <w:rPr>
                <w:rFonts w:ascii="Times New Roman" w:eastAsia="Calibri" w:hAnsi="Times New Roman" w:cs="Times New Roman"/>
                <w:b/>
                <w:sz w:val="20"/>
                <w:szCs w:val="20"/>
              </w:rPr>
              <w:t xml:space="preserve">№________ </w:t>
            </w:r>
            <w:r w:rsidRPr="00B71715">
              <w:rPr>
                <w:rFonts w:ascii="Times New Roman" w:eastAsia="Calibri" w:hAnsi="Times New Roman" w:cs="Times New Roman"/>
                <w:sz w:val="20"/>
                <w:szCs w:val="20"/>
              </w:rPr>
              <w:t>от «____» _____________20___г.</w:t>
            </w:r>
          </w:p>
        </w:tc>
      </w:tr>
      <w:tr w:rsidR="00634682" w:rsidRPr="00B71715" w14:paraId="7843B9B3" w14:textId="77777777" w:rsidTr="005C3376">
        <w:tc>
          <w:tcPr>
            <w:tcW w:w="9066" w:type="dxa"/>
            <w:gridSpan w:val="6"/>
          </w:tcPr>
          <w:p w14:paraId="52E3626C"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539288C5" w14:textId="77777777" w:rsidTr="005C3376">
        <w:tc>
          <w:tcPr>
            <w:tcW w:w="9066" w:type="dxa"/>
            <w:gridSpan w:val="6"/>
          </w:tcPr>
          <w:p w14:paraId="5937FA8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Цель: техническое обслуживание/ремонт/тестирование прохождения сигналов</w:t>
            </w:r>
          </w:p>
        </w:tc>
      </w:tr>
      <w:tr w:rsidR="00634682" w:rsidRPr="00B71715" w14:paraId="0BC727A6" w14:textId="77777777" w:rsidTr="005C3376">
        <w:tc>
          <w:tcPr>
            <w:tcW w:w="9066" w:type="dxa"/>
            <w:gridSpan w:val="6"/>
          </w:tcPr>
          <w:p w14:paraId="3795E035"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(нужное подчеркнуть)</w:t>
            </w:r>
          </w:p>
        </w:tc>
      </w:tr>
      <w:tr w:rsidR="00634682" w:rsidRPr="00B71715" w14:paraId="6E4713BF" w14:textId="77777777" w:rsidTr="005C3376">
        <w:tc>
          <w:tcPr>
            <w:tcW w:w="9066" w:type="dxa"/>
            <w:gridSpan w:val="6"/>
          </w:tcPr>
          <w:p w14:paraId="7248CF56"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Вид ТО: плановое/внеплановое</w:t>
            </w:r>
          </w:p>
        </w:tc>
      </w:tr>
      <w:tr w:rsidR="00634682" w:rsidRPr="00B71715" w14:paraId="5E615243" w14:textId="77777777" w:rsidTr="005C3376">
        <w:tc>
          <w:tcPr>
            <w:tcW w:w="9066" w:type="dxa"/>
            <w:gridSpan w:val="6"/>
          </w:tcPr>
          <w:p w14:paraId="37CD69D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(нужное подчеркнуть)</w:t>
            </w:r>
          </w:p>
        </w:tc>
      </w:tr>
      <w:tr w:rsidR="00634682" w:rsidRPr="00B71715" w14:paraId="38AF337C" w14:textId="77777777" w:rsidTr="005C3376">
        <w:tc>
          <w:tcPr>
            <w:tcW w:w="1979" w:type="dxa"/>
            <w:gridSpan w:val="2"/>
          </w:tcPr>
          <w:p w14:paraId="569DBE4A"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 Исполнитель:</w:t>
            </w:r>
          </w:p>
        </w:tc>
        <w:tc>
          <w:tcPr>
            <w:tcW w:w="7087" w:type="dxa"/>
            <w:gridSpan w:val="4"/>
            <w:tcBorders>
              <w:bottom w:val="single" w:sz="4" w:space="0" w:color="auto"/>
            </w:tcBorders>
          </w:tcPr>
          <w:p w14:paraId="7C99F093"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38662E7A" w14:textId="77777777" w:rsidTr="005C3376">
        <w:tc>
          <w:tcPr>
            <w:tcW w:w="1364" w:type="dxa"/>
          </w:tcPr>
          <w:p w14:paraId="3456EE18"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 Объект:</w:t>
            </w:r>
          </w:p>
        </w:tc>
        <w:tc>
          <w:tcPr>
            <w:tcW w:w="7702" w:type="dxa"/>
            <w:gridSpan w:val="5"/>
            <w:tcBorders>
              <w:bottom w:val="single" w:sz="4" w:space="0" w:color="auto"/>
            </w:tcBorders>
          </w:tcPr>
          <w:p w14:paraId="05F8E497"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1CC9E3A6" w14:textId="77777777" w:rsidTr="005C3376">
        <w:tc>
          <w:tcPr>
            <w:tcW w:w="9066" w:type="dxa"/>
            <w:gridSpan w:val="6"/>
            <w:tcBorders>
              <w:bottom w:val="single" w:sz="4" w:space="0" w:color="auto"/>
            </w:tcBorders>
          </w:tcPr>
          <w:p w14:paraId="4311CBF2"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49152606" w14:textId="77777777" w:rsidTr="005C3376">
        <w:tc>
          <w:tcPr>
            <w:tcW w:w="2433" w:type="dxa"/>
            <w:gridSpan w:val="3"/>
            <w:tcBorders>
              <w:top w:val="single" w:sz="4" w:space="0" w:color="auto"/>
            </w:tcBorders>
          </w:tcPr>
          <w:p w14:paraId="082F1DE4"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3. № объекта, адрес</w:t>
            </w:r>
          </w:p>
        </w:tc>
        <w:tc>
          <w:tcPr>
            <w:tcW w:w="6633" w:type="dxa"/>
            <w:gridSpan w:val="3"/>
            <w:tcBorders>
              <w:top w:val="single" w:sz="4" w:space="0" w:color="auto"/>
              <w:bottom w:val="single" w:sz="4" w:space="0" w:color="auto"/>
            </w:tcBorders>
          </w:tcPr>
          <w:p w14:paraId="129A6B5A"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53491B12" w14:textId="77777777" w:rsidTr="005C3376">
        <w:tc>
          <w:tcPr>
            <w:tcW w:w="9066" w:type="dxa"/>
            <w:gridSpan w:val="6"/>
            <w:tcBorders>
              <w:bottom w:val="single" w:sz="4" w:space="0" w:color="auto"/>
            </w:tcBorders>
          </w:tcPr>
          <w:p w14:paraId="4B609536"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44C0FD2A" w14:textId="77777777" w:rsidTr="005C3376">
        <w:tc>
          <w:tcPr>
            <w:tcW w:w="9066" w:type="dxa"/>
            <w:gridSpan w:val="6"/>
            <w:tcBorders>
              <w:top w:val="single" w:sz="4" w:space="0" w:color="auto"/>
              <w:bottom w:val="single" w:sz="4" w:space="0" w:color="auto"/>
            </w:tcBorders>
          </w:tcPr>
          <w:p w14:paraId="36A0754E"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6806058F" w14:textId="77777777" w:rsidTr="005C3376">
        <w:tc>
          <w:tcPr>
            <w:tcW w:w="6034" w:type="dxa"/>
            <w:gridSpan w:val="5"/>
            <w:tcBorders>
              <w:top w:val="single" w:sz="4" w:space="0" w:color="auto"/>
            </w:tcBorders>
          </w:tcPr>
          <w:p w14:paraId="3ABD0734"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4. Должность, Ф.И.О. ответственного за оказание услуг</w:t>
            </w:r>
          </w:p>
        </w:tc>
        <w:tc>
          <w:tcPr>
            <w:tcW w:w="3032" w:type="dxa"/>
            <w:tcBorders>
              <w:top w:val="single" w:sz="4" w:space="0" w:color="auto"/>
              <w:bottom w:val="single" w:sz="4" w:space="0" w:color="auto"/>
            </w:tcBorders>
          </w:tcPr>
          <w:p w14:paraId="00CA32A8"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6B2B859F" w14:textId="77777777" w:rsidTr="005C3376">
        <w:tc>
          <w:tcPr>
            <w:tcW w:w="9066" w:type="dxa"/>
            <w:gridSpan w:val="6"/>
            <w:tcBorders>
              <w:top w:val="single" w:sz="4" w:space="0" w:color="auto"/>
              <w:bottom w:val="single" w:sz="4" w:space="0" w:color="auto"/>
            </w:tcBorders>
          </w:tcPr>
          <w:p w14:paraId="4A10376F"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0F48B681" w14:textId="77777777" w:rsidTr="005C3376">
        <w:tc>
          <w:tcPr>
            <w:tcW w:w="3483" w:type="dxa"/>
            <w:gridSpan w:val="4"/>
            <w:tcBorders>
              <w:top w:val="single" w:sz="4" w:space="0" w:color="auto"/>
            </w:tcBorders>
          </w:tcPr>
          <w:p w14:paraId="7FB21EF7"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5. Дата и время оказания услуг</w:t>
            </w:r>
          </w:p>
        </w:tc>
        <w:tc>
          <w:tcPr>
            <w:tcW w:w="5583" w:type="dxa"/>
            <w:gridSpan w:val="2"/>
            <w:tcBorders>
              <w:top w:val="single" w:sz="4" w:space="0" w:color="auto"/>
              <w:bottom w:val="single" w:sz="4" w:space="0" w:color="auto"/>
            </w:tcBorders>
          </w:tcPr>
          <w:p w14:paraId="6F5AF3D2"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2F5629CC" w14:textId="77777777" w:rsidTr="005C3376">
        <w:tc>
          <w:tcPr>
            <w:tcW w:w="9066" w:type="dxa"/>
            <w:gridSpan w:val="6"/>
            <w:tcBorders>
              <w:bottom w:val="single" w:sz="4" w:space="0" w:color="auto"/>
            </w:tcBorders>
          </w:tcPr>
          <w:p w14:paraId="738E2609"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2CAB3F40" w14:textId="77777777" w:rsidTr="005C3376">
        <w:tc>
          <w:tcPr>
            <w:tcW w:w="3483" w:type="dxa"/>
            <w:gridSpan w:val="4"/>
            <w:tcBorders>
              <w:top w:val="single" w:sz="4" w:space="0" w:color="auto"/>
            </w:tcBorders>
          </w:tcPr>
          <w:p w14:paraId="178E3A9F"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6. № заявки, причина вызова</w:t>
            </w:r>
          </w:p>
        </w:tc>
        <w:tc>
          <w:tcPr>
            <w:tcW w:w="5583" w:type="dxa"/>
            <w:gridSpan w:val="2"/>
            <w:tcBorders>
              <w:top w:val="single" w:sz="4" w:space="0" w:color="auto"/>
              <w:bottom w:val="single" w:sz="4" w:space="0" w:color="auto"/>
            </w:tcBorders>
          </w:tcPr>
          <w:p w14:paraId="466BB27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46BB7620" w14:textId="77777777" w:rsidTr="005C3376">
        <w:tc>
          <w:tcPr>
            <w:tcW w:w="9066" w:type="dxa"/>
            <w:gridSpan w:val="6"/>
            <w:tcBorders>
              <w:bottom w:val="single" w:sz="4" w:space="0" w:color="auto"/>
            </w:tcBorders>
          </w:tcPr>
          <w:p w14:paraId="40A64BEC"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0695B1F4" w14:textId="77777777" w:rsidTr="005C3376">
        <w:tc>
          <w:tcPr>
            <w:tcW w:w="9066" w:type="dxa"/>
            <w:gridSpan w:val="6"/>
            <w:tcBorders>
              <w:top w:val="single" w:sz="4" w:space="0" w:color="auto"/>
            </w:tcBorders>
          </w:tcPr>
          <w:p w14:paraId="20AF77DA"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7. Перечень услуг (подробно указать все выполняемые мероприятия)</w:t>
            </w:r>
          </w:p>
        </w:tc>
      </w:tr>
      <w:tr w:rsidR="00634682" w:rsidRPr="00B71715" w14:paraId="08303580" w14:textId="77777777" w:rsidTr="005C3376">
        <w:tc>
          <w:tcPr>
            <w:tcW w:w="9066" w:type="dxa"/>
            <w:gridSpan w:val="6"/>
            <w:tcBorders>
              <w:bottom w:val="single" w:sz="4" w:space="0" w:color="auto"/>
            </w:tcBorders>
          </w:tcPr>
          <w:p w14:paraId="37D8834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405B8BAD" w14:textId="77777777" w:rsidTr="005C3376">
        <w:tc>
          <w:tcPr>
            <w:tcW w:w="9066" w:type="dxa"/>
            <w:gridSpan w:val="6"/>
            <w:tcBorders>
              <w:top w:val="single" w:sz="4" w:space="0" w:color="auto"/>
              <w:bottom w:val="single" w:sz="4" w:space="0" w:color="auto"/>
            </w:tcBorders>
          </w:tcPr>
          <w:p w14:paraId="3C811DA8"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7078B799" w14:textId="77777777" w:rsidTr="005C3376">
        <w:tc>
          <w:tcPr>
            <w:tcW w:w="1979" w:type="dxa"/>
            <w:gridSpan w:val="2"/>
            <w:tcBorders>
              <w:top w:val="single" w:sz="4" w:space="0" w:color="auto"/>
            </w:tcBorders>
          </w:tcPr>
          <w:p w14:paraId="130A36EE"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8. Результат</w:t>
            </w:r>
          </w:p>
        </w:tc>
        <w:tc>
          <w:tcPr>
            <w:tcW w:w="7087" w:type="dxa"/>
            <w:gridSpan w:val="4"/>
            <w:tcBorders>
              <w:top w:val="single" w:sz="4" w:space="0" w:color="auto"/>
              <w:bottom w:val="single" w:sz="4" w:space="0" w:color="auto"/>
            </w:tcBorders>
          </w:tcPr>
          <w:p w14:paraId="09E9FC17"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41FB47C5" w14:textId="77777777" w:rsidTr="005C3376">
        <w:tc>
          <w:tcPr>
            <w:tcW w:w="9066" w:type="dxa"/>
            <w:gridSpan w:val="6"/>
            <w:tcBorders>
              <w:bottom w:val="single" w:sz="4" w:space="0" w:color="auto"/>
            </w:tcBorders>
          </w:tcPr>
          <w:p w14:paraId="62286017"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0C3161E6" w14:textId="77777777" w:rsidTr="005C3376">
        <w:tc>
          <w:tcPr>
            <w:tcW w:w="9066" w:type="dxa"/>
            <w:gridSpan w:val="6"/>
            <w:tcBorders>
              <w:top w:val="single" w:sz="4" w:space="0" w:color="auto"/>
            </w:tcBorders>
          </w:tcPr>
          <w:p w14:paraId="5FFD1C3E"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3654C4DD" w14:textId="77777777" w:rsidTr="005C3376">
        <w:tc>
          <w:tcPr>
            <w:tcW w:w="1979" w:type="dxa"/>
            <w:gridSpan w:val="2"/>
          </w:tcPr>
          <w:p w14:paraId="5D857331"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Услуги оказал</w:t>
            </w:r>
          </w:p>
        </w:tc>
        <w:tc>
          <w:tcPr>
            <w:tcW w:w="7087" w:type="dxa"/>
            <w:gridSpan w:val="4"/>
            <w:tcBorders>
              <w:bottom w:val="single" w:sz="4" w:space="0" w:color="auto"/>
            </w:tcBorders>
          </w:tcPr>
          <w:p w14:paraId="63A1194F"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4B381578" w14:textId="77777777" w:rsidTr="005C3376">
        <w:tc>
          <w:tcPr>
            <w:tcW w:w="1979" w:type="dxa"/>
            <w:gridSpan w:val="2"/>
          </w:tcPr>
          <w:p w14:paraId="6D1131F7"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Услуги принял</w:t>
            </w:r>
          </w:p>
        </w:tc>
        <w:tc>
          <w:tcPr>
            <w:tcW w:w="7087" w:type="dxa"/>
            <w:gridSpan w:val="4"/>
            <w:tcBorders>
              <w:top w:val="single" w:sz="4" w:space="0" w:color="auto"/>
              <w:bottom w:val="single" w:sz="4" w:space="0" w:color="auto"/>
            </w:tcBorders>
          </w:tcPr>
          <w:p w14:paraId="47B6CF36"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bl>
    <w:p w14:paraId="2D1BD39B"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p w14:paraId="1F91B156" w14:textId="77777777" w:rsidR="00634682" w:rsidRPr="00B71715" w:rsidRDefault="00634682" w:rsidP="00634682">
      <w:pPr>
        <w:spacing w:after="160" w:line="259"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br w:type="page"/>
      </w:r>
    </w:p>
    <w:p w14:paraId="334CE36B"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p w14:paraId="27BD5C09" w14:textId="77777777" w:rsidR="00634682" w:rsidRPr="00B71715" w:rsidRDefault="00634682" w:rsidP="00634682">
      <w:pPr>
        <w:spacing w:after="0" w:line="240" w:lineRule="auto"/>
        <w:contextualSpacing/>
        <w:jc w:val="center"/>
        <w:rPr>
          <w:rFonts w:ascii="Times New Roman" w:eastAsia="Times New Roman" w:hAnsi="Times New Roman" w:cs="Times New Roman"/>
          <w:kern w:val="28"/>
          <w:sz w:val="20"/>
          <w:szCs w:val="20"/>
        </w:rPr>
      </w:pPr>
      <w:r w:rsidRPr="00B71715">
        <w:rPr>
          <w:rFonts w:ascii="Times New Roman" w:eastAsia="Times New Roman" w:hAnsi="Times New Roman" w:cs="Times New Roman"/>
          <w:kern w:val="28"/>
          <w:sz w:val="20"/>
          <w:szCs w:val="20"/>
        </w:rPr>
        <w:t>Форма 7. Акт проверки технического состояния</w:t>
      </w:r>
    </w:p>
    <w:p w14:paraId="268088C8"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42"/>
        <w:gridCol w:w="1263"/>
        <w:gridCol w:w="6066"/>
      </w:tblGrid>
      <w:tr w:rsidR="00634682" w:rsidRPr="00B71715" w14:paraId="303CDAB9" w14:textId="77777777" w:rsidTr="005C3376">
        <w:tc>
          <w:tcPr>
            <w:tcW w:w="9071" w:type="dxa"/>
            <w:gridSpan w:val="3"/>
          </w:tcPr>
          <w:p w14:paraId="2C0C2D62"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АКТ</w:t>
            </w:r>
          </w:p>
          <w:p w14:paraId="6A35E270" w14:textId="77777777" w:rsidR="00634682" w:rsidRPr="00B71715" w:rsidRDefault="00634682" w:rsidP="00634682">
            <w:pPr>
              <w:spacing w:after="160"/>
              <w:jc w:val="center"/>
              <w:rPr>
                <w:rFonts w:ascii="Times New Roman" w:eastAsia="Calibri" w:hAnsi="Times New Roman" w:cs="Times New Roman"/>
                <w:sz w:val="20"/>
                <w:szCs w:val="20"/>
              </w:rPr>
            </w:pPr>
            <w:r w:rsidRPr="00B71715">
              <w:rPr>
                <w:rFonts w:ascii="Times New Roman" w:eastAsia="Calibri" w:hAnsi="Times New Roman" w:cs="Times New Roman"/>
                <w:b/>
                <w:sz w:val="20"/>
                <w:szCs w:val="20"/>
                <w:shd w:val="clear" w:color="auto" w:fill="FFFFFF"/>
              </w:rPr>
              <w:t>проверки технического состояния</w:t>
            </w:r>
            <w:r w:rsidRPr="00B71715">
              <w:rPr>
                <w:rFonts w:ascii="Times New Roman" w:eastAsia="Calibri" w:hAnsi="Times New Roman" w:cs="Times New Roman"/>
                <w:sz w:val="20"/>
                <w:szCs w:val="20"/>
              </w:rPr>
              <w:t xml:space="preserve"> </w:t>
            </w:r>
            <w:r w:rsidRPr="00B71715">
              <w:rPr>
                <w:rFonts w:ascii="Times New Roman" w:eastAsia="Calibri" w:hAnsi="Times New Roman" w:cs="Times New Roman"/>
                <w:sz w:val="20"/>
                <w:szCs w:val="20"/>
                <w:shd w:val="clear" w:color="auto" w:fill="FFFFFF"/>
              </w:rPr>
              <w:t>№ ______ от «__» _____ 20__г.</w:t>
            </w:r>
          </w:p>
        </w:tc>
      </w:tr>
      <w:tr w:rsidR="00634682" w:rsidRPr="00B71715" w14:paraId="230DA3F4" w14:textId="77777777" w:rsidTr="005C3376">
        <w:tc>
          <w:tcPr>
            <w:tcW w:w="3005" w:type="dxa"/>
            <w:gridSpan w:val="2"/>
          </w:tcPr>
          <w:p w14:paraId="299FC499"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Настоящий акт составлен</w:t>
            </w:r>
          </w:p>
        </w:tc>
        <w:tc>
          <w:tcPr>
            <w:tcW w:w="6066" w:type="dxa"/>
            <w:tcBorders>
              <w:bottom w:val="single" w:sz="4" w:space="0" w:color="auto"/>
            </w:tcBorders>
          </w:tcPr>
          <w:p w14:paraId="7145EFCE"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03C9D528" w14:textId="77777777" w:rsidTr="005C3376">
        <w:tc>
          <w:tcPr>
            <w:tcW w:w="9071" w:type="dxa"/>
            <w:gridSpan w:val="3"/>
          </w:tcPr>
          <w:p w14:paraId="5D5793B1"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(должность, фамилия, имя, отчество)</w:t>
            </w:r>
          </w:p>
        </w:tc>
      </w:tr>
      <w:tr w:rsidR="00634682" w:rsidRPr="00B71715" w14:paraId="481CD538" w14:textId="77777777" w:rsidTr="005C3376">
        <w:tc>
          <w:tcPr>
            <w:tcW w:w="3005" w:type="dxa"/>
            <w:gridSpan w:val="2"/>
          </w:tcPr>
          <w:p w14:paraId="71030990"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том, что согласно заявке</w:t>
            </w:r>
          </w:p>
        </w:tc>
        <w:tc>
          <w:tcPr>
            <w:tcW w:w="6066" w:type="dxa"/>
            <w:tcBorders>
              <w:bottom w:val="single" w:sz="4" w:space="0" w:color="auto"/>
            </w:tcBorders>
          </w:tcPr>
          <w:p w14:paraId="1C92D5B2"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6E92A0D6" w14:textId="77777777" w:rsidTr="005C3376">
        <w:tc>
          <w:tcPr>
            <w:tcW w:w="9071" w:type="dxa"/>
            <w:gridSpan w:val="3"/>
            <w:tcBorders>
              <w:bottom w:val="single" w:sz="4" w:space="0" w:color="auto"/>
            </w:tcBorders>
          </w:tcPr>
          <w:p w14:paraId="152CB118"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1864EFFB" w14:textId="77777777" w:rsidTr="005C3376">
        <w:tc>
          <w:tcPr>
            <w:tcW w:w="9071" w:type="dxa"/>
            <w:gridSpan w:val="3"/>
            <w:tcBorders>
              <w:top w:val="single" w:sz="4" w:space="0" w:color="auto"/>
            </w:tcBorders>
          </w:tcPr>
          <w:p w14:paraId="0A3117A6"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(объект, адрес)</w:t>
            </w:r>
          </w:p>
        </w:tc>
      </w:tr>
      <w:tr w:rsidR="00634682" w:rsidRPr="00B71715" w14:paraId="74FC4E27" w14:textId="77777777" w:rsidTr="005C3376">
        <w:tc>
          <w:tcPr>
            <w:tcW w:w="9071" w:type="dxa"/>
            <w:gridSpan w:val="3"/>
          </w:tcPr>
          <w:p w14:paraId="73573E42"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проведена проверка технического состояния:</w:t>
            </w:r>
          </w:p>
        </w:tc>
      </w:tr>
      <w:tr w:rsidR="00634682" w:rsidRPr="00B71715" w14:paraId="0DDE0DD5" w14:textId="77777777" w:rsidTr="005C3376">
        <w:tc>
          <w:tcPr>
            <w:tcW w:w="9071" w:type="dxa"/>
            <w:gridSpan w:val="3"/>
            <w:tcBorders>
              <w:bottom w:val="single" w:sz="4" w:space="0" w:color="auto"/>
            </w:tcBorders>
          </w:tcPr>
          <w:p w14:paraId="0E4F28D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20779658" w14:textId="77777777" w:rsidTr="005C3376">
        <w:tc>
          <w:tcPr>
            <w:tcW w:w="9071" w:type="dxa"/>
            <w:gridSpan w:val="3"/>
            <w:tcBorders>
              <w:top w:val="single" w:sz="4" w:space="0" w:color="auto"/>
            </w:tcBorders>
          </w:tcPr>
          <w:p w14:paraId="1AC55C6E"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(наименование, марка устройства, подлежащего проверке)</w:t>
            </w:r>
          </w:p>
        </w:tc>
      </w:tr>
      <w:tr w:rsidR="00634682" w:rsidRPr="00B71715" w14:paraId="24CB100C" w14:textId="77777777" w:rsidTr="005C3376">
        <w:tc>
          <w:tcPr>
            <w:tcW w:w="9071" w:type="dxa"/>
            <w:gridSpan w:val="3"/>
          </w:tcPr>
          <w:p w14:paraId="26CF7228"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модель ________________</w:t>
            </w:r>
          </w:p>
          <w:p w14:paraId="7F5B273E"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год выпуска _________________</w:t>
            </w:r>
          </w:p>
          <w:p w14:paraId="66FD76FF"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инвентарный номер _________________</w:t>
            </w:r>
          </w:p>
        </w:tc>
      </w:tr>
      <w:tr w:rsidR="00634682" w:rsidRPr="00B71715" w14:paraId="55792BAE" w14:textId="77777777" w:rsidTr="005C3376">
        <w:tc>
          <w:tcPr>
            <w:tcW w:w="9071" w:type="dxa"/>
            <w:gridSpan w:val="3"/>
          </w:tcPr>
          <w:p w14:paraId="1D33560E"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383D6A09" w14:textId="77777777" w:rsidTr="005C3376">
        <w:tc>
          <w:tcPr>
            <w:tcW w:w="1742" w:type="dxa"/>
          </w:tcPr>
          <w:p w14:paraId="248D8ED3"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Установлено:</w:t>
            </w:r>
          </w:p>
        </w:tc>
        <w:tc>
          <w:tcPr>
            <w:tcW w:w="7329" w:type="dxa"/>
            <w:gridSpan w:val="2"/>
            <w:tcBorders>
              <w:bottom w:val="single" w:sz="4" w:space="0" w:color="auto"/>
            </w:tcBorders>
          </w:tcPr>
          <w:p w14:paraId="65ACFB9C"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209C00F7" w14:textId="77777777" w:rsidTr="005C3376">
        <w:tc>
          <w:tcPr>
            <w:tcW w:w="9071" w:type="dxa"/>
            <w:gridSpan w:val="3"/>
            <w:tcBorders>
              <w:bottom w:val="single" w:sz="4" w:space="0" w:color="auto"/>
            </w:tcBorders>
          </w:tcPr>
          <w:p w14:paraId="2719B75C"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28310B3B" w14:textId="77777777" w:rsidTr="005C3376">
        <w:tc>
          <w:tcPr>
            <w:tcW w:w="9071" w:type="dxa"/>
            <w:gridSpan w:val="3"/>
            <w:tcBorders>
              <w:top w:val="single" w:sz="4" w:space="0" w:color="auto"/>
              <w:bottom w:val="single" w:sz="4" w:space="0" w:color="auto"/>
            </w:tcBorders>
          </w:tcPr>
          <w:p w14:paraId="1BDDD495"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222D071F" w14:textId="77777777" w:rsidTr="005C3376">
        <w:tc>
          <w:tcPr>
            <w:tcW w:w="9071" w:type="dxa"/>
            <w:gridSpan w:val="3"/>
            <w:tcBorders>
              <w:top w:val="single" w:sz="4" w:space="0" w:color="auto"/>
            </w:tcBorders>
          </w:tcPr>
          <w:p w14:paraId="7C88ABA0"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(описание неисправностей в технике, явившихся причиной неработоспособности)</w:t>
            </w:r>
          </w:p>
        </w:tc>
      </w:tr>
      <w:tr w:rsidR="00634682" w:rsidRPr="00B71715" w14:paraId="53C5F065" w14:textId="77777777" w:rsidTr="005C3376">
        <w:tc>
          <w:tcPr>
            <w:tcW w:w="9071" w:type="dxa"/>
            <w:gridSpan w:val="3"/>
          </w:tcPr>
          <w:p w14:paraId="3476FC9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162A599D" w14:textId="77777777" w:rsidTr="005C3376">
        <w:tc>
          <w:tcPr>
            <w:tcW w:w="9071" w:type="dxa"/>
            <w:gridSpan w:val="3"/>
          </w:tcPr>
          <w:p w14:paraId="6BA438F7"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Заключение:</w:t>
            </w:r>
          </w:p>
        </w:tc>
      </w:tr>
      <w:tr w:rsidR="00634682" w:rsidRPr="00B71715" w14:paraId="6AC05BEA" w14:textId="77777777" w:rsidTr="005C3376">
        <w:tc>
          <w:tcPr>
            <w:tcW w:w="9071" w:type="dxa"/>
            <w:gridSpan w:val="3"/>
          </w:tcPr>
          <w:p w14:paraId="71BC9581"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результате вышеуказанных неисправностей изделие признано:</w:t>
            </w:r>
          </w:p>
        </w:tc>
      </w:tr>
      <w:tr w:rsidR="00634682" w:rsidRPr="00B71715" w14:paraId="53CC7161" w14:textId="77777777" w:rsidTr="005C3376">
        <w:tc>
          <w:tcPr>
            <w:tcW w:w="9071" w:type="dxa"/>
            <w:gridSpan w:val="3"/>
          </w:tcPr>
          <w:p w14:paraId="709308FB"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w:t>
            </w:r>
          </w:p>
        </w:tc>
      </w:tr>
      <w:tr w:rsidR="00634682" w:rsidRPr="00B71715" w14:paraId="104FEDCD" w14:textId="77777777" w:rsidTr="005C3376">
        <w:tc>
          <w:tcPr>
            <w:tcW w:w="9071" w:type="dxa"/>
            <w:gridSpan w:val="3"/>
          </w:tcPr>
          <w:p w14:paraId="65267B2A"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w:t>
            </w:r>
          </w:p>
        </w:tc>
      </w:tr>
      <w:tr w:rsidR="00634682" w:rsidRPr="00B71715" w14:paraId="10176A01" w14:textId="77777777" w:rsidTr="005C3376">
        <w:tc>
          <w:tcPr>
            <w:tcW w:w="9071" w:type="dxa"/>
            <w:gridSpan w:val="3"/>
          </w:tcPr>
          <w:p w14:paraId="65628865"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3.</w:t>
            </w:r>
          </w:p>
        </w:tc>
      </w:tr>
      <w:tr w:rsidR="00634682" w:rsidRPr="00B71715" w14:paraId="58F715AC" w14:textId="77777777" w:rsidTr="005C3376">
        <w:tc>
          <w:tcPr>
            <w:tcW w:w="9071" w:type="dxa"/>
            <w:gridSpan w:val="3"/>
          </w:tcPr>
          <w:p w14:paraId="6D4A5DA3"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Примечание:</w:t>
            </w:r>
          </w:p>
        </w:tc>
      </w:tr>
    </w:tbl>
    <w:p w14:paraId="1A075110"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061"/>
        <w:gridCol w:w="3005"/>
        <w:gridCol w:w="3005"/>
      </w:tblGrid>
      <w:tr w:rsidR="00634682" w:rsidRPr="00B71715" w14:paraId="5759B3F3" w14:textId="77777777" w:rsidTr="005C3376">
        <w:tc>
          <w:tcPr>
            <w:tcW w:w="3061" w:type="dxa"/>
            <w:tcBorders>
              <w:top w:val="single" w:sz="4" w:space="0" w:color="auto"/>
              <w:left w:val="single" w:sz="4" w:space="0" w:color="auto"/>
              <w:right w:val="single" w:sz="4" w:space="0" w:color="auto"/>
            </w:tcBorders>
          </w:tcPr>
          <w:p w14:paraId="25BD83AB"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С заключением согласен:</w:t>
            </w:r>
          </w:p>
        </w:tc>
        <w:tc>
          <w:tcPr>
            <w:tcW w:w="3005" w:type="dxa"/>
            <w:tcBorders>
              <w:top w:val="single" w:sz="4" w:space="0" w:color="auto"/>
              <w:left w:val="single" w:sz="4" w:space="0" w:color="auto"/>
              <w:right w:val="single" w:sz="4" w:space="0" w:color="auto"/>
            </w:tcBorders>
          </w:tcPr>
          <w:p w14:paraId="7270FB1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Заключение выдал:</w:t>
            </w:r>
          </w:p>
        </w:tc>
        <w:tc>
          <w:tcPr>
            <w:tcW w:w="3005" w:type="dxa"/>
            <w:tcBorders>
              <w:top w:val="single" w:sz="4" w:space="0" w:color="auto"/>
              <w:left w:val="single" w:sz="4" w:space="0" w:color="auto"/>
              <w:right w:val="single" w:sz="4" w:space="0" w:color="auto"/>
            </w:tcBorders>
          </w:tcPr>
          <w:p w14:paraId="735D24C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Услугу принял:</w:t>
            </w:r>
          </w:p>
        </w:tc>
      </w:tr>
      <w:tr w:rsidR="00634682" w:rsidRPr="00B71715" w14:paraId="2E14B35F" w14:textId="77777777" w:rsidTr="005C3376">
        <w:tc>
          <w:tcPr>
            <w:tcW w:w="3061" w:type="dxa"/>
            <w:tcBorders>
              <w:left w:val="single" w:sz="4" w:space="0" w:color="auto"/>
              <w:right w:val="single" w:sz="4" w:space="0" w:color="auto"/>
            </w:tcBorders>
          </w:tcPr>
          <w:p w14:paraId="27594546"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_______________________</w:t>
            </w:r>
          </w:p>
        </w:tc>
        <w:tc>
          <w:tcPr>
            <w:tcW w:w="3005" w:type="dxa"/>
            <w:tcBorders>
              <w:left w:val="single" w:sz="4" w:space="0" w:color="auto"/>
              <w:right w:val="single" w:sz="4" w:space="0" w:color="auto"/>
            </w:tcBorders>
          </w:tcPr>
          <w:p w14:paraId="26C359A9"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_______________________</w:t>
            </w:r>
          </w:p>
        </w:tc>
        <w:tc>
          <w:tcPr>
            <w:tcW w:w="3005" w:type="dxa"/>
            <w:tcBorders>
              <w:left w:val="single" w:sz="4" w:space="0" w:color="auto"/>
              <w:right w:val="single" w:sz="4" w:space="0" w:color="auto"/>
            </w:tcBorders>
          </w:tcPr>
          <w:p w14:paraId="2F5369F5"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_______________________</w:t>
            </w:r>
          </w:p>
        </w:tc>
      </w:tr>
      <w:tr w:rsidR="00634682" w:rsidRPr="00B71715" w14:paraId="4E4E2FC1" w14:textId="77777777" w:rsidTr="005C3376">
        <w:tc>
          <w:tcPr>
            <w:tcW w:w="3061" w:type="dxa"/>
            <w:tcBorders>
              <w:left w:val="single" w:sz="4" w:space="0" w:color="auto"/>
              <w:bottom w:val="single" w:sz="4" w:space="0" w:color="auto"/>
              <w:right w:val="single" w:sz="4" w:space="0" w:color="auto"/>
            </w:tcBorders>
          </w:tcPr>
          <w:p w14:paraId="6B321568"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((Ф.И.О.), должность, дата)</w:t>
            </w:r>
          </w:p>
          <w:p w14:paraId="7B6C2513"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М.П.</w:t>
            </w:r>
          </w:p>
        </w:tc>
        <w:tc>
          <w:tcPr>
            <w:tcW w:w="3005" w:type="dxa"/>
            <w:tcBorders>
              <w:left w:val="single" w:sz="4" w:space="0" w:color="auto"/>
              <w:bottom w:val="single" w:sz="4" w:space="0" w:color="auto"/>
              <w:right w:val="single" w:sz="4" w:space="0" w:color="auto"/>
            </w:tcBorders>
          </w:tcPr>
          <w:p w14:paraId="7ED73220"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((Ф.И.О.), должность, дата)</w:t>
            </w:r>
          </w:p>
          <w:p w14:paraId="20AAE8F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М.П.</w:t>
            </w:r>
          </w:p>
        </w:tc>
        <w:tc>
          <w:tcPr>
            <w:tcW w:w="3005" w:type="dxa"/>
            <w:tcBorders>
              <w:left w:val="single" w:sz="4" w:space="0" w:color="auto"/>
              <w:bottom w:val="single" w:sz="4" w:space="0" w:color="auto"/>
              <w:right w:val="single" w:sz="4" w:space="0" w:color="auto"/>
            </w:tcBorders>
          </w:tcPr>
          <w:p w14:paraId="57B72E0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(Ф.И.О.), должность, дата)</w:t>
            </w:r>
          </w:p>
          <w:p w14:paraId="296CCF0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М.П.</w:t>
            </w:r>
          </w:p>
        </w:tc>
      </w:tr>
    </w:tbl>
    <w:p w14:paraId="288AE983" w14:textId="77777777" w:rsidR="00634682" w:rsidRPr="00B71715" w:rsidRDefault="00634682" w:rsidP="00634682">
      <w:pPr>
        <w:spacing w:after="160" w:line="259" w:lineRule="auto"/>
        <w:jc w:val="center"/>
        <w:rPr>
          <w:rFonts w:ascii="Times New Roman" w:eastAsia="Times New Roman" w:hAnsi="Times New Roman" w:cs="Times New Roman"/>
          <w:kern w:val="28"/>
          <w:sz w:val="20"/>
          <w:szCs w:val="20"/>
        </w:rPr>
      </w:pPr>
      <w:r w:rsidRPr="00B71715">
        <w:rPr>
          <w:rFonts w:ascii="Times New Roman" w:eastAsia="Calibri" w:hAnsi="Times New Roman" w:cs="Times New Roman"/>
          <w:sz w:val="20"/>
          <w:szCs w:val="20"/>
        </w:rPr>
        <w:br w:type="page"/>
      </w:r>
      <w:r w:rsidRPr="00B71715">
        <w:rPr>
          <w:rFonts w:ascii="Times New Roman" w:eastAsia="Times New Roman" w:hAnsi="Times New Roman" w:cs="Times New Roman"/>
          <w:kern w:val="28"/>
          <w:sz w:val="20"/>
          <w:szCs w:val="20"/>
        </w:rPr>
        <w:lastRenderedPageBreak/>
        <w:t>Форма 8. Акт проведения монтажа/демонтажа оборудования</w:t>
      </w:r>
    </w:p>
    <w:p w14:paraId="742D1DBB"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11"/>
        <w:gridCol w:w="454"/>
        <w:gridCol w:w="6406"/>
      </w:tblGrid>
      <w:tr w:rsidR="00634682" w:rsidRPr="00B71715" w14:paraId="48538673" w14:textId="77777777" w:rsidTr="005C3376">
        <w:tc>
          <w:tcPr>
            <w:tcW w:w="9071" w:type="dxa"/>
            <w:gridSpan w:val="3"/>
          </w:tcPr>
          <w:p w14:paraId="01DA724B"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Акт проведения монтажа/демонтажа оборудования</w:t>
            </w:r>
          </w:p>
          <w:p w14:paraId="345F552E" w14:textId="77777777" w:rsidR="00634682" w:rsidRPr="00B71715" w:rsidRDefault="00634682" w:rsidP="00634682">
            <w:pPr>
              <w:spacing w:before="120" w:after="0"/>
              <w:jc w:val="center"/>
              <w:rPr>
                <w:rFonts w:ascii="Times New Roman" w:eastAsia="Calibri" w:hAnsi="Times New Roman" w:cs="Times New Roman"/>
                <w:b/>
                <w:sz w:val="20"/>
                <w:szCs w:val="20"/>
              </w:rPr>
            </w:pPr>
            <w:r w:rsidRPr="00B71715">
              <w:rPr>
                <w:rFonts w:ascii="Times New Roman" w:eastAsia="Calibri" w:hAnsi="Times New Roman" w:cs="Times New Roman"/>
                <w:sz w:val="20"/>
                <w:szCs w:val="20"/>
              </w:rPr>
              <w:t>№ ____ от «__» _______ 20___ г.</w:t>
            </w:r>
          </w:p>
        </w:tc>
      </w:tr>
      <w:tr w:rsidR="00634682" w:rsidRPr="00B71715" w14:paraId="5CC8D281" w14:textId="77777777" w:rsidTr="005C3376">
        <w:tc>
          <w:tcPr>
            <w:tcW w:w="9071" w:type="dxa"/>
            <w:gridSpan w:val="3"/>
          </w:tcPr>
          <w:p w14:paraId="4759D839"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8"/>
                <w:szCs w:val="20"/>
              </w:rPr>
            </w:pPr>
          </w:p>
        </w:tc>
      </w:tr>
      <w:tr w:rsidR="00634682" w:rsidRPr="00B71715" w14:paraId="2FD8EF2A" w14:textId="77777777" w:rsidTr="004C00AF">
        <w:trPr>
          <w:trHeight w:val="271"/>
        </w:trPr>
        <w:tc>
          <w:tcPr>
            <w:tcW w:w="2211" w:type="dxa"/>
          </w:tcPr>
          <w:p w14:paraId="1F4089DD"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Представитель объекта:</w:t>
            </w:r>
          </w:p>
        </w:tc>
        <w:tc>
          <w:tcPr>
            <w:tcW w:w="6860" w:type="dxa"/>
            <w:gridSpan w:val="2"/>
            <w:tcBorders>
              <w:bottom w:val="single" w:sz="4" w:space="0" w:color="auto"/>
            </w:tcBorders>
          </w:tcPr>
          <w:p w14:paraId="09F5A573"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2681BD39" w14:textId="77777777" w:rsidTr="005C3376">
        <w:tc>
          <w:tcPr>
            <w:tcW w:w="2211" w:type="dxa"/>
          </w:tcPr>
          <w:p w14:paraId="305BF58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6860" w:type="dxa"/>
            <w:gridSpan w:val="2"/>
            <w:tcBorders>
              <w:top w:val="single" w:sz="4" w:space="0" w:color="auto"/>
            </w:tcBorders>
          </w:tcPr>
          <w:p w14:paraId="52E7ED26"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должность, фамилия, инициалы,</w:t>
            </w:r>
          </w:p>
        </w:tc>
      </w:tr>
      <w:tr w:rsidR="00634682" w:rsidRPr="00B71715" w14:paraId="227F4F90" w14:textId="77777777" w:rsidTr="004C00AF">
        <w:trPr>
          <w:trHeight w:val="160"/>
        </w:trPr>
        <w:tc>
          <w:tcPr>
            <w:tcW w:w="9071" w:type="dxa"/>
            <w:gridSpan w:val="3"/>
            <w:tcBorders>
              <w:bottom w:val="single" w:sz="4" w:space="0" w:color="auto"/>
            </w:tcBorders>
          </w:tcPr>
          <w:p w14:paraId="5A44F53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16"/>
                <w:szCs w:val="20"/>
              </w:rPr>
            </w:pPr>
          </w:p>
        </w:tc>
      </w:tr>
      <w:tr w:rsidR="00634682" w:rsidRPr="00B71715" w14:paraId="48764712" w14:textId="77777777" w:rsidTr="005C3376">
        <w:tc>
          <w:tcPr>
            <w:tcW w:w="2211" w:type="dxa"/>
            <w:tcBorders>
              <w:top w:val="single" w:sz="4" w:space="0" w:color="auto"/>
            </w:tcBorders>
          </w:tcPr>
          <w:p w14:paraId="091C1D55"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Представитель Исполнителя</w:t>
            </w:r>
          </w:p>
        </w:tc>
        <w:tc>
          <w:tcPr>
            <w:tcW w:w="6860" w:type="dxa"/>
            <w:gridSpan w:val="2"/>
            <w:tcBorders>
              <w:top w:val="single" w:sz="4" w:space="0" w:color="auto"/>
              <w:bottom w:val="single" w:sz="4" w:space="0" w:color="auto"/>
            </w:tcBorders>
          </w:tcPr>
          <w:p w14:paraId="169E0D70"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6FF728B7" w14:textId="77777777" w:rsidTr="005C3376">
        <w:tc>
          <w:tcPr>
            <w:tcW w:w="9071" w:type="dxa"/>
            <w:gridSpan w:val="3"/>
          </w:tcPr>
          <w:p w14:paraId="7C915F04" w14:textId="77777777" w:rsidR="00634682" w:rsidRPr="00B71715" w:rsidRDefault="00634682" w:rsidP="00634682">
            <w:pPr>
              <w:autoSpaceDE w:val="0"/>
              <w:autoSpaceDN w:val="0"/>
              <w:adjustRightInd w:val="0"/>
              <w:spacing w:after="0" w:line="240" w:lineRule="auto"/>
              <w:jc w:val="right"/>
              <w:rPr>
                <w:rFonts w:ascii="Times New Roman" w:eastAsia="Calibri" w:hAnsi="Times New Roman" w:cs="Times New Roman"/>
                <w:sz w:val="20"/>
                <w:szCs w:val="20"/>
              </w:rPr>
            </w:pPr>
            <w:r w:rsidRPr="00B71715">
              <w:rPr>
                <w:rFonts w:ascii="Times New Roman" w:eastAsia="Calibri" w:hAnsi="Times New Roman" w:cs="Times New Roman"/>
                <w:sz w:val="20"/>
                <w:szCs w:val="20"/>
              </w:rPr>
              <w:t>(должность, фамилия, инициалы, реквизиты документа о представительстве)</w:t>
            </w:r>
          </w:p>
        </w:tc>
      </w:tr>
      <w:tr w:rsidR="00634682" w:rsidRPr="00B71715" w14:paraId="25DD5B79" w14:textId="77777777" w:rsidTr="005C3376">
        <w:trPr>
          <w:trHeight w:val="521"/>
        </w:trPr>
        <w:tc>
          <w:tcPr>
            <w:tcW w:w="9071" w:type="dxa"/>
            <w:gridSpan w:val="3"/>
          </w:tcPr>
          <w:p w14:paraId="77E1F5E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Настоящий акт составлен о нижеследующем:</w:t>
            </w:r>
          </w:p>
          <w:p w14:paraId="32A2AD41" w14:textId="77777777" w:rsidR="00634682" w:rsidRPr="00B71715" w:rsidRDefault="00634682" w:rsidP="00634682">
            <w:pPr>
              <w:spacing w:before="120" w:after="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«__» ________ 20___ года, исполнителем произведен демонтаж/монтаж</w:t>
            </w:r>
          </w:p>
        </w:tc>
      </w:tr>
      <w:tr w:rsidR="00634682" w:rsidRPr="00B71715" w14:paraId="1A3FAA92" w14:textId="77777777" w:rsidTr="005C3376">
        <w:tc>
          <w:tcPr>
            <w:tcW w:w="9071" w:type="dxa"/>
            <w:gridSpan w:val="3"/>
          </w:tcPr>
          <w:p w14:paraId="380B0806"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(ненужное подчеркнуть)</w:t>
            </w:r>
          </w:p>
        </w:tc>
      </w:tr>
      <w:tr w:rsidR="00634682" w:rsidRPr="00B71715" w14:paraId="0AF03A16" w14:textId="77777777" w:rsidTr="005C3376">
        <w:tc>
          <w:tcPr>
            <w:tcW w:w="9071" w:type="dxa"/>
            <w:gridSpan w:val="3"/>
          </w:tcPr>
          <w:p w14:paraId="177F5518"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оборудования системы _____________________</w:t>
            </w:r>
          </w:p>
        </w:tc>
      </w:tr>
      <w:tr w:rsidR="00634682" w:rsidRPr="00B71715" w14:paraId="07631854" w14:textId="77777777" w:rsidTr="005C3376">
        <w:tc>
          <w:tcPr>
            <w:tcW w:w="9071" w:type="dxa"/>
            <w:gridSpan w:val="3"/>
          </w:tcPr>
          <w:p w14:paraId="3CF11298"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(наименование системы)</w:t>
            </w:r>
          </w:p>
        </w:tc>
      </w:tr>
      <w:tr w:rsidR="00634682" w:rsidRPr="00B71715" w14:paraId="6D977846" w14:textId="77777777" w:rsidTr="005C3376">
        <w:tc>
          <w:tcPr>
            <w:tcW w:w="2665" w:type="dxa"/>
            <w:gridSpan w:val="2"/>
          </w:tcPr>
          <w:p w14:paraId="7FA91073"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Причина демонтажа/монтажа</w:t>
            </w:r>
          </w:p>
        </w:tc>
        <w:tc>
          <w:tcPr>
            <w:tcW w:w="6406" w:type="dxa"/>
            <w:tcBorders>
              <w:bottom w:val="single" w:sz="4" w:space="0" w:color="auto"/>
            </w:tcBorders>
          </w:tcPr>
          <w:p w14:paraId="13E905F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5564E92C" w14:textId="77777777" w:rsidTr="005C3376">
        <w:tc>
          <w:tcPr>
            <w:tcW w:w="9071" w:type="dxa"/>
            <w:gridSpan w:val="3"/>
          </w:tcPr>
          <w:p w14:paraId="66EE0C90" w14:textId="77777777" w:rsidR="00634682" w:rsidRPr="00B71715" w:rsidRDefault="00634682" w:rsidP="0063468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Перечень демонтированного/смонтированного оборудования:</w:t>
            </w:r>
          </w:p>
        </w:tc>
      </w:tr>
    </w:tbl>
    <w:p w14:paraId="1B52164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94"/>
        <w:gridCol w:w="4649"/>
        <w:gridCol w:w="2154"/>
        <w:gridCol w:w="1474"/>
      </w:tblGrid>
      <w:tr w:rsidR="00634682" w:rsidRPr="00B71715" w14:paraId="0CBC3601" w14:textId="77777777" w:rsidTr="005C3376">
        <w:tc>
          <w:tcPr>
            <w:tcW w:w="794" w:type="dxa"/>
            <w:tcBorders>
              <w:top w:val="single" w:sz="4" w:space="0" w:color="auto"/>
              <w:left w:val="single" w:sz="4" w:space="0" w:color="auto"/>
              <w:bottom w:val="single" w:sz="4" w:space="0" w:color="auto"/>
              <w:right w:val="single" w:sz="4" w:space="0" w:color="auto"/>
            </w:tcBorders>
          </w:tcPr>
          <w:p w14:paraId="372E4F3B"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 п/п</w:t>
            </w:r>
          </w:p>
        </w:tc>
        <w:tc>
          <w:tcPr>
            <w:tcW w:w="4649" w:type="dxa"/>
            <w:tcBorders>
              <w:top w:val="single" w:sz="4" w:space="0" w:color="auto"/>
              <w:left w:val="single" w:sz="4" w:space="0" w:color="auto"/>
              <w:bottom w:val="single" w:sz="4" w:space="0" w:color="auto"/>
              <w:right w:val="single" w:sz="4" w:space="0" w:color="auto"/>
            </w:tcBorders>
          </w:tcPr>
          <w:p w14:paraId="06A25A50"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Наименование Оборудования</w:t>
            </w:r>
          </w:p>
        </w:tc>
        <w:tc>
          <w:tcPr>
            <w:tcW w:w="2154" w:type="dxa"/>
            <w:tcBorders>
              <w:top w:val="single" w:sz="4" w:space="0" w:color="auto"/>
              <w:left w:val="single" w:sz="4" w:space="0" w:color="auto"/>
              <w:bottom w:val="single" w:sz="4" w:space="0" w:color="auto"/>
              <w:right w:val="single" w:sz="4" w:space="0" w:color="auto"/>
            </w:tcBorders>
          </w:tcPr>
          <w:p w14:paraId="1D6F544E"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Серийный номер</w:t>
            </w:r>
          </w:p>
        </w:tc>
        <w:tc>
          <w:tcPr>
            <w:tcW w:w="1474" w:type="dxa"/>
            <w:tcBorders>
              <w:top w:val="single" w:sz="4" w:space="0" w:color="auto"/>
              <w:left w:val="single" w:sz="4" w:space="0" w:color="auto"/>
              <w:bottom w:val="single" w:sz="4" w:space="0" w:color="auto"/>
              <w:right w:val="single" w:sz="4" w:space="0" w:color="auto"/>
            </w:tcBorders>
          </w:tcPr>
          <w:p w14:paraId="5301F260"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Место установки</w:t>
            </w:r>
          </w:p>
        </w:tc>
      </w:tr>
      <w:tr w:rsidR="00634682" w:rsidRPr="00B71715" w14:paraId="4CD98156" w14:textId="77777777" w:rsidTr="005C3376">
        <w:tc>
          <w:tcPr>
            <w:tcW w:w="794" w:type="dxa"/>
            <w:tcBorders>
              <w:top w:val="single" w:sz="4" w:space="0" w:color="auto"/>
              <w:left w:val="single" w:sz="4" w:space="0" w:color="auto"/>
              <w:bottom w:val="single" w:sz="4" w:space="0" w:color="auto"/>
              <w:right w:val="single" w:sz="4" w:space="0" w:color="auto"/>
            </w:tcBorders>
          </w:tcPr>
          <w:p w14:paraId="2B7071C5"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4649" w:type="dxa"/>
            <w:tcBorders>
              <w:top w:val="single" w:sz="4" w:space="0" w:color="auto"/>
              <w:left w:val="single" w:sz="4" w:space="0" w:color="auto"/>
              <w:bottom w:val="single" w:sz="4" w:space="0" w:color="auto"/>
              <w:right w:val="single" w:sz="4" w:space="0" w:color="auto"/>
            </w:tcBorders>
          </w:tcPr>
          <w:p w14:paraId="13C96F4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2154" w:type="dxa"/>
            <w:tcBorders>
              <w:top w:val="single" w:sz="4" w:space="0" w:color="auto"/>
              <w:left w:val="single" w:sz="4" w:space="0" w:color="auto"/>
              <w:bottom w:val="single" w:sz="4" w:space="0" w:color="auto"/>
              <w:right w:val="single" w:sz="4" w:space="0" w:color="auto"/>
            </w:tcBorders>
          </w:tcPr>
          <w:p w14:paraId="31BDDE8A"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1474" w:type="dxa"/>
            <w:tcBorders>
              <w:top w:val="single" w:sz="4" w:space="0" w:color="auto"/>
              <w:left w:val="single" w:sz="4" w:space="0" w:color="auto"/>
              <w:bottom w:val="single" w:sz="4" w:space="0" w:color="auto"/>
              <w:right w:val="single" w:sz="4" w:space="0" w:color="auto"/>
            </w:tcBorders>
          </w:tcPr>
          <w:p w14:paraId="5C0F2A60"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3924AE05" w14:textId="77777777" w:rsidTr="005C3376">
        <w:tc>
          <w:tcPr>
            <w:tcW w:w="794" w:type="dxa"/>
            <w:tcBorders>
              <w:top w:val="single" w:sz="4" w:space="0" w:color="auto"/>
              <w:left w:val="single" w:sz="4" w:space="0" w:color="auto"/>
              <w:bottom w:val="single" w:sz="4" w:space="0" w:color="auto"/>
              <w:right w:val="single" w:sz="4" w:space="0" w:color="auto"/>
            </w:tcBorders>
          </w:tcPr>
          <w:p w14:paraId="4F439FA0"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4649" w:type="dxa"/>
            <w:tcBorders>
              <w:top w:val="single" w:sz="4" w:space="0" w:color="auto"/>
              <w:left w:val="single" w:sz="4" w:space="0" w:color="auto"/>
              <w:bottom w:val="single" w:sz="4" w:space="0" w:color="auto"/>
              <w:right w:val="single" w:sz="4" w:space="0" w:color="auto"/>
            </w:tcBorders>
          </w:tcPr>
          <w:p w14:paraId="704F9FBA"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2154" w:type="dxa"/>
            <w:tcBorders>
              <w:top w:val="single" w:sz="4" w:space="0" w:color="auto"/>
              <w:left w:val="single" w:sz="4" w:space="0" w:color="auto"/>
              <w:bottom w:val="single" w:sz="4" w:space="0" w:color="auto"/>
              <w:right w:val="single" w:sz="4" w:space="0" w:color="auto"/>
            </w:tcBorders>
          </w:tcPr>
          <w:p w14:paraId="39AFA446"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1474" w:type="dxa"/>
            <w:tcBorders>
              <w:top w:val="single" w:sz="4" w:space="0" w:color="auto"/>
              <w:left w:val="single" w:sz="4" w:space="0" w:color="auto"/>
              <w:bottom w:val="single" w:sz="4" w:space="0" w:color="auto"/>
              <w:right w:val="single" w:sz="4" w:space="0" w:color="auto"/>
            </w:tcBorders>
          </w:tcPr>
          <w:p w14:paraId="223DD518"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39E1E444" w14:textId="77777777" w:rsidTr="005C3376">
        <w:tc>
          <w:tcPr>
            <w:tcW w:w="794" w:type="dxa"/>
            <w:tcBorders>
              <w:top w:val="single" w:sz="4" w:space="0" w:color="auto"/>
              <w:left w:val="single" w:sz="4" w:space="0" w:color="auto"/>
              <w:bottom w:val="single" w:sz="4" w:space="0" w:color="auto"/>
              <w:right w:val="single" w:sz="4" w:space="0" w:color="auto"/>
            </w:tcBorders>
          </w:tcPr>
          <w:p w14:paraId="4F34C76A"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4649" w:type="dxa"/>
            <w:tcBorders>
              <w:top w:val="single" w:sz="4" w:space="0" w:color="auto"/>
              <w:left w:val="single" w:sz="4" w:space="0" w:color="auto"/>
              <w:bottom w:val="single" w:sz="4" w:space="0" w:color="auto"/>
              <w:right w:val="single" w:sz="4" w:space="0" w:color="auto"/>
            </w:tcBorders>
          </w:tcPr>
          <w:p w14:paraId="36D2FFEE"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2154" w:type="dxa"/>
            <w:tcBorders>
              <w:top w:val="single" w:sz="4" w:space="0" w:color="auto"/>
              <w:left w:val="single" w:sz="4" w:space="0" w:color="auto"/>
              <w:bottom w:val="single" w:sz="4" w:space="0" w:color="auto"/>
              <w:right w:val="single" w:sz="4" w:space="0" w:color="auto"/>
            </w:tcBorders>
          </w:tcPr>
          <w:p w14:paraId="57B11FCE"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1474" w:type="dxa"/>
            <w:tcBorders>
              <w:top w:val="single" w:sz="4" w:space="0" w:color="auto"/>
              <w:left w:val="single" w:sz="4" w:space="0" w:color="auto"/>
              <w:bottom w:val="single" w:sz="4" w:space="0" w:color="auto"/>
              <w:right w:val="single" w:sz="4" w:space="0" w:color="auto"/>
            </w:tcBorders>
          </w:tcPr>
          <w:p w14:paraId="411E139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bl>
    <w:p w14:paraId="29FED3D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634682" w:rsidRPr="00B71715" w14:paraId="0618B012" w14:textId="77777777" w:rsidTr="004C00AF">
        <w:trPr>
          <w:trHeight w:hRule="exact" w:val="340"/>
        </w:trPr>
        <w:tc>
          <w:tcPr>
            <w:tcW w:w="9071" w:type="dxa"/>
          </w:tcPr>
          <w:p w14:paraId="30113EAA" w14:textId="77777777" w:rsidR="00634682" w:rsidRPr="00B71715" w:rsidRDefault="00634682" w:rsidP="0067485B">
            <w:pPr>
              <w:autoSpaceDE w:val="0"/>
              <w:autoSpaceDN w:val="0"/>
              <w:adjustRightInd w:val="0"/>
              <w:spacing w:after="0" w:line="192"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 При демонтаже: Указанное оборудование в течение 3 (трех) рабочих дней подлежит передаче на склад получателя услуг в полной комплектности, включая соединительные провода и документацию на оборудование (паспорта, инструкции по эксплуатации, журнал проведения технического обслуживания).</w:t>
            </w:r>
          </w:p>
          <w:p w14:paraId="209DC0A6" w14:textId="77777777" w:rsidR="00634682" w:rsidRPr="00B71715" w:rsidRDefault="00634682" w:rsidP="0067485B">
            <w:pPr>
              <w:autoSpaceDE w:val="0"/>
              <w:autoSpaceDN w:val="0"/>
              <w:adjustRightInd w:val="0"/>
              <w:spacing w:after="0" w:line="192"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 При монтаже: Указанное оборудование новое, взято из подменного фонда, другое: __________________________.</w:t>
            </w:r>
          </w:p>
          <w:p w14:paraId="5EF45F51" w14:textId="77777777" w:rsidR="00634682" w:rsidRPr="00B71715" w:rsidRDefault="00634682" w:rsidP="0067485B">
            <w:pPr>
              <w:autoSpaceDE w:val="0"/>
              <w:autoSpaceDN w:val="0"/>
              <w:adjustRightInd w:val="0"/>
              <w:spacing w:after="0" w:line="192"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Акт составлен в 3 экземплярах:</w:t>
            </w:r>
          </w:p>
          <w:p w14:paraId="5FF99D69" w14:textId="77777777" w:rsidR="00634682" w:rsidRPr="00B71715" w:rsidRDefault="00634682" w:rsidP="0067485B">
            <w:pPr>
              <w:autoSpaceDE w:val="0"/>
              <w:autoSpaceDN w:val="0"/>
              <w:adjustRightInd w:val="0"/>
              <w:spacing w:after="0" w:line="192"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 экземпляр - исполнителю; 2, 3 экземпляры - заказчику и объекту.</w:t>
            </w:r>
          </w:p>
        </w:tc>
      </w:tr>
      <w:tr w:rsidR="00634682" w:rsidRPr="00B71715" w14:paraId="0D43BBCF" w14:textId="77777777" w:rsidTr="004C00AF">
        <w:trPr>
          <w:trHeight w:hRule="exact" w:val="340"/>
        </w:trPr>
        <w:tc>
          <w:tcPr>
            <w:tcW w:w="9071" w:type="dxa"/>
          </w:tcPr>
          <w:p w14:paraId="7C275DBB" w14:textId="77777777" w:rsidR="00634682" w:rsidRPr="00B71715" w:rsidRDefault="00634682" w:rsidP="0067485B">
            <w:pPr>
              <w:autoSpaceDE w:val="0"/>
              <w:autoSpaceDN w:val="0"/>
              <w:adjustRightInd w:val="0"/>
              <w:spacing w:after="0" w:line="192" w:lineRule="auto"/>
              <w:jc w:val="both"/>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Представитель объекта</w:t>
            </w:r>
          </w:p>
        </w:tc>
      </w:tr>
      <w:tr w:rsidR="00634682" w:rsidRPr="00B71715" w14:paraId="67282E6F" w14:textId="77777777" w:rsidTr="00966D10">
        <w:trPr>
          <w:trHeight w:hRule="exact" w:val="264"/>
        </w:trPr>
        <w:tc>
          <w:tcPr>
            <w:tcW w:w="9071" w:type="dxa"/>
            <w:tcBorders>
              <w:bottom w:val="single" w:sz="4" w:space="0" w:color="auto"/>
            </w:tcBorders>
          </w:tcPr>
          <w:p w14:paraId="7A88A4D3" w14:textId="77777777" w:rsidR="00634682" w:rsidRPr="00B71715" w:rsidRDefault="00634682" w:rsidP="0067485B">
            <w:pPr>
              <w:autoSpaceDE w:val="0"/>
              <w:autoSpaceDN w:val="0"/>
              <w:adjustRightInd w:val="0"/>
              <w:spacing w:after="0" w:line="192" w:lineRule="auto"/>
              <w:rPr>
                <w:rFonts w:ascii="Times New Roman" w:eastAsia="Calibri" w:hAnsi="Times New Roman" w:cs="Times New Roman"/>
                <w:sz w:val="14"/>
                <w:szCs w:val="20"/>
              </w:rPr>
            </w:pPr>
          </w:p>
        </w:tc>
      </w:tr>
      <w:tr w:rsidR="00634682" w:rsidRPr="00B71715" w14:paraId="501AC246" w14:textId="77777777" w:rsidTr="004C00AF">
        <w:trPr>
          <w:trHeight w:hRule="exact" w:val="340"/>
        </w:trPr>
        <w:tc>
          <w:tcPr>
            <w:tcW w:w="9071" w:type="dxa"/>
            <w:tcBorders>
              <w:top w:val="single" w:sz="4" w:space="0" w:color="auto"/>
            </w:tcBorders>
          </w:tcPr>
          <w:p w14:paraId="0B8A34DD" w14:textId="77777777" w:rsidR="00634682" w:rsidRPr="00B71715" w:rsidRDefault="00634682" w:rsidP="0067485B">
            <w:pPr>
              <w:autoSpaceDE w:val="0"/>
              <w:autoSpaceDN w:val="0"/>
              <w:adjustRightInd w:val="0"/>
              <w:spacing w:after="0" w:line="192" w:lineRule="auto"/>
              <w:jc w:val="center"/>
              <w:rPr>
                <w:rFonts w:ascii="Times New Roman" w:eastAsia="Calibri" w:hAnsi="Times New Roman" w:cs="Times New Roman"/>
                <w:sz w:val="16"/>
                <w:szCs w:val="20"/>
              </w:rPr>
            </w:pPr>
            <w:r w:rsidRPr="00B71715">
              <w:rPr>
                <w:rFonts w:ascii="Times New Roman" w:eastAsia="Calibri" w:hAnsi="Times New Roman" w:cs="Times New Roman"/>
                <w:sz w:val="16"/>
                <w:szCs w:val="20"/>
              </w:rPr>
              <w:t>должность, фамилия, инициалы, подпись</w:t>
            </w:r>
          </w:p>
        </w:tc>
      </w:tr>
      <w:tr w:rsidR="00634682" w:rsidRPr="00B71715" w14:paraId="4E6A4DB8" w14:textId="77777777" w:rsidTr="004C00AF">
        <w:trPr>
          <w:trHeight w:hRule="exact" w:val="340"/>
        </w:trPr>
        <w:tc>
          <w:tcPr>
            <w:tcW w:w="9071" w:type="dxa"/>
          </w:tcPr>
          <w:p w14:paraId="2D9BD5EA" w14:textId="77777777" w:rsidR="00634682" w:rsidRPr="00B71715" w:rsidRDefault="00634682" w:rsidP="0067485B">
            <w:pPr>
              <w:autoSpaceDE w:val="0"/>
              <w:autoSpaceDN w:val="0"/>
              <w:adjustRightInd w:val="0"/>
              <w:spacing w:after="0" w:line="192" w:lineRule="auto"/>
              <w:jc w:val="both"/>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Представитель Исполнителя</w:t>
            </w:r>
          </w:p>
        </w:tc>
      </w:tr>
      <w:tr w:rsidR="00634682" w:rsidRPr="00B71715" w14:paraId="7A10A684" w14:textId="77777777" w:rsidTr="0067485B">
        <w:trPr>
          <w:trHeight w:hRule="exact" w:val="336"/>
        </w:trPr>
        <w:tc>
          <w:tcPr>
            <w:tcW w:w="9071" w:type="dxa"/>
            <w:tcBorders>
              <w:bottom w:val="single" w:sz="4" w:space="0" w:color="auto"/>
            </w:tcBorders>
          </w:tcPr>
          <w:p w14:paraId="5F347245" w14:textId="77777777" w:rsidR="00634682" w:rsidRPr="00B71715" w:rsidRDefault="00634682" w:rsidP="0067485B">
            <w:pPr>
              <w:autoSpaceDE w:val="0"/>
              <w:autoSpaceDN w:val="0"/>
              <w:adjustRightInd w:val="0"/>
              <w:spacing w:after="0" w:line="192" w:lineRule="auto"/>
              <w:rPr>
                <w:rFonts w:ascii="Times New Roman" w:eastAsia="Calibri" w:hAnsi="Times New Roman" w:cs="Times New Roman"/>
                <w:sz w:val="14"/>
                <w:szCs w:val="20"/>
              </w:rPr>
            </w:pPr>
          </w:p>
        </w:tc>
      </w:tr>
      <w:tr w:rsidR="00634682" w:rsidRPr="00B71715" w14:paraId="4EF59228" w14:textId="77777777" w:rsidTr="004C00AF">
        <w:trPr>
          <w:trHeight w:hRule="exact" w:val="340"/>
        </w:trPr>
        <w:tc>
          <w:tcPr>
            <w:tcW w:w="9071" w:type="dxa"/>
            <w:tcBorders>
              <w:top w:val="single" w:sz="4" w:space="0" w:color="auto"/>
            </w:tcBorders>
          </w:tcPr>
          <w:p w14:paraId="6BD113E8" w14:textId="77777777" w:rsidR="00634682" w:rsidRPr="00B71715" w:rsidRDefault="00634682" w:rsidP="0067485B">
            <w:pPr>
              <w:autoSpaceDE w:val="0"/>
              <w:autoSpaceDN w:val="0"/>
              <w:adjustRightInd w:val="0"/>
              <w:spacing w:after="0" w:line="192" w:lineRule="auto"/>
              <w:jc w:val="center"/>
              <w:rPr>
                <w:rFonts w:ascii="Times New Roman" w:eastAsia="Calibri" w:hAnsi="Times New Roman" w:cs="Times New Roman"/>
                <w:sz w:val="16"/>
                <w:szCs w:val="20"/>
              </w:rPr>
            </w:pPr>
            <w:r w:rsidRPr="00B71715">
              <w:rPr>
                <w:rFonts w:ascii="Times New Roman" w:eastAsia="Calibri" w:hAnsi="Times New Roman" w:cs="Times New Roman"/>
                <w:sz w:val="16"/>
                <w:szCs w:val="20"/>
              </w:rPr>
              <w:t>должность, фамилия, инициалы, подпись</w:t>
            </w:r>
          </w:p>
        </w:tc>
      </w:tr>
      <w:tr w:rsidR="00634682" w:rsidRPr="00B71715" w14:paraId="78E1CE0E" w14:textId="77777777" w:rsidTr="004C00AF">
        <w:trPr>
          <w:trHeight w:hRule="exact" w:val="340"/>
        </w:trPr>
        <w:tc>
          <w:tcPr>
            <w:tcW w:w="9071" w:type="dxa"/>
          </w:tcPr>
          <w:p w14:paraId="3DF4F182" w14:textId="77777777" w:rsidR="00634682" w:rsidRPr="00B71715" w:rsidRDefault="00634682" w:rsidP="0067485B">
            <w:pPr>
              <w:autoSpaceDE w:val="0"/>
              <w:autoSpaceDN w:val="0"/>
              <w:adjustRightInd w:val="0"/>
              <w:spacing w:after="0" w:line="192" w:lineRule="auto"/>
              <w:jc w:val="both"/>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Представитель Заказчика</w:t>
            </w:r>
          </w:p>
        </w:tc>
      </w:tr>
      <w:tr w:rsidR="00634682" w:rsidRPr="00B71715" w14:paraId="7F54287C" w14:textId="77777777" w:rsidTr="0067485B">
        <w:trPr>
          <w:trHeight w:hRule="exact" w:val="227"/>
        </w:trPr>
        <w:tc>
          <w:tcPr>
            <w:tcW w:w="9071" w:type="dxa"/>
            <w:tcBorders>
              <w:bottom w:val="single" w:sz="4" w:space="0" w:color="auto"/>
            </w:tcBorders>
          </w:tcPr>
          <w:p w14:paraId="09AAFA62" w14:textId="77777777" w:rsidR="00634682" w:rsidRPr="00B71715" w:rsidRDefault="00634682" w:rsidP="0067485B">
            <w:pPr>
              <w:autoSpaceDE w:val="0"/>
              <w:autoSpaceDN w:val="0"/>
              <w:adjustRightInd w:val="0"/>
              <w:spacing w:after="0" w:line="192" w:lineRule="auto"/>
              <w:rPr>
                <w:rFonts w:ascii="Times New Roman" w:eastAsia="Calibri" w:hAnsi="Times New Roman" w:cs="Times New Roman"/>
                <w:sz w:val="14"/>
                <w:szCs w:val="20"/>
              </w:rPr>
            </w:pPr>
          </w:p>
        </w:tc>
      </w:tr>
      <w:tr w:rsidR="00634682" w:rsidRPr="00B71715" w14:paraId="19D87FF3" w14:textId="77777777" w:rsidTr="004C00AF">
        <w:trPr>
          <w:trHeight w:hRule="exact" w:val="340"/>
        </w:trPr>
        <w:tc>
          <w:tcPr>
            <w:tcW w:w="9071" w:type="dxa"/>
            <w:tcBorders>
              <w:top w:val="single" w:sz="4" w:space="0" w:color="auto"/>
            </w:tcBorders>
          </w:tcPr>
          <w:p w14:paraId="5AA227AA" w14:textId="77777777" w:rsidR="00634682" w:rsidRPr="00B71715" w:rsidRDefault="00634682" w:rsidP="0067485B">
            <w:pPr>
              <w:autoSpaceDE w:val="0"/>
              <w:autoSpaceDN w:val="0"/>
              <w:adjustRightInd w:val="0"/>
              <w:spacing w:after="0" w:line="192" w:lineRule="auto"/>
              <w:jc w:val="center"/>
              <w:rPr>
                <w:rFonts w:ascii="Times New Roman" w:eastAsia="Calibri" w:hAnsi="Times New Roman" w:cs="Times New Roman"/>
                <w:sz w:val="16"/>
                <w:szCs w:val="20"/>
              </w:rPr>
            </w:pPr>
            <w:r w:rsidRPr="00B71715">
              <w:rPr>
                <w:rFonts w:ascii="Times New Roman" w:eastAsia="Calibri" w:hAnsi="Times New Roman" w:cs="Times New Roman"/>
                <w:sz w:val="16"/>
                <w:szCs w:val="20"/>
              </w:rPr>
              <w:t>должность, фамилия, инициалы, подпись</w:t>
            </w:r>
          </w:p>
        </w:tc>
      </w:tr>
    </w:tbl>
    <w:p w14:paraId="39C7E03D" w14:textId="77777777" w:rsidR="00634682" w:rsidRPr="00B71715" w:rsidRDefault="00634682" w:rsidP="00634682">
      <w:pPr>
        <w:spacing w:after="160" w:line="259"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br w:type="page"/>
      </w:r>
    </w:p>
    <w:p w14:paraId="43F25D40" w14:textId="77777777" w:rsidR="00634682" w:rsidRPr="00B71715" w:rsidRDefault="00634682" w:rsidP="00634682">
      <w:pPr>
        <w:spacing w:after="0" w:line="240" w:lineRule="auto"/>
        <w:contextualSpacing/>
        <w:jc w:val="center"/>
        <w:rPr>
          <w:rFonts w:ascii="Times New Roman" w:eastAsia="Times New Roman" w:hAnsi="Times New Roman" w:cs="Times New Roman"/>
          <w:kern w:val="28"/>
          <w:sz w:val="20"/>
          <w:szCs w:val="20"/>
        </w:rPr>
      </w:pPr>
      <w:r w:rsidRPr="00B71715">
        <w:rPr>
          <w:rFonts w:ascii="Times New Roman" w:eastAsia="Times New Roman" w:hAnsi="Times New Roman" w:cs="Times New Roman"/>
          <w:kern w:val="28"/>
          <w:sz w:val="20"/>
          <w:szCs w:val="20"/>
        </w:rPr>
        <w:lastRenderedPageBreak/>
        <w:t>Форма 9. График проведения первичного обследования</w:t>
      </w:r>
    </w:p>
    <w:p w14:paraId="43F038F7"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634682" w:rsidRPr="00B71715" w14:paraId="1ABCA303" w14:textId="77777777" w:rsidTr="005C3376">
        <w:tc>
          <w:tcPr>
            <w:tcW w:w="9071" w:type="dxa"/>
          </w:tcPr>
          <w:p w14:paraId="71C637F7"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График проведения первичного обследования на ________ 20__ г.</w:t>
            </w:r>
          </w:p>
          <w:p w14:paraId="5C5DEF92" w14:textId="77777777" w:rsidR="00634682" w:rsidRPr="00B71715" w:rsidRDefault="00634682" w:rsidP="00634682">
            <w:pPr>
              <w:spacing w:after="0"/>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по государственному контракту (контракту) №_____________</w:t>
            </w:r>
          </w:p>
        </w:tc>
      </w:tr>
    </w:tbl>
    <w:p w14:paraId="51C65DF1"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68"/>
        <w:gridCol w:w="2268"/>
        <w:gridCol w:w="2268"/>
        <w:gridCol w:w="2268"/>
      </w:tblGrid>
      <w:tr w:rsidR="00634682" w:rsidRPr="00B71715" w14:paraId="12445EC7" w14:textId="77777777" w:rsidTr="005C3376">
        <w:tc>
          <w:tcPr>
            <w:tcW w:w="2268" w:type="dxa"/>
            <w:tcBorders>
              <w:top w:val="single" w:sz="4" w:space="0" w:color="auto"/>
              <w:left w:val="single" w:sz="4" w:space="0" w:color="auto"/>
              <w:bottom w:val="single" w:sz="4" w:space="0" w:color="auto"/>
              <w:right w:val="single" w:sz="4" w:space="0" w:color="auto"/>
            </w:tcBorders>
          </w:tcPr>
          <w:p w14:paraId="420EB4B4"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 п/п</w:t>
            </w:r>
          </w:p>
        </w:tc>
        <w:tc>
          <w:tcPr>
            <w:tcW w:w="2268" w:type="dxa"/>
            <w:tcBorders>
              <w:top w:val="single" w:sz="4" w:space="0" w:color="auto"/>
              <w:left w:val="single" w:sz="4" w:space="0" w:color="auto"/>
              <w:bottom w:val="single" w:sz="4" w:space="0" w:color="auto"/>
              <w:right w:val="single" w:sz="4" w:space="0" w:color="auto"/>
            </w:tcBorders>
          </w:tcPr>
          <w:p w14:paraId="4937222D"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Объект</w:t>
            </w:r>
          </w:p>
        </w:tc>
        <w:tc>
          <w:tcPr>
            <w:tcW w:w="2268" w:type="dxa"/>
            <w:tcBorders>
              <w:top w:val="single" w:sz="4" w:space="0" w:color="auto"/>
              <w:left w:val="single" w:sz="4" w:space="0" w:color="auto"/>
              <w:bottom w:val="single" w:sz="4" w:space="0" w:color="auto"/>
              <w:right w:val="single" w:sz="4" w:space="0" w:color="auto"/>
            </w:tcBorders>
          </w:tcPr>
          <w:p w14:paraId="6326E872"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Адрес</w:t>
            </w:r>
          </w:p>
        </w:tc>
        <w:tc>
          <w:tcPr>
            <w:tcW w:w="2268" w:type="dxa"/>
            <w:tcBorders>
              <w:top w:val="single" w:sz="4" w:space="0" w:color="auto"/>
              <w:left w:val="single" w:sz="4" w:space="0" w:color="auto"/>
              <w:bottom w:val="single" w:sz="4" w:space="0" w:color="auto"/>
              <w:right w:val="single" w:sz="4" w:space="0" w:color="auto"/>
            </w:tcBorders>
          </w:tcPr>
          <w:p w14:paraId="66B03DEB" w14:textId="77777777" w:rsidR="00634682" w:rsidRPr="00B71715" w:rsidRDefault="00634682" w:rsidP="00634682">
            <w:pPr>
              <w:autoSpaceDE w:val="0"/>
              <w:autoSpaceDN w:val="0"/>
              <w:adjustRightInd w:val="0"/>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Дата</w:t>
            </w:r>
          </w:p>
        </w:tc>
      </w:tr>
      <w:tr w:rsidR="00634682" w:rsidRPr="00B71715" w14:paraId="2AE90B57" w14:textId="77777777" w:rsidTr="005C3376">
        <w:tc>
          <w:tcPr>
            <w:tcW w:w="2268" w:type="dxa"/>
            <w:tcBorders>
              <w:top w:val="single" w:sz="4" w:space="0" w:color="auto"/>
              <w:left w:val="single" w:sz="4" w:space="0" w:color="auto"/>
              <w:bottom w:val="single" w:sz="4" w:space="0" w:color="auto"/>
              <w:right w:val="single" w:sz="4" w:space="0" w:color="auto"/>
            </w:tcBorders>
          </w:tcPr>
          <w:p w14:paraId="63F4BC2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tcPr>
          <w:p w14:paraId="3EE3F9EB"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tcPr>
          <w:p w14:paraId="4AF7719B"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2268" w:type="dxa"/>
            <w:tcBorders>
              <w:top w:val="single" w:sz="4" w:space="0" w:color="auto"/>
              <w:left w:val="single" w:sz="4" w:space="0" w:color="auto"/>
              <w:bottom w:val="single" w:sz="4" w:space="0" w:color="auto"/>
              <w:right w:val="single" w:sz="4" w:space="0" w:color="auto"/>
            </w:tcBorders>
          </w:tcPr>
          <w:p w14:paraId="11CE1ADB"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bl>
    <w:p w14:paraId="4964E2E5"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195"/>
        <w:gridCol w:w="680"/>
        <w:gridCol w:w="4195"/>
      </w:tblGrid>
      <w:tr w:rsidR="00634682" w:rsidRPr="00B71715" w14:paraId="01D217FC" w14:textId="77777777" w:rsidTr="005C3376">
        <w:tc>
          <w:tcPr>
            <w:tcW w:w="4195" w:type="dxa"/>
          </w:tcPr>
          <w:p w14:paraId="3E61404F"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от Исполнителя:</w:t>
            </w:r>
          </w:p>
        </w:tc>
        <w:tc>
          <w:tcPr>
            <w:tcW w:w="680" w:type="dxa"/>
          </w:tcPr>
          <w:p w14:paraId="33ECFDBA"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4195" w:type="dxa"/>
          </w:tcPr>
          <w:p w14:paraId="25CE990C"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b/>
                <w:bCs/>
                <w:sz w:val="20"/>
                <w:szCs w:val="20"/>
              </w:rPr>
              <w:t>от Заказчика:</w:t>
            </w:r>
          </w:p>
        </w:tc>
      </w:tr>
      <w:tr w:rsidR="00634682" w:rsidRPr="00B71715" w14:paraId="52CF3934" w14:textId="77777777" w:rsidTr="005C3376">
        <w:tc>
          <w:tcPr>
            <w:tcW w:w="4195" w:type="dxa"/>
          </w:tcPr>
          <w:p w14:paraId="73EEE1FB"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«___» ____________________ 20__ г.</w:t>
            </w:r>
          </w:p>
        </w:tc>
        <w:tc>
          <w:tcPr>
            <w:tcW w:w="680" w:type="dxa"/>
          </w:tcPr>
          <w:p w14:paraId="2E60464F"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4195" w:type="dxa"/>
          </w:tcPr>
          <w:p w14:paraId="3E76134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«___» ____________________ 20__ г.</w:t>
            </w:r>
          </w:p>
        </w:tc>
      </w:tr>
      <w:tr w:rsidR="00634682" w:rsidRPr="00B71715" w14:paraId="4F045ECC" w14:textId="77777777" w:rsidTr="005C3376">
        <w:tc>
          <w:tcPr>
            <w:tcW w:w="4195" w:type="dxa"/>
            <w:tcBorders>
              <w:bottom w:val="single" w:sz="4" w:space="0" w:color="auto"/>
            </w:tcBorders>
          </w:tcPr>
          <w:p w14:paraId="72D25DA0"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680" w:type="dxa"/>
          </w:tcPr>
          <w:p w14:paraId="0B5EA5E2"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4195" w:type="dxa"/>
            <w:tcBorders>
              <w:bottom w:val="single" w:sz="4" w:space="0" w:color="auto"/>
            </w:tcBorders>
          </w:tcPr>
          <w:p w14:paraId="490E9203"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r>
      <w:tr w:rsidR="00634682" w:rsidRPr="00B71715" w14:paraId="3E915EBF" w14:textId="77777777" w:rsidTr="005C3376">
        <w:tc>
          <w:tcPr>
            <w:tcW w:w="4195" w:type="dxa"/>
            <w:tcBorders>
              <w:top w:val="single" w:sz="4" w:space="0" w:color="auto"/>
            </w:tcBorders>
          </w:tcPr>
          <w:p w14:paraId="75B58C8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Ф.И.О., подпись</w:t>
            </w:r>
          </w:p>
        </w:tc>
        <w:tc>
          <w:tcPr>
            <w:tcW w:w="680" w:type="dxa"/>
          </w:tcPr>
          <w:p w14:paraId="50DDF243"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4195" w:type="dxa"/>
            <w:tcBorders>
              <w:top w:val="single" w:sz="4" w:space="0" w:color="auto"/>
            </w:tcBorders>
          </w:tcPr>
          <w:p w14:paraId="6DA3C389"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Ф.И.О., подпись</w:t>
            </w:r>
          </w:p>
        </w:tc>
      </w:tr>
      <w:tr w:rsidR="00634682" w:rsidRPr="00B71715" w14:paraId="51F680E0" w14:textId="77777777" w:rsidTr="005C3376">
        <w:tc>
          <w:tcPr>
            <w:tcW w:w="4195" w:type="dxa"/>
          </w:tcPr>
          <w:p w14:paraId="69ECA884"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М.П.</w:t>
            </w:r>
          </w:p>
        </w:tc>
        <w:tc>
          <w:tcPr>
            <w:tcW w:w="680" w:type="dxa"/>
          </w:tcPr>
          <w:p w14:paraId="3709B5B5"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p>
        </w:tc>
        <w:tc>
          <w:tcPr>
            <w:tcW w:w="4195" w:type="dxa"/>
          </w:tcPr>
          <w:p w14:paraId="0A8CADDC"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sz w:val="20"/>
                <w:szCs w:val="20"/>
              </w:rPr>
            </w:pPr>
            <w:r w:rsidRPr="00B71715">
              <w:rPr>
                <w:rFonts w:ascii="Times New Roman" w:eastAsia="Calibri" w:hAnsi="Times New Roman" w:cs="Times New Roman"/>
                <w:sz w:val="20"/>
                <w:szCs w:val="20"/>
              </w:rPr>
              <w:t>М.П.</w:t>
            </w:r>
          </w:p>
        </w:tc>
      </w:tr>
    </w:tbl>
    <w:p w14:paraId="5213E5A1" w14:textId="77777777" w:rsidR="00634682" w:rsidRPr="00B71715" w:rsidRDefault="00634682" w:rsidP="00634682">
      <w:pPr>
        <w:spacing w:after="160" w:line="259" w:lineRule="auto"/>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br w:type="page"/>
      </w:r>
    </w:p>
    <w:p w14:paraId="605D26D4" w14:textId="77777777" w:rsidR="00634682" w:rsidRPr="00B71715" w:rsidRDefault="00634682" w:rsidP="005E58C7">
      <w:pPr>
        <w:keepNext/>
        <w:keepLines/>
        <w:spacing w:after="0" w:line="259" w:lineRule="auto"/>
        <w:ind w:left="6096"/>
        <w:jc w:val="right"/>
        <w:outlineLvl w:val="3"/>
        <w:rPr>
          <w:rFonts w:ascii="Times New Roman" w:eastAsia="Times New Roman" w:hAnsi="Times New Roman" w:cs="Times New Roman"/>
          <w:iCs/>
          <w:sz w:val="20"/>
          <w:szCs w:val="20"/>
        </w:rPr>
      </w:pPr>
      <w:r w:rsidRPr="00B71715">
        <w:rPr>
          <w:rFonts w:ascii="Times New Roman" w:eastAsia="Times New Roman" w:hAnsi="Times New Roman" w:cs="Times New Roman"/>
          <w:iCs/>
          <w:sz w:val="20"/>
          <w:szCs w:val="20"/>
        </w:rPr>
        <w:lastRenderedPageBreak/>
        <w:t xml:space="preserve">Приложение № 6 </w:t>
      </w:r>
      <w:r w:rsidRPr="00B71715">
        <w:rPr>
          <w:rFonts w:ascii="Times New Roman" w:eastAsia="Times New Roman" w:hAnsi="Times New Roman" w:cs="Times New Roman"/>
          <w:iCs/>
          <w:sz w:val="20"/>
          <w:szCs w:val="20"/>
        </w:rPr>
        <w:br/>
        <w:t>к Описанию объекта закупки</w:t>
      </w:r>
    </w:p>
    <w:p w14:paraId="70A78EF2"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bCs/>
          <w:sz w:val="20"/>
          <w:szCs w:val="20"/>
        </w:rPr>
      </w:pPr>
    </w:p>
    <w:p w14:paraId="6723C463" w14:textId="77777777" w:rsidR="00634682" w:rsidRPr="00B71715" w:rsidRDefault="00634682" w:rsidP="00634682">
      <w:pPr>
        <w:spacing w:after="0" w:line="240" w:lineRule="auto"/>
        <w:contextualSpacing/>
        <w:jc w:val="center"/>
        <w:rPr>
          <w:rFonts w:ascii="Times New Roman" w:eastAsia="Times New Roman" w:hAnsi="Times New Roman" w:cs="Times New Roman"/>
          <w:b/>
          <w:kern w:val="28"/>
          <w:sz w:val="20"/>
          <w:szCs w:val="20"/>
        </w:rPr>
      </w:pPr>
      <w:r w:rsidRPr="00B71715">
        <w:rPr>
          <w:rFonts w:ascii="Times New Roman" w:eastAsia="Times New Roman" w:hAnsi="Times New Roman" w:cs="Times New Roman"/>
          <w:b/>
          <w:kern w:val="28"/>
          <w:sz w:val="20"/>
          <w:szCs w:val="20"/>
        </w:rPr>
        <w:t>ТРЕБОВАНИЯ</w:t>
      </w:r>
    </w:p>
    <w:p w14:paraId="6231E826" w14:textId="77777777" w:rsidR="00634682" w:rsidRPr="00B71715" w:rsidRDefault="00634682" w:rsidP="00634682">
      <w:pPr>
        <w:spacing w:after="0" w:line="240" w:lineRule="auto"/>
        <w:contextualSpacing/>
        <w:jc w:val="center"/>
        <w:rPr>
          <w:rFonts w:ascii="Times New Roman" w:eastAsia="Times New Roman" w:hAnsi="Times New Roman" w:cs="Times New Roman"/>
          <w:b/>
          <w:kern w:val="28"/>
          <w:sz w:val="20"/>
          <w:szCs w:val="20"/>
        </w:rPr>
      </w:pPr>
      <w:r w:rsidRPr="00B71715">
        <w:rPr>
          <w:rFonts w:ascii="Times New Roman" w:eastAsia="Times New Roman" w:hAnsi="Times New Roman" w:cs="Times New Roman"/>
          <w:b/>
          <w:kern w:val="28"/>
          <w:sz w:val="20"/>
          <w:szCs w:val="20"/>
        </w:rPr>
        <w:t>К ОФОРМЛЕНИЮ ТЕХНИЧЕСКОГО ПАСПОРТА КСОБ</w:t>
      </w:r>
    </w:p>
    <w:p w14:paraId="2FA3E002" w14:textId="77777777" w:rsidR="00634682" w:rsidRPr="00B71715" w:rsidRDefault="00634682" w:rsidP="00634682">
      <w:pPr>
        <w:spacing w:after="0" w:line="240" w:lineRule="auto"/>
        <w:contextualSpacing/>
        <w:jc w:val="center"/>
        <w:rPr>
          <w:rFonts w:ascii="Times New Roman" w:eastAsia="Times New Roman" w:hAnsi="Times New Roman" w:cs="Times New Roman"/>
          <w:b/>
          <w:kern w:val="28"/>
          <w:sz w:val="20"/>
          <w:szCs w:val="20"/>
        </w:rPr>
      </w:pPr>
      <w:r w:rsidRPr="00B71715">
        <w:rPr>
          <w:rFonts w:ascii="Times New Roman" w:eastAsia="Times New Roman" w:hAnsi="Times New Roman" w:cs="Times New Roman"/>
          <w:b/>
          <w:kern w:val="28"/>
          <w:sz w:val="20"/>
          <w:szCs w:val="20"/>
        </w:rPr>
        <w:t>АДРЕСНЫХ И АДРЕСНО-АНАЛОГОВЫХ ПОДСИСТЕМ КСОБ</w:t>
      </w:r>
    </w:p>
    <w:p w14:paraId="6533CA62" w14:textId="77777777" w:rsidR="00634682" w:rsidRPr="00B71715" w:rsidRDefault="00634682" w:rsidP="00486602">
      <w:pPr>
        <w:numPr>
          <w:ilvl w:val="1"/>
          <w:numId w:val="0"/>
        </w:numPr>
        <w:spacing w:after="0" w:line="240" w:lineRule="exact"/>
        <w:jc w:val="both"/>
        <w:rPr>
          <w:rFonts w:ascii="Times New Roman" w:eastAsia="Times New Roman" w:hAnsi="Times New Roman" w:cs="Times New Roman"/>
          <w:b/>
          <w:szCs w:val="20"/>
        </w:rPr>
      </w:pPr>
      <w:r w:rsidRPr="00B71715">
        <w:rPr>
          <w:rFonts w:ascii="Times New Roman" w:eastAsia="Times New Roman" w:hAnsi="Times New Roman" w:cs="Times New Roman"/>
          <w:b/>
          <w:szCs w:val="20"/>
        </w:rPr>
        <w:t>1. Требования к программированию КСОБ объекта</w:t>
      </w:r>
    </w:p>
    <w:p w14:paraId="74064B49"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1.1. Программирование системы должно обеспечивать возможность передачи тревожных сообщений с точностью до </w:t>
      </w:r>
      <w:proofErr w:type="spellStart"/>
      <w:r w:rsidRPr="00B71715">
        <w:rPr>
          <w:rFonts w:ascii="Times New Roman" w:eastAsia="Calibri" w:hAnsi="Times New Roman" w:cs="Times New Roman"/>
          <w:sz w:val="20"/>
          <w:szCs w:val="20"/>
        </w:rPr>
        <w:t>извещателя</w:t>
      </w:r>
      <w:proofErr w:type="spellEnd"/>
      <w:r w:rsidRPr="00B71715">
        <w:rPr>
          <w:rFonts w:ascii="Times New Roman" w:eastAsia="Calibri" w:hAnsi="Times New Roman" w:cs="Times New Roman"/>
          <w:sz w:val="20"/>
          <w:szCs w:val="20"/>
        </w:rPr>
        <w:t>.</w:t>
      </w:r>
    </w:p>
    <w:p w14:paraId="30833053"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1.2. Система должна быть запрограммирована таким образом, чтобы однозначно определять раздел, в котором произошло формирование тревожного сообщения. Один </w:t>
      </w:r>
      <w:proofErr w:type="spellStart"/>
      <w:r w:rsidRPr="00B71715">
        <w:rPr>
          <w:rFonts w:ascii="Times New Roman" w:eastAsia="Calibri" w:hAnsi="Times New Roman" w:cs="Times New Roman"/>
          <w:sz w:val="20"/>
          <w:szCs w:val="20"/>
        </w:rPr>
        <w:t>извещатель</w:t>
      </w:r>
      <w:proofErr w:type="spellEnd"/>
      <w:r w:rsidRPr="00B71715">
        <w:rPr>
          <w:rFonts w:ascii="Times New Roman" w:eastAsia="Calibri" w:hAnsi="Times New Roman" w:cs="Times New Roman"/>
          <w:sz w:val="20"/>
          <w:szCs w:val="20"/>
        </w:rPr>
        <w:t xml:space="preserve"> не должен принадлежать нескольким разделам.</w:t>
      </w:r>
    </w:p>
    <w:p w14:paraId="33E19CEC"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1.3. Разделы должны быть определены таким образом, чтобы место возникновения тревожной ситуации на ИС могло быть установлено с точностью до помещения. Для этого, при наличии технической возможности, каждое отдельное помещение должно быть запрограммировано как отдельный раздел.</w:t>
      </w:r>
    </w:p>
    <w:p w14:paraId="714DC91F"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1.3.1. Не допускается объединение в один раздел различных видов КСОБ.</w:t>
      </w:r>
    </w:p>
    <w:p w14:paraId="50299DBA"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1.3.2. Должны передаваться все события, генерируемые системой КСОБ.</w:t>
      </w:r>
    </w:p>
    <w:p w14:paraId="506ECDC4" w14:textId="77777777" w:rsidR="00634682" w:rsidRPr="00B71715" w:rsidRDefault="00634682" w:rsidP="00486602">
      <w:pPr>
        <w:numPr>
          <w:ilvl w:val="1"/>
          <w:numId w:val="0"/>
        </w:numPr>
        <w:spacing w:after="0" w:line="240" w:lineRule="exact"/>
        <w:jc w:val="both"/>
        <w:rPr>
          <w:rFonts w:ascii="Times New Roman" w:eastAsia="Times New Roman" w:hAnsi="Times New Roman" w:cs="Times New Roman"/>
          <w:b/>
          <w:szCs w:val="20"/>
        </w:rPr>
      </w:pPr>
      <w:r w:rsidRPr="00B71715">
        <w:rPr>
          <w:rFonts w:ascii="Times New Roman" w:eastAsia="Times New Roman" w:hAnsi="Times New Roman" w:cs="Times New Roman"/>
          <w:b/>
          <w:szCs w:val="20"/>
        </w:rPr>
        <w:t>2. Требования к документации</w:t>
      </w:r>
    </w:p>
    <w:p w14:paraId="24CBA653"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2.1.1. Документ «План-подложка» должен удовлетворять следующим требованиям:</w:t>
      </w:r>
    </w:p>
    <w:p w14:paraId="33B89273"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2.1.1.1. План-подложка – графическая схема помещений объекта с нанесенными капитальными и временными стенами, окнами, дверьми, лестничными клетками и другими архитектурными элементами объекта, включая стеклянные, деревянные, гипсокартонные перегородки и другие средства деления объема помещения.</w:t>
      </w:r>
    </w:p>
    <w:p w14:paraId="4AD70684" w14:textId="5CF3B479"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2.1.1.2. Использование осей с размерами в плане-подложке не допускается, оси и прочие лишние элементы графики должны быть удалены, включая условные графические обозначения технических средств КСОБ.</w:t>
      </w:r>
    </w:p>
    <w:p w14:paraId="3621CD65" w14:textId="69116F9C"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2.1.1.3. Наименование и номера помещений наносятся на план-подложку в пределах контуров изображенных помещений согласно ГОСТ Р 21.101-2020 «Национальный стандарт Российской Федерации. Система проектной документации для строительства. Основные требования к проектной и рабочей документации», утвержденному и введенному в действие приказом Федерального агентства по техническому регулированию и метрологии от 23.06.2020 № 282-ст.</w:t>
      </w:r>
    </w:p>
    <w:p w14:paraId="49D1748E"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2.1.1.4. Наименования и номера помещений должны отвечать требованиям:</w:t>
      </w:r>
    </w:p>
    <w:p w14:paraId="037155C3" w14:textId="06E061B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2.1.1.4.1. Номера помещений указываются только соответствующие фактической нумерации, принятой на объекте, любую другую нумерацию запрещено наносить на графическую схему.</w:t>
      </w:r>
    </w:p>
    <w:p w14:paraId="2DF3DC14"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2.1.1.4.2. В качестве наименований указываются либо официальные названия кабинетов, принятые на объекте, либо, в случае отсутствия официального названия, помещения именуются в соответствии с их функциями (пример: Коридор, Санузел, Подсобное помещение и т.п.).</w:t>
      </w:r>
    </w:p>
    <w:p w14:paraId="7F4EB49E"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2.1.1.5. План-подложка создается для каждого этажа, на котором устанавливаются средства КСОБ, включая подвальный и чердачный.</w:t>
      </w:r>
    </w:p>
    <w:p w14:paraId="09740AF0"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2.1.1.6. На плане-подложке должен быть указан этаж в формате «План Э», где </w:t>
      </w:r>
      <w:proofErr w:type="gramStart"/>
      <w:r w:rsidRPr="00B71715">
        <w:rPr>
          <w:rFonts w:ascii="Times New Roman" w:eastAsia="Calibri" w:hAnsi="Times New Roman" w:cs="Times New Roman"/>
          <w:sz w:val="20"/>
          <w:szCs w:val="20"/>
        </w:rPr>
        <w:t>Э</w:t>
      </w:r>
      <w:proofErr w:type="gramEnd"/>
      <w:r w:rsidRPr="00B71715">
        <w:rPr>
          <w:rFonts w:ascii="Times New Roman" w:eastAsia="Calibri" w:hAnsi="Times New Roman" w:cs="Times New Roman"/>
          <w:sz w:val="20"/>
          <w:szCs w:val="20"/>
        </w:rPr>
        <w:t xml:space="preserve"> - наименование этажа в родительном падеже, номер этажа, при наличии, указывается прописью. Пример: «План второго этажа».</w:t>
      </w:r>
    </w:p>
    <w:p w14:paraId="43D43E21"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2.1.1.7. План-подложка должен быть распечатан и согласован с администрацией объекта поэтажно.</w:t>
      </w:r>
    </w:p>
    <w:p w14:paraId="40604085"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2.1.1.8. План-подложка предоставляется в виде исходного файла формата векторной графики DWG (*.</w:t>
      </w:r>
      <w:proofErr w:type="spellStart"/>
      <w:r w:rsidRPr="00B71715">
        <w:rPr>
          <w:rFonts w:ascii="Times New Roman" w:eastAsia="Calibri" w:hAnsi="Times New Roman" w:cs="Times New Roman"/>
          <w:sz w:val="20"/>
          <w:szCs w:val="20"/>
        </w:rPr>
        <w:t>dwg</w:t>
      </w:r>
      <w:proofErr w:type="spellEnd"/>
      <w:r w:rsidRPr="00B71715">
        <w:rPr>
          <w:rFonts w:ascii="Times New Roman" w:eastAsia="Calibri" w:hAnsi="Times New Roman" w:cs="Times New Roman"/>
          <w:sz w:val="20"/>
          <w:szCs w:val="20"/>
        </w:rPr>
        <w:t>), в виде графического файла формата JPEG (*.</w:t>
      </w:r>
      <w:proofErr w:type="spellStart"/>
      <w:r w:rsidRPr="00B71715">
        <w:rPr>
          <w:rFonts w:ascii="Times New Roman" w:eastAsia="Calibri" w:hAnsi="Times New Roman" w:cs="Times New Roman"/>
          <w:sz w:val="20"/>
          <w:szCs w:val="20"/>
        </w:rPr>
        <w:t>jpg</w:t>
      </w:r>
      <w:proofErr w:type="spellEnd"/>
      <w:r w:rsidRPr="00B71715">
        <w:rPr>
          <w:rFonts w:ascii="Times New Roman" w:eastAsia="Calibri" w:hAnsi="Times New Roman" w:cs="Times New Roman"/>
          <w:sz w:val="20"/>
          <w:szCs w:val="20"/>
        </w:rPr>
        <w:t xml:space="preserve">). Файл формата JPEG должен быть с соотношением сторон 16:9 и разрешением при сканировании или конвертации из других графических форматов не менее 300 </w:t>
      </w:r>
      <w:proofErr w:type="spellStart"/>
      <w:r w:rsidRPr="00B71715">
        <w:rPr>
          <w:rFonts w:ascii="Times New Roman" w:eastAsia="Calibri" w:hAnsi="Times New Roman" w:cs="Times New Roman"/>
          <w:sz w:val="20"/>
          <w:szCs w:val="20"/>
        </w:rPr>
        <w:t>dpi</w:t>
      </w:r>
      <w:proofErr w:type="spellEnd"/>
      <w:r w:rsidRPr="00B71715">
        <w:rPr>
          <w:rFonts w:ascii="Times New Roman" w:eastAsia="Calibri" w:hAnsi="Times New Roman" w:cs="Times New Roman"/>
          <w:sz w:val="20"/>
          <w:szCs w:val="20"/>
        </w:rPr>
        <w:t>.</w:t>
      </w:r>
    </w:p>
    <w:p w14:paraId="47980190"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2.1.2. Документ «Таблица программирования» должен удовлетворять следующим требованиям:</w:t>
      </w:r>
    </w:p>
    <w:p w14:paraId="2D80C396" w14:textId="3262799E"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2.1.2.1. Таблица программирования должна отражать адресность программирования КСОБ для каждого </w:t>
      </w:r>
      <w:proofErr w:type="spellStart"/>
      <w:r w:rsidRPr="00B71715">
        <w:rPr>
          <w:rFonts w:ascii="Times New Roman" w:eastAsia="Calibri" w:hAnsi="Times New Roman" w:cs="Times New Roman"/>
          <w:sz w:val="20"/>
          <w:szCs w:val="20"/>
        </w:rPr>
        <w:t>извещателя</w:t>
      </w:r>
      <w:proofErr w:type="spellEnd"/>
      <w:r w:rsidRPr="00B71715">
        <w:rPr>
          <w:rFonts w:ascii="Times New Roman" w:eastAsia="Calibri" w:hAnsi="Times New Roman" w:cs="Times New Roman"/>
          <w:sz w:val="20"/>
          <w:szCs w:val="20"/>
        </w:rPr>
        <w:t xml:space="preserve"> согласно </w:t>
      </w:r>
      <w:hyperlink w:anchor="Par33" w:history="1">
        <w:r w:rsidRPr="00B71715">
          <w:rPr>
            <w:rFonts w:ascii="Times New Roman" w:eastAsia="Calibri" w:hAnsi="Times New Roman" w:cs="Times New Roman"/>
            <w:sz w:val="20"/>
            <w:szCs w:val="20"/>
          </w:rPr>
          <w:t>пунктам 2.1.2.4</w:t>
        </w:r>
      </w:hyperlink>
      <w:r w:rsidRPr="00B71715">
        <w:rPr>
          <w:rFonts w:ascii="Times New Roman" w:eastAsia="Calibri" w:hAnsi="Times New Roman" w:cs="Times New Roman"/>
          <w:sz w:val="20"/>
          <w:szCs w:val="20"/>
        </w:rPr>
        <w:t xml:space="preserve"> - 2.1.2.5 (в зависимости от производителя оборудования, на основе которого построена КСОБ).</w:t>
      </w:r>
    </w:p>
    <w:p w14:paraId="3FDC15E7"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2.1.2.2. Средства СКУД и СОУЭ не заносятся в таблицу программирования.</w:t>
      </w:r>
    </w:p>
    <w:p w14:paraId="79411289"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2.1.2.3. Таблица программирования предоставляется в формате таблицы данных </w:t>
      </w:r>
      <w:proofErr w:type="spellStart"/>
      <w:r w:rsidRPr="00B71715">
        <w:rPr>
          <w:rFonts w:ascii="Times New Roman" w:eastAsia="Calibri" w:hAnsi="Times New Roman" w:cs="Times New Roman"/>
          <w:sz w:val="20"/>
          <w:szCs w:val="20"/>
        </w:rPr>
        <w:t>Excel</w:t>
      </w:r>
      <w:proofErr w:type="spellEnd"/>
      <w:r w:rsidRPr="00B71715">
        <w:rPr>
          <w:rFonts w:ascii="Times New Roman" w:eastAsia="Calibri" w:hAnsi="Times New Roman" w:cs="Times New Roman"/>
          <w:sz w:val="20"/>
          <w:szCs w:val="20"/>
        </w:rPr>
        <w:t xml:space="preserve"> (*.</w:t>
      </w:r>
      <w:proofErr w:type="spellStart"/>
      <w:r w:rsidRPr="00B71715">
        <w:rPr>
          <w:rFonts w:ascii="Times New Roman" w:eastAsia="Calibri" w:hAnsi="Times New Roman" w:cs="Times New Roman"/>
          <w:sz w:val="20"/>
          <w:szCs w:val="20"/>
        </w:rPr>
        <w:t>xls</w:t>
      </w:r>
      <w:proofErr w:type="spellEnd"/>
      <w:r w:rsidRPr="00B71715">
        <w:rPr>
          <w:rFonts w:ascii="Times New Roman" w:eastAsia="Calibri" w:hAnsi="Times New Roman" w:cs="Times New Roman"/>
          <w:sz w:val="20"/>
          <w:szCs w:val="20"/>
        </w:rPr>
        <w:t>, *.</w:t>
      </w:r>
      <w:proofErr w:type="spellStart"/>
      <w:r w:rsidRPr="00B71715">
        <w:rPr>
          <w:rFonts w:ascii="Times New Roman" w:eastAsia="Calibri" w:hAnsi="Times New Roman" w:cs="Times New Roman"/>
          <w:sz w:val="20"/>
          <w:szCs w:val="20"/>
        </w:rPr>
        <w:t>xlsx</w:t>
      </w:r>
      <w:proofErr w:type="spellEnd"/>
      <w:r w:rsidRPr="00B71715">
        <w:rPr>
          <w:rFonts w:ascii="Times New Roman" w:eastAsia="Calibri" w:hAnsi="Times New Roman" w:cs="Times New Roman"/>
          <w:sz w:val="20"/>
          <w:szCs w:val="20"/>
        </w:rPr>
        <w:t>).</w:t>
      </w:r>
    </w:p>
    <w:p w14:paraId="507106E2"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2.1.2.4. Таблица программирования для КСОБ, построенных на основе оборудования «ИСБ Стрелец-Интеграл» производства ЗАО «Аргус-Спектр», содержит следующие столбцы:</w:t>
      </w:r>
    </w:p>
    <w:p w14:paraId="1B21E259"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 Порядковый номер, нумерация начинается с первого;</w:t>
      </w:r>
    </w:p>
    <w:p w14:paraId="7DF5266D"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 Подсеть (№ Сегмента)</w:t>
      </w:r>
    </w:p>
    <w:p w14:paraId="40D02958"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3) Узел (№ РРОП-И, который осуществляет управление дочерними РРОП)</w:t>
      </w:r>
    </w:p>
    <w:p w14:paraId="0CCEF7A7"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4) № РРОП (адрес РРОП в системе);</w:t>
      </w:r>
    </w:p>
    <w:p w14:paraId="7AFF7D9B"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5) Группа разделов;</w:t>
      </w:r>
    </w:p>
    <w:p w14:paraId="3682AF80"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6) № Глобального раздела;</w:t>
      </w:r>
    </w:p>
    <w:p w14:paraId="4E9395A5"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7) № Локального раздела;</w:t>
      </w:r>
    </w:p>
    <w:p w14:paraId="0EE0B41C"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9) № Зоны;</w:t>
      </w:r>
    </w:p>
    <w:p w14:paraId="5D6A4F7E"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10) Тип раздела;</w:t>
      </w:r>
    </w:p>
    <w:p w14:paraId="52786CE3"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11) Номера помещений раздела;</w:t>
      </w:r>
    </w:p>
    <w:p w14:paraId="70F631AE"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12) Название раздела;</w:t>
      </w:r>
    </w:p>
    <w:p w14:paraId="2FDCCBA9"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13) Наименование зоны;</w:t>
      </w:r>
    </w:p>
    <w:p w14:paraId="447DD801"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14) Пользователь;</w:t>
      </w:r>
    </w:p>
    <w:p w14:paraId="2AD46E63"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15) Марка </w:t>
      </w:r>
      <w:proofErr w:type="spellStart"/>
      <w:r w:rsidRPr="00B71715">
        <w:rPr>
          <w:rFonts w:ascii="Times New Roman" w:eastAsia="Calibri" w:hAnsi="Times New Roman" w:cs="Times New Roman"/>
          <w:sz w:val="20"/>
          <w:szCs w:val="20"/>
        </w:rPr>
        <w:t>извещателя</w:t>
      </w:r>
      <w:proofErr w:type="spellEnd"/>
      <w:r w:rsidRPr="00B71715">
        <w:rPr>
          <w:rFonts w:ascii="Times New Roman" w:eastAsia="Calibri" w:hAnsi="Times New Roman" w:cs="Times New Roman"/>
          <w:sz w:val="20"/>
          <w:szCs w:val="20"/>
        </w:rPr>
        <w:t>;</w:t>
      </w:r>
    </w:p>
    <w:p w14:paraId="329BA581"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2.1.2.4.1. Пояснения к составлению таблицы программирования ИС:</w:t>
      </w:r>
    </w:p>
    <w:p w14:paraId="18292207"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2.1.2.4.1.1. Номера Подсети, Узла, РРОП, группы разделов, глобального и локального раздела, а также зоны и пользователя указываются арабскими цифрами.</w:t>
      </w:r>
    </w:p>
    <w:p w14:paraId="63A2B117" w14:textId="6CED726E"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lastRenderedPageBreak/>
        <w:t>2.1.2.4.1.2. Тип раздела может принимать следующие значения:</w:t>
      </w:r>
      <w:r w:rsidR="00CB7504" w:rsidRPr="00B71715">
        <w:rPr>
          <w:rFonts w:ascii="Times New Roman" w:eastAsia="Calibri" w:hAnsi="Times New Roman" w:cs="Times New Roman"/>
          <w:sz w:val="20"/>
          <w:szCs w:val="20"/>
        </w:rPr>
        <w:t xml:space="preserve"> </w:t>
      </w:r>
      <w:r w:rsidRPr="00B71715">
        <w:rPr>
          <w:rFonts w:ascii="Times New Roman" w:eastAsia="Calibri" w:hAnsi="Times New Roman" w:cs="Times New Roman"/>
          <w:sz w:val="20"/>
          <w:szCs w:val="20"/>
        </w:rPr>
        <w:t>Охранный;</w:t>
      </w:r>
      <w:r w:rsidR="00486602" w:rsidRPr="00B71715">
        <w:rPr>
          <w:rFonts w:ascii="Times New Roman" w:eastAsia="Calibri" w:hAnsi="Times New Roman" w:cs="Times New Roman"/>
          <w:sz w:val="20"/>
          <w:szCs w:val="20"/>
        </w:rPr>
        <w:t xml:space="preserve"> </w:t>
      </w:r>
      <w:r w:rsidRPr="00B71715">
        <w:rPr>
          <w:rFonts w:ascii="Times New Roman" w:eastAsia="Calibri" w:hAnsi="Times New Roman" w:cs="Times New Roman"/>
          <w:sz w:val="20"/>
          <w:szCs w:val="20"/>
        </w:rPr>
        <w:t>Тревожный;</w:t>
      </w:r>
      <w:r w:rsidR="0085173C" w:rsidRPr="00B71715">
        <w:rPr>
          <w:rFonts w:ascii="Times New Roman" w:eastAsia="Calibri" w:hAnsi="Times New Roman" w:cs="Times New Roman"/>
          <w:sz w:val="20"/>
          <w:szCs w:val="20"/>
        </w:rPr>
        <w:t xml:space="preserve"> </w:t>
      </w:r>
      <w:r w:rsidRPr="00B71715">
        <w:rPr>
          <w:rFonts w:ascii="Times New Roman" w:eastAsia="Calibri" w:hAnsi="Times New Roman" w:cs="Times New Roman"/>
          <w:sz w:val="20"/>
          <w:szCs w:val="20"/>
        </w:rPr>
        <w:t>Пожарный.</w:t>
      </w:r>
    </w:p>
    <w:p w14:paraId="737098BE"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2.1.2.4.1.3. Номера помещений раздела заполняются в соответствии с нумерацией помещений в плане-подложке объекта. В случае отсутствия официальной нумерации помещений на объекте столбец не заполняется.</w:t>
      </w:r>
    </w:p>
    <w:p w14:paraId="41A0A59D"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2.1.2.4.1.4. Название раздела формируется по следующему алгоритму:</w:t>
      </w:r>
    </w:p>
    <w:p w14:paraId="4AFE43CA"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2.1.2.4.1.4.1. Если в раздел входит только одно помещение, то название раздела должно соответствовать маске:</w:t>
      </w:r>
    </w:p>
    <w:p w14:paraId="177B685D"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«Э, Помещение/я № Н, Название»,</w:t>
      </w:r>
    </w:p>
    <w:p w14:paraId="745F724D"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где Э – наименование этажа в именительном падеже, номер этажа указывается в виде цифры с окончанием -ой/-</w:t>
      </w:r>
      <w:proofErr w:type="spellStart"/>
      <w:r w:rsidRPr="00B71715">
        <w:rPr>
          <w:rFonts w:ascii="Times New Roman" w:eastAsia="Calibri" w:hAnsi="Times New Roman" w:cs="Times New Roman"/>
          <w:sz w:val="20"/>
          <w:szCs w:val="20"/>
        </w:rPr>
        <w:t>ий</w:t>
      </w:r>
      <w:proofErr w:type="spellEnd"/>
      <w:r w:rsidRPr="00B71715">
        <w:rPr>
          <w:rFonts w:ascii="Times New Roman" w:eastAsia="Calibri" w:hAnsi="Times New Roman" w:cs="Times New Roman"/>
          <w:sz w:val="20"/>
          <w:szCs w:val="20"/>
        </w:rPr>
        <w:t>/-</w:t>
      </w:r>
      <w:proofErr w:type="spellStart"/>
      <w:r w:rsidRPr="00B71715">
        <w:rPr>
          <w:rFonts w:ascii="Times New Roman" w:eastAsia="Calibri" w:hAnsi="Times New Roman" w:cs="Times New Roman"/>
          <w:sz w:val="20"/>
          <w:szCs w:val="20"/>
        </w:rPr>
        <w:t>ый</w:t>
      </w:r>
      <w:proofErr w:type="spellEnd"/>
      <w:r w:rsidRPr="00B71715">
        <w:rPr>
          <w:rFonts w:ascii="Times New Roman" w:eastAsia="Calibri" w:hAnsi="Times New Roman" w:cs="Times New Roman"/>
          <w:sz w:val="20"/>
          <w:szCs w:val="20"/>
        </w:rPr>
        <w:t>, в наименовании чердачных и подвальных помещений номер этажа не указывается;</w:t>
      </w:r>
    </w:p>
    <w:p w14:paraId="0CB0EEDC"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Н – номер помещения в соответствии с нумерацией помещения в плане-подложке объекта;</w:t>
      </w:r>
    </w:p>
    <w:p w14:paraId="7AC81D33" w14:textId="504187F9"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Название – наименование помещения в соответствии с информацией, указанной в плане-подложке объекта.</w:t>
      </w:r>
    </w:p>
    <w:p w14:paraId="6A151EF7"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Допускается исключить из маски номер или наименование помещения в случае, если эта информация отсутствует в плане-подложке.</w:t>
      </w:r>
    </w:p>
    <w:p w14:paraId="4751EA15"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Пример: «Подвал, Помещение № 12, Кабинет директора».</w:t>
      </w:r>
    </w:p>
    <w:p w14:paraId="2C8E073D"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2.1.2.4.1.4.2. Если техническая возможность не позволяет выделить только одно помещение в качестве раздела и в раздел объединяется группа помещений, то название раздела должно соответствовать маске:</w:t>
      </w:r>
    </w:p>
    <w:p w14:paraId="5FB8804E"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«Э, Группа помещений Г»,</w:t>
      </w:r>
    </w:p>
    <w:p w14:paraId="441F25AC"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где Э – наименование этажа в именительном падеже, номер этажа указывается в виде цифры с окончанием -ой/-</w:t>
      </w:r>
      <w:proofErr w:type="spellStart"/>
      <w:r w:rsidRPr="00B71715">
        <w:rPr>
          <w:rFonts w:ascii="Times New Roman" w:eastAsia="Calibri" w:hAnsi="Times New Roman" w:cs="Times New Roman"/>
          <w:sz w:val="20"/>
          <w:szCs w:val="20"/>
        </w:rPr>
        <w:t>ий</w:t>
      </w:r>
      <w:proofErr w:type="spellEnd"/>
      <w:r w:rsidRPr="00B71715">
        <w:rPr>
          <w:rFonts w:ascii="Times New Roman" w:eastAsia="Calibri" w:hAnsi="Times New Roman" w:cs="Times New Roman"/>
          <w:sz w:val="20"/>
          <w:szCs w:val="20"/>
        </w:rPr>
        <w:t>/-</w:t>
      </w:r>
      <w:proofErr w:type="spellStart"/>
      <w:r w:rsidRPr="00B71715">
        <w:rPr>
          <w:rFonts w:ascii="Times New Roman" w:eastAsia="Calibri" w:hAnsi="Times New Roman" w:cs="Times New Roman"/>
          <w:sz w:val="20"/>
          <w:szCs w:val="20"/>
        </w:rPr>
        <w:t>ый</w:t>
      </w:r>
      <w:proofErr w:type="spellEnd"/>
      <w:r w:rsidRPr="00B71715">
        <w:rPr>
          <w:rFonts w:ascii="Times New Roman" w:eastAsia="Calibri" w:hAnsi="Times New Roman" w:cs="Times New Roman"/>
          <w:sz w:val="20"/>
          <w:szCs w:val="20"/>
        </w:rPr>
        <w:t>, в наименовании чердачных и подвальных помещений номер этажа не указывается;</w:t>
      </w:r>
    </w:p>
    <w:p w14:paraId="79F5228E"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Г – общее название группы помещений.</w:t>
      </w:r>
    </w:p>
    <w:p w14:paraId="4C3B9114"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Пример: «Группа помещений бухгалтерии».</w:t>
      </w:r>
    </w:p>
    <w:p w14:paraId="243990E5"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2.1.2.4.1.5. Наименование зоны формируется по следующей маске:</w:t>
      </w:r>
    </w:p>
    <w:p w14:paraId="4F7878DB"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«W, XY(Z)»,</w:t>
      </w:r>
    </w:p>
    <w:p w14:paraId="5FF89287" w14:textId="091459B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где W – охраняемый элемент, указывается только для ОС:</w:t>
      </w:r>
      <w:r w:rsidR="0085173C" w:rsidRPr="00B71715">
        <w:rPr>
          <w:rFonts w:ascii="Times New Roman" w:eastAsia="Calibri" w:hAnsi="Times New Roman" w:cs="Times New Roman"/>
          <w:sz w:val="20"/>
          <w:szCs w:val="20"/>
        </w:rPr>
        <w:t xml:space="preserve"> </w:t>
      </w:r>
      <w:r w:rsidRPr="00B71715">
        <w:rPr>
          <w:rFonts w:ascii="Times New Roman" w:eastAsia="Calibri" w:hAnsi="Times New Roman" w:cs="Times New Roman"/>
          <w:sz w:val="20"/>
          <w:szCs w:val="20"/>
        </w:rPr>
        <w:t>окно;</w:t>
      </w:r>
      <w:r w:rsidR="0085173C" w:rsidRPr="00B71715">
        <w:rPr>
          <w:rFonts w:ascii="Times New Roman" w:eastAsia="Calibri" w:hAnsi="Times New Roman" w:cs="Times New Roman"/>
          <w:sz w:val="20"/>
          <w:szCs w:val="20"/>
        </w:rPr>
        <w:t xml:space="preserve"> </w:t>
      </w:r>
      <w:r w:rsidRPr="00B71715">
        <w:rPr>
          <w:rFonts w:ascii="Times New Roman" w:eastAsia="Calibri" w:hAnsi="Times New Roman" w:cs="Times New Roman"/>
          <w:sz w:val="20"/>
          <w:szCs w:val="20"/>
        </w:rPr>
        <w:t>дверь;</w:t>
      </w:r>
      <w:r w:rsidR="0085173C" w:rsidRPr="00B71715">
        <w:rPr>
          <w:rFonts w:ascii="Times New Roman" w:eastAsia="Calibri" w:hAnsi="Times New Roman" w:cs="Times New Roman"/>
          <w:sz w:val="20"/>
          <w:szCs w:val="20"/>
        </w:rPr>
        <w:t xml:space="preserve"> </w:t>
      </w:r>
      <w:r w:rsidRPr="00B71715">
        <w:rPr>
          <w:rFonts w:ascii="Times New Roman" w:eastAsia="Calibri" w:hAnsi="Times New Roman" w:cs="Times New Roman"/>
          <w:sz w:val="20"/>
          <w:szCs w:val="20"/>
        </w:rPr>
        <w:t>объем.</w:t>
      </w:r>
    </w:p>
    <w:p w14:paraId="5E1A271F"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X – односложная характеристика и/или тип </w:t>
      </w:r>
      <w:proofErr w:type="spellStart"/>
      <w:r w:rsidRPr="00B71715">
        <w:rPr>
          <w:rFonts w:ascii="Times New Roman" w:eastAsia="Calibri" w:hAnsi="Times New Roman" w:cs="Times New Roman"/>
          <w:sz w:val="20"/>
          <w:szCs w:val="20"/>
        </w:rPr>
        <w:t>извещателя</w:t>
      </w:r>
      <w:proofErr w:type="spellEnd"/>
      <w:r w:rsidRPr="00B71715">
        <w:rPr>
          <w:rFonts w:ascii="Times New Roman" w:eastAsia="Calibri" w:hAnsi="Times New Roman" w:cs="Times New Roman"/>
          <w:sz w:val="20"/>
          <w:szCs w:val="20"/>
        </w:rPr>
        <w:t>:</w:t>
      </w:r>
    </w:p>
    <w:p w14:paraId="2C5BC78D"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магнитно-контактный (СМК), объемный (ИК), акустический (ДРС) и т.п. - для ОС;</w:t>
      </w:r>
    </w:p>
    <w:p w14:paraId="5803264A"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дымовой, тепловой и т.п. - для АПС.</w:t>
      </w:r>
    </w:p>
    <w:p w14:paraId="0BE0DC52"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Y – сокращенное наименование </w:t>
      </w:r>
      <w:proofErr w:type="spellStart"/>
      <w:r w:rsidRPr="00B71715">
        <w:rPr>
          <w:rFonts w:ascii="Times New Roman" w:eastAsia="Calibri" w:hAnsi="Times New Roman" w:cs="Times New Roman"/>
          <w:sz w:val="20"/>
          <w:szCs w:val="20"/>
        </w:rPr>
        <w:t>извещателя</w:t>
      </w:r>
      <w:proofErr w:type="spellEnd"/>
      <w:r w:rsidRPr="00B71715">
        <w:rPr>
          <w:rFonts w:ascii="Times New Roman" w:eastAsia="Calibri" w:hAnsi="Times New Roman" w:cs="Times New Roman"/>
          <w:sz w:val="20"/>
          <w:szCs w:val="20"/>
        </w:rPr>
        <w:t xml:space="preserve"> по типу КСОБ:</w:t>
      </w:r>
    </w:p>
    <w:p w14:paraId="4C70FDCB"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ИО – для ОС;</w:t>
      </w:r>
    </w:p>
    <w:p w14:paraId="25C543F1"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ИП – для АПС.</w:t>
      </w:r>
    </w:p>
    <w:p w14:paraId="1BCC3D4F"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Z – условное обозначение датчика в соответствии с исполнительной документацией.</w:t>
      </w:r>
    </w:p>
    <w:p w14:paraId="0558C17D"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Пример: «Дверь, магнитно-контактный (СМК) ИО (BGB1.01)»</w:t>
      </w:r>
    </w:p>
    <w:p w14:paraId="39039E52"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2.1.2.4.1.6. Марка </w:t>
      </w:r>
      <w:proofErr w:type="spellStart"/>
      <w:r w:rsidRPr="00B71715">
        <w:rPr>
          <w:rFonts w:ascii="Times New Roman" w:eastAsia="Calibri" w:hAnsi="Times New Roman" w:cs="Times New Roman"/>
          <w:sz w:val="20"/>
          <w:szCs w:val="20"/>
        </w:rPr>
        <w:t>извещателя</w:t>
      </w:r>
      <w:proofErr w:type="spellEnd"/>
      <w:r w:rsidRPr="00B71715">
        <w:rPr>
          <w:rFonts w:ascii="Times New Roman" w:eastAsia="Calibri" w:hAnsi="Times New Roman" w:cs="Times New Roman"/>
          <w:sz w:val="20"/>
          <w:szCs w:val="20"/>
        </w:rPr>
        <w:t xml:space="preserve"> указывается в соответствии с исполнительной документацией.</w:t>
      </w:r>
    </w:p>
    <w:p w14:paraId="5ADD7552"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2.1.2.5. Таблица программирования для КСОБ, построенных на основе оборудования производства «НВП Болид», содержит следующие столбцы:</w:t>
      </w:r>
    </w:p>
    <w:p w14:paraId="7CEABA34"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 Порядковый номер, нумерация начинается с первого;</w:t>
      </w:r>
    </w:p>
    <w:p w14:paraId="53F660EA"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 Адрес прибора в системе;</w:t>
      </w:r>
    </w:p>
    <w:p w14:paraId="2DF0CCCC"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3) Наименование прибора с его проектным обозначением;</w:t>
      </w:r>
    </w:p>
    <w:p w14:paraId="09ED7525"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4) Группа разделов;</w:t>
      </w:r>
    </w:p>
    <w:p w14:paraId="75B3C768"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5) № раздела;</w:t>
      </w:r>
    </w:p>
    <w:p w14:paraId="0CF5DF1D"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6) № Зоны;</w:t>
      </w:r>
    </w:p>
    <w:p w14:paraId="4F7D1874"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7) Тип раздела;</w:t>
      </w:r>
    </w:p>
    <w:p w14:paraId="0D1FE778"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8) Номера помещений раздела;</w:t>
      </w:r>
    </w:p>
    <w:p w14:paraId="1BFFAB75"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9) Название раздела;</w:t>
      </w:r>
    </w:p>
    <w:p w14:paraId="3A615835"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10) Наименование зоны;</w:t>
      </w:r>
    </w:p>
    <w:p w14:paraId="4381C5A4"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11) Марка </w:t>
      </w:r>
      <w:proofErr w:type="spellStart"/>
      <w:r w:rsidRPr="00B71715">
        <w:rPr>
          <w:rFonts w:ascii="Times New Roman" w:eastAsia="Calibri" w:hAnsi="Times New Roman" w:cs="Times New Roman"/>
          <w:sz w:val="20"/>
          <w:szCs w:val="20"/>
        </w:rPr>
        <w:t>извещателя</w:t>
      </w:r>
      <w:proofErr w:type="spellEnd"/>
      <w:r w:rsidRPr="00B71715">
        <w:rPr>
          <w:rFonts w:ascii="Times New Roman" w:eastAsia="Calibri" w:hAnsi="Times New Roman" w:cs="Times New Roman"/>
          <w:sz w:val="20"/>
          <w:szCs w:val="20"/>
        </w:rPr>
        <w:t>;</w:t>
      </w:r>
    </w:p>
    <w:p w14:paraId="6487FCFE"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2.1.2.5.1. Пояснения к составлению таблицы программирования ИС.</w:t>
      </w:r>
    </w:p>
    <w:p w14:paraId="50018300"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2.1.2.5.1.1. Номера группы разделов, раздела и зоны указываются арабскими цифрами.</w:t>
      </w:r>
    </w:p>
    <w:p w14:paraId="063C1AD9" w14:textId="7886F838"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2.1.2.5.1.2. Тип раздела может принимать следующие значения:</w:t>
      </w:r>
      <w:r w:rsidR="0085173C" w:rsidRPr="00B71715">
        <w:rPr>
          <w:rFonts w:ascii="Times New Roman" w:eastAsia="Calibri" w:hAnsi="Times New Roman" w:cs="Times New Roman"/>
          <w:sz w:val="20"/>
          <w:szCs w:val="20"/>
        </w:rPr>
        <w:t xml:space="preserve"> </w:t>
      </w:r>
      <w:r w:rsidRPr="00B71715">
        <w:rPr>
          <w:rFonts w:ascii="Times New Roman" w:eastAsia="Calibri" w:hAnsi="Times New Roman" w:cs="Times New Roman"/>
          <w:sz w:val="20"/>
          <w:szCs w:val="20"/>
        </w:rPr>
        <w:t>Охранный;</w:t>
      </w:r>
      <w:r w:rsidR="0085173C" w:rsidRPr="00B71715">
        <w:rPr>
          <w:rFonts w:ascii="Times New Roman" w:eastAsia="Calibri" w:hAnsi="Times New Roman" w:cs="Times New Roman"/>
          <w:sz w:val="20"/>
          <w:szCs w:val="20"/>
        </w:rPr>
        <w:t xml:space="preserve"> </w:t>
      </w:r>
      <w:r w:rsidRPr="00B71715">
        <w:rPr>
          <w:rFonts w:ascii="Times New Roman" w:eastAsia="Calibri" w:hAnsi="Times New Roman" w:cs="Times New Roman"/>
          <w:sz w:val="20"/>
          <w:szCs w:val="20"/>
        </w:rPr>
        <w:t>Тревожный;</w:t>
      </w:r>
      <w:r w:rsidR="0085173C" w:rsidRPr="00B71715">
        <w:rPr>
          <w:rFonts w:ascii="Times New Roman" w:eastAsia="Calibri" w:hAnsi="Times New Roman" w:cs="Times New Roman"/>
          <w:sz w:val="20"/>
          <w:szCs w:val="20"/>
        </w:rPr>
        <w:t xml:space="preserve"> </w:t>
      </w:r>
      <w:r w:rsidRPr="00B71715">
        <w:rPr>
          <w:rFonts w:ascii="Times New Roman" w:eastAsia="Calibri" w:hAnsi="Times New Roman" w:cs="Times New Roman"/>
          <w:sz w:val="20"/>
          <w:szCs w:val="20"/>
        </w:rPr>
        <w:t>Пожарный.</w:t>
      </w:r>
    </w:p>
    <w:p w14:paraId="4ADEA4C3"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2.1.2.5.1.3. Номера помещений раздела заполняются в соответствии с нумерацией помещений в плане-подложке объекта. В случае отсутствия официальной нумерации помещений на объекте столбец не заполняется.</w:t>
      </w:r>
    </w:p>
    <w:p w14:paraId="5A63B3F1"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2.1.2.5.1.4. Название раздела формируется по следующему алгоритму:</w:t>
      </w:r>
    </w:p>
    <w:p w14:paraId="3DFAFBFE"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2.1.2.5.1.4.1. Если в раздел входит только одно помещение, то название раздела должно соответствовать маске:</w:t>
      </w:r>
    </w:p>
    <w:p w14:paraId="60A21823"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«Э, Помещение/я № Н, Название»,</w:t>
      </w:r>
    </w:p>
    <w:p w14:paraId="4584E0E3"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где Э - наименование этажа в именительном падеже, номер этажа указывается в виде цифры с окончанием -ой/-</w:t>
      </w:r>
      <w:proofErr w:type="spellStart"/>
      <w:r w:rsidRPr="00B71715">
        <w:rPr>
          <w:rFonts w:ascii="Times New Roman" w:eastAsia="Calibri" w:hAnsi="Times New Roman" w:cs="Times New Roman"/>
          <w:sz w:val="20"/>
          <w:szCs w:val="20"/>
        </w:rPr>
        <w:t>ий</w:t>
      </w:r>
      <w:proofErr w:type="spellEnd"/>
      <w:r w:rsidRPr="00B71715">
        <w:rPr>
          <w:rFonts w:ascii="Times New Roman" w:eastAsia="Calibri" w:hAnsi="Times New Roman" w:cs="Times New Roman"/>
          <w:sz w:val="20"/>
          <w:szCs w:val="20"/>
        </w:rPr>
        <w:t>/-</w:t>
      </w:r>
      <w:proofErr w:type="spellStart"/>
      <w:r w:rsidRPr="00B71715">
        <w:rPr>
          <w:rFonts w:ascii="Times New Roman" w:eastAsia="Calibri" w:hAnsi="Times New Roman" w:cs="Times New Roman"/>
          <w:sz w:val="20"/>
          <w:szCs w:val="20"/>
        </w:rPr>
        <w:t>ый</w:t>
      </w:r>
      <w:proofErr w:type="spellEnd"/>
      <w:r w:rsidRPr="00B71715">
        <w:rPr>
          <w:rFonts w:ascii="Times New Roman" w:eastAsia="Calibri" w:hAnsi="Times New Roman" w:cs="Times New Roman"/>
          <w:sz w:val="20"/>
          <w:szCs w:val="20"/>
        </w:rPr>
        <w:t>, в наименовании чердачных и подвальных помещений номер этажа не указывается;</w:t>
      </w:r>
    </w:p>
    <w:p w14:paraId="15B44D11"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Н - номер помещения в соответствии с нумерацией помещения в плане-подложке объекта;</w:t>
      </w:r>
    </w:p>
    <w:p w14:paraId="40FD4E88" w14:textId="0BA41FBE"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Название - наименование помещения в соответствии с информацией, указанной в плане-подложке объекта.</w:t>
      </w:r>
    </w:p>
    <w:p w14:paraId="50BA8A93"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Допускается исключить из маски номер или наименование помещения в случае, если эта информация отсутствует в плане-подложке.</w:t>
      </w:r>
    </w:p>
    <w:p w14:paraId="1F631B12"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Пример: «Подвал, Помещение № 12, Кабинет директора».</w:t>
      </w:r>
    </w:p>
    <w:p w14:paraId="38124A12"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2.1.2.5.1.4.2. Если техническая возможность не позволяет выделить только одно помещение в качестве раздела и в раздел объединяется группа помещений, то название раздела должно соответствовать маске:</w:t>
      </w:r>
    </w:p>
    <w:p w14:paraId="30B067C9"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«Э, Группа помещений Г»,</w:t>
      </w:r>
    </w:p>
    <w:p w14:paraId="7A8A5C4A"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где Э - наименование этажа в именительном падеже, номер этажа указывается в виде цифры с окончанием -ой/-</w:t>
      </w:r>
      <w:proofErr w:type="spellStart"/>
      <w:r w:rsidRPr="00B71715">
        <w:rPr>
          <w:rFonts w:ascii="Times New Roman" w:eastAsia="Calibri" w:hAnsi="Times New Roman" w:cs="Times New Roman"/>
          <w:sz w:val="20"/>
          <w:szCs w:val="20"/>
        </w:rPr>
        <w:t>ий</w:t>
      </w:r>
      <w:proofErr w:type="spellEnd"/>
      <w:r w:rsidRPr="00B71715">
        <w:rPr>
          <w:rFonts w:ascii="Times New Roman" w:eastAsia="Calibri" w:hAnsi="Times New Roman" w:cs="Times New Roman"/>
          <w:sz w:val="20"/>
          <w:szCs w:val="20"/>
        </w:rPr>
        <w:t>/-</w:t>
      </w:r>
      <w:proofErr w:type="spellStart"/>
      <w:r w:rsidRPr="00B71715">
        <w:rPr>
          <w:rFonts w:ascii="Times New Roman" w:eastAsia="Calibri" w:hAnsi="Times New Roman" w:cs="Times New Roman"/>
          <w:sz w:val="20"/>
          <w:szCs w:val="20"/>
        </w:rPr>
        <w:t>ый</w:t>
      </w:r>
      <w:proofErr w:type="spellEnd"/>
      <w:r w:rsidRPr="00B71715">
        <w:rPr>
          <w:rFonts w:ascii="Times New Roman" w:eastAsia="Calibri" w:hAnsi="Times New Roman" w:cs="Times New Roman"/>
          <w:sz w:val="20"/>
          <w:szCs w:val="20"/>
        </w:rPr>
        <w:t>, в наименовании чердачных и подвальных помещений номер этажа не указывается;</w:t>
      </w:r>
    </w:p>
    <w:p w14:paraId="29036DA8"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Г - общее название группы помещений.</w:t>
      </w:r>
    </w:p>
    <w:p w14:paraId="039299BB"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Пример: «Группа помещений бухгалтерии».</w:t>
      </w:r>
    </w:p>
    <w:p w14:paraId="2A204A4A"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lastRenderedPageBreak/>
        <w:t>2.1.2.5.1.5. Наименование зоны формируется по следующей маске:</w:t>
      </w:r>
    </w:p>
    <w:p w14:paraId="33CECAEE"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«W, XY(Z)»,</w:t>
      </w:r>
    </w:p>
    <w:p w14:paraId="7D3F485B" w14:textId="59395D8A"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где W - охраняемый элемент, указывается только для ОС:</w:t>
      </w:r>
      <w:r w:rsidR="007E38C0" w:rsidRPr="00B71715">
        <w:rPr>
          <w:rFonts w:ascii="Times New Roman" w:eastAsia="Calibri" w:hAnsi="Times New Roman" w:cs="Times New Roman"/>
          <w:sz w:val="20"/>
          <w:szCs w:val="20"/>
        </w:rPr>
        <w:t xml:space="preserve"> </w:t>
      </w:r>
      <w:r w:rsidRPr="00B71715">
        <w:rPr>
          <w:rFonts w:ascii="Times New Roman" w:eastAsia="Calibri" w:hAnsi="Times New Roman" w:cs="Times New Roman"/>
          <w:sz w:val="20"/>
          <w:szCs w:val="20"/>
        </w:rPr>
        <w:t>окно;</w:t>
      </w:r>
      <w:r w:rsidR="007E38C0" w:rsidRPr="00B71715">
        <w:rPr>
          <w:rFonts w:ascii="Times New Roman" w:eastAsia="Calibri" w:hAnsi="Times New Roman" w:cs="Times New Roman"/>
          <w:sz w:val="20"/>
          <w:szCs w:val="20"/>
        </w:rPr>
        <w:t xml:space="preserve"> </w:t>
      </w:r>
      <w:r w:rsidRPr="00B71715">
        <w:rPr>
          <w:rFonts w:ascii="Times New Roman" w:eastAsia="Calibri" w:hAnsi="Times New Roman" w:cs="Times New Roman"/>
          <w:sz w:val="20"/>
          <w:szCs w:val="20"/>
        </w:rPr>
        <w:t>дверь;</w:t>
      </w:r>
      <w:r w:rsidR="007E38C0" w:rsidRPr="00B71715">
        <w:rPr>
          <w:rFonts w:ascii="Times New Roman" w:eastAsia="Calibri" w:hAnsi="Times New Roman" w:cs="Times New Roman"/>
          <w:sz w:val="20"/>
          <w:szCs w:val="20"/>
        </w:rPr>
        <w:t xml:space="preserve"> </w:t>
      </w:r>
      <w:r w:rsidRPr="00B71715">
        <w:rPr>
          <w:rFonts w:ascii="Times New Roman" w:eastAsia="Calibri" w:hAnsi="Times New Roman" w:cs="Times New Roman"/>
          <w:sz w:val="20"/>
          <w:szCs w:val="20"/>
        </w:rPr>
        <w:t>объем,</w:t>
      </w:r>
    </w:p>
    <w:p w14:paraId="7FC7B813"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X - односложная характеристика и/или тип </w:t>
      </w:r>
      <w:proofErr w:type="spellStart"/>
      <w:r w:rsidRPr="00B71715">
        <w:rPr>
          <w:rFonts w:ascii="Times New Roman" w:eastAsia="Calibri" w:hAnsi="Times New Roman" w:cs="Times New Roman"/>
          <w:sz w:val="20"/>
          <w:szCs w:val="20"/>
        </w:rPr>
        <w:t>извещателя</w:t>
      </w:r>
      <w:proofErr w:type="spellEnd"/>
      <w:r w:rsidRPr="00B71715">
        <w:rPr>
          <w:rFonts w:ascii="Times New Roman" w:eastAsia="Calibri" w:hAnsi="Times New Roman" w:cs="Times New Roman"/>
          <w:sz w:val="20"/>
          <w:szCs w:val="20"/>
        </w:rPr>
        <w:t>:</w:t>
      </w:r>
    </w:p>
    <w:p w14:paraId="2BEDBC32"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магнитно-контактный (СМК), объемный (ИК), акустический (ДРС) и т.п. - для ОС;</w:t>
      </w:r>
    </w:p>
    <w:p w14:paraId="5A59976A"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дымовой, тепловой и т.п. - для АПС;</w:t>
      </w:r>
    </w:p>
    <w:p w14:paraId="3A12A1C3"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Y - сокращенное наименование </w:t>
      </w:r>
      <w:proofErr w:type="spellStart"/>
      <w:r w:rsidRPr="00B71715">
        <w:rPr>
          <w:rFonts w:ascii="Times New Roman" w:eastAsia="Calibri" w:hAnsi="Times New Roman" w:cs="Times New Roman"/>
          <w:sz w:val="20"/>
          <w:szCs w:val="20"/>
        </w:rPr>
        <w:t>извещателя</w:t>
      </w:r>
      <w:proofErr w:type="spellEnd"/>
      <w:r w:rsidRPr="00B71715">
        <w:rPr>
          <w:rFonts w:ascii="Times New Roman" w:eastAsia="Calibri" w:hAnsi="Times New Roman" w:cs="Times New Roman"/>
          <w:sz w:val="20"/>
          <w:szCs w:val="20"/>
        </w:rPr>
        <w:t xml:space="preserve"> по типу КСОБ:</w:t>
      </w:r>
    </w:p>
    <w:p w14:paraId="77D49106"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ИО - для ОС;</w:t>
      </w:r>
    </w:p>
    <w:p w14:paraId="30CC958E"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ИП - для АПС;</w:t>
      </w:r>
    </w:p>
    <w:p w14:paraId="33924486"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Z - условное обозначение датчика в соответствии с исполнительной документацией.</w:t>
      </w:r>
    </w:p>
    <w:p w14:paraId="0D5B9DA7"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Пример: «Дверь, магнитно-контактный (СМК) ИО (BGB1.01)».</w:t>
      </w:r>
    </w:p>
    <w:p w14:paraId="0EBBC266"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2.1.3. Документ «Схема размещения оборудования» должен удовлетворять следующим требованиям:</w:t>
      </w:r>
    </w:p>
    <w:p w14:paraId="541D7568" w14:textId="5D3D16E4"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2.1.3.1. Схема размещения оборудования - графическая схема помещений объекта с нанесенными капитальными и временными стенами, окнами, дверьми, лестничными клетками и другими архитектурными элементами объекта, включая стеклянные, деревянные, гипсокартонные перегородки и другие средства деления объема помещения, отображающая места установки </w:t>
      </w:r>
      <w:proofErr w:type="spellStart"/>
      <w:r w:rsidRPr="00B71715">
        <w:rPr>
          <w:rFonts w:ascii="Times New Roman" w:eastAsia="Calibri" w:hAnsi="Times New Roman" w:cs="Times New Roman"/>
          <w:sz w:val="20"/>
          <w:szCs w:val="20"/>
        </w:rPr>
        <w:t>извещателей</w:t>
      </w:r>
      <w:proofErr w:type="spellEnd"/>
      <w:r w:rsidRPr="00B71715">
        <w:rPr>
          <w:rFonts w:ascii="Times New Roman" w:eastAsia="Calibri" w:hAnsi="Times New Roman" w:cs="Times New Roman"/>
          <w:sz w:val="20"/>
          <w:szCs w:val="20"/>
        </w:rPr>
        <w:t xml:space="preserve"> объектовой КСОБ.</w:t>
      </w:r>
    </w:p>
    <w:p w14:paraId="092DF306"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2.1.3.2. Наименования и графические обозначения </w:t>
      </w:r>
      <w:proofErr w:type="spellStart"/>
      <w:r w:rsidRPr="00B71715">
        <w:rPr>
          <w:rFonts w:ascii="Times New Roman" w:eastAsia="Calibri" w:hAnsi="Times New Roman" w:cs="Times New Roman"/>
          <w:sz w:val="20"/>
          <w:szCs w:val="20"/>
        </w:rPr>
        <w:t>извещателей</w:t>
      </w:r>
      <w:proofErr w:type="spellEnd"/>
      <w:r w:rsidRPr="00B71715">
        <w:rPr>
          <w:rFonts w:ascii="Times New Roman" w:eastAsia="Calibri" w:hAnsi="Times New Roman" w:cs="Times New Roman"/>
          <w:sz w:val="20"/>
          <w:szCs w:val="20"/>
        </w:rPr>
        <w:t xml:space="preserve"> наносятся на схему размещения оборудования в местах их реальной установки, в пределах контуров изображенных помещений согласно РД 25.953-90 «Системы автоматического пожаротушения, пожарной, охранной и охранно-пожарной сигнализации. Обозначения условные графические элементов связи», Р 071-2017 «Рекомендации. Технические средства систем безопасности объектов. Обозначения условные графические элементов технических средств охраны, систем контроля и управления доступом, систем охранного телевидения».</w:t>
      </w:r>
    </w:p>
    <w:p w14:paraId="42D0D14C"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2.1.3.3. Наименование и графические обозначения </w:t>
      </w:r>
      <w:proofErr w:type="spellStart"/>
      <w:r w:rsidRPr="00B71715">
        <w:rPr>
          <w:rFonts w:ascii="Times New Roman" w:eastAsia="Calibri" w:hAnsi="Times New Roman" w:cs="Times New Roman"/>
          <w:sz w:val="20"/>
          <w:szCs w:val="20"/>
        </w:rPr>
        <w:t>извещателей</w:t>
      </w:r>
      <w:proofErr w:type="spellEnd"/>
      <w:r w:rsidRPr="00B71715">
        <w:rPr>
          <w:rFonts w:ascii="Times New Roman" w:eastAsia="Calibri" w:hAnsi="Times New Roman" w:cs="Times New Roman"/>
          <w:sz w:val="20"/>
          <w:szCs w:val="20"/>
        </w:rPr>
        <w:t xml:space="preserve"> должны отвечать требованиям:</w:t>
      </w:r>
    </w:p>
    <w:p w14:paraId="5FFA1937"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2.1.3.3.1. В качестве наименований </w:t>
      </w:r>
      <w:proofErr w:type="spellStart"/>
      <w:r w:rsidRPr="00B71715">
        <w:rPr>
          <w:rFonts w:ascii="Times New Roman" w:eastAsia="Calibri" w:hAnsi="Times New Roman" w:cs="Times New Roman"/>
          <w:sz w:val="20"/>
          <w:szCs w:val="20"/>
        </w:rPr>
        <w:t>извещателей</w:t>
      </w:r>
      <w:proofErr w:type="spellEnd"/>
      <w:r w:rsidRPr="00B71715">
        <w:rPr>
          <w:rFonts w:ascii="Times New Roman" w:eastAsia="Calibri" w:hAnsi="Times New Roman" w:cs="Times New Roman"/>
          <w:sz w:val="20"/>
          <w:szCs w:val="20"/>
        </w:rPr>
        <w:t xml:space="preserve"> указываются их наименования согласно исполнительной документации на КСОБ.</w:t>
      </w:r>
    </w:p>
    <w:p w14:paraId="18A62D32"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2.1.3.3.2. В случае отсутствия обозначений в исполнительной документации или расхождений с требованиями РД 25.953-90 «Системы автоматического пожаротушения, пожарной, охранной и охранно-пожарной сигнализации. Обозначения условные графические элементов связи», Р 071-2017 «Рекомендации. Технические средства систем безопасности объектов. Обозначения условные графические элементов технических средств охраны, систем контроля и управления доступом, систем охранного телевидения» необходимо произвести маркировку </w:t>
      </w:r>
      <w:proofErr w:type="spellStart"/>
      <w:r w:rsidRPr="00B71715">
        <w:rPr>
          <w:rFonts w:ascii="Times New Roman" w:eastAsia="Calibri" w:hAnsi="Times New Roman" w:cs="Times New Roman"/>
          <w:sz w:val="20"/>
          <w:szCs w:val="20"/>
        </w:rPr>
        <w:t>извещателей</w:t>
      </w:r>
      <w:proofErr w:type="spellEnd"/>
      <w:r w:rsidRPr="00B71715">
        <w:rPr>
          <w:rFonts w:ascii="Times New Roman" w:eastAsia="Calibri" w:hAnsi="Times New Roman" w:cs="Times New Roman"/>
          <w:sz w:val="20"/>
          <w:szCs w:val="20"/>
        </w:rPr>
        <w:t xml:space="preserve"> согласно требованиям РД 25.953-90, Р 071-2017».</w:t>
      </w:r>
    </w:p>
    <w:p w14:paraId="3A20A551"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2.1.3.3.3. Места установки </w:t>
      </w:r>
      <w:proofErr w:type="spellStart"/>
      <w:r w:rsidRPr="00B71715">
        <w:rPr>
          <w:rFonts w:ascii="Times New Roman" w:eastAsia="Calibri" w:hAnsi="Times New Roman" w:cs="Times New Roman"/>
          <w:sz w:val="20"/>
          <w:szCs w:val="20"/>
        </w:rPr>
        <w:t>извещателей</w:t>
      </w:r>
      <w:proofErr w:type="spellEnd"/>
      <w:r w:rsidRPr="00B71715">
        <w:rPr>
          <w:rFonts w:ascii="Times New Roman" w:eastAsia="Calibri" w:hAnsi="Times New Roman" w:cs="Times New Roman"/>
          <w:sz w:val="20"/>
          <w:szCs w:val="20"/>
        </w:rPr>
        <w:t xml:space="preserve"> на схеме установки оборудования должны соответствовать реальному месту установки </w:t>
      </w:r>
      <w:proofErr w:type="spellStart"/>
      <w:r w:rsidRPr="00B71715">
        <w:rPr>
          <w:rFonts w:ascii="Times New Roman" w:eastAsia="Calibri" w:hAnsi="Times New Roman" w:cs="Times New Roman"/>
          <w:sz w:val="20"/>
          <w:szCs w:val="20"/>
        </w:rPr>
        <w:t>извещателя</w:t>
      </w:r>
      <w:proofErr w:type="spellEnd"/>
      <w:r w:rsidRPr="00B71715">
        <w:rPr>
          <w:rFonts w:ascii="Times New Roman" w:eastAsia="Calibri" w:hAnsi="Times New Roman" w:cs="Times New Roman"/>
          <w:sz w:val="20"/>
          <w:szCs w:val="20"/>
        </w:rPr>
        <w:t>.</w:t>
      </w:r>
    </w:p>
    <w:p w14:paraId="1172D937"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2.1.3.4. Схема размещения оборудования создается для каждого этажа, на котором устанавливаются средства КСОБ, включая подвальный и чердачный.</w:t>
      </w:r>
    </w:p>
    <w:p w14:paraId="7E03BCB6"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2.1.3.5. На схеме размещения оборудования должен быть указан этаж в формате «План Э», где </w:t>
      </w:r>
      <w:proofErr w:type="gramStart"/>
      <w:r w:rsidRPr="00B71715">
        <w:rPr>
          <w:rFonts w:ascii="Times New Roman" w:eastAsia="Calibri" w:hAnsi="Times New Roman" w:cs="Times New Roman"/>
          <w:sz w:val="20"/>
          <w:szCs w:val="20"/>
        </w:rPr>
        <w:t>Э</w:t>
      </w:r>
      <w:proofErr w:type="gramEnd"/>
      <w:r w:rsidRPr="00B71715">
        <w:rPr>
          <w:rFonts w:ascii="Times New Roman" w:eastAsia="Calibri" w:hAnsi="Times New Roman" w:cs="Times New Roman"/>
          <w:sz w:val="20"/>
          <w:szCs w:val="20"/>
        </w:rPr>
        <w:t xml:space="preserve"> - наименование этажа в родительном падеже, номер этажа, при наличии, указывается прописью. Пример: «План второго этажа».</w:t>
      </w:r>
    </w:p>
    <w:p w14:paraId="706B98FC"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2.1.4. Схема размещения оборудования предоставляется в виде исходного файла формата векторной графики DWG (*.</w:t>
      </w:r>
      <w:proofErr w:type="spellStart"/>
      <w:r w:rsidRPr="00B71715">
        <w:rPr>
          <w:rFonts w:ascii="Times New Roman" w:eastAsia="Calibri" w:hAnsi="Times New Roman" w:cs="Times New Roman"/>
          <w:sz w:val="20"/>
          <w:szCs w:val="20"/>
        </w:rPr>
        <w:t>dwg</w:t>
      </w:r>
      <w:proofErr w:type="spellEnd"/>
      <w:r w:rsidRPr="00B71715">
        <w:rPr>
          <w:rFonts w:ascii="Times New Roman" w:eastAsia="Calibri" w:hAnsi="Times New Roman" w:cs="Times New Roman"/>
          <w:sz w:val="20"/>
          <w:szCs w:val="20"/>
        </w:rPr>
        <w:t>).</w:t>
      </w:r>
    </w:p>
    <w:p w14:paraId="20F9C99A" w14:textId="77777777" w:rsidR="00634682" w:rsidRPr="00B71715" w:rsidRDefault="00634682" w:rsidP="00486602">
      <w:pPr>
        <w:numPr>
          <w:ilvl w:val="1"/>
          <w:numId w:val="0"/>
        </w:numPr>
        <w:spacing w:after="0" w:line="240" w:lineRule="exact"/>
        <w:jc w:val="both"/>
        <w:rPr>
          <w:rFonts w:ascii="Times New Roman" w:eastAsia="Times New Roman" w:hAnsi="Times New Roman" w:cs="Times New Roman"/>
          <w:b/>
          <w:szCs w:val="20"/>
        </w:rPr>
      </w:pPr>
      <w:r w:rsidRPr="00B71715">
        <w:rPr>
          <w:rFonts w:ascii="Times New Roman" w:eastAsia="Times New Roman" w:hAnsi="Times New Roman" w:cs="Times New Roman"/>
          <w:b/>
          <w:szCs w:val="20"/>
        </w:rPr>
        <w:t>3. Требования к Конфигурации КСОБ</w:t>
      </w:r>
    </w:p>
    <w:p w14:paraId="0F79EB40"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3.1. Конфигурация КСОБ является конфигурационными файлами подсистем КСОБ, предоставляется в формате производителей.</w:t>
      </w:r>
    </w:p>
    <w:p w14:paraId="53429FAF" w14:textId="7FA87B48"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3.1.1. Для подсистем, построенных на базе ИСБ «Стрелец-Интеграл» производства ЗАО «Аргус-Спектр», конфигурационные файлы предоставляются в формате программного обеспечения «Стрелец-Мастер» - файлы с расширением </w:t>
      </w:r>
      <w:proofErr w:type="gramStart"/>
      <w:r w:rsidRPr="00B71715">
        <w:rPr>
          <w:rFonts w:ascii="Times New Roman" w:eastAsia="Calibri" w:hAnsi="Times New Roman" w:cs="Times New Roman"/>
          <w:sz w:val="20"/>
          <w:szCs w:val="20"/>
        </w:rPr>
        <w:t>«.</w:t>
      </w:r>
      <w:proofErr w:type="spellStart"/>
      <w:r w:rsidRPr="00B71715">
        <w:rPr>
          <w:rFonts w:ascii="Times New Roman" w:eastAsia="Calibri" w:hAnsi="Times New Roman" w:cs="Times New Roman"/>
          <w:sz w:val="20"/>
          <w:szCs w:val="20"/>
        </w:rPr>
        <w:t>bf</w:t>
      </w:r>
      <w:proofErr w:type="spellEnd"/>
      <w:proofErr w:type="gramEnd"/>
      <w:r w:rsidRPr="00B71715">
        <w:rPr>
          <w:rFonts w:ascii="Times New Roman" w:eastAsia="Calibri" w:hAnsi="Times New Roman" w:cs="Times New Roman"/>
          <w:sz w:val="20"/>
          <w:szCs w:val="20"/>
        </w:rPr>
        <w:t>» и программного обеспечения «</w:t>
      </w:r>
      <w:proofErr w:type="spellStart"/>
      <w:r w:rsidRPr="00B71715">
        <w:rPr>
          <w:rFonts w:ascii="Times New Roman" w:eastAsia="Calibri" w:hAnsi="Times New Roman" w:cs="Times New Roman"/>
          <w:sz w:val="20"/>
          <w:szCs w:val="20"/>
        </w:rPr>
        <w:t>WirelEx</w:t>
      </w:r>
      <w:proofErr w:type="spellEnd"/>
      <w:r w:rsidRPr="00B71715">
        <w:rPr>
          <w:rFonts w:ascii="Times New Roman" w:eastAsia="Calibri" w:hAnsi="Times New Roman" w:cs="Times New Roman"/>
          <w:sz w:val="20"/>
          <w:szCs w:val="20"/>
        </w:rPr>
        <w:t xml:space="preserve"> </w:t>
      </w:r>
      <w:proofErr w:type="spellStart"/>
      <w:r w:rsidRPr="00B71715">
        <w:rPr>
          <w:rFonts w:ascii="Times New Roman" w:eastAsia="Calibri" w:hAnsi="Times New Roman" w:cs="Times New Roman"/>
          <w:sz w:val="20"/>
          <w:szCs w:val="20"/>
        </w:rPr>
        <w:t>Tools</w:t>
      </w:r>
      <w:proofErr w:type="spellEnd"/>
      <w:r w:rsidRPr="00B71715">
        <w:rPr>
          <w:rFonts w:ascii="Times New Roman" w:eastAsia="Calibri" w:hAnsi="Times New Roman" w:cs="Times New Roman"/>
          <w:sz w:val="20"/>
          <w:szCs w:val="20"/>
        </w:rPr>
        <w:t>» - файлы с расширением «.</w:t>
      </w:r>
      <w:proofErr w:type="spellStart"/>
      <w:r w:rsidRPr="00B71715">
        <w:rPr>
          <w:rFonts w:ascii="Times New Roman" w:eastAsia="Calibri" w:hAnsi="Times New Roman" w:cs="Times New Roman"/>
          <w:sz w:val="20"/>
          <w:szCs w:val="20"/>
        </w:rPr>
        <w:t>sts</w:t>
      </w:r>
      <w:proofErr w:type="spellEnd"/>
      <w:r w:rsidRPr="00B71715">
        <w:rPr>
          <w:rFonts w:ascii="Times New Roman" w:eastAsia="Calibri" w:hAnsi="Times New Roman" w:cs="Times New Roman"/>
          <w:sz w:val="20"/>
          <w:szCs w:val="20"/>
        </w:rPr>
        <w:t>».</w:t>
      </w:r>
    </w:p>
    <w:p w14:paraId="3DF4E793" w14:textId="77777777"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3.1.2. Для подсистем, построенных на базе оборудования производства «НВП Болид», конфигурационные файлы предоставляются в формате программного обеспечения «PPROG» - файлы конфигурации пульта с расширением «.</w:t>
      </w:r>
      <w:proofErr w:type="spellStart"/>
      <w:r w:rsidRPr="00B71715">
        <w:rPr>
          <w:rFonts w:ascii="Times New Roman" w:eastAsia="Calibri" w:hAnsi="Times New Roman" w:cs="Times New Roman"/>
          <w:sz w:val="20"/>
          <w:szCs w:val="20"/>
        </w:rPr>
        <w:t>txt</w:t>
      </w:r>
      <w:proofErr w:type="spellEnd"/>
      <w:r w:rsidRPr="00B71715">
        <w:rPr>
          <w:rFonts w:ascii="Times New Roman" w:eastAsia="Calibri" w:hAnsi="Times New Roman" w:cs="Times New Roman"/>
          <w:sz w:val="20"/>
          <w:szCs w:val="20"/>
        </w:rPr>
        <w:t>» и программного обеспечения «UPROG» - файлы конфигурации оборудования с расширением «.</w:t>
      </w:r>
      <w:proofErr w:type="spellStart"/>
      <w:r w:rsidRPr="00B71715">
        <w:rPr>
          <w:rFonts w:ascii="Times New Roman" w:eastAsia="Calibri" w:hAnsi="Times New Roman" w:cs="Times New Roman"/>
          <w:sz w:val="20"/>
          <w:szCs w:val="20"/>
        </w:rPr>
        <w:t>c№u</w:t>
      </w:r>
      <w:proofErr w:type="spellEnd"/>
      <w:r w:rsidRPr="00B71715">
        <w:rPr>
          <w:rFonts w:ascii="Times New Roman" w:eastAsia="Calibri" w:hAnsi="Times New Roman" w:cs="Times New Roman"/>
          <w:sz w:val="20"/>
          <w:szCs w:val="20"/>
        </w:rPr>
        <w:t>».</w:t>
      </w:r>
    </w:p>
    <w:p w14:paraId="7764B490" w14:textId="0473C1DE"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3.2. Файлы конфигурации предоставляются актуальные на момент переда</w:t>
      </w:r>
      <w:r w:rsidR="007E38C0" w:rsidRPr="00B71715">
        <w:rPr>
          <w:rFonts w:ascii="Times New Roman" w:eastAsia="Calibri" w:hAnsi="Times New Roman" w:cs="Times New Roman"/>
          <w:sz w:val="20"/>
          <w:szCs w:val="20"/>
        </w:rPr>
        <w:t>чи документации, описанной в п.</w:t>
      </w:r>
    </w:p>
    <w:p w14:paraId="6D6FE10F" w14:textId="7D8E7575" w:rsidR="00634682" w:rsidRPr="00B71715" w:rsidRDefault="00634682" w:rsidP="00486602">
      <w:pPr>
        <w:autoSpaceDE w:val="0"/>
        <w:autoSpaceDN w:val="0"/>
        <w:adjustRightInd w:val="0"/>
        <w:spacing w:after="0" w:line="240" w:lineRule="auto"/>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3.3. Файлы конфигурации предоставляются с паролями и прочей информацией, необходимой для их открытия, информация предоставляется в текстовом файле с расширением «.</w:t>
      </w:r>
      <w:proofErr w:type="spellStart"/>
      <w:r w:rsidRPr="00B71715">
        <w:rPr>
          <w:rFonts w:ascii="Times New Roman" w:eastAsia="Calibri" w:hAnsi="Times New Roman" w:cs="Times New Roman"/>
          <w:sz w:val="20"/>
          <w:szCs w:val="20"/>
        </w:rPr>
        <w:t>txt</w:t>
      </w:r>
      <w:proofErr w:type="spellEnd"/>
      <w:r w:rsidRPr="00B71715">
        <w:rPr>
          <w:rFonts w:ascii="Times New Roman" w:eastAsia="Calibri" w:hAnsi="Times New Roman" w:cs="Times New Roman"/>
          <w:sz w:val="20"/>
          <w:szCs w:val="20"/>
        </w:rPr>
        <w:t>».</w:t>
      </w:r>
    </w:p>
    <w:p w14:paraId="0BDD45BC" w14:textId="77777777" w:rsidR="00634682" w:rsidRPr="00B71715" w:rsidRDefault="00634682" w:rsidP="00634682">
      <w:pPr>
        <w:spacing w:after="160" w:line="259" w:lineRule="auto"/>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br w:type="page"/>
      </w:r>
    </w:p>
    <w:p w14:paraId="42C8E396" w14:textId="77777777" w:rsidR="00634682" w:rsidRPr="00B71715" w:rsidRDefault="00634682" w:rsidP="005E58C7">
      <w:pPr>
        <w:keepNext/>
        <w:keepLines/>
        <w:spacing w:after="0" w:line="259" w:lineRule="auto"/>
        <w:ind w:left="6237"/>
        <w:jc w:val="right"/>
        <w:outlineLvl w:val="3"/>
        <w:rPr>
          <w:rFonts w:ascii="Times New Roman" w:eastAsia="Times New Roman" w:hAnsi="Times New Roman" w:cs="Times New Roman"/>
          <w:iCs/>
          <w:sz w:val="20"/>
          <w:szCs w:val="20"/>
        </w:rPr>
      </w:pPr>
      <w:r w:rsidRPr="00B71715">
        <w:rPr>
          <w:rFonts w:ascii="Times New Roman" w:eastAsia="Times New Roman" w:hAnsi="Times New Roman" w:cs="Times New Roman"/>
          <w:iCs/>
          <w:sz w:val="20"/>
          <w:szCs w:val="20"/>
        </w:rPr>
        <w:lastRenderedPageBreak/>
        <w:t xml:space="preserve">Приложение № 7 </w:t>
      </w:r>
      <w:r w:rsidRPr="00B71715">
        <w:rPr>
          <w:rFonts w:ascii="Times New Roman" w:eastAsia="Times New Roman" w:hAnsi="Times New Roman" w:cs="Times New Roman"/>
          <w:iCs/>
          <w:sz w:val="20"/>
          <w:szCs w:val="20"/>
        </w:rPr>
        <w:br/>
        <w:t>к Описанию объекта закупки</w:t>
      </w:r>
    </w:p>
    <w:p w14:paraId="2FCFC45D"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bCs/>
          <w:sz w:val="20"/>
          <w:szCs w:val="20"/>
        </w:rPr>
      </w:pPr>
    </w:p>
    <w:p w14:paraId="50ACF994" w14:textId="5E9C647A" w:rsidR="00634682" w:rsidRPr="00B71715" w:rsidRDefault="00634682" w:rsidP="00634682">
      <w:pPr>
        <w:spacing w:after="0" w:line="240" w:lineRule="auto"/>
        <w:contextualSpacing/>
        <w:jc w:val="center"/>
        <w:rPr>
          <w:rFonts w:ascii="Times New Roman" w:eastAsia="Times New Roman" w:hAnsi="Times New Roman" w:cs="Times New Roman"/>
          <w:b/>
          <w:kern w:val="28"/>
          <w:sz w:val="20"/>
          <w:szCs w:val="20"/>
        </w:rPr>
      </w:pPr>
      <w:r w:rsidRPr="00B71715">
        <w:rPr>
          <w:rFonts w:ascii="Times New Roman" w:eastAsia="Times New Roman" w:hAnsi="Times New Roman" w:cs="Times New Roman"/>
          <w:b/>
          <w:kern w:val="28"/>
          <w:sz w:val="20"/>
          <w:szCs w:val="20"/>
        </w:rPr>
        <w:t>ПАМЯТКА ДЛЯ ПЕРСОНАЛА ОБЪЕКТОВ СОЦИАЛЬНОЙ ИНФРАСТРУКТУРЫ САНКТ-ПЕТЕРБУРГА ПО ДЕЙСТВИЯМ ПРИ СРАБАТЫВАНИИ И ТЕСТИРОВАНИИ АВТОМАТИЧЕСКОЙ ПОЖАРНОЙ, ОХРАННОЙ, ТРЕВОЖНОЙ СИГНАЛИЗАЦИИ И СИСТЕМЫ КОНТРОЛЯ ЗАГАЗОВАННОСТИ, УСТАНОВЛЕННЫХ НА ОБЪЕКТАХ И СОПРЯЖЕННЫХ С АС «КСОМБ» СПб ГКУ «ГМЦ»</w:t>
      </w:r>
    </w:p>
    <w:p w14:paraId="7C6C7966" w14:textId="77777777" w:rsidR="00634682" w:rsidRPr="00B71715" w:rsidRDefault="00634682" w:rsidP="00634682">
      <w:pPr>
        <w:numPr>
          <w:ilvl w:val="1"/>
          <w:numId w:val="0"/>
        </w:numPr>
        <w:spacing w:after="0" w:line="240" w:lineRule="exact"/>
        <w:jc w:val="center"/>
        <w:rPr>
          <w:rFonts w:ascii="Times New Roman" w:eastAsia="Times New Roman" w:hAnsi="Times New Roman" w:cs="Times New Roman"/>
          <w:b/>
          <w:sz w:val="20"/>
          <w:szCs w:val="20"/>
        </w:rPr>
      </w:pPr>
      <w:r w:rsidRPr="00B71715">
        <w:rPr>
          <w:rFonts w:ascii="Times New Roman" w:eastAsia="Times New Roman" w:hAnsi="Times New Roman" w:cs="Times New Roman"/>
          <w:b/>
          <w:sz w:val="20"/>
          <w:szCs w:val="20"/>
        </w:rPr>
        <w:t>1. Общие положения</w:t>
      </w:r>
    </w:p>
    <w:p w14:paraId="35AD5066" w14:textId="52D99150"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1.1. Мониторинг состояния систем безопасности на объектах социальной инфраструктуры Санкт-Петербурга (далее - объекты) осуществляется работниками управления видеонаблюдения и мониторинга Санкт-Петербургского государственного казенного учреждения «Городской мониторинговый центр» (далее - СПб ГКУ «ГМЦ») с помощью Автоматизированной системы «Комплексная система обеспечения мониторинга безопасности» (далее - АС «КСОМБ») государственной информационной системы Санкт-Петербурга «Аппаратно-программный комплекс «Безопасный город», оператором которой является СПб ГКУ «ГМЦ».</w:t>
      </w:r>
    </w:p>
    <w:p w14:paraId="54F2252E"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1.2. К комплексным системам обеспечения безопасности (далее - КСОБ), за которыми осуществляют мониторинг операторы АС «КСОМБ», относятся системы и средства охранно-тревожной сигнализации, системы и средства автоматической пожарной сигнализации и оповещения, системы и средства контроля загазованности, расположенные на объектах.</w:t>
      </w:r>
    </w:p>
    <w:p w14:paraId="68894487"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1.3. Виды тревожных извещений, поступающих с объектов в АС «КСОМБ» и типы оборудования, которое их формирует:</w:t>
      </w:r>
    </w:p>
    <w:p w14:paraId="7516E1AE"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Тревога ПОЖАР - сигнал, формируемый датчиками автоматической пожарной сигнализации (далее - АПС) при задымлении;</w:t>
      </w:r>
    </w:p>
    <w:p w14:paraId="09DCCCF8"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Тревога ОС - сигнал, формируемый датчиками охранной сигнализации (далее - ОС) при нарушении целостности (контура, периметра) объекта или некорректной постановке/снятии объекта с охраны;</w:t>
      </w:r>
    </w:p>
    <w:p w14:paraId="76B00A33"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Тревога КТС - сигнал, формируемый при нажатии кнопки тревожной сигнализации (далее - КТС);</w:t>
      </w:r>
    </w:p>
    <w:p w14:paraId="5A844B00"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Тревога РКТС - сигнал, формируемый при нажатии радиокнопки тревожной сигнализации (далее - РКТС);</w:t>
      </w:r>
    </w:p>
    <w:p w14:paraId="203E1E3C"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Тревога утечка газа - сигнал, формируемый датчиками системы контроля загазованности (далее - СКЗ) при превышении допустимой концентрации контролируемого газа в помещении.</w:t>
      </w:r>
    </w:p>
    <w:p w14:paraId="0A1AB878"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1.4. Экстренные службы, на реагирование в которые передаются извещения, поступающие с объектов, и контактные телефоны для связи:</w:t>
      </w:r>
    </w:p>
    <w:p w14:paraId="3E2390D0"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Тревога ПОЖАР - Служба оперативного обеспечения ФКУ «ЦУКС ГУ МЧС России по г. Санкт-Петербургу» (телефоны 01 и 718-26-00);</w:t>
      </w:r>
    </w:p>
    <w:p w14:paraId="75773E65"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Тревога ОС - Дежурная часть ГУ МВД России по Санкт-Петербургу и Ленинградской области (телефоны 02 и 573-24-19);</w:t>
      </w:r>
    </w:p>
    <w:p w14:paraId="7AA1A9CA" w14:textId="0A64736A"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Тревога КТС/РКТС - Дежурная часть ГУ МВД России по Санкт-Петербургу и Ленинградской области (телефоны 02 и 573-24-19), для образовательных учреждений дополнительно ООО «</w:t>
      </w:r>
      <w:proofErr w:type="spellStart"/>
      <w:r w:rsidRPr="00B71715">
        <w:rPr>
          <w:rFonts w:ascii="Times New Roman" w:eastAsia="Calibri" w:hAnsi="Times New Roman" w:cs="Times New Roman"/>
          <w:sz w:val="20"/>
          <w:szCs w:val="20"/>
        </w:rPr>
        <w:t>Росохрана</w:t>
      </w:r>
      <w:proofErr w:type="spellEnd"/>
      <w:r w:rsidRPr="00B71715">
        <w:rPr>
          <w:rFonts w:ascii="Times New Roman" w:eastAsia="Calibri" w:hAnsi="Times New Roman" w:cs="Times New Roman"/>
          <w:sz w:val="20"/>
          <w:szCs w:val="20"/>
        </w:rPr>
        <w:t>-Телеком» (телефон - 326-17-18 и 8-921-995-17-18);</w:t>
      </w:r>
    </w:p>
    <w:p w14:paraId="26FBA963"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Тревога утечка газа - Центральная аварийно-диспетчерская служба ГРО «ПетербургГаз» (телефон 04 и 610-04-04).</w:t>
      </w:r>
    </w:p>
    <w:p w14:paraId="1F9E104F" w14:textId="4AAC6633"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1.5. Время принятия решения оператором АС «КСОМБ» о передаче извещения на реагирование:</w:t>
      </w:r>
    </w:p>
    <w:p w14:paraId="0DE47C45"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Тревога ПОЖАР - не более 3 минут (с дозвоном на объект или ответственным лицам, указанным в карточке объекта);</w:t>
      </w:r>
    </w:p>
    <w:p w14:paraId="1180272E"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Тревога ОС - не более 3 минут (с дозвоном на объект или ответственным лицам, указанным в карточке объекта);</w:t>
      </w:r>
    </w:p>
    <w:p w14:paraId="7C6BC774"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Тревога КТС/РКТС - немедленно;</w:t>
      </w:r>
    </w:p>
    <w:p w14:paraId="4DCFB2BD"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Тревога утечка газа - немедленно.</w:t>
      </w:r>
    </w:p>
    <w:p w14:paraId="3408D168" w14:textId="5BBD5B4D"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1.6. Если извещение о тревожном событии на объекте поступило в нерабочее (ночное) время, в выходные (праздничные) дни, звонок с целью уточнения обстановки осуществляется на телефон круглосуточной охраны. Если такой телефон отсутствует в карточке объекта, извещению о тревоге присваивается статус «Реальный сигнал» и в АС-112 направляется заявка на реагирование. О факте отправки заявки на реагирование оператор должен уведомить должностное лицо, указанное в карточке объекта с высшим приоритетом (при невозможности - далее по списку).</w:t>
      </w:r>
    </w:p>
    <w:p w14:paraId="515646F7"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1.7. Извещения, поступившие с объектов в АС «КСОМБ», отрабатываются следующим образом.</w:t>
      </w:r>
    </w:p>
    <w:p w14:paraId="75ED56CE"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Извещение, при анализе которого с объекта получено подтверждение нештатной ситуации, или в случае, когда ответственные лица объекта не могут прояснить ситуацию, отрабатывается нажатием кнопки «Реальный сигнал».</w:t>
      </w:r>
    </w:p>
    <w:p w14:paraId="2D281E50"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Извещение, на которое по заявлению ответственных лиц объекта не требуется реагирование экстренных служб, вызванное ложным срабатыванием системы безопасности или проведением на объекте работ, не связанных с обслуживанием систем безопасности (строительные работы, перепады напряжения в электросетях и т.д.), отрабатывается нажатием кнопки «Ложный сигнал».</w:t>
      </w:r>
    </w:p>
    <w:p w14:paraId="771FB81A"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Извещение, на которое не требуется реагирование экстренных служб, вызванное срабатыванием системы безопасности при проведении технического обслуживания объектовых КСОБ, отрабатывается нажатием кнопки «Ремонтные работы».</w:t>
      </w:r>
    </w:p>
    <w:p w14:paraId="16E6C3DF"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Извещение, на которое по заявлению ответственных лиц объекта не требуется реагирование экстренных служб, вызванное возникшей неисправностью системы безопасности, отрабатывается нажатием кнопки «Неисправность».</w:t>
      </w:r>
    </w:p>
    <w:p w14:paraId="2DF4F03E"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Извещение, которое сформировано вследствие проведения тестирования объектовых КСОБ, о чем заблаговременно сообщено ответственными лицами объекта, отрабатывается нажатием кнопки «Тестирование».</w:t>
      </w:r>
    </w:p>
    <w:p w14:paraId="28B15723"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lastRenderedPageBreak/>
        <w:t>1.8. Право отмены выезда экстренных служб принадлежит руководителю (ответственному должностному лицу) объекта, с которого поступило извещение, направленное на реагирование.</w:t>
      </w:r>
    </w:p>
    <w:p w14:paraId="3668A0AC"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1.9. Техническое обслуживание, ремонтные и монтажные работы КСОБ осуществляет организация, с которой учреждением или уполномоченным органом заключен договор на оказание соответствующих услуг и проведение соответствующих работ.</w:t>
      </w:r>
    </w:p>
    <w:p w14:paraId="66E8C0D9"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1.10. Для исключения реагирования на ложные извещения, сформированные в период технического обслуживания или ремонта объектовых КСОБ, должностные лица объекта должны оповестить соответствующие подразделения СПб ГКУ «ГМЦ» по наиболее подходящему варианту, приведенному ниже.</w:t>
      </w:r>
    </w:p>
    <w:p w14:paraId="0A3B20EC" w14:textId="22CB1FCE"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 проведении технического обслуживания или ремонта оборудования КСОБ, а также при выполнении работ в помещениях, которые могут вызвать несанкционированное срабатывание одной или нескольких систем безопасности (сварочные работы, работы с электрооборудованием, работы с большим количеством пыли и т.д.), и если данные работы проводятся в течение одного рабочего дня, необходимо оповестить операторов АС «КСОМБ» о данных работах и времени их проведения по круглосуточному многоканальному телефону 576-42-04.</w:t>
      </w:r>
    </w:p>
    <w:p w14:paraId="196ABA47" w14:textId="658FE126"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При проведении технического обслуживания или ремонта оборудования КСОБ, а также при выполнении работ в помещениях, которые могут вызвать несанкционированное срабатывание систем безопасности, и если данные работы проводятся в течение длительного периода времени, необходимо заблаговременно прислать информационное письмо на имя директора СПб ГКУ «ГМЦ» о характере и периоде проведения данных работ с просьбой приостановить мониторинг определенной системы безопасности или объекта в целом на факс 438-25-73, 438-25-80 или 576-26-69.</w:t>
      </w:r>
    </w:p>
    <w:p w14:paraId="2E7906A4"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1.11. </w:t>
      </w:r>
      <w:proofErr w:type="spellStart"/>
      <w:r w:rsidRPr="00B71715">
        <w:rPr>
          <w:rFonts w:ascii="Times New Roman" w:eastAsia="Calibri" w:hAnsi="Times New Roman" w:cs="Times New Roman"/>
          <w:sz w:val="20"/>
          <w:szCs w:val="20"/>
        </w:rPr>
        <w:t>Телематические</w:t>
      </w:r>
      <w:proofErr w:type="spellEnd"/>
      <w:r w:rsidRPr="00B71715">
        <w:rPr>
          <w:rFonts w:ascii="Times New Roman" w:eastAsia="Calibri" w:hAnsi="Times New Roman" w:cs="Times New Roman"/>
          <w:sz w:val="20"/>
          <w:szCs w:val="20"/>
        </w:rPr>
        <w:t xml:space="preserve"> услуги связи по передаче электронных сообщений с объектов социальной инфраструктуры Санкт-Петербурга оказывает организация, с которой Комитетом по информатизации и связи заключен соответствующий государственный контракт.</w:t>
      </w:r>
    </w:p>
    <w:p w14:paraId="74009B0A" w14:textId="33CA30A2"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1.12. Для привлечения специалистов организации, оказывающей </w:t>
      </w:r>
      <w:proofErr w:type="spellStart"/>
      <w:r w:rsidRPr="00B71715">
        <w:rPr>
          <w:rFonts w:ascii="Times New Roman" w:eastAsia="Calibri" w:hAnsi="Times New Roman" w:cs="Times New Roman"/>
          <w:sz w:val="20"/>
          <w:szCs w:val="20"/>
        </w:rPr>
        <w:t>телематические</w:t>
      </w:r>
      <w:proofErr w:type="spellEnd"/>
      <w:r w:rsidRPr="00B71715">
        <w:rPr>
          <w:rFonts w:ascii="Times New Roman" w:eastAsia="Calibri" w:hAnsi="Times New Roman" w:cs="Times New Roman"/>
          <w:sz w:val="20"/>
          <w:szCs w:val="20"/>
        </w:rPr>
        <w:t xml:space="preserve"> услуги связи по передаче электронных сообщений с объектов социальной инфраструктуры Санкт-Петербурга, необходимо не менее чем за два рабочих дня до проведения работ прислать письмо на имя директора СПб ГКУ «ГМЦ» с указанием планируемой даты и характера необходимых работ на факс 438-25-80 или 576-26-69.</w:t>
      </w:r>
    </w:p>
    <w:p w14:paraId="5648CA30" w14:textId="6EB88646" w:rsidR="00634682" w:rsidRPr="00B71715" w:rsidRDefault="00634682" w:rsidP="00634682">
      <w:pPr>
        <w:autoSpaceDE w:val="0"/>
        <w:autoSpaceDN w:val="0"/>
        <w:adjustRightInd w:val="0"/>
        <w:spacing w:after="0"/>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1.13. На объекте должен находиться журнал регистрации работ по техническому обслуживанию и техническому ремонту систем по форме приложения Б.4 к «ГОСТ Р 54101-2010. Национальный стандарт Российской Федерации. Средства автоматизации и системы управления. Средства и системы обеспечения безопасности. Техническое обслуживание и текущий ремонт» (далее - журнал), в котором регистрируются результаты проведения технического обслуживания и ремонта систем безопасности.</w:t>
      </w:r>
    </w:p>
    <w:p w14:paraId="41818182"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1.14. Техническое обслуживание объектовых КСОБ должно завершаться проведением тестирования прохождения извещения о тревоге с объекта в АС «КСОМБ». Результаты тестирования, включая дату и время поступления извещения о тревоге в АС «КСОМБ», фиксируются в журнале.</w:t>
      </w:r>
    </w:p>
    <w:p w14:paraId="20522B8D" w14:textId="380419F3"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1.15. В целях контроля за периодичностью проведения тестирования в программе учета и редактирования технических паспортов КСОБ в разделе «Лента событий» для просмотра доступны сведения о прохождении сигналов объектовых систем безопасности в АС «КСОМБ».</w:t>
      </w:r>
    </w:p>
    <w:p w14:paraId="0B5D731A" w14:textId="1064561F" w:rsidR="00634682" w:rsidRPr="00B71715" w:rsidRDefault="00634682" w:rsidP="00634682">
      <w:pPr>
        <w:autoSpaceDE w:val="0"/>
        <w:autoSpaceDN w:val="0"/>
        <w:adjustRightInd w:val="0"/>
        <w:spacing w:after="0"/>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1.16. Вся необходимая информация об объекте, включая полное наименование, адрес расположения, список ответственных должностных лиц с контактными телефонами и приоритет звонков, обозначенный порядковым номером сотрудника в списке, а также история реагирования на тревожные извещения, поступающие с объекта, доступна оператору АС «КСОМБ» в электронной карточке объекта (далее - карточка объекта).</w:t>
      </w:r>
    </w:p>
    <w:p w14:paraId="1B156CBD" w14:textId="77777777" w:rsidR="00634682" w:rsidRPr="00B71715" w:rsidRDefault="00634682" w:rsidP="00634682">
      <w:pPr>
        <w:autoSpaceDE w:val="0"/>
        <w:autoSpaceDN w:val="0"/>
        <w:adjustRightInd w:val="0"/>
        <w:spacing w:after="0"/>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1.17. С целью оперативного взаимодействия и актуализации информации в карточке объекта (Ф.И.О. ответственных лиц, номера телефонов, изменение адреса и др.) необходимо сообщать обо всех изменениях на объекте информационным письмом на имя директора СПб ГКУ «ГМЦ» по факсу 438-25-73, 438-25-80 или 576-26-69.</w:t>
      </w:r>
    </w:p>
    <w:p w14:paraId="1FF93C4B" w14:textId="77777777" w:rsidR="00634682" w:rsidRPr="00B71715" w:rsidRDefault="00634682" w:rsidP="00634682">
      <w:pPr>
        <w:autoSpaceDE w:val="0"/>
        <w:autoSpaceDN w:val="0"/>
        <w:adjustRightInd w:val="0"/>
        <w:spacing w:after="0"/>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1.18. За каждым работником СПб ГКУ «ГМЦ», исполняющим обязанности оператора АС «КСОМБ», закреплен постоянный номер, который он должен называть вместо фамилии при общении с представителями объектов или организаций, обслуживающих оборудование объектовых КСОБ.</w:t>
      </w:r>
    </w:p>
    <w:p w14:paraId="378AD47A" w14:textId="5D7F17E4" w:rsidR="00634682" w:rsidRPr="00B71715" w:rsidRDefault="00634682" w:rsidP="00634682">
      <w:pPr>
        <w:autoSpaceDE w:val="0"/>
        <w:autoSpaceDN w:val="0"/>
        <w:adjustRightInd w:val="0"/>
        <w:spacing w:after="0"/>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1.19. Исполнительные органы государственной власти Санкт-Петербурга и подведомственные им государственные учреждения из числа объектов социальной инфраструктуры Санкт-Петербурга, за исключением Администрации Губернатора Санкт-Петербурга и подведомственных Администрации Губернатора Санкт-Петербурга государственных учреждений, обеспечивают условия по ежемесячному тестированию прохождения сигналов о срабатывании средств охранной сигнализации, средств тревожной сигнализации, средств автоматической пожарной сигнализации, средств загазованности в АС «КСОМБ».</w:t>
      </w:r>
    </w:p>
    <w:p w14:paraId="64060DE1" w14:textId="77777777" w:rsidR="00634682" w:rsidRPr="00B71715" w:rsidRDefault="00634682" w:rsidP="00634682">
      <w:pPr>
        <w:numPr>
          <w:ilvl w:val="1"/>
          <w:numId w:val="0"/>
        </w:numPr>
        <w:spacing w:after="0" w:line="240" w:lineRule="exact"/>
        <w:jc w:val="center"/>
        <w:rPr>
          <w:rFonts w:ascii="Times New Roman" w:eastAsia="Times New Roman" w:hAnsi="Times New Roman" w:cs="Times New Roman"/>
          <w:b/>
          <w:sz w:val="20"/>
          <w:szCs w:val="20"/>
        </w:rPr>
      </w:pPr>
      <w:r w:rsidRPr="00B71715">
        <w:rPr>
          <w:rFonts w:ascii="Times New Roman" w:eastAsia="Times New Roman" w:hAnsi="Times New Roman" w:cs="Times New Roman"/>
          <w:b/>
          <w:sz w:val="20"/>
          <w:szCs w:val="20"/>
        </w:rPr>
        <w:t>2. Действия при срабатывании (тестировании) АПС на объекте</w:t>
      </w:r>
    </w:p>
    <w:p w14:paraId="1D4DC37E"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2.1. При срабатывании на объекте АПС ответственным лицам необходимо принять меры к установлению очага возгорания (источника сигнала) и выполнить мероприятия, предусмотренные планом действий при пожаре.</w:t>
      </w:r>
    </w:p>
    <w:p w14:paraId="4B5180B4"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2.2. При выявлении срабатывания АПС, не требующего реагирования расчетов МЧС (ложного), незамедлительно сообщить оператору АС «КСОМБ» причину срабатывания АПС и свою фамилию по круглосуточному многоканальному телефону 576-42-04.</w:t>
      </w:r>
    </w:p>
    <w:p w14:paraId="10C3619E"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этом случае оператор отрабатывает извещение «Тревога ПОЖАР» как «Ложный сигнал». Информация о поступившем извещении не направляется в Службу оперативного обеспечения ФКУ «ЦУКС ГУ МЧС России по Санкт-Петербургу» (далее - ДЧ-01).</w:t>
      </w:r>
    </w:p>
    <w:p w14:paraId="3284B747" w14:textId="6FC45CD1"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lastRenderedPageBreak/>
        <w:t>2.3. В случае, когда ответственное лицо подтверждает факт возгорания (задымления), или не может дать объективную информацию по ситуации, или связь с ним установить не удалось в течение 3 минут, оператор АС «КСОМБ» оформляет поступившее извещение как «Реальный сигнал» и передает информацию на реагирование в ДЧ-01.</w:t>
      </w:r>
    </w:p>
    <w:p w14:paraId="2877E035"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2.4. При тестировании или проведении технического обслуживания АПС, а также при проведении работ, связанных с возможностью запыления, контролируемого задымления помещений (сварочные работы и т.д.), малярных работ в целях сокращения количества ложных выездов служб реагирования перед началом тестирования или ремонтных работ ответственному лицу объекта необходимо связаться с операторами АС «КСОМБ» </w:t>
      </w:r>
      <w:r w:rsidRPr="00B71715">
        <w:rPr>
          <w:rFonts w:ascii="Times New Roman" w:eastAsia="Calibri" w:hAnsi="Times New Roman" w:cs="Times New Roman"/>
          <w:sz w:val="20"/>
          <w:szCs w:val="20"/>
        </w:rPr>
        <w:br/>
        <w:t>по круглосуточному многоканальному телефону 576-42-04, представиться, назвав Ф.И.О., наименование организации, выполняющей тестирование (работы), логический номер объекта и сообщить о факте и периоде проведения тестирования (работ).</w:t>
      </w:r>
    </w:p>
    <w:p w14:paraId="19E11AB0" w14:textId="5B29B9B5"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Завершив тестирование, необходимо узнать результаты прохождения извещения в АС «КСОМБ». Результаты тестирования, включая дату и время поступления извещения о тревоге в АС «КСОМБ», фиксируются в журнале.</w:t>
      </w:r>
    </w:p>
    <w:p w14:paraId="2D1B84AA" w14:textId="77777777" w:rsidR="00634682" w:rsidRPr="00B71715" w:rsidRDefault="00634682" w:rsidP="00634682">
      <w:pPr>
        <w:numPr>
          <w:ilvl w:val="1"/>
          <w:numId w:val="0"/>
        </w:numPr>
        <w:spacing w:after="0" w:line="240" w:lineRule="exact"/>
        <w:jc w:val="center"/>
        <w:rPr>
          <w:rFonts w:ascii="Times New Roman" w:eastAsia="Times New Roman" w:hAnsi="Times New Roman" w:cs="Times New Roman"/>
          <w:b/>
          <w:sz w:val="20"/>
          <w:szCs w:val="20"/>
        </w:rPr>
      </w:pPr>
      <w:r w:rsidRPr="00B71715">
        <w:rPr>
          <w:rFonts w:ascii="Times New Roman" w:eastAsia="Times New Roman" w:hAnsi="Times New Roman" w:cs="Times New Roman"/>
          <w:b/>
          <w:sz w:val="20"/>
          <w:szCs w:val="20"/>
        </w:rPr>
        <w:t>3. Действия при срабатывании (тестировании) ОС на объекте</w:t>
      </w:r>
    </w:p>
    <w:p w14:paraId="5CE6E77B"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3.1. При срабатывании на объекте ОС ответственным лицам необходимо принять меры к установлению места расположения датчика и причины, по которой этот датчик выдал сигнал тревоги.</w:t>
      </w:r>
    </w:p>
    <w:p w14:paraId="214B3DB7"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3.2. При выявлении срабатывания ОС, не требующего реагирования расчетов полиции (ложного), незамедлительно сообщить оператору АС «КСОМБ» причину срабатывания ОС и свою фамилию по круглосуточному многоканальному телефону 576-42-04.</w:t>
      </w:r>
    </w:p>
    <w:p w14:paraId="5E8B5BC3"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этом случае оператор отрабатывает извещение «Тревога ОС» как «Ложный сигнал». Информация о поступившем извещении не направляется в Дежурную часть ГУ МВД России по Санкт-Петербургу и Ленинградской области (далее - ДЧ-02).</w:t>
      </w:r>
    </w:p>
    <w:p w14:paraId="234C3038" w14:textId="6AC6314A"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3.3. В случае, когда ответственное лицо подтверждает факт проникновения на объект (нарушение периметра и т.д.), или не может дать объективную информацию по ситуации, или связь с ним установить не удалось в течение 3 минут, оператор АС «КСОМБ» оформляет поступившее извещение как «Реальный сигнал» и передает информацию на реагирование в ДЧ-02.</w:t>
      </w:r>
    </w:p>
    <w:p w14:paraId="3CE288CB"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3.4. При тестировании или проведении технического обслуживания ОС, а также при проведении работ, связанных с возможными перебоями электроэнергии, в целях сокращения количества ложных выездов служб реагирования перед началом тестирования или ремонтных работ ответственному лицу объекта необходимо связаться с операторами АС «КСОМБ» по круглосуточному многоканальному телефону 576-42-04, представиться, назвав Ф.И.О., наименование организации, выполняющей тестирование (работы), логический номер объекта, и сообщить о факте и периоде проведения тестирования (работ).</w:t>
      </w:r>
    </w:p>
    <w:p w14:paraId="59A6B347" w14:textId="505DCA3C"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Завершив тестирование, необходимо узнать результаты прохождения извещения в АС «КСОМБ». Результаты тестирования, включая дату и время поступления извещения о тревоге в АС «КСОМБ», фиксируются в журнале.</w:t>
      </w:r>
    </w:p>
    <w:p w14:paraId="75AC0556" w14:textId="77777777" w:rsidR="00634682" w:rsidRPr="00B71715" w:rsidRDefault="00634682" w:rsidP="00634682">
      <w:pPr>
        <w:numPr>
          <w:ilvl w:val="1"/>
          <w:numId w:val="0"/>
        </w:numPr>
        <w:spacing w:after="0" w:line="240" w:lineRule="exact"/>
        <w:jc w:val="center"/>
        <w:rPr>
          <w:rFonts w:ascii="Times New Roman" w:eastAsia="Times New Roman" w:hAnsi="Times New Roman" w:cs="Times New Roman"/>
          <w:b/>
          <w:sz w:val="20"/>
          <w:szCs w:val="20"/>
        </w:rPr>
      </w:pPr>
      <w:r w:rsidRPr="00B71715">
        <w:rPr>
          <w:rFonts w:ascii="Times New Roman" w:eastAsia="Times New Roman" w:hAnsi="Times New Roman" w:cs="Times New Roman"/>
          <w:b/>
          <w:sz w:val="20"/>
          <w:szCs w:val="20"/>
        </w:rPr>
        <w:t>4. Действия при срабатывании (тестировании) КТС/РКТС на объекте</w:t>
      </w:r>
    </w:p>
    <w:p w14:paraId="66C23025" w14:textId="39243E48"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4.1. При поступлении в АС «КСОМБ» тревожного извещения «Тревога КТС/РКТС», сформированного нажатием КТС/РКТС объекта, сигнал фиксируется и незамедлительно передается на реагирование в ДЧ-02. Исключением являются извещения, поступившие при тестировании тревожной сигнализации (далее - ТС) в режиме диалога ответственного лица объекта и оператора АС «КСОМБ», а также поступившие в период проведения технического обслуживания (ремонтных работ), если об этих работах предварительно заявлено ответственным лицом.</w:t>
      </w:r>
    </w:p>
    <w:p w14:paraId="42BDF786" w14:textId="3E762BDE"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4.2. При тестировании работоспособности КТС/РКТС необходимо связаться с операторами АС «КСОМБ» по круглосуточному многоканальному телефону 576-42-04, представиться, назвав Ф.И.О., назвать наименование объекта, адрес размещения, логический номер объекта.</w:t>
      </w:r>
    </w:p>
    <w:p w14:paraId="0CCDA1BB"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Тестирование КТС/РКТС проводится в режиме непосредственного телефонного общения оператора АС «КСОМБ» и лица, проводящего тестирование.</w:t>
      </w:r>
    </w:p>
    <w:p w14:paraId="47C23270" w14:textId="567DCA13"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Завершив тестирование, необходимо узнать результаты прохождения извещения в АС «КСОМБ». Результаты тестирования, включая дату и время поступления извещения о тревоге в АС «КСОМБ», фиксируются в журнале.</w:t>
      </w:r>
    </w:p>
    <w:p w14:paraId="603FDE1C" w14:textId="77777777" w:rsidR="00634682" w:rsidRPr="00B71715" w:rsidRDefault="00634682" w:rsidP="00634682">
      <w:pPr>
        <w:numPr>
          <w:ilvl w:val="1"/>
          <w:numId w:val="0"/>
        </w:numPr>
        <w:spacing w:after="0" w:line="240" w:lineRule="exact"/>
        <w:jc w:val="center"/>
        <w:rPr>
          <w:rFonts w:ascii="Times New Roman" w:eastAsia="Times New Roman" w:hAnsi="Times New Roman" w:cs="Times New Roman"/>
          <w:b/>
          <w:sz w:val="20"/>
          <w:szCs w:val="20"/>
        </w:rPr>
      </w:pPr>
      <w:r w:rsidRPr="00B71715">
        <w:rPr>
          <w:rFonts w:ascii="Times New Roman" w:eastAsia="Times New Roman" w:hAnsi="Times New Roman" w:cs="Times New Roman"/>
          <w:b/>
          <w:sz w:val="20"/>
          <w:szCs w:val="20"/>
        </w:rPr>
        <w:t>5. Действия при срабатывании (тестировании) СКЗ на объекте</w:t>
      </w:r>
    </w:p>
    <w:p w14:paraId="541A7080" w14:textId="32BE205B"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5.1. При поступлении в АС «КСОМБ» тревожного извещения «Тревога утечка газа», сформированного СКЗ объекта, сигнал фиксируется и незамедлительно передается на реагирование в Центральную аварийно-диспетчерскую службу ГРО «ПетербургГаз» (далее - Служба-04). Исключением являются извещения, поступившие при тестировании СКЗ, а также поступившие в период проведения технического обслуживания (ремонтных работ), если об этих работах предварительно заявлено ответственным должностным лицом объекта или представителем организации, обслуживающей СКЗ.</w:t>
      </w:r>
    </w:p>
    <w:p w14:paraId="155ABEA3" w14:textId="77777777" w:rsidR="00634682" w:rsidRPr="00B71715" w:rsidRDefault="00634682" w:rsidP="00634682">
      <w:pPr>
        <w:autoSpaceDE w:val="0"/>
        <w:autoSpaceDN w:val="0"/>
        <w:adjustRightInd w:val="0"/>
        <w:spacing w:after="0" w:line="240" w:lineRule="auto"/>
        <w:ind w:firstLine="540"/>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5.2. При тестировании работоспособности СКЗ необходимо связаться с операторами АС «КСОМБ» по круглосуточному многоканальному телефону 576-42-04, представиться, назвав Ф.И.О., назвать наименование объекта, адрес размещения, логический номер объекта.</w:t>
      </w:r>
    </w:p>
    <w:p w14:paraId="1AB679B9" w14:textId="720BEF2E" w:rsidR="00634682" w:rsidRPr="00B71715" w:rsidRDefault="00634682" w:rsidP="00F16C60">
      <w:pPr>
        <w:autoSpaceDE w:val="0"/>
        <w:autoSpaceDN w:val="0"/>
        <w:adjustRightInd w:val="0"/>
        <w:spacing w:after="0" w:line="240" w:lineRule="auto"/>
        <w:ind w:firstLine="540"/>
        <w:jc w:val="both"/>
        <w:rPr>
          <w:rFonts w:ascii="Times New Roman" w:eastAsia="Calibri" w:hAnsi="Times New Roman" w:cs="Times New Roman"/>
          <w:bCs/>
          <w:sz w:val="20"/>
          <w:szCs w:val="20"/>
        </w:rPr>
      </w:pPr>
      <w:r w:rsidRPr="00B71715">
        <w:rPr>
          <w:rFonts w:ascii="Times New Roman" w:eastAsia="Calibri" w:hAnsi="Times New Roman" w:cs="Times New Roman"/>
          <w:sz w:val="20"/>
          <w:szCs w:val="20"/>
        </w:rPr>
        <w:t>Завершив тестирование, необходимо узнать результаты прохождения извещения в АС «КСОМБ». Результаты тестирования, включая дату и время поступления извещения о тревоге в АС «КСОМБ», фиксируются в журнале.</w:t>
      </w:r>
      <w:r w:rsidRPr="00B71715">
        <w:rPr>
          <w:rFonts w:ascii="Times New Roman" w:eastAsia="Calibri" w:hAnsi="Times New Roman" w:cs="Times New Roman"/>
          <w:bCs/>
          <w:sz w:val="20"/>
          <w:szCs w:val="20"/>
        </w:rPr>
        <w:br w:type="page"/>
      </w:r>
    </w:p>
    <w:p w14:paraId="656875B0" w14:textId="77777777" w:rsidR="00634682" w:rsidRPr="00B71715" w:rsidRDefault="00634682" w:rsidP="005E58C7">
      <w:pPr>
        <w:keepNext/>
        <w:keepLines/>
        <w:spacing w:after="0" w:line="259" w:lineRule="auto"/>
        <w:ind w:left="6237"/>
        <w:jc w:val="right"/>
        <w:outlineLvl w:val="3"/>
        <w:rPr>
          <w:rFonts w:ascii="Times New Roman" w:eastAsia="Times New Roman" w:hAnsi="Times New Roman" w:cs="Times New Roman"/>
          <w:iCs/>
          <w:sz w:val="20"/>
          <w:szCs w:val="20"/>
        </w:rPr>
      </w:pPr>
      <w:r w:rsidRPr="00B71715">
        <w:rPr>
          <w:rFonts w:ascii="Times New Roman" w:eastAsia="Times New Roman" w:hAnsi="Times New Roman" w:cs="Times New Roman"/>
          <w:iCs/>
          <w:sz w:val="20"/>
          <w:szCs w:val="20"/>
        </w:rPr>
        <w:lastRenderedPageBreak/>
        <w:t xml:space="preserve">Приложение № 8 </w:t>
      </w:r>
      <w:r w:rsidRPr="00B71715">
        <w:rPr>
          <w:rFonts w:ascii="Times New Roman" w:eastAsia="Times New Roman" w:hAnsi="Times New Roman" w:cs="Times New Roman"/>
          <w:iCs/>
          <w:sz w:val="20"/>
          <w:szCs w:val="20"/>
        </w:rPr>
        <w:br/>
        <w:t>к Описанию объекта закупки</w:t>
      </w:r>
    </w:p>
    <w:p w14:paraId="7377C5B7" w14:textId="77777777" w:rsidR="00634682" w:rsidRPr="00B71715" w:rsidRDefault="00634682" w:rsidP="00634682">
      <w:pPr>
        <w:autoSpaceDE w:val="0"/>
        <w:autoSpaceDN w:val="0"/>
        <w:adjustRightInd w:val="0"/>
        <w:spacing w:after="0" w:line="240" w:lineRule="auto"/>
        <w:rPr>
          <w:rFonts w:ascii="Times New Roman" w:eastAsia="Calibri" w:hAnsi="Times New Roman" w:cs="Times New Roman"/>
          <w:bCs/>
          <w:sz w:val="20"/>
          <w:szCs w:val="20"/>
        </w:rPr>
      </w:pPr>
    </w:p>
    <w:p w14:paraId="54E8E315" w14:textId="77777777" w:rsidR="00634682" w:rsidRPr="00B71715" w:rsidRDefault="00634682" w:rsidP="00634682">
      <w:pPr>
        <w:spacing w:after="0" w:line="240" w:lineRule="auto"/>
        <w:contextualSpacing/>
        <w:jc w:val="center"/>
        <w:rPr>
          <w:rFonts w:ascii="Times New Roman" w:eastAsia="Times New Roman" w:hAnsi="Times New Roman" w:cs="Times New Roman"/>
          <w:b/>
          <w:kern w:val="28"/>
          <w:sz w:val="20"/>
          <w:szCs w:val="20"/>
        </w:rPr>
      </w:pPr>
      <w:r w:rsidRPr="00B71715">
        <w:rPr>
          <w:rFonts w:ascii="Times New Roman" w:eastAsia="Times New Roman" w:hAnsi="Times New Roman" w:cs="Times New Roman"/>
          <w:b/>
          <w:kern w:val="28"/>
          <w:sz w:val="20"/>
          <w:szCs w:val="20"/>
        </w:rPr>
        <w:t>ИНСТРУКЦИЯ</w:t>
      </w:r>
    </w:p>
    <w:p w14:paraId="055C8229" w14:textId="77777777" w:rsidR="00634682" w:rsidRPr="00B71715" w:rsidRDefault="00634682" w:rsidP="00634682">
      <w:pPr>
        <w:spacing w:after="0" w:line="240" w:lineRule="auto"/>
        <w:contextualSpacing/>
        <w:jc w:val="center"/>
        <w:rPr>
          <w:rFonts w:ascii="Times New Roman" w:eastAsia="Times New Roman" w:hAnsi="Times New Roman" w:cs="Times New Roman"/>
          <w:b/>
          <w:kern w:val="28"/>
          <w:sz w:val="20"/>
          <w:szCs w:val="20"/>
        </w:rPr>
      </w:pPr>
      <w:r w:rsidRPr="00B71715">
        <w:rPr>
          <w:rFonts w:ascii="Times New Roman" w:eastAsia="Times New Roman" w:hAnsi="Times New Roman" w:cs="Times New Roman"/>
          <w:b/>
          <w:kern w:val="28"/>
          <w:sz w:val="20"/>
          <w:szCs w:val="20"/>
        </w:rPr>
        <w:t>ПО СОСТАВЛЕНИЮ ФОТООТЧЕТА</w:t>
      </w:r>
    </w:p>
    <w:p w14:paraId="48FA1717" w14:textId="77777777" w:rsidR="00634682" w:rsidRPr="00B71715" w:rsidRDefault="00634682" w:rsidP="00634682">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3D54B009" w14:textId="77777777"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Фотоотчет осуществляется при плановом техническом обслуживании, внеплановом техническом обслуживании, при оказании услуг по проведению ремонта с заменой элементов.</w:t>
      </w:r>
    </w:p>
    <w:p w14:paraId="74F22B93" w14:textId="77777777"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1. При осуществлении планового технического обслуживания необходимо производить </w:t>
      </w:r>
      <w:proofErr w:type="spellStart"/>
      <w:r w:rsidRPr="00B71715">
        <w:rPr>
          <w:rFonts w:ascii="Times New Roman" w:eastAsia="Calibri" w:hAnsi="Times New Roman" w:cs="Times New Roman"/>
          <w:sz w:val="20"/>
          <w:szCs w:val="20"/>
        </w:rPr>
        <w:t>фотофиксацию</w:t>
      </w:r>
      <w:proofErr w:type="spellEnd"/>
      <w:r w:rsidRPr="00B71715">
        <w:rPr>
          <w:rFonts w:ascii="Times New Roman" w:eastAsia="Calibri" w:hAnsi="Times New Roman" w:cs="Times New Roman"/>
          <w:sz w:val="20"/>
          <w:szCs w:val="20"/>
        </w:rPr>
        <w:t>:</w:t>
      </w:r>
    </w:p>
    <w:p w14:paraId="097E8C3C" w14:textId="77777777"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а) таблички с наименованием учреждения (при наличии);</w:t>
      </w:r>
    </w:p>
    <w:p w14:paraId="56D68794" w14:textId="77777777"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б) общего вида системы до вскрытия крышек приборов;</w:t>
      </w:r>
    </w:p>
    <w:p w14:paraId="7F1C11ED" w14:textId="77777777"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оборудования в момент проведения обслуживания (процесс удаления загрязнения, замер процесса снятия напряжения на клеммах аккумулятора и т.д.);</w:t>
      </w:r>
    </w:p>
    <w:p w14:paraId="72E8B724" w14:textId="76C7391A"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г) систему, сданную представителю объекта в работоспособном состоянии в автоматическом режиме.</w:t>
      </w:r>
    </w:p>
    <w:p w14:paraId="64C6DEA1" w14:textId="77777777"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2. При осуществлении внепланового технического обслуживания необходимо производить </w:t>
      </w:r>
      <w:proofErr w:type="spellStart"/>
      <w:r w:rsidRPr="00B71715">
        <w:rPr>
          <w:rFonts w:ascii="Times New Roman" w:eastAsia="Calibri" w:hAnsi="Times New Roman" w:cs="Times New Roman"/>
          <w:sz w:val="20"/>
          <w:szCs w:val="20"/>
        </w:rPr>
        <w:t>фотофиксацию</w:t>
      </w:r>
      <w:proofErr w:type="spellEnd"/>
      <w:r w:rsidRPr="00B71715">
        <w:rPr>
          <w:rFonts w:ascii="Times New Roman" w:eastAsia="Calibri" w:hAnsi="Times New Roman" w:cs="Times New Roman"/>
          <w:sz w:val="20"/>
          <w:szCs w:val="20"/>
        </w:rPr>
        <w:t>:</w:t>
      </w:r>
    </w:p>
    <w:p w14:paraId="3C57BEC0" w14:textId="77777777"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а) системы в неисправном состоянии;</w:t>
      </w:r>
    </w:p>
    <w:p w14:paraId="0D3D93AF" w14:textId="77777777"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б) выявленной неисправности;</w:t>
      </w:r>
    </w:p>
    <w:p w14:paraId="0E576271" w14:textId="53E6A2BD"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систему, сданную представителю объекта в работоспособном состоянии в автоматическом режиме.</w:t>
      </w:r>
    </w:p>
    <w:p w14:paraId="49682F90" w14:textId="77777777"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3. При осуществлении оказания услуг по проведению ремонта с заменой элементов необходимо производить </w:t>
      </w:r>
      <w:proofErr w:type="spellStart"/>
      <w:r w:rsidRPr="00B71715">
        <w:rPr>
          <w:rFonts w:ascii="Times New Roman" w:eastAsia="Calibri" w:hAnsi="Times New Roman" w:cs="Times New Roman"/>
          <w:sz w:val="20"/>
          <w:szCs w:val="20"/>
        </w:rPr>
        <w:t>фотофиксацию</w:t>
      </w:r>
      <w:proofErr w:type="spellEnd"/>
      <w:r w:rsidRPr="00B71715">
        <w:rPr>
          <w:rFonts w:ascii="Times New Roman" w:eastAsia="Calibri" w:hAnsi="Times New Roman" w:cs="Times New Roman"/>
          <w:sz w:val="20"/>
          <w:szCs w:val="20"/>
        </w:rPr>
        <w:t>:</w:t>
      </w:r>
    </w:p>
    <w:p w14:paraId="3CF58F17" w14:textId="77777777"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а) системы до замены неисправного оборудования;</w:t>
      </w:r>
    </w:p>
    <w:p w14:paraId="337F2EC9" w14:textId="77777777"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б) оборудования, подлежащего замене;</w:t>
      </w:r>
    </w:p>
    <w:p w14:paraId="3132AF29" w14:textId="77777777"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в) оборудования, подлежащего установке взамен неисправного;</w:t>
      </w:r>
    </w:p>
    <w:p w14:paraId="00767F15" w14:textId="51FE1615"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г) систему, сданную представителю объекта в работоспособном состоянии в автоматическом режиме.</w:t>
      </w:r>
    </w:p>
    <w:p w14:paraId="5CF5EB2B" w14:textId="77777777"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p>
    <w:p w14:paraId="614BC6B5" w14:textId="77777777" w:rsidR="00634682" w:rsidRPr="00B71715" w:rsidRDefault="00634682" w:rsidP="00634682">
      <w:pPr>
        <w:autoSpaceDE w:val="0"/>
        <w:autoSpaceDN w:val="0"/>
        <w:adjustRightInd w:val="0"/>
        <w:spacing w:after="0" w:line="240" w:lineRule="auto"/>
        <w:ind w:firstLine="539"/>
        <w:jc w:val="both"/>
        <w:rPr>
          <w:rFonts w:ascii="Times New Roman" w:eastAsia="Calibri" w:hAnsi="Times New Roman" w:cs="Times New Roman"/>
          <w:sz w:val="20"/>
          <w:szCs w:val="20"/>
        </w:rPr>
      </w:pPr>
      <w:r w:rsidRPr="00B71715">
        <w:rPr>
          <w:rFonts w:ascii="Times New Roman" w:eastAsia="Calibri" w:hAnsi="Times New Roman" w:cs="Times New Roman"/>
          <w:sz w:val="20"/>
          <w:szCs w:val="20"/>
        </w:rPr>
        <w:t>Фотоотчет предоставляется на электронном носителе ежемесячно (электронный носитель предоставляется Заказчиком).</w:t>
      </w:r>
    </w:p>
    <w:p w14:paraId="4A8DECC3" w14:textId="77777777" w:rsidR="00D7781A" w:rsidRPr="00B71715" w:rsidRDefault="00D7781A" w:rsidP="00AC5D9E">
      <w:pPr>
        <w:widowControl w:val="0"/>
        <w:autoSpaceDE w:val="0"/>
        <w:autoSpaceDN w:val="0"/>
        <w:adjustRightInd w:val="0"/>
        <w:spacing w:after="0" w:line="240" w:lineRule="auto"/>
        <w:jc w:val="both"/>
        <w:outlineLvl w:val="1"/>
        <w:rPr>
          <w:rFonts w:ascii="Times New Roman" w:eastAsia="Times New Roman" w:hAnsi="Times New Roman" w:cs="Times New Roman"/>
          <w:i/>
          <w:sz w:val="20"/>
          <w:szCs w:val="20"/>
          <w:lang w:eastAsia="ru-RU"/>
        </w:rPr>
      </w:pPr>
    </w:p>
    <w:p w14:paraId="4DF25034" w14:textId="77777777" w:rsidR="00AC5D9E" w:rsidRPr="00B71715" w:rsidRDefault="00AC5D9E" w:rsidP="00AC5D9E">
      <w:pPr>
        <w:spacing w:after="0" w:line="240" w:lineRule="auto"/>
        <w:ind w:firstLine="709"/>
        <w:jc w:val="both"/>
        <w:rPr>
          <w:rFonts w:ascii="Times New Roman" w:eastAsia="Times New Roman" w:hAnsi="Times New Roman" w:cs="Times New Roman"/>
          <w:sz w:val="20"/>
          <w:szCs w:val="20"/>
          <w:lang w:eastAsia="ru-RU"/>
        </w:rPr>
      </w:pPr>
      <w:r w:rsidRPr="00B71715">
        <w:rPr>
          <w:rFonts w:ascii="Times New Roman" w:eastAsia="Times New Roman" w:hAnsi="Times New Roman" w:cs="Times New Roman"/>
          <w:sz w:val="20"/>
          <w:szCs w:val="20"/>
          <w:lang w:eastAsia="ru-RU"/>
        </w:rPr>
        <w:br w:type="page"/>
      </w:r>
    </w:p>
    <w:p w14:paraId="63FBC057" w14:textId="77777777" w:rsidR="00AC5D9E" w:rsidRPr="00B71715" w:rsidRDefault="00AC5D9E" w:rsidP="005E58C7">
      <w:pPr>
        <w:autoSpaceDE w:val="0"/>
        <w:autoSpaceDN w:val="0"/>
        <w:adjustRightInd w:val="0"/>
        <w:spacing w:after="0" w:line="240" w:lineRule="auto"/>
        <w:ind w:left="5954" w:firstLine="709"/>
        <w:jc w:val="right"/>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lastRenderedPageBreak/>
        <w:t>Приложение № 2</w:t>
      </w:r>
    </w:p>
    <w:p w14:paraId="4C0EC78F" w14:textId="77777777" w:rsidR="00AC5D9E" w:rsidRPr="00B71715" w:rsidRDefault="00AC5D9E" w:rsidP="005E58C7">
      <w:pPr>
        <w:autoSpaceDE w:val="0"/>
        <w:autoSpaceDN w:val="0"/>
        <w:adjustRightInd w:val="0"/>
        <w:spacing w:after="0" w:line="240" w:lineRule="auto"/>
        <w:ind w:left="5954" w:firstLine="709"/>
        <w:jc w:val="right"/>
        <w:rPr>
          <w:rFonts w:ascii="Times New Roman" w:eastAsia="Calibri" w:hAnsi="Times New Roman" w:cs="Times New Roman"/>
          <w:bCs/>
          <w:sz w:val="20"/>
          <w:szCs w:val="20"/>
        </w:rPr>
      </w:pPr>
      <w:r w:rsidRPr="00B71715">
        <w:rPr>
          <w:rFonts w:ascii="Times New Roman" w:eastAsia="Calibri" w:hAnsi="Times New Roman" w:cs="Times New Roman"/>
          <w:bCs/>
          <w:sz w:val="20"/>
          <w:szCs w:val="20"/>
        </w:rPr>
        <w:t>к Контракту</w:t>
      </w:r>
    </w:p>
    <w:p w14:paraId="6E0A9FC0" w14:textId="77777777" w:rsidR="00AC5D9E" w:rsidRPr="00B71715" w:rsidRDefault="00AC5D9E" w:rsidP="00AC5D9E">
      <w:pPr>
        <w:autoSpaceDE w:val="0"/>
        <w:autoSpaceDN w:val="0"/>
        <w:adjustRightInd w:val="0"/>
        <w:spacing w:after="0" w:line="240" w:lineRule="auto"/>
        <w:ind w:firstLine="709"/>
        <w:jc w:val="both"/>
        <w:rPr>
          <w:rFonts w:ascii="Times New Roman" w:eastAsia="Calibri" w:hAnsi="Times New Roman" w:cs="Times New Roman"/>
          <w:bCs/>
          <w:sz w:val="20"/>
          <w:szCs w:val="20"/>
        </w:rPr>
      </w:pPr>
    </w:p>
    <w:p w14:paraId="289F6AAF" w14:textId="77777777" w:rsidR="00AC46BE" w:rsidRPr="00B71715" w:rsidRDefault="00AC5D9E" w:rsidP="00AC5D9E">
      <w:pPr>
        <w:autoSpaceDE w:val="0"/>
        <w:autoSpaceDN w:val="0"/>
        <w:adjustRightInd w:val="0"/>
        <w:spacing w:after="0" w:line="240" w:lineRule="auto"/>
        <w:jc w:val="center"/>
        <w:rPr>
          <w:rFonts w:ascii="Times New Roman" w:eastAsia="Calibri" w:hAnsi="Times New Roman" w:cs="Times New Roman"/>
          <w:b/>
          <w:bCs/>
          <w:sz w:val="20"/>
          <w:szCs w:val="20"/>
        </w:rPr>
      </w:pPr>
      <w:r w:rsidRPr="00B71715">
        <w:rPr>
          <w:rFonts w:ascii="Times New Roman" w:eastAsia="Calibri" w:hAnsi="Times New Roman" w:cs="Times New Roman"/>
          <w:b/>
          <w:bCs/>
          <w:sz w:val="20"/>
          <w:szCs w:val="20"/>
        </w:rPr>
        <w:t xml:space="preserve">Расчет цены оказываемых услуг </w:t>
      </w:r>
    </w:p>
    <w:p w14:paraId="6E22FC7E" w14:textId="77777777" w:rsidR="00AC5D9E" w:rsidRPr="00B71715" w:rsidRDefault="00AC5D9E" w:rsidP="00AC5D9E">
      <w:pPr>
        <w:autoSpaceDE w:val="0"/>
        <w:autoSpaceDN w:val="0"/>
        <w:adjustRightInd w:val="0"/>
        <w:spacing w:after="0" w:line="240" w:lineRule="auto"/>
        <w:ind w:firstLine="709"/>
        <w:jc w:val="both"/>
        <w:rPr>
          <w:rFonts w:ascii="Times New Roman" w:eastAsia="Calibri" w:hAnsi="Times New Roman" w:cs="Times New Roman"/>
          <w:bCs/>
          <w:sz w:val="20"/>
          <w:szCs w:val="20"/>
        </w:rPr>
      </w:pPr>
    </w:p>
    <w:tbl>
      <w:tblPr>
        <w:tblW w:w="4936"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
        <w:gridCol w:w="3178"/>
        <w:gridCol w:w="1209"/>
        <w:gridCol w:w="1468"/>
        <w:gridCol w:w="1710"/>
        <w:gridCol w:w="1699"/>
      </w:tblGrid>
      <w:tr w:rsidR="00E4592A" w:rsidRPr="00B71715" w14:paraId="3957A983" w14:textId="77777777" w:rsidTr="002E4CD2">
        <w:tc>
          <w:tcPr>
            <w:tcW w:w="266" w:type="pct"/>
            <w:vAlign w:val="center"/>
          </w:tcPr>
          <w:p w14:paraId="4F3D6057" w14:textId="77777777" w:rsidR="00E4592A" w:rsidRPr="00B71715" w:rsidRDefault="00E4592A" w:rsidP="00E01EE3">
            <w:pPr>
              <w:spacing w:after="0" w:line="240" w:lineRule="auto"/>
              <w:ind w:right="-108"/>
              <w:rPr>
                <w:rFonts w:ascii="Times New Roman" w:eastAsia="Calibri" w:hAnsi="Times New Roman" w:cs="Times New Roman"/>
                <w:sz w:val="20"/>
                <w:szCs w:val="20"/>
              </w:rPr>
            </w:pPr>
            <w:r w:rsidRPr="00B71715">
              <w:rPr>
                <w:rFonts w:ascii="Times New Roman" w:eastAsia="Calibri" w:hAnsi="Times New Roman" w:cs="Times New Roman"/>
                <w:sz w:val="20"/>
                <w:szCs w:val="20"/>
              </w:rPr>
              <w:t>№ п/п</w:t>
            </w:r>
          </w:p>
        </w:tc>
        <w:tc>
          <w:tcPr>
            <w:tcW w:w="1624" w:type="pct"/>
            <w:vAlign w:val="center"/>
          </w:tcPr>
          <w:p w14:paraId="00A5B91C" w14:textId="77777777" w:rsidR="00E4592A" w:rsidRPr="00B71715" w:rsidRDefault="00E4592A" w:rsidP="00E01EE3">
            <w:pPr>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Наименование услуги</w:t>
            </w:r>
          </w:p>
        </w:tc>
        <w:tc>
          <w:tcPr>
            <w:tcW w:w="618" w:type="pct"/>
            <w:vAlign w:val="center"/>
          </w:tcPr>
          <w:p w14:paraId="70BB0FEE" w14:textId="77777777" w:rsidR="00E4592A" w:rsidRPr="00B71715" w:rsidRDefault="00E4592A" w:rsidP="00E01EE3">
            <w:pPr>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Единица измерения</w:t>
            </w:r>
          </w:p>
        </w:tc>
        <w:tc>
          <w:tcPr>
            <w:tcW w:w="750" w:type="pct"/>
            <w:vAlign w:val="center"/>
          </w:tcPr>
          <w:p w14:paraId="535F1678" w14:textId="77777777" w:rsidR="00E4592A" w:rsidRPr="00B71715" w:rsidRDefault="00E4592A" w:rsidP="00E01EE3">
            <w:pPr>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Количество в единицах измерения</w:t>
            </w:r>
          </w:p>
        </w:tc>
        <w:tc>
          <w:tcPr>
            <w:tcW w:w="874" w:type="pct"/>
            <w:vAlign w:val="center"/>
          </w:tcPr>
          <w:p w14:paraId="01EDEC77" w14:textId="4388BC19" w:rsidR="00E4592A" w:rsidRPr="00B71715" w:rsidRDefault="00E4592A" w:rsidP="00AD2FD7">
            <w:pPr>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Цена за единицу измерения, руб. </w:t>
            </w:r>
            <w:r w:rsidR="00AD2FD7">
              <w:rPr>
                <w:rFonts w:ascii="Times New Roman" w:eastAsia="Calibri" w:hAnsi="Times New Roman" w:cs="Times New Roman"/>
                <w:sz w:val="20"/>
                <w:szCs w:val="20"/>
              </w:rPr>
              <w:t>с НДС/</w:t>
            </w:r>
            <w:r w:rsidRPr="00B71715">
              <w:rPr>
                <w:rFonts w:ascii="Times New Roman" w:eastAsia="Calibri" w:hAnsi="Times New Roman" w:cs="Times New Roman"/>
                <w:sz w:val="20"/>
                <w:szCs w:val="20"/>
              </w:rPr>
              <w:t>без НДС</w:t>
            </w:r>
          </w:p>
        </w:tc>
        <w:tc>
          <w:tcPr>
            <w:tcW w:w="868" w:type="pct"/>
            <w:vAlign w:val="center"/>
          </w:tcPr>
          <w:p w14:paraId="1F952FCE" w14:textId="6A40141B" w:rsidR="00E4592A" w:rsidRPr="00B71715" w:rsidRDefault="00E4592A" w:rsidP="00E01EE3">
            <w:pPr>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 xml:space="preserve">Цена контракта, руб. </w:t>
            </w:r>
            <w:r w:rsidR="00AD2FD7" w:rsidRPr="00AD2FD7">
              <w:rPr>
                <w:rFonts w:ascii="Times New Roman" w:eastAsia="Calibri" w:hAnsi="Times New Roman" w:cs="Times New Roman"/>
                <w:sz w:val="20"/>
                <w:szCs w:val="20"/>
              </w:rPr>
              <w:t>НДС/без НДС</w:t>
            </w:r>
          </w:p>
        </w:tc>
      </w:tr>
      <w:tr w:rsidR="00AC5D9E" w:rsidRPr="00B71715" w14:paraId="17778FF4" w14:textId="77777777" w:rsidTr="00FC6591">
        <w:trPr>
          <w:trHeight w:val="370"/>
        </w:trPr>
        <w:tc>
          <w:tcPr>
            <w:tcW w:w="266" w:type="pct"/>
            <w:vAlign w:val="center"/>
          </w:tcPr>
          <w:p w14:paraId="730ECF7E" w14:textId="77777777" w:rsidR="00AC5D9E" w:rsidRPr="00B71715" w:rsidRDefault="00AC5D9E" w:rsidP="00E01EE3">
            <w:pPr>
              <w:spacing w:after="0" w:line="240" w:lineRule="auto"/>
              <w:ind w:right="-108"/>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1</w:t>
            </w:r>
          </w:p>
        </w:tc>
        <w:tc>
          <w:tcPr>
            <w:tcW w:w="1624" w:type="pct"/>
            <w:vAlign w:val="center"/>
          </w:tcPr>
          <w:p w14:paraId="1A3B0ADD" w14:textId="77777777" w:rsidR="00AC5D9E" w:rsidRPr="00B71715" w:rsidRDefault="00AC5D9E" w:rsidP="00E01EE3">
            <w:pPr>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2</w:t>
            </w:r>
          </w:p>
        </w:tc>
        <w:tc>
          <w:tcPr>
            <w:tcW w:w="618" w:type="pct"/>
            <w:vAlign w:val="center"/>
          </w:tcPr>
          <w:p w14:paraId="661C7DF3" w14:textId="77777777" w:rsidR="00AC5D9E" w:rsidRPr="00B71715" w:rsidRDefault="00AC5D9E" w:rsidP="00E01EE3">
            <w:pPr>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3</w:t>
            </w:r>
          </w:p>
        </w:tc>
        <w:tc>
          <w:tcPr>
            <w:tcW w:w="750" w:type="pct"/>
            <w:vAlign w:val="center"/>
          </w:tcPr>
          <w:p w14:paraId="6E18BFEC" w14:textId="77777777" w:rsidR="00AC5D9E" w:rsidRPr="00B71715" w:rsidRDefault="00AC5D9E" w:rsidP="00E01EE3">
            <w:pPr>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4</w:t>
            </w:r>
          </w:p>
        </w:tc>
        <w:tc>
          <w:tcPr>
            <w:tcW w:w="874" w:type="pct"/>
            <w:vAlign w:val="center"/>
          </w:tcPr>
          <w:p w14:paraId="4687A91C" w14:textId="77777777" w:rsidR="00AC5D9E" w:rsidRPr="00B71715" w:rsidRDefault="00AC5D9E" w:rsidP="00E01EE3">
            <w:pPr>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5</w:t>
            </w:r>
          </w:p>
        </w:tc>
        <w:tc>
          <w:tcPr>
            <w:tcW w:w="868" w:type="pct"/>
            <w:vAlign w:val="center"/>
          </w:tcPr>
          <w:p w14:paraId="5D6F720F" w14:textId="77777777" w:rsidR="00AC5D9E" w:rsidRPr="00B71715" w:rsidRDefault="00AC5D9E" w:rsidP="00E01EE3">
            <w:pPr>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6</w:t>
            </w:r>
          </w:p>
        </w:tc>
      </w:tr>
      <w:tr w:rsidR="006B1B18" w:rsidRPr="00B71715" w14:paraId="349AF07B" w14:textId="77777777" w:rsidTr="002E4CD2">
        <w:trPr>
          <w:trHeight w:val="535"/>
        </w:trPr>
        <w:tc>
          <w:tcPr>
            <w:tcW w:w="266" w:type="pct"/>
          </w:tcPr>
          <w:p w14:paraId="60DA49B2" w14:textId="286BAFC6" w:rsidR="006B1B18" w:rsidRPr="00B71715" w:rsidRDefault="006B1B18" w:rsidP="00E01EE3">
            <w:pPr>
              <w:pStyle w:val="a9"/>
              <w:numPr>
                <w:ilvl w:val="0"/>
                <w:numId w:val="28"/>
              </w:numPr>
              <w:spacing w:after="0" w:line="240" w:lineRule="auto"/>
              <w:ind w:left="0" w:firstLine="0"/>
              <w:jc w:val="center"/>
              <w:rPr>
                <w:rFonts w:ascii="Times New Roman" w:eastAsia="Calibri" w:hAnsi="Times New Roman" w:cs="Times New Roman"/>
                <w:sz w:val="20"/>
                <w:szCs w:val="20"/>
              </w:rPr>
            </w:pPr>
          </w:p>
        </w:tc>
        <w:tc>
          <w:tcPr>
            <w:tcW w:w="1624" w:type="pct"/>
            <w:vAlign w:val="center"/>
          </w:tcPr>
          <w:p w14:paraId="314A2B80" w14:textId="05C481CD" w:rsidR="006B1B18" w:rsidRPr="00AD2FD7" w:rsidRDefault="00F52CA8" w:rsidP="003A4048">
            <w:pPr>
              <w:spacing w:after="0" w:line="240" w:lineRule="auto"/>
              <w:rPr>
                <w:rFonts w:ascii="Times New Roman" w:eastAsia="Calibri" w:hAnsi="Times New Roman" w:cs="Times New Roman"/>
                <w:sz w:val="20"/>
                <w:szCs w:val="20"/>
                <w:highlight w:val="yellow"/>
              </w:rPr>
            </w:pPr>
            <w:r w:rsidRPr="00691E54">
              <w:rPr>
                <w:rFonts w:ascii="Times New Roman" w:eastAsia="Calibri" w:hAnsi="Times New Roman" w:cs="Times New Roman"/>
                <w:sz w:val="20"/>
                <w:szCs w:val="20"/>
              </w:rPr>
              <w:t xml:space="preserve">Оказание услуг по техническому обслуживанию комплексных систем обеспечения безопасности (КСОБ) в 2025 году (Россия, Санкт-Петербург, </w:t>
            </w:r>
            <w:r w:rsidR="003A4048">
              <w:rPr>
                <w:rFonts w:ascii="Times New Roman" w:eastAsia="Calibri" w:hAnsi="Times New Roman" w:cs="Times New Roman"/>
                <w:sz w:val="20"/>
                <w:szCs w:val="20"/>
              </w:rPr>
              <w:t>Профессора Попова</w:t>
            </w:r>
            <w:r w:rsidR="00691E54" w:rsidRPr="00691E54">
              <w:rPr>
                <w:rFonts w:ascii="Times New Roman" w:eastAsia="Calibri" w:hAnsi="Times New Roman" w:cs="Times New Roman"/>
                <w:sz w:val="20"/>
                <w:szCs w:val="20"/>
              </w:rPr>
              <w:t xml:space="preserve"> улица</w:t>
            </w:r>
            <w:r w:rsidRPr="00691E54">
              <w:rPr>
                <w:rFonts w:ascii="Times New Roman" w:eastAsia="Calibri" w:hAnsi="Times New Roman" w:cs="Times New Roman"/>
                <w:sz w:val="20"/>
                <w:szCs w:val="20"/>
              </w:rPr>
              <w:t xml:space="preserve">, </w:t>
            </w:r>
            <w:r w:rsidR="003A4048">
              <w:rPr>
                <w:rFonts w:ascii="Times New Roman" w:eastAsia="Calibri" w:hAnsi="Times New Roman" w:cs="Times New Roman"/>
                <w:sz w:val="20"/>
                <w:szCs w:val="20"/>
              </w:rPr>
              <w:t>12</w:t>
            </w:r>
            <w:r w:rsidRPr="00691E54">
              <w:rPr>
                <w:rFonts w:ascii="Times New Roman" w:eastAsia="Calibri" w:hAnsi="Times New Roman" w:cs="Times New Roman"/>
                <w:sz w:val="20"/>
                <w:szCs w:val="20"/>
              </w:rPr>
              <w:t xml:space="preserve">, литер </w:t>
            </w:r>
            <w:r w:rsidR="003A4048">
              <w:rPr>
                <w:rFonts w:ascii="Times New Roman" w:eastAsia="Calibri" w:hAnsi="Times New Roman" w:cs="Times New Roman"/>
                <w:sz w:val="20"/>
                <w:szCs w:val="20"/>
              </w:rPr>
              <w:t>В</w:t>
            </w:r>
            <w:r w:rsidRPr="00691E54">
              <w:rPr>
                <w:rFonts w:ascii="Times New Roman" w:eastAsia="Calibri" w:hAnsi="Times New Roman" w:cs="Times New Roman"/>
                <w:sz w:val="20"/>
                <w:szCs w:val="20"/>
              </w:rPr>
              <w:t>)</w:t>
            </w:r>
          </w:p>
        </w:tc>
        <w:tc>
          <w:tcPr>
            <w:tcW w:w="618" w:type="pct"/>
            <w:vAlign w:val="center"/>
          </w:tcPr>
          <w:p w14:paraId="05738E51" w14:textId="071C59CC" w:rsidR="006B1B18" w:rsidRPr="00B71715" w:rsidRDefault="006B1B18" w:rsidP="00E01EE3">
            <w:pPr>
              <w:spacing w:after="0" w:line="240" w:lineRule="auto"/>
              <w:jc w:val="center"/>
              <w:rPr>
                <w:rFonts w:ascii="Times New Roman" w:eastAsia="Calibri" w:hAnsi="Times New Roman" w:cs="Times New Roman"/>
                <w:sz w:val="20"/>
                <w:szCs w:val="20"/>
              </w:rPr>
            </w:pPr>
            <w:r w:rsidRPr="00B71715">
              <w:rPr>
                <w:rFonts w:ascii="Times New Roman" w:eastAsia="Calibri" w:hAnsi="Times New Roman" w:cs="Times New Roman"/>
                <w:sz w:val="20"/>
                <w:szCs w:val="20"/>
              </w:rPr>
              <w:t>МЕС</w:t>
            </w:r>
          </w:p>
        </w:tc>
        <w:tc>
          <w:tcPr>
            <w:tcW w:w="750" w:type="pct"/>
            <w:vAlign w:val="center"/>
          </w:tcPr>
          <w:p w14:paraId="3D277179" w14:textId="2B67DDE3" w:rsidR="006B1B18" w:rsidRPr="00AD2FD7" w:rsidRDefault="00AD2FD7" w:rsidP="00E01EE3">
            <w:pPr>
              <w:spacing w:after="0" w:line="240" w:lineRule="auto"/>
              <w:jc w:val="center"/>
              <w:rPr>
                <w:rFonts w:ascii="Times New Roman" w:eastAsia="Calibri" w:hAnsi="Times New Roman" w:cs="Times New Roman"/>
                <w:sz w:val="20"/>
                <w:szCs w:val="20"/>
                <w:lang w:val="en-US"/>
              </w:rPr>
            </w:pPr>
            <w:r>
              <w:rPr>
                <w:rFonts w:ascii="Times New Roman" w:eastAsia="Calibri" w:hAnsi="Times New Roman" w:cs="Times New Roman"/>
                <w:sz w:val="20"/>
                <w:szCs w:val="20"/>
                <w:lang w:val="en-US"/>
              </w:rPr>
              <w:t>3</w:t>
            </w:r>
          </w:p>
        </w:tc>
        <w:tc>
          <w:tcPr>
            <w:tcW w:w="874" w:type="pct"/>
            <w:vAlign w:val="center"/>
          </w:tcPr>
          <w:p w14:paraId="2D3903B4" w14:textId="13A6682D" w:rsidR="006B1B18" w:rsidRPr="00B71715" w:rsidRDefault="006B1B18" w:rsidP="00F52CA8">
            <w:pPr>
              <w:spacing w:after="0" w:line="240" w:lineRule="auto"/>
              <w:jc w:val="center"/>
              <w:rPr>
                <w:rFonts w:ascii="Times New Roman" w:eastAsia="Calibri" w:hAnsi="Times New Roman" w:cs="Times New Roman"/>
                <w:sz w:val="20"/>
                <w:szCs w:val="20"/>
              </w:rPr>
            </w:pPr>
          </w:p>
        </w:tc>
        <w:tc>
          <w:tcPr>
            <w:tcW w:w="868" w:type="pct"/>
            <w:vAlign w:val="center"/>
          </w:tcPr>
          <w:p w14:paraId="7F4FD492" w14:textId="7C1D85E4" w:rsidR="006B1B18" w:rsidRPr="00B71715" w:rsidRDefault="006B1B18" w:rsidP="00F52CA8">
            <w:pPr>
              <w:spacing w:after="0" w:line="240" w:lineRule="auto"/>
              <w:jc w:val="center"/>
              <w:rPr>
                <w:rFonts w:ascii="Times New Roman" w:eastAsia="Calibri" w:hAnsi="Times New Roman" w:cs="Times New Roman"/>
                <w:sz w:val="20"/>
                <w:szCs w:val="20"/>
              </w:rPr>
            </w:pPr>
          </w:p>
        </w:tc>
      </w:tr>
      <w:tr w:rsidR="00971913" w:rsidRPr="00B71715" w14:paraId="545603D2" w14:textId="77777777" w:rsidTr="00B02A12">
        <w:trPr>
          <w:trHeight w:val="535"/>
        </w:trPr>
        <w:tc>
          <w:tcPr>
            <w:tcW w:w="266" w:type="pct"/>
          </w:tcPr>
          <w:p w14:paraId="3E6EDE79" w14:textId="77777777" w:rsidR="00971913" w:rsidRPr="00B71715" w:rsidRDefault="00971913" w:rsidP="00971913">
            <w:pPr>
              <w:pStyle w:val="a9"/>
              <w:numPr>
                <w:ilvl w:val="0"/>
                <w:numId w:val="28"/>
              </w:numPr>
              <w:spacing w:after="0" w:line="240" w:lineRule="auto"/>
              <w:ind w:left="0" w:firstLine="0"/>
              <w:jc w:val="center"/>
              <w:rPr>
                <w:rFonts w:ascii="Times New Roman" w:eastAsia="Calibri" w:hAnsi="Times New Roman" w:cs="Times New Roman"/>
                <w:sz w:val="20"/>
                <w:szCs w:val="20"/>
              </w:rPr>
            </w:pPr>
          </w:p>
        </w:tc>
        <w:tc>
          <w:tcPr>
            <w:tcW w:w="1624" w:type="pct"/>
            <w:vAlign w:val="center"/>
          </w:tcPr>
          <w:p w14:paraId="3E599103" w14:textId="0646385D" w:rsidR="00971913" w:rsidRPr="00691E54" w:rsidRDefault="00971913" w:rsidP="00971913">
            <w:pPr>
              <w:spacing w:after="0" w:line="240" w:lineRule="auto"/>
              <w:rPr>
                <w:rFonts w:ascii="Times New Roman" w:eastAsia="Calibri" w:hAnsi="Times New Roman" w:cs="Times New Roman"/>
                <w:sz w:val="20"/>
                <w:szCs w:val="20"/>
              </w:rPr>
            </w:pPr>
            <w:r w:rsidRPr="00971913">
              <w:rPr>
                <w:rFonts w:ascii="Times New Roman" w:eastAsia="Calibri" w:hAnsi="Times New Roman" w:cs="Times New Roman"/>
                <w:sz w:val="20"/>
                <w:szCs w:val="20"/>
              </w:rPr>
              <w:t xml:space="preserve">Оказание услуг по техническому обслуживанию комплексных систем обеспечения безопасности (КСОБ) в 2025 году (Россия, Санкт-Петербург, </w:t>
            </w:r>
            <w:r>
              <w:rPr>
                <w:rFonts w:ascii="Times New Roman" w:eastAsia="Calibri" w:hAnsi="Times New Roman" w:cs="Times New Roman"/>
                <w:sz w:val="20"/>
                <w:szCs w:val="20"/>
              </w:rPr>
              <w:t>Литераторов</w:t>
            </w:r>
            <w:r w:rsidRPr="00971913">
              <w:rPr>
                <w:rFonts w:ascii="Times New Roman" w:eastAsia="Calibri" w:hAnsi="Times New Roman" w:cs="Times New Roman"/>
                <w:sz w:val="20"/>
                <w:szCs w:val="20"/>
              </w:rPr>
              <w:t xml:space="preserve"> улица, </w:t>
            </w:r>
            <w:r>
              <w:rPr>
                <w:rFonts w:ascii="Times New Roman" w:eastAsia="Calibri" w:hAnsi="Times New Roman" w:cs="Times New Roman"/>
                <w:sz w:val="20"/>
                <w:szCs w:val="20"/>
              </w:rPr>
              <w:t>19</w:t>
            </w:r>
            <w:r w:rsidRPr="00971913">
              <w:rPr>
                <w:rFonts w:ascii="Times New Roman" w:eastAsia="Calibri" w:hAnsi="Times New Roman" w:cs="Times New Roman"/>
                <w:sz w:val="20"/>
                <w:szCs w:val="20"/>
              </w:rPr>
              <w:t xml:space="preserve">, литер </w:t>
            </w:r>
            <w:r>
              <w:rPr>
                <w:rFonts w:ascii="Times New Roman" w:eastAsia="Calibri" w:hAnsi="Times New Roman" w:cs="Times New Roman"/>
                <w:sz w:val="20"/>
                <w:szCs w:val="20"/>
              </w:rPr>
              <w:t>А</w:t>
            </w:r>
            <w:r w:rsidRPr="00971913">
              <w:rPr>
                <w:rFonts w:ascii="Times New Roman" w:eastAsia="Calibri" w:hAnsi="Times New Roman" w:cs="Times New Roman"/>
                <w:sz w:val="20"/>
                <w:szCs w:val="20"/>
              </w:rPr>
              <w:t>)</w:t>
            </w:r>
          </w:p>
        </w:tc>
        <w:tc>
          <w:tcPr>
            <w:tcW w:w="618" w:type="pct"/>
          </w:tcPr>
          <w:p w14:paraId="0D1CFDC1" w14:textId="42699439" w:rsidR="00971913" w:rsidRPr="00B71715" w:rsidRDefault="00971913" w:rsidP="00971913">
            <w:pPr>
              <w:spacing w:after="0" w:line="240" w:lineRule="auto"/>
              <w:jc w:val="center"/>
              <w:rPr>
                <w:rFonts w:ascii="Times New Roman" w:eastAsia="Calibri" w:hAnsi="Times New Roman" w:cs="Times New Roman"/>
                <w:sz w:val="20"/>
                <w:szCs w:val="20"/>
              </w:rPr>
            </w:pPr>
            <w:r w:rsidRPr="008E0FE6">
              <w:t>МЕС</w:t>
            </w:r>
          </w:p>
        </w:tc>
        <w:tc>
          <w:tcPr>
            <w:tcW w:w="750" w:type="pct"/>
            <w:vAlign w:val="center"/>
          </w:tcPr>
          <w:p w14:paraId="2C3F8A8A" w14:textId="3E8D4F32" w:rsidR="00971913" w:rsidRPr="00971913" w:rsidRDefault="00971913" w:rsidP="00971913">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3</w:t>
            </w:r>
          </w:p>
        </w:tc>
        <w:tc>
          <w:tcPr>
            <w:tcW w:w="874" w:type="pct"/>
            <w:vAlign w:val="center"/>
          </w:tcPr>
          <w:p w14:paraId="1CB2972B" w14:textId="77777777" w:rsidR="00971913" w:rsidRPr="00B71715" w:rsidRDefault="00971913" w:rsidP="00971913">
            <w:pPr>
              <w:spacing w:after="0" w:line="240" w:lineRule="auto"/>
              <w:jc w:val="center"/>
              <w:rPr>
                <w:rFonts w:ascii="Times New Roman" w:eastAsia="Calibri" w:hAnsi="Times New Roman" w:cs="Times New Roman"/>
                <w:sz w:val="20"/>
                <w:szCs w:val="20"/>
              </w:rPr>
            </w:pPr>
          </w:p>
        </w:tc>
        <w:tc>
          <w:tcPr>
            <w:tcW w:w="868" w:type="pct"/>
            <w:vAlign w:val="center"/>
          </w:tcPr>
          <w:p w14:paraId="0A5E0798" w14:textId="77777777" w:rsidR="00971913" w:rsidRPr="00B71715" w:rsidRDefault="00971913" w:rsidP="00971913">
            <w:pPr>
              <w:spacing w:after="0" w:line="240" w:lineRule="auto"/>
              <w:jc w:val="center"/>
              <w:rPr>
                <w:rFonts w:ascii="Times New Roman" w:eastAsia="Calibri" w:hAnsi="Times New Roman" w:cs="Times New Roman"/>
                <w:sz w:val="20"/>
                <w:szCs w:val="20"/>
              </w:rPr>
            </w:pPr>
          </w:p>
        </w:tc>
      </w:tr>
      <w:tr w:rsidR="00971913" w:rsidRPr="00B71715" w14:paraId="0273E51C" w14:textId="77777777" w:rsidTr="00B02A12">
        <w:trPr>
          <w:trHeight w:val="535"/>
        </w:trPr>
        <w:tc>
          <w:tcPr>
            <w:tcW w:w="266" w:type="pct"/>
          </w:tcPr>
          <w:p w14:paraId="51F8EC72" w14:textId="77777777" w:rsidR="00971913" w:rsidRPr="00B71715" w:rsidRDefault="00971913" w:rsidP="00971913">
            <w:pPr>
              <w:pStyle w:val="a9"/>
              <w:numPr>
                <w:ilvl w:val="0"/>
                <w:numId w:val="28"/>
              </w:numPr>
              <w:spacing w:after="0" w:line="240" w:lineRule="auto"/>
              <w:ind w:left="0" w:firstLine="0"/>
              <w:jc w:val="center"/>
              <w:rPr>
                <w:rFonts w:ascii="Times New Roman" w:eastAsia="Calibri" w:hAnsi="Times New Roman" w:cs="Times New Roman"/>
                <w:sz w:val="20"/>
                <w:szCs w:val="20"/>
              </w:rPr>
            </w:pPr>
          </w:p>
        </w:tc>
        <w:tc>
          <w:tcPr>
            <w:tcW w:w="1624" w:type="pct"/>
            <w:vAlign w:val="center"/>
          </w:tcPr>
          <w:p w14:paraId="5593A5B5" w14:textId="553A7452" w:rsidR="00971913" w:rsidRPr="00691E54" w:rsidRDefault="00971913" w:rsidP="00971913">
            <w:pPr>
              <w:spacing w:after="0" w:line="240" w:lineRule="auto"/>
              <w:rPr>
                <w:rFonts w:ascii="Times New Roman" w:eastAsia="Calibri" w:hAnsi="Times New Roman" w:cs="Times New Roman"/>
                <w:sz w:val="20"/>
                <w:szCs w:val="20"/>
              </w:rPr>
            </w:pPr>
            <w:r w:rsidRPr="00971913">
              <w:rPr>
                <w:rFonts w:ascii="Times New Roman" w:eastAsia="Calibri" w:hAnsi="Times New Roman" w:cs="Times New Roman"/>
                <w:sz w:val="20"/>
                <w:szCs w:val="20"/>
              </w:rPr>
              <w:t>Оказание услуг по техническому обслуживанию комплексных систем обеспечения безопасности (КСОБ) в 2025 году (Россия, Санкт-Петербург</w:t>
            </w:r>
            <w:r>
              <w:rPr>
                <w:rFonts w:ascii="Times New Roman" w:eastAsia="Calibri" w:hAnsi="Times New Roman" w:cs="Times New Roman"/>
                <w:sz w:val="20"/>
                <w:szCs w:val="20"/>
              </w:rPr>
              <w:t>, Карповки наб.</w:t>
            </w:r>
            <w:r w:rsidRPr="00971913">
              <w:rPr>
                <w:rFonts w:ascii="Times New Roman" w:eastAsia="Calibri" w:hAnsi="Times New Roman" w:cs="Times New Roman"/>
                <w:sz w:val="20"/>
                <w:szCs w:val="20"/>
              </w:rPr>
              <w:t xml:space="preserve">, </w:t>
            </w:r>
            <w:r>
              <w:rPr>
                <w:rFonts w:ascii="Times New Roman" w:eastAsia="Calibri" w:hAnsi="Times New Roman" w:cs="Times New Roman"/>
                <w:sz w:val="20"/>
                <w:szCs w:val="20"/>
              </w:rPr>
              <w:t>13</w:t>
            </w:r>
            <w:r w:rsidRPr="00971913">
              <w:rPr>
                <w:rFonts w:ascii="Times New Roman" w:eastAsia="Calibri" w:hAnsi="Times New Roman" w:cs="Times New Roman"/>
                <w:sz w:val="20"/>
                <w:szCs w:val="20"/>
              </w:rPr>
              <w:t xml:space="preserve">, литер </w:t>
            </w:r>
            <w:r>
              <w:rPr>
                <w:rFonts w:ascii="Times New Roman" w:eastAsia="Calibri" w:hAnsi="Times New Roman" w:cs="Times New Roman"/>
                <w:sz w:val="20"/>
                <w:szCs w:val="20"/>
              </w:rPr>
              <w:t>А</w:t>
            </w:r>
            <w:r w:rsidRPr="00971913">
              <w:rPr>
                <w:rFonts w:ascii="Times New Roman" w:eastAsia="Calibri" w:hAnsi="Times New Roman" w:cs="Times New Roman"/>
                <w:sz w:val="20"/>
                <w:szCs w:val="20"/>
              </w:rPr>
              <w:t>)</w:t>
            </w:r>
          </w:p>
        </w:tc>
        <w:tc>
          <w:tcPr>
            <w:tcW w:w="618" w:type="pct"/>
          </w:tcPr>
          <w:p w14:paraId="1C48F7DC" w14:textId="67682A1E" w:rsidR="00971913" w:rsidRPr="00B71715" w:rsidRDefault="00971913" w:rsidP="00971913">
            <w:pPr>
              <w:spacing w:after="0" w:line="240" w:lineRule="auto"/>
              <w:jc w:val="center"/>
              <w:rPr>
                <w:rFonts w:ascii="Times New Roman" w:eastAsia="Calibri" w:hAnsi="Times New Roman" w:cs="Times New Roman"/>
                <w:sz w:val="20"/>
                <w:szCs w:val="20"/>
              </w:rPr>
            </w:pPr>
            <w:r w:rsidRPr="008E0FE6">
              <w:t>МЕС</w:t>
            </w:r>
          </w:p>
        </w:tc>
        <w:tc>
          <w:tcPr>
            <w:tcW w:w="750" w:type="pct"/>
            <w:vAlign w:val="center"/>
          </w:tcPr>
          <w:p w14:paraId="36596400" w14:textId="4E241019" w:rsidR="00971913" w:rsidRPr="00971913" w:rsidRDefault="00971913" w:rsidP="00971913">
            <w:pPr>
              <w:spacing w:after="0" w:line="240" w:lineRule="auto"/>
              <w:jc w:val="center"/>
              <w:rPr>
                <w:rFonts w:ascii="Times New Roman" w:eastAsia="Calibri" w:hAnsi="Times New Roman" w:cs="Times New Roman"/>
                <w:sz w:val="20"/>
                <w:szCs w:val="20"/>
              </w:rPr>
            </w:pPr>
            <w:r>
              <w:rPr>
                <w:rFonts w:ascii="Times New Roman" w:eastAsia="Calibri" w:hAnsi="Times New Roman" w:cs="Times New Roman"/>
                <w:sz w:val="20"/>
                <w:szCs w:val="20"/>
              </w:rPr>
              <w:t>3</w:t>
            </w:r>
          </w:p>
        </w:tc>
        <w:tc>
          <w:tcPr>
            <w:tcW w:w="874" w:type="pct"/>
            <w:vAlign w:val="center"/>
          </w:tcPr>
          <w:p w14:paraId="1E5E2CDE" w14:textId="77777777" w:rsidR="00971913" w:rsidRPr="00B71715" w:rsidRDefault="00971913" w:rsidP="00971913">
            <w:pPr>
              <w:spacing w:after="0" w:line="240" w:lineRule="auto"/>
              <w:jc w:val="center"/>
              <w:rPr>
                <w:rFonts w:ascii="Times New Roman" w:eastAsia="Calibri" w:hAnsi="Times New Roman" w:cs="Times New Roman"/>
                <w:sz w:val="20"/>
                <w:szCs w:val="20"/>
              </w:rPr>
            </w:pPr>
          </w:p>
        </w:tc>
        <w:tc>
          <w:tcPr>
            <w:tcW w:w="868" w:type="pct"/>
            <w:vAlign w:val="center"/>
          </w:tcPr>
          <w:p w14:paraId="1DEC0476" w14:textId="77777777" w:rsidR="00971913" w:rsidRPr="00B71715" w:rsidRDefault="00971913" w:rsidP="00971913">
            <w:pPr>
              <w:spacing w:after="0" w:line="240" w:lineRule="auto"/>
              <w:jc w:val="center"/>
              <w:rPr>
                <w:rFonts w:ascii="Times New Roman" w:eastAsia="Calibri" w:hAnsi="Times New Roman" w:cs="Times New Roman"/>
                <w:sz w:val="20"/>
                <w:szCs w:val="20"/>
              </w:rPr>
            </w:pPr>
          </w:p>
        </w:tc>
      </w:tr>
      <w:tr w:rsidR="00CE33E2" w:rsidRPr="00B71715" w14:paraId="2852A60E" w14:textId="77777777" w:rsidTr="00FC6591">
        <w:trPr>
          <w:trHeight w:val="415"/>
        </w:trPr>
        <w:tc>
          <w:tcPr>
            <w:tcW w:w="4132" w:type="pct"/>
            <w:gridSpan w:val="5"/>
            <w:vAlign w:val="center"/>
          </w:tcPr>
          <w:p w14:paraId="44A6DBC1" w14:textId="5FEB7B51" w:rsidR="00CE33E2" w:rsidRPr="00B71715" w:rsidRDefault="002E4CD2" w:rsidP="00E01EE3">
            <w:pPr>
              <w:spacing w:after="0" w:line="240" w:lineRule="auto"/>
              <w:jc w:val="center"/>
              <w:rPr>
                <w:rFonts w:ascii="Times New Roman" w:eastAsia="Calibri" w:hAnsi="Times New Roman" w:cs="Times New Roman"/>
                <w:b/>
                <w:sz w:val="20"/>
                <w:szCs w:val="20"/>
              </w:rPr>
            </w:pPr>
            <w:r w:rsidRPr="00B71715">
              <w:rPr>
                <w:rFonts w:ascii="Times New Roman" w:eastAsia="Calibri" w:hAnsi="Times New Roman" w:cs="Times New Roman"/>
                <w:b/>
                <w:sz w:val="20"/>
                <w:szCs w:val="20"/>
              </w:rPr>
              <w:t>ИТОГО:</w:t>
            </w:r>
          </w:p>
        </w:tc>
        <w:tc>
          <w:tcPr>
            <w:tcW w:w="868" w:type="pct"/>
            <w:vAlign w:val="center"/>
          </w:tcPr>
          <w:p w14:paraId="5049551A" w14:textId="79ECE205" w:rsidR="00CE33E2" w:rsidRPr="00B71715" w:rsidRDefault="00CE33E2" w:rsidP="00E01EE3">
            <w:pPr>
              <w:spacing w:after="0" w:line="240" w:lineRule="auto"/>
              <w:jc w:val="center"/>
              <w:rPr>
                <w:rFonts w:ascii="Times New Roman" w:eastAsia="Calibri" w:hAnsi="Times New Roman" w:cs="Times New Roman"/>
                <w:b/>
                <w:sz w:val="20"/>
                <w:szCs w:val="20"/>
                <w:lang w:val="en-US"/>
              </w:rPr>
            </w:pPr>
          </w:p>
        </w:tc>
      </w:tr>
    </w:tbl>
    <w:p w14:paraId="57180859" w14:textId="77777777" w:rsidR="00EF41C6" w:rsidRDefault="00EF41C6" w:rsidP="00AC5D9E">
      <w:pPr>
        <w:spacing w:after="0" w:line="240" w:lineRule="auto"/>
        <w:jc w:val="both"/>
        <w:rPr>
          <w:rFonts w:ascii="Times New Roman" w:eastAsia="Times New Roman" w:hAnsi="Times New Roman" w:cs="Times New Roman"/>
          <w:sz w:val="20"/>
          <w:szCs w:val="20"/>
          <w:lang w:eastAsia="ru-RU"/>
        </w:rPr>
      </w:pPr>
    </w:p>
    <w:p w14:paraId="3A1A2AF7" w14:textId="77777777" w:rsidR="0013224E" w:rsidRPr="00B71715" w:rsidRDefault="0013224E" w:rsidP="00AC5D9E">
      <w:pPr>
        <w:spacing w:after="0" w:line="240" w:lineRule="auto"/>
        <w:jc w:val="both"/>
        <w:rPr>
          <w:rFonts w:ascii="Times New Roman" w:eastAsia="Times New Roman" w:hAnsi="Times New Roman" w:cs="Times New Roman"/>
          <w:sz w:val="20"/>
          <w:szCs w:val="20"/>
          <w:lang w:eastAsia="ru-RU"/>
        </w:rPr>
      </w:pPr>
    </w:p>
    <w:tbl>
      <w:tblPr>
        <w:tblW w:w="5000" w:type="pct"/>
        <w:jc w:val="center"/>
        <w:tblLook w:val="04A0" w:firstRow="1" w:lastRow="0" w:firstColumn="1" w:lastColumn="0" w:noHBand="0" w:noVBand="1"/>
      </w:tblPr>
      <w:tblGrid>
        <w:gridCol w:w="4960"/>
        <w:gridCol w:w="4961"/>
      </w:tblGrid>
      <w:tr w:rsidR="00E01EE3" w:rsidRPr="0013224E" w14:paraId="698D4407" w14:textId="77777777" w:rsidTr="0013224E">
        <w:trPr>
          <w:trHeight w:val="340"/>
          <w:jc w:val="center"/>
        </w:trPr>
        <w:tc>
          <w:tcPr>
            <w:tcW w:w="2500" w:type="pct"/>
            <w:shd w:val="clear" w:color="auto" w:fill="auto"/>
          </w:tcPr>
          <w:p w14:paraId="66EFD4F5" w14:textId="77777777" w:rsidR="00E01EE3" w:rsidRPr="0013224E" w:rsidRDefault="00E01EE3" w:rsidP="00A12164">
            <w:pPr>
              <w:spacing w:after="0" w:line="240" w:lineRule="auto"/>
              <w:jc w:val="center"/>
              <w:rPr>
                <w:rFonts w:ascii="Times New Roman" w:eastAsia="Times New Roman" w:hAnsi="Times New Roman" w:cs="Times New Roman"/>
                <w:bCs/>
                <w:sz w:val="20"/>
                <w:szCs w:val="20"/>
              </w:rPr>
            </w:pPr>
            <w:r w:rsidRPr="0013224E">
              <w:rPr>
                <w:rFonts w:ascii="Times New Roman" w:eastAsia="Times New Roman" w:hAnsi="Times New Roman" w:cs="Times New Roman"/>
                <w:bCs/>
                <w:sz w:val="20"/>
                <w:szCs w:val="20"/>
              </w:rPr>
              <w:t>Заказчик:</w:t>
            </w:r>
          </w:p>
        </w:tc>
        <w:tc>
          <w:tcPr>
            <w:tcW w:w="2500" w:type="pct"/>
            <w:shd w:val="clear" w:color="auto" w:fill="auto"/>
          </w:tcPr>
          <w:p w14:paraId="19C9B0B8" w14:textId="77777777" w:rsidR="00E01EE3" w:rsidRPr="0013224E" w:rsidRDefault="00E01EE3" w:rsidP="00A12164">
            <w:pPr>
              <w:autoSpaceDE w:val="0"/>
              <w:autoSpaceDN w:val="0"/>
              <w:adjustRightInd w:val="0"/>
              <w:spacing w:after="0" w:line="240" w:lineRule="auto"/>
              <w:jc w:val="center"/>
              <w:rPr>
                <w:rFonts w:ascii="Times New Roman" w:eastAsia="Times New Roman" w:hAnsi="Times New Roman" w:cs="Times New Roman"/>
                <w:bCs/>
                <w:sz w:val="20"/>
                <w:szCs w:val="20"/>
              </w:rPr>
            </w:pPr>
            <w:r w:rsidRPr="0013224E">
              <w:rPr>
                <w:rFonts w:ascii="Times New Roman" w:eastAsia="Times New Roman" w:hAnsi="Times New Roman" w:cs="Times New Roman"/>
                <w:bCs/>
                <w:sz w:val="20"/>
                <w:szCs w:val="20"/>
              </w:rPr>
              <w:t>Исполнитель:</w:t>
            </w:r>
          </w:p>
        </w:tc>
      </w:tr>
      <w:tr w:rsidR="00E01EE3" w:rsidRPr="0013224E" w14:paraId="3182B04F" w14:textId="77777777" w:rsidTr="0013224E">
        <w:trPr>
          <w:trHeight w:val="340"/>
          <w:jc w:val="center"/>
        </w:trPr>
        <w:tc>
          <w:tcPr>
            <w:tcW w:w="2500" w:type="pct"/>
            <w:shd w:val="clear" w:color="auto" w:fill="auto"/>
          </w:tcPr>
          <w:p w14:paraId="6B77C1CB" w14:textId="77777777" w:rsidR="00E01EE3" w:rsidRPr="0013224E" w:rsidRDefault="00E01EE3" w:rsidP="00A12164">
            <w:pPr>
              <w:spacing w:after="0" w:line="240" w:lineRule="auto"/>
              <w:jc w:val="center"/>
              <w:rPr>
                <w:rFonts w:ascii="Times New Roman" w:eastAsia="Times New Roman" w:hAnsi="Times New Roman" w:cs="Times New Roman"/>
                <w:bCs/>
                <w:sz w:val="20"/>
                <w:szCs w:val="20"/>
              </w:rPr>
            </w:pPr>
          </w:p>
        </w:tc>
        <w:tc>
          <w:tcPr>
            <w:tcW w:w="2500" w:type="pct"/>
            <w:shd w:val="clear" w:color="auto" w:fill="auto"/>
          </w:tcPr>
          <w:p w14:paraId="6C526F3F" w14:textId="77777777" w:rsidR="00E01EE3" w:rsidRPr="0013224E" w:rsidRDefault="00E01EE3" w:rsidP="00A12164">
            <w:pPr>
              <w:autoSpaceDE w:val="0"/>
              <w:autoSpaceDN w:val="0"/>
              <w:adjustRightInd w:val="0"/>
              <w:spacing w:after="0" w:line="240" w:lineRule="auto"/>
              <w:jc w:val="center"/>
              <w:rPr>
                <w:rFonts w:ascii="Times New Roman" w:eastAsia="Times New Roman" w:hAnsi="Times New Roman" w:cs="Times New Roman"/>
                <w:bCs/>
                <w:sz w:val="20"/>
                <w:szCs w:val="20"/>
              </w:rPr>
            </w:pPr>
          </w:p>
        </w:tc>
      </w:tr>
      <w:tr w:rsidR="00E01EE3" w:rsidRPr="0013224E" w14:paraId="1ED9777D" w14:textId="77777777" w:rsidTr="0013224E">
        <w:trPr>
          <w:trHeight w:val="340"/>
          <w:jc w:val="center"/>
        </w:trPr>
        <w:tc>
          <w:tcPr>
            <w:tcW w:w="2500" w:type="pct"/>
            <w:shd w:val="clear" w:color="auto" w:fill="auto"/>
          </w:tcPr>
          <w:p w14:paraId="7DB29A3E" w14:textId="2484B103" w:rsidR="00E01EE3" w:rsidRPr="0013224E" w:rsidRDefault="00E01EE3" w:rsidP="00A12164">
            <w:pPr>
              <w:autoSpaceDE w:val="0"/>
              <w:autoSpaceDN w:val="0"/>
              <w:adjustRightInd w:val="0"/>
              <w:spacing w:after="0" w:line="240" w:lineRule="auto"/>
              <w:rPr>
                <w:rFonts w:ascii="Times New Roman" w:eastAsia="Times New Roman" w:hAnsi="Times New Roman" w:cs="Times New Roman"/>
                <w:bCs/>
                <w:sz w:val="20"/>
                <w:szCs w:val="20"/>
              </w:rPr>
            </w:pPr>
            <w:r w:rsidRPr="0013224E">
              <w:rPr>
                <w:rFonts w:ascii="Times New Roman" w:eastAsia="Times New Roman" w:hAnsi="Times New Roman" w:cs="Times New Roman"/>
                <w:bCs/>
                <w:sz w:val="20"/>
                <w:szCs w:val="20"/>
              </w:rPr>
              <w:t xml:space="preserve">__________________________ </w:t>
            </w:r>
            <w:r w:rsidR="003A4048">
              <w:rPr>
                <w:rFonts w:ascii="Times New Roman" w:eastAsia="Times New Roman" w:hAnsi="Times New Roman" w:cs="Times New Roman"/>
                <w:bCs/>
                <w:sz w:val="20"/>
                <w:szCs w:val="20"/>
              </w:rPr>
              <w:t>Рубис</w:t>
            </w:r>
            <w:r w:rsidR="00691E54">
              <w:rPr>
                <w:rFonts w:ascii="Times New Roman" w:eastAsia="Times New Roman" w:hAnsi="Times New Roman" w:cs="Times New Roman"/>
                <w:bCs/>
                <w:sz w:val="20"/>
                <w:szCs w:val="20"/>
              </w:rPr>
              <w:t xml:space="preserve"> Н.</w:t>
            </w:r>
            <w:r w:rsidR="003A4048">
              <w:rPr>
                <w:rFonts w:ascii="Times New Roman" w:eastAsia="Times New Roman" w:hAnsi="Times New Roman" w:cs="Times New Roman"/>
                <w:bCs/>
                <w:sz w:val="20"/>
                <w:szCs w:val="20"/>
              </w:rPr>
              <w:t>Ю</w:t>
            </w:r>
            <w:r w:rsidR="00691E54">
              <w:rPr>
                <w:rFonts w:ascii="Times New Roman" w:eastAsia="Times New Roman" w:hAnsi="Times New Roman" w:cs="Times New Roman"/>
                <w:bCs/>
                <w:sz w:val="20"/>
                <w:szCs w:val="20"/>
              </w:rPr>
              <w:t>.</w:t>
            </w:r>
          </w:p>
          <w:p w14:paraId="47D42AAB" w14:textId="77777777" w:rsidR="00E01EE3" w:rsidRPr="0013224E" w:rsidRDefault="00E01EE3" w:rsidP="00A12164">
            <w:pPr>
              <w:autoSpaceDE w:val="0"/>
              <w:autoSpaceDN w:val="0"/>
              <w:adjustRightInd w:val="0"/>
              <w:spacing w:after="0" w:line="240" w:lineRule="auto"/>
              <w:rPr>
                <w:rFonts w:ascii="Times New Roman" w:eastAsia="Times New Roman" w:hAnsi="Times New Roman" w:cs="Times New Roman"/>
                <w:bCs/>
                <w:sz w:val="20"/>
                <w:szCs w:val="20"/>
              </w:rPr>
            </w:pPr>
            <w:r w:rsidRPr="0013224E">
              <w:rPr>
                <w:rFonts w:ascii="Times New Roman" w:eastAsia="Times New Roman" w:hAnsi="Times New Roman" w:cs="Times New Roman"/>
                <w:bCs/>
                <w:sz w:val="20"/>
                <w:szCs w:val="20"/>
              </w:rPr>
              <w:t>(ПОДПИСАНО ЭЦП)</w:t>
            </w:r>
          </w:p>
          <w:p w14:paraId="3175BC90" w14:textId="77777777" w:rsidR="00E01EE3" w:rsidRPr="0013224E" w:rsidRDefault="00E01EE3" w:rsidP="00A12164">
            <w:pPr>
              <w:spacing w:after="0" w:line="240" w:lineRule="auto"/>
              <w:jc w:val="center"/>
              <w:rPr>
                <w:rFonts w:ascii="Times New Roman" w:eastAsia="Times New Roman" w:hAnsi="Times New Roman" w:cs="Times New Roman"/>
                <w:bCs/>
                <w:sz w:val="20"/>
                <w:szCs w:val="20"/>
              </w:rPr>
            </w:pPr>
            <w:proofErr w:type="spellStart"/>
            <w:r w:rsidRPr="0013224E">
              <w:rPr>
                <w:rFonts w:ascii="Times New Roman" w:eastAsia="Times New Roman" w:hAnsi="Times New Roman" w:cs="Times New Roman"/>
                <w:bCs/>
                <w:sz w:val="20"/>
                <w:szCs w:val="20"/>
              </w:rPr>
              <w:t>м.п</w:t>
            </w:r>
            <w:proofErr w:type="spellEnd"/>
            <w:r w:rsidRPr="0013224E">
              <w:rPr>
                <w:rFonts w:ascii="Times New Roman" w:eastAsia="Times New Roman" w:hAnsi="Times New Roman" w:cs="Times New Roman"/>
                <w:bCs/>
                <w:sz w:val="20"/>
                <w:szCs w:val="20"/>
              </w:rPr>
              <w:t>.</w:t>
            </w:r>
          </w:p>
        </w:tc>
        <w:tc>
          <w:tcPr>
            <w:tcW w:w="2500" w:type="pct"/>
            <w:shd w:val="clear" w:color="auto" w:fill="auto"/>
          </w:tcPr>
          <w:p w14:paraId="0CCF9D02" w14:textId="1E3BEDC6" w:rsidR="00E01EE3" w:rsidRPr="0013224E" w:rsidRDefault="00E01EE3" w:rsidP="00A12164">
            <w:pPr>
              <w:autoSpaceDE w:val="0"/>
              <w:autoSpaceDN w:val="0"/>
              <w:adjustRightInd w:val="0"/>
              <w:spacing w:after="0" w:line="240" w:lineRule="auto"/>
              <w:rPr>
                <w:rFonts w:ascii="Times New Roman" w:eastAsia="Calibri" w:hAnsi="Times New Roman" w:cs="Times New Roman"/>
                <w:bCs/>
                <w:sz w:val="20"/>
                <w:szCs w:val="20"/>
                <w:lang w:eastAsia="ru-RU"/>
              </w:rPr>
            </w:pPr>
            <w:r w:rsidRPr="0013224E">
              <w:rPr>
                <w:rFonts w:ascii="Times New Roman" w:eastAsia="Calibri" w:hAnsi="Times New Roman" w:cs="Times New Roman"/>
                <w:bCs/>
                <w:sz w:val="20"/>
                <w:szCs w:val="20"/>
                <w:lang w:eastAsia="ru-RU"/>
              </w:rPr>
              <w:t xml:space="preserve">_______________________ </w:t>
            </w:r>
          </w:p>
          <w:p w14:paraId="13C70E27" w14:textId="77777777" w:rsidR="00E01EE3" w:rsidRPr="0013224E" w:rsidRDefault="00E01EE3" w:rsidP="00A12164">
            <w:pPr>
              <w:autoSpaceDE w:val="0"/>
              <w:autoSpaceDN w:val="0"/>
              <w:adjustRightInd w:val="0"/>
              <w:spacing w:after="0" w:line="240" w:lineRule="auto"/>
              <w:rPr>
                <w:rFonts w:ascii="Times New Roman" w:eastAsia="Calibri" w:hAnsi="Times New Roman" w:cs="Times New Roman"/>
                <w:bCs/>
                <w:sz w:val="20"/>
                <w:szCs w:val="20"/>
                <w:lang w:eastAsia="ru-RU"/>
              </w:rPr>
            </w:pPr>
            <w:r w:rsidRPr="0013224E">
              <w:rPr>
                <w:rFonts w:ascii="Times New Roman" w:eastAsia="Calibri" w:hAnsi="Times New Roman" w:cs="Times New Roman"/>
                <w:bCs/>
                <w:sz w:val="20"/>
                <w:szCs w:val="20"/>
                <w:lang w:eastAsia="ru-RU"/>
              </w:rPr>
              <w:t>(ПОДПИСАНО ЭЦП)</w:t>
            </w:r>
          </w:p>
          <w:p w14:paraId="56769907" w14:textId="77777777" w:rsidR="00E01EE3" w:rsidRPr="0013224E" w:rsidRDefault="00E01EE3" w:rsidP="00A12164">
            <w:pPr>
              <w:autoSpaceDE w:val="0"/>
              <w:autoSpaceDN w:val="0"/>
              <w:adjustRightInd w:val="0"/>
              <w:spacing w:after="0" w:line="240" w:lineRule="auto"/>
              <w:jc w:val="center"/>
              <w:rPr>
                <w:rFonts w:ascii="Times New Roman" w:eastAsia="Times New Roman" w:hAnsi="Times New Roman" w:cs="Times New Roman"/>
                <w:bCs/>
                <w:sz w:val="20"/>
                <w:szCs w:val="20"/>
              </w:rPr>
            </w:pPr>
            <w:proofErr w:type="spellStart"/>
            <w:r w:rsidRPr="0013224E">
              <w:rPr>
                <w:rFonts w:ascii="Times New Roman" w:eastAsia="Calibri" w:hAnsi="Times New Roman" w:cs="Times New Roman"/>
                <w:bCs/>
                <w:sz w:val="20"/>
                <w:szCs w:val="20"/>
                <w:lang w:eastAsia="ru-RU"/>
              </w:rPr>
              <w:t>м.п</w:t>
            </w:r>
            <w:proofErr w:type="spellEnd"/>
            <w:r w:rsidRPr="0013224E">
              <w:rPr>
                <w:rFonts w:ascii="Times New Roman" w:eastAsia="Calibri" w:hAnsi="Times New Roman" w:cs="Times New Roman"/>
                <w:bCs/>
                <w:sz w:val="20"/>
                <w:szCs w:val="20"/>
                <w:lang w:eastAsia="ru-RU"/>
              </w:rPr>
              <w:t>.</w:t>
            </w:r>
          </w:p>
        </w:tc>
      </w:tr>
    </w:tbl>
    <w:p w14:paraId="50052FC6" w14:textId="77777777" w:rsidR="00EF41C6" w:rsidRPr="005C3376" w:rsidRDefault="00EF41C6" w:rsidP="00CE33E2">
      <w:pPr>
        <w:spacing w:after="0" w:line="240" w:lineRule="auto"/>
        <w:jc w:val="both"/>
        <w:rPr>
          <w:rFonts w:ascii="Times New Roman" w:eastAsia="Times New Roman" w:hAnsi="Times New Roman" w:cs="Times New Roman"/>
          <w:sz w:val="20"/>
          <w:szCs w:val="20"/>
          <w:lang w:eastAsia="ru-RU"/>
        </w:rPr>
      </w:pPr>
    </w:p>
    <w:sectPr w:rsidR="00EF41C6" w:rsidRPr="005C3376" w:rsidSect="00FA206A">
      <w:headerReference w:type="even" r:id="rId10"/>
      <w:headerReference w:type="default" r:id="rId11"/>
      <w:footerReference w:type="even" r:id="rId12"/>
      <w:footerReference w:type="default" r:id="rId13"/>
      <w:headerReference w:type="first" r:id="rId14"/>
      <w:footerReference w:type="first" r:id="rId15"/>
      <w:pgSz w:w="11906" w:h="16838"/>
      <w:pgMar w:top="567" w:right="851" w:bottom="567" w:left="1134" w:header="227"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64A720" w14:textId="77777777" w:rsidR="00A32810" w:rsidRDefault="00A32810" w:rsidP="00AC5D9E">
      <w:pPr>
        <w:spacing w:after="0" w:line="240" w:lineRule="auto"/>
      </w:pPr>
      <w:r>
        <w:separator/>
      </w:r>
    </w:p>
  </w:endnote>
  <w:endnote w:type="continuationSeparator" w:id="0">
    <w:p w14:paraId="61918B56" w14:textId="77777777" w:rsidR="00A32810" w:rsidRDefault="00A32810" w:rsidP="00AC5D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Gothic"/>
    <w:charset w:val="80"/>
    <w:family w:val="auto"/>
    <w:pitch w:val="variable"/>
    <w:sig w:usb0="00000000" w:usb1="00000000" w:usb2="01000407" w:usb3="00000000" w:csb0="00020000"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55F485" w14:textId="77777777" w:rsidR="00691E54" w:rsidRDefault="00691E54">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482746" w14:textId="77777777" w:rsidR="00691E54" w:rsidRDefault="00691E54">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BD135E" w14:textId="77777777" w:rsidR="00691E54" w:rsidRDefault="00691E54">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F016A6" w14:textId="77777777" w:rsidR="00A32810" w:rsidRDefault="00A32810" w:rsidP="00AC5D9E">
      <w:pPr>
        <w:spacing w:after="0" w:line="240" w:lineRule="auto"/>
      </w:pPr>
      <w:r>
        <w:separator/>
      </w:r>
    </w:p>
  </w:footnote>
  <w:footnote w:type="continuationSeparator" w:id="0">
    <w:p w14:paraId="24A4BFDE" w14:textId="77777777" w:rsidR="00A32810" w:rsidRDefault="00A32810" w:rsidP="00AC5D9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0446BF" w14:textId="77777777" w:rsidR="00691E54" w:rsidRDefault="00691E54">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8CDE7C" w14:textId="77777777" w:rsidR="00691E54" w:rsidRPr="00E01B36" w:rsidRDefault="00691E54">
    <w:pPr>
      <w:pStyle w:val="a5"/>
      <w:jc w:val="center"/>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667453" w14:textId="77777777" w:rsidR="00691E54" w:rsidRDefault="00691E54">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0145A8"/>
    <w:multiLevelType w:val="hybridMultilevel"/>
    <w:tmpl w:val="CA42DE24"/>
    <w:lvl w:ilvl="0" w:tplc="795EA332">
      <w:start w:val="1"/>
      <w:numFmt w:val="bullet"/>
      <w:pStyle w:val="a"/>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BB417C6"/>
    <w:multiLevelType w:val="hybridMultilevel"/>
    <w:tmpl w:val="87F67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4FE0F9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8B504E3"/>
    <w:multiLevelType w:val="multilevel"/>
    <w:tmpl w:val="6B76EBD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D437CB"/>
    <w:multiLevelType w:val="multilevel"/>
    <w:tmpl w:val="07103428"/>
    <w:lvl w:ilvl="0">
      <w:start w:val="1"/>
      <w:numFmt w:val="decimal"/>
      <w:suff w:val="space"/>
      <w:lvlText w:val="%1."/>
      <w:lvlJc w:val="left"/>
      <w:pPr>
        <w:ind w:left="360" w:hanging="360"/>
      </w:pPr>
      <w:rPr>
        <w:b/>
        <w:bCs/>
      </w:rPr>
    </w:lvl>
    <w:lvl w:ilvl="1">
      <w:start w:val="1"/>
      <w:numFmt w:val="decimal"/>
      <w:suff w:val="space"/>
      <w:lvlText w:val="%1.%2."/>
      <w:lvlJc w:val="left"/>
      <w:pPr>
        <w:ind w:left="0" w:firstLine="0"/>
      </w:pPr>
      <w:rPr>
        <w:color w:val="auto"/>
      </w:rPr>
    </w:lvl>
    <w:lvl w:ilvl="2">
      <w:start w:val="1"/>
      <w:numFmt w:val="decimal"/>
      <w:suff w:val="space"/>
      <w:lvlText w:val="%1.%2.%3."/>
      <w:lvlJc w:val="left"/>
      <w:pPr>
        <w:ind w:left="0" w:firstLine="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D532590"/>
    <w:multiLevelType w:val="hybridMultilevel"/>
    <w:tmpl w:val="1B4817C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598706C"/>
    <w:multiLevelType w:val="multilevel"/>
    <w:tmpl w:val="0BA06282"/>
    <w:lvl w:ilvl="0">
      <w:start w:val="1"/>
      <w:numFmt w:val="decimal"/>
      <w:suff w:val="space"/>
      <w:lvlText w:val="%1."/>
      <w:lvlJc w:val="left"/>
      <w:pPr>
        <w:ind w:left="0" w:firstLine="0"/>
      </w:pPr>
    </w:lvl>
    <w:lvl w:ilvl="1">
      <w:start w:val="1"/>
      <w:numFmt w:val="decimal"/>
      <w:suff w:val="nothing"/>
      <w:lvlText w:val="%1.%2."/>
      <w:lvlJc w:val="left"/>
      <w:pPr>
        <w:ind w:left="0" w:firstLine="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8AB6C2D"/>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 w15:restartNumberingAfterBreak="0">
    <w:nsid w:val="2A983C67"/>
    <w:multiLevelType w:val="hybridMultilevel"/>
    <w:tmpl w:val="3C0869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4D3040A"/>
    <w:multiLevelType w:val="multilevel"/>
    <w:tmpl w:val="D9901426"/>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642161C"/>
    <w:multiLevelType w:val="hybridMultilevel"/>
    <w:tmpl w:val="DA6C04E2"/>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6C70A6B"/>
    <w:multiLevelType w:val="multilevel"/>
    <w:tmpl w:val="B280837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A0D0627"/>
    <w:multiLevelType w:val="hybridMultilevel"/>
    <w:tmpl w:val="3C30603E"/>
    <w:lvl w:ilvl="0" w:tplc="A4BC2DC6">
      <w:start w:val="1"/>
      <w:numFmt w:val="russianLower"/>
      <w:lvlText w:val="%1)"/>
      <w:lvlJc w:val="left"/>
      <w:pPr>
        <w:ind w:left="708" w:hanging="360"/>
      </w:pPr>
      <w:rPr>
        <w:rFonts w:hint="default"/>
      </w:rPr>
    </w:lvl>
    <w:lvl w:ilvl="1" w:tplc="04190003" w:tentative="1">
      <w:start w:val="1"/>
      <w:numFmt w:val="bullet"/>
      <w:lvlText w:val="o"/>
      <w:lvlJc w:val="left"/>
      <w:pPr>
        <w:ind w:left="2137" w:hanging="360"/>
      </w:pPr>
      <w:rPr>
        <w:rFonts w:ascii="Courier New" w:hAnsi="Courier New" w:cs="Courier New" w:hint="default"/>
      </w:rPr>
    </w:lvl>
    <w:lvl w:ilvl="2" w:tplc="04190005" w:tentative="1">
      <w:start w:val="1"/>
      <w:numFmt w:val="bullet"/>
      <w:lvlText w:val=""/>
      <w:lvlJc w:val="left"/>
      <w:pPr>
        <w:ind w:left="2857" w:hanging="360"/>
      </w:pPr>
      <w:rPr>
        <w:rFonts w:ascii="Wingdings" w:hAnsi="Wingdings" w:hint="default"/>
      </w:rPr>
    </w:lvl>
    <w:lvl w:ilvl="3" w:tplc="04190001" w:tentative="1">
      <w:start w:val="1"/>
      <w:numFmt w:val="bullet"/>
      <w:lvlText w:val=""/>
      <w:lvlJc w:val="left"/>
      <w:pPr>
        <w:ind w:left="3577" w:hanging="360"/>
      </w:pPr>
      <w:rPr>
        <w:rFonts w:ascii="Symbol" w:hAnsi="Symbol" w:hint="default"/>
      </w:rPr>
    </w:lvl>
    <w:lvl w:ilvl="4" w:tplc="04190003" w:tentative="1">
      <w:start w:val="1"/>
      <w:numFmt w:val="bullet"/>
      <w:lvlText w:val="o"/>
      <w:lvlJc w:val="left"/>
      <w:pPr>
        <w:ind w:left="4297" w:hanging="360"/>
      </w:pPr>
      <w:rPr>
        <w:rFonts w:ascii="Courier New" w:hAnsi="Courier New" w:cs="Courier New" w:hint="default"/>
      </w:rPr>
    </w:lvl>
    <w:lvl w:ilvl="5" w:tplc="04190005" w:tentative="1">
      <w:start w:val="1"/>
      <w:numFmt w:val="bullet"/>
      <w:lvlText w:val=""/>
      <w:lvlJc w:val="left"/>
      <w:pPr>
        <w:ind w:left="5017" w:hanging="360"/>
      </w:pPr>
      <w:rPr>
        <w:rFonts w:ascii="Wingdings" w:hAnsi="Wingdings" w:hint="default"/>
      </w:rPr>
    </w:lvl>
    <w:lvl w:ilvl="6" w:tplc="04190001" w:tentative="1">
      <w:start w:val="1"/>
      <w:numFmt w:val="bullet"/>
      <w:lvlText w:val=""/>
      <w:lvlJc w:val="left"/>
      <w:pPr>
        <w:ind w:left="5737" w:hanging="360"/>
      </w:pPr>
      <w:rPr>
        <w:rFonts w:ascii="Symbol" w:hAnsi="Symbol" w:hint="default"/>
      </w:rPr>
    </w:lvl>
    <w:lvl w:ilvl="7" w:tplc="04190003" w:tentative="1">
      <w:start w:val="1"/>
      <w:numFmt w:val="bullet"/>
      <w:lvlText w:val="o"/>
      <w:lvlJc w:val="left"/>
      <w:pPr>
        <w:ind w:left="6457" w:hanging="360"/>
      </w:pPr>
      <w:rPr>
        <w:rFonts w:ascii="Courier New" w:hAnsi="Courier New" w:cs="Courier New" w:hint="default"/>
      </w:rPr>
    </w:lvl>
    <w:lvl w:ilvl="8" w:tplc="04190005" w:tentative="1">
      <w:start w:val="1"/>
      <w:numFmt w:val="bullet"/>
      <w:lvlText w:val=""/>
      <w:lvlJc w:val="left"/>
      <w:pPr>
        <w:ind w:left="7177" w:hanging="360"/>
      </w:pPr>
      <w:rPr>
        <w:rFonts w:ascii="Wingdings" w:hAnsi="Wingdings" w:hint="default"/>
      </w:rPr>
    </w:lvl>
  </w:abstractNum>
  <w:abstractNum w:abstractNumId="14" w15:restartNumberingAfterBreak="0">
    <w:nsid w:val="4A403164"/>
    <w:multiLevelType w:val="hybridMultilevel"/>
    <w:tmpl w:val="66648582"/>
    <w:lvl w:ilvl="0" w:tplc="31421E2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4C064A69"/>
    <w:multiLevelType w:val="hybridMultilevel"/>
    <w:tmpl w:val="20E2E70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D980F46"/>
    <w:multiLevelType w:val="multilevel"/>
    <w:tmpl w:val="4B380A4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F717000"/>
    <w:multiLevelType w:val="hybridMultilevel"/>
    <w:tmpl w:val="30F0EADE"/>
    <w:lvl w:ilvl="0" w:tplc="338E5B0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0D964DB"/>
    <w:multiLevelType w:val="hybridMultilevel"/>
    <w:tmpl w:val="D11E129E"/>
    <w:lvl w:ilvl="0" w:tplc="AB86E34C">
      <w:start w:val="1"/>
      <w:numFmt w:val="bullet"/>
      <w:lvlText w:val="-"/>
      <w:lvlJc w:val="left"/>
      <w:pPr>
        <w:ind w:left="1287" w:hanging="360"/>
      </w:pPr>
      <w:rPr>
        <w:rFonts w:ascii="Times New Roman" w:hAnsi="Times New Roman" w:cs="Times New Roman" w:hint="default"/>
        <w:b w:val="0"/>
        <w:i w:val="0"/>
        <w:sz w:val="24"/>
      </w:rPr>
    </w:lvl>
    <w:lvl w:ilvl="1" w:tplc="04190003" w:tentative="1">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589351E9"/>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5AD31D51"/>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1" w15:restartNumberingAfterBreak="0">
    <w:nsid w:val="5E7446E8"/>
    <w:multiLevelType w:val="multilevel"/>
    <w:tmpl w:val="8ED88C2E"/>
    <w:lvl w:ilvl="0">
      <w:start w:val="1"/>
      <w:numFmt w:val="decimal"/>
      <w:lvlText w:val="%1."/>
      <w:lvlJc w:val="left"/>
      <w:pPr>
        <w:ind w:left="5180" w:hanging="360"/>
      </w:pPr>
      <w:rPr>
        <w:rFonts w:cs="Times New Roman"/>
      </w:rPr>
    </w:lvl>
    <w:lvl w:ilvl="1">
      <w:start w:val="1"/>
      <w:numFmt w:val="russianLow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2"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621E57C7"/>
    <w:multiLevelType w:val="hybridMultilevel"/>
    <w:tmpl w:val="AEB00C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3191430"/>
    <w:multiLevelType w:val="multilevel"/>
    <w:tmpl w:val="0419001F"/>
    <w:lvl w:ilvl="0">
      <w:start w:val="1"/>
      <w:numFmt w:val="decimal"/>
      <w:lvlText w:val="%1."/>
      <w:lvlJc w:val="left"/>
      <w:pPr>
        <w:ind w:left="360" w:hanging="360"/>
      </w:pPr>
      <w:rPr>
        <w:rFonts w:hint="default"/>
        <w:b w:val="0"/>
        <w:i w:val="0"/>
        <w:spacing w:val="0"/>
        <w:sz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5CC7EF2"/>
    <w:multiLevelType w:val="multilevel"/>
    <w:tmpl w:val="EE2A8192"/>
    <w:lvl w:ilvl="0">
      <w:start w:val="1"/>
      <w:numFmt w:val="decimal"/>
      <w:lvlText w:val="%1."/>
      <w:lvlJc w:val="left"/>
      <w:pPr>
        <w:ind w:left="567" w:firstLine="0"/>
      </w:pPr>
      <w:rPr>
        <w:rFonts w:hint="default"/>
        <w:b/>
        <w:sz w:val="20"/>
        <w:szCs w:val="20"/>
      </w:rPr>
    </w:lvl>
    <w:lvl w:ilvl="1">
      <w:start w:val="1"/>
      <w:numFmt w:val="decimal"/>
      <w:isLgl/>
      <w:lvlText w:val="%1.%2."/>
      <w:lvlJc w:val="left"/>
      <w:pPr>
        <w:ind w:left="567"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26" w15:restartNumberingAfterBreak="0">
    <w:nsid w:val="75340D9F"/>
    <w:multiLevelType w:val="hybridMultilevel"/>
    <w:tmpl w:val="D2940E14"/>
    <w:lvl w:ilvl="0" w:tplc="FBBAA14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9980DC3"/>
    <w:multiLevelType w:val="hybridMultilevel"/>
    <w:tmpl w:val="AEB00C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FF22BD7"/>
    <w:multiLevelType w:val="hybridMultilevel"/>
    <w:tmpl w:val="A6B630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2"/>
  </w:num>
  <w:num w:numId="2">
    <w:abstractNumId w:val="10"/>
  </w:num>
  <w:num w:numId="3">
    <w:abstractNumId w:val="5"/>
  </w:num>
  <w:num w:numId="4">
    <w:abstractNumId w:val="16"/>
  </w:num>
  <w:num w:numId="5">
    <w:abstractNumId w:val="12"/>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num>
  <w:num w:numId="8">
    <w:abstractNumId w:val="19"/>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4"/>
  </w:num>
  <w:num w:numId="12">
    <w:abstractNumId w:val="28"/>
  </w:num>
  <w:num w:numId="13">
    <w:abstractNumId w:val="15"/>
  </w:num>
  <w:num w:numId="14">
    <w:abstractNumId w:val="9"/>
  </w:num>
  <w:num w:numId="15">
    <w:abstractNumId w:val="25"/>
  </w:num>
  <w:num w:numId="16">
    <w:abstractNumId w:val="6"/>
  </w:num>
  <w:num w:numId="17">
    <w:abstractNumId w:val="0"/>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num>
  <w:num w:numId="21">
    <w:abstractNumId w:val="24"/>
  </w:num>
  <w:num w:numId="22">
    <w:abstractNumId w:val="26"/>
  </w:num>
  <w:num w:numId="23">
    <w:abstractNumId w:val="18"/>
  </w:num>
  <w:num w:numId="24">
    <w:abstractNumId w:val="23"/>
  </w:num>
  <w:num w:numId="25">
    <w:abstractNumId w:val="17"/>
  </w:num>
  <w:num w:numId="26">
    <w:abstractNumId w:val="2"/>
  </w:num>
  <w:num w:numId="27">
    <w:abstractNumId w:val="13"/>
  </w:num>
  <w:num w:numId="28">
    <w:abstractNumId w:val="11"/>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32B"/>
    <w:rsid w:val="00000401"/>
    <w:rsid w:val="0000200E"/>
    <w:rsid w:val="000020B4"/>
    <w:rsid w:val="00002299"/>
    <w:rsid w:val="00002718"/>
    <w:rsid w:val="00002A83"/>
    <w:rsid w:val="00002C5A"/>
    <w:rsid w:val="00002EA3"/>
    <w:rsid w:val="00003B19"/>
    <w:rsid w:val="00003BDA"/>
    <w:rsid w:val="00003C1C"/>
    <w:rsid w:val="00003D02"/>
    <w:rsid w:val="00003DCE"/>
    <w:rsid w:val="00003F99"/>
    <w:rsid w:val="0000445D"/>
    <w:rsid w:val="00004B80"/>
    <w:rsid w:val="00004E54"/>
    <w:rsid w:val="000058A6"/>
    <w:rsid w:val="00005D5D"/>
    <w:rsid w:val="00006985"/>
    <w:rsid w:val="00007C35"/>
    <w:rsid w:val="00010AF6"/>
    <w:rsid w:val="00011732"/>
    <w:rsid w:val="00011C5D"/>
    <w:rsid w:val="0001222F"/>
    <w:rsid w:val="000123D1"/>
    <w:rsid w:val="00012755"/>
    <w:rsid w:val="000127C6"/>
    <w:rsid w:val="00012893"/>
    <w:rsid w:val="000131F5"/>
    <w:rsid w:val="00013921"/>
    <w:rsid w:val="000142B0"/>
    <w:rsid w:val="0001447A"/>
    <w:rsid w:val="00014600"/>
    <w:rsid w:val="00014652"/>
    <w:rsid w:val="00014996"/>
    <w:rsid w:val="00014A68"/>
    <w:rsid w:val="00015062"/>
    <w:rsid w:val="000150F7"/>
    <w:rsid w:val="0001545C"/>
    <w:rsid w:val="000155F6"/>
    <w:rsid w:val="00015B31"/>
    <w:rsid w:val="00015C6E"/>
    <w:rsid w:val="000163DB"/>
    <w:rsid w:val="00017012"/>
    <w:rsid w:val="00017883"/>
    <w:rsid w:val="000178F5"/>
    <w:rsid w:val="000203A5"/>
    <w:rsid w:val="000203FA"/>
    <w:rsid w:val="00020734"/>
    <w:rsid w:val="00020769"/>
    <w:rsid w:val="00022B2B"/>
    <w:rsid w:val="00022DC1"/>
    <w:rsid w:val="00023023"/>
    <w:rsid w:val="00023024"/>
    <w:rsid w:val="00023802"/>
    <w:rsid w:val="000238CE"/>
    <w:rsid w:val="00023CBD"/>
    <w:rsid w:val="00023E39"/>
    <w:rsid w:val="00023E57"/>
    <w:rsid w:val="00023F69"/>
    <w:rsid w:val="00023FAB"/>
    <w:rsid w:val="00024879"/>
    <w:rsid w:val="0002487A"/>
    <w:rsid w:val="00024BAD"/>
    <w:rsid w:val="00024DEF"/>
    <w:rsid w:val="0002512D"/>
    <w:rsid w:val="0002568A"/>
    <w:rsid w:val="000258D1"/>
    <w:rsid w:val="00026DF9"/>
    <w:rsid w:val="0002714A"/>
    <w:rsid w:val="00027437"/>
    <w:rsid w:val="00027A02"/>
    <w:rsid w:val="00027CB1"/>
    <w:rsid w:val="000301F3"/>
    <w:rsid w:val="0003034D"/>
    <w:rsid w:val="00030595"/>
    <w:rsid w:val="0003085E"/>
    <w:rsid w:val="00030FAA"/>
    <w:rsid w:val="00031104"/>
    <w:rsid w:val="00031B2B"/>
    <w:rsid w:val="0003217C"/>
    <w:rsid w:val="00032472"/>
    <w:rsid w:val="0003337A"/>
    <w:rsid w:val="00033A19"/>
    <w:rsid w:val="00033A43"/>
    <w:rsid w:val="0003492E"/>
    <w:rsid w:val="00034FAC"/>
    <w:rsid w:val="000354B5"/>
    <w:rsid w:val="00035B58"/>
    <w:rsid w:val="00035E2A"/>
    <w:rsid w:val="00036AE5"/>
    <w:rsid w:val="000376A2"/>
    <w:rsid w:val="00040237"/>
    <w:rsid w:val="00040707"/>
    <w:rsid w:val="0004094A"/>
    <w:rsid w:val="00040A85"/>
    <w:rsid w:val="00040E92"/>
    <w:rsid w:val="00040EA2"/>
    <w:rsid w:val="000411F7"/>
    <w:rsid w:val="00041B2A"/>
    <w:rsid w:val="000422C7"/>
    <w:rsid w:val="0004248A"/>
    <w:rsid w:val="00042B1A"/>
    <w:rsid w:val="000436D6"/>
    <w:rsid w:val="00043982"/>
    <w:rsid w:val="00043A8D"/>
    <w:rsid w:val="00044028"/>
    <w:rsid w:val="00044940"/>
    <w:rsid w:val="00044CFF"/>
    <w:rsid w:val="00044E7B"/>
    <w:rsid w:val="00045731"/>
    <w:rsid w:val="00045888"/>
    <w:rsid w:val="00045A70"/>
    <w:rsid w:val="00045C6D"/>
    <w:rsid w:val="00045CC1"/>
    <w:rsid w:val="00045ECF"/>
    <w:rsid w:val="00046019"/>
    <w:rsid w:val="00046058"/>
    <w:rsid w:val="00047649"/>
    <w:rsid w:val="0004769A"/>
    <w:rsid w:val="0004791A"/>
    <w:rsid w:val="00047DFC"/>
    <w:rsid w:val="000505BA"/>
    <w:rsid w:val="000508CF"/>
    <w:rsid w:val="00050BFC"/>
    <w:rsid w:val="0005134F"/>
    <w:rsid w:val="00051EDD"/>
    <w:rsid w:val="0005281C"/>
    <w:rsid w:val="00052D22"/>
    <w:rsid w:val="0005368B"/>
    <w:rsid w:val="00053694"/>
    <w:rsid w:val="00053AFF"/>
    <w:rsid w:val="00053C03"/>
    <w:rsid w:val="00053F5B"/>
    <w:rsid w:val="000540C0"/>
    <w:rsid w:val="00054423"/>
    <w:rsid w:val="0005460D"/>
    <w:rsid w:val="0005462E"/>
    <w:rsid w:val="00054D5E"/>
    <w:rsid w:val="000552B1"/>
    <w:rsid w:val="00055ABA"/>
    <w:rsid w:val="0005690F"/>
    <w:rsid w:val="00056CF0"/>
    <w:rsid w:val="00056E78"/>
    <w:rsid w:val="00057639"/>
    <w:rsid w:val="0005781E"/>
    <w:rsid w:val="00060227"/>
    <w:rsid w:val="00060525"/>
    <w:rsid w:val="000617A5"/>
    <w:rsid w:val="000617D1"/>
    <w:rsid w:val="000618F8"/>
    <w:rsid w:val="00062395"/>
    <w:rsid w:val="000623A5"/>
    <w:rsid w:val="000623D7"/>
    <w:rsid w:val="00062476"/>
    <w:rsid w:val="000629F8"/>
    <w:rsid w:val="0006340C"/>
    <w:rsid w:val="00063823"/>
    <w:rsid w:val="00063936"/>
    <w:rsid w:val="00063DA0"/>
    <w:rsid w:val="000640F0"/>
    <w:rsid w:val="000648D2"/>
    <w:rsid w:val="00065258"/>
    <w:rsid w:val="000657C6"/>
    <w:rsid w:val="00065A38"/>
    <w:rsid w:val="00065F2E"/>
    <w:rsid w:val="00066C97"/>
    <w:rsid w:val="00066D1F"/>
    <w:rsid w:val="00066ED6"/>
    <w:rsid w:val="000676CD"/>
    <w:rsid w:val="00067AEE"/>
    <w:rsid w:val="00070D39"/>
    <w:rsid w:val="00070DAD"/>
    <w:rsid w:val="00071D37"/>
    <w:rsid w:val="00071EF3"/>
    <w:rsid w:val="0007388B"/>
    <w:rsid w:val="00073A10"/>
    <w:rsid w:val="00074513"/>
    <w:rsid w:val="000746C2"/>
    <w:rsid w:val="000746E6"/>
    <w:rsid w:val="000747FA"/>
    <w:rsid w:val="000748AF"/>
    <w:rsid w:val="000748C0"/>
    <w:rsid w:val="00074B7F"/>
    <w:rsid w:val="00074E12"/>
    <w:rsid w:val="000752A4"/>
    <w:rsid w:val="000757D4"/>
    <w:rsid w:val="00075A32"/>
    <w:rsid w:val="00076546"/>
    <w:rsid w:val="000768F3"/>
    <w:rsid w:val="000772B2"/>
    <w:rsid w:val="00077E34"/>
    <w:rsid w:val="000801DC"/>
    <w:rsid w:val="00080823"/>
    <w:rsid w:val="000808F3"/>
    <w:rsid w:val="0008093C"/>
    <w:rsid w:val="00080A14"/>
    <w:rsid w:val="00080A52"/>
    <w:rsid w:val="00080E51"/>
    <w:rsid w:val="000814FB"/>
    <w:rsid w:val="000816C7"/>
    <w:rsid w:val="00081C05"/>
    <w:rsid w:val="000820F3"/>
    <w:rsid w:val="0008212E"/>
    <w:rsid w:val="0008283D"/>
    <w:rsid w:val="00082CCE"/>
    <w:rsid w:val="0008355A"/>
    <w:rsid w:val="0008372B"/>
    <w:rsid w:val="00083759"/>
    <w:rsid w:val="00084155"/>
    <w:rsid w:val="0008420D"/>
    <w:rsid w:val="000842BC"/>
    <w:rsid w:val="000845F3"/>
    <w:rsid w:val="0008460C"/>
    <w:rsid w:val="00084710"/>
    <w:rsid w:val="0008486F"/>
    <w:rsid w:val="00084B15"/>
    <w:rsid w:val="00084FA1"/>
    <w:rsid w:val="0008546E"/>
    <w:rsid w:val="00085F83"/>
    <w:rsid w:val="00085F9F"/>
    <w:rsid w:val="0008628E"/>
    <w:rsid w:val="00087593"/>
    <w:rsid w:val="00087A16"/>
    <w:rsid w:val="00087ABE"/>
    <w:rsid w:val="00087D79"/>
    <w:rsid w:val="00090158"/>
    <w:rsid w:val="000908E1"/>
    <w:rsid w:val="00091515"/>
    <w:rsid w:val="000915CF"/>
    <w:rsid w:val="00091771"/>
    <w:rsid w:val="00091783"/>
    <w:rsid w:val="00091845"/>
    <w:rsid w:val="00092B06"/>
    <w:rsid w:val="00092C95"/>
    <w:rsid w:val="00092F6B"/>
    <w:rsid w:val="00093EB9"/>
    <w:rsid w:val="00093EC2"/>
    <w:rsid w:val="00093EE1"/>
    <w:rsid w:val="000947B5"/>
    <w:rsid w:val="00094E6B"/>
    <w:rsid w:val="000952D0"/>
    <w:rsid w:val="00095593"/>
    <w:rsid w:val="00095FA2"/>
    <w:rsid w:val="00096766"/>
    <w:rsid w:val="00097002"/>
    <w:rsid w:val="00097409"/>
    <w:rsid w:val="00097757"/>
    <w:rsid w:val="00097948"/>
    <w:rsid w:val="00097949"/>
    <w:rsid w:val="000979F2"/>
    <w:rsid w:val="00097E82"/>
    <w:rsid w:val="00097FBC"/>
    <w:rsid w:val="000A0384"/>
    <w:rsid w:val="000A0CEF"/>
    <w:rsid w:val="000A0D8F"/>
    <w:rsid w:val="000A13A9"/>
    <w:rsid w:val="000A16D5"/>
    <w:rsid w:val="000A1D9E"/>
    <w:rsid w:val="000A2092"/>
    <w:rsid w:val="000A2618"/>
    <w:rsid w:val="000A287E"/>
    <w:rsid w:val="000A2F43"/>
    <w:rsid w:val="000A356A"/>
    <w:rsid w:val="000A38A1"/>
    <w:rsid w:val="000A3B50"/>
    <w:rsid w:val="000A3EC7"/>
    <w:rsid w:val="000A4070"/>
    <w:rsid w:val="000A4268"/>
    <w:rsid w:val="000A4424"/>
    <w:rsid w:val="000A4CC0"/>
    <w:rsid w:val="000A5381"/>
    <w:rsid w:val="000A5697"/>
    <w:rsid w:val="000A5C18"/>
    <w:rsid w:val="000A6172"/>
    <w:rsid w:val="000A6866"/>
    <w:rsid w:val="000A6D05"/>
    <w:rsid w:val="000A6F3A"/>
    <w:rsid w:val="000A7CDB"/>
    <w:rsid w:val="000B0251"/>
    <w:rsid w:val="000B0D06"/>
    <w:rsid w:val="000B11E4"/>
    <w:rsid w:val="000B1C08"/>
    <w:rsid w:val="000B1DF3"/>
    <w:rsid w:val="000B22D2"/>
    <w:rsid w:val="000B27DC"/>
    <w:rsid w:val="000B2D5A"/>
    <w:rsid w:val="000B33B8"/>
    <w:rsid w:val="000B4057"/>
    <w:rsid w:val="000B4972"/>
    <w:rsid w:val="000B4B69"/>
    <w:rsid w:val="000B52DD"/>
    <w:rsid w:val="000B5A69"/>
    <w:rsid w:val="000B5D6C"/>
    <w:rsid w:val="000B5DE6"/>
    <w:rsid w:val="000B65A8"/>
    <w:rsid w:val="000B6D9B"/>
    <w:rsid w:val="000B7262"/>
    <w:rsid w:val="000B7A1E"/>
    <w:rsid w:val="000B7B36"/>
    <w:rsid w:val="000B7D2A"/>
    <w:rsid w:val="000C0CD5"/>
    <w:rsid w:val="000C10B7"/>
    <w:rsid w:val="000C12B5"/>
    <w:rsid w:val="000C1310"/>
    <w:rsid w:val="000C15E8"/>
    <w:rsid w:val="000C16BB"/>
    <w:rsid w:val="000C18BA"/>
    <w:rsid w:val="000C1B2F"/>
    <w:rsid w:val="000C207B"/>
    <w:rsid w:val="000C211A"/>
    <w:rsid w:val="000C2327"/>
    <w:rsid w:val="000C28B6"/>
    <w:rsid w:val="000C2DB0"/>
    <w:rsid w:val="000C2F55"/>
    <w:rsid w:val="000C3575"/>
    <w:rsid w:val="000C3636"/>
    <w:rsid w:val="000C3D25"/>
    <w:rsid w:val="000C408F"/>
    <w:rsid w:val="000C415C"/>
    <w:rsid w:val="000C4319"/>
    <w:rsid w:val="000C4453"/>
    <w:rsid w:val="000C4653"/>
    <w:rsid w:val="000C54AD"/>
    <w:rsid w:val="000C60A8"/>
    <w:rsid w:val="000C6218"/>
    <w:rsid w:val="000C6C46"/>
    <w:rsid w:val="000C6E19"/>
    <w:rsid w:val="000C6E46"/>
    <w:rsid w:val="000C7140"/>
    <w:rsid w:val="000C7153"/>
    <w:rsid w:val="000C721D"/>
    <w:rsid w:val="000C7C9B"/>
    <w:rsid w:val="000C7EC6"/>
    <w:rsid w:val="000D12CD"/>
    <w:rsid w:val="000D1B12"/>
    <w:rsid w:val="000D2CAE"/>
    <w:rsid w:val="000D35D3"/>
    <w:rsid w:val="000D3B76"/>
    <w:rsid w:val="000D3BE9"/>
    <w:rsid w:val="000D3F29"/>
    <w:rsid w:val="000D3FF7"/>
    <w:rsid w:val="000D418F"/>
    <w:rsid w:val="000D4260"/>
    <w:rsid w:val="000D48D4"/>
    <w:rsid w:val="000D50D9"/>
    <w:rsid w:val="000D5785"/>
    <w:rsid w:val="000D597D"/>
    <w:rsid w:val="000D6394"/>
    <w:rsid w:val="000D6454"/>
    <w:rsid w:val="000D69FF"/>
    <w:rsid w:val="000D6A76"/>
    <w:rsid w:val="000D7B5B"/>
    <w:rsid w:val="000E016E"/>
    <w:rsid w:val="000E03C9"/>
    <w:rsid w:val="000E04DA"/>
    <w:rsid w:val="000E0AF6"/>
    <w:rsid w:val="000E0EF4"/>
    <w:rsid w:val="000E0F2B"/>
    <w:rsid w:val="000E1099"/>
    <w:rsid w:val="000E10C1"/>
    <w:rsid w:val="000E1AE0"/>
    <w:rsid w:val="000E1EFE"/>
    <w:rsid w:val="000E2573"/>
    <w:rsid w:val="000E2A78"/>
    <w:rsid w:val="000E375D"/>
    <w:rsid w:val="000E3B16"/>
    <w:rsid w:val="000E46BF"/>
    <w:rsid w:val="000E4D69"/>
    <w:rsid w:val="000E4EA9"/>
    <w:rsid w:val="000E5005"/>
    <w:rsid w:val="000E54AD"/>
    <w:rsid w:val="000E55C9"/>
    <w:rsid w:val="000E604B"/>
    <w:rsid w:val="000E6303"/>
    <w:rsid w:val="000E6C10"/>
    <w:rsid w:val="000E6F16"/>
    <w:rsid w:val="000E72A3"/>
    <w:rsid w:val="000E746A"/>
    <w:rsid w:val="000F01FA"/>
    <w:rsid w:val="000F0339"/>
    <w:rsid w:val="000F08B1"/>
    <w:rsid w:val="000F0C1C"/>
    <w:rsid w:val="000F1051"/>
    <w:rsid w:val="000F17A0"/>
    <w:rsid w:val="000F1DAD"/>
    <w:rsid w:val="000F2C72"/>
    <w:rsid w:val="000F4254"/>
    <w:rsid w:val="000F45A3"/>
    <w:rsid w:val="000F47F7"/>
    <w:rsid w:val="000F4AE5"/>
    <w:rsid w:val="000F5C1B"/>
    <w:rsid w:val="000F5D39"/>
    <w:rsid w:val="000F63DA"/>
    <w:rsid w:val="000F6879"/>
    <w:rsid w:val="000F6963"/>
    <w:rsid w:val="000F6BA2"/>
    <w:rsid w:val="000F6C5B"/>
    <w:rsid w:val="000F6CC4"/>
    <w:rsid w:val="000F7B28"/>
    <w:rsid w:val="001005C2"/>
    <w:rsid w:val="00100E69"/>
    <w:rsid w:val="00100EED"/>
    <w:rsid w:val="001010BD"/>
    <w:rsid w:val="00101BAB"/>
    <w:rsid w:val="001025AD"/>
    <w:rsid w:val="00102A3C"/>
    <w:rsid w:val="00102E7D"/>
    <w:rsid w:val="001033A4"/>
    <w:rsid w:val="00103948"/>
    <w:rsid w:val="00103D84"/>
    <w:rsid w:val="001041FA"/>
    <w:rsid w:val="00105008"/>
    <w:rsid w:val="001052BE"/>
    <w:rsid w:val="00105A56"/>
    <w:rsid w:val="00106001"/>
    <w:rsid w:val="0010670A"/>
    <w:rsid w:val="00106BB4"/>
    <w:rsid w:val="001072C2"/>
    <w:rsid w:val="00107358"/>
    <w:rsid w:val="00107437"/>
    <w:rsid w:val="00110150"/>
    <w:rsid w:val="00110558"/>
    <w:rsid w:val="001106A5"/>
    <w:rsid w:val="00110734"/>
    <w:rsid w:val="00110956"/>
    <w:rsid w:val="00110B0F"/>
    <w:rsid w:val="001110B2"/>
    <w:rsid w:val="0011150C"/>
    <w:rsid w:val="00111BD2"/>
    <w:rsid w:val="00111D40"/>
    <w:rsid w:val="00112891"/>
    <w:rsid w:val="001128C8"/>
    <w:rsid w:val="00112BA6"/>
    <w:rsid w:val="00112DAF"/>
    <w:rsid w:val="001136A4"/>
    <w:rsid w:val="00113902"/>
    <w:rsid w:val="001139CF"/>
    <w:rsid w:val="00113D43"/>
    <w:rsid w:val="00113F28"/>
    <w:rsid w:val="00113FFA"/>
    <w:rsid w:val="0011494C"/>
    <w:rsid w:val="00114991"/>
    <w:rsid w:val="00114B9C"/>
    <w:rsid w:val="00115CCE"/>
    <w:rsid w:val="00115D87"/>
    <w:rsid w:val="00116534"/>
    <w:rsid w:val="00116CAC"/>
    <w:rsid w:val="001172CC"/>
    <w:rsid w:val="00117502"/>
    <w:rsid w:val="00117A42"/>
    <w:rsid w:val="00120099"/>
    <w:rsid w:val="00120738"/>
    <w:rsid w:val="00120A3F"/>
    <w:rsid w:val="00120FB0"/>
    <w:rsid w:val="00121544"/>
    <w:rsid w:val="001218CE"/>
    <w:rsid w:val="00121B0A"/>
    <w:rsid w:val="0012239B"/>
    <w:rsid w:val="00122406"/>
    <w:rsid w:val="00122C6F"/>
    <w:rsid w:val="00122FB3"/>
    <w:rsid w:val="001239C5"/>
    <w:rsid w:val="00123DA4"/>
    <w:rsid w:val="0012412F"/>
    <w:rsid w:val="001245AA"/>
    <w:rsid w:val="00124D75"/>
    <w:rsid w:val="00125183"/>
    <w:rsid w:val="00125478"/>
    <w:rsid w:val="0012576F"/>
    <w:rsid w:val="00125CAC"/>
    <w:rsid w:val="00126585"/>
    <w:rsid w:val="00126D84"/>
    <w:rsid w:val="0012720E"/>
    <w:rsid w:val="001302A8"/>
    <w:rsid w:val="001303F8"/>
    <w:rsid w:val="001311E6"/>
    <w:rsid w:val="00131A2B"/>
    <w:rsid w:val="00131B7C"/>
    <w:rsid w:val="00131BC8"/>
    <w:rsid w:val="0013224E"/>
    <w:rsid w:val="0013239C"/>
    <w:rsid w:val="00132420"/>
    <w:rsid w:val="0013274A"/>
    <w:rsid w:val="001329F8"/>
    <w:rsid w:val="0013325A"/>
    <w:rsid w:val="00133EF1"/>
    <w:rsid w:val="00134935"/>
    <w:rsid w:val="00135894"/>
    <w:rsid w:val="00135BD1"/>
    <w:rsid w:val="001374AE"/>
    <w:rsid w:val="00137630"/>
    <w:rsid w:val="001377CD"/>
    <w:rsid w:val="00137829"/>
    <w:rsid w:val="00137AF2"/>
    <w:rsid w:val="00137C39"/>
    <w:rsid w:val="00137E43"/>
    <w:rsid w:val="00137EF6"/>
    <w:rsid w:val="00141151"/>
    <w:rsid w:val="00141685"/>
    <w:rsid w:val="00141A0A"/>
    <w:rsid w:val="00141F43"/>
    <w:rsid w:val="001422BC"/>
    <w:rsid w:val="00142637"/>
    <w:rsid w:val="0014287A"/>
    <w:rsid w:val="00143383"/>
    <w:rsid w:val="001436C4"/>
    <w:rsid w:val="001436E8"/>
    <w:rsid w:val="00143B7D"/>
    <w:rsid w:val="00143FEC"/>
    <w:rsid w:val="0014404E"/>
    <w:rsid w:val="00144210"/>
    <w:rsid w:val="0014423D"/>
    <w:rsid w:val="001449A3"/>
    <w:rsid w:val="00144C15"/>
    <w:rsid w:val="001454D8"/>
    <w:rsid w:val="00145520"/>
    <w:rsid w:val="00146648"/>
    <w:rsid w:val="00146D75"/>
    <w:rsid w:val="00146ECF"/>
    <w:rsid w:val="001474C1"/>
    <w:rsid w:val="001507D8"/>
    <w:rsid w:val="00150BB0"/>
    <w:rsid w:val="00150CDE"/>
    <w:rsid w:val="001512A7"/>
    <w:rsid w:val="0015226A"/>
    <w:rsid w:val="0015375A"/>
    <w:rsid w:val="00153AB5"/>
    <w:rsid w:val="00153BD7"/>
    <w:rsid w:val="00153E92"/>
    <w:rsid w:val="00153F53"/>
    <w:rsid w:val="0015455C"/>
    <w:rsid w:val="001546BF"/>
    <w:rsid w:val="001549A4"/>
    <w:rsid w:val="00154E2D"/>
    <w:rsid w:val="001551A4"/>
    <w:rsid w:val="0015564D"/>
    <w:rsid w:val="001558F4"/>
    <w:rsid w:val="00156282"/>
    <w:rsid w:val="001564C8"/>
    <w:rsid w:val="00156D8E"/>
    <w:rsid w:val="00156EEA"/>
    <w:rsid w:val="001570BA"/>
    <w:rsid w:val="00157132"/>
    <w:rsid w:val="00157DB5"/>
    <w:rsid w:val="00157EC2"/>
    <w:rsid w:val="00160063"/>
    <w:rsid w:val="00160171"/>
    <w:rsid w:val="00160B08"/>
    <w:rsid w:val="00160CBD"/>
    <w:rsid w:val="00160F9A"/>
    <w:rsid w:val="0016126C"/>
    <w:rsid w:val="00161294"/>
    <w:rsid w:val="00163005"/>
    <w:rsid w:val="00164354"/>
    <w:rsid w:val="00164419"/>
    <w:rsid w:val="00164B8F"/>
    <w:rsid w:val="0016506C"/>
    <w:rsid w:val="001655C3"/>
    <w:rsid w:val="00165666"/>
    <w:rsid w:val="00165B48"/>
    <w:rsid w:val="00166B79"/>
    <w:rsid w:val="00166B8B"/>
    <w:rsid w:val="00167597"/>
    <w:rsid w:val="00167CDA"/>
    <w:rsid w:val="00167E27"/>
    <w:rsid w:val="00167FE9"/>
    <w:rsid w:val="00170528"/>
    <w:rsid w:val="001708C7"/>
    <w:rsid w:val="00170A2E"/>
    <w:rsid w:val="0017153B"/>
    <w:rsid w:val="00171541"/>
    <w:rsid w:val="001717E7"/>
    <w:rsid w:val="0017186F"/>
    <w:rsid w:val="00171B52"/>
    <w:rsid w:val="001729CE"/>
    <w:rsid w:val="001732A2"/>
    <w:rsid w:val="001735D4"/>
    <w:rsid w:val="00173764"/>
    <w:rsid w:val="00173BA3"/>
    <w:rsid w:val="0017401C"/>
    <w:rsid w:val="001742A3"/>
    <w:rsid w:val="0017514C"/>
    <w:rsid w:val="00175679"/>
    <w:rsid w:val="0017595A"/>
    <w:rsid w:val="00175EE8"/>
    <w:rsid w:val="00175F85"/>
    <w:rsid w:val="001764E4"/>
    <w:rsid w:val="00176B6C"/>
    <w:rsid w:val="00176E7B"/>
    <w:rsid w:val="00176FF4"/>
    <w:rsid w:val="0017721B"/>
    <w:rsid w:val="00177E7D"/>
    <w:rsid w:val="0018052C"/>
    <w:rsid w:val="00180BBE"/>
    <w:rsid w:val="00180F4E"/>
    <w:rsid w:val="00180FDA"/>
    <w:rsid w:val="00181106"/>
    <w:rsid w:val="00181466"/>
    <w:rsid w:val="00182415"/>
    <w:rsid w:val="001824CD"/>
    <w:rsid w:val="0018279C"/>
    <w:rsid w:val="00182AB8"/>
    <w:rsid w:val="00182B42"/>
    <w:rsid w:val="00183181"/>
    <w:rsid w:val="00183197"/>
    <w:rsid w:val="00183245"/>
    <w:rsid w:val="0018336C"/>
    <w:rsid w:val="001836CC"/>
    <w:rsid w:val="00183EB0"/>
    <w:rsid w:val="00184150"/>
    <w:rsid w:val="00184286"/>
    <w:rsid w:val="001847BB"/>
    <w:rsid w:val="00184D5E"/>
    <w:rsid w:val="00185B54"/>
    <w:rsid w:val="00185CC0"/>
    <w:rsid w:val="00186464"/>
    <w:rsid w:val="001865D2"/>
    <w:rsid w:val="00186CCB"/>
    <w:rsid w:val="001871BF"/>
    <w:rsid w:val="00187907"/>
    <w:rsid w:val="00187BBA"/>
    <w:rsid w:val="00187DC0"/>
    <w:rsid w:val="0019001E"/>
    <w:rsid w:val="001906C3"/>
    <w:rsid w:val="001908F5"/>
    <w:rsid w:val="001912B3"/>
    <w:rsid w:val="001914F2"/>
    <w:rsid w:val="00191CA6"/>
    <w:rsid w:val="00191D5A"/>
    <w:rsid w:val="00191E83"/>
    <w:rsid w:val="00191EB2"/>
    <w:rsid w:val="001924E5"/>
    <w:rsid w:val="00192AA5"/>
    <w:rsid w:val="00192D25"/>
    <w:rsid w:val="00192EA9"/>
    <w:rsid w:val="001936B8"/>
    <w:rsid w:val="0019466D"/>
    <w:rsid w:val="001946B1"/>
    <w:rsid w:val="00194BB7"/>
    <w:rsid w:val="00194D21"/>
    <w:rsid w:val="00195280"/>
    <w:rsid w:val="00195CD9"/>
    <w:rsid w:val="00195D8A"/>
    <w:rsid w:val="001963EF"/>
    <w:rsid w:val="00196B31"/>
    <w:rsid w:val="00196CA1"/>
    <w:rsid w:val="00196CDE"/>
    <w:rsid w:val="00197462"/>
    <w:rsid w:val="0019750A"/>
    <w:rsid w:val="00197EB4"/>
    <w:rsid w:val="001A0704"/>
    <w:rsid w:val="001A108C"/>
    <w:rsid w:val="001A19EC"/>
    <w:rsid w:val="001A1A85"/>
    <w:rsid w:val="001A20AB"/>
    <w:rsid w:val="001A2315"/>
    <w:rsid w:val="001A268C"/>
    <w:rsid w:val="001A2992"/>
    <w:rsid w:val="001A2AD3"/>
    <w:rsid w:val="001A2AEC"/>
    <w:rsid w:val="001A303C"/>
    <w:rsid w:val="001A31DF"/>
    <w:rsid w:val="001A3D2B"/>
    <w:rsid w:val="001A3E8C"/>
    <w:rsid w:val="001A4051"/>
    <w:rsid w:val="001A44EE"/>
    <w:rsid w:val="001A47E8"/>
    <w:rsid w:val="001A4F46"/>
    <w:rsid w:val="001A4FBF"/>
    <w:rsid w:val="001A50A8"/>
    <w:rsid w:val="001A58DF"/>
    <w:rsid w:val="001A5C97"/>
    <w:rsid w:val="001A6156"/>
    <w:rsid w:val="001A6248"/>
    <w:rsid w:val="001A6977"/>
    <w:rsid w:val="001A6BDF"/>
    <w:rsid w:val="001A748A"/>
    <w:rsid w:val="001A77A6"/>
    <w:rsid w:val="001A7DB6"/>
    <w:rsid w:val="001B009C"/>
    <w:rsid w:val="001B0E06"/>
    <w:rsid w:val="001B12A6"/>
    <w:rsid w:val="001B1432"/>
    <w:rsid w:val="001B1ECF"/>
    <w:rsid w:val="001B2943"/>
    <w:rsid w:val="001B30E0"/>
    <w:rsid w:val="001B337C"/>
    <w:rsid w:val="001B3B2C"/>
    <w:rsid w:val="001B4A56"/>
    <w:rsid w:val="001B4F96"/>
    <w:rsid w:val="001B5541"/>
    <w:rsid w:val="001B5A9D"/>
    <w:rsid w:val="001B5F3D"/>
    <w:rsid w:val="001B6608"/>
    <w:rsid w:val="001B6826"/>
    <w:rsid w:val="001B6AD0"/>
    <w:rsid w:val="001B6B48"/>
    <w:rsid w:val="001B6CFD"/>
    <w:rsid w:val="001B6F9A"/>
    <w:rsid w:val="001B7135"/>
    <w:rsid w:val="001B77EF"/>
    <w:rsid w:val="001C05AA"/>
    <w:rsid w:val="001C0642"/>
    <w:rsid w:val="001C0729"/>
    <w:rsid w:val="001C1167"/>
    <w:rsid w:val="001C1647"/>
    <w:rsid w:val="001C1F5E"/>
    <w:rsid w:val="001C20AF"/>
    <w:rsid w:val="001C20D2"/>
    <w:rsid w:val="001C22AF"/>
    <w:rsid w:val="001C230D"/>
    <w:rsid w:val="001C2781"/>
    <w:rsid w:val="001C2862"/>
    <w:rsid w:val="001C295C"/>
    <w:rsid w:val="001C3374"/>
    <w:rsid w:val="001C3DB4"/>
    <w:rsid w:val="001C42FB"/>
    <w:rsid w:val="001C4CA6"/>
    <w:rsid w:val="001C53B6"/>
    <w:rsid w:val="001C55AA"/>
    <w:rsid w:val="001C5839"/>
    <w:rsid w:val="001C5E16"/>
    <w:rsid w:val="001C6077"/>
    <w:rsid w:val="001C673A"/>
    <w:rsid w:val="001C6B10"/>
    <w:rsid w:val="001C6F0B"/>
    <w:rsid w:val="001C74B5"/>
    <w:rsid w:val="001C76E6"/>
    <w:rsid w:val="001C7E2E"/>
    <w:rsid w:val="001D0AA0"/>
    <w:rsid w:val="001D0C12"/>
    <w:rsid w:val="001D1026"/>
    <w:rsid w:val="001D13C5"/>
    <w:rsid w:val="001D1594"/>
    <w:rsid w:val="001D1CC6"/>
    <w:rsid w:val="001D1EAE"/>
    <w:rsid w:val="001D22B7"/>
    <w:rsid w:val="001D2420"/>
    <w:rsid w:val="001D2D7B"/>
    <w:rsid w:val="001D363A"/>
    <w:rsid w:val="001D369A"/>
    <w:rsid w:val="001D4D73"/>
    <w:rsid w:val="001D53A3"/>
    <w:rsid w:val="001D5C2F"/>
    <w:rsid w:val="001D5FC8"/>
    <w:rsid w:val="001D6717"/>
    <w:rsid w:val="001D6F59"/>
    <w:rsid w:val="001D70B1"/>
    <w:rsid w:val="001D737E"/>
    <w:rsid w:val="001D74C2"/>
    <w:rsid w:val="001D7D32"/>
    <w:rsid w:val="001E004D"/>
    <w:rsid w:val="001E060B"/>
    <w:rsid w:val="001E1BE0"/>
    <w:rsid w:val="001E1C7D"/>
    <w:rsid w:val="001E25DF"/>
    <w:rsid w:val="001E2972"/>
    <w:rsid w:val="001E2A08"/>
    <w:rsid w:val="001E2AAE"/>
    <w:rsid w:val="001E2C72"/>
    <w:rsid w:val="001E36FE"/>
    <w:rsid w:val="001E41EE"/>
    <w:rsid w:val="001E466B"/>
    <w:rsid w:val="001E4971"/>
    <w:rsid w:val="001E53FE"/>
    <w:rsid w:val="001E5CBA"/>
    <w:rsid w:val="001E5DAD"/>
    <w:rsid w:val="001E5F69"/>
    <w:rsid w:val="001E683A"/>
    <w:rsid w:val="001E6C21"/>
    <w:rsid w:val="001E6D4D"/>
    <w:rsid w:val="001E732F"/>
    <w:rsid w:val="001E7807"/>
    <w:rsid w:val="001E7A9E"/>
    <w:rsid w:val="001E7DD8"/>
    <w:rsid w:val="001E7E01"/>
    <w:rsid w:val="001E7EA9"/>
    <w:rsid w:val="001E7FF5"/>
    <w:rsid w:val="001F0214"/>
    <w:rsid w:val="001F0CE9"/>
    <w:rsid w:val="001F13E6"/>
    <w:rsid w:val="001F2B57"/>
    <w:rsid w:val="001F2D25"/>
    <w:rsid w:val="001F2F91"/>
    <w:rsid w:val="001F3A44"/>
    <w:rsid w:val="001F3A61"/>
    <w:rsid w:val="001F3C83"/>
    <w:rsid w:val="001F402D"/>
    <w:rsid w:val="001F4160"/>
    <w:rsid w:val="001F44FC"/>
    <w:rsid w:val="001F48AF"/>
    <w:rsid w:val="001F4C6B"/>
    <w:rsid w:val="001F5081"/>
    <w:rsid w:val="001F50EB"/>
    <w:rsid w:val="001F511E"/>
    <w:rsid w:val="001F515D"/>
    <w:rsid w:val="001F5318"/>
    <w:rsid w:val="001F6172"/>
    <w:rsid w:val="001F61BD"/>
    <w:rsid w:val="001F6AD8"/>
    <w:rsid w:val="001F6BCC"/>
    <w:rsid w:val="001F6F67"/>
    <w:rsid w:val="001F7289"/>
    <w:rsid w:val="001F7631"/>
    <w:rsid w:val="001F7D12"/>
    <w:rsid w:val="002001CA"/>
    <w:rsid w:val="0020029C"/>
    <w:rsid w:val="00200452"/>
    <w:rsid w:val="00200636"/>
    <w:rsid w:val="002007D4"/>
    <w:rsid w:val="0020188F"/>
    <w:rsid w:val="002019C9"/>
    <w:rsid w:val="00201D05"/>
    <w:rsid w:val="00202133"/>
    <w:rsid w:val="00202D2E"/>
    <w:rsid w:val="00202FE1"/>
    <w:rsid w:val="00203167"/>
    <w:rsid w:val="0020331F"/>
    <w:rsid w:val="0020335D"/>
    <w:rsid w:val="00203797"/>
    <w:rsid w:val="00203A27"/>
    <w:rsid w:val="00203EB0"/>
    <w:rsid w:val="00203FE6"/>
    <w:rsid w:val="00204087"/>
    <w:rsid w:val="0020415C"/>
    <w:rsid w:val="0020441E"/>
    <w:rsid w:val="00204FC6"/>
    <w:rsid w:val="0020591C"/>
    <w:rsid w:val="00206266"/>
    <w:rsid w:val="00206567"/>
    <w:rsid w:val="00206B64"/>
    <w:rsid w:val="00206D72"/>
    <w:rsid w:val="002076A9"/>
    <w:rsid w:val="002078EF"/>
    <w:rsid w:val="00210194"/>
    <w:rsid w:val="00210B62"/>
    <w:rsid w:val="00210BBF"/>
    <w:rsid w:val="0021115B"/>
    <w:rsid w:val="002113F2"/>
    <w:rsid w:val="002114E5"/>
    <w:rsid w:val="002114F9"/>
    <w:rsid w:val="00211BF3"/>
    <w:rsid w:val="002121CE"/>
    <w:rsid w:val="0021253B"/>
    <w:rsid w:val="00212E81"/>
    <w:rsid w:val="00213311"/>
    <w:rsid w:val="002133F8"/>
    <w:rsid w:val="00213483"/>
    <w:rsid w:val="00213D18"/>
    <w:rsid w:val="00213F8C"/>
    <w:rsid w:val="002147C7"/>
    <w:rsid w:val="00214926"/>
    <w:rsid w:val="0021548E"/>
    <w:rsid w:val="00215588"/>
    <w:rsid w:val="00216085"/>
    <w:rsid w:val="00216442"/>
    <w:rsid w:val="00216AF8"/>
    <w:rsid w:val="0022053B"/>
    <w:rsid w:val="00220BA6"/>
    <w:rsid w:val="00220FC6"/>
    <w:rsid w:val="0022130C"/>
    <w:rsid w:val="0022153D"/>
    <w:rsid w:val="0022180B"/>
    <w:rsid w:val="00221C19"/>
    <w:rsid w:val="00221D64"/>
    <w:rsid w:val="0022223B"/>
    <w:rsid w:val="0022253B"/>
    <w:rsid w:val="00222615"/>
    <w:rsid w:val="00222809"/>
    <w:rsid w:val="0022296C"/>
    <w:rsid w:val="0022323C"/>
    <w:rsid w:val="00223390"/>
    <w:rsid w:val="00223C58"/>
    <w:rsid w:val="0022443C"/>
    <w:rsid w:val="002249AA"/>
    <w:rsid w:val="00224D1E"/>
    <w:rsid w:val="0022519D"/>
    <w:rsid w:val="0022525F"/>
    <w:rsid w:val="0022596F"/>
    <w:rsid w:val="00225BEB"/>
    <w:rsid w:val="00225E7D"/>
    <w:rsid w:val="00225FDB"/>
    <w:rsid w:val="002260D3"/>
    <w:rsid w:val="00226BE9"/>
    <w:rsid w:val="00227083"/>
    <w:rsid w:val="00227967"/>
    <w:rsid w:val="002301F9"/>
    <w:rsid w:val="00230280"/>
    <w:rsid w:val="002305DF"/>
    <w:rsid w:val="00230A04"/>
    <w:rsid w:val="00230BEB"/>
    <w:rsid w:val="0023176B"/>
    <w:rsid w:val="00231ACD"/>
    <w:rsid w:val="00232953"/>
    <w:rsid w:val="00232A5D"/>
    <w:rsid w:val="00232C32"/>
    <w:rsid w:val="00232D5D"/>
    <w:rsid w:val="00233382"/>
    <w:rsid w:val="00233697"/>
    <w:rsid w:val="002336C7"/>
    <w:rsid w:val="002338B9"/>
    <w:rsid w:val="00233B14"/>
    <w:rsid w:val="00233E31"/>
    <w:rsid w:val="002340B5"/>
    <w:rsid w:val="002342C1"/>
    <w:rsid w:val="002346D9"/>
    <w:rsid w:val="00234807"/>
    <w:rsid w:val="00234A87"/>
    <w:rsid w:val="002352F6"/>
    <w:rsid w:val="00235BDF"/>
    <w:rsid w:val="0023654E"/>
    <w:rsid w:val="002376E8"/>
    <w:rsid w:val="00237EBB"/>
    <w:rsid w:val="0024025E"/>
    <w:rsid w:val="00240BFC"/>
    <w:rsid w:val="00240CD2"/>
    <w:rsid w:val="0024134B"/>
    <w:rsid w:val="002415F4"/>
    <w:rsid w:val="00241A10"/>
    <w:rsid w:val="00241CE5"/>
    <w:rsid w:val="00242067"/>
    <w:rsid w:val="002425CF"/>
    <w:rsid w:val="002427D3"/>
    <w:rsid w:val="0024294A"/>
    <w:rsid w:val="0024298F"/>
    <w:rsid w:val="0024301E"/>
    <w:rsid w:val="00243CD9"/>
    <w:rsid w:val="00243DEF"/>
    <w:rsid w:val="00243FEE"/>
    <w:rsid w:val="00244318"/>
    <w:rsid w:val="0024434F"/>
    <w:rsid w:val="0024463D"/>
    <w:rsid w:val="00244E84"/>
    <w:rsid w:val="00245523"/>
    <w:rsid w:val="00245A0F"/>
    <w:rsid w:val="00246344"/>
    <w:rsid w:val="00246EB3"/>
    <w:rsid w:val="00247021"/>
    <w:rsid w:val="0024749E"/>
    <w:rsid w:val="002474E3"/>
    <w:rsid w:val="00247D9D"/>
    <w:rsid w:val="00247FBB"/>
    <w:rsid w:val="00250852"/>
    <w:rsid w:val="00250BC8"/>
    <w:rsid w:val="00251488"/>
    <w:rsid w:val="0025241E"/>
    <w:rsid w:val="00252DCF"/>
    <w:rsid w:val="00252F77"/>
    <w:rsid w:val="0025319A"/>
    <w:rsid w:val="00253E0C"/>
    <w:rsid w:val="002542B7"/>
    <w:rsid w:val="0025432C"/>
    <w:rsid w:val="00254D15"/>
    <w:rsid w:val="00254FC7"/>
    <w:rsid w:val="002556EA"/>
    <w:rsid w:val="00255BC5"/>
    <w:rsid w:val="00256152"/>
    <w:rsid w:val="00256644"/>
    <w:rsid w:val="00256776"/>
    <w:rsid w:val="00256828"/>
    <w:rsid w:val="00257429"/>
    <w:rsid w:val="00257558"/>
    <w:rsid w:val="00257690"/>
    <w:rsid w:val="0025786F"/>
    <w:rsid w:val="00257EC7"/>
    <w:rsid w:val="00257F16"/>
    <w:rsid w:val="00257F6C"/>
    <w:rsid w:val="00260040"/>
    <w:rsid w:val="002609A5"/>
    <w:rsid w:val="00260C0A"/>
    <w:rsid w:val="00260E6C"/>
    <w:rsid w:val="0026105B"/>
    <w:rsid w:val="002612AB"/>
    <w:rsid w:val="00261584"/>
    <w:rsid w:val="0026166A"/>
    <w:rsid w:val="00261DEC"/>
    <w:rsid w:val="00261DED"/>
    <w:rsid w:val="00261E42"/>
    <w:rsid w:val="00262410"/>
    <w:rsid w:val="00262431"/>
    <w:rsid w:val="002632FB"/>
    <w:rsid w:val="00263A7B"/>
    <w:rsid w:val="00263BE2"/>
    <w:rsid w:val="0026433C"/>
    <w:rsid w:val="00264442"/>
    <w:rsid w:val="00264DCA"/>
    <w:rsid w:val="0026577D"/>
    <w:rsid w:val="00265A7E"/>
    <w:rsid w:val="00265C0D"/>
    <w:rsid w:val="00265C45"/>
    <w:rsid w:val="002660E7"/>
    <w:rsid w:val="00266B76"/>
    <w:rsid w:val="00267048"/>
    <w:rsid w:val="0026719D"/>
    <w:rsid w:val="00267287"/>
    <w:rsid w:val="00267362"/>
    <w:rsid w:val="00267650"/>
    <w:rsid w:val="00270340"/>
    <w:rsid w:val="00270872"/>
    <w:rsid w:val="00271040"/>
    <w:rsid w:val="00271240"/>
    <w:rsid w:val="00271F16"/>
    <w:rsid w:val="00271FD7"/>
    <w:rsid w:val="0027243F"/>
    <w:rsid w:val="002727C5"/>
    <w:rsid w:val="002746A0"/>
    <w:rsid w:val="002749A0"/>
    <w:rsid w:val="00274F4B"/>
    <w:rsid w:val="00275479"/>
    <w:rsid w:val="00275D2C"/>
    <w:rsid w:val="00276AE6"/>
    <w:rsid w:val="00276D61"/>
    <w:rsid w:val="002775B7"/>
    <w:rsid w:val="00277865"/>
    <w:rsid w:val="00277940"/>
    <w:rsid w:val="002801DF"/>
    <w:rsid w:val="00280223"/>
    <w:rsid w:val="002803C4"/>
    <w:rsid w:val="0028074C"/>
    <w:rsid w:val="002808F9"/>
    <w:rsid w:val="00280942"/>
    <w:rsid w:val="00280A11"/>
    <w:rsid w:val="002814CC"/>
    <w:rsid w:val="00282720"/>
    <w:rsid w:val="00282A45"/>
    <w:rsid w:val="00282F72"/>
    <w:rsid w:val="002831D7"/>
    <w:rsid w:val="00283566"/>
    <w:rsid w:val="00283703"/>
    <w:rsid w:val="00283A41"/>
    <w:rsid w:val="002845A4"/>
    <w:rsid w:val="00284678"/>
    <w:rsid w:val="00284770"/>
    <w:rsid w:val="00284C91"/>
    <w:rsid w:val="00284D09"/>
    <w:rsid w:val="00284DD7"/>
    <w:rsid w:val="00284FF3"/>
    <w:rsid w:val="00285238"/>
    <w:rsid w:val="0028539B"/>
    <w:rsid w:val="00286E98"/>
    <w:rsid w:val="00287029"/>
    <w:rsid w:val="00287704"/>
    <w:rsid w:val="002903D6"/>
    <w:rsid w:val="00290C7A"/>
    <w:rsid w:val="0029124B"/>
    <w:rsid w:val="002915EA"/>
    <w:rsid w:val="00291B65"/>
    <w:rsid w:val="0029261F"/>
    <w:rsid w:val="00292F1D"/>
    <w:rsid w:val="002930AD"/>
    <w:rsid w:val="00293103"/>
    <w:rsid w:val="00293D7B"/>
    <w:rsid w:val="002941DD"/>
    <w:rsid w:val="00294D3E"/>
    <w:rsid w:val="002950CF"/>
    <w:rsid w:val="002955A6"/>
    <w:rsid w:val="00295A4E"/>
    <w:rsid w:val="00295AEE"/>
    <w:rsid w:val="00295F06"/>
    <w:rsid w:val="00295F1C"/>
    <w:rsid w:val="00296093"/>
    <w:rsid w:val="002963AE"/>
    <w:rsid w:val="0029647C"/>
    <w:rsid w:val="00297260"/>
    <w:rsid w:val="0029794D"/>
    <w:rsid w:val="00297DD6"/>
    <w:rsid w:val="00297E03"/>
    <w:rsid w:val="002A05B1"/>
    <w:rsid w:val="002A09A1"/>
    <w:rsid w:val="002A0A85"/>
    <w:rsid w:val="002A252F"/>
    <w:rsid w:val="002A270F"/>
    <w:rsid w:val="002A28E6"/>
    <w:rsid w:val="002A2B85"/>
    <w:rsid w:val="002A2FAD"/>
    <w:rsid w:val="002A33F9"/>
    <w:rsid w:val="002A442D"/>
    <w:rsid w:val="002A48BA"/>
    <w:rsid w:val="002A4A6A"/>
    <w:rsid w:val="002A4F8C"/>
    <w:rsid w:val="002A4FF0"/>
    <w:rsid w:val="002A51D0"/>
    <w:rsid w:val="002A52F5"/>
    <w:rsid w:val="002A5333"/>
    <w:rsid w:val="002A55CC"/>
    <w:rsid w:val="002A5F56"/>
    <w:rsid w:val="002A601E"/>
    <w:rsid w:val="002A6078"/>
    <w:rsid w:val="002A6246"/>
    <w:rsid w:val="002A6503"/>
    <w:rsid w:val="002A682D"/>
    <w:rsid w:val="002A6DAA"/>
    <w:rsid w:val="002A7080"/>
    <w:rsid w:val="002A719F"/>
    <w:rsid w:val="002A7636"/>
    <w:rsid w:val="002B027C"/>
    <w:rsid w:val="002B0892"/>
    <w:rsid w:val="002B08B7"/>
    <w:rsid w:val="002B0EF3"/>
    <w:rsid w:val="002B1308"/>
    <w:rsid w:val="002B1544"/>
    <w:rsid w:val="002B18F8"/>
    <w:rsid w:val="002B18FC"/>
    <w:rsid w:val="002B1C15"/>
    <w:rsid w:val="002B2D02"/>
    <w:rsid w:val="002B34D6"/>
    <w:rsid w:val="002B35AB"/>
    <w:rsid w:val="002B4120"/>
    <w:rsid w:val="002B4CEB"/>
    <w:rsid w:val="002B50BC"/>
    <w:rsid w:val="002B51DF"/>
    <w:rsid w:val="002B5777"/>
    <w:rsid w:val="002B5BB4"/>
    <w:rsid w:val="002B6285"/>
    <w:rsid w:val="002B66F6"/>
    <w:rsid w:val="002B6859"/>
    <w:rsid w:val="002B6A47"/>
    <w:rsid w:val="002B70AD"/>
    <w:rsid w:val="002C060E"/>
    <w:rsid w:val="002C0B84"/>
    <w:rsid w:val="002C0C8A"/>
    <w:rsid w:val="002C0CE5"/>
    <w:rsid w:val="002C132B"/>
    <w:rsid w:val="002C1488"/>
    <w:rsid w:val="002C1BBD"/>
    <w:rsid w:val="002C1E80"/>
    <w:rsid w:val="002C207A"/>
    <w:rsid w:val="002C2242"/>
    <w:rsid w:val="002C230C"/>
    <w:rsid w:val="002C23B5"/>
    <w:rsid w:val="002C2C0D"/>
    <w:rsid w:val="002C2C7D"/>
    <w:rsid w:val="002C3008"/>
    <w:rsid w:val="002C35C3"/>
    <w:rsid w:val="002C3639"/>
    <w:rsid w:val="002C3670"/>
    <w:rsid w:val="002C37B3"/>
    <w:rsid w:val="002C39A7"/>
    <w:rsid w:val="002C3AAA"/>
    <w:rsid w:val="002C3CCA"/>
    <w:rsid w:val="002C3D28"/>
    <w:rsid w:val="002C3E8D"/>
    <w:rsid w:val="002C41E9"/>
    <w:rsid w:val="002C48FD"/>
    <w:rsid w:val="002C4A4E"/>
    <w:rsid w:val="002C4F09"/>
    <w:rsid w:val="002C54CB"/>
    <w:rsid w:val="002C5BBF"/>
    <w:rsid w:val="002C5C35"/>
    <w:rsid w:val="002C5C55"/>
    <w:rsid w:val="002C5C89"/>
    <w:rsid w:val="002C6257"/>
    <w:rsid w:val="002C6352"/>
    <w:rsid w:val="002C6B4C"/>
    <w:rsid w:val="002C77FA"/>
    <w:rsid w:val="002C78D0"/>
    <w:rsid w:val="002C798C"/>
    <w:rsid w:val="002C7D06"/>
    <w:rsid w:val="002D00AD"/>
    <w:rsid w:val="002D00C2"/>
    <w:rsid w:val="002D00D0"/>
    <w:rsid w:val="002D045D"/>
    <w:rsid w:val="002D06F8"/>
    <w:rsid w:val="002D0E15"/>
    <w:rsid w:val="002D18C6"/>
    <w:rsid w:val="002D1B18"/>
    <w:rsid w:val="002D21BE"/>
    <w:rsid w:val="002D22BB"/>
    <w:rsid w:val="002D2549"/>
    <w:rsid w:val="002D2E41"/>
    <w:rsid w:val="002D2F50"/>
    <w:rsid w:val="002D3142"/>
    <w:rsid w:val="002D358A"/>
    <w:rsid w:val="002D36BE"/>
    <w:rsid w:val="002D48D9"/>
    <w:rsid w:val="002D4EA9"/>
    <w:rsid w:val="002D532A"/>
    <w:rsid w:val="002D561B"/>
    <w:rsid w:val="002D5A92"/>
    <w:rsid w:val="002D5D7F"/>
    <w:rsid w:val="002D5DF0"/>
    <w:rsid w:val="002D63A1"/>
    <w:rsid w:val="002D6A9D"/>
    <w:rsid w:val="002D7F06"/>
    <w:rsid w:val="002E0C63"/>
    <w:rsid w:val="002E1324"/>
    <w:rsid w:val="002E154E"/>
    <w:rsid w:val="002E1743"/>
    <w:rsid w:val="002E1BFB"/>
    <w:rsid w:val="002E1C46"/>
    <w:rsid w:val="002E25A7"/>
    <w:rsid w:val="002E2654"/>
    <w:rsid w:val="002E2A7A"/>
    <w:rsid w:val="002E2FF2"/>
    <w:rsid w:val="002E34D2"/>
    <w:rsid w:val="002E35C3"/>
    <w:rsid w:val="002E3953"/>
    <w:rsid w:val="002E4CD2"/>
    <w:rsid w:val="002E4D51"/>
    <w:rsid w:val="002E5854"/>
    <w:rsid w:val="002E5ADA"/>
    <w:rsid w:val="002E733C"/>
    <w:rsid w:val="002E7511"/>
    <w:rsid w:val="002E7513"/>
    <w:rsid w:val="002F09BA"/>
    <w:rsid w:val="002F0DC4"/>
    <w:rsid w:val="002F19BD"/>
    <w:rsid w:val="002F1CB7"/>
    <w:rsid w:val="002F20CC"/>
    <w:rsid w:val="002F2398"/>
    <w:rsid w:val="002F274A"/>
    <w:rsid w:val="002F275E"/>
    <w:rsid w:val="002F297E"/>
    <w:rsid w:val="002F3DFB"/>
    <w:rsid w:val="002F4925"/>
    <w:rsid w:val="002F49D1"/>
    <w:rsid w:val="002F4FA0"/>
    <w:rsid w:val="002F4FBA"/>
    <w:rsid w:val="002F57DF"/>
    <w:rsid w:val="002F5FCC"/>
    <w:rsid w:val="002F6896"/>
    <w:rsid w:val="002F69A6"/>
    <w:rsid w:val="002F6E06"/>
    <w:rsid w:val="002F748C"/>
    <w:rsid w:val="002F7848"/>
    <w:rsid w:val="002F7E0C"/>
    <w:rsid w:val="00300136"/>
    <w:rsid w:val="003002D3"/>
    <w:rsid w:val="00300311"/>
    <w:rsid w:val="00300E5C"/>
    <w:rsid w:val="003010F8"/>
    <w:rsid w:val="0030179A"/>
    <w:rsid w:val="003018F3"/>
    <w:rsid w:val="00302720"/>
    <w:rsid w:val="0030298B"/>
    <w:rsid w:val="00302BC3"/>
    <w:rsid w:val="00302DEB"/>
    <w:rsid w:val="0030304F"/>
    <w:rsid w:val="00303870"/>
    <w:rsid w:val="0030415D"/>
    <w:rsid w:val="003046F2"/>
    <w:rsid w:val="00304F09"/>
    <w:rsid w:val="00304FAA"/>
    <w:rsid w:val="00305771"/>
    <w:rsid w:val="00305F95"/>
    <w:rsid w:val="0030635A"/>
    <w:rsid w:val="0030685F"/>
    <w:rsid w:val="00306EB3"/>
    <w:rsid w:val="00306F87"/>
    <w:rsid w:val="00307225"/>
    <w:rsid w:val="00307BBC"/>
    <w:rsid w:val="003102D4"/>
    <w:rsid w:val="00310526"/>
    <w:rsid w:val="00310ECA"/>
    <w:rsid w:val="003111DD"/>
    <w:rsid w:val="00311620"/>
    <w:rsid w:val="00313502"/>
    <w:rsid w:val="00314214"/>
    <w:rsid w:val="00314225"/>
    <w:rsid w:val="0031444E"/>
    <w:rsid w:val="00314AEA"/>
    <w:rsid w:val="00314F52"/>
    <w:rsid w:val="003150D0"/>
    <w:rsid w:val="003155D2"/>
    <w:rsid w:val="00315CBD"/>
    <w:rsid w:val="00315CC0"/>
    <w:rsid w:val="00316960"/>
    <w:rsid w:val="0031777F"/>
    <w:rsid w:val="00317808"/>
    <w:rsid w:val="00317FE4"/>
    <w:rsid w:val="0032073A"/>
    <w:rsid w:val="00320F0B"/>
    <w:rsid w:val="003213E1"/>
    <w:rsid w:val="00321813"/>
    <w:rsid w:val="00321A0D"/>
    <w:rsid w:val="00321A18"/>
    <w:rsid w:val="00321D67"/>
    <w:rsid w:val="003229CF"/>
    <w:rsid w:val="00322BBF"/>
    <w:rsid w:val="003234F7"/>
    <w:rsid w:val="0032383D"/>
    <w:rsid w:val="0032391F"/>
    <w:rsid w:val="00325617"/>
    <w:rsid w:val="00325920"/>
    <w:rsid w:val="00326373"/>
    <w:rsid w:val="003264A9"/>
    <w:rsid w:val="003268BA"/>
    <w:rsid w:val="003269C1"/>
    <w:rsid w:val="00326ACF"/>
    <w:rsid w:val="00326AEF"/>
    <w:rsid w:val="00326C7F"/>
    <w:rsid w:val="00326FDD"/>
    <w:rsid w:val="0032728E"/>
    <w:rsid w:val="003277B7"/>
    <w:rsid w:val="003278DF"/>
    <w:rsid w:val="003279D1"/>
    <w:rsid w:val="00327A3B"/>
    <w:rsid w:val="003305E1"/>
    <w:rsid w:val="00331172"/>
    <w:rsid w:val="003311DD"/>
    <w:rsid w:val="00332516"/>
    <w:rsid w:val="00333A50"/>
    <w:rsid w:val="00333BEA"/>
    <w:rsid w:val="003346FD"/>
    <w:rsid w:val="0033525A"/>
    <w:rsid w:val="00335700"/>
    <w:rsid w:val="0033596F"/>
    <w:rsid w:val="00335A3D"/>
    <w:rsid w:val="00335D65"/>
    <w:rsid w:val="00335F93"/>
    <w:rsid w:val="00336267"/>
    <w:rsid w:val="00336D7D"/>
    <w:rsid w:val="00336EDB"/>
    <w:rsid w:val="003374A2"/>
    <w:rsid w:val="003377B2"/>
    <w:rsid w:val="00337DDD"/>
    <w:rsid w:val="00340245"/>
    <w:rsid w:val="00340CF5"/>
    <w:rsid w:val="00340E70"/>
    <w:rsid w:val="00340F62"/>
    <w:rsid w:val="0034119B"/>
    <w:rsid w:val="003413AE"/>
    <w:rsid w:val="00341400"/>
    <w:rsid w:val="00341DEB"/>
    <w:rsid w:val="003421A6"/>
    <w:rsid w:val="00342462"/>
    <w:rsid w:val="00342BCF"/>
    <w:rsid w:val="00342BF0"/>
    <w:rsid w:val="003431FF"/>
    <w:rsid w:val="0034352A"/>
    <w:rsid w:val="00344211"/>
    <w:rsid w:val="0034480A"/>
    <w:rsid w:val="0034515D"/>
    <w:rsid w:val="0034545B"/>
    <w:rsid w:val="003466A9"/>
    <w:rsid w:val="00346C59"/>
    <w:rsid w:val="00346D71"/>
    <w:rsid w:val="00346FB5"/>
    <w:rsid w:val="00347272"/>
    <w:rsid w:val="00347B40"/>
    <w:rsid w:val="00347DD1"/>
    <w:rsid w:val="00347FF1"/>
    <w:rsid w:val="003500C0"/>
    <w:rsid w:val="00350884"/>
    <w:rsid w:val="003510EA"/>
    <w:rsid w:val="0035161B"/>
    <w:rsid w:val="00352DF7"/>
    <w:rsid w:val="0035309D"/>
    <w:rsid w:val="00353FA2"/>
    <w:rsid w:val="003541AD"/>
    <w:rsid w:val="003542AC"/>
    <w:rsid w:val="00354A24"/>
    <w:rsid w:val="00354AC5"/>
    <w:rsid w:val="00354AF9"/>
    <w:rsid w:val="00354D9C"/>
    <w:rsid w:val="00354F15"/>
    <w:rsid w:val="003554F7"/>
    <w:rsid w:val="00355B84"/>
    <w:rsid w:val="00355FDD"/>
    <w:rsid w:val="00356361"/>
    <w:rsid w:val="00356498"/>
    <w:rsid w:val="00356DC3"/>
    <w:rsid w:val="0035700C"/>
    <w:rsid w:val="00357563"/>
    <w:rsid w:val="00357672"/>
    <w:rsid w:val="00357701"/>
    <w:rsid w:val="003579F2"/>
    <w:rsid w:val="00357C3D"/>
    <w:rsid w:val="00357DBA"/>
    <w:rsid w:val="003604A1"/>
    <w:rsid w:val="0036086F"/>
    <w:rsid w:val="00360895"/>
    <w:rsid w:val="003613BE"/>
    <w:rsid w:val="00361D8F"/>
    <w:rsid w:val="00361E08"/>
    <w:rsid w:val="00362547"/>
    <w:rsid w:val="00362E16"/>
    <w:rsid w:val="00362E8E"/>
    <w:rsid w:val="00363688"/>
    <w:rsid w:val="00364053"/>
    <w:rsid w:val="00364894"/>
    <w:rsid w:val="00364B8E"/>
    <w:rsid w:val="0036551D"/>
    <w:rsid w:val="00365A94"/>
    <w:rsid w:val="00365D73"/>
    <w:rsid w:val="00366172"/>
    <w:rsid w:val="003670E4"/>
    <w:rsid w:val="003671B9"/>
    <w:rsid w:val="00367759"/>
    <w:rsid w:val="003678FB"/>
    <w:rsid w:val="00370FD9"/>
    <w:rsid w:val="00371792"/>
    <w:rsid w:val="003718D8"/>
    <w:rsid w:val="00371943"/>
    <w:rsid w:val="00371A02"/>
    <w:rsid w:val="00371DC3"/>
    <w:rsid w:val="00371E80"/>
    <w:rsid w:val="0037225C"/>
    <w:rsid w:val="003726BA"/>
    <w:rsid w:val="00372AC5"/>
    <w:rsid w:val="00372C1A"/>
    <w:rsid w:val="0037381F"/>
    <w:rsid w:val="00373F23"/>
    <w:rsid w:val="003740D4"/>
    <w:rsid w:val="0037437E"/>
    <w:rsid w:val="003746F8"/>
    <w:rsid w:val="003747C8"/>
    <w:rsid w:val="00374EE6"/>
    <w:rsid w:val="00375518"/>
    <w:rsid w:val="003756E9"/>
    <w:rsid w:val="003759DA"/>
    <w:rsid w:val="00375B36"/>
    <w:rsid w:val="003763F5"/>
    <w:rsid w:val="003766C3"/>
    <w:rsid w:val="00376B16"/>
    <w:rsid w:val="00376B68"/>
    <w:rsid w:val="00377064"/>
    <w:rsid w:val="00377500"/>
    <w:rsid w:val="003811A2"/>
    <w:rsid w:val="0038262F"/>
    <w:rsid w:val="00382FC2"/>
    <w:rsid w:val="00383538"/>
    <w:rsid w:val="00383539"/>
    <w:rsid w:val="00383902"/>
    <w:rsid w:val="003848E6"/>
    <w:rsid w:val="00384AEA"/>
    <w:rsid w:val="00384DAE"/>
    <w:rsid w:val="00384F69"/>
    <w:rsid w:val="00384F6D"/>
    <w:rsid w:val="00385CB0"/>
    <w:rsid w:val="00386B73"/>
    <w:rsid w:val="0038767A"/>
    <w:rsid w:val="00390743"/>
    <w:rsid w:val="003908B7"/>
    <w:rsid w:val="00390A19"/>
    <w:rsid w:val="00391655"/>
    <w:rsid w:val="00391AFA"/>
    <w:rsid w:val="00391D85"/>
    <w:rsid w:val="003921CF"/>
    <w:rsid w:val="003924B1"/>
    <w:rsid w:val="00392760"/>
    <w:rsid w:val="00392806"/>
    <w:rsid w:val="0039288F"/>
    <w:rsid w:val="00394358"/>
    <w:rsid w:val="003944FB"/>
    <w:rsid w:val="003945E1"/>
    <w:rsid w:val="003947F7"/>
    <w:rsid w:val="00394E67"/>
    <w:rsid w:val="003952A3"/>
    <w:rsid w:val="003959BD"/>
    <w:rsid w:val="00395C0A"/>
    <w:rsid w:val="00396686"/>
    <w:rsid w:val="003970F5"/>
    <w:rsid w:val="00397599"/>
    <w:rsid w:val="003979D7"/>
    <w:rsid w:val="00397B04"/>
    <w:rsid w:val="00397B9A"/>
    <w:rsid w:val="00397EE9"/>
    <w:rsid w:val="00397FE6"/>
    <w:rsid w:val="003A0A17"/>
    <w:rsid w:val="003A0FF5"/>
    <w:rsid w:val="003A1181"/>
    <w:rsid w:val="003A1401"/>
    <w:rsid w:val="003A15D0"/>
    <w:rsid w:val="003A294A"/>
    <w:rsid w:val="003A2C75"/>
    <w:rsid w:val="003A3203"/>
    <w:rsid w:val="003A326D"/>
    <w:rsid w:val="003A3B7D"/>
    <w:rsid w:val="003A3C5F"/>
    <w:rsid w:val="003A4048"/>
    <w:rsid w:val="003A4764"/>
    <w:rsid w:val="003A517B"/>
    <w:rsid w:val="003A532B"/>
    <w:rsid w:val="003A622C"/>
    <w:rsid w:val="003A66FE"/>
    <w:rsid w:val="003A695F"/>
    <w:rsid w:val="003A698E"/>
    <w:rsid w:val="003A6E13"/>
    <w:rsid w:val="003A775B"/>
    <w:rsid w:val="003B02B9"/>
    <w:rsid w:val="003B063A"/>
    <w:rsid w:val="003B08DA"/>
    <w:rsid w:val="003B0B74"/>
    <w:rsid w:val="003B1329"/>
    <w:rsid w:val="003B1881"/>
    <w:rsid w:val="003B1BDD"/>
    <w:rsid w:val="003B2590"/>
    <w:rsid w:val="003B2809"/>
    <w:rsid w:val="003B2CA7"/>
    <w:rsid w:val="003B2D45"/>
    <w:rsid w:val="003B3005"/>
    <w:rsid w:val="003B3778"/>
    <w:rsid w:val="003B39FD"/>
    <w:rsid w:val="003B3B2F"/>
    <w:rsid w:val="003B3C45"/>
    <w:rsid w:val="003B3CF5"/>
    <w:rsid w:val="003B3F03"/>
    <w:rsid w:val="003B56B3"/>
    <w:rsid w:val="003B6562"/>
    <w:rsid w:val="003B728F"/>
    <w:rsid w:val="003C0301"/>
    <w:rsid w:val="003C06D6"/>
    <w:rsid w:val="003C06F8"/>
    <w:rsid w:val="003C07B3"/>
    <w:rsid w:val="003C1631"/>
    <w:rsid w:val="003C1735"/>
    <w:rsid w:val="003C1955"/>
    <w:rsid w:val="003C1A72"/>
    <w:rsid w:val="003C1E70"/>
    <w:rsid w:val="003C2054"/>
    <w:rsid w:val="003C260B"/>
    <w:rsid w:val="003C281B"/>
    <w:rsid w:val="003C2D1D"/>
    <w:rsid w:val="003C2DBB"/>
    <w:rsid w:val="003C3AF7"/>
    <w:rsid w:val="003C3C48"/>
    <w:rsid w:val="003C3F55"/>
    <w:rsid w:val="003C4023"/>
    <w:rsid w:val="003C4408"/>
    <w:rsid w:val="003C4CB3"/>
    <w:rsid w:val="003C58C6"/>
    <w:rsid w:val="003C5EED"/>
    <w:rsid w:val="003C633D"/>
    <w:rsid w:val="003C6469"/>
    <w:rsid w:val="003C725E"/>
    <w:rsid w:val="003C727F"/>
    <w:rsid w:val="003C77DE"/>
    <w:rsid w:val="003D0417"/>
    <w:rsid w:val="003D0442"/>
    <w:rsid w:val="003D0735"/>
    <w:rsid w:val="003D14AA"/>
    <w:rsid w:val="003D16A8"/>
    <w:rsid w:val="003D1986"/>
    <w:rsid w:val="003D1F9F"/>
    <w:rsid w:val="003D2239"/>
    <w:rsid w:val="003D2337"/>
    <w:rsid w:val="003D2CB7"/>
    <w:rsid w:val="003D2F09"/>
    <w:rsid w:val="003D3344"/>
    <w:rsid w:val="003D3395"/>
    <w:rsid w:val="003D33F3"/>
    <w:rsid w:val="003D3885"/>
    <w:rsid w:val="003D411A"/>
    <w:rsid w:val="003D4478"/>
    <w:rsid w:val="003D4834"/>
    <w:rsid w:val="003D49EF"/>
    <w:rsid w:val="003D4A8A"/>
    <w:rsid w:val="003D5A9A"/>
    <w:rsid w:val="003D5B9A"/>
    <w:rsid w:val="003D5D65"/>
    <w:rsid w:val="003D5FCE"/>
    <w:rsid w:val="003D66CC"/>
    <w:rsid w:val="003D7E5B"/>
    <w:rsid w:val="003E1ACC"/>
    <w:rsid w:val="003E1D9B"/>
    <w:rsid w:val="003E24B9"/>
    <w:rsid w:val="003E258F"/>
    <w:rsid w:val="003E2802"/>
    <w:rsid w:val="003E2C96"/>
    <w:rsid w:val="003E2D88"/>
    <w:rsid w:val="003E30A2"/>
    <w:rsid w:val="003E32CE"/>
    <w:rsid w:val="003E34B3"/>
    <w:rsid w:val="003E37F8"/>
    <w:rsid w:val="003E4040"/>
    <w:rsid w:val="003E4475"/>
    <w:rsid w:val="003E485B"/>
    <w:rsid w:val="003E4931"/>
    <w:rsid w:val="003E4D85"/>
    <w:rsid w:val="003E5392"/>
    <w:rsid w:val="003E53FB"/>
    <w:rsid w:val="003E54EE"/>
    <w:rsid w:val="003E5C41"/>
    <w:rsid w:val="003E628F"/>
    <w:rsid w:val="003E7AB5"/>
    <w:rsid w:val="003E7BF8"/>
    <w:rsid w:val="003E7E6D"/>
    <w:rsid w:val="003F01B7"/>
    <w:rsid w:val="003F0A22"/>
    <w:rsid w:val="003F0F16"/>
    <w:rsid w:val="003F14FA"/>
    <w:rsid w:val="003F1724"/>
    <w:rsid w:val="003F1A92"/>
    <w:rsid w:val="003F1C99"/>
    <w:rsid w:val="003F1F21"/>
    <w:rsid w:val="003F2638"/>
    <w:rsid w:val="003F3A50"/>
    <w:rsid w:val="003F3C24"/>
    <w:rsid w:val="003F4C98"/>
    <w:rsid w:val="003F4D02"/>
    <w:rsid w:val="003F5273"/>
    <w:rsid w:val="003F5B7F"/>
    <w:rsid w:val="003F5D1C"/>
    <w:rsid w:val="003F68C8"/>
    <w:rsid w:val="003F6A21"/>
    <w:rsid w:val="003F6E8C"/>
    <w:rsid w:val="003F6F3F"/>
    <w:rsid w:val="003F7973"/>
    <w:rsid w:val="003F7E4B"/>
    <w:rsid w:val="00400488"/>
    <w:rsid w:val="00400A25"/>
    <w:rsid w:val="00401017"/>
    <w:rsid w:val="0040109C"/>
    <w:rsid w:val="0040111E"/>
    <w:rsid w:val="00401191"/>
    <w:rsid w:val="004011D6"/>
    <w:rsid w:val="00401596"/>
    <w:rsid w:val="004016A0"/>
    <w:rsid w:val="00401C11"/>
    <w:rsid w:val="00401E64"/>
    <w:rsid w:val="00402A96"/>
    <w:rsid w:val="00403C28"/>
    <w:rsid w:val="00403EBA"/>
    <w:rsid w:val="00403FEA"/>
    <w:rsid w:val="0040433E"/>
    <w:rsid w:val="00404499"/>
    <w:rsid w:val="004048D4"/>
    <w:rsid w:val="00404A44"/>
    <w:rsid w:val="00404A68"/>
    <w:rsid w:val="00404FA9"/>
    <w:rsid w:val="0040576F"/>
    <w:rsid w:val="00405793"/>
    <w:rsid w:val="004057A5"/>
    <w:rsid w:val="00405A02"/>
    <w:rsid w:val="00405A6D"/>
    <w:rsid w:val="00405E60"/>
    <w:rsid w:val="0040675E"/>
    <w:rsid w:val="0040694A"/>
    <w:rsid w:val="0040739F"/>
    <w:rsid w:val="00407B39"/>
    <w:rsid w:val="00407D15"/>
    <w:rsid w:val="00407DF3"/>
    <w:rsid w:val="00407FCD"/>
    <w:rsid w:val="00410891"/>
    <w:rsid w:val="0041114E"/>
    <w:rsid w:val="0041187F"/>
    <w:rsid w:val="00411C2E"/>
    <w:rsid w:val="00412516"/>
    <w:rsid w:val="00412DDF"/>
    <w:rsid w:val="00412EAE"/>
    <w:rsid w:val="00413AB8"/>
    <w:rsid w:val="00413B96"/>
    <w:rsid w:val="00413D36"/>
    <w:rsid w:val="00413F76"/>
    <w:rsid w:val="0041440C"/>
    <w:rsid w:val="00414424"/>
    <w:rsid w:val="004145C1"/>
    <w:rsid w:val="00414776"/>
    <w:rsid w:val="0041478A"/>
    <w:rsid w:val="00414CBD"/>
    <w:rsid w:val="0041546D"/>
    <w:rsid w:val="004154D8"/>
    <w:rsid w:val="00415A59"/>
    <w:rsid w:val="00415D56"/>
    <w:rsid w:val="00415F47"/>
    <w:rsid w:val="00416BE2"/>
    <w:rsid w:val="004171D5"/>
    <w:rsid w:val="00417BAF"/>
    <w:rsid w:val="00420ABE"/>
    <w:rsid w:val="00421031"/>
    <w:rsid w:val="00421427"/>
    <w:rsid w:val="00421554"/>
    <w:rsid w:val="004221EE"/>
    <w:rsid w:val="00422566"/>
    <w:rsid w:val="00422576"/>
    <w:rsid w:val="00422743"/>
    <w:rsid w:val="00422F93"/>
    <w:rsid w:val="004232C6"/>
    <w:rsid w:val="00423358"/>
    <w:rsid w:val="00423A06"/>
    <w:rsid w:val="00424113"/>
    <w:rsid w:val="004243A6"/>
    <w:rsid w:val="00424A5B"/>
    <w:rsid w:val="00424C4F"/>
    <w:rsid w:val="00425741"/>
    <w:rsid w:val="00425E62"/>
    <w:rsid w:val="0042621C"/>
    <w:rsid w:val="0042637C"/>
    <w:rsid w:val="004263B8"/>
    <w:rsid w:val="00426B48"/>
    <w:rsid w:val="00426E8B"/>
    <w:rsid w:val="00426EAE"/>
    <w:rsid w:val="00426F6F"/>
    <w:rsid w:val="0042701C"/>
    <w:rsid w:val="004271A8"/>
    <w:rsid w:val="00427608"/>
    <w:rsid w:val="00430817"/>
    <w:rsid w:val="00430C49"/>
    <w:rsid w:val="00431D27"/>
    <w:rsid w:val="00431DD2"/>
    <w:rsid w:val="00431EB6"/>
    <w:rsid w:val="0043203E"/>
    <w:rsid w:val="00432BA2"/>
    <w:rsid w:val="00432C16"/>
    <w:rsid w:val="00432D2C"/>
    <w:rsid w:val="00433CC7"/>
    <w:rsid w:val="004343A7"/>
    <w:rsid w:val="00435F94"/>
    <w:rsid w:val="004361DC"/>
    <w:rsid w:val="00436644"/>
    <w:rsid w:val="0043688E"/>
    <w:rsid w:val="004370D4"/>
    <w:rsid w:val="004376F2"/>
    <w:rsid w:val="004378B4"/>
    <w:rsid w:val="004378D2"/>
    <w:rsid w:val="00437B48"/>
    <w:rsid w:val="00437C95"/>
    <w:rsid w:val="00440161"/>
    <w:rsid w:val="00440182"/>
    <w:rsid w:val="00440395"/>
    <w:rsid w:val="004404D9"/>
    <w:rsid w:val="0044102E"/>
    <w:rsid w:val="0044105D"/>
    <w:rsid w:val="00441176"/>
    <w:rsid w:val="00441442"/>
    <w:rsid w:val="004414C5"/>
    <w:rsid w:val="00442778"/>
    <w:rsid w:val="00442E3A"/>
    <w:rsid w:val="004433F4"/>
    <w:rsid w:val="004438CA"/>
    <w:rsid w:val="00443CA0"/>
    <w:rsid w:val="004443C7"/>
    <w:rsid w:val="004451C2"/>
    <w:rsid w:val="00445B6E"/>
    <w:rsid w:val="00445E7B"/>
    <w:rsid w:val="004463E7"/>
    <w:rsid w:val="00447711"/>
    <w:rsid w:val="0045025A"/>
    <w:rsid w:val="004503F0"/>
    <w:rsid w:val="00450457"/>
    <w:rsid w:val="00451968"/>
    <w:rsid w:val="00451B18"/>
    <w:rsid w:val="00451CA6"/>
    <w:rsid w:val="00453397"/>
    <w:rsid w:val="00453DEF"/>
    <w:rsid w:val="00454169"/>
    <w:rsid w:val="00454D73"/>
    <w:rsid w:val="0045538D"/>
    <w:rsid w:val="00455C87"/>
    <w:rsid w:val="004561BC"/>
    <w:rsid w:val="00456253"/>
    <w:rsid w:val="00456537"/>
    <w:rsid w:val="00456FFC"/>
    <w:rsid w:val="00457C81"/>
    <w:rsid w:val="004607D7"/>
    <w:rsid w:val="00460C97"/>
    <w:rsid w:val="004611AE"/>
    <w:rsid w:val="0046133D"/>
    <w:rsid w:val="00461750"/>
    <w:rsid w:val="00462267"/>
    <w:rsid w:val="004623FC"/>
    <w:rsid w:val="00462DF6"/>
    <w:rsid w:val="0046373E"/>
    <w:rsid w:val="00463842"/>
    <w:rsid w:val="004639B0"/>
    <w:rsid w:val="00463B41"/>
    <w:rsid w:val="00463CCB"/>
    <w:rsid w:val="00463E7D"/>
    <w:rsid w:val="004646CC"/>
    <w:rsid w:val="00464927"/>
    <w:rsid w:val="00464AD8"/>
    <w:rsid w:val="00464B5C"/>
    <w:rsid w:val="00464C3C"/>
    <w:rsid w:val="00465FCF"/>
    <w:rsid w:val="00466B1A"/>
    <w:rsid w:val="00466B1D"/>
    <w:rsid w:val="004670CC"/>
    <w:rsid w:val="00467864"/>
    <w:rsid w:val="00467C14"/>
    <w:rsid w:val="004707DB"/>
    <w:rsid w:val="00470A94"/>
    <w:rsid w:val="00470AAF"/>
    <w:rsid w:val="00471E8C"/>
    <w:rsid w:val="00471FD9"/>
    <w:rsid w:val="00472828"/>
    <w:rsid w:val="00472994"/>
    <w:rsid w:val="00472BA9"/>
    <w:rsid w:val="00472ED1"/>
    <w:rsid w:val="00472FE0"/>
    <w:rsid w:val="00473D3B"/>
    <w:rsid w:val="00474195"/>
    <w:rsid w:val="0047457A"/>
    <w:rsid w:val="00474E04"/>
    <w:rsid w:val="00474F84"/>
    <w:rsid w:val="00475677"/>
    <w:rsid w:val="00475749"/>
    <w:rsid w:val="00475786"/>
    <w:rsid w:val="004759E9"/>
    <w:rsid w:val="0047636A"/>
    <w:rsid w:val="004765B9"/>
    <w:rsid w:val="00476663"/>
    <w:rsid w:val="00476B34"/>
    <w:rsid w:val="00477C76"/>
    <w:rsid w:val="00477CD1"/>
    <w:rsid w:val="00477DC4"/>
    <w:rsid w:val="00480028"/>
    <w:rsid w:val="004801D2"/>
    <w:rsid w:val="004806C5"/>
    <w:rsid w:val="00480C8E"/>
    <w:rsid w:val="00481069"/>
    <w:rsid w:val="0048181C"/>
    <w:rsid w:val="00481AEC"/>
    <w:rsid w:val="00481B05"/>
    <w:rsid w:val="00482A5F"/>
    <w:rsid w:val="0048327D"/>
    <w:rsid w:val="00483F5A"/>
    <w:rsid w:val="00484676"/>
    <w:rsid w:val="00484B14"/>
    <w:rsid w:val="00484D91"/>
    <w:rsid w:val="00485310"/>
    <w:rsid w:val="0048570D"/>
    <w:rsid w:val="00485734"/>
    <w:rsid w:val="004857CE"/>
    <w:rsid w:val="00485B01"/>
    <w:rsid w:val="00485C36"/>
    <w:rsid w:val="00485E5A"/>
    <w:rsid w:val="00485E80"/>
    <w:rsid w:val="00485E89"/>
    <w:rsid w:val="00485EAB"/>
    <w:rsid w:val="00485F0E"/>
    <w:rsid w:val="0048602D"/>
    <w:rsid w:val="00486602"/>
    <w:rsid w:val="0048664D"/>
    <w:rsid w:val="00486D25"/>
    <w:rsid w:val="00487761"/>
    <w:rsid w:val="00487795"/>
    <w:rsid w:val="004902CC"/>
    <w:rsid w:val="00490853"/>
    <w:rsid w:val="004909BD"/>
    <w:rsid w:val="00491AA4"/>
    <w:rsid w:val="00492295"/>
    <w:rsid w:val="0049274A"/>
    <w:rsid w:val="0049282A"/>
    <w:rsid w:val="00492F19"/>
    <w:rsid w:val="00492FBF"/>
    <w:rsid w:val="00493443"/>
    <w:rsid w:val="00493484"/>
    <w:rsid w:val="0049362A"/>
    <w:rsid w:val="0049381D"/>
    <w:rsid w:val="0049384D"/>
    <w:rsid w:val="004939FB"/>
    <w:rsid w:val="004943CB"/>
    <w:rsid w:val="004944FA"/>
    <w:rsid w:val="004957B1"/>
    <w:rsid w:val="004959A8"/>
    <w:rsid w:val="004963CB"/>
    <w:rsid w:val="004965B9"/>
    <w:rsid w:val="00496AB3"/>
    <w:rsid w:val="00496D81"/>
    <w:rsid w:val="00496DF3"/>
    <w:rsid w:val="0049732C"/>
    <w:rsid w:val="00497761"/>
    <w:rsid w:val="0049798D"/>
    <w:rsid w:val="004A0A0F"/>
    <w:rsid w:val="004A0D3E"/>
    <w:rsid w:val="004A18A1"/>
    <w:rsid w:val="004A1A73"/>
    <w:rsid w:val="004A1DD9"/>
    <w:rsid w:val="004A23FC"/>
    <w:rsid w:val="004A26A0"/>
    <w:rsid w:val="004A2E79"/>
    <w:rsid w:val="004A3140"/>
    <w:rsid w:val="004A35AB"/>
    <w:rsid w:val="004A3A24"/>
    <w:rsid w:val="004A461C"/>
    <w:rsid w:val="004A4F88"/>
    <w:rsid w:val="004A504D"/>
    <w:rsid w:val="004A6AEA"/>
    <w:rsid w:val="004A6E6A"/>
    <w:rsid w:val="004A6F0E"/>
    <w:rsid w:val="004A7586"/>
    <w:rsid w:val="004A75E4"/>
    <w:rsid w:val="004B1024"/>
    <w:rsid w:val="004B1B82"/>
    <w:rsid w:val="004B1C01"/>
    <w:rsid w:val="004B23CE"/>
    <w:rsid w:val="004B302B"/>
    <w:rsid w:val="004B34EA"/>
    <w:rsid w:val="004B3667"/>
    <w:rsid w:val="004B3FF8"/>
    <w:rsid w:val="004B40A8"/>
    <w:rsid w:val="004B4F57"/>
    <w:rsid w:val="004B53D3"/>
    <w:rsid w:val="004B5548"/>
    <w:rsid w:val="004B6137"/>
    <w:rsid w:val="004B61BE"/>
    <w:rsid w:val="004B6300"/>
    <w:rsid w:val="004B67B8"/>
    <w:rsid w:val="004B6D45"/>
    <w:rsid w:val="004B72F0"/>
    <w:rsid w:val="004B76FC"/>
    <w:rsid w:val="004B7E32"/>
    <w:rsid w:val="004C00AF"/>
    <w:rsid w:val="004C01DC"/>
    <w:rsid w:val="004C06B0"/>
    <w:rsid w:val="004C08C8"/>
    <w:rsid w:val="004C090B"/>
    <w:rsid w:val="004C0D39"/>
    <w:rsid w:val="004C0F5E"/>
    <w:rsid w:val="004C10B5"/>
    <w:rsid w:val="004C14EE"/>
    <w:rsid w:val="004C16AA"/>
    <w:rsid w:val="004C1CC5"/>
    <w:rsid w:val="004C1FF5"/>
    <w:rsid w:val="004C2375"/>
    <w:rsid w:val="004C250F"/>
    <w:rsid w:val="004C2C13"/>
    <w:rsid w:val="004C315F"/>
    <w:rsid w:val="004C3177"/>
    <w:rsid w:val="004C33C8"/>
    <w:rsid w:val="004C4049"/>
    <w:rsid w:val="004C42D4"/>
    <w:rsid w:val="004C42F0"/>
    <w:rsid w:val="004C44E8"/>
    <w:rsid w:val="004C4822"/>
    <w:rsid w:val="004C4A0D"/>
    <w:rsid w:val="004C556F"/>
    <w:rsid w:val="004C5636"/>
    <w:rsid w:val="004C5833"/>
    <w:rsid w:val="004C5E28"/>
    <w:rsid w:val="004C65ED"/>
    <w:rsid w:val="004C6687"/>
    <w:rsid w:val="004C6FD2"/>
    <w:rsid w:val="004D06D7"/>
    <w:rsid w:val="004D09E7"/>
    <w:rsid w:val="004D0C1B"/>
    <w:rsid w:val="004D0D6D"/>
    <w:rsid w:val="004D10F7"/>
    <w:rsid w:val="004D134A"/>
    <w:rsid w:val="004D1DD6"/>
    <w:rsid w:val="004D20F1"/>
    <w:rsid w:val="004D2126"/>
    <w:rsid w:val="004D25F0"/>
    <w:rsid w:val="004D2747"/>
    <w:rsid w:val="004D2916"/>
    <w:rsid w:val="004D2932"/>
    <w:rsid w:val="004D30AA"/>
    <w:rsid w:val="004D3366"/>
    <w:rsid w:val="004D37E1"/>
    <w:rsid w:val="004D3904"/>
    <w:rsid w:val="004D3CEF"/>
    <w:rsid w:val="004D3F65"/>
    <w:rsid w:val="004D41EE"/>
    <w:rsid w:val="004D425A"/>
    <w:rsid w:val="004D4695"/>
    <w:rsid w:val="004D5057"/>
    <w:rsid w:val="004D594F"/>
    <w:rsid w:val="004D5A9D"/>
    <w:rsid w:val="004D5B41"/>
    <w:rsid w:val="004D5C66"/>
    <w:rsid w:val="004D68EC"/>
    <w:rsid w:val="004D75D5"/>
    <w:rsid w:val="004D767E"/>
    <w:rsid w:val="004D7EA2"/>
    <w:rsid w:val="004E090A"/>
    <w:rsid w:val="004E10B4"/>
    <w:rsid w:val="004E2120"/>
    <w:rsid w:val="004E2945"/>
    <w:rsid w:val="004E2CEB"/>
    <w:rsid w:val="004E3075"/>
    <w:rsid w:val="004E31C0"/>
    <w:rsid w:val="004E336E"/>
    <w:rsid w:val="004E3534"/>
    <w:rsid w:val="004E3F40"/>
    <w:rsid w:val="004E3FF4"/>
    <w:rsid w:val="004E4735"/>
    <w:rsid w:val="004E47C8"/>
    <w:rsid w:val="004E4D0B"/>
    <w:rsid w:val="004E51D9"/>
    <w:rsid w:val="004E53CB"/>
    <w:rsid w:val="004E54DE"/>
    <w:rsid w:val="004E6246"/>
    <w:rsid w:val="004E671C"/>
    <w:rsid w:val="004E6952"/>
    <w:rsid w:val="004E6B7D"/>
    <w:rsid w:val="004E6C9D"/>
    <w:rsid w:val="004E78AF"/>
    <w:rsid w:val="004E7928"/>
    <w:rsid w:val="004F00F8"/>
    <w:rsid w:val="004F0AD0"/>
    <w:rsid w:val="004F0BD9"/>
    <w:rsid w:val="004F0DD3"/>
    <w:rsid w:val="004F15B6"/>
    <w:rsid w:val="004F1908"/>
    <w:rsid w:val="004F2282"/>
    <w:rsid w:val="004F2619"/>
    <w:rsid w:val="004F2BD1"/>
    <w:rsid w:val="004F367B"/>
    <w:rsid w:val="004F39A3"/>
    <w:rsid w:val="004F3D38"/>
    <w:rsid w:val="004F3EA3"/>
    <w:rsid w:val="004F3F31"/>
    <w:rsid w:val="004F4831"/>
    <w:rsid w:val="004F49D2"/>
    <w:rsid w:val="004F4E29"/>
    <w:rsid w:val="004F58B1"/>
    <w:rsid w:val="004F5C2E"/>
    <w:rsid w:val="004F5CF7"/>
    <w:rsid w:val="004F5E8A"/>
    <w:rsid w:val="004F606C"/>
    <w:rsid w:val="004F68CE"/>
    <w:rsid w:val="004F6DF6"/>
    <w:rsid w:val="004F703C"/>
    <w:rsid w:val="004F7598"/>
    <w:rsid w:val="004F7B48"/>
    <w:rsid w:val="004F7CE1"/>
    <w:rsid w:val="00500183"/>
    <w:rsid w:val="005001CA"/>
    <w:rsid w:val="0050025A"/>
    <w:rsid w:val="0050062D"/>
    <w:rsid w:val="00500708"/>
    <w:rsid w:val="00500F3E"/>
    <w:rsid w:val="005010C1"/>
    <w:rsid w:val="00501AE1"/>
    <w:rsid w:val="00501E12"/>
    <w:rsid w:val="005022FC"/>
    <w:rsid w:val="0050246E"/>
    <w:rsid w:val="00502529"/>
    <w:rsid w:val="00503C5F"/>
    <w:rsid w:val="00503E7F"/>
    <w:rsid w:val="005042E1"/>
    <w:rsid w:val="00504400"/>
    <w:rsid w:val="00504B39"/>
    <w:rsid w:val="00504B8F"/>
    <w:rsid w:val="00504BD4"/>
    <w:rsid w:val="00505246"/>
    <w:rsid w:val="005053E4"/>
    <w:rsid w:val="00505CB1"/>
    <w:rsid w:val="0050647E"/>
    <w:rsid w:val="00506ABE"/>
    <w:rsid w:val="005071D7"/>
    <w:rsid w:val="00507595"/>
    <w:rsid w:val="005078AF"/>
    <w:rsid w:val="00507BC7"/>
    <w:rsid w:val="00510169"/>
    <w:rsid w:val="00510368"/>
    <w:rsid w:val="005106AB"/>
    <w:rsid w:val="00510A82"/>
    <w:rsid w:val="00510B63"/>
    <w:rsid w:val="00510E0D"/>
    <w:rsid w:val="00511241"/>
    <w:rsid w:val="00511336"/>
    <w:rsid w:val="00511434"/>
    <w:rsid w:val="00511890"/>
    <w:rsid w:val="00511D6F"/>
    <w:rsid w:val="00512B3D"/>
    <w:rsid w:val="00513834"/>
    <w:rsid w:val="005138C5"/>
    <w:rsid w:val="00513AAD"/>
    <w:rsid w:val="005141BC"/>
    <w:rsid w:val="005142E6"/>
    <w:rsid w:val="0051512A"/>
    <w:rsid w:val="005155F8"/>
    <w:rsid w:val="0051569C"/>
    <w:rsid w:val="00515A56"/>
    <w:rsid w:val="00516A6C"/>
    <w:rsid w:val="00516AE7"/>
    <w:rsid w:val="005178EC"/>
    <w:rsid w:val="005179B6"/>
    <w:rsid w:val="005200D7"/>
    <w:rsid w:val="0052037F"/>
    <w:rsid w:val="00520F18"/>
    <w:rsid w:val="00521EA0"/>
    <w:rsid w:val="005221E2"/>
    <w:rsid w:val="00522C23"/>
    <w:rsid w:val="0052339A"/>
    <w:rsid w:val="00523B05"/>
    <w:rsid w:val="00523C54"/>
    <w:rsid w:val="00524008"/>
    <w:rsid w:val="005240B7"/>
    <w:rsid w:val="0052448D"/>
    <w:rsid w:val="005245D2"/>
    <w:rsid w:val="0052491D"/>
    <w:rsid w:val="0052582C"/>
    <w:rsid w:val="00525E4D"/>
    <w:rsid w:val="00525FE2"/>
    <w:rsid w:val="00526A27"/>
    <w:rsid w:val="00526E9A"/>
    <w:rsid w:val="00527109"/>
    <w:rsid w:val="00527158"/>
    <w:rsid w:val="00530078"/>
    <w:rsid w:val="005304B5"/>
    <w:rsid w:val="00530532"/>
    <w:rsid w:val="005305F3"/>
    <w:rsid w:val="00530E7E"/>
    <w:rsid w:val="005319A0"/>
    <w:rsid w:val="00531A47"/>
    <w:rsid w:val="00531D46"/>
    <w:rsid w:val="00532139"/>
    <w:rsid w:val="00533086"/>
    <w:rsid w:val="005337F5"/>
    <w:rsid w:val="005341F4"/>
    <w:rsid w:val="00534940"/>
    <w:rsid w:val="00534A65"/>
    <w:rsid w:val="00535555"/>
    <w:rsid w:val="00535EFF"/>
    <w:rsid w:val="00536032"/>
    <w:rsid w:val="005360F4"/>
    <w:rsid w:val="00536133"/>
    <w:rsid w:val="00536485"/>
    <w:rsid w:val="00536526"/>
    <w:rsid w:val="00536724"/>
    <w:rsid w:val="0053679E"/>
    <w:rsid w:val="00536977"/>
    <w:rsid w:val="00536EB8"/>
    <w:rsid w:val="00537955"/>
    <w:rsid w:val="00537E56"/>
    <w:rsid w:val="00540268"/>
    <w:rsid w:val="005414FE"/>
    <w:rsid w:val="00541B73"/>
    <w:rsid w:val="00541B80"/>
    <w:rsid w:val="00541C18"/>
    <w:rsid w:val="00541D88"/>
    <w:rsid w:val="00542899"/>
    <w:rsid w:val="00542EF0"/>
    <w:rsid w:val="00542FFD"/>
    <w:rsid w:val="00543123"/>
    <w:rsid w:val="0054376F"/>
    <w:rsid w:val="0054487C"/>
    <w:rsid w:val="00544F83"/>
    <w:rsid w:val="0054515F"/>
    <w:rsid w:val="005455A2"/>
    <w:rsid w:val="005457DB"/>
    <w:rsid w:val="00545A57"/>
    <w:rsid w:val="00546376"/>
    <w:rsid w:val="00546711"/>
    <w:rsid w:val="00546B9B"/>
    <w:rsid w:val="00547555"/>
    <w:rsid w:val="005477D6"/>
    <w:rsid w:val="00547DF2"/>
    <w:rsid w:val="00550006"/>
    <w:rsid w:val="005502A1"/>
    <w:rsid w:val="00550DA0"/>
    <w:rsid w:val="00552B1B"/>
    <w:rsid w:val="00552F96"/>
    <w:rsid w:val="00553119"/>
    <w:rsid w:val="005531F2"/>
    <w:rsid w:val="005532EF"/>
    <w:rsid w:val="00553567"/>
    <w:rsid w:val="00553788"/>
    <w:rsid w:val="005537DC"/>
    <w:rsid w:val="005537F4"/>
    <w:rsid w:val="0055594F"/>
    <w:rsid w:val="00555A70"/>
    <w:rsid w:val="00556075"/>
    <w:rsid w:val="00556084"/>
    <w:rsid w:val="005560AA"/>
    <w:rsid w:val="00556BDF"/>
    <w:rsid w:val="0055756B"/>
    <w:rsid w:val="00557B51"/>
    <w:rsid w:val="00557C58"/>
    <w:rsid w:val="00560099"/>
    <w:rsid w:val="005602D3"/>
    <w:rsid w:val="00560B43"/>
    <w:rsid w:val="00560BDB"/>
    <w:rsid w:val="00560F6A"/>
    <w:rsid w:val="00561304"/>
    <w:rsid w:val="005618D6"/>
    <w:rsid w:val="00561AFE"/>
    <w:rsid w:val="00561C5C"/>
    <w:rsid w:val="00562438"/>
    <w:rsid w:val="005625A7"/>
    <w:rsid w:val="00562E2F"/>
    <w:rsid w:val="005634B0"/>
    <w:rsid w:val="0056399F"/>
    <w:rsid w:val="00563E25"/>
    <w:rsid w:val="0056430B"/>
    <w:rsid w:val="00564523"/>
    <w:rsid w:val="00564936"/>
    <w:rsid w:val="00565296"/>
    <w:rsid w:val="005652A7"/>
    <w:rsid w:val="00565AF7"/>
    <w:rsid w:val="00565B82"/>
    <w:rsid w:val="005661EF"/>
    <w:rsid w:val="00566205"/>
    <w:rsid w:val="00566826"/>
    <w:rsid w:val="00567026"/>
    <w:rsid w:val="005671E0"/>
    <w:rsid w:val="005677F3"/>
    <w:rsid w:val="00567863"/>
    <w:rsid w:val="00570757"/>
    <w:rsid w:val="005707B0"/>
    <w:rsid w:val="00570915"/>
    <w:rsid w:val="00570C37"/>
    <w:rsid w:val="00570C5B"/>
    <w:rsid w:val="00570ED4"/>
    <w:rsid w:val="00571B9A"/>
    <w:rsid w:val="00571DC3"/>
    <w:rsid w:val="00572053"/>
    <w:rsid w:val="005723B1"/>
    <w:rsid w:val="005725E5"/>
    <w:rsid w:val="00572FBD"/>
    <w:rsid w:val="0057350B"/>
    <w:rsid w:val="0057365A"/>
    <w:rsid w:val="00573DCA"/>
    <w:rsid w:val="0057401B"/>
    <w:rsid w:val="00574405"/>
    <w:rsid w:val="00574B05"/>
    <w:rsid w:val="00574DEC"/>
    <w:rsid w:val="0057600B"/>
    <w:rsid w:val="00576275"/>
    <w:rsid w:val="0057633B"/>
    <w:rsid w:val="00576352"/>
    <w:rsid w:val="0057666F"/>
    <w:rsid w:val="0057670A"/>
    <w:rsid w:val="00576A6C"/>
    <w:rsid w:val="00577561"/>
    <w:rsid w:val="005775BC"/>
    <w:rsid w:val="00577C86"/>
    <w:rsid w:val="00577CA0"/>
    <w:rsid w:val="005814AF"/>
    <w:rsid w:val="00581945"/>
    <w:rsid w:val="00581A17"/>
    <w:rsid w:val="0058202D"/>
    <w:rsid w:val="00582749"/>
    <w:rsid w:val="005828AB"/>
    <w:rsid w:val="00582E6F"/>
    <w:rsid w:val="00583315"/>
    <w:rsid w:val="00583599"/>
    <w:rsid w:val="00583D35"/>
    <w:rsid w:val="005843AC"/>
    <w:rsid w:val="00584F45"/>
    <w:rsid w:val="00585506"/>
    <w:rsid w:val="00585BA2"/>
    <w:rsid w:val="0058644D"/>
    <w:rsid w:val="00586ABC"/>
    <w:rsid w:val="00586D41"/>
    <w:rsid w:val="005870D7"/>
    <w:rsid w:val="005870FD"/>
    <w:rsid w:val="0059009A"/>
    <w:rsid w:val="0059027C"/>
    <w:rsid w:val="00590C8B"/>
    <w:rsid w:val="00591463"/>
    <w:rsid w:val="00591930"/>
    <w:rsid w:val="00592114"/>
    <w:rsid w:val="00592FD1"/>
    <w:rsid w:val="00593BE5"/>
    <w:rsid w:val="0059418E"/>
    <w:rsid w:val="005945AF"/>
    <w:rsid w:val="00594866"/>
    <w:rsid w:val="00594C4E"/>
    <w:rsid w:val="005951B3"/>
    <w:rsid w:val="00595786"/>
    <w:rsid w:val="00595F0A"/>
    <w:rsid w:val="005960BC"/>
    <w:rsid w:val="0059613C"/>
    <w:rsid w:val="005962B6"/>
    <w:rsid w:val="005964AC"/>
    <w:rsid w:val="00596543"/>
    <w:rsid w:val="00596FC0"/>
    <w:rsid w:val="00597131"/>
    <w:rsid w:val="00597583"/>
    <w:rsid w:val="00597A0B"/>
    <w:rsid w:val="00597ECA"/>
    <w:rsid w:val="00597F4D"/>
    <w:rsid w:val="005A041D"/>
    <w:rsid w:val="005A0708"/>
    <w:rsid w:val="005A1A3E"/>
    <w:rsid w:val="005A1A44"/>
    <w:rsid w:val="005A1BA0"/>
    <w:rsid w:val="005A1C9A"/>
    <w:rsid w:val="005A2C7D"/>
    <w:rsid w:val="005A2F1F"/>
    <w:rsid w:val="005A4245"/>
    <w:rsid w:val="005A47D7"/>
    <w:rsid w:val="005A4E40"/>
    <w:rsid w:val="005A4E64"/>
    <w:rsid w:val="005A51BF"/>
    <w:rsid w:val="005A53DF"/>
    <w:rsid w:val="005A5B54"/>
    <w:rsid w:val="005A6017"/>
    <w:rsid w:val="005A6319"/>
    <w:rsid w:val="005A64E6"/>
    <w:rsid w:val="005A681A"/>
    <w:rsid w:val="005A6C01"/>
    <w:rsid w:val="005A6FB1"/>
    <w:rsid w:val="005A6FDB"/>
    <w:rsid w:val="005A735E"/>
    <w:rsid w:val="005A7B1A"/>
    <w:rsid w:val="005A7B65"/>
    <w:rsid w:val="005A7CCF"/>
    <w:rsid w:val="005A7D37"/>
    <w:rsid w:val="005B006F"/>
    <w:rsid w:val="005B00DE"/>
    <w:rsid w:val="005B01A7"/>
    <w:rsid w:val="005B0AA8"/>
    <w:rsid w:val="005B0C77"/>
    <w:rsid w:val="005B265C"/>
    <w:rsid w:val="005B2D94"/>
    <w:rsid w:val="005B32F1"/>
    <w:rsid w:val="005B3595"/>
    <w:rsid w:val="005B3737"/>
    <w:rsid w:val="005B38B1"/>
    <w:rsid w:val="005B40EE"/>
    <w:rsid w:val="005B43AE"/>
    <w:rsid w:val="005B4D4C"/>
    <w:rsid w:val="005B4D94"/>
    <w:rsid w:val="005B5879"/>
    <w:rsid w:val="005B5B2E"/>
    <w:rsid w:val="005B5C76"/>
    <w:rsid w:val="005B6D18"/>
    <w:rsid w:val="005B6F8E"/>
    <w:rsid w:val="005B6FB0"/>
    <w:rsid w:val="005B71FF"/>
    <w:rsid w:val="005B73FE"/>
    <w:rsid w:val="005B7E77"/>
    <w:rsid w:val="005C005B"/>
    <w:rsid w:val="005C01C6"/>
    <w:rsid w:val="005C06D1"/>
    <w:rsid w:val="005C07E0"/>
    <w:rsid w:val="005C0804"/>
    <w:rsid w:val="005C0A39"/>
    <w:rsid w:val="005C1034"/>
    <w:rsid w:val="005C1110"/>
    <w:rsid w:val="005C1374"/>
    <w:rsid w:val="005C209D"/>
    <w:rsid w:val="005C2132"/>
    <w:rsid w:val="005C22D4"/>
    <w:rsid w:val="005C31FA"/>
    <w:rsid w:val="005C3376"/>
    <w:rsid w:val="005C35B5"/>
    <w:rsid w:val="005C3A97"/>
    <w:rsid w:val="005C3F33"/>
    <w:rsid w:val="005C4088"/>
    <w:rsid w:val="005C410B"/>
    <w:rsid w:val="005C45B1"/>
    <w:rsid w:val="005C4AAD"/>
    <w:rsid w:val="005C4C53"/>
    <w:rsid w:val="005C4D51"/>
    <w:rsid w:val="005C4E56"/>
    <w:rsid w:val="005C53AB"/>
    <w:rsid w:val="005C5BC2"/>
    <w:rsid w:val="005C67CC"/>
    <w:rsid w:val="005C70BC"/>
    <w:rsid w:val="005C74A1"/>
    <w:rsid w:val="005C793D"/>
    <w:rsid w:val="005D005D"/>
    <w:rsid w:val="005D0244"/>
    <w:rsid w:val="005D03FB"/>
    <w:rsid w:val="005D043C"/>
    <w:rsid w:val="005D12A0"/>
    <w:rsid w:val="005D1388"/>
    <w:rsid w:val="005D1A70"/>
    <w:rsid w:val="005D1AEC"/>
    <w:rsid w:val="005D1F4F"/>
    <w:rsid w:val="005D2129"/>
    <w:rsid w:val="005D2412"/>
    <w:rsid w:val="005D2688"/>
    <w:rsid w:val="005D289A"/>
    <w:rsid w:val="005D353A"/>
    <w:rsid w:val="005D3A12"/>
    <w:rsid w:val="005D3B20"/>
    <w:rsid w:val="005D40A6"/>
    <w:rsid w:val="005D41C1"/>
    <w:rsid w:val="005D43AE"/>
    <w:rsid w:val="005D4736"/>
    <w:rsid w:val="005D47F7"/>
    <w:rsid w:val="005D51A8"/>
    <w:rsid w:val="005D52D6"/>
    <w:rsid w:val="005D639A"/>
    <w:rsid w:val="005D67A0"/>
    <w:rsid w:val="005D6876"/>
    <w:rsid w:val="005D6A40"/>
    <w:rsid w:val="005D6BCB"/>
    <w:rsid w:val="005D6D3A"/>
    <w:rsid w:val="005D748C"/>
    <w:rsid w:val="005D7AA3"/>
    <w:rsid w:val="005D7AD6"/>
    <w:rsid w:val="005D7D63"/>
    <w:rsid w:val="005D7F31"/>
    <w:rsid w:val="005D7FC3"/>
    <w:rsid w:val="005E02A0"/>
    <w:rsid w:val="005E03D7"/>
    <w:rsid w:val="005E0888"/>
    <w:rsid w:val="005E0ABF"/>
    <w:rsid w:val="005E0E74"/>
    <w:rsid w:val="005E183A"/>
    <w:rsid w:val="005E1AF2"/>
    <w:rsid w:val="005E1E2C"/>
    <w:rsid w:val="005E1ED1"/>
    <w:rsid w:val="005E221A"/>
    <w:rsid w:val="005E2C81"/>
    <w:rsid w:val="005E2D19"/>
    <w:rsid w:val="005E31F9"/>
    <w:rsid w:val="005E32EE"/>
    <w:rsid w:val="005E40D6"/>
    <w:rsid w:val="005E4B2C"/>
    <w:rsid w:val="005E4D52"/>
    <w:rsid w:val="005E58C7"/>
    <w:rsid w:val="005E5E6B"/>
    <w:rsid w:val="005E5F13"/>
    <w:rsid w:val="005E6200"/>
    <w:rsid w:val="005E6A4D"/>
    <w:rsid w:val="005E7FA2"/>
    <w:rsid w:val="005F0150"/>
    <w:rsid w:val="005F01A2"/>
    <w:rsid w:val="005F1176"/>
    <w:rsid w:val="005F17BE"/>
    <w:rsid w:val="005F200D"/>
    <w:rsid w:val="005F234C"/>
    <w:rsid w:val="005F2697"/>
    <w:rsid w:val="005F29EF"/>
    <w:rsid w:val="005F2B84"/>
    <w:rsid w:val="005F2CBE"/>
    <w:rsid w:val="005F356E"/>
    <w:rsid w:val="005F37AE"/>
    <w:rsid w:val="005F3D47"/>
    <w:rsid w:val="005F3D67"/>
    <w:rsid w:val="005F42A4"/>
    <w:rsid w:val="005F45E5"/>
    <w:rsid w:val="005F541A"/>
    <w:rsid w:val="005F5F60"/>
    <w:rsid w:val="005F6EB8"/>
    <w:rsid w:val="005F70C3"/>
    <w:rsid w:val="005F73EA"/>
    <w:rsid w:val="005F7AB9"/>
    <w:rsid w:val="00600E82"/>
    <w:rsid w:val="00600EBE"/>
    <w:rsid w:val="0060130B"/>
    <w:rsid w:val="006013C1"/>
    <w:rsid w:val="00601CEC"/>
    <w:rsid w:val="006020D0"/>
    <w:rsid w:val="0060281D"/>
    <w:rsid w:val="00602941"/>
    <w:rsid w:val="00603096"/>
    <w:rsid w:val="00603697"/>
    <w:rsid w:val="00603EB9"/>
    <w:rsid w:val="0060449E"/>
    <w:rsid w:val="00604970"/>
    <w:rsid w:val="00604E12"/>
    <w:rsid w:val="0060598D"/>
    <w:rsid w:val="006059CA"/>
    <w:rsid w:val="00605FB0"/>
    <w:rsid w:val="006061A1"/>
    <w:rsid w:val="00606222"/>
    <w:rsid w:val="006062AC"/>
    <w:rsid w:val="00606744"/>
    <w:rsid w:val="00606E2F"/>
    <w:rsid w:val="0060715C"/>
    <w:rsid w:val="006078E5"/>
    <w:rsid w:val="006079EB"/>
    <w:rsid w:val="006106B1"/>
    <w:rsid w:val="00610A1B"/>
    <w:rsid w:val="00610DC3"/>
    <w:rsid w:val="006112B2"/>
    <w:rsid w:val="0061185C"/>
    <w:rsid w:val="006121C3"/>
    <w:rsid w:val="00612793"/>
    <w:rsid w:val="00612955"/>
    <w:rsid w:val="00612A79"/>
    <w:rsid w:val="006136B7"/>
    <w:rsid w:val="0061411B"/>
    <w:rsid w:val="00614343"/>
    <w:rsid w:val="00614522"/>
    <w:rsid w:val="0061467C"/>
    <w:rsid w:val="00614907"/>
    <w:rsid w:val="0061499B"/>
    <w:rsid w:val="00615018"/>
    <w:rsid w:val="00615CFD"/>
    <w:rsid w:val="00615F51"/>
    <w:rsid w:val="0061631A"/>
    <w:rsid w:val="0061649E"/>
    <w:rsid w:val="006166C4"/>
    <w:rsid w:val="00616EBC"/>
    <w:rsid w:val="006208B5"/>
    <w:rsid w:val="00621367"/>
    <w:rsid w:val="006213EA"/>
    <w:rsid w:val="00621651"/>
    <w:rsid w:val="006218B4"/>
    <w:rsid w:val="00622B90"/>
    <w:rsid w:val="00623036"/>
    <w:rsid w:val="00623181"/>
    <w:rsid w:val="006231DD"/>
    <w:rsid w:val="006239FA"/>
    <w:rsid w:val="006240E6"/>
    <w:rsid w:val="0062531D"/>
    <w:rsid w:val="00625DF4"/>
    <w:rsid w:val="006264F6"/>
    <w:rsid w:val="0062657A"/>
    <w:rsid w:val="0062675B"/>
    <w:rsid w:val="00626C52"/>
    <w:rsid w:val="00626CC0"/>
    <w:rsid w:val="006270EB"/>
    <w:rsid w:val="0062714E"/>
    <w:rsid w:val="006272E8"/>
    <w:rsid w:val="00627697"/>
    <w:rsid w:val="00627B74"/>
    <w:rsid w:val="0063038B"/>
    <w:rsid w:val="006309B8"/>
    <w:rsid w:val="00630B62"/>
    <w:rsid w:val="00630C9F"/>
    <w:rsid w:val="006319DF"/>
    <w:rsid w:val="00632048"/>
    <w:rsid w:val="00632C4A"/>
    <w:rsid w:val="00632D72"/>
    <w:rsid w:val="00632F14"/>
    <w:rsid w:val="00633409"/>
    <w:rsid w:val="00633D94"/>
    <w:rsid w:val="00633DF9"/>
    <w:rsid w:val="00633F78"/>
    <w:rsid w:val="006341DB"/>
    <w:rsid w:val="00634682"/>
    <w:rsid w:val="00635256"/>
    <w:rsid w:val="0063560E"/>
    <w:rsid w:val="00635729"/>
    <w:rsid w:val="006360B3"/>
    <w:rsid w:val="00636702"/>
    <w:rsid w:val="0063681F"/>
    <w:rsid w:val="00636A9A"/>
    <w:rsid w:val="006378F8"/>
    <w:rsid w:val="00637C47"/>
    <w:rsid w:val="00637F48"/>
    <w:rsid w:val="00640A64"/>
    <w:rsid w:val="00641815"/>
    <w:rsid w:val="00641969"/>
    <w:rsid w:val="006419EB"/>
    <w:rsid w:val="00641C97"/>
    <w:rsid w:val="00642054"/>
    <w:rsid w:val="00642BA8"/>
    <w:rsid w:val="00642EBA"/>
    <w:rsid w:val="006430B7"/>
    <w:rsid w:val="0064347B"/>
    <w:rsid w:val="00643F5E"/>
    <w:rsid w:val="00643F7A"/>
    <w:rsid w:val="00644C54"/>
    <w:rsid w:val="0064516A"/>
    <w:rsid w:val="0064574D"/>
    <w:rsid w:val="0064590C"/>
    <w:rsid w:val="006459C1"/>
    <w:rsid w:val="0064642B"/>
    <w:rsid w:val="0064654C"/>
    <w:rsid w:val="006466BC"/>
    <w:rsid w:val="00646938"/>
    <w:rsid w:val="00647688"/>
    <w:rsid w:val="0064784C"/>
    <w:rsid w:val="006500F7"/>
    <w:rsid w:val="00650147"/>
    <w:rsid w:val="00650276"/>
    <w:rsid w:val="006507F5"/>
    <w:rsid w:val="006510AA"/>
    <w:rsid w:val="006511C6"/>
    <w:rsid w:val="006514C7"/>
    <w:rsid w:val="00651F93"/>
    <w:rsid w:val="00651FCD"/>
    <w:rsid w:val="00652179"/>
    <w:rsid w:val="006521F6"/>
    <w:rsid w:val="00652823"/>
    <w:rsid w:val="00652D60"/>
    <w:rsid w:val="00653820"/>
    <w:rsid w:val="0065389B"/>
    <w:rsid w:val="00654849"/>
    <w:rsid w:val="00654917"/>
    <w:rsid w:val="00654BE6"/>
    <w:rsid w:val="00654C90"/>
    <w:rsid w:val="00654CD2"/>
    <w:rsid w:val="00654D5B"/>
    <w:rsid w:val="0065555C"/>
    <w:rsid w:val="00655685"/>
    <w:rsid w:val="0065589A"/>
    <w:rsid w:val="006566CA"/>
    <w:rsid w:val="0065728F"/>
    <w:rsid w:val="00657451"/>
    <w:rsid w:val="0065751C"/>
    <w:rsid w:val="00657A54"/>
    <w:rsid w:val="00657D15"/>
    <w:rsid w:val="00657D1B"/>
    <w:rsid w:val="00660807"/>
    <w:rsid w:val="0066093C"/>
    <w:rsid w:val="006612D7"/>
    <w:rsid w:val="0066154B"/>
    <w:rsid w:val="00661ACC"/>
    <w:rsid w:val="00661FDD"/>
    <w:rsid w:val="006623D1"/>
    <w:rsid w:val="00662DED"/>
    <w:rsid w:val="0066357B"/>
    <w:rsid w:val="00663F30"/>
    <w:rsid w:val="00664032"/>
    <w:rsid w:val="0066423B"/>
    <w:rsid w:val="006643AD"/>
    <w:rsid w:val="0066487B"/>
    <w:rsid w:val="00664891"/>
    <w:rsid w:val="00664E07"/>
    <w:rsid w:val="00665024"/>
    <w:rsid w:val="0066513B"/>
    <w:rsid w:val="00665294"/>
    <w:rsid w:val="00665E2C"/>
    <w:rsid w:val="00666B77"/>
    <w:rsid w:val="00666DB0"/>
    <w:rsid w:val="00670DEC"/>
    <w:rsid w:val="00670E25"/>
    <w:rsid w:val="00670E63"/>
    <w:rsid w:val="00672A2E"/>
    <w:rsid w:val="00672AF0"/>
    <w:rsid w:val="00672EFA"/>
    <w:rsid w:val="00672F97"/>
    <w:rsid w:val="0067312B"/>
    <w:rsid w:val="006732D8"/>
    <w:rsid w:val="0067341F"/>
    <w:rsid w:val="006735A8"/>
    <w:rsid w:val="00673C01"/>
    <w:rsid w:val="00673F0E"/>
    <w:rsid w:val="006740FB"/>
    <w:rsid w:val="0067437C"/>
    <w:rsid w:val="00674579"/>
    <w:rsid w:val="0067485B"/>
    <w:rsid w:val="0067555A"/>
    <w:rsid w:val="006760CB"/>
    <w:rsid w:val="006767CD"/>
    <w:rsid w:val="00676A48"/>
    <w:rsid w:val="00677156"/>
    <w:rsid w:val="006776CF"/>
    <w:rsid w:val="006801F6"/>
    <w:rsid w:val="006806F2"/>
    <w:rsid w:val="00680FF1"/>
    <w:rsid w:val="0068233E"/>
    <w:rsid w:val="00682AB1"/>
    <w:rsid w:val="00682E34"/>
    <w:rsid w:val="00683613"/>
    <w:rsid w:val="006836DB"/>
    <w:rsid w:val="0068437F"/>
    <w:rsid w:val="00686818"/>
    <w:rsid w:val="0068709D"/>
    <w:rsid w:val="006874B9"/>
    <w:rsid w:val="00687BFC"/>
    <w:rsid w:val="00687E6F"/>
    <w:rsid w:val="006905DD"/>
    <w:rsid w:val="006909F3"/>
    <w:rsid w:val="00690B41"/>
    <w:rsid w:val="00690DB5"/>
    <w:rsid w:val="00691E54"/>
    <w:rsid w:val="00691F5C"/>
    <w:rsid w:val="006929A7"/>
    <w:rsid w:val="00692A35"/>
    <w:rsid w:val="00692B1B"/>
    <w:rsid w:val="00692D75"/>
    <w:rsid w:val="00693CCB"/>
    <w:rsid w:val="00693F2F"/>
    <w:rsid w:val="0069405F"/>
    <w:rsid w:val="006944F2"/>
    <w:rsid w:val="006945B3"/>
    <w:rsid w:val="006945CC"/>
    <w:rsid w:val="006955C6"/>
    <w:rsid w:val="00695643"/>
    <w:rsid w:val="00695F70"/>
    <w:rsid w:val="00696306"/>
    <w:rsid w:val="00696349"/>
    <w:rsid w:val="0069656D"/>
    <w:rsid w:val="006968F6"/>
    <w:rsid w:val="00696942"/>
    <w:rsid w:val="0069699F"/>
    <w:rsid w:val="00696DAA"/>
    <w:rsid w:val="00697114"/>
    <w:rsid w:val="00697227"/>
    <w:rsid w:val="006972EA"/>
    <w:rsid w:val="006973BF"/>
    <w:rsid w:val="006975D6"/>
    <w:rsid w:val="00697C14"/>
    <w:rsid w:val="006A023E"/>
    <w:rsid w:val="006A05F0"/>
    <w:rsid w:val="006A0A90"/>
    <w:rsid w:val="006A1750"/>
    <w:rsid w:val="006A1798"/>
    <w:rsid w:val="006A195E"/>
    <w:rsid w:val="006A1E32"/>
    <w:rsid w:val="006A207B"/>
    <w:rsid w:val="006A539E"/>
    <w:rsid w:val="006A5F0F"/>
    <w:rsid w:val="006A6B73"/>
    <w:rsid w:val="006A6D05"/>
    <w:rsid w:val="006B0548"/>
    <w:rsid w:val="006B0726"/>
    <w:rsid w:val="006B0E36"/>
    <w:rsid w:val="006B0F80"/>
    <w:rsid w:val="006B1A52"/>
    <w:rsid w:val="006B1B18"/>
    <w:rsid w:val="006B20BB"/>
    <w:rsid w:val="006B2119"/>
    <w:rsid w:val="006B239A"/>
    <w:rsid w:val="006B2927"/>
    <w:rsid w:val="006B3080"/>
    <w:rsid w:val="006B332D"/>
    <w:rsid w:val="006B34AC"/>
    <w:rsid w:val="006B38DD"/>
    <w:rsid w:val="006B3CC1"/>
    <w:rsid w:val="006B3CCA"/>
    <w:rsid w:val="006B3FA2"/>
    <w:rsid w:val="006B40AB"/>
    <w:rsid w:val="006B439F"/>
    <w:rsid w:val="006B4FD6"/>
    <w:rsid w:val="006B5897"/>
    <w:rsid w:val="006B5A3B"/>
    <w:rsid w:val="006B5C51"/>
    <w:rsid w:val="006B5F6D"/>
    <w:rsid w:val="006B68FE"/>
    <w:rsid w:val="006B70A5"/>
    <w:rsid w:val="006B70EC"/>
    <w:rsid w:val="006B7CAE"/>
    <w:rsid w:val="006B7D3E"/>
    <w:rsid w:val="006C02FA"/>
    <w:rsid w:val="006C080B"/>
    <w:rsid w:val="006C0A37"/>
    <w:rsid w:val="006C0A7C"/>
    <w:rsid w:val="006C101A"/>
    <w:rsid w:val="006C10C0"/>
    <w:rsid w:val="006C2619"/>
    <w:rsid w:val="006C2849"/>
    <w:rsid w:val="006C29C9"/>
    <w:rsid w:val="006C357A"/>
    <w:rsid w:val="006C3757"/>
    <w:rsid w:val="006C3A81"/>
    <w:rsid w:val="006C44BD"/>
    <w:rsid w:val="006C4549"/>
    <w:rsid w:val="006C45AC"/>
    <w:rsid w:val="006C4650"/>
    <w:rsid w:val="006C4CA5"/>
    <w:rsid w:val="006C5209"/>
    <w:rsid w:val="006C584A"/>
    <w:rsid w:val="006C6323"/>
    <w:rsid w:val="006C654F"/>
    <w:rsid w:val="006C6AB5"/>
    <w:rsid w:val="006C6AE4"/>
    <w:rsid w:val="006C6F85"/>
    <w:rsid w:val="006C7AEC"/>
    <w:rsid w:val="006C7E9B"/>
    <w:rsid w:val="006D02DE"/>
    <w:rsid w:val="006D041B"/>
    <w:rsid w:val="006D0ED2"/>
    <w:rsid w:val="006D1316"/>
    <w:rsid w:val="006D15F7"/>
    <w:rsid w:val="006D17D6"/>
    <w:rsid w:val="006D21C5"/>
    <w:rsid w:val="006D2A08"/>
    <w:rsid w:val="006D4B83"/>
    <w:rsid w:val="006D4C42"/>
    <w:rsid w:val="006D5003"/>
    <w:rsid w:val="006D53C7"/>
    <w:rsid w:val="006D54B7"/>
    <w:rsid w:val="006D5591"/>
    <w:rsid w:val="006D593A"/>
    <w:rsid w:val="006D5A70"/>
    <w:rsid w:val="006D5D7D"/>
    <w:rsid w:val="006D6DF7"/>
    <w:rsid w:val="006D703C"/>
    <w:rsid w:val="006D74F4"/>
    <w:rsid w:val="006D787C"/>
    <w:rsid w:val="006D78FB"/>
    <w:rsid w:val="006D7F6C"/>
    <w:rsid w:val="006E067B"/>
    <w:rsid w:val="006E0E5F"/>
    <w:rsid w:val="006E1247"/>
    <w:rsid w:val="006E1315"/>
    <w:rsid w:val="006E16ED"/>
    <w:rsid w:val="006E2056"/>
    <w:rsid w:val="006E2FD5"/>
    <w:rsid w:val="006E3047"/>
    <w:rsid w:val="006E30E0"/>
    <w:rsid w:val="006E3234"/>
    <w:rsid w:val="006E365F"/>
    <w:rsid w:val="006E3E47"/>
    <w:rsid w:val="006E3E64"/>
    <w:rsid w:val="006E4097"/>
    <w:rsid w:val="006E4EA5"/>
    <w:rsid w:val="006E5544"/>
    <w:rsid w:val="006E565D"/>
    <w:rsid w:val="006E586A"/>
    <w:rsid w:val="006E601B"/>
    <w:rsid w:val="006E69FE"/>
    <w:rsid w:val="006E773C"/>
    <w:rsid w:val="006E7D4C"/>
    <w:rsid w:val="006F0116"/>
    <w:rsid w:val="006F08F5"/>
    <w:rsid w:val="006F1261"/>
    <w:rsid w:val="006F12DA"/>
    <w:rsid w:val="006F15D0"/>
    <w:rsid w:val="006F184C"/>
    <w:rsid w:val="006F18D6"/>
    <w:rsid w:val="006F1CB2"/>
    <w:rsid w:val="006F24A8"/>
    <w:rsid w:val="006F2CCC"/>
    <w:rsid w:val="006F302A"/>
    <w:rsid w:val="006F32A7"/>
    <w:rsid w:val="006F3D68"/>
    <w:rsid w:val="006F42A6"/>
    <w:rsid w:val="006F43A7"/>
    <w:rsid w:val="006F4E4E"/>
    <w:rsid w:val="006F4FDC"/>
    <w:rsid w:val="006F6908"/>
    <w:rsid w:val="006F6FFE"/>
    <w:rsid w:val="006F7032"/>
    <w:rsid w:val="006F777D"/>
    <w:rsid w:val="006F78FC"/>
    <w:rsid w:val="007002B2"/>
    <w:rsid w:val="007006F1"/>
    <w:rsid w:val="00700F9B"/>
    <w:rsid w:val="0070140E"/>
    <w:rsid w:val="007015A6"/>
    <w:rsid w:val="00701844"/>
    <w:rsid w:val="00702ADD"/>
    <w:rsid w:val="00703786"/>
    <w:rsid w:val="00703B52"/>
    <w:rsid w:val="00704ACD"/>
    <w:rsid w:val="00705D33"/>
    <w:rsid w:val="007066CD"/>
    <w:rsid w:val="007067A8"/>
    <w:rsid w:val="007069F3"/>
    <w:rsid w:val="00706D91"/>
    <w:rsid w:val="00707740"/>
    <w:rsid w:val="00707ACD"/>
    <w:rsid w:val="00707D84"/>
    <w:rsid w:val="007105B0"/>
    <w:rsid w:val="00710EAC"/>
    <w:rsid w:val="007111CD"/>
    <w:rsid w:val="00711B84"/>
    <w:rsid w:val="00712E0F"/>
    <w:rsid w:val="00713319"/>
    <w:rsid w:val="007140C1"/>
    <w:rsid w:val="00714A38"/>
    <w:rsid w:val="00714F1D"/>
    <w:rsid w:val="00715C5D"/>
    <w:rsid w:val="00715D0F"/>
    <w:rsid w:val="00715F34"/>
    <w:rsid w:val="007165D0"/>
    <w:rsid w:val="00716936"/>
    <w:rsid w:val="00716A34"/>
    <w:rsid w:val="00716AAA"/>
    <w:rsid w:val="00716C15"/>
    <w:rsid w:val="00716DC9"/>
    <w:rsid w:val="007172E2"/>
    <w:rsid w:val="007176B6"/>
    <w:rsid w:val="007177E2"/>
    <w:rsid w:val="00717844"/>
    <w:rsid w:val="00717A38"/>
    <w:rsid w:val="00717E44"/>
    <w:rsid w:val="00717E80"/>
    <w:rsid w:val="00717EFC"/>
    <w:rsid w:val="00720464"/>
    <w:rsid w:val="00720502"/>
    <w:rsid w:val="00720764"/>
    <w:rsid w:val="00720B5C"/>
    <w:rsid w:val="00720BCB"/>
    <w:rsid w:val="00720CE6"/>
    <w:rsid w:val="007216F0"/>
    <w:rsid w:val="00722104"/>
    <w:rsid w:val="00722202"/>
    <w:rsid w:val="0072230B"/>
    <w:rsid w:val="00722684"/>
    <w:rsid w:val="007228EA"/>
    <w:rsid w:val="00722995"/>
    <w:rsid w:val="00722BD0"/>
    <w:rsid w:val="0072365A"/>
    <w:rsid w:val="0072369F"/>
    <w:rsid w:val="007237DF"/>
    <w:rsid w:val="00723CE5"/>
    <w:rsid w:val="00723DB4"/>
    <w:rsid w:val="00724443"/>
    <w:rsid w:val="0072528D"/>
    <w:rsid w:val="00725C3C"/>
    <w:rsid w:val="00726758"/>
    <w:rsid w:val="007269D6"/>
    <w:rsid w:val="007274A7"/>
    <w:rsid w:val="007276FD"/>
    <w:rsid w:val="00727DF8"/>
    <w:rsid w:val="007303BC"/>
    <w:rsid w:val="007305B0"/>
    <w:rsid w:val="007309AA"/>
    <w:rsid w:val="00730ADD"/>
    <w:rsid w:val="00730C2A"/>
    <w:rsid w:val="00731B90"/>
    <w:rsid w:val="0073208A"/>
    <w:rsid w:val="007339D9"/>
    <w:rsid w:val="00733A28"/>
    <w:rsid w:val="00734085"/>
    <w:rsid w:val="00735B88"/>
    <w:rsid w:val="00735BF0"/>
    <w:rsid w:val="00735EBA"/>
    <w:rsid w:val="007360E8"/>
    <w:rsid w:val="0073692E"/>
    <w:rsid w:val="00737B00"/>
    <w:rsid w:val="00737D84"/>
    <w:rsid w:val="0074060B"/>
    <w:rsid w:val="007413FA"/>
    <w:rsid w:val="00741918"/>
    <w:rsid w:val="00741B3A"/>
    <w:rsid w:val="00741F0D"/>
    <w:rsid w:val="007424EC"/>
    <w:rsid w:val="00742AD6"/>
    <w:rsid w:val="0074373A"/>
    <w:rsid w:val="00743924"/>
    <w:rsid w:val="00743A20"/>
    <w:rsid w:val="00743F4B"/>
    <w:rsid w:val="00744687"/>
    <w:rsid w:val="00744E9D"/>
    <w:rsid w:val="00745D2E"/>
    <w:rsid w:val="00746330"/>
    <w:rsid w:val="007466DB"/>
    <w:rsid w:val="00746CA8"/>
    <w:rsid w:val="00746D43"/>
    <w:rsid w:val="0074718C"/>
    <w:rsid w:val="00747AD4"/>
    <w:rsid w:val="00747AE8"/>
    <w:rsid w:val="00747E34"/>
    <w:rsid w:val="0075011E"/>
    <w:rsid w:val="00750396"/>
    <w:rsid w:val="007507A9"/>
    <w:rsid w:val="00750AFE"/>
    <w:rsid w:val="0075130D"/>
    <w:rsid w:val="0075227A"/>
    <w:rsid w:val="0075242C"/>
    <w:rsid w:val="00752CA5"/>
    <w:rsid w:val="00752FBA"/>
    <w:rsid w:val="00753241"/>
    <w:rsid w:val="007539F3"/>
    <w:rsid w:val="00753A3E"/>
    <w:rsid w:val="00754A09"/>
    <w:rsid w:val="0075501C"/>
    <w:rsid w:val="00755251"/>
    <w:rsid w:val="007552AC"/>
    <w:rsid w:val="00755484"/>
    <w:rsid w:val="00755740"/>
    <w:rsid w:val="007557C3"/>
    <w:rsid w:val="007561CA"/>
    <w:rsid w:val="00756466"/>
    <w:rsid w:val="00756E9D"/>
    <w:rsid w:val="00757051"/>
    <w:rsid w:val="00757066"/>
    <w:rsid w:val="007571C7"/>
    <w:rsid w:val="007574A8"/>
    <w:rsid w:val="007600D2"/>
    <w:rsid w:val="00761F78"/>
    <w:rsid w:val="007638B2"/>
    <w:rsid w:val="007640EA"/>
    <w:rsid w:val="00765337"/>
    <w:rsid w:val="00765787"/>
    <w:rsid w:val="00765880"/>
    <w:rsid w:val="00765A1E"/>
    <w:rsid w:val="00766E8B"/>
    <w:rsid w:val="00766EB8"/>
    <w:rsid w:val="007678E2"/>
    <w:rsid w:val="00767F7D"/>
    <w:rsid w:val="00767FDC"/>
    <w:rsid w:val="00770405"/>
    <w:rsid w:val="00770433"/>
    <w:rsid w:val="00770653"/>
    <w:rsid w:val="00770AB5"/>
    <w:rsid w:val="00770FD6"/>
    <w:rsid w:val="00770FE1"/>
    <w:rsid w:val="0077119B"/>
    <w:rsid w:val="0077119C"/>
    <w:rsid w:val="00771438"/>
    <w:rsid w:val="007716FF"/>
    <w:rsid w:val="0077204A"/>
    <w:rsid w:val="0077224C"/>
    <w:rsid w:val="007723DB"/>
    <w:rsid w:val="0077248F"/>
    <w:rsid w:val="007726BF"/>
    <w:rsid w:val="007732DF"/>
    <w:rsid w:val="00773667"/>
    <w:rsid w:val="007738CE"/>
    <w:rsid w:val="00773C9C"/>
    <w:rsid w:val="00773DB8"/>
    <w:rsid w:val="0077416F"/>
    <w:rsid w:val="00774177"/>
    <w:rsid w:val="0077417E"/>
    <w:rsid w:val="0077425C"/>
    <w:rsid w:val="00774437"/>
    <w:rsid w:val="00774B1F"/>
    <w:rsid w:val="00774BD9"/>
    <w:rsid w:val="00775478"/>
    <w:rsid w:val="00776272"/>
    <w:rsid w:val="0077643A"/>
    <w:rsid w:val="0077651C"/>
    <w:rsid w:val="00776596"/>
    <w:rsid w:val="0077676D"/>
    <w:rsid w:val="00776BBC"/>
    <w:rsid w:val="00776D00"/>
    <w:rsid w:val="007770D3"/>
    <w:rsid w:val="00777B5A"/>
    <w:rsid w:val="00777F62"/>
    <w:rsid w:val="00780494"/>
    <w:rsid w:val="00780716"/>
    <w:rsid w:val="007809F9"/>
    <w:rsid w:val="0078104F"/>
    <w:rsid w:val="007810E2"/>
    <w:rsid w:val="007817DC"/>
    <w:rsid w:val="007822EF"/>
    <w:rsid w:val="007825FA"/>
    <w:rsid w:val="00782F12"/>
    <w:rsid w:val="00783271"/>
    <w:rsid w:val="0078348D"/>
    <w:rsid w:val="00783671"/>
    <w:rsid w:val="0078382D"/>
    <w:rsid w:val="00783ED9"/>
    <w:rsid w:val="00784172"/>
    <w:rsid w:val="00784D27"/>
    <w:rsid w:val="00784D33"/>
    <w:rsid w:val="00784F32"/>
    <w:rsid w:val="00785DBD"/>
    <w:rsid w:val="00785F44"/>
    <w:rsid w:val="007863CA"/>
    <w:rsid w:val="007868B4"/>
    <w:rsid w:val="00786ECB"/>
    <w:rsid w:val="00787596"/>
    <w:rsid w:val="007879C1"/>
    <w:rsid w:val="007879DD"/>
    <w:rsid w:val="007902D1"/>
    <w:rsid w:val="00790E58"/>
    <w:rsid w:val="007924D0"/>
    <w:rsid w:val="007925C3"/>
    <w:rsid w:val="00792651"/>
    <w:rsid w:val="00793057"/>
    <w:rsid w:val="007931D2"/>
    <w:rsid w:val="007937AE"/>
    <w:rsid w:val="007937BA"/>
    <w:rsid w:val="00793A00"/>
    <w:rsid w:val="00793D66"/>
    <w:rsid w:val="00793E2B"/>
    <w:rsid w:val="00794316"/>
    <w:rsid w:val="00795035"/>
    <w:rsid w:val="007952E0"/>
    <w:rsid w:val="00796382"/>
    <w:rsid w:val="007974A5"/>
    <w:rsid w:val="007974E6"/>
    <w:rsid w:val="00797757"/>
    <w:rsid w:val="007A055E"/>
    <w:rsid w:val="007A08D6"/>
    <w:rsid w:val="007A0946"/>
    <w:rsid w:val="007A0A3A"/>
    <w:rsid w:val="007A1499"/>
    <w:rsid w:val="007A1BC0"/>
    <w:rsid w:val="007A1EC1"/>
    <w:rsid w:val="007A1F7F"/>
    <w:rsid w:val="007A2743"/>
    <w:rsid w:val="007A3D90"/>
    <w:rsid w:val="007A3DF4"/>
    <w:rsid w:val="007A452A"/>
    <w:rsid w:val="007A4549"/>
    <w:rsid w:val="007A5546"/>
    <w:rsid w:val="007A58CC"/>
    <w:rsid w:val="007A6133"/>
    <w:rsid w:val="007A6776"/>
    <w:rsid w:val="007A6E24"/>
    <w:rsid w:val="007A7035"/>
    <w:rsid w:val="007A73EF"/>
    <w:rsid w:val="007A7658"/>
    <w:rsid w:val="007B00C6"/>
    <w:rsid w:val="007B03AB"/>
    <w:rsid w:val="007B03BE"/>
    <w:rsid w:val="007B04E4"/>
    <w:rsid w:val="007B0530"/>
    <w:rsid w:val="007B067C"/>
    <w:rsid w:val="007B0961"/>
    <w:rsid w:val="007B0C3E"/>
    <w:rsid w:val="007B15EF"/>
    <w:rsid w:val="007B16DA"/>
    <w:rsid w:val="007B1731"/>
    <w:rsid w:val="007B1E27"/>
    <w:rsid w:val="007B1EBE"/>
    <w:rsid w:val="007B1F1A"/>
    <w:rsid w:val="007B2146"/>
    <w:rsid w:val="007B22A6"/>
    <w:rsid w:val="007B240D"/>
    <w:rsid w:val="007B27D5"/>
    <w:rsid w:val="007B2EF1"/>
    <w:rsid w:val="007B2F3E"/>
    <w:rsid w:val="007B31E0"/>
    <w:rsid w:val="007B419B"/>
    <w:rsid w:val="007B4292"/>
    <w:rsid w:val="007B49E2"/>
    <w:rsid w:val="007B568D"/>
    <w:rsid w:val="007B6091"/>
    <w:rsid w:val="007B6A27"/>
    <w:rsid w:val="007B6A5D"/>
    <w:rsid w:val="007B6F12"/>
    <w:rsid w:val="007C0A66"/>
    <w:rsid w:val="007C130A"/>
    <w:rsid w:val="007C1869"/>
    <w:rsid w:val="007C1A32"/>
    <w:rsid w:val="007C1E34"/>
    <w:rsid w:val="007C1F48"/>
    <w:rsid w:val="007C2031"/>
    <w:rsid w:val="007C2923"/>
    <w:rsid w:val="007C36EC"/>
    <w:rsid w:val="007C3A14"/>
    <w:rsid w:val="007C41E0"/>
    <w:rsid w:val="007C45FA"/>
    <w:rsid w:val="007C568C"/>
    <w:rsid w:val="007C5762"/>
    <w:rsid w:val="007C59AA"/>
    <w:rsid w:val="007C5A07"/>
    <w:rsid w:val="007C5BC8"/>
    <w:rsid w:val="007C6061"/>
    <w:rsid w:val="007C60CC"/>
    <w:rsid w:val="007C7061"/>
    <w:rsid w:val="007C79F8"/>
    <w:rsid w:val="007C7A1A"/>
    <w:rsid w:val="007C7B2F"/>
    <w:rsid w:val="007D0189"/>
    <w:rsid w:val="007D0460"/>
    <w:rsid w:val="007D066D"/>
    <w:rsid w:val="007D0D40"/>
    <w:rsid w:val="007D0F4C"/>
    <w:rsid w:val="007D119A"/>
    <w:rsid w:val="007D1440"/>
    <w:rsid w:val="007D1681"/>
    <w:rsid w:val="007D1D97"/>
    <w:rsid w:val="007D248F"/>
    <w:rsid w:val="007D27C4"/>
    <w:rsid w:val="007D29FD"/>
    <w:rsid w:val="007D2BFF"/>
    <w:rsid w:val="007D2E21"/>
    <w:rsid w:val="007D3468"/>
    <w:rsid w:val="007D36FB"/>
    <w:rsid w:val="007D40C4"/>
    <w:rsid w:val="007D46D3"/>
    <w:rsid w:val="007D4C03"/>
    <w:rsid w:val="007D4CA6"/>
    <w:rsid w:val="007D4E05"/>
    <w:rsid w:val="007D50E9"/>
    <w:rsid w:val="007D5933"/>
    <w:rsid w:val="007D5A7F"/>
    <w:rsid w:val="007D5DB4"/>
    <w:rsid w:val="007D63AF"/>
    <w:rsid w:val="007D66CE"/>
    <w:rsid w:val="007D6EEC"/>
    <w:rsid w:val="007D7037"/>
    <w:rsid w:val="007D74BC"/>
    <w:rsid w:val="007D7971"/>
    <w:rsid w:val="007E03BA"/>
    <w:rsid w:val="007E04A0"/>
    <w:rsid w:val="007E064A"/>
    <w:rsid w:val="007E0916"/>
    <w:rsid w:val="007E0E21"/>
    <w:rsid w:val="007E0E28"/>
    <w:rsid w:val="007E11C3"/>
    <w:rsid w:val="007E1C4E"/>
    <w:rsid w:val="007E218F"/>
    <w:rsid w:val="007E290B"/>
    <w:rsid w:val="007E3776"/>
    <w:rsid w:val="007E38C0"/>
    <w:rsid w:val="007E38F7"/>
    <w:rsid w:val="007E461A"/>
    <w:rsid w:val="007E4932"/>
    <w:rsid w:val="007E4B47"/>
    <w:rsid w:val="007E5A73"/>
    <w:rsid w:val="007E67F9"/>
    <w:rsid w:val="007E69DB"/>
    <w:rsid w:val="007E6A14"/>
    <w:rsid w:val="007E7126"/>
    <w:rsid w:val="007E757B"/>
    <w:rsid w:val="007E7661"/>
    <w:rsid w:val="007E7782"/>
    <w:rsid w:val="007E7E08"/>
    <w:rsid w:val="007F0475"/>
    <w:rsid w:val="007F057E"/>
    <w:rsid w:val="007F06B7"/>
    <w:rsid w:val="007F16BF"/>
    <w:rsid w:val="007F1B4F"/>
    <w:rsid w:val="007F254E"/>
    <w:rsid w:val="007F276A"/>
    <w:rsid w:val="007F286E"/>
    <w:rsid w:val="007F2AEF"/>
    <w:rsid w:val="007F2D55"/>
    <w:rsid w:val="007F35A2"/>
    <w:rsid w:val="007F3A02"/>
    <w:rsid w:val="007F410F"/>
    <w:rsid w:val="007F4648"/>
    <w:rsid w:val="007F4D26"/>
    <w:rsid w:val="007F6FC3"/>
    <w:rsid w:val="007F7234"/>
    <w:rsid w:val="007F7310"/>
    <w:rsid w:val="007F7A06"/>
    <w:rsid w:val="00800062"/>
    <w:rsid w:val="008005FE"/>
    <w:rsid w:val="00800B21"/>
    <w:rsid w:val="00800CE7"/>
    <w:rsid w:val="00801E15"/>
    <w:rsid w:val="00801F0D"/>
    <w:rsid w:val="008021E7"/>
    <w:rsid w:val="008022B8"/>
    <w:rsid w:val="008027FF"/>
    <w:rsid w:val="00802A0B"/>
    <w:rsid w:val="00802B26"/>
    <w:rsid w:val="0080307D"/>
    <w:rsid w:val="00803505"/>
    <w:rsid w:val="00803A92"/>
    <w:rsid w:val="00803F3C"/>
    <w:rsid w:val="008058A9"/>
    <w:rsid w:val="00805DAE"/>
    <w:rsid w:val="00805E67"/>
    <w:rsid w:val="00806240"/>
    <w:rsid w:val="0080639B"/>
    <w:rsid w:val="00806D82"/>
    <w:rsid w:val="00807156"/>
    <w:rsid w:val="00807C6B"/>
    <w:rsid w:val="008100AE"/>
    <w:rsid w:val="00810513"/>
    <w:rsid w:val="0081075A"/>
    <w:rsid w:val="00810AAE"/>
    <w:rsid w:val="00810B44"/>
    <w:rsid w:val="008112EB"/>
    <w:rsid w:val="008118D8"/>
    <w:rsid w:val="008118F5"/>
    <w:rsid w:val="00811900"/>
    <w:rsid w:val="00811A44"/>
    <w:rsid w:val="00812A1F"/>
    <w:rsid w:val="00813276"/>
    <w:rsid w:val="0081399A"/>
    <w:rsid w:val="00813C44"/>
    <w:rsid w:val="00813FCE"/>
    <w:rsid w:val="008146DF"/>
    <w:rsid w:val="00814935"/>
    <w:rsid w:val="00815014"/>
    <w:rsid w:val="00815A1B"/>
    <w:rsid w:val="00815A5A"/>
    <w:rsid w:val="00816541"/>
    <w:rsid w:val="00816953"/>
    <w:rsid w:val="00816B5B"/>
    <w:rsid w:val="00816ED3"/>
    <w:rsid w:val="008177B5"/>
    <w:rsid w:val="00817F47"/>
    <w:rsid w:val="0082017C"/>
    <w:rsid w:val="00820C75"/>
    <w:rsid w:val="00821019"/>
    <w:rsid w:val="0082137E"/>
    <w:rsid w:val="00821A9F"/>
    <w:rsid w:val="00821C90"/>
    <w:rsid w:val="00821D11"/>
    <w:rsid w:val="00821D44"/>
    <w:rsid w:val="00821ED8"/>
    <w:rsid w:val="00822577"/>
    <w:rsid w:val="008226BA"/>
    <w:rsid w:val="008228EC"/>
    <w:rsid w:val="00822DAF"/>
    <w:rsid w:val="00823132"/>
    <w:rsid w:val="00823A51"/>
    <w:rsid w:val="00823B77"/>
    <w:rsid w:val="00823BC3"/>
    <w:rsid w:val="008242FC"/>
    <w:rsid w:val="00824728"/>
    <w:rsid w:val="00824811"/>
    <w:rsid w:val="008249DC"/>
    <w:rsid w:val="00824BC7"/>
    <w:rsid w:val="008269DB"/>
    <w:rsid w:val="00827487"/>
    <w:rsid w:val="008274F8"/>
    <w:rsid w:val="008276E4"/>
    <w:rsid w:val="00827D9B"/>
    <w:rsid w:val="008301D2"/>
    <w:rsid w:val="008301EF"/>
    <w:rsid w:val="00830508"/>
    <w:rsid w:val="0083050C"/>
    <w:rsid w:val="0083079B"/>
    <w:rsid w:val="00830872"/>
    <w:rsid w:val="00830D2F"/>
    <w:rsid w:val="00831060"/>
    <w:rsid w:val="00831148"/>
    <w:rsid w:val="0083141F"/>
    <w:rsid w:val="00831775"/>
    <w:rsid w:val="008317F2"/>
    <w:rsid w:val="00831BFB"/>
    <w:rsid w:val="00831D62"/>
    <w:rsid w:val="008329BC"/>
    <w:rsid w:val="00832E3E"/>
    <w:rsid w:val="008335E7"/>
    <w:rsid w:val="00834090"/>
    <w:rsid w:val="008357B6"/>
    <w:rsid w:val="00836197"/>
    <w:rsid w:val="00836285"/>
    <w:rsid w:val="008368C1"/>
    <w:rsid w:val="00837C47"/>
    <w:rsid w:val="00837F7C"/>
    <w:rsid w:val="0084020C"/>
    <w:rsid w:val="00840D08"/>
    <w:rsid w:val="008417D3"/>
    <w:rsid w:val="008419B8"/>
    <w:rsid w:val="0084216D"/>
    <w:rsid w:val="008423AD"/>
    <w:rsid w:val="00842F32"/>
    <w:rsid w:val="008432C4"/>
    <w:rsid w:val="0084352C"/>
    <w:rsid w:val="00844050"/>
    <w:rsid w:val="00844349"/>
    <w:rsid w:val="00844425"/>
    <w:rsid w:val="008446F1"/>
    <w:rsid w:val="0084472A"/>
    <w:rsid w:val="00844C4A"/>
    <w:rsid w:val="00844F00"/>
    <w:rsid w:val="00844F89"/>
    <w:rsid w:val="0084590D"/>
    <w:rsid w:val="008462DD"/>
    <w:rsid w:val="0084635E"/>
    <w:rsid w:val="008463D4"/>
    <w:rsid w:val="00846638"/>
    <w:rsid w:val="0084670F"/>
    <w:rsid w:val="00846897"/>
    <w:rsid w:val="008468D3"/>
    <w:rsid w:val="00846CBD"/>
    <w:rsid w:val="00846DCC"/>
    <w:rsid w:val="008472C0"/>
    <w:rsid w:val="00847301"/>
    <w:rsid w:val="008473E7"/>
    <w:rsid w:val="0084747D"/>
    <w:rsid w:val="008476D5"/>
    <w:rsid w:val="008508B2"/>
    <w:rsid w:val="0085173C"/>
    <w:rsid w:val="00851B59"/>
    <w:rsid w:val="00852454"/>
    <w:rsid w:val="00852512"/>
    <w:rsid w:val="008528FC"/>
    <w:rsid w:val="008533CD"/>
    <w:rsid w:val="00853CD2"/>
    <w:rsid w:val="00853D44"/>
    <w:rsid w:val="00853D55"/>
    <w:rsid w:val="008555C6"/>
    <w:rsid w:val="00855678"/>
    <w:rsid w:val="00855F39"/>
    <w:rsid w:val="008564AC"/>
    <w:rsid w:val="0085672E"/>
    <w:rsid w:val="00856A05"/>
    <w:rsid w:val="008570E8"/>
    <w:rsid w:val="008571D7"/>
    <w:rsid w:val="00857B4E"/>
    <w:rsid w:val="00857DB8"/>
    <w:rsid w:val="008601C2"/>
    <w:rsid w:val="008607B5"/>
    <w:rsid w:val="008609D2"/>
    <w:rsid w:val="00860C65"/>
    <w:rsid w:val="008610BB"/>
    <w:rsid w:val="0086119F"/>
    <w:rsid w:val="00861589"/>
    <w:rsid w:val="008619C7"/>
    <w:rsid w:val="00861F3D"/>
    <w:rsid w:val="0086222E"/>
    <w:rsid w:val="00862567"/>
    <w:rsid w:val="008634F4"/>
    <w:rsid w:val="0086373B"/>
    <w:rsid w:val="00863B5A"/>
    <w:rsid w:val="00864522"/>
    <w:rsid w:val="00864E13"/>
    <w:rsid w:val="00864E68"/>
    <w:rsid w:val="0086581D"/>
    <w:rsid w:val="008658F3"/>
    <w:rsid w:val="00865AB4"/>
    <w:rsid w:val="008668CA"/>
    <w:rsid w:val="00867148"/>
    <w:rsid w:val="00867526"/>
    <w:rsid w:val="00867586"/>
    <w:rsid w:val="00867E88"/>
    <w:rsid w:val="0087010D"/>
    <w:rsid w:val="00870261"/>
    <w:rsid w:val="008713D3"/>
    <w:rsid w:val="008723CE"/>
    <w:rsid w:val="00872555"/>
    <w:rsid w:val="00872945"/>
    <w:rsid w:val="008741A3"/>
    <w:rsid w:val="0087534D"/>
    <w:rsid w:val="008754FD"/>
    <w:rsid w:val="00875A81"/>
    <w:rsid w:val="00875D76"/>
    <w:rsid w:val="0087633F"/>
    <w:rsid w:val="00876B2F"/>
    <w:rsid w:val="00876E0D"/>
    <w:rsid w:val="00877362"/>
    <w:rsid w:val="00877397"/>
    <w:rsid w:val="00877A6F"/>
    <w:rsid w:val="00880365"/>
    <w:rsid w:val="00880481"/>
    <w:rsid w:val="00880547"/>
    <w:rsid w:val="008805D2"/>
    <w:rsid w:val="0088071B"/>
    <w:rsid w:val="0088171D"/>
    <w:rsid w:val="00881B17"/>
    <w:rsid w:val="00882074"/>
    <w:rsid w:val="008821A8"/>
    <w:rsid w:val="00882572"/>
    <w:rsid w:val="00882E06"/>
    <w:rsid w:val="00883777"/>
    <w:rsid w:val="00883D8F"/>
    <w:rsid w:val="00884121"/>
    <w:rsid w:val="00884A23"/>
    <w:rsid w:val="00884C12"/>
    <w:rsid w:val="00885B90"/>
    <w:rsid w:val="00885D83"/>
    <w:rsid w:val="00885E2B"/>
    <w:rsid w:val="00885E8E"/>
    <w:rsid w:val="0088654B"/>
    <w:rsid w:val="00887510"/>
    <w:rsid w:val="0089040D"/>
    <w:rsid w:val="008908AF"/>
    <w:rsid w:val="008910D0"/>
    <w:rsid w:val="00891467"/>
    <w:rsid w:val="008915A5"/>
    <w:rsid w:val="0089175A"/>
    <w:rsid w:val="00891956"/>
    <w:rsid w:val="00892731"/>
    <w:rsid w:val="0089307F"/>
    <w:rsid w:val="00893406"/>
    <w:rsid w:val="0089363B"/>
    <w:rsid w:val="008943F1"/>
    <w:rsid w:val="00894F31"/>
    <w:rsid w:val="008960EE"/>
    <w:rsid w:val="00896935"/>
    <w:rsid w:val="00896D86"/>
    <w:rsid w:val="00897068"/>
    <w:rsid w:val="008970BB"/>
    <w:rsid w:val="008971CD"/>
    <w:rsid w:val="0089726E"/>
    <w:rsid w:val="008A0187"/>
    <w:rsid w:val="008A0536"/>
    <w:rsid w:val="008A0597"/>
    <w:rsid w:val="008A09B7"/>
    <w:rsid w:val="008A0FF4"/>
    <w:rsid w:val="008A11E2"/>
    <w:rsid w:val="008A12FA"/>
    <w:rsid w:val="008A1E64"/>
    <w:rsid w:val="008A1F81"/>
    <w:rsid w:val="008A26C0"/>
    <w:rsid w:val="008A2871"/>
    <w:rsid w:val="008A2A76"/>
    <w:rsid w:val="008A2D62"/>
    <w:rsid w:val="008A2F89"/>
    <w:rsid w:val="008A344D"/>
    <w:rsid w:val="008A3542"/>
    <w:rsid w:val="008A4904"/>
    <w:rsid w:val="008A5051"/>
    <w:rsid w:val="008A6330"/>
    <w:rsid w:val="008A66FA"/>
    <w:rsid w:val="008A6EB7"/>
    <w:rsid w:val="008A6F2D"/>
    <w:rsid w:val="008A7029"/>
    <w:rsid w:val="008A756F"/>
    <w:rsid w:val="008A7866"/>
    <w:rsid w:val="008A79BC"/>
    <w:rsid w:val="008A79D0"/>
    <w:rsid w:val="008A7D07"/>
    <w:rsid w:val="008A7E7F"/>
    <w:rsid w:val="008A7FE3"/>
    <w:rsid w:val="008B0C3D"/>
    <w:rsid w:val="008B0C93"/>
    <w:rsid w:val="008B18E9"/>
    <w:rsid w:val="008B1B9C"/>
    <w:rsid w:val="008B223F"/>
    <w:rsid w:val="008B2BD2"/>
    <w:rsid w:val="008B337E"/>
    <w:rsid w:val="008B37E8"/>
    <w:rsid w:val="008B39AF"/>
    <w:rsid w:val="008B4130"/>
    <w:rsid w:val="008B4373"/>
    <w:rsid w:val="008B48B4"/>
    <w:rsid w:val="008B4D6B"/>
    <w:rsid w:val="008B4D90"/>
    <w:rsid w:val="008B55E4"/>
    <w:rsid w:val="008B5716"/>
    <w:rsid w:val="008B57EF"/>
    <w:rsid w:val="008B5B09"/>
    <w:rsid w:val="008B6393"/>
    <w:rsid w:val="008B6432"/>
    <w:rsid w:val="008B64CF"/>
    <w:rsid w:val="008B6835"/>
    <w:rsid w:val="008B6B6C"/>
    <w:rsid w:val="008B6BDD"/>
    <w:rsid w:val="008B75FA"/>
    <w:rsid w:val="008B7774"/>
    <w:rsid w:val="008B7AE8"/>
    <w:rsid w:val="008B7C3E"/>
    <w:rsid w:val="008B7D1E"/>
    <w:rsid w:val="008C0084"/>
    <w:rsid w:val="008C00A5"/>
    <w:rsid w:val="008C0AC6"/>
    <w:rsid w:val="008C0B85"/>
    <w:rsid w:val="008C0B92"/>
    <w:rsid w:val="008C179A"/>
    <w:rsid w:val="008C19EF"/>
    <w:rsid w:val="008C1AB9"/>
    <w:rsid w:val="008C2414"/>
    <w:rsid w:val="008C248C"/>
    <w:rsid w:val="008C2ADE"/>
    <w:rsid w:val="008C2C90"/>
    <w:rsid w:val="008C31B5"/>
    <w:rsid w:val="008C37B8"/>
    <w:rsid w:val="008C492D"/>
    <w:rsid w:val="008C519F"/>
    <w:rsid w:val="008C51EA"/>
    <w:rsid w:val="008C5ED4"/>
    <w:rsid w:val="008C60A8"/>
    <w:rsid w:val="008C6207"/>
    <w:rsid w:val="008C6BE1"/>
    <w:rsid w:val="008C6D3B"/>
    <w:rsid w:val="008C71DE"/>
    <w:rsid w:val="008C72DA"/>
    <w:rsid w:val="008C73F1"/>
    <w:rsid w:val="008C7531"/>
    <w:rsid w:val="008D0426"/>
    <w:rsid w:val="008D06C4"/>
    <w:rsid w:val="008D0A85"/>
    <w:rsid w:val="008D0CA2"/>
    <w:rsid w:val="008D0CC6"/>
    <w:rsid w:val="008D126E"/>
    <w:rsid w:val="008D19D2"/>
    <w:rsid w:val="008D1E62"/>
    <w:rsid w:val="008D1E98"/>
    <w:rsid w:val="008D29E5"/>
    <w:rsid w:val="008D2E6A"/>
    <w:rsid w:val="008D3015"/>
    <w:rsid w:val="008D33AB"/>
    <w:rsid w:val="008D3E18"/>
    <w:rsid w:val="008D4290"/>
    <w:rsid w:val="008D4866"/>
    <w:rsid w:val="008D49F8"/>
    <w:rsid w:val="008D4ABD"/>
    <w:rsid w:val="008D4AEE"/>
    <w:rsid w:val="008D4BDB"/>
    <w:rsid w:val="008D4F7A"/>
    <w:rsid w:val="008D5304"/>
    <w:rsid w:val="008D5398"/>
    <w:rsid w:val="008D55F9"/>
    <w:rsid w:val="008D5889"/>
    <w:rsid w:val="008D595E"/>
    <w:rsid w:val="008D7010"/>
    <w:rsid w:val="008D7067"/>
    <w:rsid w:val="008D7155"/>
    <w:rsid w:val="008D7D1E"/>
    <w:rsid w:val="008D7EBC"/>
    <w:rsid w:val="008E00B8"/>
    <w:rsid w:val="008E0EA3"/>
    <w:rsid w:val="008E111D"/>
    <w:rsid w:val="008E127D"/>
    <w:rsid w:val="008E1F70"/>
    <w:rsid w:val="008E24EE"/>
    <w:rsid w:val="008E3490"/>
    <w:rsid w:val="008E3878"/>
    <w:rsid w:val="008E38A5"/>
    <w:rsid w:val="008E392C"/>
    <w:rsid w:val="008E3E9E"/>
    <w:rsid w:val="008E4E4E"/>
    <w:rsid w:val="008E4E8D"/>
    <w:rsid w:val="008E4F60"/>
    <w:rsid w:val="008E5000"/>
    <w:rsid w:val="008E56E1"/>
    <w:rsid w:val="008E58C6"/>
    <w:rsid w:val="008E59CE"/>
    <w:rsid w:val="008E5EAD"/>
    <w:rsid w:val="008E5F03"/>
    <w:rsid w:val="008E6021"/>
    <w:rsid w:val="008E78B9"/>
    <w:rsid w:val="008E7FFB"/>
    <w:rsid w:val="008F00AC"/>
    <w:rsid w:val="008F01AC"/>
    <w:rsid w:val="008F050F"/>
    <w:rsid w:val="008F0890"/>
    <w:rsid w:val="008F0B05"/>
    <w:rsid w:val="008F12B8"/>
    <w:rsid w:val="008F1B92"/>
    <w:rsid w:val="008F1DC9"/>
    <w:rsid w:val="008F2980"/>
    <w:rsid w:val="008F2E32"/>
    <w:rsid w:val="008F32B9"/>
    <w:rsid w:val="008F3678"/>
    <w:rsid w:val="008F398E"/>
    <w:rsid w:val="008F4051"/>
    <w:rsid w:val="008F45DD"/>
    <w:rsid w:val="008F4D3C"/>
    <w:rsid w:val="008F51A1"/>
    <w:rsid w:val="008F54FE"/>
    <w:rsid w:val="008F5755"/>
    <w:rsid w:val="008F578F"/>
    <w:rsid w:val="008F5C6B"/>
    <w:rsid w:val="008F5F0B"/>
    <w:rsid w:val="008F5FF7"/>
    <w:rsid w:val="008F6231"/>
    <w:rsid w:val="008F6FD1"/>
    <w:rsid w:val="008F7139"/>
    <w:rsid w:val="008F739B"/>
    <w:rsid w:val="008F7674"/>
    <w:rsid w:val="008F76E3"/>
    <w:rsid w:val="009002F1"/>
    <w:rsid w:val="0090058F"/>
    <w:rsid w:val="00902649"/>
    <w:rsid w:val="009029F0"/>
    <w:rsid w:val="00902C06"/>
    <w:rsid w:val="0090301B"/>
    <w:rsid w:val="0090340C"/>
    <w:rsid w:val="0090415F"/>
    <w:rsid w:val="009043C3"/>
    <w:rsid w:val="0090459B"/>
    <w:rsid w:val="0090467F"/>
    <w:rsid w:val="0090538B"/>
    <w:rsid w:val="00905863"/>
    <w:rsid w:val="0090668B"/>
    <w:rsid w:val="00906895"/>
    <w:rsid w:val="00906D39"/>
    <w:rsid w:val="00907599"/>
    <w:rsid w:val="009079FD"/>
    <w:rsid w:val="00907D3B"/>
    <w:rsid w:val="00910183"/>
    <w:rsid w:val="009102B3"/>
    <w:rsid w:val="00910814"/>
    <w:rsid w:val="00910E26"/>
    <w:rsid w:val="00911005"/>
    <w:rsid w:val="0091162D"/>
    <w:rsid w:val="00911E26"/>
    <w:rsid w:val="009129CB"/>
    <w:rsid w:val="00912D85"/>
    <w:rsid w:val="00913036"/>
    <w:rsid w:val="009135FC"/>
    <w:rsid w:val="00913659"/>
    <w:rsid w:val="00913A5B"/>
    <w:rsid w:val="009145E7"/>
    <w:rsid w:val="009148A5"/>
    <w:rsid w:val="00914BE8"/>
    <w:rsid w:val="0091586F"/>
    <w:rsid w:val="009159D4"/>
    <w:rsid w:val="00915BCE"/>
    <w:rsid w:val="00915F5D"/>
    <w:rsid w:val="009166C4"/>
    <w:rsid w:val="00916CDE"/>
    <w:rsid w:val="009200C1"/>
    <w:rsid w:val="0092114D"/>
    <w:rsid w:val="009212CE"/>
    <w:rsid w:val="00921764"/>
    <w:rsid w:val="00921BBD"/>
    <w:rsid w:val="00921F75"/>
    <w:rsid w:val="00921F9D"/>
    <w:rsid w:val="009226EF"/>
    <w:rsid w:val="00922916"/>
    <w:rsid w:val="00923033"/>
    <w:rsid w:val="0092390D"/>
    <w:rsid w:val="00923F5E"/>
    <w:rsid w:val="0092495E"/>
    <w:rsid w:val="00925243"/>
    <w:rsid w:val="009253D1"/>
    <w:rsid w:val="00925B99"/>
    <w:rsid w:val="00926612"/>
    <w:rsid w:val="00926A7C"/>
    <w:rsid w:val="00927013"/>
    <w:rsid w:val="009270E4"/>
    <w:rsid w:val="00927576"/>
    <w:rsid w:val="0092775D"/>
    <w:rsid w:val="00927938"/>
    <w:rsid w:val="00927A77"/>
    <w:rsid w:val="00930081"/>
    <w:rsid w:val="009307DF"/>
    <w:rsid w:val="00931C69"/>
    <w:rsid w:val="00931E10"/>
    <w:rsid w:val="00931ED9"/>
    <w:rsid w:val="00932119"/>
    <w:rsid w:val="009324F9"/>
    <w:rsid w:val="00932529"/>
    <w:rsid w:val="00933063"/>
    <w:rsid w:val="0093351A"/>
    <w:rsid w:val="00933B36"/>
    <w:rsid w:val="00933B60"/>
    <w:rsid w:val="009342C2"/>
    <w:rsid w:val="00934828"/>
    <w:rsid w:val="00934A68"/>
    <w:rsid w:val="00934B02"/>
    <w:rsid w:val="00934F14"/>
    <w:rsid w:val="00935CEA"/>
    <w:rsid w:val="00936112"/>
    <w:rsid w:val="00936553"/>
    <w:rsid w:val="0093668A"/>
    <w:rsid w:val="009367B3"/>
    <w:rsid w:val="00936828"/>
    <w:rsid w:val="009369BB"/>
    <w:rsid w:val="009369CE"/>
    <w:rsid w:val="009370A0"/>
    <w:rsid w:val="00937133"/>
    <w:rsid w:val="00937371"/>
    <w:rsid w:val="00937CDB"/>
    <w:rsid w:val="009408EF"/>
    <w:rsid w:val="00941306"/>
    <w:rsid w:val="00941454"/>
    <w:rsid w:val="00941519"/>
    <w:rsid w:val="00941549"/>
    <w:rsid w:val="009419AB"/>
    <w:rsid w:val="00941ED7"/>
    <w:rsid w:val="00942810"/>
    <w:rsid w:val="00942DBF"/>
    <w:rsid w:val="00943203"/>
    <w:rsid w:val="009434FD"/>
    <w:rsid w:val="009438AC"/>
    <w:rsid w:val="00943AA7"/>
    <w:rsid w:val="00943E78"/>
    <w:rsid w:val="0094409D"/>
    <w:rsid w:val="009445CD"/>
    <w:rsid w:val="009448DA"/>
    <w:rsid w:val="00944C62"/>
    <w:rsid w:val="0094554C"/>
    <w:rsid w:val="00945684"/>
    <w:rsid w:val="009457BA"/>
    <w:rsid w:val="009459CA"/>
    <w:rsid w:val="00945D15"/>
    <w:rsid w:val="00946837"/>
    <w:rsid w:val="00946977"/>
    <w:rsid w:val="00946A56"/>
    <w:rsid w:val="00946D8C"/>
    <w:rsid w:val="009477B8"/>
    <w:rsid w:val="00947DAE"/>
    <w:rsid w:val="0095087B"/>
    <w:rsid w:val="009510FA"/>
    <w:rsid w:val="00952410"/>
    <w:rsid w:val="009524C7"/>
    <w:rsid w:val="00952C95"/>
    <w:rsid w:val="00952F66"/>
    <w:rsid w:val="0095316C"/>
    <w:rsid w:val="009535DA"/>
    <w:rsid w:val="00953AAE"/>
    <w:rsid w:val="00954815"/>
    <w:rsid w:val="00954842"/>
    <w:rsid w:val="00954BFA"/>
    <w:rsid w:val="009551E7"/>
    <w:rsid w:val="0095583A"/>
    <w:rsid w:val="009558DA"/>
    <w:rsid w:val="009565CB"/>
    <w:rsid w:val="00956B86"/>
    <w:rsid w:val="00957472"/>
    <w:rsid w:val="00957D0A"/>
    <w:rsid w:val="00957D6E"/>
    <w:rsid w:val="009603A6"/>
    <w:rsid w:val="00960BF8"/>
    <w:rsid w:val="009628A1"/>
    <w:rsid w:val="00962FE3"/>
    <w:rsid w:val="0096337D"/>
    <w:rsid w:val="00963762"/>
    <w:rsid w:val="0096390B"/>
    <w:rsid w:val="00964410"/>
    <w:rsid w:val="00964CCC"/>
    <w:rsid w:val="00964D35"/>
    <w:rsid w:val="00964DF3"/>
    <w:rsid w:val="00965566"/>
    <w:rsid w:val="00965596"/>
    <w:rsid w:val="00966242"/>
    <w:rsid w:val="0096697D"/>
    <w:rsid w:val="00966D10"/>
    <w:rsid w:val="00966D47"/>
    <w:rsid w:val="00966E84"/>
    <w:rsid w:val="0096720C"/>
    <w:rsid w:val="00967CC4"/>
    <w:rsid w:val="00967F90"/>
    <w:rsid w:val="00970090"/>
    <w:rsid w:val="0097021A"/>
    <w:rsid w:val="00970CD6"/>
    <w:rsid w:val="00971123"/>
    <w:rsid w:val="0097113B"/>
    <w:rsid w:val="009715E2"/>
    <w:rsid w:val="00971913"/>
    <w:rsid w:val="0097197E"/>
    <w:rsid w:val="00971A41"/>
    <w:rsid w:val="00971CB1"/>
    <w:rsid w:val="0097202F"/>
    <w:rsid w:val="009721E6"/>
    <w:rsid w:val="009726CA"/>
    <w:rsid w:val="00972AFD"/>
    <w:rsid w:val="00972E14"/>
    <w:rsid w:val="0097365B"/>
    <w:rsid w:val="00973A3C"/>
    <w:rsid w:val="00973DBD"/>
    <w:rsid w:val="00973E3C"/>
    <w:rsid w:val="0097456C"/>
    <w:rsid w:val="00974885"/>
    <w:rsid w:val="009749F0"/>
    <w:rsid w:val="0097596B"/>
    <w:rsid w:val="00975ACD"/>
    <w:rsid w:val="00975FD9"/>
    <w:rsid w:val="00976841"/>
    <w:rsid w:val="009768BC"/>
    <w:rsid w:val="00976B7C"/>
    <w:rsid w:val="009774E1"/>
    <w:rsid w:val="00977987"/>
    <w:rsid w:val="00977BAB"/>
    <w:rsid w:val="00977DDC"/>
    <w:rsid w:val="0098012F"/>
    <w:rsid w:val="00980389"/>
    <w:rsid w:val="009807FB"/>
    <w:rsid w:val="009808B3"/>
    <w:rsid w:val="009808D8"/>
    <w:rsid w:val="00980A80"/>
    <w:rsid w:val="009819A4"/>
    <w:rsid w:val="00981A7D"/>
    <w:rsid w:val="00981D9D"/>
    <w:rsid w:val="009823E1"/>
    <w:rsid w:val="00982C3B"/>
    <w:rsid w:val="00982F4E"/>
    <w:rsid w:val="009838B9"/>
    <w:rsid w:val="0098409A"/>
    <w:rsid w:val="00984513"/>
    <w:rsid w:val="00985287"/>
    <w:rsid w:val="009858B1"/>
    <w:rsid w:val="00985D05"/>
    <w:rsid w:val="00986513"/>
    <w:rsid w:val="0098687A"/>
    <w:rsid w:val="00987EAF"/>
    <w:rsid w:val="00990243"/>
    <w:rsid w:val="00990B39"/>
    <w:rsid w:val="00990C38"/>
    <w:rsid w:val="00990D65"/>
    <w:rsid w:val="00990FD3"/>
    <w:rsid w:val="0099100F"/>
    <w:rsid w:val="0099116C"/>
    <w:rsid w:val="0099131E"/>
    <w:rsid w:val="00991417"/>
    <w:rsid w:val="009915D5"/>
    <w:rsid w:val="009916B4"/>
    <w:rsid w:val="00991A90"/>
    <w:rsid w:val="00991B11"/>
    <w:rsid w:val="00992365"/>
    <w:rsid w:val="0099295E"/>
    <w:rsid w:val="00992B53"/>
    <w:rsid w:val="009934DD"/>
    <w:rsid w:val="009934F1"/>
    <w:rsid w:val="00993675"/>
    <w:rsid w:val="009937B4"/>
    <w:rsid w:val="0099387A"/>
    <w:rsid w:val="00994587"/>
    <w:rsid w:val="00994732"/>
    <w:rsid w:val="00994ACB"/>
    <w:rsid w:val="00995292"/>
    <w:rsid w:val="0099586C"/>
    <w:rsid w:val="00995ED9"/>
    <w:rsid w:val="009967B8"/>
    <w:rsid w:val="00996807"/>
    <w:rsid w:val="0099780D"/>
    <w:rsid w:val="00997E54"/>
    <w:rsid w:val="009A1118"/>
    <w:rsid w:val="009A1973"/>
    <w:rsid w:val="009A1B25"/>
    <w:rsid w:val="009A1E6B"/>
    <w:rsid w:val="009A2A28"/>
    <w:rsid w:val="009A2E06"/>
    <w:rsid w:val="009A32D3"/>
    <w:rsid w:val="009A3577"/>
    <w:rsid w:val="009A383A"/>
    <w:rsid w:val="009A387F"/>
    <w:rsid w:val="009A3C30"/>
    <w:rsid w:val="009A40A1"/>
    <w:rsid w:val="009A448C"/>
    <w:rsid w:val="009A4C62"/>
    <w:rsid w:val="009A5388"/>
    <w:rsid w:val="009A5428"/>
    <w:rsid w:val="009A58C0"/>
    <w:rsid w:val="009A5B91"/>
    <w:rsid w:val="009A6874"/>
    <w:rsid w:val="009A7369"/>
    <w:rsid w:val="009B03D6"/>
    <w:rsid w:val="009B0BFC"/>
    <w:rsid w:val="009B0CE3"/>
    <w:rsid w:val="009B112D"/>
    <w:rsid w:val="009B11B7"/>
    <w:rsid w:val="009B136B"/>
    <w:rsid w:val="009B1811"/>
    <w:rsid w:val="009B2065"/>
    <w:rsid w:val="009B212B"/>
    <w:rsid w:val="009B2250"/>
    <w:rsid w:val="009B27AC"/>
    <w:rsid w:val="009B27B5"/>
    <w:rsid w:val="009B2C0A"/>
    <w:rsid w:val="009B3244"/>
    <w:rsid w:val="009B32E4"/>
    <w:rsid w:val="009B33B3"/>
    <w:rsid w:val="009B470D"/>
    <w:rsid w:val="009B474F"/>
    <w:rsid w:val="009B4862"/>
    <w:rsid w:val="009B4C4C"/>
    <w:rsid w:val="009B4F66"/>
    <w:rsid w:val="009B54F7"/>
    <w:rsid w:val="009B5C46"/>
    <w:rsid w:val="009B6082"/>
    <w:rsid w:val="009B6509"/>
    <w:rsid w:val="009B7360"/>
    <w:rsid w:val="009B7374"/>
    <w:rsid w:val="009B7555"/>
    <w:rsid w:val="009B790E"/>
    <w:rsid w:val="009B7F06"/>
    <w:rsid w:val="009C045B"/>
    <w:rsid w:val="009C0B06"/>
    <w:rsid w:val="009C0E0D"/>
    <w:rsid w:val="009C131C"/>
    <w:rsid w:val="009C1A83"/>
    <w:rsid w:val="009C1B17"/>
    <w:rsid w:val="009C1CC8"/>
    <w:rsid w:val="009C2491"/>
    <w:rsid w:val="009C2643"/>
    <w:rsid w:val="009C2649"/>
    <w:rsid w:val="009C2878"/>
    <w:rsid w:val="009C3890"/>
    <w:rsid w:val="009C39EB"/>
    <w:rsid w:val="009C3AE5"/>
    <w:rsid w:val="009C3E64"/>
    <w:rsid w:val="009C3F00"/>
    <w:rsid w:val="009C4194"/>
    <w:rsid w:val="009C454A"/>
    <w:rsid w:val="009C4735"/>
    <w:rsid w:val="009C4C53"/>
    <w:rsid w:val="009C4CFF"/>
    <w:rsid w:val="009C4DE9"/>
    <w:rsid w:val="009C546B"/>
    <w:rsid w:val="009C57F5"/>
    <w:rsid w:val="009C6187"/>
    <w:rsid w:val="009C62DC"/>
    <w:rsid w:val="009C6974"/>
    <w:rsid w:val="009C6D45"/>
    <w:rsid w:val="009C6F91"/>
    <w:rsid w:val="009C74C9"/>
    <w:rsid w:val="009C7CFE"/>
    <w:rsid w:val="009C7DF6"/>
    <w:rsid w:val="009C7EE6"/>
    <w:rsid w:val="009C7FCB"/>
    <w:rsid w:val="009D02D3"/>
    <w:rsid w:val="009D033C"/>
    <w:rsid w:val="009D0834"/>
    <w:rsid w:val="009D0A7A"/>
    <w:rsid w:val="009D0E92"/>
    <w:rsid w:val="009D1C41"/>
    <w:rsid w:val="009D1EBC"/>
    <w:rsid w:val="009D1FAE"/>
    <w:rsid w:val="009D289B"/>
    <w:rsid w:val="009D2C99"/>
    <w:rsid w:val="009D31F9"/>
    <w:rsid w:val="009D3400"/>
    <w:rsid w:val="009D36CF"/>
    <w:rsid w:val="009D3730"/>
    <w:rsid w:val="009D38AF"/>
    <w:rsid w:val="009D4435"/>
    <w:rsid w:val="009D4581"/>
    <w:rsid w:val="009D4629"/>
    <w:rsid w:val="009D4AD0"/>
    <w:rsid w:val="009D4DEF"/>
    <w:rsid w:val="009D54D2"/>
    <w:rsid w:val="009D6065"/>
    <w:rsid w:val="009D6737"/>
    <w:rsid w:val="009D6818"/>
    <w:rsid w:val="009D6BFD"/>
    <w:rsid w:val="009D6EAD"/>
    <w:rsid w:val="009D6FED"/>
    <w:rsid w:val="009D7656"/>
    <w:rsid w:val="009D7A47"/>
    <w:rsid w:val="009D7D4A"/>
    <w:rsid w:val="009D7F06"/>
    <w:rsid w:val="009D7F59"/>
    <w:rsid w:val="009E037E"/>
    <w:rsid w:val="009E0D37"/>
    <w:rsid w:val="009E0F46"/>
    <w:rsid w:val="009E14FC"/>
    <w:rsid w:val="009E1DD3"/>
    <w:rsid w:val="009E2089"/>
    <w:rsid w:val="009E20D9"/>
    <w:rsid w:val="009E2597"/>
    <w:rsid w:val="009E315A"/>
    <w:rsid w:val="009E3456"/>
    <w:rsid w:val="009E3493"/>
    <w:rsid w:val="009E3542"/>
    <w:rsid w:val="009E3607"/>
    <w:rsid w:val="009E36E7"/>
    <w:rsid w:val="009E3730"/>
    <w:rsid w:val="009E398F"/>
    <w:rsid w:val="009E418B"/>
    <w:rsid w:val="009E481F"/>
    <w:rsid w:val="009E4FC5"/>
    <w:rsid w:val="009E506F"/>
    <w:rsid w:val="009E5672"/>
    <w:rsid w:val="009E591D"/>
    <w:rsid w:val="009E5D3E"/>
    <w:rsid w:val="009E5F0A"/>
    <w:rsid w:val="009E6724"/>
    <w:rsid w:val="009E67BD"/>
    <w:rsid w:val="009E6845"/>
    <w:rsid w:val="009E6E54"/>
    <w:rsid w:val="009E7578"/>
    <w:rsid w:val="009E77C4"/>
    <w:rsid w:val="009E77E3"/>
    <w:rsid w:val="009E7ACC"/>
    <w:rsid w:val="009F045E"/>
    <w:rsid w:val="009F04D5"/>
    <w:rsid w:val="009F0710"/>
    <w:rsid w:val="009F0716"/>
    <w:rsid w:val="009F0CE5"/>
    <w:rsid w:val="009F0F31"/>
    <w:rsid w:val="009F1065"/>
    <w:rsid w:val="009F1112"/>
    <w:rsid w:val="009F13AA"/>
    <w:rsid w:val="009F1474"/>
    <w:rsid w:val="009F1614"/>
    <w:rsid w:val="009F161D"/>
    <w:rsid w:val="009F1B0D"/>
    <w:rsid w:val="009F1BBD"/>
    <w:rsid w:val="009F1D9B"/>
    <w:rsid w:val="009F1FC3"/>
    <w:rsid w:val="009F238C"/>
    <w:rsid w:val="009F2470"/>
    <w:rsid w:val="009F2DEC"/>
    <w:rsid w:val="009F3076"/>
    <w:rsid w:val="009F33EB"/>
    <w:rsid w:val="009F38CB"/>
    <w:rsid w:val="009F40A3"/>
    <w:rsid w:val="009F433B"/>
    <w:rsid w:val="009F436E"/>
    <w:rsid w:val="009F4F07"/>
    <w:rsid w:val="009F550F"/>
    <w:rsid w:val="009F555C"/>
    <w:rsid w:val="009F60B5"/>
    <w:rsid w:val="009F6FA0"/>
    <w:rsid w:val="009F7253"/>
    <w:rsid w:val="009F77DD"/>
    <w:rsid w:val="009F7B43"/>
    <w:rsid w:val="00A001AA"/>
    <w:rsid w:val="00A00308"/>
    <w:rsid w:val="00A00462"/>
    <w:rsid w:val="00A0071F"/>
    <w:rsid w:val="00A00FCA"/>
    <w:rsid w:val="00A01716"/>
    <w:rsid w:val="00A01A19"/>
    <w:rsid w:val="00A01FC1"/>
    <w:rsid w:val="00A02556"/>
    <w:rsid w:val="00A02570"/>
    <w:rsid w:val="00A02DA6"/>
    <w:rsid w:val="00A031C4"/>
    <w:rsid w:val="00A03BBD"/>
    <w:rsid w:val="00A03D29"/>
    <w:rsid w:val="00A04125"/>
    <w:rsid w:val="00A0435B"/>
    <w:rsid w:val="00A04653"/>
    <w:rsid w:val="00A04C4E"/>
    <w:rsid w:val="00A04E0D"/>
    <w:rsid w:val="00A057CC"/>
    <w:rsid w:val="00A0616E"/>
    <w:rsid w:val="00A06D9D"/>
    <w:rsid w:val="00A06FE9"/>
    <w:rsid w:val="00A072BE"/>
    <w:rsid w:val="00A07A2B"/>
    <w:rsid w:val="00A07CE6"/>
    <w:rsid w:val="00A07D06"/>
    <w:rsid w:val="00A1000D"/>
    <w:rsid w:val="00A10405"/>
    <w:rsid w:val="00A105F9"/>
    <w:rsid w:val="00A10626"/>
    <w:rsid w:val="00A10F9A"/>
    <w:rsid w:val="00A111DC"/>
    <w:rsid w:val="00A12164"/>
    <w:rsid w:val="00A1281B"/>
    <w:rsid w:val="00A12A77"/>
    <w:rsid w:val="00A12DFE"/>
    <w:rsid w:val="00A13026"/>
    <w:rsid w:val="00A13670"/>
    <w:rsid w:val="00A13CD3"/>
    <w:rsid w:val="00A14A93"/>
    <w:rsid w:val="00A156C4"/>
    <w:rsid w:val="00A157DB"/>
    <w:rsid w:val="00A16A38"/>
    <w:rsid w:val="00A1708E"/>
    <w:rsid w:val="00A177FE"/>
    <w:rsid w:val="00A17991"/>
    <w:rsid w:val="00A2019E"/>
    <w:rsid w:val="00A20534"/>
    <w:rsid w:val="00A206C0"/>
    <w:rsid w:val="00A20842"/>
    <w:rsid w:val="00A20862"/>
    <w:rsid w:val="00A20935"/>
    <w:rsid w:val="00A20A2D"/>
    <w:rsid w:val="00A20A4F"/>
    <w:rsid w:val="00A2113F"/>
    <w:rsid w:val="00A217C7"/>
    <w:rsid w:val="00A21995"/>
    <w:rsid w:val="00A22F72"/>
    <w:rsid w:val="00A23036"/>
    <w:rsid w:val="00A2355A"/>
    <w:rsid w:val="00A23A18"/>
    <w:rsid w:val="00A23CBD"/>
    <w:rsid w:val="00A2414C"/>
    <w:rsid w:val="00A24889"/>
    <w:rsid w:val="00A24B5D"/>
    <w:rsid w:val="00A254C7"/>
    <w:rsid w:val="00A2580B"/>
    <w:rsid w:val="00A25CFB"/>
    <w:rsid w:val="00A26171"/>
    <w:rsid w:val="00A26989"/>
    <w:rsid w:val="00A26F9C"/>
    <w:rsid w:val="00A279C3"/>
    <w:rsid w:val="00A27AAC"/>
    <w:rsid w:val="00A3111C"/>
    <w:rsid w:val="00A3127D"/>
    <w:rsid w:val="00A3159A"/>
    <w:rsid w:val="00A3160E"/>
    <w:rsid w:val="00A31C22"/>
    <w:rsid w:val="00A31E2A"/>
    <w:rsid w:val="00A3213C"/>
    <w:rsid w:val="00A32377"/>
    <w:rsid w:val="00A32810"/>
    <w:rsid w:val="00A32B75"/>
    <w:rsid w:val="00A32D22"/>
    <w:rsid w:val="00A333A2"/>
    <w:rsid w:val="00A339CF"/>
    <w:rsid w:val="00A33C1E"/>
    <w:rsid w:val="00A34329"/>
    <w:rsid w:val="00A34515"/>
    <w:rsid w:val="00A34F25"/>
    <w:rsid w:val="00A35213"/>
    <w:rsid w:val="00A35810"/>
    <w:rsid w:val="00A35921"/>
    <w:rsid w:val="00A35AE1"/>
    <w:rsid w:val="00A35B94"/>
    <w:rsid w:val="00A35E53"/>
    <w:rsid w:val="00A35F4A"/>
    <w:rsid w:val="00A35FF7"/>
    <w:rsid w:val="00A3613F"/>
    <w:rsid w:val="00A367A9"/>
    <w:rsid w:val="00A368A5"/>
    <w:rsid w:val="00A368EA"/>
    <w:rsid w:val="00A369CF"/>
    <w:rsid w:val="00A36FF1"/>
    <w:rsid w:val="00A375B6"/>
    <w:rsid w:val="00A3772D"/>
    <w:rsid w:val="00A37B0B"/>
    <w:rsid w:val="00A37B6E"/>
    <w:rsid w:val="00A40580"/>
    <w:rsid w:val="00A405CF"/>
    <w:rsid w:val="00A4062A"/>
    <w:rsid w:val="00A4072C"/>
    <w:rsid w:val="00A41649"/>
    <w:rsid w:val="00A418E3"/>
    <w:rsid w:val="00A41C22"/>
    <w:rsid w:val="00A41C4C"/>
    <w:rsid w:val="00A420EC"/>
    <w:rsid w:val="00A422B7"/>
    <w:rsid w:val="00A42689"/>
    <w:rsid w:val="00A4295D"/>
    <w:rsid w:val="00A42A03"/>
    <w:rsid w:val="00A44AFD"/>
    <w:rsid w:val="00A44CDB"/>
    <w:rsid w:val="00A44F82"/>
    <w:rsid w:val="00A45230"/>
    <w:rsid w:val="00A45241"/>
    <w:rsid w:val="00A4559C"/>
    <w:rsid w:val="00A45CA1"/>
    <w:rsid w:val="00A45D25"/>
    <w:rsid w:val="00A46EF0"/>
    <w:rsid w:val="00A46FE0"/>
    <w:rsid w:val="00A47F59"/>
    <w:rsid w:val="00A5008D"/>
    <w:rsid w:val="00A500E7"/>
    <w:rsid w:val="00A50DF8"/>
    <w:rsid w:val="00A50EBC"/>
    <w:rsid w:val="00A51AF4"/>
    <w:rsid w:val="00A5216A"/>
    <w:rsid w:val="00A5239B"/>
    <w:rsid w:val="00A53139"/>
    <w:rsid w:val="00A53435"/>
    <w:rsid w:val="00A541C8"/>
    <w:rsid w:val="00A5432A"/>
    <w:rsid w:val="00A544DA"/>
    <w:rsid w:val="00A54EB0"/>
    <w:rsid w:val="00A551C4"/>
    <w:rsid w:val="00A55739"/>
    <w:rsid w:val="00A55DA0"/>
    <w:rsid w:val="00A56894"/>
    <w:rsid w:val="00A569D3"/>
    <w:rsid w:val="00A569D5"/>
    <w:rsid w:val="00A56A79"/>
    <w:rsid w:val="00A5700D"/>
    <w:rsid w:val="00A57240"/>
    <w:rsid w:val="00A57356"/>
    <w:rsid w:val="00A5754E"/>
    <w:rsid w:val="00A60433"/>
    <w:rsid w:val="00A608F9"/>
    <w:rsid w:val="00A60B5E"/>
    <w:rsid w:val="00A60BF0"/>
    <w:rsid w:val="00A60C1C"/>
    <w:rsid w:val="00A60D74"/>
    <w:rsid w:val="00A61680"/>
    <w:rsid w:val="00A6181D"/>
    <w:rsid w:val="00A61ECC"/>
    <w:rsid w:val="00A6233D"/>
    <w:rsid w:val="00A628FF"/>
    <w:rsid w:val="00A63690"/>
    <w:rsid w:val="00A640C4"/>
    <w:rsid w:val="00A6416D"/>
    <w:rsid w:val="00A6427D"/>
    <w:rsid w:val="00A64575"/>
    <w:rsid w:val="00A64B8C"/>
    <w:rsid w:val="00A64BAA"/>
    <w:rsid w:val="00A65EDF"/>
    <w:rsid w:val="00A66188"/>
    <w:rsid w:val="00A665A1"/>
    <w:rsid w:val="00A66747"/>
    <w:rsid w:val="00A66B1C"/>
    <w:rsid w:val="00A66CF5"/>
    <w:rsid w:val="00A66E5D"/>
    <w:rsid w:val="00A67072"/>
    <w:rsid w:val="00A670F6"/>
    <w:rsid w:val="00A672A9"/>
    <w:rsid w:val="00A677C7"/>
    <w:rsid w:val="00A678EE"/>
    <w:rsid w:val="00A679C6"/>
    <w:rsid w:val="00A67EC8"/>
    <w:rsid w:val="00A708D8"/>
    <w:rsid w:val="00A7098A"/>
    <w:rsid w:val="00A70D58"/>
    <w:rsid w:val="00A7122E"/>
    <w:rsid w:val="00A7192A"/>
    <w:rsid w:val="00A732E1"/>
    <w:rsid w:val="00A73329"/>
    <w:rsid w:val="00A73F63"/>
    <w:rsid w:val="00A7400A"/>
    <w:rsid w:val="00A74134"/>
    <w:rsid w:val="00A74A02"/>
    <w:rsid w:val="00A74DF2"/>
    <w:rsid w:val="00A7599B"/>
    <w:rsid w:val="00A76019"/>
    <w:rsid w:val="00A76094"/>
    <w:rsid w:val="00A76419"/>
    <w:rsid w:val="00A76629"/>
    <w:rsid w:val="00A76C5E"/>
    <w:rsid w:val="00A76C78"/>
    <w:rsid w:val="00A77F71"/>
    <w:rsid w:val="00A804D7"/>
    <w:rsid w:val="00A80602"/>
    <w:rsid w:val="00A806AE"/>
    <w:rsid w:val="00A807C4"/>
    <w:rsid w:val="00A80B43"/>
    <w:rsid w:val="00A80F0C"/>
    <w:rsid w:val="00A81675"/>
    <w:rsid w:val="00A81995"/>
    <w:rsid w:val="00A81BE4"/>
    <w:rsid w:val="00A82B6B"/>
    <w:rsid w:val="00A82BAA"/>
    <w:rsid w:val="00A8345B"/>
    <w:rsid w:val="00A83DF8"/>
    <w:rsid w:val="00A83EE3"/>
    <w:rsid w:val="00A8461C"/>
    <w:rsid w:val="00A84C75"/>
    <w:rsid w:val="00A8561F"/>
    <w:rsid w:val="00A86611"/>
    <w:rsid w:val="00A86A6B"/>
    <w:rsid w:val="00A86A6D"/>
    <w:rsid w:val="00A87C5F"/>
    <w:rsid w:val="00A87D6E"/>
    <w:rsid w:val="00A87E83"/>
    <w:rsid w:val="00A87EC6"/>
    <w:rsid w:val="00A90195"/>
    <w:rsid w:val="00A903FB"/>
    <w:rsid w:val="00A90745"/>
    <w:rsid w:val="00A90855"/>
    <w:rsid w:val="00A90964"/>
    <w:rsid w:val="00A90C1C"/>
    <w:rsid w:val="00A90E2F"/>
    <w:rsid w:val="00A913E3"/>
    <w:rsid w:val="00A917DF"/>
    <w:rsid w:val="00A92302"/>
    <w:rsid w:val="00A924A7"/>
    <w:rsid w:val="00A924B7"/>
    <w:rsid w:val="00A92E8F"/>
    <w:rsid w:val="00A92FA5"/>
    <w:rsid w:val="00A93380"/>
    <w:rsid w:val="00A93401"/>
    <w:rsid w:val="00A93794"/>
    <w:rsid w:val="00A93B70"/>
    <w:rsid w:val="00A93EBB"/>
    <w:rsid w:val="00A94910"/>
    <w:rsid w:val="00A94AC3"/>
    <w:rsid w:val="00A9563D"/>
    <w:rsid w:val="00A95C45"/>
    <w:rsid w:val="00A96477"/>
    <w:rsid w:val="00A96479"/>
    <w:rsid w:val="00A966E5"/>
    <w:rsid w:val="00A96ACA"/>
    <w:rsid w:val="00A97875"/>
    <w:rsid w:val="00AA04E9"/>
    <w:rsid w:val="00AA07ED"/>
    <w:rsid w:val="00AA1901"/>
    <w:rsid w:val="00AA1987"/>
    <w:rsid w:val="00AA1B6E"/>
    <w:rsid w:val="00AA3904"/>
    <w:rsid w:val="00AA3914"/>
    <w:rsid w:val="00AA3BA9"/>
    <w:rsid w:val="00AA403C"/>
    <w:rsid w:val="00AA4991"/>
    <w:rsid w:val="00AA4EA3"/>
    <w:rsid w:val="00AA4FA0"/>
    <w:rsid w:val="00AA577D"/>
    <w:rsid w:val="00AA5C07"/>
    <w:rsid w:val="00AA5CF5"/>
    <w:rsid w:val="00AA5F39"/>
    <w:rsid w:val="00AA619D"/>
    <w:rsid w:val="00AA62A9"/>
    <w:rsid w:val="00AA631F"/>
    <w:rsid w:val="00AA6835"/>
    <w:rsid w:val="00AA6B2B"/>
    <w:rsid w:val="00AA6FD7"/>
    <w:rsid w:val="00AA7125"/>
    <w:rsid w:val="00AA7494"/>
    <w:rsid w:val="00AA7ACC"/>
    <w:rsid w:val="00AA7B00"/>
    <w:rsid w:val="00AA7B38"/>
    <w:rsid w:val="00AB05D2"/>
    <w:rsid w:val="00AB0BCC"/>
    <w:rsid w:val="00AB13DB"/>
    <w:rsid w:val="00AB1C06"/>
    <w:rsid w:val="00AB1C41"/>
    <w:rsid w:val="00AB1D86"/>
    <w:rsid w:val="00AB228C"/>
    <w:rsid w:val="00AB245F"/>
    <w:rsid w:val="00AB2529"/>
    <w:rsid w:val="00AB25AC"/>
    <w:rsid w:val="00AB26FC"/>
    <w:rsid w:val="00AB3770"/>
    <w:rsid w:val="00AB3F0F"/>
    <w:rsid w:val="00AB42B5"/>
    <w:rsid w:val="00AB461F"/>
    <w:rsid w:val="00AB49F4"/>
    <w:rsid w:val="00AB4A33"/>
    <w:rsid w:val="00AB4BED"/>
    <w:rsid w:val="00AB4C39"/>
    <w:rsid w:val="00AB4CCF"/>
    <w:rsid w:val="00AB4CE0"/>
    <w:rsid w:val="00AB4DC9"/>
    <w:rsid w:val="00AB5145"/>
    <w:rsid w:val="00AB5361"/>
    <w:rsid w:val="00AB53AA"/>
    <w:rsid w:val="00AB70A7"/>
    <w:rsid w:val="00AB733F"/>
    <w:rsid w:val="00AC0302"/>
    <w:rsid w:val="00AC0B95"/>
    <w:rsid w:val="00AC0BB0"/>
    <w:rsid w:val="00AC1501"/>
    <w:rsid w:val="00AC19FE"/>
    <w:rsid w:val="00AC1AC7"/>
    <w:rsid w:val="00AC267F"/>
    <w:rsid w:val="00AC2B1F"/>
    <w:rsid w:val="00AC2C3F"/>
    <w:rsid w:val="00AC2CF9"/>
    <w:rsid w:val="00AC3284"/>
    <w:rsid w:val="00AC3BD8"/>
    <w:rsid w:val="00AC406B"/>
    <w:rsid w:val="00AC4553"/>
    <w:rsid w:val="00AC4677"/>
    <w:rsid w:val="00AC46BE"/>
    <w:rsid w:val="00AC4865"/>
    <w:rsid w:val="00AC59BF"/>
    <w:rsid w:val="00AC5D9E"/>
    <w:rsid w:val="00AC5DBE"/>
    <w:rsid w:val="00AC60BD"/>
    <w:rsid w:val="00AC66ED"/>
    <w:rsid w:val="00AC7115"/>
    <w:rsid w:val="00AC7387"/>
    <w:rsid w:val="00AC774F"/>
    <w:rsid w:val="00AC7857"/>
    <w:rsid w:val="00AC7BE6"/>
    <w:rsid w:val="00AC7D3D"/>
    <w:rsid w:val="00AD0E14"/>
    <w:rsid w:val="00AD0E3B"/>
    <w:rsid w:val="00AD1842"/>
    <w:rsid w:val="00AD2535"/>
    <w:rsid w:val="00AD2AD6"/>
    <w:rsid w:val="00AD2F41"/>
    <w:rsid w:val="00AD2FD1"/>
    <w:rsid w:val="00AD2FD7"/>
    <w:rsid w:val="00AD3CFF"/>
    <w:rsid w:val="00AD40A0"/>
    <w:rsid w:val="00AD45AE"/>
    <w:rsid w:val="00AD4D50"/>
    <w:rsid w:val="00AD4F09"/>
    <w:rsid w:val="00AD4F5E"/>
    <w:rsid w:val="00AD51CC"/>
    <w:rsid w:val="00AD5224"/>
    <w:rsid w:val="00AD5571"/>
    <w:rsid w:val="00AD6026"/>
    <w:rsid w:val="00AD659E"/>
    <w:rsid w:val="00AD702D"/>
    <w:rsid w:val="00AD7060"/>
    <w:rsid w:val="00AD706B"/>
    <w:rsid w:val="00AD718E"/>
    <w:rsid w:val="00AD74AB"/>
    <w:rsid w:val="00AD7A83"/>
    <w:rsid w:val="00AE0879"/>
    <w:rsid w:val="00AE0CD7"/>
    <w:rsid w:val="00AE0FC9"/>
    <w:rsid w:val="00AE11CB"/>
    <w:rsid w:val="00AE19D1"/>
    <w:rsid w:val="00AE225A"/>
    <w:rsid w:val="00AE246D"/>
    <w:rsid w:val="00AE278D"/>
    <w:rsid w:val="00AE35D9"/>
    <w:rsid w:val="00AE39D6"/>
    <w:rsid w:val="00AE3F07"/>
    <w:rsid w:val="00AE41FF"/>
    <w:rsid w:val="00AE4569"/>
    <w:rsid w:val="00AE4928"/>
    <w:rsid w:val="00AE4A33"/>
    <w:rsid w:val="00AE4CC2"/>
    <w:rsid w:val="00AE4E60"/>
    <w:rsid w:val="00AE540A"/>
    <w:rsid w:val="00AE5A09"/>
    <w:rsid w:val="00AE5CF3"/>
    <w:rsid w:val="00AE6103"/>
    <w:rsid w:val="00AE6202"/>
    <w:rsid w:val="00AE682D"/>
    <w:rsid w:val="00AE743A"/>
    <w:rsid w:val="00AE7D41"/>
    <w:rsid w:val="00AF0322"/>
    <w:rsid w:val="00AF051C"/>
    <w:rsid w:val="00AF0707"/>
    <w:rsid w:val="00AF079B"/>
    <w:rsid w:val="00AF0D92"/>
    <w:rsid w:val="00AF10B0"/>
    <w:rsid w:val="00AF1B3B"/>
    <w:rsid w:val="00AF1DB4"/>
    <w:rsid w:val="00AF21DA"/>
    <w:rsid w:val="00AF27D7"/>
    <w:rsid w:val="00AF2B0E"/>
    <w:rsid w:val="00AF2B51"/>
    <w:rsid w:val="00AF2E4A"/>
    <w:rsid w:val="00AF33D1"/>
    <w:rsid w:val="00AF584B"/>
    <w:rsid w:val="00AF5A71"/>
    <w:rsid w:val="00AF61CA"/>
    <w:rsid w:val="00AF6A94"/>
    <w:rsid w:val="00AF6F4B"/>
    <w:rsid w:val="00AF75D5"/>
    <w:rsid w:val="00AF75FA"/>
    <w:rsid w:val="00AF7E4E"/>
    <w:rsid w:val="00AF7EED"/>
    <w:rsid w:val="00B000FB"/>
    <w:rsid w:val="00B00598"/>
    <w:rsid w:val="00B00886"/>
    <w:rsid w:val="00B0090A"/>
    <w:rsid w:val="00B009AB"/>
    <w:rsid w:val="00B009C9"/>
    <w:rsid w:val="00B00C2F"/>
    <w:rsid w:val="00B01277"/>
    <w:rsid w:val="00B012CF"/>
    <w:rsid w:val="00B015DA"/>
    <w:rsid w:val="00B01CAB"/>
    <w:rsid w:val="00B01D98"/>
    <w:rsid w:val="00B0224B"/>
    <w:rsid w:val="00B02263"/>
    <w:rsid w:val="00B02AEC"/>
    <w:rsid w:val="00B03907"/>
    <w:rsid w:val="00B04CC4"/>
    <w:rsid w:val="00B06FBD"/>
    <w:rsid w:val="00B10104"/>
    <w:rsid w:val="00B105D6"/>
    <w:rsid w:val="00B111B9"/>
    <w:rsid w:val="00B117A1"/>
    <w:rsid w:val="00B11D68"/>
    <w:rsid w:val="00B12821"/>
    <w:rsid w:val="00B128F5"/>
    <w:rsid w:val="00B12A81"/>
    <w:rsid w:val="00B13DC9"/>
    <w:rsid w:val="00B14901"/>
    <w:rsid w:val="00B15598"/>
    <w:rsid w:val="00B1599F"/>
    <w:rsid w:val="00B15C52"/>
    <w:rsid w:val="00B15D04"/>
    <w:rsid w:val="00B20168"/>
    <w:rsid w:val="00B20655"/>
    <w:rsid w:val="00B2073A"/>
    <w:rsid w:val="00B2118D"/>
    <w:rsid w:val="00B222EC"/>
    <w:rsid w:val="00B226D6"/>
    <w:rsid w:val="00B228BF"/>
    <w:rsid w:val="00B22F3B"/>
    <w:rsid w:val="00B231A9"/>
    <w:rsid w:val="00B2327C"/>
    <w:rsid w:val="00B235BB"/>
    <w:rsid w:val="00B23DD5"/>
    <w:rsid w:val="00B24BB9"/>
    <w:rsid w:val="00B24EC6"/>
    <w:rsid w:val="00B257FC"/>
    <w:rsid w:val="00B2614D"/>
    <w:rsid w:val="00B2629A"/>
    <w:rsid w:val="00B26558"/>
    <w:rsid w:val="00B265D2"/>
    <w:rsid w:val="00B2719A"/>
    <w:rsid w:val="00B2775D"/>
    <w:rsid w:val="00B30730"/>
    <w:rsid w:val="00B3075B"/>
    <w:rsid w:val="00B30FD5"/>
    <w:rsid w:val="00B31542"/>
    <w:rsid w:val="00B31683"/>
    <w:rsid w:val="00B32857"/>
    <w:rsid w:val="00B32D57"/>
    <w:rsid w:val="00B334A2"/>
    <w:rsid w:val="00B33556"/>
    <w:rsid w:val="00B33C08"/>
    <w:rsid w:val="00B33F66"/>
    <w:rsid w:val="00B3417D"/>
    <w:rsid w:val="00B342B0"/>
    <w:rsid w:val="00B34BF3"/>
    <w:rsid w:val="00B355CC"/>
    <w:rsid w:val="00B356D2"/>
    <w:rsid w:val="00B361F0"/>
    <w:rsid w:val="00B37620"/>
    <w:rsid w:val="00B37803"/>
    <w:rsid w:val="00B37CF7"/>
    <w:rsid w:val="00B402CE"/>
    <w:rsid w:val="00B40C5F"/>
    <w:rsid w:val="00B40D88"/>
    <w:rsid w:val="00B40E6D"/>
    <w:rsid w:val="00B41488"/>
    <w:rsid w:val="00B4268F"/>
    <w:rsid w:val="00B427A0"/>
    <w:rsid w:val="00B432BC"/>
    <w:rsid w:val="00B438B0"/>
    <w:rsid w:val="00B43930"/>
    <w:rsid w:val="00B440A9"/>
    <w:rsid w:val="00B440D1"/>
    <w:rsid w:val="00B44407"/>
    <w:rsid w:val="00B447E5"/>
    <w:rsid w:val="00B4581E"/>
    <w:rsid w:val="00B45CE8"/>
    <w:rsid w:val="00B4686C"/>
    <w:rsid w:val="00B469EB"/>
    <w:rsid w:val="00B46CE6"/>
    <w:rsid w:val="00B46EC8"/>
    <w:rsid w:val="00B47099"/>
    <w:rsid w:val="00B472FD"/>
    <w:rsid w:val="00B47CAB"/>
    <w:rsid w:val="00B47F26"/>
    <w:rsid w:val="00B47FAC"/>
    <w:rsid w:val="00B50627"/>
    <w:rsid w:val="00B5131C"/>
    <w:rsid w:val="00B5140C"/>
    <w:rsid w:val="00B51726"/>
    <w:rsid w:val="00B51BF8"/>
    <w:rsid w:val="00B51CD2"/>
    <w:rsid w:val="00B52DAC"/>
    <w:rsid w:val="00B5457D"/>
    <w:rsid w:val="00B54895"/>
    <w:rsid w:val="00B5522A"/>
    <w:rsid w:val="00B55F07"/>
    <w:rsid w:val="00B5622D"/>
    <w:rsid w:val="00B5665E"/>
    <w:rsid w:val="00B5697A"/>
    <w:rsid w:val="00B572A0"/>
    <w:rsid w:val="00B573C6"/>
    <w:rsid w:val="00B57719"/>
    <w:rsid w:val="00B577FD"/>
    <w:rsid w:val="00B57CDE"/>
    <w:rsid w:val="00B6027C"/>
    <w:rsid w:val="00B6093C"/>
    <w:rsid w:val="00B61374"/>
    <w:rsid w:val="00B6167F"/>
    <w:rsid w:val="00B619B8"/>
    <w:rsid w:val="00B61ACD"/>
    <w:rsid w:val="00B61DCF"/>
    <w:rsid w:val="00B61EB0"/>
    <w:rsid w:val="00B62264"/>
    <w:rsid w:val="00B6242C"/>
    <w:rsid w:val="00B624AA"/>
    <w:rsid w:val="00B62818"/>
    <w:rsid w:val="00B62A8F"/>
    <w:rsid w:val="00B6338A"/>
    <w:rsid w:val="00B639E6"/>
    <w:rsid w:val="00B646BF"/>
    <w:rsid w:val="00B64A32"/>
    <w:rsid w:val="00B64ED9"/>
    <w:rsid w:val="00B651C0"/>
    <w:rsid w:val="00B65579"/>
    <w:rsid w:val="00B659E4"/>
    <w:rsid w:val="00B65DFE"/>
    <w:rsid w:val="00B66294"/>
    <w:rsid w:val="00B6649F"/>
    <w:rsid w:val="00B67120"/>
    <w:rsid w:val="00B678D9"/>
    <w:rsid w:val="00B67F9C"/>
    <w:rsid w:val="00B7001E"/>
    <w:rsid w:val="00B700CE"/>
    <w:rsid w:val="00B7038E"/>
    <w:rsid w:val="00B7041E"/>
    <w:rsid w:val="00B7058B"/>
    <w:rsid w:val="00B71305"/>
    <w:rsid w:val="00B715EE"/>
    <w:rsid w:val="00B71715"/>
    <w:rsid w:val="00B71ACC"/>
    <w:rsid w:val="00B72011"/>
    <w:rsid w:val="00B720E3"/>
    <w:rsid w:val="00B728DB"/>
    <w:rsid w:val="00B72C1B"/>
    <w:rsid w:val="00B73047"/>
    <w:rsid w:val="00B73526"/>
    <w:rsid w:val="00B74242"/>
    <w:rsid w:val="00B74559"/>
    <w:rsid w:val="00B74A25"/>
    <w:rsid w:val="00B74FCB"/>
    <w:rsid w:val="00B75A89"/>
    <w:rsid w:val="00B75BD3"/>
    <w:rsid w:val="00B7621F"/>
    <w:rsid w:val="00B7670F"/>
    <w:rsid w:val="00B7675B"/>
    <w:rsid w:val="00B76876"/>
    <w:rsid w:val="00B76CA4"/>
    <w:rsid w:val="00B76ED6"/>
    <w:rsid w:val="00B7711F"/>
    <w:rsid w:val="00B77746"/>
    <w:rsid w:val="00B77C6F"/>
    <w:rsid w:val="00B81627"/>
    <w:rsid w:val="00B81B51"/>
    <w:rsid w:val="00B82507"/>
    <w:rsid w:val="00B82BB3"/>
    <w:rsid w:val="00B82BBB"/>
    <w:rsid w:val="00B8306B"/>
    <w:rsid w:val="00B83E1C"/>
    <w:rsid w:val="00B8419E"/>
    <w:rsid w:val="00B842C1"/>
    <w:rsid w:val="00B84547"/>
    <w:rsid w:val="00B84E2F"/>
    <w:rsid w:val="00B8598B"/>
    <w:rsid w:val="00B85BAA"/>
    <w:rsid w:val="00B867EA"/>
    <w:rsid w:val="00B868E7"/>
    <w:rsid w:val="00B868EB"/>
    <w:rsid w:val="00B8690B"/>
    <w:rsid w:val="00B86AB4"/>
    <w:rsid w:val="00B86B90"/>
    <w:rsid w:val="00B87675"/>
    <w:rsid w:val="00B87E40"/>
    <w:rsid w:val="00B902F5"/>
    <w:rsid w:val="00B90BA5"/>
    <w:rsid w:val="00B90BDA"/>
    <w:rsid w:val="00B9104F"/>
    <w:rsid w:val="00B91842"/>
    <w:rsid w:val="00B92080"/>
    <w:rsid w:val="00B92249"/>
    <w:rsid w:val="00B924C3"/>
    <w:rsid w:val="00B925A7"/>
    <w:rsid w:val="00B92A74"/>
    <w:rsid w:val="00B92C99"/>
    <w:rsid w:val="00B92FBC"/>
    <w:rsid w:val="00B930C9"/>
    <w:rsid w:val="00B93190"/>
    <w:rsid w:val="00B93531"/>
    <w:rsid w:val="00B93548"/>
    <w:rsid w:val="00B9373E"/>
    <w:rsid w:val="00B93787"/>
    <w:rsid w:val="00B939B0"/>
    <w:rsid w:val="00B94232"/>
    <w:rsid w:val="00B943E7"/>
    <w:rsid w:val="00B95424"/>
    <w:rsid w:val="00B95561"/>
    <w:rsid w:val="00B9591A"/>
    <w:rsid w:val="00B95E29"/>
    <w:rsid w:val="00B95FA4"/>
    <w:rsid w:val="00B96046"/>
    <w:rsid w:val="00B96428"/>
    <w:rsid w:val="00B97745"/>
    <w:rsid w:val="00B97CBA"/>
    <w:rsid w:val="00B97DF9"/>
    <w:rsid w:val="00BA016D"/>
    <w:rsid w:val="00BA01C0"/>
    <w:rsid w:val="00BA06C2"/>
    <w:rsid w:val="00BA0E72"/>
    <w:rsid w:val="00BA0EF4"/>
    <w:rsid w:val="00BA12A6"/>
    <w:rsid w:val="00BA1B3D"/>
    <w:rsid w:val="00BA2033"/>
    <w:rsid w:val="00BA21DD"/>
    <w:rsid w:val="00BA273A"/>
    <w:rsid w:val="00BA277F"/>
    <w:rsid w:val="00BA2A2E"/>
    <w:rsid w:val="00BA30C4"/>
    <w:rsid w:val="00BA32E9"/>
    <w:rsid w:val="00BA348A"/>
    <w:rsid w:val="00BA34FD"/>
    <w:rsid w:val="00BA3A99"/>
    <w:rsid w:val="00BA4BBB"/>
    <w:rsid w:val="00BA4F9C"/>
    <w:rsid w:val="00BA50FE"/>
    <w:rsid w:val="00BA51C8"/>
    <w:rsid w:val="00BA545D"/>
    <w:rsid w:val="00BA648F"/>
    <w:rsid w:val="00BA6899"/>
    <w:rsid w:val="00BA68DC"/>
    <w:rsid w:val="00BA68F5"/>
    <w:rsid w:val="00BA6E6D"/>
    <w:rsid w:val="00BA6F74"/>
    <w:rsid w:val="00BA72AD"/>
    <w:rsid w:val="00BB00B2"/>
    <w:rsid w:val="00BB0375"/>
    <w:rsid w:val="00BB06E8"/>
    <w:rsid w:val="00BB0801"/>
    <w:rsid w:val="00BB0ADC"/>
    <w:rsid w:val="00BB0BA6"/>
    <w:rsid w:val="00BB0E9C"/>
    <w:rsid w:val="00BB0FBE"/>
    <w:rsid w:val="00BB1043"/>
    <w:rsid w:val="00BB1466"/>
    <w:rsid w:val="00BB1651"/>
    <w:rsid w:val="00BB169D"/>
    <w:rsid w:val="00BB19B3"/>
    <w:rsid w:val="00BB233F"/>
    <w:rsid w:val="00BB2F30"/>
    <w:rsid w:val="00BB37F4"/>
    <w:rsid w:val="00BB3B28"/>
    <w:rsid w:val="00BB3CF5"/>
    <w:rsid w:val="00BB4508"/>
    <w:rsid w:val="00BB4D4C"/>
    <w:rsid w:val="00BB4EC5"/>
    <w:rsid w:val="00BB540B"/>
    <w:rsid w:val="00BB612E"/>
    <w:rsid w:val="00BB67A6"/>
    <w:rsid w:val="00BB6A43"/>
    <w:rsid w:val="00BB6AE4"/>
    <w:rsid w:val="00BB729E"/>
    <w:rsid w:val="00BB72C1"/>
    <w:rsid w:val="00BB7381"/>
    <w:rsid w:val="00BB7C75"/>
    <w:rsid w:val="00BB7C90"/>
    <w:rsid w:val="00BC03C9"/>
    <w:rsid w:val="00BC0C4D"/>
    <w:rsid w:val="00BC17B0"/>
    <w:rsid w:val="00BC19EA"/>
    <w:rsid w:val="00BC1CC7"/>
    <w:rsid w:val="00BC1FED"/>
    <w:rsid w:val="00BC224D"/>
    <w:rsid w:val="00BC29E4"/>
    <w:rsid w:val="00BC3262"/>
    <w:rsid w:val="00BC3A43"/>
    <w:rsid w:val="00BC3BF5"/>
    <w:rsid w:val="00BC3D1C"/>
    <w:rsid w:val="00BC3E01"/>
    <w:rsid w:val="00BC3E2E"/>
    <w:rsid w:val="00BC3F9E"/>
    <w:rsid w:val="00BC3FBE"/>
    <w:rsid w:val="00BC4093"/>
    <w:rsid w:val="00BC41E2"/>
    <w:rsid w:val="00BC4955"/>
    <w:rsid w:val="00BC4C91"/>
    <w:rsid w:val="00BC510B"/>
    <w:rsid w:val="00BC59D2"/>
    <w:rsid w:val="00BC5C46"/>
    <w:rsid w:val="00BC5E41"/>
    <w:rsid w:val="00BC6909"/>
    <w:rsid w:val="00BC70E7"/>
    <w:rsid w:val="00BC71E8"/>
    <w:rsid w:val="00BC782A"/>
    <w:rsid w:val="00BC7CC8"/>
    <w:rsid w:val="00BC7FB2"/>
    <w:rsid w:val="00BD08E4"/>
    <w:rsid w:val="00BD098F"/>
    <w:rsid w:val="00BD198C"/>
    <w:rsid w:val="00BD1B93"/>
    <w:rsid w:val="00BD2A49"/>
    <w:rsid w:val="00BD3015"/>
    <w:rsid w:val="00BD3572"/>
    <w:rsid w:val="00BD3B6B"/>
    <w:rsid w:val="00BD3C87"/>
    <w:rsid w:val="00BD40F1"/>
    <w:rsid w:val="00BD465C"/>
    <w:rsid w:val="00BD4752"/>
    <w:rsid w:val="00BD48BC"/>
    <w:rsid w:val="00BD5083"/>
    <w:rsid w:val="00BD50FC"/>
    <w:rsid w:val="00BD5475"/>
    <w:rsid w:val="00BD5556"/>
    <w:rsid w:val="00BD5D64"/>
    <w:rsid w:val="00BD60FD"/>
    <w:rsid w:val="00BD62F7"/>
    <w:rsid w:val="00BD6606"/>
    <w:rsid w:val="00BD77ED"/>
    <w:rsid w:val="00BE0071"/>
    <w:rsid w:val="00BE021B"/>
    <w:rsid w:val="00BE0A59"/>
    <w:rsid w:val="00BE13DD"/>
    <w:rsid w:val="00BE2018"/>
    <w:rsid w:val="00BE2720"/>
    <w:rsid w:val="00BE273F"/>
    <w:rsid w:val="00BE29E8"/>
    <w:rsid w:val="00BE2D7B"/>
    <w:rsid w:val="00BE2F33"/>
    <w:rsid w:val="00BE31AF"/>
    <w:rsid w:val="00BE31C9"/>
    <w:rsid w:val="00BE3F53"/>
    <w:rsid w:val="00BE416A"/>
    <w:rsid w:val="00BE446D"/>
    <w:rsid w:val="00BE464D"/>
    <w:rsid w:val="00BE508C"/>
    <w:rsid w:val="00BE557F"/>
    <w:rsid w:val="00BE5801"/>
    <w:rsid w:val="00BE5C0F"/>
    <w:rsid w:val="00BE5C71"/>
    <w:rsid w:val="00BE5D48"/>
    <w:rsid w:val="00BE5EEB"/>
    <w:rsid w:val="00BE6382"/>
    <w:rsid w:val="00BE6589"/>
    <w:rsid w:val="00BE706A"/>
    <w:rsid w:val="00BE7B09"/>
    <w:rsid w:val="00BF00A9"/>
    <w:rsid w:val="00BF051C"/>
    <w:rsid w:val="00BF0741"/>
    <w:rsid w:val="00BF091D"/>
    <w:rsid w:val="00BF0E40"/>
    <w:rsid w:val="00BF1292"/>
    <w:rsid w:val="00BF1398"/>
    <w:rsid w:val="00BF1541"/>
    <w:rsid w:val="00BF1B5F"/>
    <w:rsid w:val="00BF2358"/>
    <w:rsid w:val="00BF252A"/>
    <w:rsid w:val="00BF2957"/>
    <w:rsid w:val="00BF29ED"/>
    <w:rsid w:val="00BF2A73"/>
    <w:rsid w:val="00BF2DA4"/>
    <w:rsid w:val="00BF2FB1"/>
    <w:rsid w:val="00BF3157"/>
    <w:rsid w:val="00BF32A5"/>
    <w:rsid w:val="00BF3B78"/>
    <w:rsid w:val="00BF4162"/>
    <w:rsid w:val="00BF507F"/>
    <w:rsid w:val="00BF55B8"/>
    <w:rsid w:val="00BF64DA"/>
    <w:rsid w:val="00BF6865"/>
    <w:rsid w:val="00BF6A4E"/>
    <w:rsid w:val="00BF6FD8"/>
    <w:rsid w:val="00BF7335"/>
    <w:rsid w:val="00BF77A3"/>
    <w:rsid w:val="00BF79FB"/>
    <w:rsid w:val="00BF7D26"/>
    <w:rsid w:val="00C0049A"/>
    <w:rsid w:val="00C00743"/>
    <w:rsid w:val="00C01005"/>
    <w:rsid w:val="00C014CC"/>
    <w:rsid w:val="00C01A35"/>
    <w:rsid w:val="00C01BEA"/>
    <w:rsid w:val="00C01DBE"/>
    <w:rsid w:val="00C01DCA"/>
    <w:rsid w:val="00C02094"/>
    <w:rsid w:val="00C02461"/>
    <w:rsid w:val="00C02BDB"/>
    <w:rsid w:val="00C02DF3"/>
    <w:rsid w:val="00C02F49"/>
    <w:rsid w:val="00C034BD"/>
    <w:rsid w:val="00C03E31"/>
    <w:rsid w:val="00C03FB6"/>
    <w:rsid w:val="00C04686"/>
    <w:rsid w:val="00C04F31"/>
    <w:rsid w:val="00C05068"/>
    <w:rsid w:val="00C050D9"/>
    <w:rsid w:val="00C05DDA"/>
    <w:rsid w:val="00C0720E"/>
    <w:rsid w:val="00C07433"/>
    <w:rsid w:val="00C07522"/>
    <w:rsid w:val="00C07ADD"/>
    <w:rsid w:val="00C10461"/>
    <w:rsid w:val="00C10A8D"/>
    <w:rsid w:val="00C11756"/>
    <w:rsid w:val="00C11FD1"/>
    <w:rsid w:val="00C131AE"/>
    <w:rsid w:val="00C1368A"/>
    <w:rsid w:val="00C1424F"/>
    <w:rsid w:val="00C144D5"/>
    <w:rsid w:val="00C147DF"/>
    <w:rsid w:val="00C1501E"/>
    <w:rsid w:val="00C157BC"/>
    <w:rsid w:val="00C1588B"/>
    <w:rsid w:val="00C15941"/>
    <w:rsid w:val="00C15A92"/>
    <w:rsid w:val="00C1664C"/>
    <w:rsid w:val="00C17088"/>
    <w:rsid w:val="00C17375"/>
    <w:rsid w:val="00C2008F"/>
    <w:rsid w:val="00C206A8"/>
    <w:rsid w:val="00C20916"/>
    <w:rsid w:val="00C21A2C"/>
    <w:rsid w:val="00C21D17"/>
    <w:rsid w:val="00C21FBF"/>
    <w:rsid w:val="00C22B52"/>
    <w:rsid w:val="00C22D44"/>
    <w:rsid w:val="00C22DDC"/>
    <w:rsid w:val="00C23F18"/>
    <w:rsid w:val="00C24D23"/>
    <w:rsid w:val="00C24F2E"/>
    <w:rsid w:val="00C259D0"/>
    <w:rsid w:val="00C25D14"/>
    <w:rsid w:val="00C262B2"/>
    <w:rsid w:val="00C26502"/>
    <w:rsid w:val="00C26E0D"/>
    <w:rsid w:val="00C27BDC"/>
    <w:rsid w:val="00C27E66"/>
    <w:rsid w:val="00C27EFE"/>
    <w:rsid w:val="00C303B2"/>
    <w:rsid w:val="00C30494"/>
    <w:rsid w:val="00C30EDF"/>
    <w:rsid w:val="00C314F9"/>
    <w:rsid w:val="00C31514"/>
    <w:rsid w:val="00C317EC"/>
    <w:rsid w:val="00C318AF"/>
    <w:rsid w:val="00C31994"/>
    <w:rsid w:val="00C31DEC"/>
    <w:rsid w:val="00C3399E"/>
    <w:rsid w:val="00C33D1E"/>
    <w:rsid w:val="00C33FAC"/>
    <w:rsid w:val="00C34544"/>
    <w:rsid w:val="00C348FE"/>
    <w:rsid w:val="00C34A40"/>
    <w:rsid w:val="00C354EA"/>
    <w:rsid w:val="00C355D5"/>
    <w:rsid w:val="00C3568B"/>
    <w:rsid w:val="00C35835"/>
    <w:rsid w:val="00C3624A"/>
    <w:rsid w:val="00C36EA7"/>
    <w:rsid w:val="00C36FD9"/>
    <w:rsid w:val="00C37723"/>
    <w:rsid w:val="00C37932"/>
    <w:rsid w:val="00C37FA1"/>
    <w:rsid w:val="00C407FD"/>
    <w:rsid w:val="00C40885"/>
    <w:rsid w:val="00C40A45"/>
    <w:rsid w:val="00C40F88"/>
    <w:rsid w:val="00C410CB"/>
    <w:rsid w:val="00C42006"/>
    <w:rsid w:val="00C4299D"/>
    <w:rsid w:val="00C42E98"/>
    <w:rsid w:val="00C438C3"/>
    <w:rsid w:val="00C43FF8"/>
    <w:rsid w:val="00C440F7"/>
    <w:rsid w:val="00C44942"/>
    <w:rsid w:val="00C449F8"/>
    <w:rsid w:val="00C44ED3"/>
    <w:rsid w:val="00C45C17"/>
    <w:rsid w:val="00C46176"/>
    <w:rsid w:val="00C4672A"/>
    <w:rsid w:val="00C47136"/>
    <w:rsid w:val="00C4715E"/>
    <w:rsid w:val="00C47755"/>
    <w:rsid w:val="00C47889"/>
    <w:rsid w:val="00C47AE2"/>
    <w:rsid w:val="00C47B2D"/>
    <w:rsid w:val="00C47C55"/>
    <w:rsid w:val="00C47E80"/>
    <w:rsid w:val="00C50076"/>
    <w:rsid w:val="00C50260"/>
    <w:rsid w:val="00C502A4"/>
    <w:rsid w:val="00C50BEE"/>
    <w:rsid w:val="00C50F09"/>
    <w:rsid w:val="00C51BE3"/>
    <w:rsid w:val="00C51DCF"/>
    <w:rsid w:val="00C51EC0"/>
    <w:rsid w:val="00C522B1"/>
    <w:rsid w:val="00C52349"/>
    <w:rsid w:val="00C539D2"/>
    <w:rsid w:val="00C541DD"/>
    <w:rsid w:val="00C54540"/>
    <w:rsid w:val="00C549D9"/>
    <w:rsid w:val="00C54D9A"/>
    <w:rsid w:val="00C54FCC"/>
    <w:rsid w:val="00C551A2"/>
    <w:rsid w:val="00C5585B"/>
    <w:rsid w:val="00C563EA"/>
    <w:rsid w:val="00C56563"/>
    <w:rsid w:val="00C56BF8"/>
    <w:rsid w:val="00C56E40"/>
    <w:rsid w:val="00C57516"/>
    <w:rsid w:val="00C575D0"/>
    <w:rsid w:val="00C60AA0"/>
    <w:rsid w:val="00C60D77"/>
    <w:rsid w:val="00C60F02"/>
    <w:rsid w:val="00C61069"/>
    <w:rsid w:val="00C6106D"/>
    <w:rsid w:val="00C61103"/>
    <w:rsid w:val="00C61460"/>
    <w:rsid w:val="00C61C48"/>
    <w:rsid w:val="00C6237A"/>
    <w:rsid w:val="00C62B1A"/>
    <w:rsid w:val="00C62C53"/>
    <w:rsid w:val="00C62EC1"/>
    <w:rsid w:val="00C63067"/>
    <w:rsid w:val="00C63362"/>
    <w:rsid w:val="00C63838"/>
    <w:rsid w:val="00C63A43"/>
    <w:rsid w:val="00C63B14"/>
    <w:rsid w:val="00C640D0"/>
    <w:rsid w:val="00C6439A"/>
    <w:rsid w:val="00C647E0"/>
    <w:rsid w:val="00C64B4F"/>
    <w:rsid w:val="00C658D3"/>
    <w:rsid w:val="00C66465"/>
    <w:rsid w:val="00C6662C"/>
    <w:rsid w:val="00C66A34"/>
    <w:rsid w:val="00C67514"/>
    <w:rsid w:val="00C679D8"/>
    <w:rsid w:val="00C71073"/>
    <w:rsid w:val="00C7121A"/>
    <w:rsid w:val="00C73381"/>
    <w:rsid w:val="00C73D40"/>
    <w:rsid w:val="00C742F8"/>
    <w:rsid w:val="00C74A82"/>
    <w:rsid w:val="00C75256"/>
    <w:rsid w:val="00C75858"/>
    <w:rsid w:val="00C7595D"/>
    <w:rsid w:val="00C75A83"/>
    <w:rsid w:val="00C763DC"/>
    <w:rsid w:val="00C76B5F"/>
    <w:rsid w:val="00C776C5"/>
    <w:rsid w:val="00C77A1A"/>
    <w:rsid w:val="00C80376"/>
    <w:rsid w:val="00C8131D"/>
    <w:rsid w:val="00C815B5"/>
    <w:rsid w:val="00C81A69"/>
    <w:rsid w:val="00C820DD"/>
    <w:rsid w:val="00C82432"/>
    <w:rsid w:val="00C8254E"/>
    <w:rsid w:val="00C82B5C"/>
    <w:rsid w:val="00C82EBF"/>
    <w:rsid w:val="00C83E86"/>
    <w:rsid w:val="00C83F17"/>
    <w:rsid w:val="00C844A1"/>
    <w:rsid w:val="00C844BD"/>
    <w:rsid w:val="00C84D80"/>
    <w:rsid w:val="00C850D1"/>
    <w:rsid w:val="00C8518A"/>
    <w:rsid w:val="00C856BF"/>
    <w:rsid w:val="00C85D62"/>
    <w:rsid w:val="00C8653B"/>
    <w:rsid w:val="00C865F4"/>
    <w:rsid w:val="00C86AB5"/>
    <w:rsid w:val="00C874C6"/>
    <w:rsid w:val="00C875D4"/>
    <w:rsid w:val="00C87F87"/>
    <w:rsid w:val="00C90237"/>
    <w:rsid w:val="00C90E4F"/>
    <w:rsid w:val="00C9179B"/>
    <w:rsid w:val="00C9199D"/>
    <w:rsid w:val="00C919A3"/>
    <w:rsid w:val="00C9229A"/>
    <w:rsid w:val="00C924A0"/>
    <w:rsid w:val="00C92668"/>
    <w:rsid w:val="00C92950"/>
    <w:rsid w:val="00C92A96"/>
    <w:rsid w:val="00C9389A"/>
    <w:rsid w:val="00C94C0E"/>
    <w:rsid w:val="00C95007"/>
    <w:rsid w:val="00C95270"/>
    <w:rsid w:val="00C95435"/>
    <w:rsid w:val="00C9575E"/>
    <w:rsid w:val="00C957CC"/>
    <w:rsid w:val="00C95A1E"/>
    <w:rsid w:val="00C95F63"/>
    <w:rsid w:val="00C960C3"/>
    <w:rsid w:val="00C96804"/>
    <w:rsid w:val="00C969B7"/>
    <w:rsid w:val="00C96B59"/>
    <w:rsid w:val="00C96EDA"/>
    <w:rsid w:val="00C97901"/>
    <w:rsid w:val="00CA0126"/>
    <w:rsid w:val="00CA0632"/>
    <w:rsid w:val="00CA0CAD"/>
    <w:rsid w:val="00CA176B"/>
    <w:rsid w:val="00CA1CF7"/>
    <w:rsid w:val="00CA1D14"/>
    <w:rsid w:val="00CA1FD0"/>
    <w:rsid w:val="00CA2096"/>
    <w:rsid w:val="00CA21D9"/>
    <w:rsid w:val="00CA28F3"/>
    <w:rsid w:val="00CA2E1F"/>
    <w:rsid w:val="00CA3003"/>
    <w:rsid w:val="00CA3638"/>
    <w:rsid w:val="00CA37D1"/>
    <w:rsid w:val="00CA3962"/>
    <w:rsid w:val="00CA3C77"/>
    <w:rsid w:val="00CA59FC"/>
    <w:rsid w:val="00CB0262"/>
    <w:rsid w:val="00CB08DC"/>
    <w:rsid w:val="00CB0D47"/>
    <w:rsid w:val="00CB0FFB"/>
    <w:rsid w:val="00CB1646"/>
    <w:rsid w:val="00CB1B15"/>
    <w:rsid w:val="00CB1E24"/>
    <w:rsid w:val="00CB1F5C"/>
    <w:rsid w:val="00CB3130"/>
    <w:rsid w:val="00CB327E"/>
    <w:rsid w:val="00CB32BD"/>
    <w:rsid w:val="00CB4466"/>
    <w:rsid w:val="00CB5341"/>
    <w:rsid w:val="00CB651C"/>
    <w:rsid w:val="00CB679C"/>
    <w:rsid w:val="00CB6CC2"/>
    <w:rsid w:val="00CB6CE0"/>
    <w:rsid w:val="00CB6F07"/>
    <w:rsid w:val="00CB7504"/>
    <w:rsid w:val="00CB767E"/>
    <w:rsid w:val="00CB7E83"/>
    <w:rsid w:val="00CC113B"/>
    <w:rsid w:val="00CC1AC7"/>
    <w:rsid w:val="00CC1F4C"/>
    <w:rsid w:val="00CC2082"/>
    <w:rsid w:val="00CC2AA9"/>
    <w:rsid w:val="00CC2DAD"/>
    <w:rsid w:val="00CC2EC4"/>
    <w:rsid w:val="00CC383E"/>
    <w:rsid w:val="00CC3A72"/>
    <w:rsid w:val="00CC3D12"/>
    <w:rsid w:val="00CC44B6"/>
    <w:rsid w:val="00CC44C4"/>
    <w:rsid w:val="00CC4596"/>
    <w:rsid w:val="00CC4631"/>
    <w:rsid w:val="00CC476F"/>
    <w:rsid w:val="00CC488A"/>
    <w:rsid w:val="00CC4DD0"/>
    <w:rsid w:val="00CC4EB2"/>
    <w:rsid w:val="00CC4F49"/>
    <w:rsid w:val="00CC5B87"/>
    <w:rsid w:val="00CC6781"/>
    <w:rsid w:val="00CC7059"/>
    <w:rsid w:val="00CC712C"/>
    <w:rsid w:val="00CC743B"/>
    <w:rsid w:val="00CC781C"/>
    <w:rsid w:val="00CC7957"/>
    <w:rsid w:val="00CD00D2"/>
    <w:rsid w:val="00CD0313"/>
    <w:rsid w:val="00CD0711"/>
    <w:rsid w:val="00CD0785"/>
    <w:rsid w:val="00CD0789"/>
    <w:rsid w:val="00CD1640"/>
    <w:rsid w:val="00CD1D1F"/>
    <w:rsid w:val="00CD24AF"/>
    <w:rsid w:val="00CD2651"/>
    <w:rsid w:val="00CD2917"/>
    <w:rsid w:val="00CD314F"/>
    <w:rsid w:val="00CD327B"/>
    <w:rsid w:val="00CD3A75"/>
    <w:rsid w:val="00CD4325"/>
    <w:rsid w:val="00CD4BF9"/>
    <w:rsid w:val="00CD50A9"/>
    <w:rsid w:val="00CD5849"/>
    <w:rsid w:val="00CD6189"/>
    <w:rsid w:val="00CD6662"/>
    <w:rsid w:val="00CD729B"/>
    <w:rsid w:val="00CD7CD0"/>
    <w:rsid w:val="00CE0358"/>
    <w:rsid w:val="00CE0664"/>
    <w:rsid w:val="00CE0C89"/>
    <w:rsid w:val="00CE0F94"/>
    <w:rsid w:val="00CE1181"/>
    <w:rsid w:val="00CE12DC"/>
    <w:rsid w:val="00CE1D3F"/>
    <w:rsid w:val="00CE2463"/>
    <w:rsid w:val="00CE2B7D"/>
    <w:rsid w:val="00CE33E2"/>
    <w:rsid w:val="00CE385B"/>
    <w:rsid w:val="00CE44C3"/>
    <w:rsid w:val="00CE4757"/>
    <w:rsid w:val="00CE4A71"/>
    <w:rsid w:val="00CE4B02"/>
    <w:rsid w:val="00CE5634"/>
    <w:rsid w:val="00CE5B32"/>
    <w:rsid w:val="00CE5DF2"/>
    <w:rsid w:val="00CE69D4"/>
    <w:rsid w:val="00CE6B09"/>
    <w:rsid w:val="00CE6C46"/>
    <w:rsid w:val="00CF0681"/>
    <w:rsid w:val="00CF1482"/>
    <w:rsid w:val="00CF21A4"/>
    <w:rsid w:val="00CF245E"/>
    <w:rsid w:val="00CF24B9"/>
    <w:rsid w:val="00CF2522"/>
    <w:rsid w:val="00CF2A9C"/>
    <w:rsid w:val="00CF33FF"/>
    <w:rsid w:val="00CF3EF7"/>
    <w:rsid w:val="00CF406E"/>
    <w:rsid w:val="00CF440C"/>
    <w:rsid w:val="00CF46DA"/>
    <w:rsid w:val="00CF4738"/>
    <w:rsid w:val="00CF4AE3"/>
    <w:rsid w:val="00CF5243"/>
    <w:rsid w:val="00CF52E0"/>
    <w:rsid w:val="00CF54D5"/>
    <w:rsid w:val="00CF5A5C"/>
    <w:rsid w:val="00CF6584"/>
    <w:rsid w:val="00CF65D6"/>
    <w:rsid w:val="00CF6625"/>
    <w:rsid w:val="00CF6933"/>
    <w:rsid w:val="00CF6976"/>
    <w:rsid w:val="00CF6AFB"/>
    <w:rsid w:val="00CF711E"/>
    <w:rsid w:val="00CF7257"/>
    <w:rsid w:val="00CF73D2"/>
    <w:rsid w:val="00CF7B4E"/>
    <w:rsid w:val="00D00C5B"/>
    <w:rsid w:val="00D013DF"/>
    <w:rsid w:val="00D01489"/>
    <w:rsid w:val="00D01BAB"/>
    <w:rsid w:val="00D01E20"/>
    <w:rsid w:val="00D026BC"/>
    <w:rsid w:val="00D026E8"/>
    <w:rsid w:val="00D02CAD"/>
    <w:rsid w:val="00D02CE1"/>
    <w:rsid w:val="00D02E4B"/>
    <w:rsid w:val="00D02ECE"/>
    <w:rsid w:val="00D03029"/>
    <w:rsid w:val="00D0306E"/>
    <w:rsid w:val="00D03E8F"/>
    <w:rsid w:val="00D03EFF"/>
    <w:rsid w:val="00D043F0"/>
    <w:rsid w:val="00D04699"/>
    <w:rsid w:val="00D04854"/>
    <w:rsid w:val="00D0500A"/>
    <w:rsid w:val="00D0528D"/>
    <w:rsid w:val="00D05576"/>
    <w:rsid w:val="00D05AF5"/>
    <w:rsid w:val="00D05FF7"/>
    <w:rsid w:val="00D068F4"/>
    <w:rsid w:val="00D06D75"/>
    <w:rsid w:val="00D06D8D"/>
    <w:rsid w:val="00D072D1"/>
    <w:rsid w:val="00D0768E"/>
    <w:rsid w:val="00D076D6"/>
    <w:rsid w:val="00D07E5C"/>
    <w:rsid w:val="00D108DB"/>
    <w:rsid w:val="00D10A2C"/>
    <w:rsid w:val="00D1176E"/>
    <w:rsid w:val="00D11926"/>
    <w:rsid w:val="00D1204E"/>
    <w:rsid w:val="00D1239C"/>
    <w:rsid w:val="00D12417"/>
    <w:rsid w:val="00D12A16"/>
    <w:rsid w:val="00D12A86"/>
    <w:rsid w:val="00D12C82"/>
    <w:rsid w:val="00D130D9"/>
    <w:rsid w:val="00D138AE"/>
    <w:rsid w:val="00D13950"/>
    <w:rsid w:val="00D139C7"/>
    <w:rsid w:val="00D13EA9"/>
    <w:rsid w:val="00D1544B"/>
    <w:rsid w:val="00D159DE"/>
    <w:rsid w:val="00D15B51"/>
    <w:rsid w:val="00D16236"/>
    <w:rsid w:val="00D16802"/>
    <w:rsid w:val="00D17538"/>
    <w:rsid w:val="00D178E9"/>
    <w:rsid w:val="00D178F1"/>
    <w:rsid w:val="00D17939"/>
    <w:rsid w:val="00D1795D"/>
    <w:rsid w:val="00D17C20"/>
    <w:rsid w:val="00D17D01"/>
    <w:rsid w:val="00D20844"/>
    <w:rsid w:val="00D20C20"/>
    <w:rsid w:val="00D20D12"/>
    <w:rsid w:val="00D20E74"/>
    <w:rsid w:val="00D20F8F"/>
    <w:rsid w:val="00D21933"/>
    <w:rsid w:val="00D21E0D"/>
    <w:rsid w:val="00D22608"/>
    <w:rsid w:val="00D231A0"/>
    <w:rsid w:val="00D23221"/>
    <w:rsid w:val="00D24586"/>
    <w:rsid w:val="00D24840"/>
    <w:rsid w:val="00D24855"/>
    <w:rsid w:val="00D24B90"/>
    <w:rsid w:val="00D2529B"/>
    <w:rsid w:val="00D2530E"/>
    <w:rsid w:val="00D2532C"/>
    <w:rsid w:val="00D2553C"/>
    <w:rsid w:val="00D2569E"/>
    <w:rsid w:val="00D25B51"/>
    <w:rsid w:val="00D2601D"/>
    <w:rsid w:val="00D265C8"/>
    <w:rsid w:val="00D26761"/>
    <w:rsid w:val="00D269A3"/>
    <w:rsid w:val="00D26B9D"/>
    <w:rsid w:val="00D27BCA"/>
    <w:rsid w:val="00D303D4"/>
    <w:rsid w:val="00D30647"/>
    <w:rsid w:val="00D3072F"/>
    <w:rsid w:val="00D30E39"/>
    <w:rsid w:val="00D31291"/>
    <w:rsid w:val="00D31612"/>
    <w:rsid w:val="00D31E9C"/>
    <w:rsid w:val="00D31EFA"/>
    <w:rsid w:val="00D31F83"/>
    <w:rsid w:val="00D3233C"/>
    <w:rsid w:val="00D32347"/>
    <w:rsid w:val="00D3254C"/>
    <w:rsid w:val="00D32AFA"/>
    <w:rsid w:val="00D32B5D"/>
    <w:rsid w:val="00D32DC4"/>
    <w:rsid w:val="00D32ECC"/>
    <w:rsid w:val="00D32FE8"/>
    <w:rsid w:val="00D343E7"/>
    <w:rsid w:val="00D3465B"/>
    <w:rsid w:val="00D34B6C"/>
    <w:rsid w:val="00D34CD4"/>
    <w:rsid w:val="00D34CF0"/>
    <w:rsid w:val="00D34E83"/>
    <w:rsid w:val="00D3533B"/>
    <w:rsid w:val="00D36078"/>
    <w:rsid w:val="00D361A6"/>
    <w:rsid w:val="00D36634"/>
    <w:rsid w:val="00D36801"/>
    <w:rsid w:val="00D36993"/>
    <w:rsid w:val="00D369A4"/>
    <w:rsid w:val="00D371FA"/>
    <w:rsid w:val="00D37403"/>
    <w:rsid w:val="00D37D71"/>
    <w:rsid w:val="00D402E7"/>
    <w:rsid w:val="00D41A5C"/>
    <w:rsid w:val="00D41AAB"/>
    <w:rsid w:val="00D41EEA"/>
    <w:rsid w:val="00D420B6"/>
    <w:rsid w:val="00D420BF"/>
    <w:rsid w:val="00D420CE"/>
    <w:rsid w:val="00D42DA6"/>
    <w:rsid w:val="00D43214"/>
    <w:rsid w:val="00D43725"/>
    <w:rsid w:val="00D4380C"/>
    <w:rsid w:val="00D43817"/>
    <w:rsid w:val="00D43A10"/>
    <w:rsid w:val="00D443BE"/>
    <w:rsid w:val="00D44466"/>
    <w:rsid w:val="00D44DF8"/>
    <w:rsid w:val="00D44F6F"/>
    <w:rsid w:val="00D45366"/>
    <w:rsid w:val="00D4584A"/>
    <w:rsid w:val="00D459FE"/>
    <w:rsid w:val="00D45DAE"/>
    <w:rsid w:val="00D45E60"/>
    <w:rsid w:val="00D46098"/>
    <w:rsid w:val="00D465BD"/>
    <w:rsid w:val="00D465FA"/>
    <w:rsid w:val="00D46D07"/>
    <w:rsid w:val="00D47145"/>
    <w:rsid w:val="00D47503"/>
    <w:rsid w:val="00D476B1"/>
    <w:rsid w:val="00D47721"/>
    <w:rsid w:val="00D500B4"/>
    <w:rsid w:val="00D501BC"/>
    <w:rsid w:val="00D50355"/>
    <w:rsid w:val="00D50EAF"/>
    <w:rsid w:val="00D51242"/>
    <w:rsid w:val="00D51C3E"/>
    <w:rsid w:val="00D51D8B"/>
    <w:rsid w:val="00D52333"/>
    <w:rsid w:val="00D527D6"/>
    <w:rsid w:val="00D52DD6"/>
    <w:rsid w:val="00D52ED4"/>
    <w:rsid w:val="00D52F2B"/>
    <w:rsid w:val="00D52F50"/>
    <w:rsid w:val="00D532A9"/>
    <w:rsid w:val="00D53376"/>
    <w:rsid w:val="00D5337A"/>
    <w:rsid w:val="00D5387D"/>
    <w:rsid w:val="00D53DA3"/>
    <w:rsid w:val="00D5447A"/>
    <w:rsid w:val="00D54888"/>
    <w:rsid w:val="00D54D27"/>
    <w:rsid w:val="00D55458"/>
    <w:rsid w:val="00D55630"/>
    <w:rsid w:val="00D55678"/>
    <w:rsid w:val="00D55D8C"/>
    <w:rsid w:val="00D562C0"/>
    <w:rsid w:val="00D56473"/>
    <w:rsid w:val="00D56571"/>
    <w:rsid w:val="00D57467"/>
    <w:rsid w:val="00D57A7E"/>
    <w:rsid w:val="00D607B9"/>
    <w:rsid w:val="00D61692"/>
    <w:rsid w:val="00D6268F"/>
    <w:rsid w:val="00D62AA0"/>
    <w:rsid w:val="00D62CB0"/>
    <w:rsid w:val="00D62D05"/>
    <w:rsid w:val="00D62E76"/>
    <w:rsid w:val="00D62EEA"/>
    <w:rsid w:val="00D636E6"/>
    <w:rsid w:val="00D63C41"/>
    <w:rsid w:val="00D64090"/>
    <w:rsid w:val="00D64A76"/>
    <w:rsid w:val="00D64C25"/>
    <w:rsid w:val="00D64C5C"/>
    <w:rsid w:val="00D65E0C"/>
    <w:rsid w:val="00D66A72"/>
    <w:rsid w:val="00D66F4A"/>
    <w:rsid w:val="00D66FFD"/>
    <w:rsid w:val="00D6724A"/>
    <w:rsid w:val="00D70201"/>
    <w:rsid w:val="00D7028D"/>
    <w:rsid w:val="00D7037D"/>
    <w:rsid w:val="00D704C0"/>
    <w:rsid w:val="00D707E5"/>
    <w:rsid w:val="00D70AD9"/>
    <w:rsid w:val="00D70CA1"/>
    <w:rsid w:val="00D70E9B"/>
    <w:rsid w:val="00D70EDB"/>
    <w:rsid w:val="00D7127A"/>
    <w:rsid w:val="00D714B9"/>
    <w:rsid w:val="00D715B0"/>
    <w:rsid w:val="00D716CE"/>
    <w:rsid w:val="00D7194D"/>
    <w:rsid w:val="00D71A4C"/>
    <w:rsid w:val="00D724FF"/>
    <w:rsid w:val="00D73362"/>
    <w:rsid w:val="00D73838"/>
    <w:rsid w:val="00D74391"/>
    <w:rsid w:val="00D745C6"/>
    <w:rsid w:val="00D7490B"/>
    <w:rsid w:val="00D7491D"/>
    <w:rsid w:val="00D74AF1"/>
    <w:rsid w:val="00D75545"/>
    <w:rsid w:val="00D75620"/>
    <w:rsid w:val="00D75A8A"/>
    <w:rsid w:val="00D764C7"/>
    <w:rsid w:val="00D77392"/>
    <w:rsid w:val="00D7781A"/>
    <w:rsid w:val="00D77E1E"/>
    <w:rsid w:val="00D77F73"/>
    <w:rsid w:val="00D80534"/>
    <w:rsid w:val="00D81066"/>
    <w:rsid w:val="00D81553"/>
    <w:rsid w:val="00D818C3"/>
    <w:rsid w:val="00D81ADD"/>
    <w:rsid w:val="00D81C2D"/>
    <w:rsid w:val="00D81C68"/>
    <w:rsid w:val="00D823A6"/>
    <w:rsid w:val="00D8269F"/>
    <w:rsid w:val="00D8295C"/>
    <w:rsid w:val="00D82AE3"/>
    <w:rsid w:val="00D82FC3"/>
    <w:rsid w:val="00D8362E"/>
    <w:rsid w:val="00D83A70"/>
    <w:rsid w:val="00D83FDF"/>
    <w:rsid w:val="00D8432D"/>
    <w:rsid w:val="00D84A73"/>
    <w:rsid w:val="00D85B6E"/>
    <w:rsid w:val="00D861B2"/>
    <w:rsid w:val="00D86580"/>
    <w:rsid w:val="00D873BF"/>
    <w:rsid w:val="00D87ED2"/>
    <w:rsid w:val="00D90657"/>
    <w:rsid w:val="00D90799"/>
    <w:rsid w:val="00D90870"/>
    <w:rsid w:val="00D90C80"/>
    <w:rsid w:val="00D91608"/>
    <w:rsid w:val="00D91733"/>
    <w:rsid w:val="00D91800"/>
    <w:rsid w:val="00D92DD6"/>
    <w:rsid w:val="00D9305D"/>
    <w:rsid w:val="00D93E66"/>
    <w:rsid w:val="00D9419A"/>
    <w:rsid w:val="00D94555"/>
    <w:rsid w:val="00D946E5"/>
    <w:rsid w:val="00D947A5"/>
    <w:rsid w:val="00D94979"/>
    <w:rsid w:val="00D94B81"/>
    <w:rsid w:val="00D951D1"/>
    <w:rsid w:val="00D952E6"/>
    <w:rsid w:val="00D95FB8"/>
    <w:rsid w:val="00D9612C"/>
    <w:rsid w:val="00D96185"/>
    <w:rsid w:val="00D96CDB"/>
    <w:rsid w:val="00D97321"/>
    <w:rsid w:val="00D97E17"/>
    <w:rsid w:val="00DA1016"/>
    <w:rsid w:val="00DA1084"/>
    <w:rsid w:val="00DA1960"/>
    <w:rsid w:val="00DA1A26"/>
    <w:rsid w:val="00DA22C6"/>
    <w:rsid w:val="00DA2ED3"/>
    <w:rsid w:val="00DA37B0"/>
    <w:rsid w:val="00DA39C5"/>
    <w:rsid w:val="00DA3FE8"/>
    <w:rsid w:val="00DA4822"/>
    <w:rsid w:val="00DA53D1"/>
    <w:rsid w:val="00DA549A"/>
    <w:rsid w:val="00DA5D82"/>
    <w:rsid w:val="00DA657D"/>
    <w:rsid w:val="00DA66C8"/>
    <w:rsid w:val="00DA6EC0"/>
    <w:rsid w:val="00DA769F"/>
    <w:rsid w:val="00DA7908"/>
    <w:rsid w:val="00DB002E"/>
    <w:rsid w:val="00DB0182"/>
    <w:rsid w:val="00DB051C"/>
    <w:rsid w:val="00DB0CAB"/>
    <w:rsid w:val="00DB0CE8"/>
    <w:rsid w:val="00DB0DBC"/>
    <w:rsid w:val="00DB0F2A"/>
    <w:rsid w:val="00DB1310"/>
    <w:rsid w:val="00DB15BB"/>
    <w:rsid w:val="00DB1996"/>
    <w:rsid w:val="00DB1BDE"/>
    <w:rsid w:val="00DB1C86"/>
    <w:rsid w:val="00DB1D3D"/>
    <w:rsid w:val="00DB30BE"/>
    <w:rsid w:val="00DB3C7E"/>
    <w:rsid w:val="00DB3DB0"/>
    <w:rsid w:val="00DB49AE"/>
    <w:rsid w:val="00DB4F6C"/>
    <w:rsid w:val="00DB511C"/>
    <w:rsid w:val="00DB538B"/>
    <w:rsid w:val="00DB545B"/>
    <w:rsid w:val="00DB548B"/>
    <w:rsid w:val="00DB54AA"/>
    <w:rsid w:val="00DB54FB"/>
    <w:rsid w:val="00DB570D"/>
    <w:rsid w:val="00DB5A3D"/>
    <w:rsid w:val="00DB5D8E"/>
    <w:rsid w:val="00DB63C0"/>
    <w:rsid w:val="00DB6578"/>
    <w:rsid w:val="00DB7461"/>
    <w:rsid w:val="00DB7746"/>
    <w:rsid w:val="00DB7A64"/>
    <w:rsid w:val="00DB7DD9"/>
    <w:rsid w:val="00DC0B20"/>
    <w:rsid w:val="00DC1363"/>
    <w:rsid w:val="00DC1AD6"/>
    <w:rsid w:val="00DC2656"/>
    <w:rsid w:val="00DC3586"/>
    <w:rsid w:val="00DC41FE"/>
    <w:rsid w:val="00DC434A"/>
    <w:rsid w:val="00DC49A6"/>
    <w:rsid w:val="00DC4AD3"/>
    <w:rsid w:val="00DC5417"/>
    <w:rsid w:val="00DC56FD"/>
    <w:rsid w:val="00DC5FE8"/>
    <w:rsid w:val="00DC6E65"/>
    <w:rsid w:val="00DC7137"/>
    <w:rsid w:val="00DD005C"/>
    <w:rsid w:val="00DD015B"/>
    <w:rsid w:val="00DD052F"/>
    <w:rsid w:val="00DD0E81"/>
    <w:rsid w:val="00DD0F02"/>
    <w:rsid w:val="00DD0FB8"/>
    <w:rsid w:val="00DD1044"/>
    <w:rsid w:val="00DD1150"/>
    <w:rsid w:val="00DD2B49"/>
    <w:rsid w:val="00DD3603"/>
    <w:rsid w:val="00DD399A"/>
    <w:rsid w:val="00DD3BA4"/>
    <w:rsid w:val="00DD547C"/>
    <w:rsid w:val="00DD5786"/>
    <w:rsid w:val="00DD5DE5"/>
    <w:rsid w:val="00DD634B"/>
    <w:rsid w:val="00DD6448"/>
    <w:rsid w:val="00DD6534"/>
    <w:rsid w:val="00DD6CD3"/>
    <w:rsid w:val="00DD77F5"/>
    <w:rsid w:val="00DE08EB"/>
    <w:rsid w:val="00DE28C7"/>
    <w:rsid w:val="00DE2F50"/>
    <w:rsid w:val="00DE351B"/>
    <w:rsid w:val="00DE3DA0"/>
    <w:rsid w:val="00DE3FB0"/>
    <w:rsid w:val="00DE4441"/>
    <w:rsid w:val="00DE45C1"/>
    <w:rsid w:val="00DE4BC0"/>
    <w:rsid w:val="00DE4EDF"/>
    <w:rsid w:val="00DE51D5"/>
    <w:rsid w:val="00DE6122"/>
    <w:rsid w:val="00DE6146"/>
    <w:rsid w:val="00DE65E1"/>
    <w:rsid w:val="00DE7327"/>
    <w:rsid w:val="00DE749C"/>
    <w:rsid w:val="00DE7C16"/>
    <w:rsid w:val="00DE7F11"/>
    <w:rsid w:val="00DF0CF7"/>
    <w:rsid w:val="00DF123F"/>
    <w:rsid w:val="00DF13A2"/>
    <w:rsid w:val="00DF20FF"/>
    <w:rsid w:val="00DF2154"/>
    <w:rsid w:val="00DF2499"/>
    <w:rsid w:val="00DF2A7F"/>
    <w:rsid w:val="00DF2C21"/>
    <w:rsid w:val="00DF2EE7"/>
    <w:rsid w:val="00DF3DBD"/>
    <w:rsid w:val="00DF3E0E"/>
    <w:rsid w:val="00DF5013"/>
    <w:rsid w:val="00DF51F5"/>
    <w:rsid w:val="00DF5272"/>
    <w:rsid w:val="00DF54F4"/>
    <w:rsid w:val="00DF5611"/>
    <w:rsid w:val="00DF5662"/>
    <w:rsid w:val="00DF60DA"/>
    <w:rsid w:val="00DF6151"/>
    <w:rsid w:val="00DF6267"/>
    <w:rsid w:val="00DF62D0"/>
    <w:rsid w:val="00DF6A46"/>
    <w:rsid w:val="00DF70AF"/>
    <w:rsid w:val="00DF739C"/>
    <w:rsid w:val="00DF79BB"/>
    <w:rsid w:val="00E00195"/>
    <w:rsid w:val="00E00CC1"/>
    <w:rsid w:val="00E00DD7"/>
    <w:rsid w:val="00E01AD5"/>
    <w:rsid w:val="00E01EE3"/>
    <w:rsid w:val="00E020AB"/>
    <w:rsid w:val="00E020F9"/>
    <w:rsid w:val="00E02182"/>
    <w:rsid w:val="00E0243F"/>
    <w:rsid w:val="00E037AD"/>
    <w:rsid w:val="00E03AAC"/>
    <w:rsid w:val="00E03AC7"/>
    <w:rsid w:val="00E03E58"/>
    <w:rsid w:val="00E03EE4"/>
    <w:rsid w:val="00E04688"/>
    <w:rsid w:val="00E046A3"/>
    <w:rsid w:val="00E051E5"/>
    <w:rsid w:val="00E0526E"/>
    <w:rsid w:val="00E053DB"/>
    <w:rsid w:val="00E059A4"/>
    <w:rsid w:val="00E05B8D"/>
    <w:rsid w:val="00E05BDD"/>
    <w:rsid w:val="00E05DC2"/>
    <w:rsid w:val="00E062DA"/>
    <w:rsid w:val="00E07982"/>
    <w:rsid w:val="00E07D93"/>
    <w:rsid w:val="00E10424"/>
    <w:rsid w:val="00E105DD"/>
    <w:rsid w:val="00E109C1"/>
    <w:rsid w:val="00E10EEA"/>
    <w:rsid w:val="00E11101"/>
    <w:rsid w:val="00E120C7"/>
    <w:rsid w:val="00E122BA"/>
    <w:rsid w:val="00E1238B"/>
    <w:rsid w:val="00E13278"/>
    <w:rsid w:val="00E13617"/>
    <w:rsid w:val="00E13B79"/>
    <w:rsid w:val="00E13B7F"/>
    <w:rsid w:val="00E142C2"/>
    <w:rsid w:val="00E1441A"/>
    <w:rsid w:val="00E149C7"/>
    <w:rsid w:val="00E14A38"/>
    <w:rsid w:val="00E14C9A"/>
    <w:rsid w:val="00E15A24"/>
    <w:rsid w:val="00E163B5"/>
    <w:rsid w:val="00E16B62"/>
    <w:rsid w:val="00E17834"/>
    <w:rsid w:val="00E17C29"/>
    <w:rsid w:val="00E17C8D"/>
    <w:rsid w:val="00E17CC1"/>
    <w:rsid w:val="00E17F0E"/>
    <w:rsid w:val="00E201BE"/>
    <w:rsid w:val="00E20D76"/>
    <w:rsid w:val="00E21144"/>
    <w:rsid w:val="00E21923"/>
    <w:rsid w:val="00E22155"/>
    <w:rsid w:val="00E221F4"/>
    <w:rsid w:val="00E225D6"/>
    <w:rsid w:val="00E22803"/>
    <w:rsid w:val="00E22DBD"/>
    <w:rsid w:val="00E23436"/>
    <w:rsid w:val="00E23A18"/>
    <w:rsid w:val="00E23F70"/>
    <w:rsid w:val="00E2415D"/>
    <w:rsid w:val="00E24311"/>
    <w:rsid w:val="00E244A6"/>
    <w:rsid w:val="00E24D46"/>
    <w:rsid w:val="00E24DF2"/>
    <w:rsid w:val="00E2538D"/>
    <w:rsid w:val="00E25BC3"/>
    <w:rsid w:val="00E25ECF"/>
    <w:rsid w:val="00E26943"/>
    <w:rsid w:val="00E27F1F"/>
    <w:rsid w:val="00E3028D"/>
    <w:rsid w:val="00E3074A"/>
    <w:rsid w:val="00E30C6D"/>
    <w:rsid w:val="00E30F5F"/>
    <w:rsid w:val="00E3147D"/>
    <w:rsid w:val="00E314B8"/>
    <w:rsid w:val="00E31B1B"/>
    <w:rsid w:val="00E31C3F"/>
    <w:rsid w:val="00E32DEC"/>
    <w:rsid w:val="00E32F57"/>
    <w:rsid w:val="00E3316C"/>
    <w:rsid w:val="00E33639"/>
    <w:rsid w:val="00E3481E"/>
    <w:rsid w:val="00E34939"/>
    <w:rsid w:val="00E349C8"/>
    <w:rsid w:val="00E34AEE"/>
    <w:rsid w:val="00E35628"/>
    <w:rsid w:val="00E357FF"/>
    <w:rsid w:val="00E36349"/>
    <w:rsid w:val="00E36F39"/>
    <w:rsid w:val="00E37037"/>
    <w:rsid w:val="00E3735C"/>
    <w:rsid w:val="00E4026D"/>
    <w:rsid w:val="00E40730"/>
    <w:rsid w:val="00E410C3"/>
    <w:rsid w:val="00E41DCD"/>
    <w:rsid w:val="00E44495"/>
    <w:rsid w:val="00E44CA3"/>
    <w:rsid w:val="00E44F3C"/>
    <w:rsid w:val="00E4592A"/>
    <w:rsid w:val="00E4618F"/>
    <w:rsid w:val="00E462AC"/>
    <w:rsid w:val="00E462C8"/>
    <w:rsid w:val="00E46C39"/>
    <w:rsid w:val="00E46E59"/>
    <w:rsid w:val="00E46F7D"/>
    <w:rsid w:val="00E47153"/>
    <w:rsid w:val="00E47890"/>
    <w:rsid w:val="00E5170E"/>
    <w:rsid w:val="00E520F6"/>
    <w:rsid w:val="00E522C4"/>
    <w:rsid w:val="00E52C22"/>
    <w:rsid w:val="00E52C35"/>
    <w:rsid w:val="00E5336B"/>
    <w:rsid w:val="00E55613"/>
    <w:rsid w:val="00E55649"/>
    <w:rsid w:val="00E55805"/>
    <w:rsid w:val="00E55EC5"/>
    <w:rsid w:val="00E565A6"/>
    <w:rsid w:val="00E56D19"/>
    <w:rsid w:val="00E57630"/>
    <w:rsid w:val="00E57740"/>
    <w:rsid w:val="00E57F30"/>
    <w:rsid w:val="00E604A7"/>
    <w:rsid w:val="00E606AD"/>
    <w:rsid w:val="00E60836"/>
    <w:rsid w:val="00E61BD0"/>
    <w:rsid w:val="00E61E08"/>
    <w:rsid w:val="00E622DF"/>
    <w:rsid w:val="00E62C72"/>
    <w:rsid w:val="00E644B1"/>
    <w:rsid w:val="00E647BD"/>
    <w:rsid w:val="00E65084"/>
    <w:rsid w:val="00E6594E"/>
    <w:rsid w:val="00E673A0"/>
    <w:rsid w:val="00E673CB"/>
    <w:rsid w:val="00E67573"/>
    <w:rsid w:val="00E6786B"/>
    <w:rsid w:val="00E67A5E"/>
    <w:rsid w:val="00E67DC2"/>
    <w:rsid w:val="00E701B0"/>
    <w:rsid w:val="00E70E8D"/>
    <w:rsid w:val="00E7158F"/>
    <w:rsid w:val="00E71675"/>
    <w:rsid w:val="00E73096"/>
    <w:rsid w:val="00E736E6"/>
    <w:rsid w:val="00E74182"/>
    <w:rsid w:val="00E744D9"/>
    <w:rsid w:val="00E744E8"/>
    <w:rsid w:val="00E74741"/>
    <w:rsid w:val="00E75469"/>
    <w:rsid w:val="00E75A8B"/>
    <w:rsid w:val="00E766F7"/>
    <w:rsid w:val="00E7694A"/>
    <w:rsid w:val="00E7694C"/>
    <w:rsid w:val="00E76CC8"/>
    <w:rsid w:val="00E76F83"/>
    <w:rsid w:val="00E77063"/>
    <w:rsid w:val="00E777C4"/>
    <w:rsid w:val="00E77D61"/>
    <w:rsid w:val="00E806C5"/>
    <w:rsid w:val="00E8086C"/>
    <w:rsid w:val="00E8088E"/>
    <w:rsid w:val="00E809BA"/>
    <w:rsid w:val="00E81638"/>
    <w:rsid w:val="00E8169D"/>
    <w:rsid w:val="00E81B73"/>
    <w:rsid w:val="00E81DFB"/>
    <w:rsid w:val="00E823B3"/>
    <w:rsid w:val="00E826EA"/>
    <w:rsid w:val="00E82B4A"/>
    <w:rsid w:val="00E831AC"/>
    <w:rsid w:val="00E8335C"/>
    <w:rsid w:val="00E833C6"/>
    <w:rsid w:val="00E835F7"/>
    <w:rsid w:val="00E83720"/>
    <w:rsid w:val="00E83731"/>
    <w:rsid w:val="00E839C5"/>
    <w:rsid w:val="00E8541F"/>
    <w:rsid w:val="00E85AC9"/>
    <w:rsid w:val="00E85D63"/>
    <w:rsid w:val="00E85E8C"/>
    <w:rsid w:val="00E862F2"/>
    <w:rsid w:val="00E86633"/>
    <w:rsid w:val="00E86B04"/>
    <w:rsid w:val="00E86F58"/>
    <w:rsid w:val="00E870DC"/>
    <w:rsid w:val="00E8734C"/>
    <w:rsid w:val="00E875E6"/>
    <w:rsid w:val="00E87D86"/>
    <w:rsid w:val="00E87DEF"/>
    <w:rsid w:val="00E87E93"/>
    <w:rsid w:val="00E9020B"/>
    <w:rsid w:val="00E90322"/>
    <w:rsid w:val="00E908EB"/>
    <w:rsid w:val="00E90957"/>
    <w:rsid w:val="00E90D0E"/>
    <w:rsid w:val="00E916B2"/>
    <w:rsid w:val="00E91BF5"/>
    <w:rsid w:val="00E924F0"/>
    <w:rsid w:val="00E927F5"/>
    <w:rsid w:val="00E92D3F"/>
    <w:rsid w:val="00E94382"/>
    <w:rsid w:val="00E945BC"/>
    <w:rsid w:val="00E95A19"/>
    <w:rsid w:val="00E95EC0"/>
    <w:rsid w:val="00E96109"/>
    <w:rsid w:val="00E96AB3"/>
    <w:rsid w:val="00E96D76"/>
    <w:rsid w:val="00EA01A3"/>
    <w:rsid w:val="00EA01B9"/>
    <w:rsid w:val="00EA0309"/>
    <w:rsid w:val="00EA09A9"/>
    <w:rsid w:val="00EA1332"/>
    <w:rsid w:val="00EA1548"/>
    <w:rsid w:val="00EA1648"/>
    <w:rsid w:val="00EA1795"/>
    <w:rsid w:val="00EA195D"/>
    <w:rsid w:val="00EA1FC0"/>
    <w:rsid w:val="00EA202B"/>
    <w:rsid w:val="00EA2288"/>
    <w:rsid w:val="00EA2795"/>
    <w:rsid w:val="00EA2AA8"/>
    <w:rsid w:val="00EA2F3A"/>
    <w:rsid w:val="00EA30FC"/>
    <w:rsid w:val="00EA333D"/>
    <w:rsid w:val="00EA3559"/>
    <w:rsid w:val="00EA3744"/>
    <w:rsid w:val="00EA3B97"/>
    <w:rsid w:val="00EA3CF1"/>
    <w:rsid w:val="00EA425E"/>
    <w:rsid w:val="00EA45D6"/>
    <w:rsid w:val="00EA4A05"/>
    <w:rsid w:val="00EA4A3D"/>
    <w:rsid w:val="00EA5B7A"/>
    <w:rsid w:val="00EA65F3"/>
    <w:rsid w:val="00EA6F37"/>
    <w:rsid w:val="00EA747B"/>
    <w:rsid w:val="00EA7962"/>
    <w:rsid w:val="00EA7D2B"/>
    <w:rsid w:val="00EA7FBE"/>
    <w:rsid w:val="00EB0347"/>
    <w:rsid w:val="00EB1B06"/>
    <w:rsid w:val="00EB26C5"/>
    <w:rsid w:val="00EB28CC"/>
    <w:rsid w:val="00EB2B55"/>
    <w:rsid w:val="00EB2B7A"/>
    <w:rsid w:val="00EB2E03"/>
    <w:rsid w:val="00EB3023"/>
    <w:rsid w:val="00EB3038"/>
    <w:rsid w:val="00EB338B"/>
    <w:rsid w:val="00EB3A23"/>
    <w:rsid w:val="00EB459B"/>
    <w:rsid w:val="00EB48AC"/>
    <w:rsid w:val="00EB490D"/>
    <w:rsid w:val="00EB4CB1"/>
    <w:rsid w:val="00EB4F4A"/>
    <w:rsid w:val="00EB578C"/>
    <w:rsid w:val="00EB5BBC"/>
    <w:rsid w:val="00EB6075"/>
    <w:rsid w:val="00EB64C1"/>
    <w:rsid w:val="00EB6A3B"/>
    <w:rsid w:val="00EB7004"/>
    <w:rsid w:val="00EB70A2"/>
    <w:rsid w:val="00EB72DE"/>
    <w:rsid w:val="00EC0095"/>
    <w:rsid w:val="00EC00FB"/>
    <w:rsid w:val="00EC0C3D"/>
    <w:rsid w:val="00EC0CA6"/>
    <w:rsid w:val="00EC1023"/>
    <w:rsid w:val="00EC110B"/>
    <w:rsid w:val="00EC153E"/>
    <w:rsid w:val="00EC1620"/>
    <w:rsid w:val="00EC1F0F"/>
    <w:rsid w:val="00EC2166"/>
    <w:rsid w:val="00EC2277"/>
    <w:rsid w:val="00EC2480"/>
    <w:rsid w:val="00EC2790"/>
    <w:rsid w:val="00EC27D2"/>
    <w:rsid w:val="00EC2B02"/>
    <w:rsid w:val="00EC2C80"/>
    <w:rsid w:val="00EC357D"/>
    <w:rsid w:val="00EC3D95"/>
    <w:rsid w:val="00EC3DF0"/>
    <w:rsid w:val="00EC43D5"/>
    <w:rsid w:val="00EC4496"/>
    <w:rsid w:val="00EC44C3"/>
    <w:rsid w:val="00EC4534"/>
    <w:rsid w:val="00EC477C"/>
    <w:rsid w:val="00EC4879"/>
    <w:rsid w:val="00EC53E2"/>
    <w:rsid w:val="00EC5BF4"/>
    <w:rsid w:val="00EC61C2"/>
    <w:rsid w:val="00EC61EE"/>
    <w:rsid w:val="00EC67C8"/>
    <w:rsid w:val="00EC6CF1"/>
    <w:rsid w:val="00EC72A8"/>
    <w:rsid w:val="00EC7307"/>
    <w:rsid w:val="00EC7C3F"/>
    <w:rsid w:val="00EC7CCE"/>
    <w:rsid w:val="00ED042B"/>
    <w:rsid w:val="00ED04B9"/>
    <w:rsid w:val="00ED05A3"/>
    <w:rsid w:val="00ED0FA9"/>
    <w:rsid w:val="00ED0FC4"/>
    <w:rsid w:val="00ED1484"/>
    <w:rsid w:val="00ED157E"/>
    <w:rsid w:val="00ED1963"/>
    <w:rsid w:val="00ED1CDE"/>
    <w:rsid w:val="00ED1EE8"/>
    <w:rsid w:val="00ED3027"/>
    <w:rsid w:val="00ED305A"/>
    <w:rsid w:val="00ED3180"/>
    <w:rsid w:val="00ED31EA"/>
    <w:rsid w:val="00ED4A2E"/>
    <w:rsid w:val="00ED4AE1"/>
    <w:rsid w:val="00ED4BCC"/>
    <w:rsid w:val="00ED51D7"/>
    <w:rsid w:val="00ED5296"/>
    <w:rsid w:val="00ED53BA"/>
    <w:rsid w:val="00ED59BD"/>
    <w:rsid w:val="00ED5A07"/>
    <w:rsid w:val="00ED5D1A"/>
    <w:rsid w:val="00ED6139"/>
    <w:rsid w:val="00ED618D"/>
    <w:rsid w:val="00ED61B8"/>
    <w:rsid w:val="00ED673B"/>
    <w:rsid w:val="00ED69B4"/>
    <w:rsid w:val="00ED6C01"/>
    <w:rsid w:val="00ED736D"/>
    <w:rsid w:val="00EE14CD"/>
    <w:rsid w:val="00EE18FD"/>
    <w:rsid w:val="00EE1901"/>
    <w:rsid w:val="00EE1E8C"/>
    <w:rsid w:val="00EE1E9B"/>
    <w:rsid w:val="00EE2047"/>
    <w:rsid w:val="00EE255E"/>
    <w:rsid w:val="00EE26C5"/>
    <w:rsid w:val="00EE2855"/>
    <w:rsid w:val="00EE34FC"/>
    <w:rsid w:val="00EE433E"/>
    <w:rsid w:val="00EE4888"/>
    <w:rsid w:val="00EE4A8B"/>
    <w:rsid w:val="00EE4D1C"/>
    <w:rsid w:val="00EE50A5"/>
    <w:rsid w:val="00EE569F"/>
    <w:rsid w:val="00EE6290"/>
    <w:rsid w:val="00EE6D2F"/>
    <w:rsid w:val="00EE7005"/>
    <w:rsid w:val="00EE70C0"/>
    <w:rsid w:val="00EE75AF"/>
    <w:rsid w:val="00EE7B05"/>
    <w:rsid w:val="00EF0AFD"/>
    <w:rsid w:val="00EF10D9"/>
    <w:rsid w:val="00EF1A60"/>
    <w:rsid w:val="00EF2496"/>
    <w:rsid w:val="00EF26B1"/>
    <w:rsid w:val="00EF36BB"/>
    <w:rsid w:val="00EF3B5F"/>
    <w:rsid w:val="00EF3D49"/>
    <w:rsid w:val="00EF3E36"/>
    <w:rsid w:val="00EF3ED7"/>
    <w:rsid w:val="00EF40D7"/>
    <w:rsid w:val="00EF41C6"/>
    <w:rsid w:val="00EF4504"/>
    <w:rsid w:val="00EF4829"/>
    <w:rsid w:val="00EF55C0"/>
    <w:rsid w:val="00EF5FDF"/>
    <w:rsid w:val="00EF63AA"/>
    <w:rsid w:val="00EF6B49"/>
    <w:rsid w:val="00EF761D"/>
    <w:rsid w:val="00EF768B"/>
    <w:rsid w:val="00EF7702"/>
    <w:rsid w:val="00EF794D"/>
    <w:rsid w:val="00EF7C8F"/>
    <w:rsid w:val="00F00037"/>
    <w:rsid w:val="00F005AD"/>
    <w:rsid w:val="00F006BA"/>
    <w:rsid w:val="00F0140C"/>
    <w:rsid w:val="00F01612"/>
    <w:rsid w:val="00F01F87"/>
    <w:rsid w:val="00F020B7"/>
    <w:rsid w:val="00F020E3"/>
    <w:rsid w:val="00F02141"/>
    <w:rsid w:val="00F032D9"/>
    <w:rsid w:val="00F0360B"/>
    <w:rsid w:val="00F044FC"/>
    <w:rsid w:val="00F048A1"/>
    <w:rsid w:val="00F0496D"/>
    <w:rsid w:val="00F049C2"/>
    <w:rsid w:val="00F04A52"/>
    <w:rsid w:val="00F04D68"/>
    <w:rsid w:val="00F051A8"/>
    <w:rsid w:val="00F052E7"/>
    <w:rsid w:val="00F056FE"/>
    <w:rsid w:val="00F05A31"/>
    <w:rsid w:val="00F05D16"/>
    <w:rsid w:val="00F062C3"/>
    <w:rsid w:val="00F06421"/>
    <w:rsid w:val="00F06491"/>
    <w:rsid w:val="00F06FDC"/>
    <w:rsid w:val="00F073D4"/>
    <w:rsid w:val="00F07505"/>
    <w:rsid w:val="00F0778F"/>
    <w:rsid w:val="00F07D34"/>
    <w:rsid w:val="00F102C9"/>
    <w:rsid w:val="00F104BC"/>
    <w:rsid w:val="00F10DA1"/>
    <w:rsid w:val="00F115DC"/>
    <w:rsid w:val="00F11E65"/>
    <w:rsid w:val="00F12090"/>
    <w:rsid w:val="00F1224D"/>
    <w:rsid w:val="00F126E1"/>
    <w:rsid w:val="00F12B03"/>
    <w:rsid w:val="00F12EB9"/>
    <w:rsid w:val="00F12F25"/>
    <w:rsid w:val="00F1352C"/>
    <w:rsid w:val="00F14058"/>
    <w:rsid w:val="00F14912"/>
    <w:rsid w:val="00F15C5C"/>
    <w:rsid w:val="00F15D0E"/>
    <w:rsid w:val="00F165A2"/>
    <w:rsid w:val="00F16C60"/>
    <w:rsid w:val="00F16DE1"/>
    <w:rsid w:val="00F16E04"/>
    <w:rsid w:val="00F1709D"/>
    <w:rsid w:val="00F170DF"/>
    <w:rsid w:val="00F17209"/>
    <w:rsid w:val="00F2067B"/>
    <w:rsid w:val="00F2085B"/>
    <w:rsid w:val="00F211C0"/>
    <w:rsid w:val="00F2132F"/>
    <w:rsid w:val="00F21FA2"/>
    <w:rsid w:val="00F22CFA"/>
    <w:rsid w:val="00F23138"/>
    <w:rsid w:val="00F231C6"/>
    <w:rsid w:val="00F2346C"/>
    <w:rsid w:val="00F23A40"/>
    <w:rsid w:val="00F24513"/>
    <w:rsid w:val="00F24813"/>
    <w:rsid w:val="00F24DF8"/>
    <w:rsid w:val="00F24E39"/>
    <w:rsid w:val="00F24E3C"/>
    <w:rsid w:val="00F24F7F"/>
    <w:rsid w:val="00F252A3"/>
    <w:rsid w:val="00F2534F"/>
    <w:rsid w:val="00F2586B"/>
    <w:rsid w:val="00F26300"/>
    <w:rsid w:val="00F2649A"/>
    <w:rsid w:val="00F268BA"/>
    <w:rsid w:val="00F26C69"/>
    <w:rsid w:val="00F26FE3"/>
    <w:rsid w:val="00F278B4"/>
    <w:rsid w:val="00F27C1D"/>
    <w:rsid w:val="00F27DD3"/>
    <w:rsid w:val="00F27FA7"/>
    <w:rsid w:val="00F3021C"/>
    <w:rsid w:val="00F30505"/>
    <w:rsid w:val="00F31BAD"/>
    <w:rsid w:val="00F322C8"/>
    <w:rsid w:val="00F329DE"/>
    <w:rsid w:val="00F32F6B"/>
    <w:rsid w:val="00F3321D"/>
    <w:rsid w:val="00F3321E"/>
    <w:rsid w:val="00F336FF"/>
    <w:rsid w:val="00F33CAA"/>
    <w:rsid w:val="00F33DD2"/>
    <w:rsid w:val="00F33E65"/>
    <w:rsid w:val="00F33FA6"/>
    <w:rsid w:val="00F342B3"/>
    <w:rsid w:val="00F342F3"/>
    <w:rsid w:val="00F34444"/>
    <w:rsid w:val="00F349A0"/>
    <w:rsid w:val="00F35011"/>
    <w:rsid w:val="00F352D8"/>
    <w:rsid w:val="00F35322"/>
    <w:rsid w:val="00F3537F"/>
    <w:rsid w:val="00F359BD"/>
    <w:rsid w:val="00F35D4B"/>
    <w:rsid w:val="00F369BA"/>
    <w:rsid w:val="00F369C7"/>
    <w:rsid w:val="00F36DA9"/>
    <w:rsid w:val="00F37266"/>
    <w:rsid w:val="00F37898"/>
    <w:rsid w:val="00F37996"/>
    <w:rsid w:val="00F379D6"/>
    <w:rsid w:val="00F4165D"/>
    <w:rsid w:val="00F41709"/>
    <w:rsid w:val="00F421BE"/>
    <w:rsid w:val="00F4249B"/>
    <w:rsid w:val="00F43A50"/>
    <w:rsid w:val="00F43E67"/>
    <w:rsid w:val="00F441C0"/>
    <w:rsid w:val="00F445D2"/>
    <w:rsid w:val="00F45309"/>
    <w:rsid w:val="00F45C06"/>
    <w:rsid w:val="00F45C4D"/>
    <w:rsid w:val="00F45E56"/>
    <w:rsid w:val="00F45FF0"/>
    <w:rsid w:val="00F462A8"/>
    <w:rsid w:val="00F46595"/>
    <w:rsid w:val="00F46A5F"/>
    <w:rsid w:val="00F47664"/>
    <w:rsid w:val="00F4782E"/>
    <w:rsid w:val="00F47B2D"/>
    <w:rsid w:val="00F50941"/>
    <w:rsid w:val="00F50E68"/>
    <w:rsid w:val="00F510A3"/>
    <w:rsid w:val="00F511D7"/>
    <w:rsid w:val="00F51C62"/>
    <w:rsid w:val="00F52245"/>
    <w:rsid w:val="00F52722"/>
    <w:rsid w:val="00F5290B"/>
    <w:rsid w:val="00F52CA8"/>
    <w:rsid w:val="00F52F88"/>
    <w:rsid w:val="00F53223"/>
    <w:rsid w:val="00F555C1"/>
    <w:rsid w:val="00F5627A"/>
    <w:rsid w:val="00F56E0B"/>
    <w:rsid w:val="00F57CB6"/>
    <w:rsid w:val="00F57DB5"/>
    <w:rsid w:val="00F60372"/>
    <w:rsid w:val="00F60499"/>
    <w:rsid w:val="00F6124A"/>
    <w:rsid w:val="00F61DA2"/>
    <w:rsid w:val="00F61EE3"/>
    <w:rsid w:val="00F62232"/>
    <w:rsid w:val="00F63611"/>
    <w:rsid w:val="00F638B4"/>
    <w:rsid w:val="00F64317"/>
    <w:rsid w:val="00F644A4"/>
    <w:rsid w:val="00F645D9"/>
    <w:rsid w:val="00F65253"/>
    <w:rsid w:val="00F65581"/>
    <w:rsid w:val="00F66182"/>
    <w:rsid w:val="00F66382"/>
    <w:rsid w:val="00F666BA"/>
    <w:rsid w:val="00F6706A"/>
    <w:rsid w:val="00F673A2"/>
    <w:rsid w:val="00F67897"/>
    <w:rsid w:val="00F67991"/>
    <w:rsid w:val="00F7007D"/>
    <w:rsid w:val="00F702CC"/>
    <w:rsid w:val="00F7041E"/>
    <w:rsid w:val="00F708F1"/>
    <w:rsid w:val="00F70F2E"/>
    <w:rsid w:val="00F71AA5"/>
    <w:rsid w:val="00F72B1F"/>
    <w:rsid w:val="00F72BC6"/>
    <w:rsid w:val="00F72CD5"/>
    <w:rsid w:val="00F72CD8"/>
    <w:rsid w:val="00F73470"/>
    <w:rsid w:val="00F73719"/>
    <w:rsid w:val="00F73768"/>
    <w:rsid w:val="00F73A72"/>
    <w:rsid w:val="00F73B52"/>
    <w:rsid w:val="00F74156"/>
    <w:rsid w:val="00F74FD7"/>
    <w:rsid w:val="00F754F5"/>
    <w:rsid w:val="00F755D1"/>
    <w:rsid w:val="00F7598F"/>
    <w:rsid w:val="00F75A4F"/>
    <w:rsid w:val="00F76E24"/>
    <w:rsid w:val="00F773BA"/>
    <w:rsid w:val="00F77530"/>
    <w:rsid w:val="00F776AE"/>
    <w:rsid w:val="00F77FA1"/>
    <w:rsid w:val="00F80399"/>
    <w:rsid w:val="00F8039B"/>
    <w:rsid w:val="00F8059C"/>
    <w:rsid w:val="00F80B7B"/>
    <w:rsid w:val="00F80BC5"/>
    <w:rsid w:val="00F81126"/>
    <w:rsid w:val="00F8150C"/>
    <w:rsid w:val="00F8154D"/>
    <w:rsid w:val="00F81A23"/>
    <w:rsid w:val="00F81BDF"/>
    <w:rsid w:val="00F828DF"/>
    <w:rsid w:val="00F82AA4"/>
    <w:rsid w:val="00F82D34"/>
    <w:rsid w:val="00F83053"/>
    <w:rsid w:val="00F8358A"/>
    <w:rsid w:val="00F83990"/>
    <w:rsid w:val="00F842F8"/>
    <w:rsid w:val="00F843F7"/>
    <w:rsid w:val="00F84945"/>
    <w:rsid w:val="00F85459"/>
    <w:rsid w:val="00F8600C"/>
    <w:rsid w:val="00F8626D"/>
    <w:rsid w:val="00F86374"/>
    <w:rsid w:val="00F86683"/>
    <w:rsid w:val="00F87412"/>
    <w:rsid w:val="00F874A5"/>
    <w:rsid w:val="00F874B5"/>
    <w:rsid w:val="00F877CA"/>
    <w:rsid w:val="00F87833"/>
    <w:rsid w:val="00F87D18"/>
    <w:rsid w:val="00F90308"/>
    <w:rsid w:val="00F9162D"/>
    <w:rsid w:val="00F9175A"/>
    <w:rsid w:val="00F92182"/>
    <w:rsid w:val="00F926C4"/>
    <w:rsid w:val="00F928C0"/>
    <w:rsid w:val="00F92CCA"/>
    <w:rsid w:val="00F92DCE"/>
    <w:rsid w:val="00F92F4E"/>
    <w:rsid w:val="00F9371E"/>
    <w:rsid w:val="00F9386B"/>
    <w:rsid w:val="00F93992"/>
    <w:rsid w:val="00F93A0C"/>
    <w:rsid w:val="00F93CB1"/>
    <w:rsid w:val="00F93F28"/>
    <w:rsid w:val="00F94BEE"/>
    <w:rsid w:val="00F9528A"/>
    <w:rsid w:val="00F95312"/>
    <w:rsid w:val="00F95BEB"/>
    <w:rsid w:val="00F95BF5"/>
    <w:rsid w:val="00F96068"/>
    <w:rsid w:val="00F965D7"/>
    <w:rsid w:val="00F97638"/>
    <w:rsid w:val="00F97931"/>
    <w:rsid w:val="00F979C1"/>
    <w:rsid w:val="00F97BA2"/>
    <w:rsid w:val="00F97C37"/>
    <w:rsid w:val="00FA02AB"/>
    <w:rsid w:val="00FA098F"/>
    <w:rsid w:val="00FA0D8D"/>
    <w:rsid w:val="00FA0F69"/>
    <w:rsid w:val="00FA129B"/>
    <w:rsid w:val="00FA206A"/>
    <w:rsid w:val="00FA2650"/>
    <w:rsid w:val="00FA2DB3"/>
    <w:rsid w:val="00FA2EDD"/>
    <w:rsid w:val="00FA3195"/>
    <w:rsid w:val="00FA323D"/>
    <w:rsid w:val="00FA3687"/>
    <w:rsid w:val="00FA3DB0"/>
    <w:rsid w:val="00FA4388"/>
    <w:rsid w:val="00FA4C88"/>
    <w:rsid w:val="00FA5573"/>
    <w:rsid w:val="00FA55E2"/>
    <w:rsid w:val="00FA592B"/>
    <w:rsid w:val="00FA6017"/>
    <w:rsid w:val="00FA663D"/>
    <w:rsid w:val="00FA6D20"/>
    <w:rsid w:val="00FA7709"/>
    <w:rsid w:val="00FA7CB5"/>
    <w:rsid w:val="00FB0729"/>
    <w:rsid w:val="00FB0C32"/>
    <w:rsid w:val="00FB0ED3"/>
    <w:rsid w:val="00FB11DB"/>
    <w:rsid w:val="00FB12E3"/>
    <w:rsid w:val="00FB1993"/>
    <w:rsid w:val="00FB1B9F"/>
    <w:rsid w:val="00FB2693"/>
    <w:rsid w:val="00FB3276"/>
    <w:rsid w:val="00FB383D"/>
    <w:rsid w:val="00FB3938"/>
    <w:rsid w:val="00FB3BE5"/>
    <w:rsid w:val="00FB4531"/>
    <w:rsid w:val="00FB46E0"/>
    <w:rsid w:val="00FB4B24"/>
    <w:rsid w:val="00FB51C1"/>
    <w:rsid w:val="00FB538F"/>
    <w:rsid w:val="00FB5DDF"/>
    <w:rsid w:val="00FB605C"/>
    <w:rsid w:val="00FB611A"/>
    <w:rsid w:val="00FB61AD"/>
    <w:rsid w:val="00FB692C"/>
    <w:rsid w:val="00FB7020"/>
    <w:rsid w:val="00FB755F"/>
    <w:rsid w:val="00FB757A"/>
    <w:rsid w:val="00FB7871"/>
    <w:rsid w:val="00FC06D6"/>
    <w:rsid w:val="00FC06E0"/>
    <w:rsid w:val="00FC0A54"/>
    <w:rsid w:val="00FC1127"/>
    <w:rsid w:val="00FC1629"/>
    <w:rsid w:val="00FC1691"/>
    <w:rsid w:val="00FC273C"/>
    <w:rsid w:val="00FC321B"/>
    <w:rsid w:val="00FC35F5"/>
    <w:rsid w:val="00FC3A37"/>
    <w:rsid w:val="00FC3D1E"/>
    <w:rsid w:val="00FC48D8"/>
    <w:rsid w:val="00FC5358"/>
    <w:rsid w:val="00FC57F6"/>
    <w:rsid w:val="00FC5811"/>
    <w:rsid w:val="00FC593F"/>
    <w:rsid w:val="00FC5BF9"/>
    <w:rsid w:val="00FC6591"/>
    <w:rsid w:val="00FC6649"/>
    <w:rsid w:val="00FC66CA"/>
    <w:rsid w:val="00FC674A"/>
    <w:rsid w:val="00FC6856"/>
    <w:rsid w:val="00FC70CA"/>
    <w:rsid w:val="00FD0485"/>
    <w:rsid w:val="00FD059D"/>
    <w:rsid w:val="00FD1041"/>
    <w:rsid w:val="00FD1100"/>
    <w:rsid w:val="00FD4596"/>
    <w:rsid w:val="00FD56D2"/>
    <w:rsid w:val="00FD606E"/>
    <w:rsid w:val="00FD60D7"/>
    <w:rsid w:val="00FD6103"/>
    <w:rsid w:val="00FD6165"/>
    <w:rsid w:val="00FD6C3E"/>
    <w:rsid w:val="00FD75C0"/>
    <w:rsid w:val="00FD765E"/>
    <w:rsid w:val="00FD7A03"/>
    <w:rsid w:val="00FE034E"/>
    <w:rsid w:val="00FE049B"/>
    <w:rsid w:val="00FE05A5"/>
    <w:rsid w:val="00FE07B8"/>
    <w:rsid w:val="00FE0875"/>
    <w:rsid w:val="00FE0884"/>
    <w:rsid w:val="00FE0CD6"/>
    <w:rsid w:val="00FE12ED"/>
    <w:rsid w:val="00FE14F4"/>
    <w:rsid w:val="00FE1AE3"/>
    <w:rsid w:val="00FE1EF7"/>
    <w:rsid w:val="00FE2E72"/>
    <w:rsid w:val="00FE38EA"/>
    <w:rsid w:val="00FE3C72"/>
    <w:rsid w:val="00FE470C"/>
    <w:rsid w:val="00FE4F78"/>
    <w:rsid w:val="00FE51D6"/>
    <w:rsid w:val="00FE71A0"/>
    <w:rsid w:val="00FE7458"/>
    <w:rsid w:val="00FE7A84"/>
    <w:rsid w:val="00FF0012"/>
    <w:rsid w:val="00FF07D4"/>
    <w:rsid w:val="00FF0B4F"/>
    <w:rsid w:val="00FF0BEF"/>
    <w:rsid w:val="00FF1721"/>
    <w:rsid w:val="00FF177F"/>
    <w:rsid w:val="00FF1852"/>
    <w:rsid w:val="00FF196D"/>
    <w:rsid w:val="00FF206A"/>
    <w:rsid w:val="00FF22D2"/>
    <w:rsid w:val="00FF25E0"/>
    <w:rsid w:val="00FF29AA"/>
    <w:rsid w:val="00FF37EC"/>
    <w:rsid w:val="00FF3E77"/>
    <w:rsid w:val="00FF3FE1"/>
    <w:rsid w:val="00FF532F"/>
    <w:rsid w:val="00FF557D"/>
    <w:rsid w:val="00FF596B"/>
    <w:rsid w:val="00FF5C74"/>
    <w:rsid w:val="00FF62CD"/>
    <w:rsid w:val="00FF7411"/>
    <w:rsid w:val="00FF75A3"/>
    <w:rsid w:val="00FF771E"/>
    <w:rsid w:val="00FF7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422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2529B"/>
  </w:style>
  <w:style w:type="paragraph" w:styleId="1">
    <w:name w:val="heading 1"/>
    <w:basedOn w:val="a1"/>
    <w:next w:val="a1"/>
    <w:link w:val="10"/>
    <w:uiPriority w:val="9"/>
    <w:qFormat/>
    <w:rsid w:val="00AC5D9E"/>
    <w:pPr>
      <w:keepNext/>
      <w:keepLines/>
      <w:spacing w:before="480" w:after="0"/>
      <w:outlineLvl w:val="0"/>
    </w:pPr>
    <w:rPr>
      <w:rFonts w:ascii="Calibri Light" w:eastAsia="Times New Roman" w:hAnsi="Calibri Light" w:cs="Times New Roman"/>
      <w:color w:val="2E74B5"/>
      <w:sz w:val="32"/>
      <w:szCs w:val="32"/>
    </w:rPr>
  </w:style>
  <w:style w:type="paragraph" w:styleId="2">
    <w:name w:val="heading 2"/>
    <w:basedOn w:val="a1"/>
    <w:next w:val="a1"/>
    <w:link w:val="20"/>
    <w:uiPriority w:val="9"/>
    <w:unhideWhenUsed/>
    <w:qFormat/>
    <w:rsid w:val="00AC5D9E"/>
    <w:pPr>
      <w:keepNext/>
      <w:keepLines/>
      <w:spacing w:before="200" w:after="0"/>
      <w:outlineLvl w:val="1"/>
    </w:pPr>
    <w:rPr>
      <w:rFonts w:ascii="Calibri Light" w:eastAsia="Times New Roman" w:hAnsi="Calibri Light" w:cs="Times New Roman"/>
      <w:color w:val="2E74B5"/>
      <w:sz w:val="26"/>
      <w:szCs w:val="26"/>
    </w:rPr>
  </w:style>
  <w:style w:type="paragraph" w:styleId="3">
    <w:name w:val="heading 3"/>
    <w:basedOn w:val="a1"/>
    <w:next w:val="a1"/>
    <w:link w:val="30"/>
    <w:uiPriority w:val="9"/>
    <w:unhideWhenUsed/>
    <w:qFormat/>
    <w:rsid w:val="00AC5D9E"/>
    <w:pPr>
      <w:keepNext/>
      <w:keepLines/>
      <w:spacing w:before="200" w:after="0"/>
      <w:outlineLvl w:val="2"/>
    </w:pPr>
    <w:rPr>
      <w:rFonts w:ascii="Calibri Light" w:eastAsia="Times New Roman" w:hAnsi="Calibri Light" w:cs="Times New Roman"/>
      <w:color w:val="1F4D78"/>
      <w:sz w:val="24"/>
      <w:szCs w:val="24"/>
    </w:rPr>
  </w:style>
  <w:style w:type="paragraph" w:styleId="4">
    <w:name w:val="heading 4"/>
    <w:basedOn w:val="a1"/>
    <w:next w:val="a1"/>
    <w:link w:val="40"/>
    <w:uiPriority w:val="9"/>
    <w:unhideWhenUsed/>
    <w:qFormat/>
    <w:rsid w:val="00AC5D9E"/>
    <w:pPr>
      <w:keepNext/>
      <w:keepLines/>
      <w:spacing w:before="200" w:after="0"/>
      <w:outlineLvl w:val="3"/>
    </w:pPr>
    <w:rPr>
      <w:rFonts w:ascii="Calibri Light" w:eastAsia="Times New Roman" w:hAnsi="Calibri Light" w:cs="Times New Roman"/>
      <w:i/>
      <w:iCs/>
      <w:color w:val="2E74B5"/>
    </w:rPr>
  </w:style>
  <w:style w:type="paragraph" w:styleId="5">
    <w:name w:val="heading 5"/>
    <w:basedOn w:val="a1"/>
    <w:next w:val="a1"/>
    <w:link w:val="50"/>
    <w:qFormat/>
    <w:rsid w:val="00634682"/>
    <w:pPr>
      <w:suppressAutoHyphens/>
      <w:spacing w:before="240" w:after="60" w:line="240" w:lineRule="auto"/>
      <w:ind w:left="3600" w:hanging="360"/>
      <w:outlineLvl w:val="4"/>
    </w:pPr>
    <w:rPr>
      <w:rFonts w:ascii="Calibri" w:eastAsia="Times New Roman" w:hAnsi="Calibri" w:cs="Times New Roman"/>
      <w:b/>
      <w:bCs/>
      <w:i/>
      <w:iCs/>
      <w:sz w:val="26"/>
      <w:szCs w:val="26"/>
      <w:lang w:eastAsia="zh-CN"/>
    </w:rPr>
  </w:style>
  <w:style w:type="paragraph" w:styleId="9">
    <w:name w:val="heading 9"/>
    <w:basedOn w:val="a1"/>
    <w:next w:val="a1"/>
    <w:link w:val="90"/>
    <w:uiPriority w:val="9"/>
    <w:semiHidden/>
    <w:unhideWhenUsed/>
    <w:qFormat/>
    <w:rsid w:val="00634682"/>
    <w:pPr>
      <w:spacing w:before="240" w:after="60" w:line="240" w:lineRule="auto"/>
      <w:outlineLvl w:val="8"/>
    </w:pPr>
    <w:rPr>
      <w:rFonts w:ascii="Cambria" w:eastAsia="Times New Roman" w:hAnsi="Cambria" w:cs="Times New Roman"/>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1">
    <w:name w:val="Заголовок 11"/>
    <w:basedOn w:val="a1"/>
    <w:next w:val="a1"/>
    <w:uiPriority w:val="9"/>
    <w:qFormat/>
    <w:rsid w:val="00AC5D9E"/>
    <w:pPr>
      <w:keepNext/>
      <w:keepLines/>
      <w:spacing w:before="240" w:after="0" w:line="259" w:lineRule="auto"/>
      <w:outlineLvl w:val="0"/>
    </w:pPr>
    <w:rPr>
      <w:rFonts w:ascii="Calibri Light" w:eastAsia="Times New Roman" w:hAnsi="Calibri Light" w:cs="Times New Roman"/>
      <w:color w:val="2E74B5"/>
      <w:sz w:val="32"/>
      <w:szCs w:val="32"/>
    </w:rPr>
  </w:style>
  <w:style w:type="paragraph" w:customStyle="1" w:styleId="21">
    <w:name w:val="Заголовок 21"/>
    <w:basedOn w:val="a1"/>
    <w:next w:val="a1"/>
    <w:uiPriority w:val="9"/>
    <w:unhideWhenUsed/>
    <w:qFormat/>
    <w:rsid w:val="00AC5D9E"/>
    <w:pPr>
      <w:keepNext/>
      <w:keepLines/>
      <w:spacing w:before="40" w:after="0" w:line="259" w:lineRule="auto"/>
      <w:outlineLvl w:val="1"/>
    </w:pPr>
    <w:rPr>
      <w:rFonts w:ascii="Calibri Light" w:eastAsia="Times New Roman" w:hAnsi="Calibri Light" w:cs="Times New Roman"/>
      <w:color w:val="2E74B5"/>
      <w:sz w:val="26"/>
      <w:szCs w:val="26"/>
    </w:rPr>
  </w:style>
  <w:style w:type="paragraph" w:customStyle="1" w:styleId="31">
    <w:name w:val="Заголовок 31"/>
    <w:basedOn w:val="a1"/>
    <w:next w:val="a1"/>
    <w:uiPriority w:val="9"/>
    <w:unhideWhenUsed/>
    <w:qFormat/>
    <w:rsid w:val="00AC5D9E"/>
    <w:pPr>
      <w:keepNext/>
      <w:keepLines/>
      <w:spacing w:before="40" w:after="0" w:line="259" w:lineRule="auto"/>
      <w:outlineLvl w:val="2"/>
    </w:pPr>
    <w:rPr>
      <w:rFonts w:ascii="Calibri Light" w:eastAsia="Times New Roman" w:hAnsi="Calibri Light" w:cs="Times New Roman"/>
      <w:color w:val="1F4D78"/>
      <w:sz w:val="24"/>
      <w:szCs w:val="24"/>
    </w:rPr>
  </w:style>
  <w:style w:type="paragraph" w:customStyle="1" w:styleId="41">
    <w:name w:val="Заголовок 41"/>
    <w:basedOn w:val="a1"/>
    <w:next w:val="a1"/>
    <w:uiPriority w:val="9"/>
    <w:unhideWhenUsed/>
    <w:qFormat/>
    <w:rsid w:val="00AC5D9E"/>
    <w:pPr>
      <w:keepNext/>
      <w:keepLines/>
      <w:spacing w:before="40" w:after="0" w:line="259" w:lineRule="auto"/>
      <w:outlineLvl w:val="3"/>
    </w:pPr>
    <w:rPr>
      <w:rFonts w:ascii="Calibri Light" w:eastAsia="Times New Roman" w:hAnsi="Calibri Light" w:cs="Times New Roman"/>
      <w:i/>
      <w:iCs/>
      <w:color w:val="2E74B5"/>
    </w:rPr>
  </w:style>
  <w:style w:type="numbering" w:customStyle="1" w:styleId="12">
    <w:name w:val="Нет списка1"/>
    <w:next w:val="a4"/>
    <w:uiPriority w:val="99"/>
    <w:semiHidden/>
    <w:unhideWhenUsed/>
    <w:rsid w:val="00AC5D9E"/>
  </w:style>
  <w:style w:type="paragraph" w:styleId="a5">
    <w:name w:val="header"/>
    <w:basedOn w:val="a1"/>
    <w:link w:val="a6"/>
    <w:uiPriority w:val="99"/>
    <w:unhideWhenUsed/>
    <w:rsid w:val="00AC5D9E"/>
    <w:pPr>
      <w:tabs>
        <w:tab w:val="center" w:pos="4677"/>
        <w:tab w:val="right" w:pos="9355"/>
      </w:tabs>
      <w:spacing w:after="0" w:line="240" w:lineRule="auto"/>
    </w:pPr>
  </w:style>
  <w:style w:type="character" w:customStyle="1" w:styleId="a6">
    <w:name w:val="Верхний колонтитул Знак"/>
    <w:basedOn w:val="a2"/>
    <w:link w:val="a5"/>
    <w:uiPriority w:val="99"/>
    <w:rsid w:val="00AC5D9E"/>
  </w:style>
  <w:style w:type="paragraph" w:styleId="a7">
    <w:name w:val="footer"/>
    <w:basedOn w:val="a1"/>
    <w:link w:val="a8"/>
    <w:uiPriority w:val="99"/>
    <w:unhideWhenUsed/>
    <w:rsid w:val="00AC5D9E"/>
    <w:pPr>
      <w:tabs>
        <w:tab w:val="center" w:pos="4677"/>
        <w:tab w:val="right" w:pos="9355"/>
      </w:tabs>
      <w:spacing w:after="0" w:line="240" w:lineRule="auto"/>
    </w:pPr>
  </w:style>
  <w:style w:type="character" w:customStyle="1" w:styleId="a8">
    <w:name w:val="Нижний колонтитул Знак"/>
    <w:basedOn w:val="a2"/>
    <w:link w:val="a7"/>
    <w:uiPriority w:val="99"/>
    <w:rsid w:val="00AC5D9E"/>
  </w:style>
  <w:style w:type="paragraph" w:styleId="a9">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1"/>
    <w:link w:val="aa"/>
    <w:uiPriority w:val="34"/>
    <w:qFormat/>
    <w:rsid w:val="00AC5D9E"/>
    <w:pPr>
      <w:spacing w:after="160" w:line="259" w:lineRule="auto"/>
      <w:ind w:left="720"/>
      <w:contextualSpacing/>
    </w:pPr>
  </w:style>
  <w:style w:type="paragraph" w:styleId="a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1"/>
    <w:link w:val="ac"/>
    <w:uiPriority w:val="99"/>
    <w:unhideWhenUsed/>
    <w:qFormat/>
    <w:rsid w:val="00AC5D9E"/>
    <w:pPr>
      <w:spacing w:after="0" w:line="240" w:lineRule="auto"/>
    </w:pPr>
    <w:rPr>
      <w:sz w:val="20"/>
      <w:szCs w:val="20"/>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2"/>
    <w:link w:val="ab"/>
    <w:uiPriority w:val="99"/>
    <w:rsid w:val="00AC5D9E"/>
    <w:rPr>
      <w:sz w:val="20"/>
      <w:szCs w:val="20"/>
    </w:rPr>
  </w:style>
  <w:style w:type="character" w:styleId="ad">
    <w:name w:val="footnote reference"/>
    <w:basedOn w:val="a2"/>
    <w:uiPriority w:val="99"/>
    <w:unhideWhenUsed/>
    <w:rsid w:val="00AC5D9E"/>
    <w:rPr>
      <w:vertAlign w:val="superscript"/>
    </w:rPr>
  </w:style>
  <w:style w:type="paragraph" w:customStyle="1" w:styleId="ConsPlusNormal">
    <w:name w:val="ConsPlusNormal"/>
    <w:link w:val="ConsPlusNormal0"/>
    <w:qFormat/>
    <w:rsid w:val="00AC5D9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AC5D9E"/>
    <w:rPr>
      <w:rFonts w:ascii="Times New Roman" w:eastAsia="Times New Roman" w:hAnsi="Times New Roman" w:cs="Times New Roman"/>
      <w:sz w:val="24"/>
      <w:szCs w:val="24"/>
      <w:lang w:eastAsia="ru-RU"/>
    </w:rPr>
  </w:style>
  <w:style w:type="paragraph" w:customStyle="1" w:styleId="ConsPlusNonformat">
    <w:name w:val="ConsPlusNonformat"/>
    <w:qFormat/>
    <w:rsid w:val="00AC5D9E"/>
    <w:pPr>
      <w:widowControl w:val="0"/>
      <w:autoSpaceDE w:val="0"/>
      <w:autoSpaceDN w:val="0"/>
      <w:adjustRightInd w:val="0"/>
      <w:spacing w:before="120" w:after="120" w:line="240" w:lineRule="auto"/>
    </w:pPr>
    <w:rPr>
      <w:rFonts w:ascii="Courier New" w:eastAsia="Times New Roman" w:hAnsi="Courier New" w:cs="Courier New"/>
      <w:sz w:val="20"/>
      <w:szCs w:val="20"/>
      <w:lang w:eastAsia="ru-RU"/>
    </w:rPr>
  </w:style>
  <w:style w:type="paragraph" w:styleId="ae">
    <w:name w:val="Balloon Text"/>
    <w:basedOn w:val="a1"/>
    <w:link w:val="af"/>
    <w:uiPriority w:val="99"/>
    <w:unhideWhenUsed/>
    <w:rsid w:val="00AC5D9E"/>
    <w:pPr>
      <w:spacing w:after="0" w:line="240" w:lineRule="auto"/>
    </w:pPr>
    <w:rPr>
      <w:rFonts w:ascii="Segoe UI" w:hAnsi="Segoe UI" w:cs="Segoe UI"/>
      <w:sz w:val="18"/>
      <w:szCs w:val="18"/>
    </w:rPr>
  </w:style>
  <w:style w:type="character" w:customStyle="1" w:styleId="af">
    <w:name w:val="Текст выноски Знак"/>
    <w:basedOn w:val="a2"/>
    <w:link w:val="ae"/>
    <w:uiPriority w:val="99"/>
    <w:rsid w:val="00AC5D9E"/>
    <w:rPr>
      <w:rFonts w:ascii="Segoe UI" w:hAnsi="Segoe UI" w:cs="Segoe UI"/>
      <w:sz w:val="18"/>
      <w:szCs w:val="18"/>
    </w:rPr>
  </w:style>
  <w:style w:type="table" w:styleId="af0">
    <w:name w:val="Table Grid"/>
    <w:basedOn w:val="a3"/>
    <w:rsid w:val="00AC5D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2"/>
    <w:link w:val="1"/>
    <w:uiPriority w:val="9"/>
    <w:rsid w:val="00AC5D9E"/>
    <w:rPr>
      <w:rFonts w:ascii="Calibri Light" w:eastAsia="Times New Roman" w:hAnsi="Calibri Light" w:cs="Times New Roman"/>
      <w:color w:val="2E74B5"/>
      <w:sz w:val="32"/>
      <w:szCs w:val="32"/>
    </w:rPr>
  </w:style>
  <w:style w:type="character" w:customStyle="1" w:styleId="20">
    <w:name w:val="Заголовок 2 Знак"/>
    <w:basedOn w:val="a2"/>
    <w:link w:val="2"/>
    <w:uiPriority w:val="9"/>
    <w:rsid w:val="00AC5D9E"/>
    <w:rPr>
      <w:rFonts w:ascii="Calibri Light" w:eastAsia="Times New Roman" w:hAnsi="Calibri Light" w:cs="Times New Roman"/>
      <w:color w:val="2E74B5"/>
      <w:sz w:val="26"/>
      <w:szCs w:val="26"/>
    </w:rPr>
  </w:style>
  <w:style w:type="character" w:customStyle="1" w:styleId="30">
    <w:name w:val="Заголовок 3 Знак"/>
    <w:basedOn w:val="a2"/>
    <w:link w:val="3"/>
    <w:uiPriority w:val="9"/>
    <w:rsid w:val="00AC5D9E"/>
    <w:rPr>
      <w:rFonts w:ascii="Calibri Light" w:eastAsia="Times New Roman" w:hAnsi="Calibri Light" w:cs="Times New Roman"/>
      <w:color w:val="1F4D78"/>
      <w:sz w:val="24"/>
      <w:szCs w:val="24"/>
    </w:rPr>
  </w:style>
  <w:style w:type="paragraph" w:customStyle="1" w:styleId="13">
    <w:name w:val="Подзаголовок1"/>
    <w:basedOn w:val="a1"/>
    <w:next w:val="a1"/>
    <w:uiPriority w:val="11"/>
    <w:qFormat/>
    <w:rsid w:val="00AC5D9E"/>
    <w:pPr>
      <w:numPr>
        <w:ilvl w:val="1"/>
      </w:numPr>
      <w:spacing w:after="160" w:line="259" w:lineRule="auto"/>
    </w:pPr>
    <w:rPr>
      <w:rFonts w:eastAsia="Times New Roman"/>
      <w:color w:val="5A5A5A"/>
      <w:spacing w:val="15"/>
    </w:rPr>
  </w:style>
  <w:style w:type="character" w:customStyle="1" w:styleId="af1">
    <w:name w:val="Подзаголовок Знак"/>
    <w:basedOn w:val="a2"/>
    <w:link w:val="af2"/>
    <w:uiPriority w:val="11"/>
    <w:rsid w:val="00AC5D9E"/>
    <w:rPr>
      <w:rFonts w:eastAsia="Times New Roman"/>
      <w:color w:val="5A5A5A"/>
      <w:spacing w:val="15"/>
    </w:rPr>
  </w:style>
  <w:style w:type="character" w:customStyle="1" w:styleId="40">
    <w:name w:val="Заголовок 4 Знак"/>
    <w:basedOn w:val="a2"/>
    <w:link w:val="4"/>
    <w:uiPriority w:val="9"/>
    <w:rsid w:val="00AC5D9E"/>
    <w:rPr>
      <w:rFonts w:ascii="Calibri Light" w:eastAsia="Times New Roman" w:hAnsi="Calibri Light" w:cs="Times New Roman"/>
      <w:i/>
      <w:iCs/>
      <w:color w:val="2E74B5"/>
    </w:rPr>
  </w:style>
  <w:style w:type="paragraph" w:customStyle="1" w:styleId="14">
    <w:name w:val="Название1"/>
    <w:basedOn w:val="a1"/>
    <w:next w:val="a1"/>
    <w:uiPriority w:val="10"/>
    <w:qFormat/>
    <w:rsid w:val="00AC5D9E"/>
    <w:pPr>
      <w:spacing w:after="0" w:line="240" w:lineRule="auto"/>
      <w:contextualSpacing/>
    </w:pPr>
    <w:rPr>
      <w:rFonts w:ascii="Calibri Light" w:eastAsia="Times New Roman" w:hAnsi="Calibri Light" w:cs="Times New Roman"/>
      <w:spacing w:val="-10"/>
      <w:kern w:val="28"/>
      <w:sz w:val="56"/>
      <w:szCs w:val="56"/>
    </w:rPr>
  </w:style>
  <w:style w:type="character" w:customStyle="1" w:styleId="af3">
    <w:name w:val="Название Знак"/>
    <w:basedOn w:val="a2"/>
    <w:link w:val="af4"/>
    <w:uiPriority w:val="10"/>
    <w:rsid w:val="00AC5D9E"/>
    <w:rPr>
      <w:rFonts w:ascii="Calibri Light" w:eastAsia="Times New Roman" w:hAnsi="Calibri Light" w:cs="Times New Roman"/>
      <w:spacing w:val="-10"/>
      <w:kern w:val="28"/>
      <w:sz w:val="56"/>
      <w:szCs w:val="56"/>
    </w:rPr>
  </w:style>
  <w:style w:type="paragraph" w:styleId="af5">
    <w:name w:val="endnote text"/>
    <w:basedOn w:val="a1"/>
    <w:link w:val="af6"/>
    <w:uiPriority w:val="99"/>
    <w:unhideWhenUsed/>
    <w:rsid w:val="00AC5D9E"/>
    <w:pPr>
      <w:spacing w:after="0" w:line="240" w:lineRule="auto"/>
    </w:pPr>
    <w:rPr>
      <w:sz w:val="20"/>
      <w:szCs w:val="20"/>
    </w:rPr>
  </w:style>
  <w:style w:type="character" w:customStyle="1" w:styleId="af6">
    <w:name w:val="Текст концевой сноски Знак"/>
    <w:basedOn w:val="a2"/>
    <w:link w:val="af5"/>
    <w:uiPriority w:val="99"/>
    <w:rsid w:val="00AC5D9E"/>
    <w:rPr>
      <w:sz w:val="20"/>
      <w:szCs w:val="20"/>
    </w:rPr>
  </w:style>
  <w:style w:type="character" w:styleId="af7">
    <w:name w:val="endnote reference"/>
    <w:basedOn w:val="a2"/>
    <w:uiPriority w:val="99"/>
    <w:unhideWhenUsed/>
    <w:rsid w:val="00AC5D9E"/>
    <w:rPr>
      <w:vertAlign w:val="superscript"/>
    </w:rPr>
  </w:style>
  <w:style w:type="paragraph" w:customStyle="1" w:styleId="FORMATTEXT">
    <w:name w:val=".FORMATTEXT"/>
    <w:uiPriority w:val="99"/>
    <w:rsid w:val="00AC5D9E"/>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8">
    <w:name w:val="Hyperlink"/>
    <w:basedOn w:val="a2"/>
    <w:uiPriority w:val="99"/>
    <w:unhideWhenUsed/>
    <w:rsid w:val="00AC5D9E"/>
    <w:rPr>
      <w:color w:val="0000FF"/>
      <w:u w:val="single"/>
    </w:rPr>
  </w:style>
  <w:style w:type="character" w:customStyle="1" w:styleId="aa">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9"/>
    <w:uiPriority w:val="34"/>
    <w:locked/>
    <w:rsid w:val="00AC5D9E"/>
  </w:style>
  <w:style w:type="character" w:customStyle="1" w:styleId="110">
    <w:name w:val="Заголовок 1 Знак1"/>
    <w:basedOn w:val="a2"/>
    <w:uiPriority w:val="9"/>
    <w:rsid w:val="00AC5D9E"/>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basedOn w:val="a2"/>
    <w:uiPriority w:val="9"/>
    <w:semiHidden/>
    <w:rsid w:val="00AC5D9E"/>
    <w:rPr>
      <w:rFonts w:asciiTheme="majorHAnsi" w:eastAsiaTheme="majorEastAsia" w:hAnsiTheme="majorHAnsi" w:cstheme="majorBidi"/>
      <w:b/>
      <w:bCs/>
      <w:color w:val="4F81BD" w:themeColor="accent1"/>
      <w:sz w:val="26"/>
      <w:szCs w:val="26"/>
    </w:rPr>
  </w:style>
  <w:style w:type="character" w:customStyle="1" w:styleId="310">
    <w:name w:val="Заголовок 3 Знак1"/>
    <w:basedOn w:val="a2"/>
    <w:uiPriority w:val="9"/>
    <w:semiHidden/>
    <w:rsid w:val="00AC5D9E"/>
    <w:rPr>
      <w:rFonts w:asciiTheme="majorHAnsi" w:eastAsiaTheme="majorEastAsia" w:hAnsiTheme="majorHAnsi" w:cstheme="majorBidi"/>
      <w:b/>
      <w:bCs/>
      <w:color w:val="4F81BD" w:themeColor="accent1"/>
    </w:rPr>
  </w:style>
  <w:style w:type="paragraph" w:styleId="af2">
    <w:name w:val="Subtitle"/>
    <w:basedOn w:val="a1"/>
    <w:next w:val="a1"/>
    <w:link w:val="af1"/>
    <w:uiPriority w:val="11"/>
    <w:qFormat/>
    <w:rsid w:val="00AC5D9E"/>
    <w:pPr>
      <w:numPr>
        <w:ilvl w:val="1"/>
      </w:numPr>
    </w:pPr>
    <w:rPr>
      <w:rFonts w:eastAsia="Times New Roman"/>
      <w:color w:val="5A5A5A"/>
      <w:spacing w:val="15"/>
    </w:rPr>
  </w:style>
  <w:style w:type="character" w:customStyle="1" w:styleId="15">
    <w:name w:val="Подзаголовок Знак1"/>
    <w:basedOn w:val="a2"/>
    <w:uiPriority w:val="11"/>
    <w:rsid w:val="00AC5D9E"/>
    <w:rPr>
      <w:rFonts w:asciiTheme="majorHAnsi" w:eastAsiaTheme="majorEastAsia" w:hAnsiTheme="majorHAnsi" w:cstheme="majorBidi"/>
      <w:i/>
      <w:iCs/>
      <w:color w:val="4F81BD" w:themeColor="accent1"/>
      <w:spacing w:val="15"/>
      <w:sz w:val="24"/>
      <w:szCs w:val="24"/>
    </w:rPr>
  </w:style>
  <w:style w:type="character" w:customStyle="1" w:styleId="410">
    <w:name w:val="Заголовок 4 Знак1"/>
    <w:basedOn w:val="a2"/>
    <w:uiPriority w:val="9"/>
    <w:semiHidden/>
    <w:rsid w:val="00AC5D9E"/>
    <w:rPr>
      <w:rFonts w:asciiTheme="majorHAnsi" w:eastAsiaTheme="majorEastAsia" w:hAnsiTheme="majorHAnsi" w:cstheme="majorBidi"/>
      <w:b/>
      <w:bCs/>
      <w:i/>
      <w:iCs/>
      <w:color w:val="4F81BD" w:themeColor="accent1"/>
    </w:rPr>
  </w:style>
  <w:style w:type="paragraph" w:styleId="af4">
    <w:name w:val="Title"/>
    <w:basedOn w:val="a1"/>
    <w:next w:val="a1"/>
    <w:link w:val="af3"/>
    <w:uiPriority w:val="10"/>
    <w:qFormat/>
    <w:rsid w:val="00AC5D9E"/>
    <w:pPr>
      <w:pBdr>
        <w:bottom w:val="single" w:sz="8" w:space="4" w:color="4F81BD" w:themeColor="accent1"/>
      </w:pBdr>
      <w:spacing w:after="300" w:line="240" w:lineRule="auto"/>
      <w:contextualSpacing/>
    </w:pPr>
    <w:rPr>
      <w:rFonts w:ascii="Calibri Light" w:eastAsia="Times New Roman" w:hAnsi="Calibri Light" w:cs="Times New Roman"/>
      <w:spacing w:val="-10"/>
      <w:kern w:val="28"/>
      <w:sz w:val="56"/>
      <w:szCs w:val="56"/>
    </w:rPr>
  </w:style>
  <w:style w:type="character" w:customStyle="1" w:styleId="16">
    <w:name w:val="Название Знак1"/>
    <w:basedOn w:val="a2"/>
    <w:uiPriority w:val="10"/>
    <w:rsid w:val="00AC5D9E"/>
    <w:rPr>
      <w:rFonts w:asciiTheme="majorHAnsi" w:eastAsiaTheme="majorEastAsia" w:hAnsiTheme="majorHAnsi" w:cstheme="majorBidi"/>
      <w:color w:val="17365D" w:themeColor="text2" w:themeShade="BF"/>
      <w:spacing w:val="5"/>
      <w:kern w:val="28"/>
      <w:sz w:val="52"/>
      <w:szCs w:val="52"/>
    </w:rPr>
  </w:style>
  <w:style w:type="character" w:customStyle="1" w:styleId="50">
    <w:name w:val="Заголовок 5 Знак"/>
    <w:basedOn w:val="a2"/>
    <w:link w:val="5"/>
    <w:rsid w:val="00634682"/>
    <w:rPr>
      <w:rFonts w:ascii="Calibri" w:eastAsia="Times New Roman" w:hAnsi="Calibri" w:cs="Times New Roman"/>
      <w:b/>
      <w:bCs/>
      <w:i/>
      <w:iCs/>
      <w:sz w:val="26"/>
      <w:szCs w:val="26"/>
      <w:lang w:eastAsia="zh-CN"/>
    </w:rPr>
  </w:style>
  <w:style w:type="character" w:customStyle="1" w:styleId="90">
    <w:name w:val="Заголовок 9 Знак"/>
    <w:basedOn w:val="a2"/>
    <w:link w:val="9"/>
    <w:uiPriority w:val="9"/>
    <w:semiHidden/>
    <w:rsid w:val="00634682"/>
    <w:rPr>
      <w:rFonts w:ascii="Cambria" w:eastAsia="Times New Roman" w:hAnsi="Cambria" w:cs="Times New Roman"/>
      <w:lang w:eastAsia="ru-RU"/>
    </w:rPr>
  </w:style>
  <w:style w:type="numbering" w:customStyle="1" w:styleId="22">
    <w:name w:val="Нет списка2"/>
    <w:next w:val="a4"/>
    <w:uiPriority w:val="99"/>
    <w:semiHidden/>
    <w:unhideWhenUsed/>
    <w:rsid w:val="00634682"/>
  </w:style>
  <w:style w:type="table" w:customStyle="1" w:styleId="17">
    <w:name w:val="Сетка таблицы1"/>
    <w:basedOn w:val="a3"/>
    <w:next w:val="af0"/>
    <w:uiPriority w:val="59"/>
    <w:rsid w:val="0063468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ody Text"/>
    <w:aliases w:val="Основной текст Знак1,Основной текст Знак Знак,Основной текст Знак Знак Знак,Знак Знак Знак,Знак"/>
    <w:basedOn w:val="a1"/>
    <w:link w:val="afa"/>
    <w:rsid w:val="00634682"/>
    <w:pPr>
      <w:spacing w:after="120" w:line="240" w:lineRule="auto"/>
    </w:pPr>
    <w:rPr>
      <w:rFonts w:ascii="Times New Roman" w:eastAsia="Times New Roman" w:hAnsi="Times New Roman" w:cs="Arial"/>
      <w:sz w:val="24"/>
      <w:szCs w:val="24"/>
      <w:lang w:eastAsia="ru-RU"/>
    </w:rPr>
  </w:style>
  <w:style w:type="character" w:customStyle="1" w:styleId="afa">
    <w:name w:val="Основной текст Знак"/>
    <w:aliases w:val="Основной текст Знак1 Знак,Основной текст Знак Знак Знак1,Основной текст Знак Знак Знак Знак,Знак Знак Знак Знак,Знак Знак"/>
    <w:basedOn w:val="a2"/>
    <w:link w:val="af9"/>
    <w:rsid w:val="00634682"/>
    <w:rPr>
      <w:rFonts w:ascii="Times New Roman" w:eastAsia="Times New Roman" w:hAnsi="Times New Roman" w:cs="Arial"/>
      <w:sz w:val="24"/>
      <w:szCs w:val="24"/>
      <w:lang w:eastAsia="ru-RU"/>
    </w:rPr>
  </w:style>
  <w:style w:type="paragraph" w:customStyle="1" w:styleId="a0">
    <w:name w:val="Пункты"/>
    <w:basedOn w:val="2"/>
    <w:link w:val="afb"/>
    <w:qFormat/>
    <w:rsid w:val="00634682"/>
    <w:pPr>
      <w:keepLines w:val="0"/>
      <w:numPr>
        <w:ilvl w:val="1"/>
        <w:numId w:val="16"/>
      </w:numPr>
      <w:tabs>
        <w:tab w:val="left" w:pos="1134"/>
      </w:tabs>
      <w:spacing w:before="120" w:line="240" w:lineRule="auto"/>
      <w:jc w:val="both"/>
    </w:pPr>
    <w:rPr>
      <w:rFonts w:ascii="Times New Roman" w:hAnsi="Times New Roman" w:cs="Arial"/>
      <w:bCs/>
      <w:iCs/>
      <w:color w:val="auto"/>
      <w:sz w:val="24"/>
      <w:szCs w:val="28"/>
      <w:lang w:eastAsia="ru-RU"/>
    </w:rPr>
  </w:style>
  <w:style w:type="character" w:customStyle="1" w:styleId="afb">
    <w:name w:val="Пункты Знак"/>
    <w:link w:val="a0"/>
    <w:rsid w:val="00634682"/>
    <w:rPr>
      <w:rFonts w:ascii="Times New Roman" w:eastAsia="Times New Roman" w:hAnsi="Times New Roman" w:cs="Arial"/>
      <w:bCs/>
      <w:iCs/>
      <w:sz w:val="24"/>
      <w:szCs w:val="28"/>
      <w:lang w:eastAsia="ru-RU"/>
    </w:rPr>
  </w:style>
  <w:style w:type="paragraph" w:customStyle="1" w:styleId="Afc">
    <w:name w:val="Текстовый блок A"/>
    <w:rsid w:val="00634682"/>
    <w:pPr>
      <w:spacing w:after="0" w:line="240" w:lineRule="auto"/>
    </w:pPr>
    <w:rPr>
      <w:rFonts w:ascii="Helvetica" w:eastAsia="ヒラギノ角ゴ Pro W3" w:hAnsi="Helvetica" w:cs="Times New Roman"/>
      <w:color w:val="000000"/>
      <w:sz w:val="24"/>
      <w:szCs w:val="20"/>
      <w:lang w:eastAsia="ru-RU"/>
    </w:rPr>
  </w:style>
  <w:style w:type="paragraph" w:styleId="afd">
    <w:name w:val="annotation text"/>
    <w:basedOn w:val="a1"/>
    <w:link w:val="afe"/>
    <w:semiHidden/>
    <w:rsid w:val="00634682"/>
    <w:pPr>
      <w:widowControl w:val="0"/>
      <w:autoSpaceDE w:val="0"/>
      <w:autoSpaceDN w:val="0"/>
      <w:adjustRightInd w:val="0"/>
      <w:spacing w:after="0" w:line="240" w:lineRule="auto"/>
    </w:pPr>
    <w:rPr>
      <w:rFonts w:ascii="Arial" w:eastAsia="Times New Roman" w:hAnsi="Arial" w:cs="Times New Roman"/>
      <w:sz w:val="20"/>
      <w:szCs w:val="20"/>
      <w:lang w:eastAsia="ru-RU"/>
    </w:rPr>
  </w:style>
  <w:style w:type="character" w:customStyle="1" w:styleId="afe">
    <w:name w:val="Текст примечания Знак"/>
    <w:basedOn w:val="a2"/>
    <w:link w:val="afd"/>
    <w:semiHidden/>
    <w:rsid w:val="00634682"/>
    <w:rPr>
      <w:rFonts w:ascii="Arial" w:eastAsia="Times New Roman" w:hAnsi="Arial" w:cs="Times New Roman"/>
      <w:sz w:val="20"/>
      <w:szCs w:val="20"/>
      <w:lang w:eastAsia="ru-RU"/>
    </w:rPr>
  </w:style>
  <w:style w:type="character" w:customStyle="1" w:styleId="iceouttxt">
    <w:name w:val="iceouttxt"/>
    <w:rsid w:val="00634682"/>
  </w:style>
  <w:style w:type="table" w:customStyle="1" w:styleId="111">
    <w:name w:val="Сетка таблицы11"/>
    <w:basedOn w:val="a3"/>
    <w:next w:val="af0"/>
    <w:uiPriority w:val="39"/>
    <w:rsid w:val="0063468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
    <w:basedOn w:val="a3"/>
    <w:next w:val="af0"/>
    <w:uiPriority w:val="39"/>
    <w:rsid w:val="0063468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Сетка таблицы3"/>
    <w:basedOn w:val="a3"/>
    <w:next w:val="af0"/>
    <w:uiPriority w:val="39"/>
    <w:rsid w:val="0063468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3"/>
    <w:next w:val="af0"/>
    <w:uiPriority w:val="39"/>
    <w:rsid w:val="00634682"/>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
    <w:name w:val="Нет списка11"/>
    <w:next w:val="a4"/>
    <w:uiPriority w:val="99"/>
    <w:semiHidden/>
    <w:unhideWhenUsed/>
    <w:rsid w:val="00634682"/>
  </w:style>
  <w:style w:type="table" w:customStyle="1" w:styleId="TableGrid">
    <w:name w:val="TableGrid"/>
    <w:rsid w:val="00634682"/>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51">
    <w:name w:val="Сетка таблицы5"/>
    <w:basedOn w:val="a3"/>
    <w:next w:val="af0"/>
    <w:uiPriority w:val="39"/>
    <w:rsid w:val="00634682"/>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
    <w:name w:val="Нет списка21"/>
    <w:next w:val="a4"/>
    <w:uiPriority w:val="99"/>
    <w:semiHidden/>
    <w:unhideWhenUsed/>
    <w:rsid w:val="00634682"/>
  </w:style>
  <w:style w:type="table" w:customStyle="1" w:styleId="TableGrid1">
    <w:name w:val="TableGrid1"/>
    <w:rsid w:val="00634682"/>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paragraph" w:customStyle="1" w:styleId="pt-a-000053">
    <w:name w:val="pt-a-000053"/>
    <w:basedOn w:val="a1"/>
    <w:rsid w:val="006346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t-a0-000037">
    <w:name w:val="pt-a0-000037"/>
    <w:basedOn w:val="a2"/>
    <w:rsid w:val="00634682"/>
  </w:style>
  <w:style w:type="paragraph" w:customStyle="1" w:styleId="pt-a-000057">
    <w:name w:val="pt-a-000057"/>
    <w:basedOn w:val="a1"/>
    <w:rsid w:val="006346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t-000036">
    <w:name w:val="pt-000036"/>
    <w:basedOn w:val="a2"/>
    <w:rsid w:val="00634682"/>
  </w:style>
  <w:style w:type="table" w:customStyle="1" w:styleId="TableGrid2">
    <w:name w:val="TableGrid2"/>
    <w:rsid w:val="00634682"/>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TableGrid3">
    <w:name w:val="TableGrid3"/>
    <w:rsid w:val="00634682"/>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TableGrid4">
    <w:name w:val="TableGrid4"/>
    <w:rsid w:val="00634682"/>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TableGrid5">
    <w:name w:val="TableGrid5"/>
    <w:rsid w:val="00634682"/>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TableGrid6">
    <w:name w:val="TableGrid6"/>
    <w:rsid w:val="00634682"/>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table" w:customStyle="1" w:styleId="TableGrid7">
    <w:name w:val="TableGrid7"/>
    <w:rsid w:val="00634682"/>
    <w:pPr>
      <w:spacing w:after="0" w:line="240" w:lineRule="auto"/>
    </w:pPr>
    <w:rPr>
      <w:rFonts w:ascii="Calibri" w:eastAsia="Times New Roman" w:hAnsi="Calibri" w:cs="Times New Roman"/>
      <w:lang w:eastAsia="ru-RU"/>
    </w:rPr>
    <w:tblPr>
      <w:tblCellMar>
        <w:top w:w="0" w:type="dxa"/>
        <w:left w:w="0" w:type="dxa"/>
        <w:bottom w:w="0" w:type="dxa"/>
        <w:right w:w="0" w:type="dxa"/>
      </w:tblCellMar>
    </w:tblPr>
  </w:style>
  <w:style w:type="numbering" w:customStyle="1" w:styleId="33">
    <w:name w:val="Нет списка3"/>
    <w:next w:val="a4"/>
    <w:uiPriority w:val="99"/>
    <w:semiHidden/>
    <w:unhideWhenUsed/>
    <w:rsid w:val="00634682"/>
  </w:style>
  <w:style w:type="paragraph" w:customStyle="1" w:styleId="Heading">
    <w:name w:val="Heading"/>
    <w:rsid w:val="00634682"/>
    <w:pPr>
      <w:autoSpaceDE w:val="0"/>
      <w:autoSpaceDN w:val="0"/>
      <w:adjustRightInd w:val="0"/>
      <w:spacing w:after="0" w:line="240" w:lineRule="auto"/>
    </w:pPr>
    <w:rPr>
      <w:rFonts w:ascii="Arial" w:eastAsia="Times New Roman" w:hAnsi="Arial" w:cs="Arial"/>
      <w:b/>
      <w:bCs/>
      <w:lang w:eastAsia="ru-RU"/>
    </w:rPr>
  </w:style>
  <w:style w:type="paragraph" w:customStyle="1" w:styleId="a">
    <w:name w:val="Абзац первого уровня"/>
    <w:basedOn w:val="a1"/>
    <w:link w:val="aff"/>
    <w:uiPriority w:val="99"/>
    <w:qFormat/>
    <w:rsid w:val="00634682"/>
    <w:pPr>
      <w:numPr>
        <w:numId w:val="17"/>
      </w:numPr>
      <w:spacing w:before="120" w:after="120" w:line="240" w:lineRule="auto"/>
      <w:jc w:val="both"/>
    </w:pPr>
    <w:rPr>
      <w:rFonts w:ascii="Calibri" w:eastAsia="Times New Roman" w:hAnsi="Calibri" w:cs="Times New Roman"/>
      <w:sz w:val="24"/>
      <w:szCs w:val="24"/>
      <w:lang w:eastAsia="ru-RU"/>
    </w:rPr>
  </w:style>
  <w:style w:type="character" w:customStyle="1" w:styleId="aff">
    <w:name w:val="Абзац первого уровня Знак"/>
    <w:basedOn w:val="a2"/>
    <w:link w:val="a"/>
    <w:uiPriority w:val="99"/>
    <w:locked/>
    <w:rsid w:val="00634682"/>
    <w:rPr>
      <w:rFonts w:ascii="Calibri" w:eastAsia="Times New Roman" w:hAnsi="Calibri" w:cs="Times New Roman"/>
      <w:sz w:val="24"/>
      <w:szCs w:val="24"/>
      <w:lang w:eastAsia="ru-RU"/>
    </w:rPr>
  </w:style>
  <w:style w:type="paragraph" w:styleId="aff0">
    <w:name w:val="Body Text Indent"/>
    <w:basedOn w:val="a1"/>
    <w:link w:val="aff1"/>
    <w:uiPriority w:val="99"/>
    <w:unhideWhenUsed/>
    <w:rsid w:val="00634682"/>
    <w:pPr>
      <w:spacing w:after="120" w:line="240" w:lineRule="auto"/>
      <w:ind w:left="283"/>
    </w:pPr>
    <w:rPr>
      <w:rFonts w:ascii="Times New Roman" w:eastAsia="Times New Roman" w:hAnsi="Times New Roman" w:cs="Times New Roman"/>
      <w:sz w:val="24"/>
      <w:szCs w:val="24"/>
      <w:lang w:eastAsia="ru-RU"/>
    </w:rPr>
  </w:style>
  <w:style w:type="character" w:customStyle="1" w:styleId="aff1">
    <w:name w:val="Основной текст с отступом Знак"/>
    <w:basedOn w:val="a2"/>
    <w:link w:val="aff0"/>
    <w:uiPriority w:val="99"/>
    <w:rsid w:val="00634682"/>
    <w:rPr>
      <w:rFonts w:ascii="Times New Roman" w:eastAsia="Times New Roman" w:hAnsi="Times New Roman" w:cs="Times New Roman"/>
      <w:sz w:val="24"/>
      <w:szCs w:val="24"/>
      <w:lang w:eastAsia="ru-RU"/>
    </w:rPr>
  </w:style>
  <w:style w:type="paragraph" w:customStyle="1" w:styleId="ConsPlusTitle">
    <w:name w:val="ConsPlusTitle"/>
    <w:rsid w:val="00634682"/>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customStyle="1" w:styleId="blk">
    <w:name w:val="blk"/>
    <w:basedOn w:val="a2"/>
    <w:rsid w:val="00634682"/>
    <w:rPr>
      <w:rFonts w:cs="Times New Roman"/>
    </w:rPr>
  </w:style>
  <w:style w:type="character" w:customStyle="1" w:styleId="u">
    <w:name w:val="u"/>
    <w:basedOn w:val="a2"/>
    <w:rsid w:val="00634682"/>
    <w:rPr>
      <w:rFonts w:cs="Times New Roman"/>
    </w:rPr>
  </w:style>
  <w:style w:type="paragraph" w:customStyle="1" w:styleId="ConsPlusCell">
    <w:name w:val="ConsPlusCell"/>
    <w:uiPriority w:val="99"/>
    <w:rsid w:val="00634682"/>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24">
    <w:name w:val="Body Text 2"/>
    <w:basedOn w:val="a1"/>
    <w:link w:val="25"/>
    <w:uiPriority w:val="99"/>
    <w:rsid w:val="00634682"/>
    <w:pPr>
      <w:widowControl w:val="0"/>
      <w:autoSpaceDE w:val="0"/>
      <w:autoSpaceDN w:val="0"/>
      <w:adjustRightInd w:val="0"/>
      <w:spacing w:after="120" w:line="480" w:lineRule="auto"/>
    </w:pPr>
    <w:rPr>
      <w:rFonts w:ascii="Arial" w:eastAsia="Times New Roman" w:hAnsi="Arial" w:cs="Arial"/>
      <w:sz w:val="18"/>
      <w:szCs w:val="18"/>
      <w:lang w:eastAsia="ru-RU"/>
    </w:rPr>
  </w:style>
  <w:style w:type="character" w:customStyle="1" w:styleId="25">
    <w:name w:val="Основной текст 2 Знак"/>
    <w:basedOn w:val="a2"/>
    <w:link w:val="24"/>
    <w:uiPriority w:val="99"/>
    <w:rsid w:val="00634682"/>
    <w:rPr>
      <w:rFonts w:ascii="Arial" w:eastAsia="Times New Roman" w:hAnsi="Arial" w:cs="Arial"/>
      <w:sz w:val="18"/>
      <w:szCs w:val="18"/>
      <w:lang w:eastAsia="ru-RU"/>
    </w:rPr>
  </w:style>
  <w:style w:type="table" w:customStyle="1" w:styleId="6">
    <w:name w:val="Сетка таблицы6"/>
    <w:basedOn w:val="a3"/>
    <w:next w:val="af0"/>
    <w:uiPriority w:val="39"/>
    <w:rsid w:val="0063468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3"/>
    <w:next w:val="af0"/>
    <w:uiPriority w:val="59"/>
    <w:rsid w:val="0063468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
    <w:name w:val="Нет списка4"/>
    <w:next w:val="a4"/>
    <w:uiPriority w:val="99"/>
    <w:semiHidden/>
    <w:unhideWhenUsed/>
    <w:rsid w:val="00634682"/>
  </w:style>
  <w:style w:type="character" w:customStyle="1" w:styleId="WW8Num1z0">
    <w:name w:val="WW8Num1z0"/>
    <w:rsid w:val="00634682"/>
    <w:rPr>
      <w:rFonts w:ascii="Times New Roman" w:hAnsi="Times New Roman" w:cs="Times New Roman" w:hint="default"/>
      <w:bCs/>
      <w:sz w:val="20"/>
      <w:szCs w:val="20"/>
    </w:rPr>
  </w:style>
  <w:style w:type="character" w:customStyle="1" w:styleId="WW8Num1z1">
    <w:name w:val="WW8Num1z1"/>
    <w:rsid w:val="00634682"/>
  </w:style>
  <w:style w:type="character" w:customStyle="1" w:styleId="WW8Num1z2">
    <w:name w:val="WW8Num1z2"/>
    <w:rsid w:val="00634682"/>
  </w:style>
  <w:style w:type="character" w:customStyle="1" w:styleId="WW8Num1z3">
    <w:name w:val="WW8Num1z3"/>
    <w:rsid w:val="00634682"/>
  </w:style>
  <w:style w:type="character" w:customStyle="1" w:styleId="WW8Num1z4">
    <w:name w:val="WW8Num1z4"/>
    <w:rsid w:val="00634682"/>
  </w:style>
  <w:style w:type="character" w:customStyle="1" w:styleId="WW8Num1z5">
    <w:name w:val="WW8Num1z5"/>
    <w:rsid w:val="00634682"/>
  </w:style>
  <w:style w:type="character" w:customStyle="1" w:styleId="WW8Num1z6">
    <w:name w:val="WW8Num1z6"/>
    <w:rsid w:val="00634682"/>
  </w:style>
  <w:style w:type="character" w:customStyle="1" w:styleId="WW8Num1z7">
    <w:name w:val="WW8Num1z7"/>
    <w:rsid w:val="00634682"/>
  </w:style>
  <w:style w:type="character" w:customStyle="1" w:styleId="WW8Num1z8">
    <w:name w:val="WW8Num1z8"/>
    <w:rsid w:val="00634682"/>
  </w:style>
  <w:style w:type="character" w:customStyle="1" w:styleId="WW8Num2z0">
    <w:name w:val="WW8Num2z0"/>
    <w:rsid w:val="00634682"/>
  </w:style>
  <w:style w:type="character" w:customStyle="1" w:styleId="WW8Num2z1">
    <w:name w:val="WW8Num2z1"/>
    <w:rsid w:val="00634682"/>
    <w:rPr>
      <w:b w:val="0"/>
    </w:rPr>
  </w:style>
  <w:style w:type="character" w:customStyle="1" w:styleId="WW8Num2z2">
    <w:name w:val="WW8Num2z2"/>
    <w:rsid w:val="00634682"/>
  </w:style>
  <w:style w:type="character" w:customStyle="1" w:styleId="WW8Num2z3">
    <w:name w:val="WW8Num2z3"/>
    <w:rsid w:val="00634682"/>
  </w:style>
  <w:style w:type="character" w:customStyle="1" w:styleId="WW8Num2z4">
    <w:name w:val="WW8Num2z4"/>
    <w:rsid w:val="00634682"/>
  </w:style>
  <w:style w:type="character" w:customStyle="1" w:styleId="WW8Num2z5">
    <w:name w:val="WW8Num2z5"/>
    <w:rsid w:val="00634682"/>
  </w:style>
  <w:style w:type="character" w:customStyle="1" w:styleId="WW8Num2z6">
    <w:name w:val="WW8Num2z6"/>
    <w:rsid w:val="00634682"/>
  </w:style>
  <w:style w:type="character" w:customStyle="1" w:styleId="WW8Num2z7">
    <w:name w:val="WW8Num2z7"/>
    <w:rsid w:val="00634682"/>
  </w:style>
  <w:style w:type="character" w:customStyle="1" w:styleId="WW8Num2z8">
    <w:name w:val="WW8Num2z8"/>
    <w:rsid w:val="00634682"/>
  </w:style>
  <w:style w:type="character" w:customStyle="1" w:styleId="WW8Num3z0">
    <w:name w:val="WW8Num3z0"/>
    <w:rsid w:val="00634682"/>
    <w:rPr>
      <w:rFonts w:cs="Times New Roman"/>
    </w:rPr>
  </w:style>
  <w:style w:type="character" w:customStyle="1" w:styleId="18">
    <w:name w:val="Основной шрифт абзаца1"/>
    <w:rsid w:val="00634682"/>
  </w:style>
  <w:style w:type="character" w:customStyle="1" w:styleId="ConsNormal">
    <w:name w:val="ConsNormal Знак"/>
    <w:rsid w:val="00634682"/>
    <w:rPr>
      <w:rFonts w:ascii="Arial" w:eastAsia="Times New Roman" w:hAnsi="Arial" w:cs="Arial"/>
      <w:sz w:val="22"/>
      <w:szCs w:val="22"/>
      <w:lang w:val="ru-RU" w:bidi="ar-SA"/>
    </w:rPr>
  </w:style>
  <w:style w:type="character" w:customStyle="1" w:styleId="26">
    <w:name w:val="Основной текст с отступом 2 Знак"/>
    <w:rsid w:val="00634682"/>
    <w:rPr>
      <w:sz w:val="22"/>
      <w:szCs w:val="22"/>
    </w:rPr>
  </w:style>
  <w:style w:type="character" w:customStyle="1" w:styleId="apple-converted-space">
    <w:name w:val="apple-converted-space"/>
    <w:basedOn w:val="18"/>
    <w:rsid w:val="00634682"/>
  </w:style>
  <w:style w:type="character" w:customStyle="1" w:styleId="match">
    <w:name w:val="match"/>
    <w:basedOn w:val="18"/>
    <w:rsid w:val="00634682"/>
  </w:style>
  <w:style w:type="character" w:styleId="aff2">
    <w:name w:val="Emphasis"/>
    <w:qFormat/>
    <w:rsid w:val="00634682"/>
    <w:rPr>
      <w:i/>
      <w:iCs/>
    </w:rPr>
  </w:style>
  <w:style w:type="character" w:styleId="aff3">
    <w:name w:val="Strong"/>
    <w:qFormat/>
    <w:rsid w:val="00634682"/>
    <w:rPr>
      <w:b/>
      <w:bCs/>
    </w:rPr>
  </w:style>
  <w:style w:type="character" w:customStyle="1" w:styleId="34">
    <w:name w:val="Основной текст с отступом 3 Знак"/>
    <w:rsid w:val="00634682"/>
    <w:rPr>
      <w:sz w:val="16"/>
      <w:szCs w:val="16"/>
    </w:rPr>
  </w:style>
  <w:style w:type="character" w:styleId="aff4">
    <w:name w:val="page number"/>
    <w:rsid w:val="00634682"/>
    <w:rPr>
      <w:rFonts w:cs="Times New Roman"/>
    </w:rPr>
  </w:style>
  <w:style w:type="character" w:customStyle="1" w:styleId="aff5">
    <w:name w:val="Символ сноски"/>
    <w:rsid w:val="00634682"/>
    <w:rPr>
      <w:vertAlign w:val="superscript"/>
    </w:rPr>
  </w:style>
  <w:style w:type="character" w:customStyle="1" w:styleId="aff6">
    <w:name w:val="ЗАГОЛОВОК ТЗ Знак"/>
    <w:rsid w:val="00634682"/>
    <w:rPr>
      <w:rFonts w:ascii="Times New Roman" w:eastAsia="Times New Roman" w:hAnsi="Times New Roman" w:cs="Times New Roman"/>
      <w:b/>
      <w:caps/>
      <w:sz w:val="28"/>
      <w:szCs w:val="28"/>
      <w:lang w:val="x-none"/>
    </w:rPr>
  </w:style>
  <w:style w:type="character" w:customStyle="1" w:styleId="name">
    <w:name w:val="name"/>
    <w:rsid w:val="00634682"/>
  </w:style>
  <w:style w:type="character" w:customStyle="1" w:styleId="value">
    <w:name w:val="value"/>
    <w:rsid w:val="00634682"/>
  </w:style>
  <w:style w:type="character" w:customStyle="1" w:styleId="param">
    <w:name w:val="param"/>
    <w:rsid w:val="00634682"/>
  </w:style>
  <w:style w:type="character" w:customStyle="1" w:styleId="thname">
    <w:name w:val="thname"/>
    <w:rsid w:val="00634682"/>
  </w:style>
  <w:style w:type="character" w:customStyle="1" w:styleId="thvalue">
    <w:name w:val="thvalue"/>
    <w:rsid w:val="00634682"/>
  </w:style>
  <w:style w:type="character" w:customStyle="1" w:styleId="caps">
    <w:name w:val="caps"/>
    <w:rsid w:val="00634682"/>
  </w:style>
  <w:style w:type="character" w:customStyle="1" w:styleId="per-postheadericon">
    <w:name w:val="per-postheadericon"/>
    <w:rsid w:val="00634682"/>
  </w:style>
  <w:style w:type="character" w:customStyle="1" w:styleId="aff7">
    <w:name w:val="Символ концевой сноски"/>
    <w:rsid w:val="00634682"/>
  </w:style>
  <w:style w:type="paragraph" w:styleId="aff8">
    <w:name w:val="List"/>
    <w:basedOn w:val="af9"/>
    <w:rsid w:val="00634682"/>
    <w:pPr>
      <w:suppressAutoHyphens/>
      <w:spacing w:line="276" w:lineRule="auto"/>
    </w:pPr>
    <w:rPr>
      <w:rFonts w:ascii="Calibri" w:eastAsia="Calibri" w:hAnsi="Calibri" w:cs="Mangal"/>
      <w:sz w:val="22"/>
      <w:szCs w:val="22"/>
      <w:lang w:val="x-none" w:eastAsia="zh-CN"/>
    </w:rPr>
  </w:style>
  <w:style w:type="paragraph" w:styleId="aff9">
    <w:name w:val="caption"/>
    <w:basedOn w:val="a1"/>
    <w:qFormat/>
    <w:rsid w:val="00634682"/>
    <w:pPr>
      <w:suppressLineNumbers/>
      <w:suppressAutoHyphens/>
      <w:spacing w:before="120" w:after="120"/>
    </w:pPr>
    <w:rPr>
      <w:rFonts w:ascii="Calibri" w:eastAsia="Calibri" w:hAnsi="Calibri" w:cs="Mangal"/>
      <w:i/>
      <w:iCs/>
      <w:sz w:val="24"/>
      <w:szCs w:val="24"/>
      <w:lang w:eastAsia="zh-CN"/>
    </w:rPr>
  </w:style>
  <w:style w:type="paragraph" w:customStyle="1" w:styleId="19">
    <w:name w:val="Указатель1"/>
    <w:basedOn w:val="a1"/>
    <w:rsid w:val="00634682"/>
    <w:pPr>
      <w:suppressLineNumbers/>
      <w:suppressAutoHyphens/>
    </w:pPr>
    <w:rPr>
      <w:rFonts w:ascii="Calibri" w:eastAsia="Calibri" w:hAnsi="Calibri" w:cs="Mangal"/>
      <w:lang w:eastAsia="zh-CN"/>
    </w:rPr>
  </w:style>
  <w:style w:type="paragraph" w:customStyle="1" w:styleId="title1">
    <w:name w:val="title1"/>
    <w:basedOn w:val="a1"/>
    <w:rsid w:val="00634682"/>
    <w:pPr>
      <w:suppressAutoHyphens/>
      <w:spacing w:before="280" w:after="280" w:line="240" w:lineRule="auto"/>
    </w:pPr>
    <w:rPr>
      <w:rFonts w:ascii="Times New Roman" w:eastAsia="Times New Roman" w:hAnsi="Times New Roman" w:cs="Times New Roman"/>
      <w:i/>
      <w:iCs/>
      <w:sz w:val="24"/>
      <w:szCs w:val="24"/>
      <w:lang w:eastAsia="zh-CN"/>
    </w:rPr>
  </w:style>
  <w:style w:type="paragraph" w:styleId="affa">
    <w:name w:val="Normal (Web)"/>
    <w:basedOn w:val="a1"/>
    <w:rsid w:val="00634682"/>
    <w:pPr>
      <w:suppressAutoHyphens/>
      <w:spacing w:before="280" w:after="119" w:line="240" w:lineRule="auto"/>
    </w:pPr>
    <w:rPr>
      <w:rFonts w:ascii="Times New Roman" w:eastAsia="Times New Roman" w:hAnsi="Times New Roman" w:cs="Times New Roman"/>
      <w:sz w:val="24"/>
      <w:szCs w:val="24"/>
      <w:lang w:eastAsia="zh-CN"/>
    </w:rPr>
  </w:style>
  <w:style w:type="paragraph" w:customStyle="1" w:styleId="western">
    <w:name w:val="western"/>
    <w:basedOn w:val="a1"/>
    <w:rsid w:val="00634682"/>
    <w:pPr>
      <w:suppressAutoHyphens/>
      <w:spacing w:before="280" w:after="119" w:line="240" w:lineRule="auto"/>
    </w:pPr>
    <w:rPr>
      <w:rFonts w:ascii="Times New Roman" w:eastAsia="Times New Roman" w:hAnsi="Times New Roman" w:cs="Times New Roman"/>
      <w:sz w:val="24"/>
      <w:szCs w:val="24"/>
      <w:lang w:eastAsia="zh-CN"/>
    </w:rPr>
  </w:style>
  <w:style w:type="paragraph" w:customStyle="1" w:styleId="western1">
    <w:name w:val="western1"/>
    <w:basedOn w:val="a1"/>
    <w:rsid w:val="00634682"/>
    <w:pPr>
      <w:suppressAutoHyphens/>
      <w:spacing w:before="280" w:after="119" w:line="240" w:lineRule="auto"/>
    </w:pPr>
    <w:rPr>
      <w:rFonts w:ascii="Times New Roman" w:eastAsia="Times New Roman" w:hAnsi="Times New Roman" w:cs="Times New Roman"/>
      <w:sz w:val="24"/>
      <w:szCs w:val="24"/>
      <w:lang w:eastAsia="zh-CN"/>
    </w:rPr>
  </w:style>
  <w:style w:type="paragraph" w:customStyle="1" w:styleId="ConsNormal0">
    <w:name w:val="ConsNormal"/>
    <w:rsid w:val="00634682"/>
    <w:pPr>
      <w:widowControl w:val="0"/>
      <w:suppressAutoHyphens/>
      <w:autoSpaceDE w:val="0"/>
      <w:spacing w:after="0" w:line="240" w:lineRule="auto"/>
      <w:ind w:right="19772" w:firstLine="720"/>
    </w:pPr>
    <w:rPr>
      <w:rFonts w:ascii="Arial" w:eastAsia="Times New Roman" w:hAnsi="Arial" w:cs="Arial"/>
      <w:lang w:eastAsia="zh-CN"/>
    </w:rPr>
  </w:style>
  <w:style w:type="paragraph" w:customStyle="1" w:styleId="Preformat">
    <w:name w:val="Preformat"/>
    <w:rsid w:val="00634682"/>
    <w:pPr>
      <w:suppressAutoHyphens/>
      <w:autoSpaceDE w:val="0"/>
      <w:spacing w:after="0" w:line="240" w:lineRule="auto"/>
    </w:pPr>
    <w:rPr>
      <w:rFonts w:ascii="Courier New" w:eastAsia="Calibri" w:hAnsi="Courier New" w:cs="Courier New"/>
      <w:sz w:val="20"/>
      <w:szCs w:val="20"/>
      <w:lang w:eastAsia="zh-CN"/>
    </w:rPr>
  </w:style>
  <w:style w:type="paragraph" w:customStyle="1" w:styleId="Context">
    <w:name w:val="Context"/>
    <w:rsid w:val="00634682"/>
    <w:pPr>
      <w:suppressAutoHyphens/>
      <w:autoSpaceDE w:val="0"/>
      <w:spacing w:after="0" w:line="240" w:lineRule="auto"/>
    </w:pPr>
    <w:rPr>
      <w:rFonts w:ascii="Arial Unicode MS" w:eastAsia="Arial Unicode MS" w:hAnsi="Arial Unicode MS" w:cs="Arial Unicode MS"/>
      <w:sz w:val="28"/>
      <w:szCs w:val="28"/>
      <w:lang w:eastAsia="zh-CN"/>
    </w:rPr>
  </w:style>
  <w:style w:type="paragraph" w:customStyle="1" w:styleId="35">
    <w:name w:val="Стиль3 Знак Знак"/>
    <w:basedOn w:val="western1"/>
    <w:next w:val="western"/>
    <w:rsid w:val="00634682"/>
    <w:pPr>
      <w:widowControl w:val="0"/>
      <w:tabs>
        <w:tab w:val="left" w:pos="227"/>
      </w:tabs>
      <w:spacing w:before="0" w:after="0"/>
      <w:jc w:val="both"/>
      <w:textAlignment w:val="baseline"/>
    </w:pPr>
    <w:rPr>
      <w:szCs w:val="20"/>
    </w:rPr>
  </w:style>
  <w:style w:type="paragraph" w:customStyle="1" w:styleId="xl24">
    <w:name w:val="xl24"/>
    <w:basedOn w:val="a1"/>
    <w:rsid w:val="00634682"/>
    <w:pPr>
      <w:suppressAutoHyphens/>
      <w:spacing w:before="100" w:after="100" w:line="240" w:lineRule="auto"/>
      <w:jc w:val="center"/>
      <w:textAlignment w:val="center"/>
    </w:pPr>
    <w:rPr>
      <w:rFonts w:ascii="Times New Roman" w:eastAsia="Times New Roman" w:hAnsi="Times New Roman" w:cs="Times New Roman"/>
      <w:sz w:val="24"/>
      <w:szCs w:val="20"/>
      <w:lang w:eastAsia="zh-CN"/>
    </w:rPr>
  </w:style>
  <w:style w:type="paragraph" w:customStyle="1" w:styleId="212">
    <w:name w:val="Основной текст с отступом 21"/>
    <w:basedOn w:val="a1"/>
    <w:rsid w:val="00634682"/>
    <w:pPr>
      <w:suppressAutoHyphens/>
      <w:spacing w:after="120" w:line="480" w:lineRule="auto"/>
      <w:ind w:left="283"/>
    </w:pPr>
    <w:rPr>
      <w:rFonts w:ascii="Calibri" w:eastAsia="Calibri" w:hAnsi="Calibri" w:cs="Times New Roman"/>
      <w:lang w:val="x-none" w:eastAsia="zh-CN"/>
    </w:rPr>
  </w:style>
  <w:style w:type="paragraph" w:customStyle="1" w:styleId="headertext">
    <w:name w:val="headertext"/>
    <w:basedOn w:val="a1"/>
    <w:rsid w:val="0063468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formattext0">
    <w:name w:val="formattext"/>
    <w:basedOn w:val="a1"/>
    <w:rsid w:val="0063468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unformattext">
    <w:name w:val="unformattext"/>
    <w:basedOn w:val="a1"/>
    <w:rsid w:val="0063468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0">
    <w:name w:val=".HEADERTEXT"/>
    <w:rsid w:val="00634682"/>
    <w:pPr>
      <w:widowControl w:val="0"/>
      <w:suppressAutoHyphens/>
      <w:autoSpaceDE w:val="0"/>
      <w:spacing w:after="0" w:line="240" w:lineRule="auto"/>
    </w:pPr>
    <w:rPr>
      <w:rFonts w:ascii="Arial" w:eastAsia="Times New Roman" w:hAnsi="Arial" w:cs="Arial"/>
      <w:color w:val="2B4279"/>
      <w:lang w:eastAsia="zh-CN"/>
    </w:rPr>
  </w:style>
  <w:style w:type="paragraph" w:customStyle="1" w:styleId="MIDDLEPICT">
    <w:name w:val=".MIDDLEPICT"/>
    <w:rsid w:val="00634682"/>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311">
    <w:name w:val="Основной текст с отступом 31"/>
    <w:basedOn w:val="a1"/>
    <w:rsid w:val="00634682"/>
    <w:pPr>
      <w:suppressAutoHyphens/>
      <w:spacing w:after="120"/>
      <w:ind w:left="283"/>
    </w:pPr>
    <w:rPr>
      <w:rFonts w:ascii="Calibri" w:eastAsia="Calibri" w:hAnsi="Calibri" w:cs="Times New Roman"/>
      <w:sz w:val="16"/>
      <w:szCs w:val="16"/>
      <w:lang w:val="x-none" w:eastAsia="zh-CN"/>
    </w:rPr>
  </w:style>
  <w:style w:type="paragraph" w:customStyle="1" w:styleId="213">
    <w:name w:val="Основной текст 21"/>
    <w:basedOn w:val="a1"/>
    <w:rsid w:val="00634682"/>
    <w:pPr>
      <w:suppressAutoHyphens/>
      <w:spacing w:after="120" w:line="480" w:lineRule="auto"/>
    </w:pPr>
    <w:rPr>
      <w:rFonts w:ascii="Calibri" w:eastAsia="Calibri" w:hAnsi="Calibri" w:cs="Times New Roman"/>
      <w:lang w:val="x-none" w:eastAsia="zh-CN"/>
    </w:rPr>
  </w:style>
  <w:style w:type="paragraph" w:customStyle="1" w:styleId="1a">
    <w:name w:val="Абзац списка1"/>
    <w:basedOn w:val="a1"/>
    <w:rsid w:val="00634682"/>
    <w:pPr>
      <w:suppressAutoHyphens/>
      <w:ind w:left="720"/>
    </w:pPr>
    <w:rPr>
      <w:rFonts w:ascii="Calibri" w:eastAsia="Times New Roman" w:hAnsi="Calibri" w:cs="Calibri"/>
      <w:lang w:eastAsia="zh-CN"/>
    </w:rPr>
  </w:style>
  <w:style w:type="paragraph" w:styleId="affb">
    <w:name w:val="No Spacing"/>
    <w:qFormat/>
    <w:rsid w:val="00634682"/>
    <w:pPr>
      <w:suppressAutoHyphens/>
      <w:spacing w:after="0" w:line="240" w:lineRule="auto"/>
    </w:pPr>
    <w:rPr>
      <w:rFonts w:ascii="Calibri" w:eastAsia="Calibri" w:hAnsi="Calibri" w:cs="Times New Roman"/>
      <w:lang w:eastAsia="zh-CN"/>
    </w:rPr>
  </w:style>
  <w:style w:type="paragraph" w:customStyle="1" w:styleId="affc">
    <w:name w:val="ЗАГОЛОВОК ТЗ"/>
    <w:basedOn w:val="a1"/>
    <w:rsid w:val="00634682"/>
    <w:pPr>
      <w:suppressAutoHyphens/>
      <w:spacing w:after="120" w:line="240" w:lineRule="auto"/>
      <w:jc w:val="center"/>
    </w:pPr>
    <w:rPr>
      <w:rFonts w:ascii="Times New Roman" w:eastAsia="Times New Roman" w:hAnsi="Times New Roman" w:cs="Times New Roman"/>
      <w:b/>
      <w:caps/>
      <w:sz w:val="28"/>
      <w:szCs w:val="28"/>
      <w:lang w:val="x-none" w:eastAsia="zh-CN"/>
    </w:rPr>
  </w:style>
  <w:style w:type="paragraph" w:customStyle="1" w:styleId="Style6">
    <w:name w:val="Style6"/>
    <w:basedOn w:val="a1"/>
    <w:rsid w:val="00634682"/>
    <w:pPr>
      <w:widowControl w:val="0"/>
      <w:suppressAutoHyphens/>
      <w:autoSpaceDE w:val="0"/>
      <w:spacing w:after="0" w:line="283" w:lineRule="exact"/>
      <w:ind w:firstLine="192"/>
      <w:jc w:val="both"/>
    </w:pPr>
    <w:rPr>
      <w:rFonts w:ascii="Times New Roman" w:eastAsia="Times New Roman" w:hAnsi="Times New Roman" w:cs="Times New Roman"/>
      <w:sz w:val="24"/>
      <w:szCs w:val="24"/>
      <w:lang w:eastAsia="zh-CN"/>
    </w:rPr>
  </w:style>
  <w:style w:type="paragraph" w:customStyle="1" w:styleId="1b">
    <w:name w:val="Знак Знак1 Знак Знак"/>
    <w:basedOn w:val="a1"/>
    <w:rsid w:val="00634682"/>
    <w:pPr>
      <w:widowControl w:val="0"/>
      <w:suppressAutoHyphens/>
      <w:spacing w:after="160" w:line="240" w:lineRule="exact"/>
      <w:jc w:val="right"/>
    </w:pPr>
    <w:rPr>
      <w:rFonts w:ascii="Times New Roman" w:eastAsia="Times New Roman" w:hAnsi="Times New Roman" w:cs="Times New Roman"/>
      <w:sz w:val="20"/>
      <w:szCs w:val="20"/>
      <w:lang w:val="en-GB" w:eastAsia="zh-CN"/>
    </w:rPr>
  </w:style>
  <w:style w:type="character" w:customStyle="1" w:styleId="1c">
    <w:name w:val="Текст концевой сноски Знак1"/>
    <w:basedOn w:val="a2"/>
    <w:uiPriority w:val="99"/>
    <w:rsid w:val="00634682"/>
    <w:rPr>
      <w:rFonts w:ascii="Times New Roman" w:eastAsia="Times New Roman" w:hAnsi="Times New Roman"/>
      <w:lang w:eastAsia="zh-CN"/>
    </w:rPr>
  </w:style>
  <w:style w:type="paragraph" w:customStyle="1" w:styleId="36">
    <w:name w:val="Абзац списка3"/>
    <w:basedOn w:val="a1"/>
    <w:rsid w:val="00634682"/>
    <w:pPr>
      <w:suppressAutoHyphens/>
      <w:ind w:left="720"/>
    </w:pPr>
    <w:rPr>
      <w:rFonts w:ascii="Calibri" w:eastAsia="Times New Roman" w:hAnsi="Calibri" w:cs="Calibri"/>
      <w:lang w:eastAsia="zh-CN"/>
    </w:rPr>
  </w:style>
  <w:style w:type="paragraph" w:customStyle="1" w:styleId="p17">
    <w:name w:val="p17"/>
    <w:basedOn w:val="a1"/>
    <w:rsid w:val="0063468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text">
    <w:name w:val="text"/>
    <w:basedOn w:val="a1"/>
    <w:rsid w:val="0063468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intro">
    <w:name w:val="intro"/>
    <w:basedOn w:val="a1"/>
    <w:rsid w:val="0063468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descrtext">
    <w:name w:val="descr__text"/>
    <w:basedOn w:val="a1"/>
    <w:rsid w:val="0063468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article-number">
    <w:name w:val="article-number"/>
    <w:basedOn w:val="a1"/>
    <w:rsid w:val="0063468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font5">
    <w:name w:val="font5"/>
    <w:basedOn w:val="a1"/>
    <w:rsid w:val="00634682"/>
    <w:pPr>
      <w:suppressAutoHyphens/>
      <w:spacing w:before="280" w:after="280" w:line="240" w:lineRule="auto"/>
    </w:pPr>
    <w:rPr>
      <w:rFonts w:ascii="Times New Roman" w:eastAsia="Times New Roman" w:hAnsi="Times New Roman" w:cs="Times New Roman"/>
      <w:b/>
      <w:bCs/>
      <w:color w:val="000000"/>
      <w:sz w:val="16"/>
      <w:szCs w:val="16"/>
      <w:lang w:eastAsia="zh-CN"/>
    </w:rPr>
  </w:style>
  <w:style w:type="paragraph" w:customStyle="1" w:styleId="font6">
    <w:name w:val="font6"/>
    <w:basedOn w:val="a1"/>
    <w:rsid w:val="00634682"/>
    <w:pPr>
      <w:suppressAutoHyphens/>
      <w:spacing w:before="280" w:after="280" w:line="240" w:lineRule="auto"/>
    </w:pPr>
    <w:rPr>
      <w:rFonts w:ascii="Times New Roman" w:eastAsia="Times New Roman" w:hAnsi="Times New Roman" w:cs="Times New Roman"/>
      <w:i/>
      <w:iCs/>
      <w:color w:val="FF0000"/>
      <w:sz w:val="16"/>
      <w:szCs w:val="16"/>
      <w:lang w:eastAsia="zh-CN"/>
    </w:rPr>
  </w:style>
  <w:style w:type="paragraph" w:customStyle="1" w:styleId="font7">
    <w:name w:val="font7"/>
    <w:basedOn w:val="a1"/>
    <w:rsid w:val="00634682"/>
    <w:pPr>
      <w:suppressAutoHyphens/>
      <w:spacing w:before="280" w:after="280" w:line="240" w:lineRule="auto"/>
    </w:pPr>
    <w:rPr>
      <w:rFonts w:ascii="Times New Roman" w:eastAsia="Times New Roman" w:hAnsi="Times New Roman" w:cs="Times New Roman"/>
      <w:color w:val="000000"/>
      <w:sz w:val="16"/>
      <w:szCs w:val="16"/>
      <w:lang w:eastAsia="zh-CN"/>
    </w:rPr>
  </w:style>
  <w:style w:type="paragraph" w:customStyle="1" w:styleId="font8">
    <w:name w:val="font8"/>
    <w:basedOn w:val="a1"/>
    <w:rsid w:val="00634682"/>
    <w:pPr>
      <w:suppressAutoHyphens/>
      <w:spacing w:before="280" w:after="280" w:line="240" w:lineRule="auto"/>
    </w:pPr>
    <w:rPr>
      <w:rFonts w:ascii="Arial" w:eastAsia="Times New Roman" w:hAnsi="Arial" w:cs="Arial"/>
      <w:color w:val="000000"/>
      <w:sz w:val="16"/>
      <w:szCs w:val="16"/>
      <w:lang w:eastAsia="zh-CN"/>
    </w:rPr>
  </w:style>
  <w:style w:type="paragraph" w:customStyle="1" w:styleId="xl67">
    <w:name w:val="xl67"/>
    <w:basedOn w:val="a1"/>
    <w:rsid w:val="00634682"/>
    <w:pPr>
      <w:pBdr>
        <w:top w:val="single" w:sz="4" w:space="0" w:color="000000"/>
        <w:left w:val="single" w:sz="4" w:space="0" w:color="000000"/>
        <w:bottom w:val="none" w:sz="0"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color w:val="000000"/>
      <w:sz w:val="16"/>
      <w:szCs w:val="16"/>
      <w:lang w:eastAsia="zh-CN"/>
    </w:rPr>
  </w:style>
  <w:style w:type="paragraph" w:customStyle="1" w:styleId="xl68">
    <w:name w:val="xl68"/>
    <w:basedOn w:val="a1"/>
    <w:rsid w:val="00634682"/>
    <w:pPr>
      <w:pBdr>
        <w:top w:val="single" w:sz="4" w:space="0" w:color="000000"/>
        <w:left w:val="single" w:sz="4" w:space="0" w:color="000000"/>
        <w:bottom w:val="none" w:sz="0"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xl69">
    <w:name w:val="xl69"/>
    <w:basedOn w:val="a1"/>
    <w:rsid w:val="00634682"/>
    <w:pPr>
      <w:pBdr>
        <w:top w:val="single" w:sz="4" w:space="0" w:color="000000"/>
        <w:left w:val="single" w:sz="4" w:space="0" w:color="000000"/>
        <w:bottom w:val="single" w:sz="4" w:space="0" w:color="000000"/>
        <w:right w:val="none" w:sz="0"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xl70">
    <w:name w:val="xl70"/>
    <w:basedOn w:val="a1"/>
    <w:rsid w:val="00634682"/>
    <w:pPr>
      <w:pBdr>
        <w:top w:val="single" w:sz="4" w:space="0" w:color="000000"/>
        <w:left w:val="none" w:sz="0" w:space="0" w:color="000000"/>
        <w:bottom w:val="single" w:sz="4" w:space="0" w:color="000000"/>
        <w:right w:val="none" w:sz="0"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xl71">
    <w:name w:val="xl71"/>
    <w:basedOn w:val="a1"/>
    <w:rsid w:val="00634682"/>
    <w:pPr>
      <w:pBdr>
        <w:top w:val="single" w:sz="4" w:space="0" w:color="000000"/>
        <w:left w:val="none" w:sz="0"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xl72">
    <w:name w:val="xl72"/>
    <w:basedOn w:val="a1"/>
    <w:rsid w:val="0063468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16"/>
      <w:szCs w:val="16"/>
      <w:lang w:eastAsia="zh-CN"/>
    </w:rPr>
  </w:style>
  <w:style w:type="paragraph" w:customStyle="1" w:styleId="xl73">
    <w:name w:val="xl73"/>
    <w:basedOn w:val="a1"/>
    <w:rsid w:val="00634682"/>
    <w:pPr>
      <w:pBdr>
        <w:top w:val="single" w:sz="4" w:space="0" w:color="000000"/>
        <w:left w:val="single" w:sz="4" w:space="0" w:color="000000"/>
        <w:bottom w:val="none" w:sz="0"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xl74">
    <w:name w:val="xl74"/>
    <w:basedOn w:val="a1"/>
    <w:rsid w:val="00634682"/>
    <w:pPr>
      <w:pBdr>
        <w:top w:val="none" w:sz="0" w:space="0" w:color="000000"/>
        <w:left w:val="single" w:sz="4" w:space="0" w:color="000000"/>
        <w:bottom w:val="none" w:sz="0"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color w:val="000000"/>
      <w:sz w:val="16"/>
      <w:szCs w:val="16"/>
      <w:lang w:eastAsia="zh-CN"/>
    </w:rPr>
  </w:style>
  <w:style w:type="paragraph" w:customStyle="1" w:styleId="xl75">
    <w:name w:val="xl75"/>
    <w:basedOn w:val="a1"/>
    <w:rsid w:val="00634682"/>
    <w:pPr>
      <w:pBdr>
        <w:top w:val="none" w:sz="0" w:space="0" w:color="000000"/>
        <w:left w:val="single" w:sz="4" w:space="0" w:color="000000"/>
        <w:bottom w:val="none" w:sz="0" w:space="0" w:color="000000"/>
        <w:right w:val="none" w:sz="0"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xl76">
    <w:name w:val="xl76"/>
    <w:basedOn w:val="a1"/>
    <w:rsid w:val="00634682"/>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center"/>
    </w:pPr>
    <w:rPr>
      <w:rFonts w:ascii="Times New Roman" w:eastAsia="Times New Roman" w:hAnsi="Times New Roman" w:cs="Times New Roman"/>
      <w:sz w:val="16"/>
      <w:szCs w:val="16"/>
      <w:lang w:eastAsia="zh-CN"/>
    </w:rPr>
  </w:style>
  <w:style w:type="paragraph" w:customStyle="1" w:styleId="xl77">
    <w:name w:val="xl77"/>
    <w:basedOn w:val="a1"/>
    <w:rsid w:val="00634682"/>
    <w:pPr>
      <w:pBdr>
        <w:top w:val="none" w:sz="0"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xl78">
    <w:name w:val="xl78"/>
    <w:basedOn w:val="a1"/>
    <w:rsid w:val="00634682"/>
    <w:pPr>
      <w:pBdr>
        <w:top w:val="single" w:sz="4" w:space="0" w:color="000000"/>
        <w:left w:val="single" w:sz="4" w:space="0" w:color="000000"/>
        <w:bottom w:val="none" w:sz="0"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xl79">
    <w:name w:val="xl79"/>
    <w:basedOn w:val="a1"/>
    <w:rsid w:val="00634682"/>
    <w:pPr>
      <w:pBdr>
        <w:top w:val="single" w:sz="4" w:space="0" w:color="000000"/>
        <w:left w:val="single" w:sz="4" w:space="0" w:color="000000"/>
        <w:bottom w:val="none" w:sz="0" w:space="0" w:color="000000"/>
        <w:right w:val="single" w:sz="4" w:space="0" w:color="000000"/>
      </w:pBdr>
      <w:suppressAutoHyphens/>
      <w:spacing w:before="280" w:after="280" w:line="240" w:lineRule="auto"/>
      <w:jc w:val="center"/>
      <w:textAlignment w:val="top"/>
    </w:pPr>
    <w:rPr>
      <w:rFonts w:ascii="Times New Roman" w:eastAsia="Times New Roman" w:hAnsi="Times New Roman" w:cs="Times New Roman"/>
      <w:b/>
      <w:bCs/>
      <w:sz w:val="16"/>
      <w:szCs w:val="16"/>
      <w:lang w:eastAsia="zh-CN"/>
    </w:rPr>
  </w:style>
  <w:style w:type="paragraph" w:customStyle="1" w:styleId="xl80">
    <w:name w:val="xl80"/>
    <w:basedOn w:val="a1"/>
    <w:rsid w:val="00634682"/>
    <w:pPr>
      <w:pBdr>
        <w:top w:val="single" w:sz="4" w:space="0" w:color="000000"/>
        <w:left w:val="single" w:sz="4" w:space="0" w:color="000000"/>
        <w:bottom w:val="none" w:sz="0" w:space="0" w:color="000000"/>
        <w:right w:val="single" w:sz="4" w:space="0" w:color="000000"/>
      </w:pBdr>
      <w:suppressAutoHyphens/>
      <w:spacing w:before="280" w:after="280" w:line="240" w:lineRule="auto"/>
      <w:jc w:val="center"/>
      <w:textAlignment w:val="top"/>
    </w:pPr>
    <w:rPr>
      <w:rFonts w:ascii="Times New Roman" w:eastAsia="Times New Roman" w:hAnsi="Times New Roman" w:cs="Times New Roman"/>
      <w:b/>
      <w:bCs/>
      <w:sz w:val="16"/>
      <w:szCs w:val="16"/>
      <w:lang w:eastAsia="zh-CN"/>
    </w:rPr>
  </w:style>
  <w:style w:type="paragraph" w:customStyle="1" w:styleId="xl81">
    <w:name w:val="xl81"/>
    <w:basedOn w:val="a1"/>
    <w:rsid w:val="00634682"/>
    <w:pPr>
      <w:pBdr>
        <w:top w:val="none" w:sz="0"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xl82">
    <w:name w:val="xl82"/>
    <w:basedOn w:val="a1"/>
    <w:rsid w:val="00634682"/>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i/>
      <w:iCs/>
      <w:sz w:val="16"/>
      <w:szCs w:val="16"/>
      <w:lang w:eastAsia="zh-CN"/>
    </w:rPr>
  </w:style>
  <w:style w:type="paragraph" w:customStyle="1" w:styleId="xl83">
    <w:name w:val="xl83"/>
    <w:basedOn w:val="a1"/>
    <w:rsid w:val="0063468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i/>
      <w:iCs/>
      <w:sz w:val="16"/>
      <w:szCs w:val="16"/>
      <w:lang w:eastAsia="zh-CN"/>
    </w:rPr>
  </w:style>
  <w:style w:type="paragraph" w:customStyle="1" w:styleId="xl84">
    <w:name w:val="xl84"/>
    <w:basedOn w:val="a1"/>
    <w:rsid w:val="00634682"/>
    <w:pPr>
      <w:suppressAutoHyphens/>
      <w:spacing w:before="280" w:after="280" w:line="240" w:lineRule="auto"/>
    </w:pPr>
    <w:rPr>
      <w:rFonts w:ascii="Times New Roman" w:eastAsia="Times New Roman" w:hAnsi="Times New Roman" w:cs="Times New Roman"/>
      <w:sz w:val="16"/>
      <w:szCs w:val="16"/>
      <w:lang w:eastAsia="zh-CN"/>
    </w:rPr>
  </w:style>
  <w:style w:type="paragraph" w:customStyle="1" w:styleId="xl85">
    <w:name w:val="xl85"/>
    <w:basedOn w:val="a1"/>
    <w:rsid w:val="00634682"/>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sz w:val="16"/>
      <w:szCs w:val="16"/>
      <w:lang w:eastAsia="zh-CN"/>
    </w:rPr>
  </w:style>
  <w:style w:type="paragraph" w:customStyle="1" w:styleId="xl86">
    <w:name w:val="xl86"/>
    <w:basedOn w:val="a1"/>
    <w:rsid w:val="0063468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16"/>
      <w:szCs w:val="16"/>
      <w:lang w:eastAsia="zh-CN"/>
    </w:rPr>
  </w:style>
  <w:style w:type="paragraph" w:customStyle="1" w:styleId="xl87">
    <w:name w:val="xl87"/>
    <w:basedOn w:val="a1"/>
    <w:rsid w:val="00634682"/>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sz w:val="16"/>
      <w:szCs w:val="16"/>
      <w:lang w:eastAsia="zh-CN"/>
    </w:rPr>
  </w:style>
  <w:style w:type="paragraph" w:customStyle="1" w:styleId="xl88">
    <w:name w:val="xl88"/>
    <w:basedOn w:val="a1"/>
    <w:rsid w:val="0063468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16"/>
      <w:szCs w:val="16"/>
      <w:lang w:eastAsia="zh-CN"/>
    </w:rPr>
  </w:style>
  <w:style w:type="paragraph" w:customStyle="1" w:styleId="xl89">
    <w:name w:val="xl89"/>
    <w:basedOn w:val="a1"/>
    <w:rsid w:val="00634682"/>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sz w:val="16"/>
      <w:szCs w:val="16"/>
      <w:lang w:eastAsia="zh-CN"/>
    </w:rPr>
  </w:style>
  <w:style w:type="paragraph" w:customStyle="1" w:styleId="xl90">
    <w:name w:val="xl90"/>
    <w:basedOn w:val="a1"/>
    <w:rsid w:val="00634682"/>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eastAsia="zh-CN"/>
    </w:rPr>
  </w:style>
  <w:style w:type="paragraph" w:customStyle="1" w:styleId="xl91">
    <w:name w:val="xl91"/>
    <w:basedOn w:val="a1"/>
    <w:rsid w:val="00634682"/>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i/>
      <w:iCs/>
      <w:sz w:val="16"/>
      <w:szCs w:val="16"/>
      <w:lang w:eastAsia="zh-CN"/>
    </w:rPr>
  </w:style>
  <w:style w:type="paragraph" w:customStyle="1" w:styleId="xl92">
    <w:name w:val="xl92"/>
    <w:basedOn w:val="a1"/>
    <w:rsid w:val="00634682"/>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sz w:val="16"/>
      <w:szCs w:val="16"/>
      <w:lang w:eastAsia="zh-CN"/>
    </w:rPr>
  </w:style>
  <w:style w:type="paragraph" w:customStyle="1" w:styleId="xl93">
    <w:name w:val="xl93"/>
    <w:basedOn w:val="a1"/>
    <w:rsid w:val="00634682"/>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color w:val="000000"/>
      <w:sz w:val="16"/>
      <w:szCs w:val="16"/>
      <w:lang w:eastAsia="zh-CN"/>
    </w:rPr>
  </w:style>
  <w:style w:type="paragraph" w:customStyle="1" w:styleId="xl94">
    <w:name w:val="xl94"/>
    <w:basedOn w:val="a1"/>
    <w:rsid w:val="00634682"/>
    <w:pPr>
      <w:suppressAutoHyphens/>
      <w:spacing w:before="280" w:after="280" w:line="240" w:lineRule="auto"/>
    </w:pPr>
    <w:rPr>
      <w:rFonts w:ascii="Times New Roman" w:eastAsia="Times New Roman" w:hAnsi="Times New Roman" w:cs="Times New Roman"/>
      <w:sz w:val="16"/>
      <w:szCs w:val="16"/>
      <w:lang w:eastAsia="zh-CN"/>
    </w:rPr>
  </w:style>
  <w:style w:type="paragraph" w:customStyle="1" w:styleId="xl95">
    <w:name w:val="xl95"/>
    <w:basedOn w:val="a1"/>
    <w:rsid w:val="00634682"/>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imes New Roman" w:eastAsia="Times New Roman" w:hAnsi="Times New Roman" w:cs="Times New Roman"/>
      <w:sz w:val="16"/>
      <w:szCs w:val="16"/>
      <w:lang w:eastAsia="zh-CN"/>
    </w:rPr>
  </w:style>
  <w:style w:type="paragraph" w:customStyle="1" w:styleId="xl96">
    <w:name w:val="xl96"/>
    <w:basedOn w:val="a1"/>
    <w:rsid w:val="00634682"/>
    <w:pPr>
      <w:pBdr>
        <w:top w:val="single" w:sz="8" w:space="0" w:color="000000"/>
        <w:left w:val="single" w:sz="8" w:space="0" w:color="000000"/>
        <w:bottom w:val="single" w:sz="8" w:space="0" w:color="000000"/>
        <w:right w:val="single" w:sz="8" w:space="0" w:color="000000"/>
      </w:pBdr>
      <w:suppressAutoHyphens/>
      <w:spacing w:before="280" w:after="280" w:line="240" w:lineRule="auto"/>
      <w:textAlignment w:val="center"/>
    </w:pPr>
    <w:rPr>
      <w:rFonts w:ascii="Times New Roman" w:eastAsia="Times New Roman" w:hAnsi="Times New Roman" w:cs="Times New Roman"/>
      <w:sz w:val="16"/>
      <w:szCs w:val="16"/>
      <w:lang w:eastAsia="zh-CN"/>
    </w:rPr>
  </w:style>
  <w:style w:type="paragraph" w:customStyle="1" w:styleId="xl97">
    <w:name w:val="xl97"/>
    <w:basedOn w:val="a1"/>
    <w:rsid w:val="00634682"/>
    <w:pPr>
      <w:suppressAutoHyphens/>
      <w:spacing w:before="280" w:after="280" w:line="240" w:lineRule="auto"/>
      <w:textAlignment w:val="top"/>
    </w:pPr>
    <w:rPr>
      <w:rFonts w:ascii="Times New Roman" w:eastAsia="Times New Roman" w:hAnsi="Times New Roman" w:cs="Times New Roman"/>
      <w:sz w:val="16"/>
      <w:szCs w:val="16"/>
      <w:lang w:eastAsia="zh-CN"/>
    </w:rPr>
  </w:style>
  <w:style w:type="paragraph" w:customStyle="1" w:styleId="xl98">
    <w:name w:val="xl98"/>
    <w:basedOn w:val="a1"/>
    <w:rsid w:val="00634682"/>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Cambria" w:eastAsia="Times New Roman" w:hAnsi="Cambria" w:cs="Cambria"/>
      <w:sz w:val="16"/>
      <w:szCs w:val="16"/>
      <w:lang w:eastAsia="zh-CN"/>
    </w:rPr>
  </w:style>
  <w:style w:type="paragraph" w:customStyle="1" w:styleId="xl99">
    <w:name w:val="xl99"/>
    <w:basedOn w:val="a1"/>
    <w:rsid w:val="00634682"/>
    <w:pPr>
      <w:pBdr>
        <w:top w:val="single" w:sz="4" w:space="0" w:color="000000"/>
        <w:left w:val="single" w:sz="4" w:space="0" w:color="000000"/>
        <w:bottom w:val="single" w:sz="4" w:space="0" w:color="000000"/>
        <w:right w:val="none" w:sz="0"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i/>
      <w:iCs/>
      <w:sz w:val="16"/>
      <w:szCs w:val="16"/>
      <w:lang w:eastAsia="zh-CN"/>
    </w:rPr>
  </w:style>
  <w:style w:type="paragraph" w:customStyle="1" w:styleId="xl100">
    <w:name w:val="xl100"/>
    <w:basedOn w:val="a1"/>
    <w:rsid w:val="00634682"/>
    <w:pPr>
      <w:pBdr>
        <w:top w:val="single" w:sz="4" w:space="0" w:color="000000"/>
        <w:left w:val="none" w:sz="0"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sz w:val="16"/>
      <w:szCs w:val="16"/>
      <w:lang w:eastAsia="zh-CN"/>
    </w:rPr>
  </w:style>
  <w:style w:type="paragraph" w:customStyle="1" w:styleId="xl101">
    <w:name w:val="xl101"/>
    <w:basedOn w:val="a1"/>
    <w:rsid w:val="00634682"/>
    <w:pPr>
      <w:pBdr>
        <w:top w:val="single" w:sz="4" w:space="0" w:color="000000"/>
        <w:left w:val="single" w:sz="4" w:space="0" w:color="000000"/>
        <w:bottom w:val="none" w:sz="0"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sz w:val="16"/>
      <w:szCs w:val="16"/>
      <w:lang w:eastAsia="zh-CN"/>
    </w:rPr>
  </w:style>
  <w:style w:type="paragraph" w:customStyle="1" w:styleId="xl102">
    <w:name w:val="xl102"/>
    <w:basedOn w:val="a1"/>
    <w:rsid w:val="00634682"/>
    <w:pPr>
      <w:pBdr>
        <w:top w:val="none" w:sz="0"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sz w:val="16"/>
      <w:szCs w:val="16"/>
      <w:lang w:eastAsia="zh-CN"/>
    </w:rPr>
  </w:style>
  <w:style w:type="paragraph" w:customStyle="1" w:styleId="xl103">
    <w:name w:val="xl103"/>
    <w:basedOn w:val="a1"/>
    <w:rsid w:val="00634682"/>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color w:val="000000"/>
      <w:sz w:val="16"/>
      <w:szCs w:val="16"/>
      <w:lang w:eastAsia="zh-CN"/>
    </w:rPr>
  </w:style>
  <w:style w:type="paragraph" w:customStyle="1" w:styleId="xl104">
    <w:name w:val="xl104"/>
    <w:basedOn w:val="a1"/>
    <w:rsid w:val="00634682"/>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color w:val="000000"/>
      <w:sz w:val="16"/>
      <w:szCs w:val="16"/>
      <w:lang w:eastAsia="zh-CN"/>
    </w:rPr>
  </w:style>
  <w:style w:type="paragraph" w:customStyle="1" w:styleId="xl105">
    <w:name w:val="xl105"/>
    <w:basedOn w:val="a1"/>
    <w:rsid w:val="00634682"/>
    <w:pPr>
      <w:suppressAutoHyphens/>
      <w:spacing w:before="280" w:after="280" w:line="240" w:lineRule="auto"/>
      <w:textAlignment w:val="center"/>
    </w:pPr>
    <w:rPr>
      <w:rFonts w:ascii="Times New Roman" w:eastAsia="Times New Roman" w:hAnsi="Times New Roman" w:cs="Times New Roman"/>
      <w:color w:val="000000"/>
      <w:sz w:val="16"/>
      <w:szCs w:val="16"/>
      <w:lang w:eastAsia="zh-CN"/>
    </w:rPr>
  </w:style>
  <w:style w:type="paragraph" w:customStyle="1" w:styleId="xl106">
    <w:name w:val="xl106"/>
    <w:basedOn w:val="a1"/>
    <w:rsid w:val="00634682"/>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center"/>
    </w:pPr>
    <w:rPr>
      <w:rFonts w:ascii="Times New Roman" w:eastAsia="Times New Roman" w:hAnsi="Times New Roman" w:cs="Times New Roman"/>
      <w:color w:val="000000"/>
      <w:sz w:val="16"/>
      <w:szCs w:val="16"/>
      <w:lang w:eastAsia="zh-CN"/>
    </w:rPr>
  </w:style>
  <w:style w:type="paragraph" w:customStyle="1" w:styleId="xl107">
    <w:name w:val="xl107"/>
    <w:basedOn w:val="a1"/>
    <w:rsid w:val="00634682"/>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center"/>
    </w:pPr>
    <w:rPr>
      <w:rFonts w:ascii="Times New Roman" w:eastAsia="Times New Roman" w:hAnsi="Times New Roman" w:cs="Times New Roman"/>
      <w:color w:val="000000"/>
      <w:sz w:val="16"/>
      <w:szCs w:val="16"/>
      <w:lang w:eastAsia="zh-CN"/>
    </w:rPr>
  </w:style>
  <w:style w:type="paragraph" w:customStyle="1" w:styleId="xl108">
    <w:name w:val="xl108"/>
    <w:basedOn w:val="a1"/>
    <w:rsid w:val="00634682"/>
    <w:pPr>
      <w:suppressAutoHyphens/>
      <w:spacing w:before="280" w:after="280" w:line="240" w:lineRule="auto"/>
    </w:pPr>
    <w:rPr>
      <w:rFonts w:ascii="Times New Roman" w:eastAsia="Times New Roman" w:hAnsi="Times New Roman" w:cs="Times New Roman"/>
      <w:color w:val="000000"/>
      <w:sz w:val="16"/>
      <w:szCs w:val="16"/>
      <w:lang w:eastAsia="zh-CN"/>
    </w:rPr>
  </w:style>
  <w:style w:type="paragraph" w:customStyle="1" w:styleId="xl109">
    <w:name w:val="xl109"/>
    <w:basedOn w:val="a1"/>
    <w:rsid w:val="00634682"/>
    <w:pPr>
      <w:suppressAutoHyphens/>
      <w:spacing w:before="280" w:after="280" w:line="240" w:lineRule="auto"/>
      <w:jc w:val="center"/>
    </w:pPr>
    <w:rPr>
      <w:rFonts w:ascii="Times New Roman" w:eastAsia="Times New Roman" w:hAnsi="Times New Roman" w:cs="Times New Roman"/>
      <w:color w:val="000000"/>
      <w:sz w:val="16"/>
      <w:szCs w:val="16"/>
      <w:lang w:eastAsia="zh-CN"/>
    </w:rPr>
  </w:style>
  <w:style w:type="paragraph" w:customStyle="1" w:styleId="xl110">
    <w:name w:val="xl110"/>
    <w:basedOn w:val="a1"/>
    <w:rsid w:val="00634682"/>
    <w:pPr>
      <w:pBdr>
        <w:top w:val="single" w:sz="4" w:space="0" w:color="000000"/>
        <w:left w:val="single" w:sz="4" w:space="0" w:color="000000"/>
        <w:bottom w:val="none" w:sz="0" w:space="0" w:color="000000"/>
        <w:right w:val="single" w:sz="4" w:space="0" w:color="000000"/>
      </w:pBdr>
      <w:suppressAutoHyphens/>
      <w:spacing w:before="280" w:after="280" w:line="240" w:lineRule="auto"/>
      <w:textAlignment w:val="center"/>
    </w:pPr>
    <w:rPr>
      <w:rFonts w:ascii="Times New Roman" w:eastAsia="Times New Roman" w:hAnsi="Times New Roman" w:cs="Times New Roman"/>
      <w:color w:val="000000"/>
      <w:sz w:val="16"/>
      <w:szCs w:val="16"/>
      <w:lang w:eastAsia="zh-CN"/>
    </w:rPr>
  </w:style>
  <w:style w:type="paragraph" w:customStyle="1" w:styleId="xl111">
    <w:name w:val="xl111"/>
    <w:basedOn w:val="a1"/>
    <w:rsid w:val="00634682"/>
    <w:pPr>
      <w:pBdr>
        <w:top w:val="single" w:sz="4" w:space="0" w:color="000000"/>
        <w:left w:val="single" w:sz="4" w:space="0" w:color="000000"/>
        <w:bottom w:val="single" w:sz="4" w:space="0" w:color="000000"/>
        <w:right w:val="single" w:sz="4" w:space="0" w:color="000000"/>
      </w:pBdr>
      <w:shd w:val="clear" w:color="auto" w:fill="C00000"/>
      <w:suppressAutoHyphens/>
      <w:spacing w:before="280" w:after="280" w:line="240" w:lineRule="auto"/>
      <w:jc w:val="center"/>
      <w:textAlignment w:val="center"/>
    </w:pPr>
    <w:rPr>
      <w:rFonts w:ascii="Times New Roman" w:eastAsia="Times New Roman" w:hAnsi="Times New Roman" w:cs="Times New Roman"/>
      <w:i/>
      <w:iCs/>
      <w:color w:val="C00000"/>
      <w:sz w:val="16"/>
      <w:szCs w:val="16"/>
      <w:lang w:eastAsia="zh-CN"/>
    </w:rPr>
  </w:style>
  <w:style w:type="paragraph" w:customStyle="1" w:styleId="xl112">
    <w:name w:val="xl112"/>
    <w:basedOn w:val="a1"/>
    <w:rsid w:val="00634682"/>
    <w:pPr>
      <w:pBdr>
        <w:top w:val="single" w:sz="4" w:space="0" w:color="000000"/>
        <w:left w:val="single" w:sz="4" w:space="0" w:color="000000"/>
        <w:bottom w:val="single" w:sz="4" w:space="0" w:color="000000"/>
        <w:right w:val="single" w:sz="4" w:space="0" w:color="000000"/>
      </w:pBdr>
      <w:shd w:val="clear" w:color="auto" w:fill="C00000"/>
      <w:suppressAutoHyphens/>
      <w:spacing w:before="280" w:after="280" w:line="240" w:lineRule="auto"/>
      <w:jc w:val="center"/>
      <w:textAlignment w:val="center"/>
    </w:pPr>
    <w:rPr>
      <w:rFonts w:ascii="Times New Roman" w:eastAsia="Times New Roman" w:hAnsi="Times New Roman" w:cs="Times New Roman"/>
      <w:i/>
      <w:iCs/>
      <w:color w:val="C00000"/>
      <w:sz w:val="16"/>
      <w:szCs w:val="16"/>
      <w:lang w:eastAsia="zh-CN"/>
    </w:rPr>
  </w:style>
  <w:style w:type="paragraph" w:customStyle="1" w:styleId="xl113">
    <w:name w:val="xl113"/>
    <w:basedOn w:val="a1"/>
    <w:rsid w:val="00634682"/>
    <w:pPr>
      <w:pBdr>
        <w:top w:val="single" w:sz="4" w:space="0" w:color="000000"/>
        <w:left w:val="single" w:sz="4" w:space="0" w:color="000000"/>
        <w:bottom w:val="single" w:sz="4" w:space="0" w:color="000000"/>
        <w:right w:val="single" w:sz="4" w:space="0" w:color="000000"/>
      </w:pBdr>
      <w:shd w:val="clear" w:color="auto" w:fill="C00000"/>
      <w:suppressAutoHyphens/>
      <w:spacing w:before="280" w:after="280" w:line="240" w:lineRule="auto"/>
      <w:jc w:val="center"/>
      <w:textAlignment w:val="center"/>
    </w:pPr>
    <w:rPr>
      <w:rFonts w:ascii="Times New Roman" w:eastAsia="Times New Roman" w:hAnsi="Times New Roman" w:cs="Times New Roman"/>
      <w:color w:val="C00000"/>
      <w:sz w:val="16"/>
      <w:szCs w:val="16"/>
      <w:lang w:eastAsia="zh-CN"/>
    </w:rPr>
  </w:style>
  <w:style w:type="paragraph" w:customStyle="1" w:styleId="xl114">
    <w:name w:val="xl114"/>
    <w:basedOn w:val="a1"/>
    <w:rsid w:val="00634682"/>
    <w:pPr>
      <w:pBdr>
        <w:top w:val="single" w:sz="4" w:space="0" w:color="000000"/>
        <w:left w:val="single" w:sz="4" w:space="0" w:color="000000"/>
        <w:bottom w:val="single" w:sz="4" w:space="0" w:color="000000"/>
        <w:right w:val="single" w:sz="4" w:space="0" w:color="000000"/>
      </w:pBdr>
      <w:shd w:val="clear" w:color="auto" w:fill="C00000"/>
      <w:suppressAutoHyphens/>
      <w:spacing w:before="280" w:after="280" w:line="240" w:lineRule="auto"/>
      <w:jc w:val="center"/>
      <w:textAlignment w:val="center"/>
    </w:pPr>
    <w:rPr>
      <w:rFonts w:ascii="Times New Roman" w:eastAsia="Times New Roman" w:hAnsi="Times New Roman" w:cs="Times New Roman"/>
      <w:color w:val="C00000"/>
      <w:sz w:val="16"/>
      <w:szCs w:val="16"/>
      <w:lang w:eastAsia="zh-CN"/>
    </w:rPr>
  </w:style>
  <w:style w:type="paragraph" w:customStyle="1" w:styleId="xl115">
    <w:name w:val="xl115"/>
    <w:basedOn w:val="a1"/>
    <w:rsid w:val="00634682"/>
    <w:pPr>
      <w:pBdr>
        <w:top w:val="single" w:sz="4" w:space="0" w:color="000000"/>
        <w:left w:val="single" w:sz="4" w:space="0" w:color="000000"/>
        <w:bottom w:val="single" w:sz="4" w:space="0" w:color="000000"/>
        <w:right w:val="none" w:sz="0" w:space="0" w:color="000000"/>
      </w:pBdr>
      <w:suppressAutoHyphens/>
      <w:spacing w:before="280" w:after="280" w:line="240" w:lineRule="auto"/>
      <w:jc w:val="right"/>
      <w:textAlignment w:val="center"/>
    </w:pPr>
    <w:rPr>
      <w:rFonts w:ascii="Times New Roman" w:eastAsia="Times New Roman" w:hAnsi="Times New Roman" w:cs="Times New Roman"/>
      <w:b/>
      <w:bCs/>
      <w:sz w:val="16"/>
      <w:szCs w:val="16"/>
      <w:lang w:eastAsia="zh-CN"/>
    </w:rPr>
  </w:style>
  <w:style w:type="paragraph" w:customStyle="1" w:styleId="xl116">
    <w:name w:val="xl116"/>
    <w:basedOn w:val="a1"/>
    <w:rsid w:val="00634682"/>
    <w:pPr>
      <w:pBdr>
        <w:top w:val="single" w:sz="4" w:space="0" w:color="000000"/>
        <w:left w:val="none" w:sz="0" w:space="0" w:color="000000"/>
        <w:bottom w:val="single" w:sz="4" w:space="0" w:color="000000"/>
        <w:right w:val="none" w:sz="0" w:space="0" w:color="000000"/>
      </w:pBdr>
      <w:suppressAutoHyphens/>
      <w:spacing w:before="280" w:after="280" w:line="240" w:lineRule="auto"/>
      <w:jc w:val="right"/>
      <w:textAlignment w:val="center"/>
    </w:pPr>
    <w:rPr>
      <w:rFonts w:ascii="Times New Roman" w:eastAsia="Times New Roman" w:hAnsi="Times New Roman" w:cs="Times New Roman"/>
      <w:b/>
      <w:bCs/>
      <w:sz w:val="16"/>
      <w:szCs w:val="16"/>
      <w:lang w:eastAsia="zh-CN"/>
    </w:rPr>
  </w:style>
  <w:style w:type="paragraph" w:customStyle="1" w:styleId="xl117">
    <w:name w:val="xl117"/>
    <w:basedOn w:val="a1"/>
    <w:rsid w:val="00634682"/>
    <w:pPr>
      <w:pBdr>
        <w:top w:val="single" w:sz="4" w:space="0" w:color="000000"/>
        <w:left w:val="none" w:sz="0" w:space="0" w:color="000000"/>
        <w:bottom w:val="single" w:sz="4" w:space="0" w:color="000000"/>
        <w:right w:val="single" w:sz="4" w:space="0" w:color="000000"/>
      </w:pBdr>
      <w:suppressAutoHyphens/>
      <w:spacing w:before="280" w:after="280" w:line="240" w:lineRule="auto"/>
      <w:jc w:val="right"/>
      <w:textAlignment w:val="center"/>
    </w:pPr>
    <w:rPr>
      <w:rFonts w:ascii="Times New Roman" w:eastAsia="Times New Roman" w:hAnsi="Times New Roman" w:cs="Times New Roman"/>
      <w:b/>
      <w:bCs/>
      <w:sz w:val="16"/>
      <w:szCs w:val="16"/>
      <w:lang w:eastAsia="zh-CN"/>
    </w:rPr>
  </w:style>
  <w:style w:type="paragraph" w:customStyle="1" w:styleId="xl118">
    <w:name w:val="xl118"/>
    <w:basedOn w:val="a1"/>
    <w:rsid w:val="00634682"/>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xl119">
    <w:name w:val="xl119"/>
    <w:basedOn w:val="a1"/>
    <w:rsid w:val="00634682"/>
    <w:pPr>
      <w:pBdr>
        <w:top w:val="single" w:sz="4" w:space="0" w:color="000000"/>
        <w:left w:val="single" w:sz="4" w:space="0" w:color="000000"/>
        <w:bottom w:val="none" w:sz="0"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secondtdpriceclass">
    <w:name w:val="second_td_price_class"/>
    <w:basedOn w:val="a1"/>
    <w:rsid w:val="0063468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no-margin">
    <w:name w:val="no-margin"/>
    <w:basedOn w:val="a1"/>
    <w:rsid w:val="00634682"/>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affd">
    <w:name w:val="Содержимое таблицы"/>
    <w:basedOn w:val="a1"/>
    <w:rsid w:val="00634682"/>
    <w:pPr>
      <w:suppressLineNumbers/>
      <w:suppressAutoHyphens/>
    </w:pPr>
    <w:rPr>
      <w:rFonts w:ascii="Calibri" w:eastAsia="Calibri" w:hAnsi="Calibri" w:cs="Times New Roman"/>
      <w:lang w:eastAsia="zh-CN"/>
    </w:rPr>
  </w:style>
  <w:style w:type="paragraph" w:customStyle="1" w:styleId="affe">
    <w:name w:val="Заголовок таблицы"/>
    <w:basedOn w:val="affd"/>
    <w:rsid w:val="00634682"/>
    <w:pPr>
      <w:jc w:val="center"/>
    </w:pPr>
    <w:rPr>
      <w:b/>
      <w:bCs/>
    </w:rPr>
  </w:style>
  <w:style w:type="paragraph" w:customStyle="1" w:styleId="afff">
    <w:name w:val="Содержимое врезки"/>
    <w:basedOn w:val="a1"/>
    <w:rsid w:val="00634682"/>
    <w:pPr>
      <w:suppressAutoHyphens/>
    </w:pPr>
    <w:rPr>
      <w:rFonts w:ascii="Calibri" w:eastAsia="Calibri" w:hAnsi="Calibri" w:cs="Times New Roman"/>
      <w:lang w:eastAsia="zh-CN"/>
    </w:rPr>
  </w:style>
  <w:style w:type="table" w:customStyle="1" w:styleId="8">
    <w:name w:val="Сетка таблицы8"/>
    <w:basedOn w:val="a3"/>
    <w:next w:val="af0"/>
    <w:uiPriority w:val="39"/>
    <w:rsid w:val="0063468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
    <w:name w:val="Нет списка5"/>
    <w:next w:val="a4"/>
    <w:uiPriority w:val="99"/>
    <w:semiHidden/>
    <w:unhideWhenUsed/>
    <w:rsid w:val="00634682"/>
  </w:style>
  <w:style w:type="character" w:customStyle="1" w:styleId="s1">
    <w:name w:val="s1"/>
    <w:basedOn w:val="a2"/>
    <w:rsid w:val="00634682"/>
  </w:style>
  <w:style w:type="paragraph" w:customStyle="1" w:styleId="afff0">
    <w:name w:val="Нормальный (таблица)"/>
    <w:basedOn w:val="a1"/>
    <w:next w:val="a1"/>
    <w:uiPriority w:val="99"/>
    <w:rsid w:val="00634682"/>
    <w:pPr>
      <w:autoSpaceDE w:val="0"/>
      <w:autoSpaceDN w:val="0"/>
      <w:adjustRightInd w:val="0"/>
      <w:spacing w:after="0" w:line="240" w:lineRule="auto"/>
      <w:jc w:val="both"/>
    </w:pPr>
    <w:rPr>
      <w:rFonts w:ascii="Arial" w:eastAsia="Times New Roman" w:hAnsi="Arial" w:cs="Arial"/>
      <w:sz w:val="24"/>
      <w:szCs w:val="24"/>
      <w:lang w:eastAsia="ru-RU"/>
    </w:rPr>
  </w:style>
  <w:style w:type="character" w:customStyle="1" w:styleId="1d">
    <w:name w:val="Верхний колонтитул Знак1"/>
    <w:basedOn w:val="a2"/>
    <w:rsid w:val="00634682"/>
    <w:rPr>
      <w:rFonts w:ascii="Times New Roman" w:eastAsia="Times New Roman" w:hAnsi="Times New Roman"/>
      <w:sz w:val="24"/>
      <w:szCs w:val="24"/>
      <w:lang w:val="x-none" w:eastAsia="zh-CN"/>
    </w:rPr>
  </w:style>
  <w:style w:type="character" w:customStyle="1" w:styleId="1e">
    <w:name w:val="Нижний колонтитул Знак1"/>
    <w:basedOn w:val="a2"/>
    <w:rsid w:val="00634682"/>
    <w:rPr>
      <w:sz w:val="22"/>
      <w:szCs w:val="22"/>
      <w:lang w:eastAsia="zh-CN"/>
    </w:rPr>
  </w:style>
  <w:style w:type="table" w:customStyle="1" w:styleId="91">
    <w:name w:val="Сетка таблицы9"/>
    <w:basedOn w:val="a3"/>
    <w:next w:val="af0"/>
    <w:uiPriority w:val="39"/>
    <w:rsid w:val="0063468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3"/>
    <w:next w:val="af0"/>
    <w:uiPriority w:val="39"/>
    <w:rsid w:val="00634682"/>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Сетка таблицы101"/>
    <w:basedOn w:val="a3"/>
    <w:next w:val="af0"/>
    <w:uiPriority w:val="39"/>
    <w:rsid w:val="0063468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1">
    <w:name w:val="FollowedHyperlink"/>
    <w:basedOn w:val="a2"/>
    <w:uiPriority w:val="99"/>
    <w:semiHidden/>
    <w:unhideWhenUsed/>
    <w:rsid w:val="00634682"/>
    <w:rPr>
      <w:color w:val="800080"/>
      <w:u w:val="single"/>
    </w:rPr>
  </w:style>
  <w:style w:type="paragraph" w:customStyle="1" w:styleId="xl63">
    <w:name w:val="xl63"/>
    <w:basedOn w:val="a1"/>
    <w:rsid w:val="00634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4">
    <w:name w:val="xl64"/>
    <w:basedOn w:val="a1"/>
    <w:rsid w:val="00634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5">
    <w:name w:val="xl65"/>
    <w:basedOn w:val="a1"/>
    <w:rsid w:val="00634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66">
    <w:name w:val="xl66"/>
    <w:basedOn w:val="a1"/>
    <w:rsid w:val="0063468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numbering" w:customStyle="1" w:styleId="60">
    <w:name w:val="Нет списка6"/>
    <w:next w:val="a4"/>
    <w:uiPriority w:val="99"/>
    <w:semiHidden/>
    <w:unhideWhenUsed/>
    <w:rsid w:val="00634682"/>
  </w:style>
  <w:style w:type="numbering" w:customStyle="1" w:styleId="1110">
    <w:name w:val="Нет списка111"/>
    <w:next w:val="a4"/>
    <w:uiPriority w:val="99"/>
    <w:semiHidden/>
    <w:unhideWhenUsed/>
    <w:rsid w:val="00634682"/>
  </w:style>
  <w:style w:type="table" w:customStyle="1" w:styleId="120">
    <w:name w:val="Сетка таблицы12"/>
    <w:basedOn w:val="a3"/>
    <w:next w:val="af0"/>
    <w:uiPriority w:val="39"/>
    <w:rsid w:val="0063468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3"/>
    <w:next w:val="af0"/>
    <w:uiPriority w:val="39"/>
    <w:rsid w:val="0063468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4">
    <w:name w:val="Абзац списка4"/>
    <w:basedOn w:val="a1"/>
    <w:rsid w:val="00634682"/>
    <w:pPr>
      <w:ind w:left="708"/>
    </w:pPr>
    <w:rPr>
      <w:rFonts w:ascii="Calibri" w:eastAsia="Times New Roman" w:hAnsi="Calibri" w:cs="Times New Roman"/>
    </w:rPr>
  </w:style>
  <w:style w:type="table" w:customStyle="1" w:styleId="140">
    <w:name w:val="Сетка таблицы14"/>
    <w:basedOn w:val="a3"/>
    <w:next w:val="af0"/>
    <w:uiPriority w:val="39"/>
    <w:rsid w:val="006F184C"/>
    <w:rPr>
      <w:rFonts w:ascii="Times New Roman" w:eastAsia="Calibri" w:hAnsi="Times New Roman"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316175">
      <w:bodyDiv w:val="1"/>
      <w:marLeft w:val="0"/>
      <w:marRight w:val="0"/>
      <w:marTop w:val="0"/>
      <w:marBottom w:val="0"/>
      <w:divBdr>
        <w:top w:val="none" w:sz="0" w:space="0" w:color="auto"/>
        <w:left w:val="none" w:sz="0" w:space="0" w:color="auto"/>
        <w:bottom w:val="none" w:sz="0" w:space="0" w:color="auto"/>
        <w:right w:val="none" w:sz="0" w:space="0" w:color="auto"/>
      </w:divBdr>
      <w:divsChild>
        <w:div w:id="31544270">
          <w:marLeft w:val="0"/>
          <w:marRight w:val="0"/>
          <w:marTop w:val="0"/>
          <w:marBottom w:val="0"/>
          <w:divBdr>
            <w:top w:val="none" w:sz="0" w:space="0" w:color="auto"/>
            <w:left w:val="none" w:sz="0" w:space="0" w:color="auto"/>
            <w:bottom w:val="none" w:sz="0" w:space="0" w:color="auto"/>
            <w:right w:val="none" w:sz="0" w:space="0" w:color="auto"/>
          </w:divBdr>
        </w:div>
      </w:divsChild>
    </w:div>
    <w:div w:id="374740269">
      <w:bodyDiv w:val="1"/>
      <w:marLeft w:val="0"/>
      <w:marRight w:val="0"/>
      <w:marTop w:val="0"/>
      <w:marBottom w:val="0"/>
      <w:divBdr>
        <w:top w:val="none" w:sz="0" w:space="0" w:color="auto"/>
        <w:left w:val="none" w:sz="0" w:space="0" w:color="auto"/>
        <w:bottom w:val="none" w:sz="0" w:space="0" w:color="auto"/>
        <w:right w:val="none" w:sz="0" w:space="0" w:color="auto"/>
      </w:divBdr>
    </w:div>
    <w:div w:id="390887165">
      <w:bodyDiv w:val="1"/>
      <w:marLeft w:val="0"/>
      <w:marRight w:val="0"/>
      <w:marTop w:val="0"/>
      <w:marBottom w:val="0"/>
      <w:divBdr>
        <w:top w:val="none" w:sz="0" w:space="0" w:color="auto"/>
        <w:left w:val="none" w:sz="0" w:space="0" w:color="auto"/>
        <w:bottom w:val="none" w:sz="0" w:space="0" w:color="auto"/>
        <w:right w:val="none" w:sz="0" w:space="0" w:color="auto"/>
      </w:divBdr>
    </w:div>
    <w:div w:id="766077001">
      <w:bodyDiv w:val="1"/>
      <w:marLeft w:val="0"/>
      <w:marRight w:val="0"/>
      <w:marTop w:val="0"/>
      <w:marBottom w:val="0"/>
      <w:divBdr>
        <w:top w:val="none" w:sz="0" w:space="0" w:color="auto"/>
        <w:left w:val="none" w:sz="0" w:space="0" w:color="auto"/>
        <w:bottom w:val="none" w:sz="0" w:space="0" w:color="auto"/>
        <w:right w:val="none" w:sz="0" w:space="0" w:color="auto"/>
      </w:divBdr>
    </w:div>
    <w:div w:id="796021661">
      <w:bodyDiv w:val="1"/>
      <w:marLeft w:val="0"/>
      <w:marRight w:val="0"/>
      <w:marTop w:val="0"/>
      <w:marBottom w:val="0"/>
      <w:divBdr>
        <w:top w:val="none" w:sz="0" w:space="0" w:color="auto"/>
        <w:left w:val="none" w:sz="0" w:space="0" w:color="auto"/>
        <w:bottom w:val="none" w:sz="0" w:space="0" w:color="auto"/>
        <w:right w:val="none" w:sz="0" w:space="0" w:color="auto"/>
      </w:divBdr>
    </w:div>
    <w:div w:id="926160730">
      <w:bodyDiv w:val="1"/>
      <w:marLeft w:val="0"/>
      <w:marRight w:val="0"/>
      <w:marTop w:val="0"/>
      <w:marBottom w:val="0"/>
      <w:divBdr>
        <w:top w:val="none" w:sz="0" w:space="0" w:color="auto"/>
        <w:left w:val="none" w:sz="0" w:space="0" w:color="auto"/>
        <w:bottom w:val="none" w:sz="0" w:space="0" w:color="auto"/>
        <w:right w:val="none" w:sz="0" w:space="0" w:color="auto"/>
      </w:divBdr>
    </w:div>
    <w:div w:id="1070274008">
      <w:bodyDiv w:val="1"/>
      <w:marLeft w:val="0"/>
      <w:marRight w:val="0"/>
      <w:marTop w:val="0"/>
      <w:marBottom w:val="0"/>
      <w:divBdr>
        <w:top w:val="none" w:sz="0" w:space="0" w:color="auto"/>
        <w:left w:val="none" w:sz="0" w:space="0" w:color="auto"/>
        <w:bottom w:val="none" w:sz="0" w:space="0" w:color="auto"/>
        <w:right w:val="none" w:sz="0" w:space="0" w:color="auto"/>
      </w:divBdr>
    </w:div>
    <w:div w:id="1269193359">
      <w:bodyDiv w:val="1"/>
      <w:marLeft w:val="0"/>
      <w:marRight w:val="0"/>
      <w:marTop w:val="0"/>
      <w:marBottom w:val="0"/>
      <w:divBdr>
        <w:top w:val="none" w:sz="0" w:space="0" w:color="auto"/>
        <w:left w:val="none" w:sz="0" w:space="0" w:color="auto"/>
        <w:bottom w:val="none" w:sz="0" w:space="0" w:color="auto"/>
        <w:right w:val="none" w:sz="0" w:space="0" w:color="auto"/>
      </w:divBdr>
    </w:div>
    <w:div w:id="1508593533">
      <w:bodyDiv w:val="1"/>
      <w:marLeft w:val="0"/>
      <w:marRight w:val="0"/>
      <w:marTop w:val="0"/>
      <w:marBottom w:val="0"/>
      <w:divBdr>
        <w:top w:val="none" w:sz="0" w:space="0" w:color="auto"/>
        <w:left w:val="none" w:sz="0" w:space="0" w:color="auto"/>
        <w:bottom w:val="none" w:sz="0" w:space="0" w:color="auto"/>
        <w:right w:val="none" w:sz="0" w:space="0" w:color="auto"/>
      </w:divBdr>
    </w:div>
    <w:div w:id="166986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5B51E82259FD95D096E0576AD47F4D1FC6E12D60CF824AB6307E3BF8D28DE88DBC3392EB71517992087572812EEaA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25B51E82259FD95D096E1A67B847F4D1FC6A1CD608F824AB6307E3BF8D28DE88C9C36122B1100D9C2192017954BE05AC606239E27777C852E5a6O"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A42F84-E29D-445B-A66E-0EB89C8AD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23746</Words>
  <Characters>135355</Characters>
  <Application>Microsoft Office Word</Application>
  <DocSecurity>0</DocSecurity>
  <Lines>1127</Lines>
  <Paragraphs>317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2026-04-03T09:26:00Z</dcterms:created>
  <dcterms:modified xsi:type="dcterms:W3CDTF">2026-04-03T09:26:00Z</dcterms:modified>
</cp:coreProperties>
</file>