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511" w:rsidRDefault="00934511" w:rsidP="00934511">
      <w:pPr>
        <w:widowControl w:val="0"/>
        <w:shd w:val="clear" w:color="auto" w:fill="FFFFFF"/>
        <w:tabs>
          <w:tab w:val="left" w:pos="773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</w:pPr>
      <w:r w:rsidRPr="00F847A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  <w:t>Расчет (начальной) максимальной цены контракта</w:t>
      </w:r>
    </w:p>
    <w:p w:rsidR="00934511" w:rsidRPr="00F847AF" w:rsidRDefault="00934511" w:rsidP="00934511">
      <w:pPr>
        <w:widowControl w:val="0"/>
        <w:shd w:val="clear" w:color="auto" w:fill="FFFFFF"/>
        <w:tabs>
          <w:tab w:val="left" w:pos="773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</w:pPr>
    </w:p>
    <w:p w:rsidR="00934511" w:rsidRPr="00F847AF" w:rsidRDefault="00934511" w:rsidP="003D5785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1. </w:t>
      </w:r>
      <w:r w:rsidR="003D5785" w:rsidRP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>Начальная (максимальная) цена контракта определена в соответствии с</w:t>
      </w:r>
      <w:r w:rsid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="003D5785" w:rsidRP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>требованиями статей 19 и 22 Закона на основании Приказа Минздрава России</w:t>
      </w:r>
      <w:r w:rsid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="003D5785" w:rsidRP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>от 15.05.2020 N 450н «Об утверждении порядка определения начальной</w:t>
      </w:r>
      <w:r w:rsid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="003D5785" w:rsidRP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>(максимальной) цены контракта, цены контракта, заключаемого с</w:t>
      </w:r>
      <w:r w:rsid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="003D5785" w:rsidRP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>единственным поставщиком (подрядчиком, исполнителем), и начальной цены</w:t>
      </w:r>
      <w:r w:rsid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="003D5785" w:rsidRP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>единицы товара, работы, услуги при осуществлении закупок медицинских</w:t>
      </w:r>
      <w:r w:rsid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="003D5785" w:rsidRP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>изделий» посредством применения метода сопоставимых рыночных цен</w:t>
      </w:r>
      <w:r w:rsid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="003D5785" w:rsidRP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>(анализа рынка).</w:t>
      </w:r>
    </w:p>
    <w:p w:rsidR="00934511" w:rsidRPr="00F847AF" w:rsidRDefault="00934511" w:rsidP="00934511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2. </w:t>
      </w:r>
      <w:r w:rsidR="00896EAB" w:rsidRPr="00896EA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Нормирование: Распоряжение Комитета по здравоохранению Санкт-Петербурга от </w:t>
      </w:r>
      <w:r w:rsidR="00A42842" w:rsidRPr="00A4284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03.08.2023 N 389-р </w:t>
      </w:r>
      <w:r w:rsidR="00896EAB" w:rsidRPr="00896EA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«Об утверждении требований к закупаемым Комитетом по здравоохранению и подведомственными ему казенными и бюджетными учреждениями отдельным видам товаров, работ, услуг (в том числе предельных цен товаров, </w:t>
      </w:r>
      <w:r w:rsidR="00896EAB" w:rsidRPr="003E1761">
        <w:rPr>
          <w:rFonts w:ascii="Times New Roman" w:eastAsia="Times New Roman" w:hAnsi="Times New Roman" w:cs="Times New Roman"/>
          <w:sz w:val="20"/>
          <w:szCs w:val="20"/>
          <w:lang w:eastAsia="zh-CN"/>
        </w:rPr>
        <w:t>работ, услуг)»:</w:t>
      </w:r>
      <w:r w:rsidRPr="003E176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в распоряжении отсутствует товар, соответствующий объекту закупки.</w:t>
      </w:r>
    </w:p>
    <w:p w:rsidR="00934511" w:rsidRPr="00F847AF" w:rsidRDefault="00934511" w:rsidP="00934511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>3. При применении метода сопоставимых рыночных цен (анализа рынка) информация о ценах товаров, работ, услуг получена с учетом сопоставимых с условиями планируемой закупки коммерческих и(или) финансовых условий поставок товаров, выполнения работ, оказания услуг.</w:t>
      </w:r>
    </w:p>
    <w:p w:rsidR="00934511" w:rsidRPr="00F847AF" w:rsidRDefault="00934511" w:rsidP="00934511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В целях применения метода сопоставимых рыночных цен (анализа рынка) использована общедоступная информация о рыночных ценах товаров, работ, услуг в соответствии с частью 18 статьи 22 Закона,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планируемых к закупкам, или при их отсутствии однородных товаров, работ, услуг, а также информация, полученная в результате размещения запросов цен товаров, работ, услуг в единой информационной системе.</w:t>
      </w:r>
    </w:p>
    <w:p w:rsidR="00934511" w:rsidRPr="00F847AF" w:rsidRDefault="00934511" w:rsidP="00934511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3E1761">
        <w:rPr>
          <w:rFonts w:ascii="Times New Roman" w:eastAsia="Times New Roman" w:hAnsi="Times New Roman" w:cs="Times New Roman"/>
          <w:sz w:val="20"/>
          <w:szCs w:val="20"/>
          <w:lang w:eastAsia="zh-CN"/>
        </w:rPr>
        <w:t>3.1. Заказчиком был</w:t>
      </w:r>
      <w:r w:rsidR="0075141C" w:rsidRPr="003E1761">
        <w:rPr>
          <w:rFonts w:ascii="Times New Roman" w:eastAsia="Times New Roman" w:hAnsi="Times New Roman" w:cs="Times New Roman"/>
          <w:sz w:val="20"/>
          <w:szCs w:val="20"/>
          <w:lang w:eastAsia="zh-CN"/>
        </w:rPr>
        <w:t>и</w:t>
      </w:r>
      <w:r w:rsidRPr="003E176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направлен</w:t>
      </w:r>
      <w:r w:rsidR="0075141C" w:rsidRPr="003E1761">
        <w:rPr>
          <w:rFonts w:ascii="Times New Roman" w:eastAsia="Times New Roman" w:hAnsi="Times New Roman" w:cs="Times New Roman"/>
          <w:sz w:val="20"/>
          <w:szCs w:val="20"/>
          <w:lang w:eastAsia="zh-CN"/>
        </w:rPr>
        <w:t>ы</w:t>
      </w:r>
      <w:r w:rsidRPr="003E176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запрос</w:t>
      </w:r>
      <w:r w:rsidR="0075141C" w:rsidRPr="003E1761">
        <w:rPr>
          <w:rFonts w:ascii="Times New Roman" w:eastAsia="Times New Roman" w:hAnsi="Times New Roman" w:cs="Times New Roman"/>
          <w:sz w:val="20"/>
          <w:szCs w:val="20"/>
          <w:lang w:eastAsia="zh-CN"/>
        </w:rPr>
        <w:t>ы</w:t>
      </w:r>
      <w:r w:rsidRPr="003E176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о предоставлении ценовой информации (Исх. № </w:t>
      </w:r>
      <w:r w:rsidR="003E1761" w:rsidRPr="003E1761">
        <w:rPr>
          <w:rFonts w:ascii="Times New Roman" w:eastAsia="Times New Roman" w:hAnsi="Times New Roman" w:cs="Times New Roman"/>
          <w:sz w:val="20"/>
          <w:szCs w:val="20"/>
          <w:lang w:eastAsia="zh-CN"/>
        </w:rPr>
        <w:t>133</w:t>
      </w:r>
      <w:r w:rsidR="00E67CA8" w:rsidRPr="003E1761">
        <w:rPr>
          <w:rFonts w:ascii="Times New Roman" w:eastAsia="Times New Roman" w:hAnsi="Times New Roman" w:cs="Times New Roman"/>
          <w:sz w:val="20"/>
          <w:szCs w:val="20"/>
          <w:lang w:eastAsia="zh-CN"/>
        </w:rPr>
        <w:t>/</w:t>
      </w:r>
      <w:r w:rsidRPr="003E1761">
        <w:rPr>
          <w:rFonts w:ascii="Times New Roman" w:eastAsia="Times New Roman" w:hAnsi="Times New Roman" w:cs="Times New Roman"/>
          <w:sz w:val="20"/>
          <w:szCs w:val="20"/>
          <w:lang w:eastAsia="zh-CN"/>
        </w:rPr>
        <w:t>1-</w:t>
      </w:r>
      <w:r w:rsidR="00E67CA8" w:rsidRPr="003E176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з, </w:t>
      </w:r>
      <w:r w:rsidR="003E1761" w:rsidRPr="003E1761">
        <w:rPr>
          <w:rFonts w:ascii="Times New Roman" w:eastAsia="Times New Roman" w:hAnsi="Times New Roman" w:cs="Times New Roman"/>
          <w:sz w:val="20"/>
          <w:szCs w:val="20"/>
          <w:lang w:eastAsia="zh-CN"/>
        </w:rPr>
        <w:t>133</w:t>
      </w:r>
      <w:r w:rsidR="00E67CA8" w:rsidRPr="003E176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/2-з, </w:t>
      </w:r>
      <w:r w:rsidR="003E1761" w:rsidRPr="003E1761">
        <w:rPr>
          <w:rFonts w:ascii="Times New Roman" w:eastAsia="Times New Roman" w:hAnsi="Times New Roman" w:cs="Times New Roman"/>
          <w:sz w:val="20"/>
          <w:szCs w:val="20"/>
          <w:lang w:eastAsia="zh-CN"/>
        </w:rPr>
        <w:t>133</w:t>
      </w:r>
      <w:r w:rsidR="00E67CA8" w:rsidRPr="003E176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/3-з, </w:t>
      </w:r>
      <w:r w:rsidR="003E1761" w:rsidRPr="003E1761">
        <w:rPr>
          <w:rFonts w:ascii="Times New Roman" w:eastAsia="Times New Roman" w:hAnsi="Times New Roman" w:cs="Times New Roman"/>
          <w:sz w:val="20"/>
          <w:szCs w:val="20"/>
          <w:lang w:eastAsia="zh-CN"/>
        </w:rPr>
        <w:t>133</w:t>
      </w:r>
      <w:r w:rsidR="00E67CA8" w:rsidRPr="003E176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/4-з, </w:t>
      </w:r>
      <w:r w:rsidR="003E1761" w:rsidRPr="003E1761">
        <w:rPr>
          <w:rFonts w:ascii="Times New Roman" w:eastAsia="Times New Roman" w:hAnsi="Times New Roman" w:cs="Times New Roman"/>
          <w:sz w:val="20"/>
          <w:szCs w:val="20"/>
          <w:lang w:eastAsia="zh-CN"/>
        </w:rPr>
        <w:t>133</w:t>
      </w:r>
      <w:r w:rsidR="00E67CA8" w:rsidRPr="003E1761">
        <w:rPr>
          <w:rFonts w:ascii="Times New Roman" w:eastAsia="Times New Roman" w:hAnsi="Times New Roman" w:cs="Times New Roman"/>
          <w:sz w:val="20"/>
          <w:szCs w:val="20"/>
          <w:lang w:eastAsia="zh-CN"/>
        </w:rPr>
        <w:t>/5-з</w:t>
      </w:r>
      <w:r w:rsidRPr="003E176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от 0</w:t>
      </w:r>
      <w:r w:rsidR="003E1761" w:rsidRPr="003E1761">
        <w:rPr>
          <w:rFonts w:ascii="Times New Roman" w:eastAsia="Times New Roman" w:hAnsi="Times New Roman" w:cs="Times New Roman"/>
          <w:sz w:val="20"/>
          <w:szCs w:val="20"/>
          <w:lang w:eastAsia="zh-CN"/>
        </w:rPr>
        <w:t>5</w:t>
      </w:r>
      <w:r w:rsidRPr="003E1761">
        <w:rPr>
          <w:rFonts w:ascii="Times New Roman" w:eastAsia="Times New Roman" w:hAnsi="Times New Roman" w:cs="Times New Roman"/>
          <w:sz w:val="20"/>
          <w:szCs w:val="20"/>
          <w:lang w:eastAsia="zh-CN"/>
        </w:rPr>
        <w:t>.0</w:t>
      </w:r>
      <w:r w:rsidR="003E1761" w:rsidRPr="003E1761">
        <w:rPr>
          <w:rFonts w:ascii="Times New Roman" w:eastAsia="Times New Roman" w:hAnsi="Times New Roman" w:cs="Times New Roman"/>
          <w:sz w:val="20"/>
          <w:szCs w:val="20"/>
          <w:lang w:eastAsia="zh-CN"/>
        </w:rPr>
        <w:t>3</w:t>
      </w:r>
      <w:r w:rsidRPr="003E1761">
        <w:rPr>
          <w:rFonts w:ascii="Times New Roman" w:eastAsia="Times New Roman" w:hAnsi="Times New Roman" w:cs="Times New Roman"/>
          <w:sz w:val="20"/>
          <w:szCs w:val="20"/>
          <w:lang w:eastAsia="zh-CN"/>
        </w:rPr>
        <w:t>.202</w:t>
      </w:r>
      <w:r w:rsidR="003E1761" w:rsidRPr="003E1761">
        <w:rPr>
          <w:rFonts w:ascii="Times New Roman" w:eastAsia="Times New Roman" w:hAnsi="Times New Roman" w:cs="Times New Roman"/>
          <w:sz w:val="20"/>
          <w:szCs w:val="20"/>
          <w:lang w:eastAsia="zh-CN"/>
        </w:rPr>
        <w:t>6</w:t>
      </w:r>
      <w:r w:rsidRPr="003E1761">
        <w:rPr>
          <w:rFonts w:ascii="Times New Roman" w:eastAsia="Times New Roman" w:hAnsi="Times New Roman" w:cs="Times New Roman"/>
          <w:sz w:val="20"/>
          <w:szCs w:val="20"/>
          <w:lang w:eastAsia="zh-CN"/>
        </w:rPr>
        <w:t>) 5</w:t>
      </w:r>
      <w:r w:rsidR="003E1761" w:rsidRPr="003E176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Pr="003E1761">
        <w:rPr>
          <w:rFonts w:ascii="Times New Roman" w:eastAsia="Times New Roman" w:hAnsi="Times New Roman" w:cs="Times New Roman"/>
          <w:sz w:val="20"/>
          <w:szCs w:val="20"/>
          <w:lang w:eastAsia="zh-CN"/>
        </w:rPr>
        <w:t>поставщикам,</w:t>
      </w: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«Интернет»).</w:t>
      </w:r>
    </w:p>
    <w:p w:rsidR="00934511" w:rsidRPr="00F847AF" w:rsidRDefault="00934511" w:rsidP="00934511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3E176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На запросы были представлены ценовые предложения от </w:t>
      </w:r>
      <w:r w:rsidR="00193E51" w:rsidRPr="003E1761">
        <w:rPr>
          <w:rFonts w:ascii="Times New Roman" w:eastAsia="Times New Roman" w:hAnsi="Times New Roman" w:cs="Times New Roman"/>
          <w:sz w:val="20"/>
          <w:szCs w:val="20"/>
          <w:lang w:eastAsia="zh-CN"/>
        </w:rPr>
        <w:t>3</w:t>
      </w:r>
      <w:r w:rsidRPr="003E176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поставщиков.</w:t>
      </w:r>
    </w:p>
    <w:p w:rsidR="00934511" w:rsidRPr="003E1761" w:rsidRDefault="00934511" w:rsidP="00934511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>3.</w:t>
      </w:r>
      <w:r w:rsidR="0004747D">
        <w:rPr>
          <w:rFonts w:ascii="Times New Roman" w:eastAsia="Times New Roman" w:hAnsi="Times New Roman" w:cs="Times New Roman"/>
          <w:sz w:val="20"/>
          <w:szCs w:val="20"/>
          <w:lang w:eastAsia="zh-CN"/>
        </w:rPr>
        <w:t>2</w:t>
      </w: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. На основании полученных цен было проведено определение однородности совокупности значений выявленных цен, согласно пункту </w:t>
      </w:r>
      <w:r w:rsidR="00291F0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11 Порядка </w:t>
      </w:r>
      <w:r w:rsidR="00291F0B" w:rsidRPr="00291F0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</w:t>
      </w:r>
      <w:r w:rsidR="00291F0B" w:rsidRPr="003E176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товара, работы, услуги при осуществлении закупок медицинских изделий, </w:t>
      </w:r>
      <w:r w:rsidRPr="003E176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утвержденных </w:t>
      </w:r>
      <w:r w:rsidR="007474CB" w:rsidRPr="003E1761">
        <w:rPr>
          <w:rFonts w:ascii="Times New Roman" w:eastAsia="Times New Roman" w:hAnsi="Times New Roman" w:cs="Times New Roman"/>
          <w:sz w:val="20"/>
          <w:szCs w:val="20"/>
          <w:lang w:eastAsia="zh-CN"/>
        </w:rPr>
        <w:t>Приказом Минздрава России от 15.05.2020 N 450н</w:t>
      </w:r>
      <w:r w:rsidRPr="003E1761">
        <w:rPr>
          <w:rFonts w:ascii="Times New Roman" w:eastAsia="Times New Roman" w:hAnsi="Times New Roman" w:cs="Times New Roman"/>
          <w:sz w:val="20"/>
          <w:szCs w:val="20"/>
          <w:lang w:eastAsia="zh-CN"/>
        </w:rPr>
        <w:t>.</w:t>
      </w:r>
    </w:p>
    <w:p w:rsidR="00934511" w:rsidRPr="003E1761" w:rsidRDefault="00934511" w:rsidP="00934511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3E176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4. Цена контракта определяется участником электронного аукциона на основе прилагаемого заказчиком </w:t>
      </w:r>
      <w:hyperlink w:anchor="Par1699" w:history="1">
        <w:r w:rsidRPr="003E1761">
          <w:rPr>
            <w:rFonts w:ascii="Times New Roman" w:eastAsia="Times New Roman" w:hAnsi="Times New Roman" w:cs="Times New Roman"/>
            <w:sz w:val="20"/>
            <w:szCs w:val="20"/>
            <w:lang w:eastAsia="zh-CN"/>
          </w:rPr>
          <w:t>расчета</w:t>
        </w:r>
      </w:hyperlink>
      <w:r w:rsidRPr="003E176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начальной (максимальной) цены контракта с учетом стоимости товара и услуг по доставке, разгрузке, а также всех расходов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934511" w:rsidRPr="00F847AF" w:rsidRDefault="00934511" w:rsidP="00934511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3E1761">
        <w:rPr>
          <w:rFonts w:ascii="Times New Roman" w:eastAsia="Times New Roman" w:hAnsi="Times New Roman" w:cs="Times New Roman"/>
          <w:sz w:val="20"/>
          <w:szCs w:val="20"/>
          <w:lang w:eastAsia="zh-CN"/>
        </w:rPr>
        <w:t>5. Валюта, используемая при формировании начальной (максимальной) цены контракта, цены заявки на участие в электронном аукционе и расчетов с</w:t>
      </w: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поставщиками (исполнителями, подрядчиками), - рубль Российской Федерации.</w:t>
      </w:r>
    </w:p>
    <w:p w:rsidR="00934511" w:rsidRDefault="00934511" w:rsidP="00934511">
      <w:pPr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br w:type="page"/>
      </w:r>
    </w:p>
    <w:p w:rsidR="005E258D" w:rsidRDefault="005E258D" w:rsidP="005E258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CA18AF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Расчет начальной (максимальной) цены контракта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03"/>
        <w:gridCol w:w="2963"/>
        <w:gridCol w:w="615"/>
        <w:gridCol w:w="618"/>
        <w:gridCol w:w="1665"/>
        <w:gridCol w:w="1709"/>
        <w:gridCol w:w="1606"/>
        <w:gridCol w:w="955"/>
        <w:gridCol w:w="1109"/>
        <w:gridCol w:w="855"/>
        <w:gridCol w:w="1153"/>
        <w:gridCol w:w="1035"/>
      </w:tblGrid>
      <w:tr w:rsidR="0004747D" w:rsidRPr="00D314FD" w:rsidTr="003E1761">
        <w:trPr>
          <w:trHeight w:val="510"/>
        </w:trPr>
        <w:tc>
          <w:tcPr>
            <w:tcW w:w="17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04747D" w:rsidRPr="00D314FD" w:rsidRDefault="0004747D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002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04747D" w:rsidRPr="00D314FD" w:rsidRDefault="0004747D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товара, работ, услуг</w:t>
            </w:r>
          </w:p>
        </w:tc>
        <w:tc>
          <w:tcPr>
            <w:tcW w:w="416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47D" w:rsidRPr="00D314FD" w:rsidRDefault="0004747D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Объем поставки товара</w:t>
            </w:r>
          </w:p>
        </w:tc>
        <w:tc>
          <w:tcPr>
            <w:tcW w:w="1684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47D" w:rsidRPr="00D314FD" w:rsidRDefault="0004747D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без НДС</w:t>
            </w: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 руб.</w:t>
            </w:r>
          </w:p>
        </w:tc>
        <w:tc>
          <w:tcPr>
            <w:tcW w:w="323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04747D" w:rsidRPr="000633FF" w:rsidRDefault="0004747D" w:rsidP="00CA5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33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ОДН/</w:t>
            </w:r>
          </w:p>
          <w:p w:rsidR="0004747D" w:rsidRPr="00D314FD" w:rsidRDefault="0004747D" w:rsidP="00CA5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33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НЕОДН</w:t>
            </w:r>
          </w:p>
        </w:tc>
        <w:tc>
          <w:tcPr>
            <w:tcW w:w="375" w:type="pct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</w:tcPr>
          <w:p w:rsidR="0004747D" w:rsidRPr="00D314FD" w:rsidRDefault="0004747D" w:rsidP="00063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Средняя цена за ед.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без НДС</w:t>
            </w: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 руб.</w:t>
            </w:r>
          </w:p>
        </w:tc>
        <w:tc>
          <w:tcPr>
            <w:tcW w:w="289" w:type="pct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</w:tcPr>
          <w:p w:rsidR="0004747D" w:rsidRPr="000633FF" w:rsidRDefault="0004747D" w:rsidP="00063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НДС, %</w:t>
            </w:r>
          </w:p>
        </w:tc>
        <w:tc>
          <w:tcPr>
            <w:tcW w:w="390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4747D" w:rsidRPr="00D314FD" w:rsidRDefault="0004747D" w:rsidP="00063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33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Средняя цена за ед.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вкл.</w:t>
            </w:r>
            <w:r w:rsidRPr="000633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НДС, руб.</w:t>
            </w:r>
          </w:p>
        </w:tc>
        <w:tc>
          <w:tcPr>
            <w:tcW w:w="35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4747D" w:rsidRPr="00D314FD" w:rsidRDefault="0004747D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НМЦК </w:t>
            </w: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рын</w:t>
            </w:r>
            <w:proofErr w:type="spellEnd"/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04747D" w:rsidRPr="00D314FD" w:rsidTr="003E1761">
        <w:trPr>
          <w:trHeight w:val="60"/>
        </w:trPr>
        <w:tc>
          <w:tcPr>
            <w:tcW w:w="17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4747D" w:rsidRPr="00D314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2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4747D" w:rsidRPr="00D314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4747D" w:rsidRPr="00D314FD" w:rsidRDefault="0004747D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20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4747D" w:rsidRPr="00D314FD" w:rsidRDefault="0004747D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4747D" w:rsidRDefault="0004747D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Исх.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  <w:r w:rsidR="003E17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526</w:t>
            </w:r>
          </w:p>
          <w:p w:rsidR="003E1761" w:rsidRDefault="003E1761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 16.03.2026</w:t>
            </w:r>
          </w:p>
          <w:p w:rsidR="0004747D" w:rsidRDefault="0004747D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№</w:t>
            </w:r>
            <w:r w:rsidR="003E17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394-зв</w:t>
            </w:r>
          </w:p>
          <w:p w:rsidR="003E1761" w:rsidRPr="00D314FD" w:rsidRDefault="003E1761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 17.03.2026</w:t>
            </w:r>
          </w:p>
        </w:tc>
        <w:tc>
          <w:tcPr>
            <w:tcW w:w="57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4747D" w:rsidRDefault="0004747D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Исх. № </w:t>
            </w:r>
            <w:r w:rsidR="003E17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45</w:t>
            </w:r>
          </w:p>
          <w:p w:rsidR="003E1761" w:rsidRDefault="003E1761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 16.03.2026</w:t>
            </w:r>
          </w:p>
          <w:p w:rsidR="0004747D" w:rsidRDefault="0004747D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№</w:t>
            </w:r>
            <w:r w:rsidR="003E17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425-зв</w:t>
            </w:r>
          </w:p>
          <w:p w:rsidR="003E1761" w:rsidRPr="00D314FD" w:rsidRDefault="003E1761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 19.03.2026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4747D" w:rsidRDefault="0004747D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Исх. № </w:t>
            </w:r>
            <w:r w:rsidR="003E17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56</w:t>
            </w:r>
          </w:p>
          <w:p w:rsidR="003E1761" w:rsidRDefault="003E1761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 17.03.2026</w:t>
            </w:r>
          </w:p>
          <w:p w:rsidR="0004747D" w:rsidRDefault="0004747D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№</w:t>
            </w:r>
            <w:r w:rsidR="003E17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519-зв</w:t>
            </w:r>
          </w:p>
          <w:p w:rsidR="003E1761" w:rsidRPr="00D314FD" w:rsidRDefault="003E1761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 13.04.2026</w:t>
            </w:r>
          </w:p>
        </w:tc>
        <w:tc>
          <w:tcPr>
            <w:tcW w:w="323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7D" w:rsidRPr="00D314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04747D" w:rsidRPr="00D314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9" w:type="pct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04747D" w:rsidRPr="00D314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4747D" w:rsidRPr="00D314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4747D" w:rsidRPr="00D314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04747D" w:rsidRPr="00C75EFD" w:rsidTr="003E1761">
        <w:trPr>
          <w:trHeight w:val="60"/>
        </w:trPr>
        <w:tc>
          <w:tcPr>
            <w:tcW w:w="17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47D" w:rsidRPr="00C75EFD" w:rsidRDefault="0004747D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747D" w:rsidRPr="00C75EFD" w:rsidRDefault="003E1761" w:rsidP="00957A7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3E1761">
              <w:rPr>
                <w:rFonts w:ascii="Times New Roman" w:hAnsi="Times New Roman" w:cs="Times New Roman"/>
                <w:sz w:val="20"/>
                <w:szCs w:val="20"/>
              </w:rPr>
              <w:t>Раствор для очищения корневых каналов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47D" w:rsidRPr="00C75EFD" w:rsidRDefault="003E1761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47D" w:rsidRPr="00C75EFD" w:rsidRDefault="003E1761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47D" w:rsidRPr="00C75EFD" w:rsidRDefault="003E1761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E17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1200,00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47D" w:rsidRPr="00C75EFD" w:rsidRDefault="003E1761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E17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1920,00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47D" w:rsidRPr="00C75EFD" w:rsidRDefault="003E1761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E17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1810,00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47D" w:rsidRPr="00C75EFD" w:rsidRDefault="003E1761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E17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ОДН</w:t>
            </w:r>
          </w:p>
        </w:tc>
        <w:tc>
          <w:tcPr>
            <w:tcW w:w="375" w:type="pct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auto"/>
            </w:tcBorders>
          </w:tcPr>
          <w:p w:rsidR="0004747D" w:rsidRPr="00C75EFD" w:rsidRDefault="003E1761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E17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1606,97</w:t>
            </w:r>
          </w:p>
        </w:tc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47D" w:rsidRPr="00C75EFD" w:rsidRDefault="003E1761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E17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4747D" w:rsidRPr="00C75EFD" w:rsidRDefault="003E1761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E17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1767,67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4747D" w:rsidRPr="00C75EFD" w:rsidRDefault="003E1761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E17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7070,68</w:t>
            </w:r>
          </w:p>
        </w:tc>
      </w:tr>
      <w:tr w:rsidR="0004747D" w:rsidRPr="00C75EFD" w:rsidTr="003E1761">
        <w:trPr>
          <w:trHeight w:val="60"/>
        </w:trPr>
        <w:tc>
          <w:tcPr>
            <w:tcW w:w="1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747D" w:rsidRPr="00C75E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747D" w:rsidRPr="00C75E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747D" w:rsidRPr="00C75E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9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747D" w:rsidRPr="00C75E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747D" w:rsidRPr="00C75E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747D" w:rsidRPr="00C75E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747D" w:rsidRPr="00C75E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747D" w:rsidRPr="00C75E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04747D" w:rsidRPr="00C75EFD" w:rsidRDefault="0004747D" w:rsidP="00D314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9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04747D" w:rsidRPr="00C75EFD" w:rsidRDefault="0004747D" w:rsidP="00D314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747D" w:rsidRPr="00C75EFD" w:rsidRDefault="0004747D" w:rsidP="00D314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747D" w:rsidRPr="00C75EFD" w:rsidRDefault="003E1761" w:rsidP="00D314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7 070,68</w:t>
            </w:r>
            <w:bookmarkStart w:id="0" w:name="_GoBack"/>
            <w:bookmarkEnd w:id="0"/>
          </w:p>
        </w:tc>
      </w:tr>
    </w:tbl>
    <w:p w:rsidR="00F800B4" w:rsidRPr="00976458" w:rsidRDefault="00F800B4" w:rsidP="0004747D">
      <w:pPr>
        <w:spacing w:after="0" w:line="240" w:lineRule="auto"/>
      </w:pPr>
    </w:p>
    <w:sectPr w:rsidR="00F800B4" w:rsidRPr="00976458" w:rsidSect="00A8396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58D"/>
    <w:rsid w:val="0004747D"/>
    <w:rsid w:val="000633FF"/>
    <w:rsid w:val="0014763C"/>
    <w:rsid w:val="00152A22"/>
    <w:rsid w:val="00193E51"/>
    <w:rsid w:val="001E763A"/>
    <w:rsid w:val="002077C3"/>
    <w:rsid w:val="002779B6"/>
    <w:rsid w:val="00291F0B"/>
    <w:rsid w:val="003C4CBE"/>
    <w:rsid w:val="003D5785"/>
    <w:rsid w:val="003E15EF"/>
    <w:rsid w:val="003E1761"/>
    <w:rsid w:val="004365F8"/>
    <w:rsid w:val="004415DE"/>
    <w:rsid w:val="004B4954"/>
    <w:rsid w:val="004D06A3"/>
    <w:rsid w:val="004D39B8"/>
    <w:rsid w:val="004F79D9"/>
    <w:rsid w:val="005B47C9"/>
    <w:rsid w:val="005C15BF"/>
    <w:rsid w:val="005C21DC"/>
    <w:rsid w:val="005E258D"/>
    <w:rsid w:val="006D47B2"/>
    <w:rsid w:val="007474CB"/>
    <w:rsid w:val="0075141C"/>
    <w:rsid w:val="00787400"/>
    <w:rsid w:val="007D683A"/>
    <w:rsid w:val="007E61C0"/>
    <w:rsid w:val="00807443"/>
    <w:rsid w:val="00842F9F"/>
    <w:rsid w:val="0087655B"/>
    <w:rsid w:val="00896EAB"/>
    <w:rsid w:val="008D6585"/>
    <w:rsid w:val="008F2825"/>
    <w:rsid w:val="00934511"/>
    <w:rsid w:val="00957A7B"/>
    <w:rsid w:val="00976458"/>
    <w:rsid w:val="009C0EC5"/>
    <w:rsid w:val="009E784B"/>
    <w:rsid w:val="00A00C6C"/>
    <w:rsid w:val="00A42842"/>
    <w:rsid w:val="00A8396C"/>
    <w:rsid w:val="00B55B40"/>
    <w:rsid w:val="00C75EFD"/>
    <w:rsid w:val="00CA5BA8"/>
    <w:rsid w:val="00CB62DF"/>
    <w:rsid w:val="00CF216E"/>
    <w:rsid w:val="00D20E71"/>
    <w:rsid w:val="00D314FD"/>
    <w:rsid w:val="00D84E26"/>
    <w:rsid w:val="00D938FB"/>
    <w:rsid w:val="00DD2BB3"/>
    <w:rsid w:val="00E61B4D"/>
    <w:rsid w:val="00E67CA8"/>
    <w:rsid w:val="00EB5F9A"/>
    <w:rsid w:val="00F80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D77A46-7713-4F25-A2FE-73DC026B9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25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21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F216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1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FAD0C206</Template>
  <TotalTime>12</TotalTime>
  <Pages>2</Pages>
  <Words>573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Александровна Кириллова</dc:creator>
  <cp:lastModifiedBy>Шпирко Александра Анатольевна</cp:lastModifiedBy>
  <cp:revision>9</cp:revision>
  <dcterms:created xsi:type="dcterms:W3CDTF">2021-12-17T12:47:00Z</dcterms:created>
  <dcterms:modified xsi:type="dcterms:W3CDTF">2026-04-13T07:39:00Z</dcterms:modified>
</cp:coreProperties>
</file>