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05E" w:rsidRDefault="002D505E" w:rsidP="002D50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D505E">
        <w:rPr>
          <w:rFonts w:ascii="Times New Roman" w:hAnsi="Times New Roman" w:cs="Times New Roman"/>
          <w:sz w:val="24"/>
          <w:szCs w:val="24"/>
        </w:rPr>
        <w:t>Обоснование цены контракта (договора) заключаемого у единственного поставщика</w:t>
      </w:r>
    </w:p>
    <w:p w:rsidR="002D505E" w:rsidRDefault="002D505E" w:rsidP="002D50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05E">
        <w:rPr>
          <w:rFonts w:ascii="Times New Roman" w:hAnsi="Times New Roman" w:cs="Times New Roman"/>
          <w:sz w:val="24"/>
          <w:szCs w:val="24"/>
        </w:rPr>
        <w:t>Заказчик: СПб ГБУК "Государственный мемориальный музей обороны и блокады Ленинграда"</w:t>
      </w:r>
    </w:p>
    <w:p w:rsidR="002D505E" w:rsidRDefault="002D505E" w:rsidP="002D50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 закупки: </w:t>
      </w:r>
      <w:r w:rsidR="009761A8" w:rsidRPr="009761A8">
        <w:rPr>
          <w:rFonts w:ascii="Times New Roman" w:hAnsi="Times New Roman" w:cs="Times New Roman"/>
          <w:sz w:val="24"/>
          <w:szCs w:val="24"/>
        </w:rPr>
        <w:t>Оказание услуг связи (Музей А.А. Жданова)</w:t>
      </w:r>
    </w:p>
    <w:p w:rsidR="00535176" w:rsidRDefault="00535176" w:rsidP="002D50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505E" w:rsidRPr="002D505E" w:rsidRDefault="002D505E" w:rsidP="002D50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05E">
        <w:rPr>
          <w:rFonts w:ascii="Times New Roman" w:hAnsi="Times New Roman" w:cs="Times New Roman"/>
          <w:sz w:val="24"/>
          <w:szCs w:val="24"/>
        </w:rPr>
        <w:t>Обоснованной признается закупка, осуществляемая в соответствии с положениями статей 19 и 22 Закона.</w:t>
      </w:r>
    </w:p>
    <w:p w:rsidR="002D505E" w:rsidRDefault="002D505E" w:rsidP="002D50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505E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2D505E">
        <w:rPr>
          <w:rFonts w:ascii="Times New Roman" w:hAnsi="Times New Roman" w:cs="Times New Roman"/>
          <w:sz w:val="24"/>
          <w:szCs w:val="24"/>
        </w:rPr>
        <w:t xml:space="preserve">) цены контракта, цены контракта, заключаемого с единственным поставщиком (подрядчиком, исполнителем)». </w:t>
      </w:r>
      <w:r w:rsidRPr="002D505E">
        <w:rPr>
          <w:rFonts w:ascii="Times New Roman" w:hAnsi="Times New Roman" w:cs="Times New Roman"/>
          <w:b/>
          <w:sz w:val="24"/>
          <w:szCs w:val="24"/>
          <w:u w:val="single"/>
        </w:rPr>
        <w:t>При расчете НМЦК  заказчиком применяе</w:t>
      </w:r>
      <w:r w:rsidR="00535176">
        <w:rPr>
          <w:rFonts w:ascii="Times New Roman" w:hAnsi="Times New Roman" w:cs="Times New Roman"/>
          <w:b/>
          <w:sz w:val="24"/>
          <w:szCs w:val="24"/>
          <w:u w:val="single"/>
        </w:rPr>
        <w:t>тся иной</w:t>
      </w:r>
      <w:r w:rsidRPr="002D505E">
        <w:rPr>
          <w:rFonts w:ascii="Times New Roman" w:hAnsi="Times New Roman" w:cs="Times New Roman"/>
          <w:b/>
          <w:sz w:val="24"/>
          <w:szCs w:val="24"/>
          <w:u w:val="single"/>
        </w:rPr>
        <w:t xml:space="preserve"> метод.</w:t>
      </w:r>
    </w:p>
    <w:p w:rsidR="002D505E" w:rsidRDefault="002D505E" w:rsidP="002D505E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D505E">
        <w:rPr>
          <w:rFonts w:ascii="Times New Roman" w:hAnsi="Times New Roman" w:cs="Times New Roman"/>
          <w:sz w:val="24"/>
          <w:szCs w:val="24"/>
        </w:rPr>
        <w:t xml:space="preserve"> </w:t>
      </w:r>
      <w:r w:rsidRPr="00535176">
        <w:rPr>
          <w:rFonts w:ascii="Times New Roman" w:hAnsi="Times New Roman" w:cs="Times New Roman"/>
          <w:sz w:val="24"/>
          <w:szCs w:val="24"/>
        </w:rPr>
        <w:t xml:space="preserve">Услуги оказывает </w:t>
      </w:r>
      <w:r w:rsidR="009761A8" w:rsidRPr="00A85DFD">
        <w:rPr>
          <w:rFonts w:ascii="Times New Roman" w:hAnsi="Times New Roman" w:cs="Times New Roman"/>
          <w:b/>
          <w:sz w:val="19"/>
          <w:szCs w:val="19"/>
        </w:rPr>
        <w:t>ГОСУДАРСТВЕННОЕ УНИТАРНОЕ ПРЕДПРИЯТИЕ ДОНЕЦКОЙ НАРОДНОЙ РЕСПУБЛИКИ «УГЛЕТЕЛЕКОМ»</w:t>
      </w:r>
      <w:r w:rsidR="009761A8" w:rsidRPr="00A85DFD">
        <w:rPr>
          <w:rFonts w:ascii="Times New Roman" w:hAnsi="Times New Roman" w:cs="Times New Roman"/>
          <w:sz w:val="19"/>
          <w:szCs w:val="19"/>
        </w:rPr>
        <w:t xml:space="preserve">, </w:t>
      </w:r>
      <w:r w:rsidR="0053517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соответствии с действующими у </w:t>
      </w:r>
      <w:r w:rsidR="009761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Исполнителя </w:t>
      </w:r>
      <w:r w:rsidR="0053517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тарифами</w:t>
      </w:r>
      <w:r w:rsidR="009761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957014" w:rsidRDefault="009761A8" w:rsidP="002D50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="00957014">
        <w:rPr>
          <w:rFonts w:ascii="Times New Roman" w:hAnsi="Times New Roman" w:cs="Times New Roman"/>
          <w:sz w:val="24"/>
          <w:szCs w:val="24"/>
        </w:rPr>
        <w:t xml:space="preserve">ена контракта </w:t>
      </w:r>
      <w:r>
        <w:rPr>
          <w:rFonts w:ascii="Times New Roman" w:hAnsi="Times New Roman" w:cs="Times New Roman"/>
          <w:sz w:val="24"/>
          <w:szCs w:val="24"/>
        </w:rPr>
        <w:t xml:space="preserve"> 16</w:t>
      </w:r>
      <w:r w:rsidR="00957014">
        <w:rPr>
          <w:rFonts w:ascii="Times New Roman" w:hAnsi="Times New Roman" w:cs="Times New Roman"/>
          <w:sz w:val="24"/>
          <w:szCs w:val="24"/>
        </w:rPr>
        <w:t> 000,00 руб.</w:t>
      </w:r>
      <w:r w:rsidR="00C944F3">
        <w:rPr>
          <w:rFonts w:ascii="Times New Roman" w:hAnsi="Times New Roman" w:cs="Times New Roman"/>
          <w:sz w:val="24"/>
          <w:szCs w:val="24"/>
        </w:rPr>
        <w:t>, включает в себя:</w:t>
      </w:r>
    </w:p>
    <w:p w:rsidR="00C944F3" w:rsidRDefault="00C944F3" w:rsidP="002D505E">
      <w:pPr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944F3">
        <w:rPr>
          <w:rFonts w:ascii="Times New Roman" w:hAnsi="Times New Roman" w:cs="Times New Roman"/>
          <w:kern w:val="3"/>
          <w:sz w:val="24"/>
          <w:szCs w:val="24"/>
          <w:lang w:bidi="hi-IN"/>
        </w:rPr>
        <w:t>Абонентная плата за пользование услугой «</w:t>
      </w:r>
      <w:r w:rsidRPr="00C944F3">
        <w:rPr>
          <w:rFonts w:ascii="Times New Roman" w:eastAsia="SimSun" w:hAnsi="Times New Roman" w:cs="Times New Roman"/>
          <w:sz w:val="24"/>
          <w:szCs w:val="24"/>
          <w:lang w:val="en-US"/>
        </w:rPr>
        <w:t>SIP</w:t>
      </w:r>
      <w:r w:rsidRPr="00C944F3">
        <w:rPr>
          <w:rFonts w:ascii="Times New Roman" w:eastAsia="SimSun" w:hAnsi="Times New Roman" w:cs="Times New Roman"/>
          <w:sz w:val="24"/>
          <w:szCs w:val="24"/>
        </w:rPr>
        <w:t>-телефон»*</w:t>
      </w:r>
      <w:r>
        <w:rPr>
          <w:rFonts w:ascii="Times New Roman" w:eastAsia="SimSun" w:hAnsi="Times New Roman" w:cs="Times New Roman"/>
          <w:sz w:val="24"/>
          <w:szCs w:val="24"/>
        </w:rPr>
        <w:t xml:space="preserve"> - 2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усл</w:t>
      </w:r>
      <w:proofErr w:type="gramStart"/>
      <w:r>
        <w:rPr>
          <w:rFonts w:ascii="Times New Roman" w:eastAsia="SimSun" w:hAnsi="Times New Roman" w:cs="Times New Roman"/>
          <w:sz w:val="24"/>
          <w:szCs w:val="24"/>
        </w:rPr>
        <w:t>.е</w:t>
      </w:r>
      <w:proofErr w:type="gramEnd"/>
      <w:r>
        <w:rPr>
          <w:rFonts w:ascii="Times New Roman" w:eastAsia="SimSu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Х 610,00 руб. /в месяц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12 месяцев = 14 640,00 руб., в т.ч. НДС 22%.</w:t>
      </w:r>
    </w:p>
    <w:p w:rsidR="00C944F3" w:rsidRDefault="00C944F3" w:rsidP="002D505E">
      <w:pPr>
        <w:jc w:val="both"/>
        <w:rPr>
          <w:rFonts w:ascii="Times New Roman" w:hAnsi="Times New Roman" w:cs="Times New Roman"/>
          <w:sz w:val="24"/>
          <w:szCs w:val="24"/>
        </w:rPr>
      </w:pPr>
      <w:r w:rsidRPr="00C944F3">
        <w:rPr>
          <w:rFonts w:ascii="Times New Roman" w:hAnsi="Times New Roman" w:cs="Times New Roman"/>
          <w:sz w:val="24"/>
          <w:szCs w:val="24"/>
        </w:rPr>
        <w:t>Стоимость звонков на сеть друг</w:t>
      </w:r>
      <w:r>
        <w:rPr>
          <w:rFonts w:ascii="Times New Roman" w:hAnsi="Times New Roman" w:cs="Times New Roman"/>
          <w:sz w:val="24"/>
          <w:szCs w:val="24"/>
        </w:rPr>
        <w:t>их операторов телекоммуникаций</w:t>
      </w:r>
      <w:r w:rsidRPr="00C944F3">
        <w:rPr>
          <w:rFonts w:ascii="Times New Roman" w:hAnsi="Times New Roman" w:cs="Times New Roman"/>
          <w:sz w:val="24"/>
          <w:szCs w:val="24"/>
        </w:rPr>
        <w:t>:</w:t>
      </w:r>
    </w:p>
    <w:p w:rsidR="00C944F3" w:rsidRPr="00C944F3" w:rsidRDefault="00C944F3" w:rsidP="002D505E">
      <w:pPr>
        <w:jc w:val="both"/>
        <w:rPr>
          <w:rFonts w:ascii="Times New Roman" w:hAnsi="Times New Roman" w:cs="Times New Roman"/>
          <w:sz w:val="24"/>
          <w:szCs w:val="24"/>
        </w:rPr>
      </w:pPr>
      <w:r w:rsidRPr="00C944F3">
        <w:rPr>
          <w:rFonts w:ascii="Times New Roman" w:hAnsi="Times New Roman" w:cs="Times New Roman"/>
          <w:sz w:val="24"/>
          <w:szCs w:val="24"/>
        </w:rPr>
        <w:t xml:space="preserve">Международные и междугородние </w:t>
      </w:r>
      <w:r>
        <w:rPr>
          <w:rFonts w:ascii="Times New Roman" w:hAnsi="Times New Roman" w:cs="Times New Roman"/>
          <w:sz w:val="24"/>
          <w:szCs w:val="24"/>
        </w:rPr>
        <w:t>переговоры (направление Россия)</w:t>
      </w:r>
      <w:r w:rsidRPr="00C944F3">
        <w:rPr>
          <w:rFonts w:ascii="Times New Roman" w:hAnsi="Times New Roman" w:cs="Times New Roman"/>
          <w:sz w:val="24"/>
          <w:szCs w:val="24"/>
        </w:rPr>
        <w:t>, за минуту разговоров</w:t>
      </w:r>
      <w:r>
        <w:rPr>
          <w:rFonts w:ascii="Times New Roman" w:hAnsi="Times New Roman" w:cs="Times New Roman"/>
          <w:sz w:val="24"/>
          <w:szCs w:val="24"/>
        </w:rPr>
        <w:t xml:space="preserve"> – 3 руб. 66 коп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в т.ч. НДС 22%.</w:t>
      </w:r>
    </w:p>
    <w:p w:rsidR="00C944F3" w:rsidRDefault="00C944F3" w:rsidP="002D505E">
      <w:pPr>
        <w:jc w:val="both"/>
        <w:rPr>
          <w:rFonts w:ascii="Times New Roman" w:hAnsi="Times New Roman" w:cs="Times New Roman"/>
          <w:sz w:val="24"/>
          <w:szCs w:val="24"/>
        </w:rPr>
      </w:pPr>
      <w:r w:rsidRPr="00C944F3">
        <w:rPr>
          <w:rFonts w:ascii="Times New Roman" w:hAnsi="Times New Roman" w:cs="Times New Roman"/>
          <w:sz w:val="24"/>
          <w:szCs w:val="24"/>
        </w:rPr>
        <w:t>Звонки на мобильного оператора "Феникс", за минуту разговоров</w:t>
      </w:r>
      <w:r>
        <w:rPr>
          <w:rFonts w:ascii="Times New Roman" w:hAnsi="Times New Roman" w:cs="Times New Roman"/>
          <w:sz w:val="24"/>
          <w:szCs w:val="24"/>
        </w:rPr>
        <w:t xml:space="preserve"> – 0,61 руб., в т.ч. НДС 22%.</w:t>
      </w:r>
    </w:p>
    <w:p w:rsidR="00C944F3" w:rsidRPr="00C944F3" w:rsidRDefault="00C944F3" w:rsidP="002D50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услуг – в соответствии с фактическим потреблением.</w:t>
      </w:r>
    </w:p>
    <w:p w:rsidR="0091557E" w:rsidRPr="006E633F" w:rsidRDefault="0091557E" w:rsidP="0091557E">
      <w:pPr>
        <w:shd w:val="clear" w:color="auto" w:fill="FFFFFF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E633F">
        <w:rPr>
          <w:rFonts w:ascii="Times New Roman" w:hAnsi="Times New Roman" w:cs="Times New Roman"/>
          <w:sz w:val="24"/>
          <w:szCs w:val="24"/>
        </w:rPr>
        <w:t xml:space="preserve">Применение методов, предусмотренных частью 1 статьи 22 Закона № 44-ФЗ, является невозможным </w:t>
      </w:r>
      <w:proofErr w:type="gramStart"/>
      <w:r w:rsidRPr="006E633F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6E633F">
        <w:rPr>
          <w:rFonts w:ascii="Times New Roman" w:hAnsi="Times New Roman" w:cs="Times New Roman"/>
          <w:sz w:val="24"/>
          <w:szCs w:val="24"/>
        </w:rPr>
        <w:t xml:space="preserve"> следующим причинам:</w:t>
      </w:r>
    </w:p>
    <w:p w:rsidR="0091557E" w:rsidRPr="006E633F" w:rsidRDefault="0091557E" w:rsidP="0091557E">
      <w:pPr>
        <w:shd w:val="clear" w:color="auto" w:fill="FFFFFF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E633F">
        <w:rPr>
          <w:rFonts w:ascii="Times New Roman" w:hAnsi="Times New Roman" w:cs="Times New Roman"/>
          <w:sz w:val="24"/>
          <w:szCs w:val="24"/>
        </w:rPr>
        <w:t>- метод сопоставимых рыночных цен (анализа рынка) не может быть использован заказчиком по следующим обстоятельствам:</w:t>
      </w:r>
      <w:r w:rsidR="006E633F">
        <w:rPr>
          <w:rFonts w:ascii="Times New Roman" w:hAnsi="Times New Roman" w:cs="Times New Roman"/>
          <w:sz w:val="24"/>
          <w:szCs w:val="24"/>
        </w:rPr>
        <w:t xml:space="preserve"> с</w:t>
      </w:r>
      <w:r w:rsidRPr="006E633F">
        <w:rPr>
          <w:rFonts w:ascii="Times New Roman" w:hAnsi="Times New Roman" w:cs="Times New Roman"/>
          <w:sz w:val="24"/>
          <w:szCs w:val="24"/>
        </w:rPr>
        <w:t xml:space="preserve">огласно разделу III. «Определение </w:t>
      </w:r>
      <w:proofErr w:type="gramStart"/>
      <w:r w:rsidRPr="006E633F">
        <w:rPr>
          <w:rFonts w:ascii="Times New Roman" w:hAnsi="Times New Roman" w:cs="Times New Roman"/>
          <w:bCs/>
          <w:sz w:val="24"/>
          <w:szCs w:val="24"/>
        </w:rPr>
        <w:t>Н(</w:t>
      </w:r>
      <w:proofErr w:type="gramEnd"/>
      <w:r w:rsidRPr="006E633F">
        <w:rPr>
          <w:rFonts w:ascii="Times New Roman" w:hAnsi="Times New Roman" w:cs="Times New Roman"/>
          <w:bCs/>
          <w:sz w:val="24"/>
          <w:szCs w:val="24"/>
        </w:rPr>
        <w:t>М)ЦК</w:t>
      </w:r>
      <w:r w:rsidRPr="006E633F">
        <w:rPr>
          <w:rFonts w:ascii="Times New Roman" w:hAnsi="Times New Roman" w:cs="Times New Roman"/>
          <w:sz w:val="24"/>
          <w:szCs w:val="24"/>
        </w:rPr>
        <w:t xml:space="preserve"> методом сопоставимых рыночных цен (анализа рынка)» приказа Минэкономразвития России от 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 метод сопоставимых рыночных цен (анализа рынка) заключается в установлении НМЦК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 Объект настоящей закупки </w:t>
      </w:r>
      <w:proofErr w:type="gramStart"/>
      <w:r w:rsidR="009761A8">
        <w:rPr>
          <w:rFonts w:ascii="Times New Roman" w:hAnsi="Times New Roman" w:cs="Times New Roman"/>
          <w:sz w:val="24"/>
          <w:szCs w:val="24"/>
        </w:rPr>
        <w:t>–у</w:t>
      </w:r>
      <w:proofErr w:type="gramEnd"/>
      <w:r w:rsidR="009761A8">
        <w:rPr>
          <w:rFonts w:ascii="Times New Roman" w:hAnsi="Times New Roman" w:cs="Times New Roman"/>
          <w:sz w:val="24"/>
          <w:szCs w:val="24"/>
        </w:rPr>
        <w:t xml:space="preserve">слуги связи на территории Донецкой Народной Республики </w:t>
      </w:r>
      <w:r w:rsidRPr="006E633F">
        <w:rPr>
          <w:rFonts w:ascii="Times New Roman" w:hAnsi="Times New Roman" w:cs="Times New Roman"/>
          <w:sz w:val="24"/>
          <w:szCs w:val="24"/>
        </w:rPr>
        <w:t xml:space="preserve">, формируется </w:t>
      </w:r>
      <w:r w:rsidR="009761A8">
        <w:rPr>
          <w:rFonts w:ascii="Times New Roman" w:hAnsi="Times New Roman" w:cs="Times New Roman"/>
          <w:sz w:val="24"/>
          <w:szCs w:val="24"/>
        </w:rPr>
        <w:t>с учетом наличия на территории операторов связи,</w:t>
      </w:r>
      <w:r w:rsidRPr="006E633F">
        <w:rPr>
          <w:rFonts w:ascii="Times New Roman" w:hAnsi="Times New Roman" w:cs="Times New Roman"/>
          <w:sz w:val="24"/>
          <w:szCs w:val="24"/>
        </w:rPr>
        <w:t xml:space="preserve"> исходя из объемов финансирования, в связи с чем, на функционирующем рынке (в том числе в рекламе, каталогах, иных описаниях продукции, и в других предложениях, обращенных к неопределенному кругу лиц, в том числе признаваемых в соответствии с гражданским законодательством публичными офертами, котировках на </w:t>
      </w:r>
      <w:proofErr w:type="gramStart"/>
      <w:r w:rsidRPr="006E633F">
        <w:rPr>
          <w:rFonts w:ascii="Times New Roman" w:hAnsi="Times New Roman" w:cs="Times New Roman"/>
          <w:sz w:val="24"/>
          <w:szCs w:val="24"/>
        </w:rPr>
        <w:t xml:space="preserve">российских биржах и иностранных биржах, котировках на электронных площадках, данных государственной статистической отчетности и иных общедоступных источниках информации) не представлены </w:t>
      </w:r>
      <w:r w:rsidR="009761A8">
        <w:rPr>
          <w:rFonts w:ascii="Times New Roman" w:hAnsi="Times New Roman" w:cs="Times New Roman"/>
          <w:sz w:val="24"/>
          <w:szCs w:val="24"/>
        </w:rPr>
        <w:t>услуги</w:t>
      </w:r>
      <w:r w:rsidRPr="006E633F">
        <w:rPr>
          <w:rFonts w:ascii="Times New Roman" w:hAnsi="Times New Roman" w:cs="Times New Roman"/>
          <w:sz w:val="24"/>
          <w:szCs w:val="24"/>
        </w:rPr>
        <w:t xml:space="preserve"> идентичные или однородные </w:t>
      </w:r>
      <w:r w:rsidR="009761A8">
        <w:rPr>
          <w:rFonts w:ascii="Times New Roman" w:hAnsi="Times New Roman" w:cs="Times New Roman"/>
          <w:sz w:val="24"/>
          <w:szCs w:val="24"/>
        </w:rPr>
        <w:t>услугам, являющимис</w:t>
      </w:r>
      <w:r w:rsidRPr="006E633F">
        <w:rPr>
          <w:rFonts w:ascii="Times New Roman" w:hAnsi="Times New Roman" w:cs="Times New Roman"/>
          <w:sz w:val="24"/>
          <w:szCs w:val="24"/>
        </w:rPr>
        <w:t>я объектом закупки.</w:t>
      </w:r>
      <w:proofErr w:type="gramEnd"/>
      <w:r w:rsidRPr="006E633F">
        <w:rPr>
          <w:rFonts w:ascii="Times New Roman" w:hAnsi="Times New Roman" w:cs="Times New Roman"/>
          <w:sz w:val="24"/>
          <w:szCs w:val="24"/>
        </w:rPr>
        <w:t xml:space="preserve"> В реестре контрактов также не представлены контракты, которые заказчик может использовать для целей достоверного определения </w:t>
      </w:r>
      <w:proofErr w:type="gramStart"/>
      <w:r w:rsidRPr="006E633F">
        <w:rPr>
          <w:rFonts w:ascii="Times New Roman" w:hAnsi="Times New Roman" w:cs="Times New Roman"/>
          <w:bCs/>
          <w:sz w:val="24"/>
          <w:szCs w:val="24"/>
        </w:rPr>
        <w:t>Н(</w:t>
      </w:r>
      <w:proofErr w:type="gramEnd"/>
      <w:r w:rsidRPr="006E633F">
        <w:rPr>
          <w:rFonts w:ascii="Times New Roman" w:hAnsi="Times New Roman" w:cs="Times New Roman"/>
          <w:bCs/>
          <w:sz w:val="24"/>
          <w:szCs w:val="24"/>
        </w:rPr>
        <w:t>М)ЦК</w:t>
      </w:r>
      <w:r w:rsidRPr="006E633F">
        <w:rPr>
          <w:rFonts w:ascii="Times New Roman" w:hAnsi="Times New Roman" w:cs="Times New Roman"/>
          <w:sz w:val="24"/>
          <w:szCs w:val="24"/>
        </w:rPr>
        <w:t xml:space="preserve">. Таким </w:t>
      </w:r>
      <w:r w:rsidRPr="006E633F">
        <w:rPr>
          <w:rFonts w:ascii="Times New Roman" w:hAnsi="Times New Roman" w:cs="Times New Roman"/>
          <w:sz w:val="24"/>
          <w:szCs w:val="24"/>
        </w:rPr>
        <w:lastRenderedPageBreak/>
        <w:t xml:space="preserve">образом, определить стоимость закупки, используя общедоступные источники информации, </w:t>
      </w:r>
      <w:r w:rsidR="009761A8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6E633F">
        <w:rPr>
          <w:rFonts w:ascii="Times New Roman" w:hAnsi="Times New Roman" w:cs="Times New Roman"/>
          <w:sz w:val="24"/>
          <w:szCs w:val="24"/>
        </w:rPr>
        <w:t xml:space="preserve">не представляется возможным. </w:t>
      </w:r>
    </w:p>
    <w:p w:rsidR="0091557E" w:rsidRPr="006E633F" w:rsidRDefault="0091557E" w:rsidP="006E633F">
      <w:pPr>
        <w:spacing w:line="256" w:lineRule="auto"/>
        <w:ind w:firstLine="431"/>
        <w:jc w:val="both"/>
        <w:rPr>
          <w:rFonts w:ascii="Times New Roman" w:hAnsi="Times New Roman" w:cs="Times New Roman"/>
          <w:sz w:val="24"/>
          <w:szCs w:val="24"/>
        </w:rPr>
      </w:pPr>
      <w:r w:rsidRPr="006E633F">
        <w:rPr>
          <w:rFonts w:ascii="Times New Roman" w:hAnsi="Times New Roman" w:cs="Times New Roman"/>
          <w:sz w:val="24"/>
          <w:szCs w:val="24"/>
        </w:rPr>
        <w:t xml:space="preserve">- нормативный метод нецелесообразно использовать по следующим основаниям: Согласно разделу IV. «Определение </w:t>
      </w:r>
      <w:proofErr w:type="gramStart"/>
      <w:r w:rsidRPr="006E633F">
        <w:rPr>
          <w:rFonts w:ascii="Times New Roman" w:hAnsi="Times New Roman" w:cs="Times New Roman"/>
          <w:bCs/>
          <w:sz w:val="24"/>
          <w:szCs w:val="24"/>
        </w:rPr>
        <w:t>Н(</w:t>
      </w:r>
      <w:proofErr w:type="gramEnd"/>
      <w:r w:rsidRPr="006E633F">
        <w:rPr>
          <w:rFonts w:ascii="Times New Roman" w:hAnsi="Times New Roman" w:cs="Times New Roman"/>
          <w:bCs/>
          <w:sz w:val="24"/>
          <w:szCs w:val="24"/>
        </w:rPr>
        <w:t>М)ЦК</w:t>
      </w:r>
      <w:r w:rsidRPr="006E633F">
        <w:rPr>
          <w:rFonts w:ascii="Times New Roman" w:hAnsi="Times New Roman" w:cs="Times New Roman"/>
          <w:sz w:val="24"/>
          <w:szCs w:val="24"/>
        </w:rPr>
        <w:t xml:space="preserve"> нормативным методом» Методических рекомендаций нормативный метод заключается в расчете </w:t>
      </w:r>
      <w:r w:rsidRPr="006E633F">
        <w:rPr>
          <w:rFonts w:ascii="Times New Roman" w:hAnsi="Times New Roman" w:cs="Times New Roman"/>
          <w:bCs/>
          <w:sz w:val="24"/>
          <w:szCs w:val="24"/>
        </w:rPr>
        <w:t>Н(М)ЦК</w:t>
      </w:r>
      <w:r w:rsidRPr="006E633F">
        <w:rPr>
          <w:rFonts w:ascii="Times New Roman" w:hAnsi="Times New Roman" w:cs="Times New Roman"/>
          <w:sz w:val="24"/>
          <w:szCs w:val="24"/>
        </w:rPr>
        <w:t xml:space="preserve"> на основе требований к закупаемым товарам, работам, услугам, установленных в соответствии со статьей 19 Закона № 44-ФЗ в случае, если такие требования предусматривают установление предельных цен товаров, работ, услуг. </w:t>
      </w:r>
      <w:proofErr w:type="gramStart"/>
      <w:r w:rsidRPr="006E633F">
        <w:rPr>
          <w:rFonts w:ascii="Times New Roman" w:hAnsi="Times New Roman" w:cs="Times New Roman"/>
          <w:sz w:val="24"/>
          <w:szCs w:val="24"/>
        </w:rPr>
        <w:t>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</w:t>
      </w:r>
      <w:r w:rsidR="006E633F">
        <w:rPr>
          <w:rFonts w:ascii="Times New Roman" w:hAnsi="Times New Roman" w:cs="Times New Roman"/>
          <w:sz w:val="24"/>
          <w:szCs w:val="24"/>
        </w:rPr>
        <w:t>ных цен товаров, работ, услуг)» к данным услугам требований не предъявляется, предельных цен не установлено.</w:t>
      </w:r>
      <w:proofErr w:type="gramEnd"/>
    </w:p>
    <w:p w:rsidR="0091557E" w:rsidRPr="006E633F" w:rsidRDefault="0091557E" w:rsidP="0091557E">
      <w:pPr>
        <w:shd w:val="clear" w:color="auto" w:fill="FFFFFF"/>
        <w:tabs>
          <w:tab w:val="left" w:pos="851"/>
        </w:tabs>
        <w:spacing w:line="256" w:lineRule="auto"/>
        <w:ind w:firstLine="431"/>
        <w:jc w:val="both"/>
        <w:rPr>
          <w:rFonts w:ascii="Times New Roman" w:hAnsi="Times New Roman" w:cs="Times New Roman"/>
          <w:sz w:val="24"/>
          <w:szCs w:val="24"/>
        </w:rPr>
      </w:pPr>
      <w:r w:rsidRPr="006E633F">
        <w:rPr>
          <w:rFonts w:ascii="Times New Roman" w:hAnsi="Times New Roman" w:cs="Times New Roman"/>
          <w:sz w:val="24"/>
          <w:szCs w:val="24"/>
        </w:rPr>
        <w:t xml:space="preserve">- применение тарифного метода является невозможным, так как </w:t>
      </w:r>
      <w:r w:rsidR="006E633F">
        <w:rPr>
          <w:rFonts w:ascii="Times New Roman" w:hAnsi="Times New Roman" w:cs="Times New Roman"/>
          <w:sz w:val="24"/>
          <w:szCs w:val="24"/>
        </w:rPr>
        <w:t>стоимость</w:t>
      </w:r>
      <w:r w:rsidRPr="006E633F">
        <w:rPr>
          <w:rFonts w:ascii="Times New Roman" w:hAnsi="Times New Roman" w:cs="Times New Roman"/>
          <w:sz w:val="24"/>
          <w:szCs w:val="24"/>
        </w:rPr>
        <w:t xml:space="preserve"> </w:t>
      </w:r>
      <w:r w:rsidR="006E633F">
        <w:rPr>
          <w:rFonts w:ascii="Times New Roman" w:hAnsi="Times New Roman" w:cs="Times New Roman"/>
          <w:sz w:val="24"/>
          <w:szCs w:val="24"/>
        </w:rPr>
        <w:t>указанных услуг</w:t>
      </w:r>
      <w:r w:rsidRPr="006E633F">
        <w:rPr>
          <w:rFonts w:ascii="Times New Roman" w:hAnsi="Times New Roman" w:cs="Times New Roman"/>
          <w:sz w:val="24"/>
          <w:szCs w:val="24"/>
        </w:rPr>
        <w:t xml:space="preserve"> не подлежит государственному регулированию и не установлена правовыми актами Российской Федерации и Санкт-Петербурга.</w:t>
      </w:r>
    </w:p>
    <w:p w:rsidR="0091557E" w:rsidRPr="006E633F" w:rsidRDefault="0091557E" w:rsidP="0091557E">
      <w:pPr>
        <w:shd w:val="clear" w:color="auto" w:fill="FFFFFF"/>
        <w:tabs>
          <w:tab w:val="left" w:pos="851"/>
        </w:tabs>
        <w:spacing w:line="256" w:lineRule="auto"/>
        <w:ind w:firstLine="43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633F">
        <w:rPr>
          <w:rFonts w:ascii="Times New Roman" w:hAnsi="Times New Roman" w:cs="Times New Roman"/>
          <w:sz w:val="24"/>
          <w:szCs w:val="24"/>
        </w:rPr>
        <w:t xml:space="preserve">- применение проектно-сметного метода является невозможным, так как </w:t>
      </w:r>
      <w:r w:rsidR="00B2682F">
        <w:rPr>
          <w:rFonts w:ascii="Times New Roman" w:hAnsi="Times New Roman" w:cs="Times New Roman"/>
          <w:sz w:val="24"/>
          <w:szCs w:val="24"/>
        </w:rPr>
        <w:t xml:space="preserve">не применим к данной услуге в силу того, что, </w:t>
      </w:r>
      <w:r w:rsidRPr="006E633F">
        <w:rPr>
          <w:rFonts w:ascii="Times New Roman" w:hAnsi="Times New Roman" w:cs="Times New Roman"/>
          <w:sz w:val="24"/>
          <w:szCs w:val="24"/>
        </w:rPr>
        <w:t>согласно ч. 9, 9.1, 9.2 ст. 22 Закона № 44-ФЗ</w:t>
      </w:r>
      <w:r w:rsidR="00B2682F">
        <w:rPr>
          <w:rFonts w:ascii="Times New Roman" w:hAnsi="Times New Roman" w:cs="Times New Roman"/>
          <w:sz w:val="24"/>
          <w:szCs w:val="24"/>
        </w:rPr>
        <w:t>,</w:t>
      </w:r>
      <w:r w:rsidRPr="006E633F">
        <w:rPr>
          <w:rFonts w:ascii="Times New Roman" w:hAnsi="Times New Roman" w:cs="Times New Roman"/>
          <w:sz w:val="24"/>
          <w:szCs w:val="24"/>
        </w:rPr>
        <w:t xml:space="preserve"> проектно-сметный метод применяется на строительство, реконструкцию, капитальный ремонт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</w:t>
      </w:r>
      <w:proofErr w:type="gramEnd"/>
      <w:r w:rsidRPr="006E63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633F">
        <w:rPr>
          <w:rFonts w:ascii="Times New Roman" w:hAnsi="Times New Roman" w:cs="Times New Roman"/>
          <w:sz w:val="24"/>
          <w:szCs w:val="24"/>
        </w:rPr>
        <w:t>компетенцией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Федерации, проведение работ по сохранению объектов культурного наследия (памятников истории и культуры) народов Российской Федерации в установленном Законом порядке, а также на текущий ремонт зданий, строений, сооружений, помещений.</w:t>
      </w:r>
      <w:proofErr w:type="gramEnd"/>
    </w:p>
    <w:p w:rsidR="002D505E" w:rsidRPr="006E633F" w:rsidRDefault="0091557E" w:rsidP="006E633F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33F">
        <w:rPr>
          <w:rFonts w:ascii="Times New Roman" w:hAnsi="Times New Roman" w:cs="Times New Roman"/>
          <w:sz w:val="24"/>
          <w:szCs w:val="24"/>
        </w:rPr>
        <w:t xml:space="preserve">- применение затратного метода не представляется возможным в виду специфики закупки. Определение фактических затрат на </w:t>
      </w:r>
      <w:r w:rsidR="00B2682F">
        <w:rPr>
          <w:rFonts w:ascii="Times New Roman" w:hAnsi="Times New Roman" w:cs="Times New Roman"/>
          <w:sz w:val="24"/>
          <w:szCs w:val="24"/>
        </w:rPr>
        <w:t xml:space="preserve">оказание услуг (работ, товаров) </w:t>
      </w:r>
      <w:r w:rsidRPr="006E633F">
        <w:rPr>
          <w:rFonts w:ascii="Times New Roman" w:hAnsi="Times New Roman" w:cs="Times New Roman"/>
          <w:sz w:val="24"/>
          <w:szCs w:val="24"/>
        </w:rPr>
        <w:t>осуществляется исходя</w:t>
      </w:r>
      <w:r w:rsidR="006D4978" w:rsidRPr="006E633F">
        <w:rPr>
          <w:rFonts w:ascii="Times New Roman" w:hAnsi="Times New Roman" w:cs="Times New Roman"/>
          <w:sz w:val="24"/>
          <w:szCs w:val="24"/>
        </w:rPr>
        <w:t xml:space="preserve"> из</w:t>
      </w:r>
      <w:r w:rsidRPr="006E633F">
        <w:rPr>
          <w:rFonts w:ascii="Times New Roman" w:hAnsi="Times New Roman" w:cs="Times New Roman"/>
          <w:sz w:val="24"/>
          <w:szCs w:val="24"/>
        </w:rPr>
        <w:t xml:space="preserve"> материально-технической базы и организации производственного процесса </w:t>
      </w:r>
      <w:r w:rsidR="00B2682F">
        <w:rPr>
          <w:rFonts w:ascii="Times New Roman" w:hAnsi="Times New Roman" w:cs="Times New Roman"/>
          <w:sz w:val="24"/>
          <w:szCs w:val="24"/>
        </w:rPr>
        <w:t>потенциальных исполнителей (подрядчиков, поставщиков)</w:t>
      </w:r>
      <w:r w:rsidRPr="006E633F">
        <w:rPr>
          <w:rFonts w:ascii="Times New Roman" w:hAnsi="Times New Roman" w:cs="Times New Roman"/>
          <w:sz w:val="24"/>
          <w:szCs w:val="24"/>
        </w:rPr>
        <w:t>. Учитывая отсутствие необходимых данных в распоряжении заказчика, применение данного метода не представляется возможным.</w:t>
      </w:r>
    </w:p>
    <w:p w:rsidR="00B2682F" w:rsidRDefault="00B2682F" w:rsidP="002D505E">
      <w:pPr>
        <w:rPr>
          <w:rFonts w:ascii="Times New Roman" w:hAnsi="Times New Roman" w:cs="Times New Roman"/>
          <w:sz w:val="24"/>
          <w:szCs w:val="24"/>
        </w:rPr>
      </w:pPr>
    </w:p>
    <w:p w:rsidR="002D505E" w:rsidRPr="006E633F" w:rsidRDefault="002D505E" w:rsidP="002D505E">
      <w:pPr>
        <w:rPr>
          <w:rFonts w:ascii="Times New Roman" w:hAnsi="Times New Roman" w:cs="Times New Roman"/>
          <w:sz w:val="24"/>
          <w:szCs w:val="24"/>
        </w:rPr>
        <w:sectPr w:rsidR="002D505E" w:rsidRPr="006E633F" w:rsidSect="006E633F">
          <w:pgSz w:w="11910" w:h="16840"/>
          <w:pgMar w:top="1038" w:right="442" w:bottom="624" w:left="420" w:header="726" w:footer="0" w:gutter="0"/>
          <w:pgNumType w:start="10"/>
          <w:cols w:space="720"/>
        </w:sectPr>
      </w:pPr>
      <w:r w:rsidRPr="006E633F">
        <w:rPr>
          <w:rFonts w:ascii="Times New Roman" w:hAnsi="Times New Roman" w:cs="Times New Roman"/>
          <w:sz w:val="24"/>
          <w:szCs w:val="24"/>
        </w:rPr>
        <w:t xml:space="preserve">Начальник отдела закупок </w:t>
      </w:r>
      <w:r w:rsidR="006D4978" w:rsidRPr="006E633F">
        <w:rPr>
          <w:rFonts w:ascii="Times New Roman" w:hAnsi="Times New Roman" w:cs="Times New Roman"/>
          <w:sz w:val="24"/>
          <w:szCs w:val="24"/>
        </w:rPr>
        <w:t xml:space="preserve">Маркова Н.В. </w:t>
      </w:r>
      <w:r w:rsidR="00B2682F">
        <w:rPr>
          <w:rFonts w:ascii="Times New Roman" w:hAnsi="Times New Roman" w:cs="Times New Roman"/>
          <w:sz w:val="24"/>
          <w:szCs w:val="24"/>
        </w:rPr>
        <w:t xml:space="preserve"> (812) 275-84-82</w:t>
      </w:r>
    </w:p>
    <w:p w:rsidR="002D505E" w:rsidRPr="002D505E" w:rsidRDefault="002D505E" w:rsidP="00535176">
      <w:pPr>
        <w:rPr>
          <w:rFonts w:ascii="Times New Roman" w:hAnsi="Times New Roman" w:cs="Times New Roman"/>
          <w:sz w:val="24"/>
          <w:szCs w:val="24"/>
        </w:rPr>
      </w:pPr>
    </w:p>
    <w:sectPr w:rsidR="002D505E" w:rsidRPr="002D505E" w:rsidSect="00A90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14935"/>
    <w:multiLevelType w:val="hybridMultilevel"/>
    <w:tmpl w:val="4AA29A96"/>
    <w:lvl w:ilvl="0" w:tplc="0AA0EE52">
      <w:start w:val="1"/>
      <w:numFmt w:val="decimal"/>
      <w:lvlText w:val="%1."/>
      <w:lvlJc w:val="left"/>
      <w:pPr>
        <w:ind w:left="791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F4CEB"/>
    <w:rsid w:val="000A76AD"/>
    <w:rsid w:val="001B0F16"/>
    <w:rsid w:val="002D505E"/>
    <w:rsid w:val="004B0F74"/>
    <w:rsid w:val="004F4CEB"/>
    <w:rsid w:val="00535176"/>
    <w:rsid w:val="005353F1"/>
    <w:rsid w:val="006D4978"/>
    <w:rsid w:val="006E633F"/>
    <w:rsid w:val="0072150B"/>
    <w:rsid w:val="007270DB"/>
    <w:rsid w:val="008A0291"/>
    <w:rsid w:val="0091557E"/>
    <w:rsid w:val="00957014"/>
    <w:rsid w:val="009761A8"/>
    <w:rsid w:val="00A90E22"/>
    <w:rsid w:val="00B2682F"/>
    <w:rsid w:val="00C944F3"/>
    <w:rsid w:val="00CD5BE5"/>
    <w:rsid w:val="00DD74ED"/>
    <w:rsid w:val="00ED0BC4"/>
    <w:rsid w:val="00F17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2D505E"/>
    <w:pPr>
      <w:widowControl w:val="0"/>
      <w:autoSpaceDE w:val="0"/>
      <w:autoSpaceDN w:val="0"/>
      <w:spacing w:after="0" w:line="240" w:lineRule="auto"/>
      <w:ind w:left="715"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2D505E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D505E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2D505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  <w:rsid w:val="0091557E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2D505E"/>
    <w:pPr>
      <w:widowControl w:val="0"/>
      <w:autoSpaceDE w:val="0"/>
      <w:autoSpaceDN w:val="0"/>
      <w:spacing w:after="0" w:line="240" w:lineRule="auto"/>
      <w:ind w:left="715"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2D505E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D505E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2D505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8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ГБУК ГММОБЛ</cp:lastModifiedBy>
  <cp:revision>8</cp:revision>
  <dcterms:created xsi:type="dcterms:W3CDTF">2024-11-28T21:02:00Z</dcterms:created>
  <dcterms:modified xsi:type="dcterms:W3CDTF">2026-04-16T11:00:00Z</dcterms:modified>
</cp:coreProperties>
</file>