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24"/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1599"/>
        <w:gridCol w:w="1613"/>
        <w:gridCol w:w="3629"/>
        <w:gridCol w:w="1958"/>
        <w:gridCol w:w="1113"/>
        <w:gridCol w:w="1953"/>
        <w:gridCol w:w="699"/>
        <w:gridCol w:w="721"/>
      </w:tblGrid>
      <w:tr w:rsidR="00B707EB" w:rsidRPr="009506F3" w:rsidTr="00B6167F">
        <w:tc>
          <w:tcPr>
            <w:tcW w:w="190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79" w:type="pct"/>
            <w:shd w:val="clear" w:color="auto" w:fill="auto"/>
            <w:noWrap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84" w:type="pct"/>
          </w:tcPr>
          <w:p w:rsidR="00B707EB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ОКПД2/</w:t>
            </w:r>
            <w:r w:rsidR="00A547B5">
              <w:rPr>
                <w:rFonts w:ascii="Times New Roman" w:hAnsi="Times New Roman"/>
                <w:b/>
                <w:sz w:val="20"/>
                <w:szCs w:val="20"/>
              </w:rPr>
              <w:t xml:space="preserve"> ККН/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КТРУ</w:t>
            </w:r>
          </w:p>
        </w:tc>
        <w:tc>
          <w:tcPr>
            <w:tcW w:w="1314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709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403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707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253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1" w:type="pct"/>
          </w:tcPr>
          <w:p w:rsidR="00B707EB" w:rsidRPr="009506F3" w:rsidRDefault="00B707EB" w:rsidP="00B61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FF1ADA" w:rsidRPr="009506F3" w:rsidTr="00B6167F">
        <w:tc>
          <w:tcPr>
            <w:tcW w:w="190" w:type="pct"/>
            <w:vMerge w:val="restart"/>
          </w:tcPr>
          <w:p w:rsidR="00FF1ADA" w:rsidRPr="001C69DC" w:rsidRDefault="00FF1ADA" w:rsidP="00B6167F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 w:val="restart"/>
            <w:shd w:val="clear" w:color="auto" w:fill="auto"/>
            <w:noWrap/>
          </w:tcPr>
          <w:p w:rsidR="00FF1ADA" w:rsidRPr="00EB30AD" w:rsidRDefault="00FF1ADA" w:rsidP="00B6167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B30AD">
              <w:rPr>
                <w:rFonts w:ascii="Times New Roman" w:hAnsi="Times New Roman"/>
                <w:b/>
                <w:sz w:val="20"/>
                <w:szCs w:val="20"/>
              </w:rPr>
              <w:t>Вытяж</w:t>
            </w:r>
            <w:bookmarkStart w:id="0" w:name="_GoBack"/>
            <w:bookmarkEnd w:id="0"/>
            <w:r w:rsidRPr="00EB30AD">
              <w:rPr>
                <w:rFonts w:ascii="Times New Roman" w:hAnsi="Times New Roman"/>
                <w:b/>
                <w:sz w:val="20"/>
                <w:szCs w:val="20"/>
              </w:rPr>
              <w:t xml:space="preserve">ка </w:t>
            </w:r>
          </w:p>
        </w:tc>
        <w:tc>
          <w:tcPr>
            <w:tcW w:w="584" w:type="pct"/>
            <w:vMerge w:val="restart"/>
          </w:tcPr>
          <w:p w:rsidR="00EB30AD" w:rsidRDefault="00EB30AD" w:rsidP="00B6167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FF1ADA" w:rsidRPr="00EB30AD" w:rsidRDefault="00FF1ADA" w:rsidP="00B6167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B30AD">
              <w:rPr>
                <w:rFonts w:ascii="Times New Roman" w:hAnsi="Times New Roman"/>
                <w:b/>
                <w:sz w:val="20"/>
                <w:szCs w:val="20"/>
              </w:rPr>
              <w:t>27.51.15.120 - Шкафы вытяжные и приточно-вытяжные бытовые</w:t>
            </w: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Островной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 w:val="restart"/>
          </w:tcPr>
          <w:p w:rsidR="00FF1ADA" w:rsidRPr="00BB1804" w:rsidRDefault="008C37D3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1" w:type="pct"/>
            <w:vMerge w:val="restart"/>
          </w:tcPr>
          <w:p w:rsidR="00FF1ADA" w:rsidRPr="00BB1804" w:rsidRDefault="008C37D3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По типу монтажа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Купольный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Вид по принципу работы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Приточно-вытяжной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Производительность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≥1000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М3/Ч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Уровень шума, Децибел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 w:rsidRPr="008C37D3">
              <w:rPr>
                <w:rFonts w:ascii="Times New Roman" w:hAnsi="Times New Roman"/>
                <w:sz w:val="20"/>
                <w:szCs w:val="20"/>
              </w:rPr>
              <w:t xml:space="preserve"> 52 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Основной материал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Нержавеющая сталь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Ширина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 xml:space="preserve">≥380 и </w:t>
            </w:r>
            <w:r w:rsidRPr="008C37D3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 w:rsidRPr="008C37D3">
              <w:rPr>
                <w:rFonts w:ascii="Times New Roman" w:hAnsi="Times New Roman"/>
                <w:sz w:val="20"/>
                <w:szCs w:val="20"/>
              </w:rPr>
              <w:t xml:space="preserve">390 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Глубина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 xml:space="preserve">≥380 и </w:t>
            </w:r>
            <w:r w:rsidRPr="008C37D3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 w:rsidRPr="008C37D3">
              <w:rPr>
                <w:rFonts w:ascii="Times New Roman" w:hAnsi="Times New Roman"/>
                <w:sz w:val="20"/>
                <w:szCs w:val="20"/>
              </w:rPr>
              <w:t>390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Высота</w:t>
            </w:r>
            <w:r w:rsidR="00442935">
              <w:rPr>
                <w:rFonts w:ascii="Times New Roman" w:hAnsi="Times New Roman"/>
                <w:sz w:val="20"/>
                <w:szCs w:val="20"/>
              </w:rPr>
              <w:t xml:space="preserve"> минимальная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≥1</w:t>
            </w:r>
            <w:r w:rsidR="00442935">
              <w:rPr>
                <w:rFonts w:ascii="Times New Roman" w:hAnsi="Times New Roman"/>
                <w:sz w:val="20"/>
                <w:szCs w:val="20"/>
              </w:rPr>
              <w:t>1</w:t>
            </w:r>
            <w:r w:rsidRPr="008C37D3">
              <w:rPr>
                <w:rFonts w:ascii="Times New Roman" w:hAnsi="Times New Roman"/>
                <w:sz w:val="20"/>
                <w:szCs w:val="20"/>
              </w:rPr>
              <w:t xml:space="preserve">00 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2935" w:rsidRPr="009506F3" w:rsidTr="00B6167F">
        <w:tc>
          <w:tcPr>
            <w:tcW w:w="190" w:type="pct"/>
            <w:vMerge/>
          </w:tcPr>
          <w:p w:rsidR="00442935" w:rsidRPr="001C69DC" w:rsidRDefault="00442935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442935" w:rsidRPr="009A0397" w:rsidRDefault="00442935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442935" w:rsidRPr="00426054" w:rsidRDefault="00442935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442935" w:rsidRPr="008C37D3" w:rsidRDefault="00442935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Высота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максимальная</w:t>
            </w:r>
          </w:p>
        </w:tc>
        <w:tc>
          <w:tcPr>
            <w:tcW w:w="709" w:type="pct"/>
            <w:vAlign w:val="center"/>
          </w:tcPr>
          <w:p w:rsidR="00442935" w:rsidRPr="008C37D3" w:rsidRDefault="00442935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  <w:lang w:val="en-US"/>
              </w:rPr>
              <w:t>≤</w:t>
            </w:r>
            <w:r>
              <w:rPr>
                <w:rFonts w:ascii="Times New Roman" w:hAnsi="Times New Roman"/>
                <w:sz w:val="20"/>
                <w:szCs w:val="20"/>
              </w:rPr>
              <w:t>1470</w:t>
            </w:r>
          </w:p>
        </w:tc>
        <w:tc>
          <w:tcPr>
            <w:tcW w:w="403" w:type="pct"/>
            <w:vAlign w:val="center"/>
          </w:tcPr>
          <w:p w:rsidR="00442935" w:rsidRPr="008C37D3" w:rsidRDefault="00442935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07" w:type="pct"/>
          </w:tcPr>
          <w:p w:rsidR="00442935" w:rsidRPr="008C37D3" w:rsidRDefault="00442935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3" w:type="pct"/>
            <w:vMerge/>
          </w:tcPr>
          <w:p w:rsidR="00442935" w:rsidRDefault="00442935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442935" w:rsidRDefault="00442935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Диаметр воздуховода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Работа в режиме рециркуляции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Соответствие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Align w:val="center"/>
          </w:tcPr>
          <w:p w:rsidR="00FF1ADA" w:rsidRPr="008C37D3" w:rsidRDefault="00FF1ADA" w:rsidP="00B6167F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46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Максимальная мощность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403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Вт</w:t>
            </w:r>
          </w:p>
        </w:tc>
        <w:tc>
          <w:tcPr>
            <w:tcW w:w="707" w:type="pct"/>
          </w:tcPr>
          <w:p w:rsidR="00FF1ADA" w:rsidRPr="008C37D3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rPr>
          <w:trHeight w:val="634"/>
        </w:trPr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Merge w:val="restart"/>
            <w:vAlign w:val="center"/>
          </w:tcPr>
          <w:p w:rsidR="00FF1ADA" w:rsidRPr="008C37D3" w:rsidRDefault="00FF1ADA" w:rsidP="00B6167F">
            <w:pPr>
              <w:pStyle w:val="a3"/>
              <w:numPr>
                <w:ilvl w:val="1"/>
                <w:numId w:val="3"/>
              </w:numPr>
              <w:spacing w:after="0" w:line="240" w:lineRule="auto"/>
              <w:ind w:left="546" w:hanging="36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C37D3">
              <w:rPr>
                <w:rFonts w:ascii="Times New Roman" w:hAnsi="Times New Roman"/>
                <w:iCs/>
                <w:sz w:val="20"/>
                <w:szCs w:val="20"/>
              </w:rPr>
              <w:t>Тип управления</w:t>
            </w:r>
          </w:p>
        </w:tc>
        <w:tc>
          <w:tcPr>
            <w:tcW w:w="709" w:type="pc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Кнопочное</w:t>
            </w:r>
          </w:p>
        </w:tc>
        <w:tc>
          <w:tcPr>
            <w:tcW w:w="403" w:type="pct"/>
            <w:vMerge w:val="restart"/>
            <w:vAlign w:val="center"/>
          </w:tcPr>
          <w:p w:rsidR="00FF1ADA" w:rsidRPr="008C37D3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707" w:type="pct"/>
            <w:vMerge w:val="restart"/>
          </w:tcPr>
          <w:p w:rsidR="00FF1ADA" w:rsidRPr="008C37D3" w:rsidRDefault="00FF1ADA" w:rsidP="00B6167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37D3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1ADA" w:rsidRPr="009506F3" w:rsidTr="00B6167F">
        <w:trPr>
          <w:trHeight w:val="263"/>
        </w:trPr>
        <w:tc>
          <w:tcPr>
            <w:tcW w:w="190" w:type="pct"/>
            <w:vMerge/>
          </w:tcPr>
          <w:p w:rsidR="00FF1ADA" w:rsidRPr="001C69DC" w:rsidRDefault="00FF1ADA" w:rsidP="00B6167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vMerge/>
            <w:shd w:val="clear" w:color="auto" w:fill="auto"/>
            <w:noWrap/>
          </w:tcPr>
          <w:p w:rsidR="00FF1ADA" w:rsidRPr="009A0397" w:rsidRDefault="00FF1ADA" w:rsidP="00B616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:rsidR="00FF1ADA" w:rsidRPr="00426054" w:rsidRDefault="00FF1ADA" w:rsidP="00B6167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14" w:type="pct"/>
            <w:vMerge/>
          </w:tcPr>
          <w:p w:rsidR="00FF1ADA" w:rsidRPr="007252F9" w:rsidRDefault="00FF1ADA" w:rsidP="00B6167F">
            <w:pPr>
              <w:pStyle w:val="a3"/>
              <w:numPr>
                <w:ilvl w:val="1"/>
                <w:numId w:val="3"/>
              </w:numPr>
              <w:spacing w:after="0" w:line="240" w:lineRule="auto"/>
              <w:ind w:left="546" w:hanging="360"/>
              <w:jc w:val="both"/>
              <w:rPr>
                <w:rFonts w:ascii="Roboto" w:hAnsi="Roboto"/>
                <w:color w:val="21282B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709" w:type="pct"/>
            <w:vAlign w:val="center"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Сенсорное</w:t>
            </w:r>
          </w:p>
        </w:tc>
        <w:tc>
          <w:tcPr>
            <w:tcW w:w="40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" w:type="pct"/>
            <w:vMerge/>
          </w:tcPr>
          <w:p w:rsidR="00FF1ADA" w:rsidRDefault="00FF1ADA" w:rsidP="00B616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" w:type="pct"/>
            <w:vMerge/>
          </w:tcPr>
          <w:p w:rsidR="00FF1ADA" w:rsidRDefault="00FF1ADA" w:rsidP="00B6167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F270A" w:rsidRDefault="005F270A" w:rsidP="008C37D3"/>
    <w:sectPr w:rsidR="005F270A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multilevel"/>
    <w:tmpl w:val="FE301A4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."/>
      <w:lvlJc w:val="left"/>
      <w:pPr>
        <w:ind w:left="795" w:hanging="435"/>
      </w:pPr>
      <w:rPr>
        <w:rFonts w:ascii="Roboto" w:hAnsi="Roboto" w:hint="default"/>
        <w:color w:val="21282B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Roboto" w:hAnsi="Roboto" w:hint="default"/>
        <w:color w:val="21282B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Roboto" w:hAnsi="Roboto" w:hint="default"/>
        <w:color w:val="21282B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Roboto" w:hAnsi="Roboto" w:hint="default"/>
        <w:color w:val="21282B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Roboto" w:hAnsi="Roboto" w:hint="default"/>
        <w:color w:val="21282B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Roboto" w:hAnsi="Roboto" w:hint="default"/>
        <w:color w:val="21282B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Roboto" w:hAnsi="Roboto" w:hint="default"/>
        <w:color w:val="21282B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Roboto" w:hAnsi="Roboto" w:hint="default"/>
        <w:color w:val="21282B"/>
        <w:sz w:val="21"/>
      </w:rPr>
    </w:lvl>
  </w:abstractNum>
  <w:abstractNum w:abstractNumId="1">
    <w:nsid w:val="492B3BF8"/>
    <w:multiLevelType w:val="hybridMultilevel"/>
    <w:tmpl w:val="AD1CBCF6"/>
    <w:lvl w:ilvl="0" w:tplc="966666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A0748"/>
    <w:multiLevelType w:val="hybridMultilevel"/>
    <w:tmpl w:val="EBC6A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6F8A"/>
    <w:rsid w:val="00061DD2"/>
    <w:rsid w:val="000847C8"/>
    <w:rsid w:val="000A1DB7"/>
    <w:rsid w:val="000B08A4"/>
    <w:rsid w:val="000B275A"/>
    <w:rsid w:val="000B3B0B"/>
    <w:rsid w:val="000D2359"/>
    <w:rsid w:val="000D5E77"/>
    <w:rsid w:val="00121660"/>
    <w:rsid w:val="00142A07"/>
    <w:rsid w:val="001518AF"/>
    <w:rsid w:val="00171FD9"/>
    <w:rsid w:val="001B030F"/>
    <w:rsid w:val="001B0E71"/>
    <w:rsid w:val="001C69DC"/>
    <w:rsid w:val="002346A0"/>
    <w:rsid w:val="002448D0"/>
    <w:rsid w:val="00281CE2"/>
    <w:rsid w:val="00297AA2"/>
    <w:rsid w:val="002C0596"/>
    <w:rsid w:val="002D50A3"/>
    <w:rsid w:val="00334C48"/>
    <w:rsid w:val="003415EC"/>
    <w:rsid w:val="003904C2"/>
    <w:rsid w:val="003A5F01"/>
    <w:rsid w:val="003F40A2"/>
    <w:rsid w:val="0040286A"/>
    <w:rsid w:val="00426054"/>
    <w:rsid w:val="0043626C"/>
    <w:rsid w:val="00442935"/>
    <w:rsid w:val="004874B6"/>
    <w:rsid w:val="00491DF5"/>
    <w:rsid w:val="004C0CB9"/>
    <w:rsid w:val="00534435"/>
    <w:rsid w:val="0054201E"/>
    <w:rsid w:val="00552849"/>
    <w:rsid w:val="005613C0"/>
    <w:rsid w:val="00576F11"/>
    <w:rsid w:val="005B7D9E"/>
    <w:rsid w:val="005F270A"/>
    <w:rsid w:val="00616F27"/>
    <w:rsid w:val="00691D67"/>
    <w:rsid w:val="00693C1D"/>
    <w:rsid w:val="006A0804"/>
    <w:rsid w:val="006D5B55"/>
    <w:rsid w:val="006F3EE6"/>
    <w:rsid w:val="007252F9"/>
    <w:rsid w:val="00765EC1"/>
    <w:rsid w:val="00774FB2"/>
    <w:rsid w:val="00787EB2"/>
    <w:rsid w:val="007910BD"/>
    <w:rsid w:val="007941EC"/>
    <w:rsid w:val="007A14BF"/>
    <w:rsid w:val="007C38D2"/>
    <w:rsid w:val="007E4427"/>
    <w:rsid w:val="00804FFA"/>
    <w:rsid w:val="008211B1"/>
    <w:rsid w:val="008668AB"/>
    <w:rsid w:val="00890785"/>
    <w:rsid w:val="008B118C"/>
    <w:rsid w:val="008C37D3"/>
    <w:rsid w:val="008C3842"/>
    <w:rsid w:val="008C4B0B"/>
    <w:rsid w:val="009506F3"/>
    <w:rsid w:val="009A0397"/>
    <w:rsid w:val="009B750E"/>
    <w:rsid w:val="009D1FB6"/>
    <w:rsid w:val="009E240D"/>
    <w:rsid w:val="00A1182C"/>
    <w:rsid w:val="00A27886"/>
    <w:rsid w:val="00A547B5"/>
    <w:rsid w:val="00A70075"/>
    <w:rsid w:val="00A92AA4"/>
    <w:rsid w:val="00AA1C62"/>
    <w:rsid w:val="00AD0217"/>
    <w:rsid w:val="00B26835"/>
    <w:rsid w:val="00B35AC0"/>
    <w:rsid w:val="00B6167F"/>
    <w:rsid w:val="00B6217A"/>
    <w:rsid w:val="00B707EB"/>
    <w:rsid w:val="00B7399B"/>
    <w:rsid w:val="00B7762E"/>
    <w:rsid w:val="00BA21CE"/>
    <w:rsid w:val="00BA54DE"/>
    <w:rsid w:val="00BA602D"/>
    <w:rsid w:val="00BB1804"/>
    <w:rsid w:val="00BC7EFD"/>
    <w:rsid w:val="00BD2B65"/>
    <w:rsid w:val="00C030E2"/>
    <w:rsid w:val="00C11BE4"/>
    <w:rsid w:val="00C26D29"/>
    <w:rsid w:val="00C33142"/>
    <w:rsid w:val="00C43729"/>
    <w:rsid w:val="00CE1067"/>
    <w:rsid w:val="00D248B0"/>
    <w:rsid w:val="00D27EEA"/>
    <w:rsid w:val="00D30FEF"/>
    <w:rsid w:val="00D330B4"/>
    <w:rsid w:val="00D4446B"/>
    <w:rsid w:val="00D63534"/>
    <w:rsid w:val="00D64E5B"/>
    <w:rsid w:val="00DF7652"/>
    <w:rsid w:val="00E01200"/>
    <w:rsid w:val="00E01A54"/>
    <w:rsid w:val="00E04759"/>
    <w:rsid w:val="00E12DF2"/>
    <w:rsid w:val="00E33AB9"/>
    <w:rsid w:val="00E5260A"/>
    <w:rsid w:val="00E649B0"/>
    <w:rsid w:val="00E674C2"/>
    <w:rsid w:val="00EA0AEF"/>
    <w:rsid w:val="00EA1794"/>
    <w:rsid w:val="00EB30AD"/>
    <w:rsid w:val="00EC0F19"/>
    <w:rsid w:val="00F238AE"/>
    <w:rsid w:val="00F5078A"/>
    <w:rsid w:val="00F51611"/>
    <w:rsid w:val="00F5419E"/>
    <w:rsid w:val="00F618C0"/>
    <w:rsid w:val="00F66245"/>
    <w:rsid w:val="00F9015B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Липатова Светлана Вячеславовна</cp:lastModifiedBy>
  <cp:revision>11</cp:revision>
  <cp:lastPrinted>2026-04-16T07:19:00Z</cp:lastPrinted>
  <dcterms:created xsi:type="dcterms:W3CDTF">2023-10-13T11:05:00Z</dcterms:created>
  <dcterms:modified xsi:type="dcterms:W3CDTF">2026-04-16T07:42:00Z</dcterms:modified>
</cp:coreProperties>
</file>