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33C14" w14:textId="67FBF947" w:rsidR="00B37621" w:rsidRPr="00857702" w:rsidRDefault="0030676C" w:rsidP="0030676C">
      <w:pPr>
        <w:ind w:firstLine="708"/>
        <w:jc w:val="center"/>
        <w:rPr>
          <w:sz w:val="28"/>
          <w:szCs w:val="28"/>
        </w:rPr>
      </w:pPr>
      <w:r>
        <w:t xml:space="preserve">                                                            </w:t>
      </w:r>
      <w:r w:rsidR="00857702" w:rsidRPr="00857702">
        <w:rPr>
          <w:sz w:val="28"/>
          <w:szCs w:val="28"/>
        </w:rPr>
        <w:t>Утверждаю</w:t>
      </w:r>
    </w:p>
    <w:p w14:paraId="4896FA59" w14:textId="726F1564" w:rsidR="00857702" w:rsidRDefault="00857702" w:rsidP="0030676C">
      <w:pPr>
        <w:ind w:firstLine="708"/>
        <w:jc w:val="center"/>
      </w:pPr>
      <w:r>
        <w:t xml:space="preserve">                                                             Директор СПб ГБУЗ «</w:t>
      </w:r>
      <w:proofErr w:type="spellStart"/>
      <w:r>
        <w:t>Медсантранс</w:t>
      </w:r>
      <w:proofErr w:type="spellEnd"/>
      <w:r>
        <w:t>»</w:t>
      </w:r>
    </w:p>
    <w:p w14:paraId="2A948EC5" w14:textId="3FF74BA2" w:rsidR="00857702" w:rsidRDefault="00857702" w:rsidP="0030676C">
      <w:pPr>
        <w:ind w:firstLine="708"/>
        <w:jc w:val="center"/>
      </w:pPr>
      <w:r>
        <w:t xml:space="preserve">                         </w:t>
      </w:r>
      <w:proofErr w:type="spellStart"/>
      <w:r>
        <w:t>Куцовский</w:t>
      </w:r>
      <w:proofErr w:type="spellEnd"/>
      <w:r>
        <w:t xml:space="preserve"> Е.Б.</w:t>
      </w:r>
    </w:p>
    <w:p w14:paraId="0D1D5D85" w14:textId="3D69AA39" w:rsidR="00857702" w:rsidRDefault="00857702" w:rsidP="0030676C">
      <w:pPr>
        <w:ind w:firstLine="708"/>
        <w:jc w:val="center"/>
      </w:pPr>
      <w:r>
        <w:t xml:space="preserve">                                                           </w:t>
      </w:r>
      <w:proofErr w:type="gramStart"/>
      <w:r>
        <w:t xml:space="preserve">«  </w:t>
      </w:r>
      <w:proofErr w:type="gramEnd"/>
      <w:r>
        <w:t xml:space="preserve">  »   _______________    2026 г.</w:t>
      </w:r>
    </w:p>
    <w:p w14:paraId="69045A1C" w14:textId="77777777" w:rsidR="00857702" w:rsidRDefault="00857702" w:rsidP="0030676C">
      <w:pPr>
        <w:ind w:firstLine="708"/>
        <w:jc w:val="center"/>
      </w:pPr>
    </w:p>
    <w:p w14:paraId="2324B597" w14:textId="77777777" w:rsidR="00B37621" w:rsidRDefault="00065A57" w:rsidP="00A82212">
      <w:pPr>
        <w:ind w:firstLine="708"/>
        <w:jc w:val="center"/>
      </w:pPr>
      <w:r>
        <w:t xml:space="preserve">                                          </w:t>
      </w:r>
      <w:r w:rsidR="0030676C">
        <w:t xml:space="preserve">          </w:t>
      </w:r>
    </w:p>
    <w:p w14:paraId="5257321A" w14:textId="1B2101E7" w:rsidR="00B37621" w:rsidRDefault="00B37621" w:rsidP="00B37621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353B0D">
        <w:rPr>
          <w:rFonts w:ascii="Times New Roman" w:hAnsi="Times New Roman"/>
          <w:sz w:val="24"/>
          <w:szCs w:val="24"/>
        </w:rPr>
        <w:t>Описание объекта закупки</w:t>
      </w:r>
    </w:p>
    <w:p w14:paraId="5C52CC4A" w14:textId="77777777" w:rsidR="00E65347" w:rsidRDefault="00E65347" w:rsidP="00B37621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14:paraId="43FDE3A0" w14:textId="23BAD4F7" w:rsidR="00B37621" w:rsidRDefault="00B37621" w:rsidP="00B37621">
      <w:pPr>
        <w:pStyle w:val="a4"/>
        <w:rPr>
          <w:rFonts w:ascii="Times New Roman" w:hAnsi="Times New Roman"/>
          <w:sz w:val="24"/>
          <w:szCs w:val="24"/>
        </w:rPr>
      </w:pPr>
      <w:r>
        <w:tab/>
      </w: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  <w:t>Общие положения.</w:t>
      </w:r>
    </w:p>
    <w:p w14:paraId="7E125C32" w14:textId="455DA5D4" w:rsidR="00B37621" w:rsidRPr="00B806F8" w:rsidRDefault="00B37621" w:rsidP="00B37621">
      <w:pPr>
        <w:pStyle w:val="a4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 Наименование</w:t>
      </w:r>
      <w:r w:rsidR="00AE296D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Услуги</w:t>
      </w:r>
      <w:r w:rsidR="00AE296D">
        <w:rPr>
          <w:rFonts w:ascii="Times New Roman" w:hAnsi="Times New Roman"/>
          <w:sz w:val="24"/>
          <w:szCs w:val="24"/>
        </w:rPr>
        <w:t xml:space="preserve"> по</w:t>
      </w:r>
      <w:r>
        <w:rPr>
          <w:rFonts w:ascii="Times New Roman" w:hAnsi="Times New Roman"/>
          <w:sz w:val="24"/>
          <w:szCs w:val="24"/>
        </w:rPr>
        <w:t xml:space="preserve"> проведени</w:t>
      </w:r>
      <w:r w:rsidR="00AE296D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 xml:space="preserve"> специальной оценки условий труда (далее – Услуги)</w:t>
      </w:r>
      <w:r w:rsidR="00AE296D">
        <w:rPr>
          <w:rFonts w:ascii="Times New Roman" w:hAnsi="Times New Roman"/>
          <w:sz w:val="24"/>
          <w:szCs w:val="24"/>
        </w:rPr>
        <w:t>.</w:t>
      </w:r>
    </w:p>
    <w:p w14:paraId="2167D9A9" w14:textId="77777777" w:rsidR="00B37621" w:rsidRPr="00B806F8" w:rsidRDefault="00B37621" w:rsidP="00B806F8">
      <w:pPr>
        <w:pStyle w:val="a4"/>
        <w:rPr>
          <w:rFonts w:ascii="Times New Roman" w:hAnsi="Times New Roman"/>
          <w:sz w:val="24"/>
          <w:szCs w:val="24"/>
        </w:rPr>
      </w:pPr>
      <w:r w:rsidRPr="00B806F8">
        <w:rPr>
          <w:rFonts w:ascii="Times New Roman" w:hAnsi="Times New Roman"/>
          <w:sz w:val="24"/>
          <w:szCs w:val="24"/>
        </w:rPr>
        <w:tab/>
        <w:t>1.2. Список рабочих мест, подлежащих специальной оценке условий труда</w:t>
      </w:r>
      <w:r w:rsidR="00B806F8">
        <w:rPr>
          <w:rFonts w:ascii="Times New Roman" w:hAnsi="Times New Roman"/>
          <w:sz w:val="24"/>
          <w:szCs w:val="24"/>
        </w:rPr>
        <w:t xml:space="preserve"> указаны </w:t>
      </w:r>
      <w:r w:rsidR="009C0103">
        <w:rPr>
          <w:rFonts w:ascii="Times New Roman" w:hAnsi="Times New Roman"/>
          <w:sz w:val="24"/>
          <w:szCs w:val="24"/>
        </w:rPr>
        <w:t xml:space="preserve">в </w:t>
      </w:r>
      <w:r w:rsidR="00B806F8">
        <w:rPr>
          <w:rFonts w:ascii="Times New Roman" w:hAnsi="Times New Roman"/>
          <w:sz w:val="24"/>
          <w:szCs w:val="24"/>
        </w:rPr>
        <w:t>нижеследующей таблице</w:t>
      </w:r>
      <w:r w:rsidRPr="00B806F8">
        <w:rPr>
          <w:rFonts w:ascii="Times New Roman" w:hAnsi="Times New Roman"/>
          <w:sz w:val="24"/>
          <w:szCs w:val="24"/>
        </w:rPr>
        <w:t>: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562"/>
        <w:gridCol w:w="2835"/>
        <w:gridCol w:w="3402"/>
        <w:gridCol w:w="993"/>
        <w:gridCol w:w="1672"/>
      </w:tblGrid>
      <w:tr w:rsidR="007A62BF" w14:paraId="61B0850D" w14:textId="77777777" w:rsidTr="00C6679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AE4391B" w14:textId="77777777" w:rsidR="007A62BF" w:rsidRDefault="007A62BF" w:rsidP="00C6679F">
            <w:pPr>
              <w:jc w:val="center"/>
            </w:pPr>
            <w:r>
              <w:t>№,</w:t>
            </w:r>
            <w:r>
              <w:br/>
              <w:t>п/п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06F667F" w14:textId="77777777" w:rsidR="007A62BF" w:rsidRDefault="007A62BF" w:rsidP="00C6679F">
            <w:pPr>
              <w:jc w:val="center"/>
            </w:pPr>
            <w:r>
              <w:t>Наименование рабочего места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BBFDFC" w14:textId="77777777" w:rsidR="007A62BF" w:rsidRDefault="007A62BF" w:rsidP="00C6679F">
            <w:pPr>
              <w:jc w:val="center"/>
            </w:pPr>
            <w:r>
              <w:t>Наименование структурного подразделения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0BA375" w14:textId="77777777" w:rsidR="007A62BF" w:rsidRDefault="007A62BF" w:rsidP="00C6679F">
            <w:pPr>
              <w:jc w:val="center"/>
            </w:pPr>
            <w:r>
              <w:t>Количество штатных единиц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8AA38A" w14:textId="77777777" w:rsidR="007A62BF" w:rsidRDefault="007A62BF" w:rsidP="00C6679F">
            <w:pPr>
              <w:jc w:val="center"/>
            </w:pPr>
            <w:r>
              <w:t>Количество рабочих мест, подлежащих оценке</w:t>
            </w:r>
          </w:p>
        </w:tc>
      </w:tr>
      <w:tr w:rsidR="007A62BF" w14:paraId="45185E7E" w14:textId="77777777" w:rsidTr="00C6679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ED2C19" w14:textId="77777777" w:rsidR="007A62BF" w:rsidRDefault="007A62BF" w:rsidP="00C6679F">
            <w:pPr>
              <w:jc w:val="both"/>
            </w:pPr>
            <w:r>
              <w:t xml:space="preserve">   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4C1A15B" w14:textId="77777777" w:rsidR="007A62BF" w:rsidRDefault="007A62BF" w:rsidP="00C6679F">
            <w:pPr>
              <w:jc w:val="both"/>
            </w:pPr>
            <w:r>
              <w:t>Водитель автомобиля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581DEF" w14:textId="77777777" w:rsidR="007A62BF" w:rsidRDefault="007A62BF" w:rsidP="00C6679F">
            <w:pPr>
              <w:jc w:val="both"/>
            </w:pPr>
            <w:r>
              <w:t>Автоколонна № 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6816006" w14:textId="77777777" w:rsidR="007A62BF" w:rsidRDefault="007A62BF" w:rsidP="00C6679F">
            <w:pPr>
              <w:jc w:val="both"/>
            </w:pPr>
            <w:r>
              <w:t xml:space="preserve">        21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4D85F1" w14:textId="77777777" w:rsidR="007A62BF" w:rsidRDefault="007A62BF" w:rsidP="00C6679F">
            <w:pPr>
              <w:jc w:val="both"/>
            </w:pPr>
            <w:r>
              <w:t xml:space="preserve">              6</w:t>
            </w:r>
          </w:p>
        </w:tc>
      </w:tr>
      <w:tr w:rsidR="007A62BF" w14:paraId="57AD4D63" w14:textId="77777777" w:rsidTr="00C6679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EDEFFF" w14:textId="77777777" w:rsidR="007A62BF" w:rsidRDefault="007A62BF" w:rsidP="00C6679F">
            <w:pPr>
              <w:jc w:val="both"/>
            </w:pPr>
            <w:r>
              <w:t xml:space="preserve">   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1CFCE1" w14:textId="77777777" w:rsidR="007A62BF" w:rsidRDefault="007A62BF" w:rsidP="00C6679F">
            <w:pPr>
              <w:jc w:val="both"/>
            </w:pPr>
            <w:r>
              <w:t>Водитель автомобиля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C1E0527" w14:textId="77777777" w:rsidR="007A62BF" w:rsidRDefault="007A62BF" w:rsidP="00C6679F">
            <w:pPr>
              <w:jc w:val="both"/>
            </w:pPr>
            <w:r>
              <w:t>Автоколонна № 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6B8729A" w14:textId="77777777" w:rsidR="007A62BF" w:rsidRDefault="007A62BF" w:rsidP="00C6679F">
            <w:pPr>
              <w:jc w:val="both"/>
            </w:pPr>
            <w:r>
              <w:t xml:space="preserve">        25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1131B9" w14:textId="77777777" w:rsidR="007A62BF" w:rsidRDefault="007A62BF" w:rsidP="00C6679F">
            <w:pPr>
              <w:jc w:val="both"/>
            </w:pPr>
            <w:r>
              <w:t xml:space="preserve">              8</w:t>
            </w:r>
          </w:p>
        </w:tc>
      </w:tr>
      <w:tr w:rsidR="007A62BF" w14:paraId="58D842F5" w14:textId="77777777" w:rsidTr="00C6679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E7EBE3C" w14:textId="77777777" w:rsidR="007A62BF" w:rsidRDefault="007A62BF" w:rsidP="00C6679F">
            <w:pPr>
              <w:jc w:val="both"/>
            </w:pPr>
            <w:r>
              <w:t xml:space="preserve">   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F54D385" w14:textId="77777777" w:rsidR="007A62BF" w:rsidRDefault="007A62BF" w:rsidP="00C6679F">
            <w:pPr>
              <w:jc w:val="both"/>
            </w:pPr>
            <w:r>
              <w:t>Водитель автомобиля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43795A" w14:textId="77777777" w:rsidR="007A62BF" w:rsidRDefault="007A62BF" w:rsidP="00C6679F">
            <w:pPr>
              <w:jc w:val="both"/>
            </w:pPr>
            <w:r>
              <w:t>Автоколонна № 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93119E" w14:textId="77777777" w:rsidR="007A62BF" w:rsidRDefault="007A62BF" w:rsidP="00C6679F">
            <w:pPr>
              <w:jc w:val="both"/>
            </w:pPr>
            <w:r>
              <w:t xml:space="preserve">       26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179C69" w14:textId="77777777" w:rsidR="007A62BF" w:rsidRDefault="007A62BF" w:rsidP="00C6679F">
            <w:pPr>
              <w:jc w:val="both"/>
            </w:pPr>
            <w:r>
              <w:t xml:space="preserve">              6</w:t>
            </w:r>
          </w:p>
        </w:tc>
      </w:tr>
      <w:tr w:rsidR="007A62BF" w14:paraId="6ED8687B" w14:textId="77777777" w:rsidTr="00C6679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8D9089" w14:textId="77777777" w:rsidR="007A62BF" w:rsidRDefault="007A62BF" w:rsidP="00C6679F">
            <w:pPr>
              <w:jc w:val="both"/>
            </w:pPr>
            <w:r>
              <w:t xml:space="preserve">   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0EEC851" w14:textId="77777777" w:rsidR="007A62BF" w:rsidRDefault="007A62BF" w:rsidP="00C6679F">
            <w:pPr>
              <w:jc w:val="both"/>
            </w:pPr>
            <w:r>
              <w:t>Водитель автомобиля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87784E" w14:textId="77777777" w:rsidR="007A62BF" w:rsidRDefault="007A62BF" w:rsidP="00C6679F">
            <w:pPr>
              <w:jc w:val="both"/>
            </w:pPr>
            <w:r>
              <w:t>Автоколонна № 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F1F40F8" w14:textId="77777777" w:rsidR="007A62BF" w:rsidRDefault="007A62BF" w:rsidP="00C6679F">
            <w:pPr>
              <w:jc w:val="both"/>
            </w:pPr>
            <w:r>
              <w:t xml:space="preserve">        21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0C6055" w14:textId="77777777" w:rsidR="007A62BF" w:rsidRDefault="007A62BF" w:rsidP="00C6679F">
            <w:pPr>
              <w:jc w:val="both"/>
            </w:pPr>
            <w:r>
              <w:t xml:space="preserve">              5</w:t>
            </w:r>
          </w:p>
        </w:tc>
      </w:tr>
      <w:tr w:rsidR="007A62BF" w14:paraId="58A30F41" w14:textId="77777777" w:rsidTr="00C6679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2D1B15" w14:textId="77777777" w:rsidR="007A62BF" w:rsidRDefault="007A62BF" w:rsidP="00C6679F">
            <w:pPr>
              <w:jc w:val="both"/>
            </w:pPr>
            <w:r>
              <w:t xml:space="preserve">   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075041F" w14:textId="77777777" w:rsidR="007A62BF" w:rsidRDefault="007A62BF" w:rsidP="00C6679F">
            <w:pPr>
              <w:jc w:val="both"/>
            </w:pPr>
            <w:r>
              <w:t>Водитель автомобиля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42BC6BF" w14:textId="77777777" w:rsidR="007A62BF" w:rsidRDefault="007A62BF" w:rsidP="00C6679F">
            <w:pPr>
              <w:jc w:val="both"/>
            </w:pPr>
            <w:r>
              <w:t>Автоколонна № 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744AAE" w14:textId="77777777" w:rsidR="007A62BF" w:rsidRDefault="007A62BF" w:rsidP="00C6679F">
            <w:pPr>
              <w:jc w:val="both"/>
            </w:pPr>
            <w:r>
              <w:t xml:space="preserve">       18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61CA85" w14:textId="77777777" w:rsidR="007A62BF" w:rsidRDefault="007A62BF" w:rsidP="00C6679F">
            <w:pPr>
              <w:jc w:val="both"/>
            </w:pPr>
            <w:r>
              <w:t xml:space="preserve">              6</w:t>
            </w:r>
          </w:p>
        </w:tc>
      </w:tr>
      <w:tr w:rsidR="007A62BF" w14:paraId="51222B49" w14:textId="77777777" w:rsidTr="00C6679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8D20A3" w14:textId="77777777" w:rsidR="007A62BF" w:rsidRDefault="007A62BF" w:rsidP="00C6679F">
            <w:pPr>
              <w:jc w:val="both"/>
            </w:pPr>
            <w:r>
              <w:t xml:space="preserve">   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29AF87" w14:textId="77777777" w:rsidR="007A62BF" w:rsidRDefault="007A62BF" w:rsidP="00C6679F">
            <w:pPr>
              <w:jc w:val="both"/>
            </w:pPr>
            <w:r>
              <w:t>Водитель погрузчика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3FD598" w14:textId="77777777" w:rsidR="007A62BF" w:rsidRDefault="007A62BF" w:rsidP="00C6679F">
            <w:pPr>
              <w:jc w:val="both"/>
            </w:pPr>
            <w:r>
              <w:t>Отдел главного механика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F1E2E3" w14:textId="77777777" w:rsidR="007A62BF" w:rsidRDefault="007A62BF" w:rsidP="00C6679F">
            <w:pPr>
              <w:jc w:val="both"/>
            </w:pPr>
            <w:r>
              <w:t xml:space="preserve">          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A00ED" w14:textId="77777777" w:rsidR="007A62BF" w:rsidRDefault="007A62BF" w:rsidP="00C6679F">
            <w:pPr>
              <w:jc w:val="both"/>
            </w:pPr>
            <w:r>
              <w:t xml:space="preserve">              3</w:t>
            </w:r>
          </w:p>
        </w:tc>
      </w:tr>
      <w:tr w:rsidR="007A62BF" w14:paraId="0F65CC46" w14:textId="77777777" w:rsidTr="00C6679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E36949" w14:textId="77777777" w:rsidR="007A62BF" w:rsidRDefault="007A62BF" w:rsidP="00C6679F">
            <w:pPr>
              <w:jc w:val="both"/>
            </w:pPr>
            <w:r>
              <w:t xml:space="preserve">   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4AE038" w14:textId="77777777" w:rsidR="007A62BF" w:rsidRDefault="007A62BF" w:rsidP="00C6679F">
            <w:pPr>
              <w:jc w:val="both"/>
            </w:pPr>
            <w:r>
              <w:t>Тракторист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88C838" w14:textId="77777777" w:rsidR="007A62BF" w:rsidRDefault="007A62BF" w:rsidP="00C6679F">
            <w:pPr>
              <w:jc w:val="both"/>
            </w:pPr>
            <w:r>
              <w:t>Отдел главного механика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75DA31" w14:textId="77777777" w:rsidR="007A62BF" w:rsidRDefault="007A62BF" w:rsidP="00C6679F">
            <w:pPr>
              <w:jc w:val="both"/>
            </w:pPr>
            <w:r>
              <w:t xml:space="preserve">        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07F70" w14:textId="77777777" w:rsidR="007A62BF" w:rsidRDefault="007A62BF" w:rsidP="00C6679F">
            <w:pPr>
              <w:jc w:val="both"/>
            </w:pPr>
            <w:r>
              <w:t xml:space="preserve">              1</w:t>
            </w:r>
          </w:p>
        </w:tc>
      </w:tr>
      <w:tr w:rsidR="007A62BF" w14:paraId="15CF9A20" w14:textId="77777777" w:rsidTr="00C6679F">
        <w:tc>
          <w:tcPr>
            <w:tcW w:w="6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F5A5213" w14:textId="77777777" w:rsidR="007A62BF" w:rsidRDefault="007A62BF" w:rsidP="00C6679F">
            <w:pPr>
              <w:jc w:val="right"/>
            </w:pPr>
            <w:r>
              <w:t>Итого: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70B8907" w14:textId="77777777" w:rsidR="007A62BF" w:rsidRDefault="007A62BF" w:rsidP="00C6679F">
            <w:pPr>
              <w:jc w:val="both"/>
            </w:pPr>
            <w:r>
              <w:t xml:space="preserve">     115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94C17C" w14:textId="77777777" w:rsidR="007A62BF" w:rsidRDefault="007A62BF" w:rsidP="00C6679F">
            <w:pPr>
              <w:jc w:val="both"/>
            </w:pPr>
            <w:r>
              <w:t xml:space="preserve">             35</w:t>
            </w:r>
          </w:p>
        </w:tc>
      </w:tr>
      <w:tr w:rsidR="007A62BF" w14:paraId="217C01AB" w14:textId="77777777" w:rsidTr="00C6679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587CA3" w14:textId="77777777" w:rsidR="007A62BF" w:rsidRDefault="007A62BF" w:rsidP="00C6679F">
            <w:r>
              <w:t xml:space="preserve">   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5B27033" w14:textId="77777777" w:rsidR="007A62BF" w:rsidRDefault="007A62BF" w:rsidP="00C6679F">
            <w:r>
              <w:t>Заместитель директора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9873F73" w14:textId="77777777" w:rsidR="007A62BF" w:rsidRDefault="007A62BF" w:rsidP="00C6679F">
            <w:r>
              <w:t xml:space="preserve">Управление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9A0056" w14:textId="77777777" w:rsidR="007A62BF" w:rsidRDefault="007A62BF" w:rsidP="00C6679F">
            <w:pPr>
              <w:jc w:val="both"/>
            </w:pPr>
            <w:r>
              <w:t xml:space="preserve">         1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BA9BF" w14:textId="77777777" w:rsidR="007A62BF" w:rsidRDefault="007A62BF" w:rsidP="00C6679F">
            <w:pPr>
              <w:jc w:val="both"/>
            </w:pPr>
            <w:r>
              <w:t xml:space="preserve">              1</w:t>
            </w:r>
          </w:p>
        </w:tc>
      </w:tr>
      <w:tr w:rsidR="007A62BF" w14:paraId="2AF3E4F8" w14:textId="77777777" w:rsidTr="00C6679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D58CB93" w14:textId="77777777" w:rsidR="007A62BF" w:rsidRDefault="007A62BF" w:rsidP="00C6679F">
            <w:r>
              <w:t xml:space="preserve">   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28680B2" w14:textId="77777777" w:rsidR="007A62BF" w:rsidRDefault="007A62BF" w:rsidP="00C6679F">
            <w:r>
              <w:t>Работники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D0412A4" w14:textId="77777777" w:rsidR="007A62BF" w:rsidRDefault="007A62BF" w:rsidP="00C6679F">
            <w:r>
              <w:t>Ремонтная зона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4BFF95" w14:textId="77777777" w:rsidR="007A62BF" w:rsidRDefault="007A62BF" w:rsidP="00C6679F">
            <w:pPr>
              <w:jc w:val="both"/>
            </w:pPr>
            <w:r>
              <w:t xml:space="preserve">        59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8E772" w14:textId="77777777" w:rsidR="007A62BF" w:rsidRDefault="007A62BF" w:rsidP="00C6679F">
            <w:pPr>
              <w:jc w:val="both"/>
            </w:pPr>
            <w:r>
              <w:t xml:space="preserve">              52</w:t>
            </w:r>
          </w:p>
        </w:tc>
      </w:tr>
      <w:tr w:rsidR="007A62BF" w14:paraId="6F5A3E6C" w14:textId="77777777" w:rsidTr="00C6679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A3CECA" w14:textId="77777777" w:rsidR="007A62BF" w:rsidRDefault="007A62BF" w:rsidP="00C6679F">
            <w:r>
              <w:t xml:space="preserve"> 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C410D46" w14:textId="77777777" w:rsidR="007A62BF" w:rsidRDefault="007A62BF" w:rsidP="00C6679F">
            <w:r>
              <w:t>Работники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6A713DD" w14:textId="77777777" w:rsidR="007A62BF" w:rsidRDefault="007A62BF" w:rsidP="00C6679F">
            <w:r>
              <w:t>Отдел главного механика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B1F289" w14:textId="77777777" w:rsidR="007A62BF" w:rsidRDefault="007A62BF" w:rsidP="00C6679F">
            <w:pPr>
              <w:jc w:val="both"/>
            </w:pPr>
            <w:r>
              <w:t xml:space="preserve">        49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21EF3" w14:textId="77777777" w:rsidR="007A62BF" w:rsidRDefault="007A62BF" w:rsidP="00C6679F">
            <w:pPr>
              <w:jc w:val="both"/>
            </w:pPr>
            <w:r>
              <w:t xml:space="preserve">              34</w:t>
            </w:r>
          </w:p>
        </w:tc>
      </w:tr>
      <w:tr w:rsidR="007A62BF" w14:paraId="075C95CB" w14:textId="77777777" w:rsidTr="00C6679F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419A699" w14:textId="77777777" w:rsidR="007A62BF" w:rsidRDefault="007A62BF" w:rsidP="00C6679F">
            <w:r>
              <w:t xml:space="preserve"> 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719350B" w14:textId="77777777" w:rsidR="007A62BF" w:rsidRDefault="007A62BF" w:rsidP="00C6679F">
            <w:r>
              <w:t>Контролер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D14AB68" w14:textId="77777777" w:rsidR="007A62BF" w:rsidRDefault="007A62BF" w:rsidP="00C6679F">
            <w:r>
              <w:t>Отдел технического контроля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008866" w14:textId="77777777" w:rsidR="007A62BF" w:rsidRDefault="007A62BF" w:rsidP="00C6679F">
            <w:pPr>
              <w:jc w:val="both"/>
            </w:pPr>
            <w:r>
              <w:t xml:space="preserve">         4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DA62A" w14:textId="77777777" w:rsidR="007A62BF" w:rsidRDefault="007A62BF" w:rsidP="00C6679F">
            <w:pPr>
              <w:jc w:val="both"/>
            </w:pPr>
            <w:r>
              <w:t xml:space="preserve">             4</w:t>
            </w:r>
          </w:p>
        </w:tc>
      </w:tr>
      <w:tr w:rsidR="007A62BF" w14:paraId="203B795C" w14:textId="77777777" w:rsidTr="00C6679F">
        <w:tc>
          <w:tcPr>
            <w:tcW w:w="6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B3C08" w14:textId="77777777" w:rsidR="007A62BF" w:rsidRPr="00C5045F" w:rsidRDefault="007A62BF" w:rsidP="00C6679F">
            <w:pPr>
              <w:jc w:val="right"/>
            </w:pPr>
            <w:r>
              <w:t>Итого</w:t>
            </w:r>
            <w:r>
              <w:rPr>
                <w:lang w:val="en-US"/>
              </w:rPr>
              <w:t>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6AA39F" w14:textId="77777777" w:rsidR="007A62BF" w:rsidRDefault="007A62BF" w:rsidP="00C6679F">
            <w:pPr>
              <w:jc w:val="both"/>
            </w:pPr>
            <w:r>
              <w:t xml:space="preserve">      113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3E4C1" w14:textId="77777777" w:rsidR="007A62BF" w:rsidRDefault="007A62BF" w:rsidP="00C6679F">
            <w:pPr>
              <w:jc w:val="both"/>
            </w:pPr>
            <w:r>
              <w:t xml:space="preserve">             91</w:t>
            </w:r>
          </w:p>
        </w:tc>
      </w:tr>
      <w:tr w:rsidR="007A62BF" w14:paraId="41203563" w14:textId="77777777" w:rsidTr="00C6679F">
        <w:tc>
          <w:tcPr>
            <w:tcW w:w="6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B8F92" w14:textId="77777777" w:rsidR="007A62BF" w:rsidRPr="00C5045F" w:rsidRDefault="007A62BF" w:rsidP="00C6679F">
            <w:pPr>
              <w:jc w:val="right"/>
            </w:pPr>
            <w:r>
              <w:t>Всего</w:t>
            </w:r>
            <w:r>
              <w:rPr>
                <w:lang w:val="en-US"/>
              </w:rPr>
              <w:t>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AFA303" w14:textId="77777777" w:rsidR="007A62BF" w:rsidRDefault="007A62BF" w:rsidP="00C6679F">
            <w:pPr>
              <w:jc w:val="both"/>
            </w:pPr>
            <w:r>
              <w:t xml:space="preserve">      228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D952A" w14:textId="77777777" w:rsidR="007A62BF" w:rsidRDefault="007A62BF" w:rsidP="00C6679F">
            <w:pPr>
              <w:jc w:val="both"/>
            </w:pPr>
            <w:r>
              <w:t xml:space="preserve">            126</w:t>
            </w:r>
          </w:p>
        </w:tc>
      </w:tr>
    </w:tbl>
    <w:p w14:paraId="540807B5" w14:textId="77777777" w:rsidR="00B37621" w:rsidRDefault="00B37621" w:rsidP="00B806F8">
      <w:pPr>
        <w:pStyle w:val="a4"/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2.    Характеристика оказываемых услуг:</w:t>
      </w:r>
    </w:p>
    <w:p w14:paraId="531C814C" w14:textId="101DD813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Проведение СОУТ, включающей в себя:</w:t>
      </w:r>
    </w:p>
    <w:p w14:paraId="07991296" w14:textId="441F8D28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2.1.1. проведение процедуры идентификации потенциально вредных и (или) опасных производственных факторов на рабочих местах в соответствии с требованиями Федерального закона от 28.12.2013 № 426-ФЗ, Приказа Минтруда России от 24.01.2014 № 33н. Оформление результатов идентификации вредных и (или) опасных производственных факторов в отношении каждого рабочего места, подлежащего идентификации;</w:t>
      </w:r>
    </w:p>
    <w:p w14:paraId="166AAD08" w14:textId="77777777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2.1.2. оформление экспертом заключения об отсутствии на рабочем месте вредных и (или) опасных производственных факторов (при наличии таких рабочих мест). Составление декларации о соответствии условий труда государственным нормативным требованиям охраны труда в отношении рабочих мест, на которых вредные и (или) опасные производственные факторы по результатам идентификации не выявлены;</w:t>
      </w:r>
    </w:p>
    <w:p w14:paraId="157CC9A6" w14:textId="09770A2E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2.1.3. определение перечня подлежащих исследованиям (испытаниям) и измерениям вредных и (или) опасных производственных факторов, исходя из перечня вредных и (или) опасных производственных факторов, указанных в частях 1 и 2 статьи 13 Федерального закона от 28.12.2013 № 426-ФЗ в отношении каждого рабочего места;</w:t>
      </w:r>
    </w:p>
    <w:p w14:paraId="6F50B28E" w14:textId="36CE479A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2.1.4. составление перечня рабочих мест, на которых проводилась СОУТ, с учетом результатов идентификации вредных и (или) опасных производственных факторов; </w:t>
      </w:r>
    </w:p>
    <w:p w14:paraId="05DED5D8" w14:textId="77777777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2.1.5. проведение исследований (испытаний) и измерений уровней вредных и (или) опасных производственных факторов в соответствии с перечнем вредных и (или) опасных производственных факторов, подлежащих исследованиям (испытаниям) и измерениям, в том числе и в особых условиях. Оформление протоколов проведения исследований (испытаний) и измерений в отношении каждого из подвергнутых исследованиям вредных и (или) опасных производственных факторов;</w:t>
      </w:r>
    </w:p>
    <w:p w14:paraId="50BE7471" w14:textId="77777777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2.1.6. отнесение условий труда по степени вредности и (или) опасности к классам (подклассам) условий труда на рабочих местах, где проводились исследования (испытания) и измерения уровней вредных и (или) опасных производственных факторов;</w:t>
      </w:r>
    </w:p>
    <w:p w14:paraId="3585FD00" w14:textId="77777777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2.1.7. проведение оценки обеспеченности работников, занятых на работах во вредных условиях труда, эффективными средствами индивидуальной защиты, прошедшими обязательную сертификацию. Оформление экспертом заключения о возможности снижения класса (подкласса) условий труда в случае применения работниками эффективных средств индивидуальной защиты;</w:t>
      </w:r>
    </w:p>
    <w:p w14:paraId="7047BCB1" w14:textId="229D9DF6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2.1.8. подготовка сведений для оформления результатов СОУТ, в том числе на рабочих местах, на которых не идентифицированы вредные и (или) опасные производственные факторы:</w:t>
      </w:r>
    </w:p>
    <w:p w14:paraId="0B1ECE63" w14:textId="77777777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сводной таблицы классов (подклассов) условий труда, установленных на рабочих местах;</w:t>
      </w:r>
    </w:p>
    <w:p w14:paraId="37E057A6" w14:textId="13C1B6FE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рекомендуемые мероприятия, направленные на улучшение условий труда работников, с учетом результатов СОУТ (в случае выявления устранимых вредных и (или) опасных производственных факторов);</w:t>
      </w:r>
    </w:p>
    <w:p w14:paraId="348F512C" w14:textId="4A1D3736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предложения (рекомендации) о предоставлении работникам, занятым на работах с вредными и (или) опасными условиями труда, гарантий и компенсаций;</w:t>
      </w:r>
    </w:p>
    <w:p w14:paraId="7929E4F7" w14:textId="77777777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предложения (рекомендации) об обязательных предварительных (при поступлении на работу) и периодических (в течение трудовой деятельности) медицинских осмотрах работников.</w:t>
      </w:r>
    </w:p>
    <w:p w14:paraId="5741CBB8" w14:textId="02AED018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2.1.9. составление и представление на бумажном и электронном носителях отчета о </w:t>
      </w:r>
      <w:r w:rsidR="0013619F">
        <w:rPr>
          <w:rFonts w:ascii="Times New Roman" w:hAnsi="Times New Roman"/>
          <w:sz w:val="24"/>
          <w:szCs w:val="24"/>
        </w:rPr>
        <w:t>проведении СОУТ</w:t>
      </w:r>
      <w:r>
        <w:rPr>
          <w:rFonts w:ascii="Times New Roman" w:hAnsi="Times New Roman"/>
          <w:sz w:val="24"/>
          <w:szCs w:val="24"/>
        </w:rPr>
        <w:t xml:space="preserve">, оформленного по форме, утвержденной Приказом Минтруда России от 24.01.2014 № 33н, в том </w:t>
      </w:r>
      <w:r w:rsidR="0013619F">
        <w:rPr>
          <w:rFonts w:ascii="Times New Roman" w:hAnsi="Times New Roman"/>
          <w:sz w:val="24"/>
          <w:szCs w:val="24"/>
        </w:rPr>
        <w:t>числе в отношении</w:t>
      </w:r>
      <w:r>
        <w:rPr>
          <w:rFonts w:ascii="Times New Roman" w:hAnsi="Times New Roman"/>
          <w:sz w:val="24"/>
          <w:szCs w:val="24"/>
        </w:rPr>
        <w:t xml:space="preserve"> рабочих мест, на которых не идентифицированы вредные </w:t>
      </w:r>
      <w:r w:rsidR="00915614">
        <w:rPr>
          <w:rFonts w:ascii="Times New Roman" w:hAnsi="Times New Roman"/>
          <w:sz w:val="24"/>
          <w:szCs w:val="24"/>
        </w:rPr>
        <w:t>и (или) опасные производственные факторы</w:t>
      </w:r>
      <w:r>
        <w:rPr>
          <w:rFonts w:ascii="Times New Roman" w:hAnsi="Times New Roman"/>
          <w:sz w:val="24"/>
          <w:szCs w:val="24"/>
        </w:rPr>
        <w:t xml:space="preserve">, </w:t>
      </w:r>
      <w:r w:rsidR="00915614">
        <w:rPr>
          <w:rFonts w:ascii="Times New Roman" w:hAnsi="Times New Roman"/>
          <w:sz w:val="24"/>
          <w:szCs w:val="24"/>
        </w:rPr>
        <w:t>включающего в себя</w:t>
      </w:r>
      <w:r>
        <w:rPr>
          <w:rFonts w:ascii="Times New Roman" w:hAnsi="Times New Roman"/>
          <w:sz w:val="24"/>
          <w:szCs w:val="24"/>
        </w:rPr>
        <w:t>:</w:t>
      </w:r>
    </w:p>
    <w:p w14:paraId="12313294" w14:textId="6887E98E" w:rsidR="00B37621" w:rsidRDefault="00AE296D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37621">
        <w:rPr>
          <w:rFonts w:ascii="Times New Roman" w:hAnsi="Times New Roman"/>
          <w:sz w:val="24"/>
          <w:szCs w:val="24"/>
        </w:rPr>
        <w:t>сведения об организации, проводящей СОУТ, с приложением копий документов, подтверждающих ее соответствие установленным   статьей 19 Федерального закона от 28.12.2013 № 426-ФЗ требованиям;</w:t>
      </w:r>
    </w:p>
    <w:p w14:paraId="046E1E5A" w14:textId="561FA8C5" w:rsidR="00B37621" w:rsidRDefault="00AE296D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37621">
        <w:rPr>
          <w:rFonts w:ascii="Times New Roman" w:hAnsi="Times New Roman"/>
          <w:sz w:val="24"/>
          <w:szCs w:val="24"/>
        </w:rPr>
        <w:t>перечень рабочих мест, на которых проводилась СОУТ, с указанием вредных и (или) опасных производственных факторов;</w:t>
      </w:r>
    </w:p>
    <w:p w14:paraId="0F8F1A38" w14:textId="4D01B8E9" w:rsidR="00B37621" w:rsidRDefault="00AE296D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37621">
        <w:rPr>
          <w:rFonts w:ascii="Times New Roman" w:hAnsi="Times New Roman"/>
          <w:sz w:val="24"/>
          <w:szCs w:val="24"/>
        </w:rPr>
        <w:t>карты СОУТ;</w:t>
      </w:r>
    </w:p>
    <w:p w14:paraId="7FEDA0AB" w14:textId="34950B90" w:rsidR="00B37621" w:rsidRDefault="00AE296D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37621">
        <w:rPr>
          <w:rFonts w:ascii="Times New Roman" w:hAnsi="Times New Roman"/>
          <w:sz w:val="24"/>
          <w:szCs w:val="24"/>
        </w:rPr>
        <w:t>протоколы проведения исследований (испытаний) и измерений вредных и (или) опасных производственных факторов;</w:t>
      </w:r>
    </w:p>
    <w:p w14:paraId="5A39C784" w14:textId="30A42114" w:rsidR="00B37621" w:rsidRDefault="00AE296D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37621">
        <w:rPr>
          <w:rFonts w:ascii="Times New Roman" w:hAnsi="Times New Roman"/>
          <w:sz w:val="24"/>
          <w:szCs w:val="24"/>
        </w:rPr>
        <w:t>протокол, содержащий решение комиссии о невозможности проведения на рабочих местах исследований (испытаний) и измерений в связи с созданием угрозы для жизни работников и экспертов (при наличии такого решения);</w:t>
      </w:r>
    </w:p>
    <w:p w14:paraId="75A7F57B" w14:textId="1CCDCC4E" w:rsidR="00B37621" w:rsidRDefault="00AE296D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37621">
        <w:rPr>
          <w:rFonts w:ascii="Times New Roman" w:hAnsi="Times New Roman"/>
          <w:sz w:val="24"/>
          <w:szCs w:val="24"/>
        </w:rPr>
        <w:t>сводную ведомость результатов проведения СОУТ;</w:t>
      </w:r>
    </w:p>
    <w:p w14:paraId="47816A6A" w14:textId="54A2EC72" w:rsidR="00B37621" w:rsidRDefault="00AE296D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37621">
        <w:rPr>
          <w:rFonts w:ascii="Times New Roman" w:hAnsi="Times New Roman"/>
          <w:sz w:val="24"/>
          <w:szCs w:val="24"/>
        </w:rPr>
        <w:t>перечень мероприятий по улучшению условий труда работников, на рабочих местах которых проводилась СОУТ;</w:t>
      </w:r>
    </w:p>
    <w:p w14:paraId="4ADC52BA" w14:textId="0955C076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заключения эксперта организации, проводящей СОУТ.</w:t>
      </w:r>
    </w:p>
    <w:p w14:paraId="015E8AD5" w14:textId="4A940541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2.1.10. подготовка сведений о результатах проведения СОУТ, предусмотренных частью 2 статьи 18 Федерального закона от 28.12.2013 № 426-ФЗ, и передача их во ФГИС СОУТ;</w:t>
      </w:r>
    </w:p>
    <w:p w14:paraId="2300B804" w14:textId="4D2FA20F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2.2.</w:t>
      </w:r>
      <w:r w:rsidR="001D06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Требования к методам исследований (испытаний) и методикам измерений при проведении СОУТ:</w:t>
      </w:r>
    </w:p>
    <w:p w14:paraId="6DA0327D" w14:textId="77777777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2.2.1.  при проведении исследований (испытаний) и измерений вредных и (или) опасных производственных факторов должны применяться утвержденные и аттестованные в порядке, установленном законодательством Российской Федерации об обеспечении единства измерений, методы исследований (испытаний) и методики (методы) измерений и соответствующие им средства измерений;</w:t>
      </w:r>
    </w:p>
    <w:p w14:paraId="35BDE43A" w14:textId="6CB55916" w:rsidR="00B37621" w:rsidRDefault="00B37621" w:rsidP="00B37621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ab/>
        <w:t>2.2.2. испытательная лаборатория (центр) должна</w:t>
      </w:r>
      <w:r w:rsidR="00AE29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быть укомплектована измерительным оборудованием и приборами, прошедшими поверку и внесенными в Федеральный информационный фонд по обеспечению единства измерений, для оценки вредных и (или) опасных факторов производственной среды и трудового процесса,  предусмотренных </w:t>
      </w:r>
      <w:hyperlink r:id="rId4" w:anchor="Par175" w:history="1">
        <w:r>
          <w:rPr>
            <w:rStyle w:val="a3"/>
            <w:rFonts w:ascii="Times New Roman" w:hAnsi="Times New Roman"/>
            <w:sz w:val="24"/>
            <w:szCs w:val="24"/>
          </w:rPr>
          <w:t>пунктами 1</w:t>
        </w:r>
      </w:hyperlink>
      <w:r>
        <w:rPr>
          <w:rFonts w:ascii="Times New Roman" w:hAnsi="Times New Roman"/>
          <w:sz w:val="24"/>
          <w:szCs w:val="24"/>
        </w:rPr>
        <w:t xml:space="preserve"> - </w:t>
      </w:r>
      <w:hyperlink r:id="rId5" w:anchor="Par185" w:history="1">
        <w:r>
          <w:rPr>
            <w:rStyle w:val="a3"/>
            <w:rFonts w:ascii="Times New Roman" w:hAnsi="Times New Roman"/>
            <w:sz w:val="24"/>
            <w:szCs w:val="24"/>
          </w:rPr>
          <w:t>11</w:t>
        </w:r>
      </w:hyperlink>
      <w:r>
        <w:rPr>
          <w:rFonts w:ascii="Times New Roman" w:hAnsi="Times New Roman"/>
          <w:sz w:val="24"/>
          <w:szCs w:val="24"/>
        </w:rPr>
        <w:t xml:space="preserve"> и </w:t>
      </w:r>
      <w:hyperlink r:id="rId6" w:anchor="Par189" w:history="1">
        <w:r>
          <w:rPr>
            <w:rStyle w:val="a3"/>
            <w:rFonts w:ascii="Times New Roman" w:hAnsi="Times New Roman"/>
            <w:sz w:val="24"/>
            <w:szCs w:val="24"/>
          </w:rPr>
          <w:t>15</w:t>
        </w:r>
      </w:hyperlink>
      <w:r>
        <w:rPr>
          <w:rFonts w:ascii="Times New Roman" w:hAnsi="Times New Roman"/>
          <w:sz w:val="24"/>
          <w:szCs w:val="24"/>
        </w:rPr>
        <w:t xml:space="preserve"> - </w:t>
      </w:r>
      <w:hyperlink r:id="rId7" w:anchor="Par197" w:history="1">
        <w:r>
          <w:rPr>
            <w:rStyle w:val="a3"/>
            <w:rFonts w:ascii="Times New Roman" w:hAnsi="Times New Roman"/>
            <w:sz w:val="24"/>
            <w:szCs w:val="24"/>
          </w:rPr>
          <w:t>23 части 3 статьи 13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 28.12.2013 № 426-ФЗ.</w:t>
      </w:r>
    </w:p>
    <w:p w14:paraId="50E95C36" w14:textId="042795F6" w:rsidR="00B37621" w:rsidRDefault="00B37621" w:rsidP="00B37621">
      <w:pPr>
        <w:pStyle w:val="a4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</w:t>
      </w:r>
      <w:r>
        <w:rPr>
          <w:rFonts w:ascii="Times New Roman" w:hAnsi="Times New Roman"/>
          <w:sz w:val="24"/>
          <w:szCs w:val="24"/>
        </w:rPr>
        <w:tab/>
        <w:t>Требования к организации, оказывающей услуги по проведению СОУТ:</w:t>
      </w:r>
    </w:p>
    <w:p w14:paraId="238366F9" w14:textId="77777777" w:rsidR="00B37621" w:rsidRDefault="00B37621" w:rsidP="00B3762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2.3.1.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труда;</w:t>
      </w:r>
    </w:p>
    <w:p w14:paraId="031232C1" w14:textId="77777777" w:rsidR="00B37621" w:rsidRDefault="00B37621" w:rsidP="00B3762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354"/>
      <w:bookmarkEnd w:id="0"/>
      <w:r>
        <w:rPr>
          <w:rFonts w:ascii="Times New Roman" w:hAnsi="Times New Roman" w:cs="Times New Roman"/>
          <w:sz w:val="24"/>
          <w:szCs w:val="24"/>
        </w:rPr>
        <w:t>2.3.2. наличие в организации не менее пяти экспертов, работающих по трудовому договору и имеющих сертификат эксперта на право выполнения работ по специальной оценке условий труда, в том числе не менее одного эксперта, имеющего высшее образование по одной из специальностей - общая гигиена, гигиена труда, санитарно-гигиенические лабораторные исследования;</w:t>
      </w:r>
    </w:p>
    <w:p w14:paraId="6C31D6D9" w14:textId="77777777" w:rsidR="00B37621" w:rsidRDefault="00B37621" w:rsidP="00B3762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2.3.3. наличие в качестве структурного подразделения испытательной лаборатории (центра), которая аккредитована национальным органом по аккредитации в соответствии с </w:t>
      </w:r>
      <w:hyperlink r:id="rId8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факторов производственной среды и трудового процесса, предусмотренных </w:t>
      </w:r>
      <w:hyperlink r:id="rId9" w:anchor="P207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пунктами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10" w:anchor="P217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11" w:anchor="P221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15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12" w:anchor="P229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23 части 3 статьи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Федерального закона от  28.12.2013 № 426-ФЗ;</w:t>
      </w:r>
    </w:p>
    <w:p w14:paraId="4F0C40A3" w14:textId="7E9C90C9" w:rsidR="00B37621" w:rsidRDefault="00B37621" w:rsidP="00B3762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2.3.4. наличие регистрации в реестре организаций, проводящих СОУТ, согласно части 3 статьи 19 Федерального закона от 28.12.2013 № 426-ФЗ; </w:t>
      </w:r>
    </w:p>
    <w:p w14:paraId="24189D16" w14:textId="56F7F75A" w:rsidR="00B37621" w:rsidRDefault="00B37621" w:rsidP="00B37621">
      <w:pPr>
        <w:pStyle w:val="a4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2.4. Привлечение соисполнителей допускается в соответствии с частью 2 статьи 19 Федерального закона от 28.12.2013 № 426-ФЗ.</w:t>
      </w:r>
    </w:p>
    <w:p w14:paraId="5F4F0FBC" w14:textId="77777777" w:rsidR="00B37621" w:rsidRDefault="00B37621" w:rsidP="00B37621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2.5.  Требования к качественным характеристикам оказываемых Услуг:</w:t>
      </w:r>
    </w:p>
    <w:p w14:paraId="771B88B8" w14:textId="7156AC4D" w:rsidR="00B37621" w:rsidRDefault="00AE296D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B37621">
        <w:rPr>
          <w:rFonts w:ascii="Times New Roman" w:hAnsi="Times New Roman"/>
          <w:sz w:val="24"/>
          <w:szCs w:val="24"/>
        </w:rPr>
        <w:t xml:space="preserve">проведение СОУТ осуществляется в соответствии с требованиями Федерального закона от 28.12.2013 № 426-ФЗ, Приказа Минтруда России от 24.01.2014 № 33н с учетом специфики деятельности Заказчика. </w:t>
      </w:r>
    </w:p>
    <w:p w14:paraId="7658EA7C" w14:textId="77777777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Место оказания Услуг: г. Санкт - Петербург, ул. Захарьевская, дом 8; </w:t>
      </w:r>
    </w:p>
    <w:p w14:paraId="4C2889C3" w14:textId="77777777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Санкт - Петербург, Южное шоссе, дом 50, </w:t>
      </w:r>
    </w:p>
    <w:p w14:paraId="4A39DB46" w14:textId="77777777" w:rsidR="00B37621" w:rsidRDefault="00B37621" w:rsidP="00B37621">
      <w:pPr>
        <w:pStyle w:val="a4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Сроки оказания Услуг:</w:t>
      </w:r>
    </w:p>
    <w:p w14:paraId="289DF9AD" w14:textId="77777777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Начало оказания Услуг: с даты заключения Контракта.</w:t>
      </w:r>
    </w:p>
    <w:p w14:paraId="4F80353E" w14:textId="3B8A3BD0" w:rsidR="000F0489" w:rsidRDefault="00B37621" w:rsidP="000F0489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Окончание оказан</w:t>
      </w:r>
      <w:r w:rsidR="000F0489">
        <w:rPr>
          <w:rFonts w:ascii="Times New Roman" w:hAnsi="Times New Roman"/>
          <w:sz w:val="24"/>
          <w:szCs w:val="24"/>
        </w:rPr>
        <w:t xml:space="preserve">ия Услуг: не позднее 60 дней </w:t>
      </w:r>
      <w:r w:rsidR="0013619F">
        <w:rPr>
          <w:rFonts w:ascii="Times New Roman" w:hAnsi="Times New Roman"/>
          <w:sz w:val="24"/>
          <w:szCs w:val="24"/>
        </w:rPr>
        <w:t>с даты</w:t>
      </w:r>
      <w:r w:rsidR="000F0489">
        <w:rPr>
          <w:rFonts w:ascii="Times New Roman" w:hAnsi="Times New Roman"/>
          <w:sz w:val="24"/>
          <w:szCs w:val="24"/>
        </w:rPr>
        <w:t xml:space="preserve"> заключения Контракта.</w:t>
      </w:r>
    </w:p>
    <w:p w14:paraId="04876BBC" w14:textId="4352663F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Срок сдачи Исполнителем отчета о проведении СОУТ и представления документов на оплат</w:t>
      </w:r>
      <w:r w:rsidR="000F0489">
        <w:rPr>
          <w:rFonts w:ascii="Times New Roman" w:hAnsi="Times New Roman"/>
          <w:sz w:val="24"/>
          <w:szCs w:val="24"/>
        </w:rPr>
        <w:t>у оказанных услуг: не позднее «</w:t>
      </w:r>
      <w:r w:rsidR="00E83FF2">
        <w:rPr>
          <w:rFonts w:ascii="Times New Roman" w:hAnsi="Times New Roman"/>
          <w:sz w:val="24"/>
          <w:szCs w:val="24"/>
        </w:rPr>
        <w:t>01</w:t>
      </w:r>
      <w:r w:rsidR="000F0489">
        <w:rPr>
          <w:rFonts w:ascii="Times New Roman" w:hAnsi="Times New Roman"/>
          <w:sz w:val="24"/>
          <w:szCs w:val="24"/>
        </w:rPr>
        <w:t xml:space="preserve">» </w:t>
      </w:r>
      <w:r w:rsidR="00E83FF2">
        <w:rPr>
          <w:rFonts w:ascii="Times New Roman" w:hAnsi="Times New Roman"/>
          <w:sz w:val="24"/>
          <w:szCs w:val="24"/>
        </w:rPr>
        <w:t>сентября</w:t>
      </w:r>
      <w:r w:rsidR="00A82212">
        <w:rPr>
          <w:rFonts w:ascii="Times New Roman" w:hAnsi="Times New Roman"/>
          <w:sz w:val="24"/>
          <w:szCs w:val="24"/>
        </w:rPr>
        <w:t xml:space="preserve"> 202</w:t>
      </w:r>
      <w:r w:rsidR="00E83FF2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г. </w:t>
      </w:r>
    </w:p>
    <w:p w14:paraId="5A3CC777" w14:textId="77777777" w:rsidR="00B37621" w:rsidRDefault="00B37621" w:rsidP="00B37621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Место сдачи результатов оказанных Услуг: г. Санкт - Петербург, ул. Захарьевская, дом 8.</w:t>
      </w:r>
    </w:p>
    <w:p w14:paraId="429C4B75" w14:textId="4C731A92" w:rsidR="00B37621" w:rsidRPr="00E81ABC" w:rsidRDefault="00E81ABC" w:rsidP="007A62BF">
      <w:r>
        <w:t xml:space="preserve">            </w:t>
      </w:r>
      <w:r w:rsidRPr="00E81ABC">
        <w:t>7</w:t>
      </w:r>
      <w:r>
        <w:t>. Приложение № 1</w:t>
      </w:r>
      <w:r w:rsidR="004F0155">
        <w:t>, 2</w:t>
      </w:r>
      <w:r>
        <w:t xml:space="preserve"> к описанию объекта закупки «Список рабочих мест».</w:t>
      </w:r>
    </w:p>
    <w:p w14:paraId="38B41DD6" w14:textId="70E967C2" w:rsidR="00915614" w:rsidRDefault="00915614" w:rsidP="007A62BF"/>
    <w:p w14:paraId="453E63E7" w14:textId="77777777" w:rsidR="00915614" w:rsidRDefault="00915614" w:rsidP="007A62BF"/>
    <w:p w14:paraId="01079B81" w14:textId="251D0A5F" w:rsidR="00B37621" w:rsidRDefault="00B37621" w:rsidP="00B37621">
      <w:pPr>
        <w:ind w:firstLine="708"/>
      </w:pPr>
      <w:r>
        <w:t xml:space="preserve">Главный инженер                                                      </w:t>
      </w:r>
      <w:r w:rsidR="006C6451">
        <w:t xml:space="preserve">               </w:t>
      </w:r>
      <w:r>
        <w:t xml:space="preserve"> А.В.</w:t>
      </w:r>
      <w:r w:rsidR="00AE296D">
        <w:t xml:space="preserve"> </w:t>
      </w:r>
      <w:r>
        <w:t>Денисов</w:t>
      </w:r>
    </w:p>
    <w:p w14:paraId="1C386210" w14:textId="77777777" w:rsidR="007A62BF" w:rsidRDefault="007A62BF" w:rsidP="00E81ABC"/>
    <w:p w14:paraId="4623EF7F" w14:textId="6623B6DA" w:rsidR="00B57363" w:rsidRDefault="00E83FF2" w:rsidP="00B37621">
      <w:pPr>
        <w:ind w:firstLine="708"/>
      </w:pPr>
      <w:r>
        <w:t>Специалист</w:t>
      </w:r>
      <w:r w:rsidR="00B57363" w:rsidRPr="00B57363">
        <w:t xml:space="preserve"> службы охраны труда </w:t>
      </w:r>
      <w:r w:rsidR="00B57363" w:rsidRPr="00B57363">
        <w:tab/>
      </w:r>
      <w:r w:rsidR="00B57363" w:rsidRPr="00B57363">
        <w:tab/>
      </w:r>
      <w:r w:rsidR="00B57363">
        <w:t xml:space="preserve">   </w:t>
      </w:r>
      <w:r w:rsidR="006C6451">
        <w:t xml:space="preserve">               </w:t>
      </w:r>
      <w:r>
        <w:t>О</w:t>
      </w:r>
      <w:r w:rsidR="00B57363" w:rsidRPr="00B57363">
        <w:t>.</w:t>
      </w:r>
      <w:r>
        <w:t>Л</w:t>
      </w:r>
      <w:r w:rsidR="00B57363" w:rsidRPr="00B57363">
        <w:t>.</w:t>
      </w:r>
      <w:r w:rsidR="00AE296D">
        <w:t xml:space="preserve"> </w:t>
      </w:r>
      <w:r w:rsidR="00B57363" w:rsidRPr="00B57363">
        <w:t>Д</w:t>
      </w:r>
      <w:r>
        <w:t>емидович</w:t>
      </w:r>
      <w:r w:rsidR="00B57363" w:rsidRPr="00B57363">
        <w:tab/>
      </w:r>
    </w:p>
    <w:p w14:paraId="6BA7BE01" w14:textId="77777777" w:rsidR="00B37621" w:rsidRDefault="00B37621" w:rsidP="00B37621">
      <w:pPr>
        <w:ind w:firstLine="708"/>
      </w:pPr>
    </w:p>
    <w:p w14:paraId="6E2D9FF8" w14:textId="77777777" w:rsidR="00B37621" w:rsidRDefault="00B37621" w:rsidP="00B37621">
      <w:pPr>
        <w:ind w:firstLine="708"/>
      </w:pPr>
    </w:p>
    <w:p w14:paraId="675EDCCF" w14:textId="77777777" w:rsidR="00484F95" w:rsidRDefault="00484F95"/>
    <w:sectPr w:rsidR="00484F95" w:rsidSect="00B806F8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621"/>
    <w:rsid w:val="00002941"/>
    <w:rsid w:val="00065A57"/>
    <w:rsid w:val="000F0489"/>
    <w:rsid w:val="0013619F"/>
    <w:rsid w:val="0016266E"/>
    <w:rsid w:val="00173D3D"/>
    <w:rsid w:val="00180493"/>
    <w:rsid w:val="001A4703"/>
    <w:rsid w:val="001D0659"/>
    <w:rsid w:val="0030676C"/>
    <w:rsid w:val="00353B0D"/>
    <w:rsid w:val="00357475"/>
    <w:rsid w:val="00370F89"/>
    <w:rsid w:val="003B451F"/>
    <w:rsid w:val="003D7B1A"/>
    <w:rsid w:val="003E415C"/>
    <w:rsid w:val="00457F64"/>
    <w:rsid w:val="00484F95"/>
    <w:rsid w:val="004B3DFD"/>
    <w:rsid w:val="004B69BC"/>
    <w:rsid w:val="004E0AC4"/>
    <w:rsid w:val="004F0155"/>
    <w:rsid w:val="00512272"/>
    <w:rsid w:val="005A7759"/>
    <w:rsid w:val="006164E9"/>
    <w:rsid w:val="006A7F43"/>
    <w:rsid w:val="006C6451"/>
    <w:rsid w:val="00742E86"/>
    <w:rsid w:val="007A62BF"/>
    <w:rsid w:val="007B3227"/>
    <w:rsid w:val="0082207D"/>
    <w:rsid w:val="00857702"/>
    <w:rsid w:val="0086475E"/>
    <w:rsid w:val="00893330"/>
    <w:rsid w:val="00915614"/>
    <w:rsid w:val="0093343F"/>
    <w:rsid w:val="00943AFE"/>
    <w:rsid w:val="00984C98"/>
    <w:rsid w:val="009C0103"/>
    <w:rsid w:val="009C39EB"/>
    <w:rsid w:val="00A82212"/>
    <w:rsid w:val="00AB10E8"/>
    <w:rsid w:val="00AC384C"/>
    <w:rsid w:val="00AE296D"/>
    <w:rsid w:val="00B04BE8"/>
    <w:rsid w:val="00B1295A"/>
    <w:rsid w:val="00B37621"/>
    <w:rsid w:val="00B57363"/>
    <w:rsid w:val="00B67383"/>
    <w:rsid w:val="00B71AAA"/>
    <w:rsid w:val="00B806F8"/>
    <w:rsid w:val="00BD7073"/>
    <w:rsid w:val="00C2473C"/>
    <w:rsid w:val="00C82D41"/>
    <w:rsid w:val="00CA729C"/>
    <w:rsid w:val="00CB0C89"/>
    <w:rsid w:val="00D319C0"/>
    <w:rsid w:val="00D8595E"/>
    <w:rsid w:val="00DC0AD0"/>
    <w:rsid w:val="00E65347"/>
    <w:rsid w:val="00E81ABC"/>
    <w:rsid w:val="00E83FF2"/>
    <w:rsid w:val="00E84F83"/>
    <w:rsid w:val="00E85C11"/>
    <w:rsid w:val="00EF1CC4"/>
    <w:rsid w:val="00F94245"/>
    <w:rsid w:val="00FF0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1D978"/>
  <w15:docId w15:val="{A76DECEB-7070-47BE-BCF9-762570427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76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37621"/>
    <w:rPr>
      <w:color w:val="0000FF"/>
      <w:u w:val="single"/>
    </w:rPr>
  </w:style>
  <w:style w:type="paragraph" w:styleId="a4">
    <w:name w:val="No Spacing"/>
    <w:uiPriority w:val="99"/>
    <w:qFormat/>
    <w:rsid w:val="00B3762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uiPriority w:val="99"/>
    <w:rsid w:val="00B376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7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6ABADB2D34ED6528D7F0FFEAF4B1754A6F7739CD2B1572B7DFBA9C5073BFCFD7D244C16C1397DFV470K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&#1043;&#1083;&#1048;&#1085;&#1078;&#1077;&#1085;&#1077;&#1088;.glavin\Desktop\&#1076;&#1086;&#1082;&#1091;&#1084;&#1077;&#1085;&#1090;&#1099;%20&#1076;&#1083;&#1103;%20&#1079;&#1072;&#1082;&#1091;&#1087;&#1082;&#1080;%20&#1057;&#1054;&#1059;&#1058;\&#1079;&#1072;&#1087;&#1088;&#1086;&#1089;&#1099;%20&#1085;&#1072;%20&#1057;&#1054;&#1059;&#1058;\5%20&#1079;&#1072;&#1087;&#1088;&#1086;&#1089;%20&#1054;&#1054;&#1054;%20&#1062;&#1077;&#1085;&#1090;&#1088;&#1048;&#1086;&#1085;.doc" TargetMode="External"/><Relationship Id="rId12" Type="http://schemas.openxmlformats.org/officeDocument/2006/relationships/hyperlink" Target="file:///C:\Users\&#1043;&#1083;&#1048;&#1085;&#1078;&#1077;&#1085;&#1077;&#1088;.glavin\Desktop\&#1076;&#1086;&#1082;&#1091;&#1084;&#1077;&#1085;&#1090;&#1099;%20&#1076;&#1083;&#1103;%20&#1079;&#1072;&#1082;&#1091;&#1087;&#1082;&#1080;%20&#1057;&#1054;&#1059;&#1058;\&#1079;&#1072;&#1087;&#1088;&#1086;&#1089;&#1099;%20&#1085;&#1072;%20&#1057;&#1054;&#1059;&#1058;\5%20&#1079;&#1072;&#1087;&#1088;&#1086;&#1089;%20&#1054;&#1054;&#1054;%20&#1062;&#1077;&#1085;&#1090;&#1088;&#1048;&#1086;&#1085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&#1043;&#1083;&#1048;&#1085;&#1078;&#1077;&#1085;&#1077;&#1088;.glavin\Desktop\&#1076;&#1086;&#1082;&#1091;&#1084;&#1077;&#1085;&#1090;&#1099;%20&#1076;&#1083;&#1103;%20&#1079;&#1072;&#1082;&#1091;&#1087;&#1082;&#1080;%20&#1057;&#1054;&#1059;&#1058;\&#1079;&#1072;&#1087;&#1088;&#1086;&#1089;&#1099;%20&#1085;&#1072;%20&#1057;&#1054;&#1059;&#1058;\5%20&#1079;&#1072;&#1087;&#1088;&#1086;&#1089;%20&#1054;&#1054;&#1054;%20&#1062;&#1077;&#1085;&#1090;&#1088;&#1048;&#1086;&#1085;.doc" TargetMode="External"/><Relationship Id="rId11" Type="http://schemas.openxmlformats.org/officeDocument/2006/relationships/hyperlink" Target="file:///C:\Users\&#1043;&#1083;&#1048;&#1085;&#1078;&#1077;&#1085;&#1077;&#1088;.glavin\Desktop\&#1076;&#1086;&#1082;&#1091;&#1084;&#1077;&#1085;&#1090;&#1099;%20&#1076;&#1083;&#1103;%20&#1079;&#1072;&#1082;&#1091;&#1087;&#1082;&#1080;%20&#1057;&#1054;&#1059;&#1058;\&#1079;&#1072;&#1087;&#1088;&#1086;&#1089;&#1099;%20&#1085;&#1072;%20&#1057;&#1054;&#1059;&#1058;\5%20&#1079;&#1072;&#1087;&#1088;&#1086;&#1089;%20&#1054;&#1054;&#1054;%20&#1062;&#1077;&#1085;&#1090;&#1088;&#1048;&#1086;&#1085;.doc" TargetMode="External"/><Relationship Id="rId5" Type="http://schemas.openxmlformats.org/officeDocument/2006/relationships/hyperlink" Target="file:///C:\Users\&#1043;&#1083;&#1048;&#1085;&#1078;&#1077;&#1085;&#1077;&#1088;.glavin\Desktop\&#1076;&#1086;&#1082;&#1091;&#1084;&#1077;&#1085;&#1090;&#1099;%20&#1076;&#1083;&#1103;%20&#1079;&#1072;&#1082;&#1091;&#1087;&#1082;&#1080;%20&#1057;&#1054;&#1059;&#1058;\&#1079;&#1072;&#1087;&#1088;&#1086;&#1089;&#1099;%20&#1085;&#1072;%20&#1057;&#1054;&#1059;&#1058;\5%20&#1079;&#1072;&#1087;&#1088;&#1086;&#1089;%20&#1054;&#1054;&#1054;%20&#1062;&#1077;&#1085;&#1090;&#1088;&#1048;&#1086;&#1085;.doc" TargetMode="External"/><Relationship Id="rId10" Type="http://schemas.openxmlformats.org/officeDocument/2006/relationships/hyperlink" Target="file:///C:\Users\&#1043;&#1083;&#1048;&#1085;&#1078;&#1077;&#1085;&#1077;&#1088;.glavin\Desktop\&#1076;&#1086;&#1082;&#1091;&#1084;&#1077;&#1085;&#1090;&#1099;%20&#1076;&#1083;&#1103;%20&#1079;&#1072;&#1082;&#1091;&#1087;&#1082;&#1080;%20&#1057;&#1054;&#1059;&#1058;\&#1079;&#1072;&#1087;&#1088;&#1086;&#1089;&#1099;%20&#1085;&#1072;%20&#1057;&#1054;&#1059;&#1058;\5%20&#1079;&#1072;&#1087;&#1088;&#1086;&#1089;%20&#1054;&#1054;&#1054;%20&#1062;&#1077;&#1085;&#1090;&#1088;&#1048;&#1086;&#1085;.doc" TargetMode="External"/><Relationship Id="rId4" Type="http://schemas.openxmlformats.org/officeDocument/2006/relationships/hyperlink" Target="file:///C:\Users\&#1043;&#1083;&#1048;&#1085;&#1078;&#1077;&#1085;&#1077;&#1088;.glavin\Desktop\&#1076;&#1086;&#1082;&#1091;&#1084;&#1077;&#1085;&#1090;&#1099;%20&#1076;&#1083;&#1103;%20&#1079;&#1072;&#1082;&#1091;&#1087;&#1082;&#1080;%20&#1057;&#1054;&#1059;&#1058;\&#1079;&#1072;&#1087;&#1088;&#1086;&#1089;&#1099;%20&#1085;&#1072;%20&#1057;&#1054;&#1059;&#1058;\5%20&#1079;&#1072;&#1087;&#1088;&#1086;&#1089;%20&#1054;&#1054;&#1054;%20&#1062;&#1077;&#1085;&#1090;&#1088;&#1048;&#1086;&#1085;.doc" TargetMode="External"/><Relationship Id="rId9" Type="http://schemas.openxmlformats.org/officeDocument/2006/relationships/hyperlink" Target="file:///C:\Users\&#1043;&#1083;&#1048;&#1085;&#1078;&#1077;&#1085;&#1077;&#1088;.glavin\Desktop\&#1076;&#1086;&#1082;&#1091;&#1084;&#1077;&#1085;&#1090;&#1099;%20&#1076;&#1083;&#1103;%20&#1079;&#1072;&#1082;&#1091;&#1087;&#1082;&#1080;%20&#1057;&#1054;&#1059;&#1058;\&#1079;&#1072;&#1087;&#1088;&#1086;&#1089;&#1099;%20&#1085;&#1072;%20&#1057;&#1054;&#1059;&#1058;\5%20&#1079;&#1072;&#1087;&#1088;&#1086;&#1089;%20&#1054;&#1054;&#1054;%20&#1062;&#1077;&#1085;&#1090;&#1088;&#1048;&#1086;&#1085;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1601</Words>
  <Characters>9127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ОхранаТруда2</dc:creator>
  <cp:lastModifiedBy>ogos_1</cp:lastModifiedBy>
  <cp:revision>12</cp:revision>
  <dcterms:created xsi:type="dcterms:W3CDTF">2026-04-08T07:12:00Z</dcterms:created>
  <dcterms:modified xsi:type="dcterms:W3CDTF">2026-04-10T08:06:00Z</dcterms:modified>
</cp:coreProperties>
</file>