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A92" w:rsidRPr="001C2A92" w:rsidRDefault="001C2A92" w:rsidP="001C2A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1C2A92" w:rsidRPr="001C2A92" w:rsidRDefault="001C2A92" w:rsidP="001C2A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к Извещению о закупке способом </w:t>
      </w:r>
    </w:p>
    <w:p w:rsidR="001C2A92" w:rsidRPr="001C2A92" w:rsidRDefault="001C2A92" w:rsidP="001C2A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котировок в электронной форме </w:t>
      </w:r>
    </w:p>
    <w:p w:rsidR="001C2A92" w:rsidRPr="001C2A92" w:rsidRDefault="001C2A92" w:rsidP="00E878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A6C48" w:rsidRDefault="001A6C48" w:rsidP="00E878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7159A8" w:rsidRPr="007159A8" w:rsidRDefault="007159A8" w:rsidP="007159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 xml:space="preserve">Поставка стекла </w:t>
      </w:r>
      <w:proofErr w:type="spellStart"/>
      <w:r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триплеекс</w:t>
      </w:r>
      <w:proofErr w:type="spellEnd"/>
      <w:r w:rsidR="00E8785F" w:rsidRPr="00E87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59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для нужд Санкт-Петербургского государственного автономного стационарного учреждения социального обслуживания «Дом социального обслуживания «</w:t>
      </w:r>
      <w:proofErr w:type="spellStart"/>
      <w:r w:rsidRPr="007159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Иверский</w:t>
      </w:r>
      <w:proofErr w:type="spellEnd"/>
      <w:r w:rsidRPr="007159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»» имени В.Г. Горденчука по адресу: Санкт-Петербург, ул. Коллонтай, д. 36.</w:t>
      </w:r>
    </w:p>
    <w:p w:rsidR="001C2A92" w:rsidRPr="00E8785F" w:rsidRDefault="001C2A92" w:rsidP="00E878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ind w:left="-540" w:right="-1" w:firstLine="2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Default="007F2E8B" w:rsidP="007F2E8B">
      <w:pPr>
        <w:tabs>
          <w:tab w:val="center" w:pos="4677"/>
        </w:tabs>
        <w:spacing w:after="0"/>
        <w:rPr>
          <w:rFonts w:ascii="Times New Roman" w:hAnsi="Times New Roman" w:cs="Times New Roman"/>
          <w:b/>
        </w:rPr>
      </w:pPr>
      <w:r w:rsidRPr="007F2E8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7F2E8B">
        <w:rPr>
          <w:rFonts w:ascii="Times New Roman" w:hAnsi="Times New Roman" w:cs="Times New Roman"/>
        </w:rPr>
        <w:t>Спецификация</w:t>
      </w:r>
      <w:r>
        <w:rPr>
          <w:rFonts w:ascii="Times New Roman" w:hAnsi="Times New Roman" w:cs="Times New Roman"/>
          <w:b/>
        </w:rPr>
        <w:t>:</w:t>
      </w:r>
    </w:p>
    <w:tbl>
      <w:tblPr>
        <w:tblStyle w:val="a9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5245"/>
        <w:gridCol w:w="709"/>
        <w:gridCol w:w="1134"/>
      </w:tblGrid>
      <w:tr w:rsidR="00454530" w:rsidRPr="00D20F35" w:rsidTr="00454530">
        <w:trPr>
          <w:trHeight w:val="641"/>
        </w:trPr>
        <w:tc>
          <w:tcPr>
            <w:tcW w:w="562" w:type="dxa"/>
          </w:tcPr>
          <w:p w:rsidR="00454530" w:rsidRPr="00DA51EF" w:rsidRDefault="00454530" w:rsidP="00DA51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51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</w:tcPr>
          <w:p w:rsidR="00454530" w:rsidRPr="00DA51EF" w:rsidRDefault="00454530" w:rsidP="00DA51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51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245" w:type="dxa"/>
          </w:tcPr>
          <w:p w:rsidR="00454530" w:rsidRPr="00DA51EF" w:rsidRDefault="00454530" w:rsidP="00DA51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51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Технические характеристики товара</w:t>
            </w:r>
          </w:p>
        </w:tc>
        <w:tc>
          <w:tcPr>
            <w:tcW w:w="709" w:type="dxa"/>
          </w:tcPr>
          <w:p w:rsidR="00454530" w:rsidRPr="00DA51EF" w:rsidRDefault="00454530" w:rsidP="00DA51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54530" w:rsidRDefault="00454530" w:rsidP="00DA51E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454530" w:rsidRPr="00D20F35" w:rsidTr="00454530">
        <w:tc>
          <w:tcPr>
            <w:tcW w:w="562" w:type="dxa"/>
          </w:tcPr>
          <w:p w:rsidR="00454530" w:rsidRDefault="00454530" w:rsidP="00DA51EF">
            <w:pPr>
              <w:tabs>
                <w:tab w:val="center" w:pos="4677"/>
              </w:tabs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8" w:type="dxa"/>
          </w:tcPr>
          <w:p w:rsidR="00454530" w:rsidRPr="00DA51EF" w:rsidRDefault="00454530" w:rsidP="00454530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Стекло триплекс</w:t>
            </w:r>
            <w:r w:rsidRPr="00715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159A8">
              <w:rPr>
                <w:rFonts w:ascii="Times New Roman" w:hAnsi="Times New Roman" w:cs="Times New Roman"/>
                <w:b/>
                <w:color w:val="000000"/>
              </w:rPr>
              <w:t xml:space="preserve">для автоматической двери </w:t>
            </w:r>
          </w:p>
        </w:tc>
        <w:tc>
          <w:tcPr>
            <w:tcW w:w="5245" w:type="dxa"/>
          </w:tcPr>
          <w:p w:rsidR="00454530" w:rsidRPr="00454530" w:rsidRDefault="00454530" w:rsidP="0071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530">
              <w:rPr>
                <w:rFonts w:ascii="Times New Roman" w:hAnsi="Times New Roman" w:cs="Times New Roman"/>
                <w:sz w:val="24"/>
                <w:szCs w:val="24"/>
              </w:rPr>
              <w:t xml:space="preserve">Прочное стекло триплекс для автоматической двери </w:t>
            </w:r>
            <w:r w:rsidRPr="00454530">
              <w:rPr>
                <w:rFonts w:ascii="Times New Roman" w:hAnsi="Times New Roman" w:cs="Times New Roman"/>
                <w:color w:val="000000"/>
                <w:lang w:val="en-US"/>
              </w:rPr>
              <w:t>DOORHAN</w:t>
            </w:r>
            <w:r w:rsidRPr="00454530">
              <w:rPr>
                <w:rFonts w:ascii="Times New Roman" w:hAnsi="Times New Roman" w:cs="Times New Roman"/>
                <w:color w:val="000000"/>
              </w:rPr>
              <w:t xml:space="preserve"> 5-1-5</w:t>
            </w:r>
          </w:p>
          <w:p w:rsidR="00454530" w:rsidRPr="00454530" w:rsidRDefault="00454530" w:rsidP="0071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530">
              <w:rPr>
                <w:rFonts w:ascii="Times New Roman" w:hAnsi="Times New Roman" w:cs="Times New Roman"/>
                <w:sz w:val="24"/>
                <w:szCs w:val="24"/>
              </w:rPr>
              <w:t>Размер: 2200х930 мм</w:t>
            </w:r>
          </w:p>
          <w:p w:rsidR="00454530" w:rsidRPr="00454530" w:rsidRDefault="00454530" w:rsidP="0071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530">
              <w:rPr>
                <w:rFonts w:ascii="Times New Roman" w:hAnsi="Times New Roman" w:cs="Times New Roman"/>
                <w:sz w:val="24"/>
                <w:szCs w:val="24"/>
              </w:rPr>
              <w:t>Толщина стекла 8 мм</w:t>
            </w:r>
          </w:p>
          <w:p w:rsidR="00454530" w:rsidRPr="00DA51EF" w:rsidRDefault="00454530" w:rsidP="00715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4530">
              <w:rPr>
                <w:rFonts w:ascii="Times New Roman" w:hAnsi="Times New Roman" w:cs="Times New Roman"/>
                <w:sz w:val="24"/>
                <w:szCs w:val="24"/>
              </w:rPr>
              <w:t>Прозрачное - да</w:t>
            </w:r>
          </w:p>
        </w:tc>
        <w:tc>
          <w:tcPr>
            <w:tcW w:w="709" w:type="dxa"/>
          </w:tcPr>
          <w:p w:rsidR="00454530" w:rsidRPr="00DA51EF" w:rsidRDefault="00454530" w:rsidP="00DA51EF">
            <w:pPr>
              <w:tabs>
                <w:tab w:val="center" w:pos="4677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</w:tcPr>
          <w:p w:rsidR="00454530" w:rsidRDefault="00454530" w:rsidP="00DA51EF">
            <w:pPr>
              <w:tabs>
                <w:tab w:val="center" w:pos="4677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шт.</w:t>
            </w:r>
          </w:p>
        </w:tc>
      </w:tr>
    </w:tbl>
    <w:p w:rsidR="00D20F35" w:rsidRPr="007F2E8B" w:rsidRDefault="00D20F35" w:rsidP="007F2E8B">
      <w:pPr>
        <w:tabs>
          <w:tab w:val="center" w:pos="4677"/>
        </w:tabs>
        <w:spacing w:after="0"/>
        <w:rPr>
          <w:rFonts w:ascii="Times New Roman" w:hAnsi="Times New Roman" w:cs="Times New Roman"/>
          <w:b/>
        </w:rPr>
      </w:pPr>
    </w:p>
    <w:p w:rsidR="001C2A92" w:rsidRPr="001C2A92" w:rsidRDefault="007F2E8B" w:rsidP="007F2E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="001C2A92" w:rsidRPr="001C2A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время доставки</w:t>
      </w:r>
      <w:r w:rsidR="001C2A92" w:rsidRPr="001C2A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1C2A92" w:rsidRPr="001C2A92" w:rsidRDefault="001C2A92" w:rsidP="001C2A9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Санкт-Петербург, ул. Коллонтай дом 36;</w:t>
      </w:r>
    </w:p>
    <w:p w:rsidR="001C2A92" w:rsidRPr="001C2A92" w:rsidRDefault="001C2A92" w:rsidP="001C2A9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 с</w:t>
      </w:r>
      <w:r w:rsidR="00D66C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9-00 до 16</w:t>
      </w:r>
      <w:r w:rsidRPr="001C2A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-00</w:t>
      </w:r>
      <w:r w:rsidRPr="001C2A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C2A92" w:rsidRPr="001C2A92" w:rsidRDefault="007F2E8B" w:rsidP="001C2A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C2A92" w:rsidRPr="001C2A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Поставщик осуществляет поставку товара с</w:t>
      </w:r>
      <w:r w:rsidR="001C2A92" w:rsidRPr="001C2A92">
        <w:rPr>
          <w:rFonts w:ascii="Times New Roman" w:eastAsia="Times New Roman" w:hAnsi="Times New Roman" w:cs="Times New Roman" w:hint="eastAsia"/>
          <w:b/>
          <w:sz w:val="24"/>
          <w:szCs w:val="24"/>
          <w:lang w:eastAsia="ru-RU"/>
        </w:rPr>
        <w:t xml:space="preserve"> даты п</w:t>
      </w:r>
      <w:r w:rsidR="00454530">
        <w:rPr>
          <w:rFonts w:ascii="Times New Roman" w:eastAsia="Times New Roman" w:hAnsi="Times New Roman" w:cs="Times New Roman" w:hint="eastAsia"/>
          <w:b/>
          <w:sz w:val="24"/>
          <w:szCs w:val="24"/>
          <w:lang w:eastAsia="ru-RU"/>
        </w:rPr>
        <w:t>одписания</w:t>
      </w:r>
      <w:r w:rsidR="0090326D">
        <w:rPr>
          <w:rFonts w:ascii="Times New Roman" w:eastAsia="Times New Roman" w:hAnsi="Times New Roman" w:cs="Times New Roman" w:hint="eastAsia"/>
          <w:b/>
          <w:sz w:val="24"/>
          <w:szCs w:val="24"/>
          <w:lang w:eastAsia="ru-RU"/>
        </w:rPr>
        <w:t xml:space="preserve"> договора сторонами в течение 1</w:t>
      </w:r>
      <w:r w:rsidR="00903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54530">
        <w:rPr>
          <w:rFonts w:ascii="Times New Roman" w:eastAsia="Times New Roman" w:hAnsi="Times New Roman" w:cs="Times New Roman" w:hint="eastAsia"/>
          <w:b/>
          <w:sz w:val="24"/>
          <w:szCs w:val="24"/>
          <w:lang w:eastAsia="ru-RU"/>
        </w:rPr>
        <w:t xml:space="preserve"> рабочих дней </w:t>
      </w:r>
    </w:p>
    <w:p w:rsidR="001C2A92" w:rsidRPr="001C2A92" w:rsidRDefault="001C2A92" w:rsidP="001C2A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Поставка товара осуществляется в</w:t>
      </w:r>
      <w:r w:rsidRPr="001C2A9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полном объеме согласно спецификации.</w:t>
      </w:r>
    </w:p>
    <w:p w:rsidR="001C2A92" w:rsidRPr="001C2A92" w:rsidRDefault="001C2A92" w:rsidP="001C2A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цену товаров включаются расходы, в том числе НДС, расходы на доставку/перевозку, погр</w:t>
      </w:r>
      <w:r w:rsidR="00485DF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узку/раз</w:t>
      </w:r>
      <w:r w:rsidR="00B72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грузку, подъем на этаж, сборку, </w:t>
      </w: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инструктаж сотрудника Заказчика по эксплуатации товара, своевременный вывоз упаковочной тары, а также расходы на страхование, уплату таможенных пошлин, налогов, сборов и других обязательных платежей.</w:t>
      </w:r>
    </w:p>
    <w:p w:rsidR="00AF1920" w:rsidRDefault="00AF1920" w:rsidP="001C2A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Поставляемый товар должен</w:t>
      </w:r>
      <w:r w:rsidR="001C2A92" w:rsidRPr="001C2A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новым, без эксплуатации и соответствовать всем стандартам и требованиям, принятым в Российской Федерации в отношении данного вида товара. </w:t>
      </w:r>
    </w:p>
    <w:p w:rsidR="001C2A92" w:rsidRDefault="001C2A92" w:rsidP="001C2A9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1C2A92">
        <w:rPr>
          <w:rFonts w:ascii="Times New Roman" w:eastAsia="Calibri" w:hAnsi="Times New Roman" w:cs="Times New Roman"/>
          <w:sz w:val="24"/>
          <w:szCs w:val="24"/>
        </w:rPr>
        <w:t>Товар поставля</w:t>
      </w:r>
      <w:r w:rsidR="00AF1920">
        <w:rPr>
          <w:rFonts w:ascii="Times New Roman" w:eastAsia="Calibri" w:hAnsi="Times New Roman" w:cs="Times New Roman"/>
          <w:sz w:val="24"/>
          <w:szCs w:val="24"/>
        </w:rPr>
        <w:t>ется в таре и упаковке. Т</w:t>
      </w:r>
      <w:r w:rsidRPr="001C2A92">
        <w:rPr>
          <w:rFonts w:ascii="Times New Roman" w:eastAsia="Calibri" w:hAnsi="Times New Roman" w:cs="Times New Roman"/>
          <w:sz w:val="24"/>
          <w:szCs w:val="24"/>
        </w:rPr>
        <w:t xml:space="preserve">овар должен иметь индивидуальную упаковку. Упаковка товара должна содержать необходимую маркировку с полной и достоверной информацией о товаре. Маркировка должна быть нанесена четко, несмываемой краской, на русском языке. Упаковка товара должна гарантировать его сохранность при транспортировке и хранении. </w:t>
      </w:r>
    </w:p>
    <w:p w:rsidR="00F262D3" w:rsidRPr="00F262D3" w:rsidRDefault="00F262D3" w:rsidP="00F262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="006311C9">
        <w:rPr>
          <w:rFonts w:ascii="Times New Roman" w:eastAsia="Calibri" w:hAnsi="Times New Roman" w:cs="Times New Roman"/>
          <w:sz w:val="24"/>
          <w:szCs w:val="24"/>
        </w:rPr>
        <w:t>Все необходимые р</w:t>
      </w:r>
      <w:r w:rsidRPr="00F262D3">
        <w:rPr>
          <w:rFonts w:ascii="Times New Roman" w:eastAsia="Calibri" w:hAnsi="Times New Roman" w:cs="Times New Roman"/>
          <w:sz w:val="24"/>
          <w:szCs w:val="24"/>
        </w:rPr>
        <w:t>уководства пользователя</w:t>
      </w:r>
      <w:r w:rsidR="006311C9">
        <w:rPr>
          <w:rFonts w:ascii="Times New Roman" w:eastAsia="Calibri" w:hAnsi="Times New Roman" w:cs="Times New Roman"/>
          <w:sz w:val="24"/>
          <w:szCs w:val="24"/>
        </w:rPr>
        <w:t xml:space="preserve">, паспорта и техническая документация, а также </w:t>
      </w:r>
      <w:r w:rsidR="006311C9" w:rsidRPr="006311C9">
        <w:rPr>
          <w:rFonts w:ascii="Times New Roman" w:eastAsia="Calibri" w:hAnsi="Times New Roman" w:cs="Times New Roman"/>
          <w:sz w:val="24"/>
          <w:szCs w:val="24"/>
        </w:rPr>
        <w:t>Сертификат или Декларация о соответствии</w:t>
      </w:r>
      <w:r w:rsidR="006311C9">
        <w:rPr>
          <w:rFonts w:ascii="Times New Roman" w:eastAsia="Calibri" w:hAnsi="Times New Roman" w:cs="Times New Roman"/>
          <w:sz w:val="24"/>
          <w:szCs w:val="24"/>
        </w:rPr>
        <w:t xml:space="preserve"> предоставляются</w:t>
      </w:r>
      <w:r w:rsidRPr="00F262D3">
        <w:rPr>
          <w:rFonts w:ascii="Times New Roman" w:eastAsia="Calibri" w:hAnsi="Times New Roman" w:cs="Times New Roman"/>
          <w:sz w:val="24"/>
          <w:szCs w:val="24"/>
        </w:rPr>
        <w:t xml:space="preserve"> на русском языке. </w:t>
      </w:r>
    </w:p>
    <w:p w:rsidR="006311C9" w:rsidRDefault="001A6C48" w:rsidP="006311C9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1C2A92" w:rsidRPr="001C2A92">
        <w:rPr>
          <w:rFonts w:ascii="Times New Roman" w:eastAsia="Calibri" w:hAnsi="Times New Roman" w:cs="Times New Roman"/>
          <w:sz w:val="24"/>
          <w:szCs w:val="24"/>
        </w:rPr>
        <w:t>. Гарантийный срок предоставля</w:t>
      </w:r>
      <w:r w:rsidR="00F262D3">
        <w:rPr>
          <w:rFonts w:ascii="Times New Roman" w:eastAsia="Calibri" w:hAnsi="Times New Roman" w:cs="Times New Roman"/>
          <w:sz w:val="24"/>
          <w:szCs w:val="24"/>
        </w:rPr>
        <w:t>ется в соответствии с гарантией</w:t>
      </w:r>
      <w:r w:rsidR="001C2A92" w:rsidRPr="001C2A92">
        <w:rPr>
          <w:rFonts w:ascii="Times New Roman" w:eastAsia="Calibri" w:hAnsi="Times New Roman" w:cs="Times New Roman"/>
          <w:sz w:val="24"/>
          <w:szCs w:val="24"/>
        </w:rPr>
        <w:t xml:space="preserve"> предоставляемой фирмой изготовителем товара, на условиях и в объеме согласно фирменной гарантии изготовителя</w:t>
      </w:r>
      <w:r w:rsidR="00F262D3">
        <w:rPr>
          <w:rFonts w:ascii="Times New Roman" w:eastAsia="Calibri" w:hAnsi="Times New Roman" w:cs="Times New Roman"/>
          <w:sz w:val="24"/>
          <w:szCs w:val="24"/>
        </w:rPr>
        <w:t xml:space="preserve"> прописанной в паспорте изделия или</w:t>
      </w:r>
      <w:r w:rsidR="001C2A92" w:rsidRPr="001C2A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262D3">
        <w:rPr>
          <w:rFonts w:ascii="Times New Roman" w:eastAsia="Calibri" w:hAnsi="Times New Roman" w:cs="Times New Roman"/>
          <w:sz w:val="24"/>
          <w:szCs w:val="24"/>
        </w:rPr>
        <w:t xml:space="preserve">не менее </w:t>
      </w:r>
      <w:r w:rsidR="001C2A92" w:rsidRPr="001C2A92">
        <w:rPr>
          <w:rFonts w:ascii="Times New Roman" w:eastAsia="Calibri" w:hAnsi="Times New Roman" w:cs="Times New Roman"/>
          <w:sz w:val="24"/>
          <w:szCs w:val="24"/>
        </w:rPr>
        <w:t>двенадцать месяцев.</w:t>
      </w:r>
    </w:p>
    <w:p w:rsidR="006311C9" w:rsidRPr="006311C9" w:rsidRDefault="006311C9" w:rsidP="006311C9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1C9">
        <w:rPr>
          <w:rFonts w:ascii="Times New Roman" w:eastAsia="Calibri" w:hAnsi="Times New Roman" w:cs="Times New Roman"/>
          <w:sz w:val="24"/>
          <w:szCs w:val="24"/>
        </w:rPr>
        <w:t>Поставщик вместе с поставкой Товара предоставляет гарантию Производителя с</w:t>
      </w:r>
      <w:r>
        <w:rPr>
          <w:rFonts w:ascii="Times New Roman" w:eastAsia="Calibri" w:hAnsi="Times New Roman" w:cs="Times New Roman"/>
          <w:sz w:val="24"/>
          <w:szCs w:val="24"/>
        </w:rPr>
        <w:t>о дня передачи Товара Заказчику.</w:t>
      </w:r>
    </w:p>
    <w:p w:rsidR="006311C9" w:rsidRDefault="006311C9" w:rsidP="006311C9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1C9">
        <w:rPr>
          <w:rFonts w:ascii="Times New Roman" w:eastAsia="Calibri" w:hAnsi="Times New Roman" w:cs="Times New Roman"/>
          <w:sz w:val="24"/>
          <w:szCs w:val="24"/>
        </w:rPr>
        <w:t>Все расходы, связанные с возвратом некачественного (бракованного) товара осуществляются за счет поставщика. Гарантия распространяется на товар и его составные части.</w:t>
      </w:r>
    </w:p>
    <w:p w:rsidR="001A6C48" w:rsidRDefault="001A6C48" w:rsidP="001A6C4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C48">
        <w:rPr>
          <w:rFonts w:ascii="Times New Roman" w:eastAsia="Calibri" w:hAnsi="Times New Roman" w:cs="Times New Roman"/>
          <w:sz w:val="24"/>
          <w:szCs w:val="24"/>
        </w:rPr>
        <w:t>В случае необходимости доставки Товара в сервисный центр Поставщика, эту доставку обеспечивает Поставщик, он же оплачивает все транспортные расходы.</w:t>
      </w:r>
    </w:p>
    <w:p w:rsidR="001C2A92" w:rsidRDefault="001C2A92" w:rsidP="001C2A92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C2A92">
        <w:rPr>
          <w:rFonts w:ascii="Times New Roman" w:eastAsia="Calibri" w:hAnsi="Times New Roman" w:cs="Times New Roman"/>
          <w:sz w:val="24"/>
          <w:szCs w:val="24"/>
        </w:rPr>
        <w:lastRenderedPageBreak/>
        <w:t>В гарантийный период поставщик обязан по требованию Заказчика заменить неисправную запасную часть или сам товар в течение 5 рабочих дней с даты получения соответствующего уведомления (претензии) Заказчика, силами и за счет средств Поставщика (при необходимости неограниченное количество раз в течение всего гарантийного срока) на месте эксплуатации товара. Гарантийный срок продлевается на период замены неисправного товара и устанавливается новый гарантийный срок – равный основному гарантийному сроку. Поставщик несет ответственность за качество товаров в те</w:t>
      </w:r>
      <w:r w:rsidR="001A6C48">
        <w:rPr>
          <w:rFonts w:ascii="Times New Roman" w:eastAsia="Calibri" w:hAnsi="Times New Roman" w:cs="Times New Roman"/>
          <w:sz w:val="24"/>
          <w:szCs w:val="24"/>
        </w:rPr>
        <w:t>чение всего гарантийного срока.</w:t>
      </w:r>
    </w:p>
    <w:p w:rsidR="001A6C48" w:rsidRDefault="001A6C48" w:rsidP="001A6C4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6C48">
        <w:rPr>
          <w:rFonts w:ascii="Times New Roman" w:eastAsia="Calibri" w:hAnsi="Times New Roman" w:cs="Times New Roman"/>
          <w:sz w:val="24"/>
          <w:szCs w:val="24"/>
        </w:rPr>
        <w:t>Поставщик предоставляет номера контактных телефонов, по которым Заказчик может информировать Поставщика или его Представителя о дефектах в работе Товара. Контактные телефоны должны функционировать по рабочим дням с 8-00 до 17-00 (местное время).</w:t>
      </w:r>
    </w:p>
    <w:p w:rsidR="001C2A92" w:rsidRPr="001C2A92" w:rsidRDefault="001A6C48" w:rsidP="001C2A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2A92" w:rsidRPr="001C2A92">
        <w:rPr>
          <w:rFonts w:ascii="Times New Roman" w:eastAsia="Times New Roman" w:hAnsi="Times New Roman" w:cs="Times New Roman"/>
          <w:sz w:val="24"/>
          <w:szCs w:val="24"/>
          <w:lang w:eastAsia="ru-RU"/>
        </w:rPr>
        <w:t>.Товар должен соответствовать требованиям безопасности, установленным действующим законодательством. 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</w:t>
      </w:r>
    </w:p>
    <w:p w:rsidR="001C2A92" w:rsidRPr="001C2A92" w:rsidRDefault="001C2A92" w:rsidP="001C2A92">
      <w:pPr>
        <w:spacing w:after="0" w:line="240" w:lineRule="auto"/>
        <w:ind w:left="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2A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</w:t>
      </w:r>
    </w:p>
    <w:p w:rsidR="001C2A92" w:rsidRPr="001C2A92" w:rsidRDefault="001C2A92" w:rsidP="001C2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A6C48" w:rsidP="001A6C48">
      <w:pPr>
        <w:tabs>
          <w:tab w:val="left" w:pos="74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ОТО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Павлов А.В.</w:t>
      </w:r>
    </w:p>
    <w:p w:rsidR="001C2A92" w:rsidRPr="001C2A92" w:rsidRDefault="001C2A92" w:rsidP="001C2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A92" w:rsidRPr="001C2A92" w:rsidRDefault="001C2A92" w:rsidP="001C2A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C2A92" w:rsidRPr="001C2A92" w:rsidSect="00DA51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F2F" w:rsidRDefault="00046F2F" w:rsidP="001C2A92">
      <w:pPr>
        <w:spacing w:after="0" w:line="240" w:lineRule="auto"/>
      </w:pPr>
      <w:r>
        <w:separator/>
      </w:r>
    </w:p>
  </w:endnote>
  <w:endnote w:type="continuationSeparator" w:id="0">
    <w:p w:rsidR="00046F2F" w:rsidRDefault="00046F2F" w:rsidP="001C2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A92" w:rsidRPr="00C35F57" w:rsidRDefault="001C2A92">
    <w:pPr>
      <w:pStyle w:val="a3"/>
      <w:jc w:val="right"/>
      <w:rPr>
        <w:sz w:val="20"/>
        <w:szCs w:val="20"/>
      </w:rPr>
    </w:pPr>
    <w:r w:rsidRPr="00C35F57">
      <w:rPr>
        <w:sz w:val="20"/>
        <w:szCs w:val="20"/>
      </w:rPr>
      <w:fldChar w:fldCharType="begin"/>
    </w:r>
    <w:r w:rsidRPr="00C35F57">
      <w:rPr>
        <w:sz w:val="20"/>
        <w:szCs w:val="20"/>
      </w:rPr>
      <w:instrText>PAGE   \* MERGEFORMAT</w:instrText>
    </w:r>
    <w:r w:rsidRPr="00C35F57">
      <w:rPr>
        <w:sz w:val="20"/>
        <w:szCs w:val="20"/>
      </w:rPr>
      <w:fldChar w:fldCharType="separate"/>
    </w:r>
    <w:r w:rsidR="00AF1920">
      <w:rPr>
        <w:noProof/>
        <w:sz w:val="20"/>
        <w:szCs w:val="20"/>
      </w:rPr>
      <w:t>1</w:t>
    </w:r>
    <w:r w:rsidRPr="00C35F57">
      <w:rPr>
        <w:sz w:val="20"/>
        <w:szCs w:val="20"/>
      </w:rPr>
      <w:fldChar w:fldCharType="end"/>
    </w:r>
  </w:p>
  <w:p w:rsidR="001C2A92" w:rsidRDefault="001C2A9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F2F" w:rsidRDefault="00046F2F" w:rsidP="001C2A92">
      <w:pPr>
        <w:spacing w:after="0" w:line="240" w:lineRule="auto"/>
      </w:pPr>
      <w:r>
        <w:separator/>
      </w:r>
    </w:p>
  </w:footnote>
  <w:footnote w:type="continuationSeparator" w:id="0">
    <w:p w:rsidR="00046F2F" w:rsidRDefault="00046F2F" w:rsidP="001C2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E2DAF"/>
    <w:multiLevelType w:val="hybridMultilevel"/>
    <w:tmpl w:val="73A05446"/>
    <w:lvl w:ilvl="0" w:tplc="A022C3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6E6C0253"/>
    <w:multiLevelType w:val="hybridMultilevel"/>
    <w:tmpl w:val="4AB2F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A92"/>
    <w:rsid w:val="00046F2F"/>
    <w:rsid w:val="00063E16"/>
    <w:rsid w:val="000C5EB3"/>
    <w:rsid w:val="00106D5F"/>
    <w:rsid w:val="00177C6F"/>
    <w:rsid w:val="001A6C48"/>
    <w:rsid w:val="001C2A92"/>
    <w:rsid w:val="00240EEC"/>
    <w:rsid w:val="00260A5B"/>
    <w:rsid w:val="002E26A8"/>
    <w:rsid w:val="00327874"/>
    <w:rsid w:val="00454530"/>
    <w:rsid w:val="00485DFF"/>
    <w:rsid w:val="004C6988"/>
    <w:rsid w:val="005D0230"/>
    <w:rsid w:val="005E095E"/>
    <w:rsid w:val="006311C9"/>
    <w:rsid w:val="006749E4"/>
    <w:rsid w:val="007159A8"/>
    <w:rsid w:val="007F2E8B"/>
    <w:rsid w:val="0090326D"/>
    <w:rsid w:val="009A5062"/>
    <w:rsid w:val="00A51DCE"/>
    <w:rsid w:val="00AF1920"/>
    <w:rsid w:val="00B72CB1"/>
    <w:rsid w:val="00C04736"/>
    <w:rsid w:val="00C231AA"/>
    <w:rsid w:val="00C63CA7"/>
    <w:rsid w:val="00CF58C3"/>
    <w:rsid w:val="00D20F35"/>
    <w:rsid w:val="00D66CFF"/>
    <w:rsid w:val="00D76BCA"/>
    <w:rsid w:val="00DA51EF"/>
    <w:rsid w:val="00DD4AC4"/>
    <w:rsid w:val="00E8785F"/>
    <w:rsid w:val="00ED5966"/>
    <w:rsid w:val="00F262D3"/>
    <w:rsid w:val="00FD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2A11C"/>
  <w15:chartTrackingRefBased/>
  <w15:docId w15:val="{0321829F-A05B-462B-AFCD-2CA4BE3D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rsid w:val="001C2A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1C2A9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footnote reference"/>
    <w:uiPriority w:val="99"/>
    <w:rsid w:val="001C2A92"/>
    <w:rPr>
      <w:vertAlign w:val="superscript"/>
    </w:rPr>
  </w:style>
  <w:style w:type="paragraph" w:customStyle="1" w:styleId="ConsPlusTitle">
    <w:name w:val="ConsPlusTitle"/>
    <w:rsid w:val="007F2E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List Paragraph"/>
    <w:basedOn w:val="a"/>
    <w:uiPriority w:val="34"/>
    <w:qFormat/>
    <w:rsid w:val="007F2E8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C6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C6988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2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1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1925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0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05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51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974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7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8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13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28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132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88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54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444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38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09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199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35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65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02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8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442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945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0667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16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56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230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37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59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808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35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00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42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56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15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8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353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34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50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04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508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7429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БашкинаНА</cp:lastModifiedBy>
  <cp:revision>5</cp:revision>
  <cp:lastPrinted>2026-03-20T10:48:00Z</cp:lastPrinted>
  <dcterms:created xsi:type="dcterms:W3CDTF">2026-03-24T10:09:00Z</dcterms:created>
  <dcterms:modified xsi:type="dcterms:W3CDTF">2026-04-16T13:05:00Z</dcterms:modified>
</cp:coreProperties>
</file>