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99A55" w14:textId="77777777" w:rsidR="00FC2D42" w:rsidRDefault="00FC2D42" w:rsidP="00DD36A7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p w14:paraId="5D7CA597" w14:textId="77777777" w:rsidR="00FC2D42" w:rsidRPr="00FC2D42" w:rsidRDefault="00FC2D42" w:rsidP="00FC2D42">
      <w:pPr>
        <w:tabs>
          <w:tab w:val="left" w:pos="993"/>
        </w:tabs>
        <w:autoSpaceDE w:val="0"/>
        <w:autoSpaceDN w:val="0"/>
        <w:adjustRightInd w:val="0"/>
        <w:spacing w:after="200"/>
        <w:ind w:left="539"/>
        <w:contextualSpacing/>
        <w:jc w:val="center"/>
        <w:rPr>
          <w:b/>
          <w:bCs/>
        </w:rPr>
      </w:pPr>
      <w:r w:rsidRPr="00FC2D42">
        <w:rPr>
          <w:b/>
          <w:bCs/>
        </w:rPr>
        <w:t>Требования к функциональным, техническим и качественным характеристикам объекта закупки.</w:t>
      </w:r>
    </w:p>
    <w:p w14:paraId="63108B38" w14:textId="77777777" w:rsidR="00FC2D42" w:rsidRPr="000870CF" w:rsidRDefault="00FC2D42" w:rsidP="00FC2D42">
      <w:pPr>
        <w:tabs>
          <w:tab w:val="left" w:pos="993"/>
        </w:tabs>
        <w:autoSpaceDE w:val="0"/>
        <w:autoSpaceDN w:val="0"/>
        <w:adjustRightInd w:val="0"/>
        <w:spacing w:after="200"/>
        <w:contextualSpacing/>
        <w:jc w:val="both"/>
      </w:pPr>
    </w:p>
    <w:p w14:paraId="11E984A6" w14:textId="77777777" w:rsidR="00FC2D42" w:rsidRPr="000870CF" w:rsidRDefault="00FC2D42" w:rsidP="00FC2D42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00"/>
        <w:ind w:left="0" w:firstLine="567"/>
        <w:contextualSpacing/>
        <w:jc w:val="both"/>
      </w:pPr>
      <w:r w:rsidRPr="000870CF">
        <w:t>Все поставляемые товары должны полностью соответствовать качественным, техническим и функциональным характеристикам, указанным в Приложении № 1 к Описанию объекта закупки. Номенклатура товара и его количество определяются Спецификацией (Приложение № 1 к Контракту).</w:t>
      </w:r>
    </w:p>
    <w:p w14:paraId="46929245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200"/>
        <w:contextualSpacing/>
        <w:jc w:val="both"/>
      </w:pPr>
      <w:r w:rsidRPr="000870CF">
        <w:t>Участник вправе предложить эквивалентные лекарственные формы.</w:t>
      </w:r>
    </w:p>
    <w:p w14:paraId="0002433A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Поставляемый товар должен иметь инструкцию по применению на русском языке.</w:t>
      </w:r>
    </w:p>
    <w:p w14:paraId="71D9B998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Поставляемый товар должен быть новым товаром (товаром, который не был в употреблении.</w:t>
      </w:r>
    </w:p>
    <w:p w14:paraId="6F8C7693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7AADC801" w14:textId="77777777" w:rsidR="00FC2D42" w:rsidRPr="000870CF" w:rsidRDefault="00FC2D42" w:rsidP="00FC2D42">
      <w:pPr>
        <w:autoSpaceDE w:val="0"/>
        <w:autoSpaceDN w:val="0"/>
        <w:adjustRightInd w:val="0"/>
        <w:ind w:firstLine="539"/>
        <w:contextualSpacing/>
      </w:pPr>
      <w:r w:rsidRPr="000870CF"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</w:p>
    <w:p w14:paraId="77DED010" w14:textId="77777777" w:rsidR="00FC2D42" w:rsidRDefault="00FC2D42" w:rsidP="00FC2D42">
      <w:pPr>
        <w:autoSpaceDE w:val="0"/>
        <w:autoSpaceDN w:val="0"/>
        <w:adjustRightInd w:val="0"/>
        <w:ind w:firstLine="539"/>
        <w:contextualSpacing/>
      </w:pPr>
      <w:r w:rsidRPr="000870CF"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693D981D" w14:textId="77777777" w:rsidR="008E045D" w:rsidRPr="000870CF" w:rsidRDefault="008E045D" w:rsidP="00FC2D42">
      <w:pPr>
        <w:autoSpaceDE w:val="0"/>
        <w:autoSpaceDN w:val="0"/>
        <w:adjustRightInd w:val="0"/>
        <w:ind w:firstLine="539"/>
        <w:contextualSpacing/>
      </w:pPr>
    </w:p>
    <w:p w14:paraId="39E0DFD6" w14:textId="375933EE" w:rsidR="00FC2D42" w:rsidRPr="000870CF" w:rsidRDefault="00FC2D42" w:rsidP="008E045D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200"/>
        <w:jc w:val="center"/>
      </w:pPr>
      <w:r w:rsidRPr="000870CF">
        <w:t>Требования к условиям транспортировки товара, упаковке и маркировке.</w:t>
      </w:r>
    </w:p>
    <w:p w14:paraId="02F7EF7C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7CAB1A3F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4B1AD78D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5FCC25F2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 xml:space="preserve">2.4. Поставщик обеспечивает транспортировку товара в соответствии </w:t>
      </w:r>
      <w:r w:rsidRPr="000870CF"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35D89A11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>2.5. Поставщик несет риск случайной гибели или случайного повреждения товара.</w:t>
      </w:r>
    </w:p>
    <w:p w14:paraId="55B0A7AB" w14:textId="77777777" w:rsidR="003D6F4B" w:rsidRDefault="003D6F4B" w:rsidP="00FC2D42">
      <w:pPr>
        <w:autoSpaceDE w:val="0"/>
        <w:autoSpaceDN w:val="0"/>
        <w:adjustRightInd w:val="0"/>
        <w:ind w:firstLine="539"/>
      </w:pPr>
    </w:p>
    <w:p w14:paraId="3A051BFD" w14:textId="7982DBA2" w:rsidR="00FC2D42" w:rsidRPr="000870CF" w:rsidRDefault="00FC2D42" w:rsidP="008E045D">
      <w:pPr>
        <w:autoSpaceDE w:val="0"/>
        <w:autoSpaceDN w:val="0"/>
        <w:adjustRightInd w:val="0"/>
        <w:ind w:firstLine="539"/>
        <w:jc w:val="center"/>
      </w:pPr>
      <w:r w:rsidRPr="000870CF">
        <w:t>3. Требования к остаточному сроку годности поставляемого товара.</w:t>
      </w:r>
    </w:p>
    <w:p w14:paraId="2DF85B54" w14:textId="77777777" w:rsidR="00D425C6" w:rsidRPr="000870CF" w:rsidRDefault="00D425C6" w:rsidP="00D425C6">
      <w:pPr>
        <w:autoSpaceDE w:val="0"/>
        <w:autoSpaceDN w:val="0"/>
        <w:adjustRightInd w:val="0"/>
        <w:ind w:firstLine="539"/>
      </w:pPr>
      <w:r w:rsidRPr="000870CF">
        <w:t>3.1. Требования к остаточному сроку годности поставляемого товара</w:t>
      </w:r>
      <w:r>
        <w:t xml:space="preserve">: </w:t>
      </w:r>
      <w:r w:rsidRPr="00080188">
        <w:rPr>
          <w:sz w:val="24"/>
        </w:rPr>
        <w:t>Остаточный срок годности на момент поставки не менее 10 месяцев</w:t>
      </w:r>
      <w:r>
        <w:t>.</w:t>
      </w:r>
    </w:p>
    <w:p w14:paraId="50DD391C" w14:textId="77777777" w:rsidR="00FC2D42" w:rsidRPr="000870CF" w:rsidRDefault="00FC2D42" w:rsidP="00FC2D42">
      <w:pPr>
        <w:ind w:firstLine="540"/>
      </w:pPr>
    </w:p>
    <w:p w14:paraId="39349A1A" w14:textId="77777777" w:rsidR="00DD36A7" w:rsidRDefault="00DD36A7" w:rsidP="00DD36A7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p w14:paraId="6EB0653C" w14:textId="77777777" w:rsidR="00060DB6" w:rsidRPr="00060DB6" w:rsidRDefault="00060DB6" w:rsidP="00060DB6">
      <w:pPr>
        <w:ind w:firstLine="540"/>
        <w:jc w:val="center"/>
        <w:rPr>
          <w:b/>
          <w:bCs/>
        </w:rPr>
      </w:pPr>
      <w:r w:rsidRPr="00060DB6">
        <w:rPr>
          <w:b/>
          <w:bCs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0028A6E9" w14:textId="77777777" w:rsidR="00060DB6" w:rsidRPr="00060DB6" w:rsidRDefault="00060DB6" w:rsidP="00060DB6">
      <w:pPr>
        <w:autoSpaceDE w:val="0"/>
        <w:autoSpaceDN w:val="0"/>
        <w:adjustRightInd w:val="0"/>
        <w:ind w:firstLine="539"/>
        <w:jc w:val="center"/>
        <w:rPr>
          <w:b/>
          <w:bCs/>
        </w:rPr>
      </w:pPr>
    </w:p>
    <w:p w14:paraId="3208A526" w14:textId="77777777" w:rsidR="00DD36A7" w:rsidRPr="004F0647" w:rsidRDefault="00DD36A7" w:rsidP="00DD36A7">
      <w:pPr>
        <w:jc w:val="both"/>
      </w:pPr>
    </w:p>
    <w:p w14:paraId="10B46425" w14:textId="77777777" w:rsidR="00DD36A7" w:rsidRDefault="00DD36A7" w:rsidP="00DD36A7"/>
    <w:tbl>
      <w:tblPr>
        <w:tblStyle w:val="af0"/>
        <w:tblW w:w="11314" w:type="dxa"/>
        <w:tblInd w:w="-1408" w:type="dxa"/>
        <w:tblLook w:val="04A0" w:firstRow="1" w:lastRow="0" w:firstColumn="1" w:lastColumn="0" w:noHBand="0" w:noVBand="1"/>
      </w:tblPr>
      <w:tblGrid>
        <w:gridCol w:w="367"/>
        <w:gridCol w:w="1920"/>
        <w:gridCol w:w="3091"/>
        <w:gridCol w:w="3154"/>
        <w:gridCol w:w="1390"/>
        <w:gridCol w:w="1392"/>
      </w:tblGrid>
      <w:tr w:rsidR="001847A9" w:rsidRPr="001847A9" w14:paraId="7F8F31FF" w14:textId="77777777" w:rsidTr="001847A9">
        <w:trPr>
          <w:trHeight w:val="506"/>
        </w:trPr>
        <w:tc>
          <w:tcPr>
            <w:tcW w:w="367" w:type="dxa"/>
            <w:hideMark/>
          </w:tcPr>
          <w:p w14:paraId="7372A1E6" w14:textId="77777777" w:rsidR="001847A9" w:rsidRPr="001847A9" w:rsidRDefault="001847A9" w:rsidP="00886237">
            <w:pPr>
              <w:ind w:left="-140"/>
              <w:jc w:val="center"/>
              <w:rPr>
                <w:b/>
                <w:sz w:val="20"/>
                <w:szCs w:val="20"/>
                <w:lang w:eastAsia="en-US"/>
              </w:rPr>
            </w:pPr>
            <w:r w:rsidRPr="001847A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20" w:type="dxa"/>
          </w:tcPr>
          <w:p w14:paraId="0FB9F92E" w14:textId="77777777" w:rsidR="001847A9" w:rsidRPr="001847A9" w:rsidRDefault="001847A9" w:rsidP="0088623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847A9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091" w:type="dxa"/>
          </w:tcPr>
          <w:p w14:paraId="3053ACBA" w14:textId="63848531" w:rsidR="001847A9" w:rsidRPr="001847A9" w:rsidRDefault="001847A9" w:rsidP="00886237">
            <w:pPr>
              <w:jc w:val="center"/>
              <w:rPr>
                <w:b/>
                <w:sz w:val="20"/>
                <w:szCs w:val="20"/>
              </w:rPr>
            </w:pPr>
            <w:r w:rsidRPr="001847A9">
              <w:rPr>
                <w:b/>
                <w:sz w:val="20"/>
                <w:szCs w:val="20"/>
              </w:rPr>
              <w:t>Код ОКДП</w:t>
            </w:r>
          </w:p>
        </w:tc>
        <w:tc>
          <w:tcPr>
            <w:tcW w:w="3154" w:type="dxa"/>
            <w:hideMark/>
          </w:tcPr>
          <w:p w14:paraId="6C9920AA" w14:textId="52CD7D7B" w:rsidR="001847A9" w:rsidRPr="001847A9" w:rsidRDefault="001847A9" w:rsidP="0088623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847A9"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90" w:type="dxa"/>
          </w:tcPr>
          <w:p w14:paraId="49871A7C" w14:textId="77777777" w:rsidR="001847A9" w:rsidRPr="001847A9" w:rsidRDefault="001847A9" w:rsidP="00886237">
            <w:pPr>
              <w:jc w:val="center"/>
              <w:rPr>
                <w:b/>
                <w:sz w:val="20"/>
                <w:szCs w:val="20"/>
              </w:rPr>
            </w:pPr>
            <w:r w:rsidRPr="001847A9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392" w:type="dxa"/>
          </w:tcPr>
          <w:p w14:paraId="5F0FE348" w14:textId="77777777" w:rsidR="001847A9" w:rsidRPr="001847A9" w:rsidRDefault="001847A9" w:rsidP="00886237">
            <w:pPr>
              <w:jc w:val="center"/>
              <w:rPr>
                <w:b/>
                <w:sz w:val="20"/>
                <w:szCs w:val="20"/>
              </w:rPr>
            </w:pPr>
            <w:r w:rsidRPr="001847A9">
              <w:rPr>
                <w:b/>
                <w:sz w:val="20"/>
                <w:szCs w:val="20"/>
              </w:rPr>
              <w:t>Количество</w:t>
            </w:r>
          </w:p>
        </w:tc>
      </w:tr>
      <w:tr w:rsidR="001847A9" w:rsidRPr="001847A9" w14:paraId="452C9A3C" w14:textId="77777777" w:rsidTr="001847A9">
        <w:trPr>
          <w:trHeight w:val="808"/>
        </w:trPr>
        <w:tc>
          <w:tcPr>
            <w:tcW w:w="0" w:type="auto"/>
            <w:vAlign w:val="center"/>
          </w:tcPr>
          <w:p w14:paraId="337DF29B" w14:textId="77777777" w:rsidR="001847A9" w:rsidRPr="001847A9" w:rsidRDefault="001847A9" w:rsidP="00886237">
            <w:pPr>
              <w:jc w:val="center"/>
              <w:rPr>
                <w:sz w:val="20"/>
                <w:szCs w:val="20"/>
              </w:rPr>
            </w:pPr>
            <w:r w:rsidRPr="001847A9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vAlign w:val="center"/>
          </w:tcPr>
          <w:p w14:paraId="01D0FE9A" w14:textId="49FAF709" w:rsidR="001847A9" w:rsidRPr="001847A9" w:rsidRDefault="008E045D" w:rsidP="008E045D">
            <w:pPr>
              <w:jc w:val="center"/>
              <w:rPr>
                <w:sz w:val="20"/>
                <w:szCs w:val="20"/>
              </w:rPr>
            </w:pPr>
            <w:r w:rsidRPr="008E045D">
              <w:rPr>
                <w:sz w:val="20"/>
                <w:szCs w:val="20"/>
              </w:rPr>
              <w:t>ХЛОРГЕКСИДИН</w:t>
            </w:r>
          </w:p>
        </w:tc>
        <w:tc>
          <w:tcPr>
            <w:tcW w:w="3091" w:type="dxa"/>
          </w:tcPr>
          <w:p w14:paraId="279AC9C6" w14:textId="77777777" w:rsidR="001847A9" w:rsidRDefault="001847A9" w:rsidP="00886237">
            <w:pPr>
              <w:jc w:val="center"/>
              <w:rPr>
                <w:sz w:val="20"/>
                <w:szCs w:val="20"/>
              </w:rPr>
            </w:pPr>
          </w:p>
          <w:p w14:paraId="10FA6416" w14:textId="757C7976" w:rsidR="001847A9" w:rsidRPr="001847A9" w:rsidRDefault="008E045D" w:rsidP="008E045D">
            <w:pPr>
              <w:jc w:val="center"/>
              <w:rPr>
                <w:sz w:val="20"/>
                <w:szCs w:val="20"/>
              </w:rPr>
            </w:pPr>
            <w:r w:rsidRPr="008E045D">
              <w:rPr>
                <w:sz w:val="20"/>
                <w:szCs w:val="20"/>
              </w:rPr>
              <w:t>20.20.14.000</w:t>
            </w:r>
          </w:p>
        </w:tc>
        <w:tc>
          <w:tcPr>
            <w:tcW w:w="3154" w:type="dxa"/>
            <w:vAlign w:val="center"/>
          </w:tcPr>
          <w:p w14:paraId="559D4FF6" w14:textId="77777777" w:rsidR="00460F86" w:rsidRDefault="008E045D" w:rsidP="008E045D">
            <w:pPr>
              <w:jc w:val="center"/>
              <w:rPr>
                <w:sz w:val="20"/>
                <w:szCs w:val="20"/>
              </w:rPr>
            </w:pPr>
            <w:r w:rsidRPr="008E045D">
              <w:rPr>
                <w:sz w:val="20"/>
                <w:szCs w:val="20"/>
              </w:rPr>
              <w:t>РАСТВОР ДЛЯ НАРУЖНОГО ПРИМЕНЕНИЯ</w:t>
            </w:r>
          </w:p>
          <w:p w14:paraId="49C408B3" w14:textId="3148EC48" w:rsidR="001847A9" w:rsidRPr="001847A9" w:rsidRDefault="008E045D" w:rsidP="008E04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8E045D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мл</w:t>
            </w:r>
          </w:p>
        </w:tc>
        <w:tc>
          <w:tcPr>
            <w:tcW w:w="1390" w:type="dxa"/>
          </w:tcPr>
          <w:p w14:paraId="1B454769" w14:textId="77777777" w:rsidR="001847A9" w:rsidRDefault="001847A9" w:rsidP="0088623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14:paraId="008EA20F" w14:textId="783B7004" w:rsidR="001847A9" w:rsidRPr="001847A9" w:rsidRDefault="001847A9" w:rsidP="0088623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1847A9">
              <w:rPr>
                <w:rFonts w:ascii="Times New Roman" w:hAnsi="Times New Roman" w:cs="Times New Roman"/>
                <w:color w:val="auto"/>
              </w:rPr>
              <w:t>Упак</w:t>
            </w:r>
            <w:proofErr w:type="spellEnd"/>
            <w:r w:rsidRPr="001847A9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1392" w:type="dxa"/>
          </w:tcPr>
          <w:p w14:paraId="36B6E0EF" w14:textId="77777777" w:rsidR="001847A9" w:rsidRDefault="001847A9" w:rsidP="0088623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14:paraId="7AEBDA8F" w14:textId="1734C073" w:rsidR="001847A9" w:rsidRPr="001847A9" w:rsidRDefault="008E045D" w:rsidP="0088623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100</w:t>
            </w:r>
          </w:p>
        </w:tc>
      </w:tr>
    </w:tbl>
    <w:p w14:paraId="1701A32D" w14:textId="77777777" w:rsidR="00DC2BA3" w:rsidRDefault="00DC2BA3"/>
    <w:sectPr w:rsidR="00DC2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85720" w14:textId="77777777" w:rsidR="00D47E31" w:rsidRDefault="00D47E31" w:rsidP="00DD36A7">
      <w:r>
        <w:separator/>
      </w:r>
    </w:p>
  </w:endnote>
  <w:endnote w:type="continuationSeparator" w:id="0">
    <w:p w14:paraId="5D3503FC" w14:textId="77777777" w:rsidR="00D47E31" w:rsidRDefault="00D47E31" w:rsidP="00DD3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D8C83" w14:textId="77777777" w:rsidR="00D47E31" w:rsidRDefault="00D47E31" w:rsidP="00DD36A7">
      <w:r>
        <w:separator/>
      </w:r>
    </w:p>
  </w:footnote>
  <w:footnote w:type="continuationSeparator" w:id="0">
    <w:p w14:paraId="2E13718B" w14:textId="77777777" w:rsidR="00D47E31" w:rsidRDefault="00D47E31" w:rsidP="00DD36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99" w:hanging="360"/>
      </w:pPr>
    </w:lvl>
    <w:lvl w:ilvl="2">
      <w:start w:val="1"/>
      <w:numFmt w:val="decimal"/>
      <w:lvlText w:val="%1.%2.%3."/>
      <w:lvlJc w:val="left"/>
      <w:pPr>
        <w:ind w:left="1798" w:hanging="720"/>
      </w:pPr>
    </w:lvl>
    <w:lvl w:ilvl="3">
      <w:start w:val="1"/>
      <w:numFmt w:val="decimal"/>
      <w:lvlText w:val="%1.%2.%3.%4."/>
      <w:lvlJc w:val="left"/>
      <w:pPr>
        <w:ind w:left="2337" w:hanging="720"/>
      </w:pPr>
    </w:lvl>
    <w:lvl w:ilvl="4">
      <w:start w:val="1"/>
      <w:numFmt w:val="decimal"/>
      <w:lvlText w:val="%1.%2.%3.%4.%5."/>
      <w:lvlJc w:val="left"/>
      <w:pPr>
        <w:ind w:left="3236" w:hanging="1080"/>
      </w:pPr>
    </w:lvl>
    <w:lvl w:ilvl="5">
      <w:start w:val="1"/>
      <w:numFmt w:val="decimal"/>
      <w:lvlText w:val="%1.%2.%3.%4.%5.%6."/>
      <w:lvlJc w:val="left"/>
      <w:pPr>
        <w:ind w:left="3775" w:hanging="1080"/>
      </w:pPr>
    </w:lvl>
    <w:lvl w:ilvl="6">
      <w:start w:val="1"/>
      <w:numFmt w:val="decimal"/>
      <w:lvlText w:val="%1.%2.%3.%4.%5.%6.%7."/>
      <w:lvlJc w:val="left"/>
      <w:pPr>
        <w:ind w:left="4674" w:hanging="1440"/>
      </w:pPr>
    </w:lvl>
    <w:lvl w:ilvl="7">
      <w:start w:val="1"/>
      <w:numFmt w:val="decimal"/>
      <w:lvlText w:val="%1.%2.%3.%4.%5.%6.%7.%8."/>
      <w:lvlJc w:val="left"/>
      <w:pPr>
        <w:ind w:left="5213" w:hanging="1440"/>
      </w:pPr>
    </w:lvl>
    <w:lvl w:ilvl="8">
      <w:start w:val="1"/>
      <w:numFmt w:val="decimal"/>
      <w:lvlText w:val="%1.%2.%3.%4.%5.%6.%7.%8.%9."/>
      <w:lvlJc w:val="left"/>
      <w:pPr>
        <w:ind w:left="6112" w:hanging="1800"/>
      </w:pPr>
    </w:lvl>
  </w:abstractNum>
  <w:abstractNum w:abstractNumId="1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2"/>
      <w:numFmt w:val="decimal"/>
      <w:isLgl/>
      <w:lvlText w:val="%1.%2."/>
      <w:lvlJc w:val="left"/>
      <w:pPr>
        <w:ind w:left="1980" w:hanging="420"/>
      </w:pPr>
    </w:lvl>
    <w:lvl w:ilvl="2">
      <w:start w:val="1"/>
      <w:numFmt w:val="decimal"/>
      <w:isLgl/>
      <w:lvlText w:val="%1.%2.%3."/>
      <w:lvlJc w:val="left"/>
      <w:pPr>
        <w:ind w:left="2280" w:hanging="720"/>
      </w:pPr>
    </w:lvl>
    <w:lvl w:ilvl="3">
      <w:start w:val="1"/>
      <w:numFmt w:val="decimal"/>
      <w:isLgl/>
      <w:lvlText w:val="%1.%2.%3.%4."/>
      <w:lvlJc w:val="left"/>
      <w:pPr>
        <w:ind w:left="2280" w:hanging="720"/>
      </w:pPr>
    </w:lvl>
    <w:lvl w:ilvl="4">
      <w:start w:val="1"/>
      <w:numFmt w:val="decimal"/>
      <w:isLgl/>
      <w:lvlText w:val="%1.%2.%3.%4.%5."/>
      <w:lvlJc w:val="left"/>
      <w:pPr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ind w:left="2640" w:hanging="1080"/>
      </w:pPr>
    </w:lvl>
    <w:lvl w:ilvl="6">
      <w:start w:val="1"/>
      <w:numFmt w:val="decimal"/>
      <w:isLgl/>
      <w:lvlText w:val="%1.%2.%3.%4.%5.%6.%7."/>
      <w:lvlJc w:val="left"/>
      <w:pPr>
        <w:ind w:left="3000" w:hanging="1440"/>
      </w:p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</w:lvl>
  </w:abstractNum>
  <w:num w:numId="1" w16cid:durableId="465438965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78061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A3"/>
    <w:rsid w:val="00060DB6"/>
    <w:rsid w:val="001847A9"/>
    <w:rsid w:val="003D6F4B"/>
    <w:rsid w:val="00460F86"/>
    <w:rsid w:val="0064618A"/>
    <w:rsid w:val="00760A84"/>
    <w:rsid w:val="007A43BA"/>
    <w:rsid w:val="008E045D"/>
    <w:rsid w:val="00AA0DBC"/>
    <w:rsid w:val="00CB2433"/>
    <w:rsid w:val="00CD0E5F"/>
    <w:rsid w:val="00D425C6"/>
    <w:rsid w:val="00D47E31"/>
    <w:rsid w:val="00DC2BA3"/>
    <w:rsid w:val="00DD36A7"/>
    <w:rsid w:val="00FC2D42"/>
    <w:rsid w:val="00FD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76582"/>
  <w15:chartTrackingRefBased/>
  <w15:docId w15:val="{74E9CBE2-0956-420F-947B-686D3B25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6A7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C2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2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2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2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2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2B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2B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2B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2B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2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2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2B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2BA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2B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2B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2B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2B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2B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2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2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2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2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2BA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2BA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2BA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2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2BA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C2BA3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DD36A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D36A7"/>
  </w:style>
  <w:style w:type="paragraph" w:styleId="ae">
    <w:name w:val="footer"/>
    <w:basedOn w:val="a"/>
    <w:link w:val="af"/>
    <w:uiPriority w:val="99"/>
    <w:unhideWhenUsed/>
    <w:rsid w:val="00DD36A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D36A7"/>
  </w:style>
  <w:style w:type="table" w:styleId="af0">
    <w:name w:val="Table Grid"/>
    <w:basedOn w:val="a1"/>
    <w:uiPriority w:val="39"/>
    <w:rsid w:val="00DD36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36A7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16</cp:revision>
  <dcterms:created xsi:type="dcterms:W3CDTF">2026-01-27T08:51:00Z</dcterms:created>
  <dcterms:modified xsi:type="dcterms:W3CDTF">2026-04-21T09:06:00Z</dcterms:modified>
</cp:coreProperties>
</file>