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13" w:rsidRPr="00F66113" w:rsidRDefault="00F66113" w:rsidP="00F66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D67" w:rsidRPr="00C62626" w:rsidRDefault="00361D67" w:rsidP="00361D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62626">
        <w:rPr>
          <w:rFonts w:ascii="Times New Roman" w:hAnsi="Times New Roman" w:cs="Times New Roman"/>
          <w:b/>
        </w:rPr>
        <w:t>Расчет начальной (максимальной) цены контракта</w:t>
      </w:r>
    </w:p>
    <w:p w:rsidR="00BB7F85" w:rsidRDefault="00361D67" w:rsidP="002B352A">
      <w:pPr>
        <w:pStyle w:val="a3"/>
        <w:jc w:val="center"/>
        <w:rPr>
          <w:rFonts w:eastAsiaTheme="minorHAnsi"/>
          <w:sz w:val="22"/>
          <w:szCs w:val="22"/>
          <w:lang w:val="ru-RU" w:eastAsia="en-US"/>
        </w:rPr>
      </w:pPr>
      <w:r w:rsidRPr="002B352A">
        <w:rPr>
          <w:rFonts w:eastAsiaTheme="minorHAnsi"/>
          <w:sz w:val="22"/>
          <w:szCs w:val="22"/>
          <w:lang w:val="ru-RU" w:eastAsia="en-US"/>
        </w:rPr>
        <w:t xml:space="preserve"> </w:t>
      </w:r>
      <w:r w:rsidR="00973490" w:rsidRPr="00973490">
        <w:rPr>
          <w:rFonts w:eastAsiaTheme="minorHAnsi"/>
          <w:sz w:val="22"/>
          <w:szCs w:val="22"/>
          <w:lang w:val="ru-RU" w:eastAsia="en-US"/>
        </w:rPr>
        <w:t xml:space="preserve">«Поставка </w:t>
      </w:r>
      <w:r w:rsidR="00F66C25">
        <w:rPr>
          <w:rFonts w:eastAsiaTheme="minorHAnsi"/>
          <w:sz w:val="22"/>
          <w:szCs w:val="22"/>
          <w:lang w:val="ru-RU" w:eastAsia="en-US"/>
        </w:rPr>
        <w:t>ш</w:t>
      </w:r>
      <w:r w:rsidR="00F66C25" w:rsidRPr="00F66C25">
        <w:rPr>
          <w:rFonts w:eastAsiaTheme="minorHAnsi"/>
          <w:sz w:val="22"/>
          <w:szCs w:val="22"/>
          <w:lang w:val="ru-RU" w:eastAsia="en-US"/>
        </w:rPr>
        <w:t>каф</w:t>
      </w:r>
      <w:r w:rsidR="00F66C25">
        <w:rPr>
          <w:rFonts w:eastAsiaTheme="minorHAnsi"/>
          <w:sz w:val="22"/>
          <w:szCs w:val="22"/>
          <w:lang w:val="ru-RU" w:eastAsia="en-US"/>
        </w:rPr>
        <w:t>ов</w:t>
      </w:r>
      <w:r w:rsidR="00F66C25" w:rsidRPr="00F66C25">
        <w:rPr>
          <w:rFonts w:eastAsiaTheme="minorHAnsi"/>
          <w:sz w:val="22"/>
          <w:szCs w:val="22"/>
          <w:lang w:val="ru-RU" w:eastAsia="en-US"/>
        </w:rPr>
        <w:t xml:space="preserve"> архивны</w:t>
      </w:r>
      <w:r w:rsidR="00F66C25">
        <w:rPr>
          <w:rFonts w:eastAsiaTheme="minorHAnsi"/>
          <w:sz w:val="22"/>
          <w:szCs w:val="22"/>
          <w:lang w:val="ru-RU" w:eastAsia="en-US"/>
        </w:rPr>
        <w:t>х</w:t>
      </w:r>
      <w:r w:rsidR="00F66C25" w:rsidRPr="00F66C25">
        <w:rPr>
          <w:rFonts w:eastAsiaTheme="minorHAnsi"/>
          <w:sz w:val="22"/>
          <w:szCs w:val="22"/>
          <w:lang w:val="ru-RU" w:eastAsia="en-US"/>
        </w:rPr>
        <w:t xml:space="preserve"> металлически</w:t>
      </w:r>
      <w:r w:rsidR="00F66C25">
        <w:rPr>
          <w:rFonts w:eastAsiaTheme="minorHAnsi"/>
          <w:sz w:val="22"/>
          <w:szCs w:val="22"/>
          <w:lang w:val="ru-RU" w:eastAsia="en-US"/>
        </w:rPr>
        <w:t>х</w:t>
      </w:r>
      <w:r w:rsidR="00973490" w:rsidRPr="00973490">
        <w:rPr>
          <w:rFonts w:eastAsiaTheme="minorHAnsi"/>
          <w:sz w:val="22"/>
          <w:szCs w:val="22"/>
          <w:lang w:val="ru-RU" w:eastAsia="en-US"/>
        </w:rPr>
        <w:t>»</w:t>
      </w:r>
    </w:p>
    <w:p w:rsidR="00A422C1" w:rsidRPr="002B352A" w:rsidRDefault="00A422C1" w:rsidP="002B352A">
      <w:pPr>
        <w:pStyle w:val="a3"/>
        <w:jc w:val="center"/>
        <w:rPr>
          <w:rFonts w:eastAsiaTheme="minorHAnsi"/>
          <w:sz w:val="22"/>
          <w:szCs w:val="22"/>
          <w:lang w:val="ru-RU" w:eastAsia="en-US"/>
        </w:rPr>
      </w:pPr>
    </w:p>
    <w:p w:rsidR="008C4597" w:rsidRDefault="00973490" w:rsidP="008F47D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73490">
        <w:rPr>
          <w:rFonts w:ascii="Times New Roman" w:hAnsi="Times New Roman" w:cs="Times New Roman"/>
        </w:rPr>
        <w:t xml:space="preserve">Для </w:t>
      </w:r>
      <w:r w:rsidR="00F66C25">
        <w:rPr>
          <w:rFonts w:ascii="Times New Roman" w:hAnsi="Times New Roman" w:cs="Times New Roman"/>
        </w:rPr>
        <w:t>хранения архивных документов</w:t>
      </w:r>
      <w:r w:rsidR="006B7D63">
        <w:rPr>
          <w:rFonts w:ascii="Times New Roman" w:hAnsi="Times New Roman" w:cs="Times New Roman"/>
        </w:rPr>
        <w:t xml:space="preserve"> в </w:t>
      </w:r>
      <w:r w:rsidR="006B7D63" w:rsidRPr="00973490">
        <w:rPr>
          <w:rFonts w:ascii="Times New Roman" w:hAnsi="Times New Roman" w:cs="Times New Roman"/>
        </w:rPr>
        <w:t>Санкт-Петербургско</w:t>
      </w:r>
      <w:r w:rsidR="001B37C1">
        <w:rPr>
          <w:rFonts w:ascii="Times New Roman" w:hAnsi="Times New Roman" w:cs="Times New Roman"/>
        </w:rPr>
        <w:t>м</w:t>
      </w:r>
      <w:r w:rsidR="006B7D63" w:rsidRPr="00973490">
        <w:rPr>
          <w:rFonts w:ascii="Times New Roman" w:hAnsi="Times New Roman" w:cs="Times New Roman"/>
        </w:rPr>
        <w:t xml:space="preserve"> государственно</w:t>
      </w:r>
      <w:r w:rsidR="001B37C1">
        <w:rPr>
          <w:rFonts w:ascii="Times New Roman" w:hAnsi="Times New Roman" w:cs="Times New Roman"/>
        </w:rPr>
        <w:t>м</w:t>
      </w:r>
      <w:r w:rsidR="006B7D63" w:rsidRPr="00973490">
        <w:rPr>
          <w:rFonts w:ascii="Times New Roman" w:hAnsi="Times New Roman" w:cs="Times New Roman"/>
        </w:rPr>
        <w:t xml:space="preserve"> бюджетно</w:t>
      </w:r>
      <w:r w:rsidR="001B37C1">
        <w:rPr>
          <w:rFonts w:ascii="Times New Roman" w:hAnsi="Times New Roman" w:cs="Times New Roman"/>
        </w:rPr>
        <w:t>м</w:t>
      </w:r>
      <w:r w:rsidR="006B7D63" w:rsidRPr="00973490">
        <w:rPr>
          <w:rFonts w:ascii="Times New Roman" w:hAnsi="Times New Roman" w:cs="Times New Roman"/>
        </w:rPr>
        <w:t xml:space="preserve"> учреждени</w:t>
      </w:r>
      <w:r w:rsidR="001B37C1">
        <w:rPr>
          <w:rFonts w:ascii="Times New Roman" w:hAnsi="Times New Roman" w:cs="Times New Roman"/>
        </w:rPr>
        <w:t>и</w:t>
      </w:r>
      <w:r w:rsidR="006B7D63" w:rsidRPr="00973490">
        <w:rPr>
          <w:rFonts w:ascii="Times New Roman" w:hAnsi="Times New Roman" w:cs="Times New Roman"/>
        </w:rPr>
        <w:t xml:space="preserve"> спортивной школ</w:t>
      </w:r>
      <w:r w:rsidR="001B37C1">
        <w:rPr>
          <w:rFonts w:ascii="Times New Roman" w:hAnsi="Times New Roman" w:cs="Times New Roman"/>
        </w:rPr>
        <w:t>е</w:t>
      </w:r>
      <w:r w:rsidR="006B7D63" w:rsidRPr="00973490">
        <w:rPr>
          <w:rFonts w:ascii="Times New Roman" w:hAnsi="Times New Roman" w:cs="Times New Roman"/>
        </w:rPr>
        <w:t xml:space="preserve"> олимпийского резерва «Центр художественной гимнастики «Жемчужина»</w:t>
      </w:r>
      <w:r w:rsidR="00686FC5">
        <w:rPr>
          <w:rFonts w:ascii="Times New Roman" w:hAnsi="Times New Roman" w:cs="Times New Roman"/>
        </w:rPr>
        <w:t>.</w:t>
      </w:r>
      <w:r w:rsidR="00382AD7" w:rsidRPr="00382AD7">
        <w:rPr>
          <w:rFonts w:ascii="Times New Roman" w:hAnsi="Times New Roman" w:cs="Times New Roman"/>
        </w:rPr>
        <w:t xml:space="preserve"> </w:t>
      </w:r>
    </w:p>
    <w:p w:rsidR="00D77DB7" w:rsidRDefault="001B37C1" w:rsidP="00D77DB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Н</w:t>
      </w:r>
      <w:r w:rsidR="00D77DB7" w:rsidRPr="00CD1238">
        <w:rPr>
          <w:rFonts w:ascii="Times New Roman" w:hAnsi="Times New Roman" w:cs="Times New Roman"/>
        </w:rPr>
        <w:t xml:space="preserve">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="00D77DB7" w:rsidRPr="00CD1238">
          <w:rPr>
            <w:rFonts w:ascii="Times New Roman" w:hAnsi="Times New Roman" w:cs="Times New Roman"/>
          </w:rPr>
          <w:t>статьи 22</w:t>
        </w:r>
      </w:hyperlink>
      <w:r w:rsidR="00D77DB7" w:rsidRPr="00CD1238">
        <w:rPr>
          <w:rFonts w:ascii="Times New Roman" w:hAnsi="Times New Roman" w:cs="Times New Roman"/>
        </w:rPr>
        <w:t xml:space="preserve"> Закона и методических </w:t>
      </w:r>
      <w:hyperlink r:id="rId6" w:history="1">
        <w:r w:rsidR="00D77DB7" w:rsidRPr="00CD1238">
          <w:rPr>
            <w:rFonts w:ascii="Times New Roman" w:hAnsi="Times New Roman" w:cs="Times New Roman"/>
          </w:rPr>
          <w:t>рекомендаций</w:t>
        </w:r>
      </w:hyperlink>
      <w:r w:rsidR="00D77DB7" w:rsidRPr="00CD1238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</w:t>
      </w:r>
      <w:r w:rsidR="00D77DB7">
        <w:rPr>
          <w:rFonts w:ascii="Times New Roman" w:hAnsi="Times New Roman" w:cs="Times New Roman"/>
        </w:rPr>
        <w:t>ом (подрядчиком, исполнителем)»</w:t>
      </w:r>
      <w:r w:rsidR="00206B15">
        <w:rPr>
          <w:rFonts w:ascii="Times New Roman" w:hAnsi="Times New Roman" w:cs="Times New Roman"/>
        </w:rPr>
        <w:t>.</w:t>
      </w:r>
      <w:r w:rsidR="00D77DB7">
        <w:rPr>
          <w:rFonts w:ascii="Times New Roman" w:hAnsi="Times New Roman" w:cs="Times New Roman"/>
        </w:rPr>
        <w:t xml:space="preserve">  </w:t>
      </w:r>
    </w:p>
    <w:p w:rsidR="00206B15" w:rsidRPr="00206B15" w:rsidRDefault="00206B15" w:rsidP="00206B1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6B15">
        <w:rPr>
          <w:rFonts w:ascii="Times New Roman" w:hAnsi="Times New Roman" w:cs="Times New Roman"/>
        </w:rPr>
        <w:t xml:space="preserve">В соответствии с </w:t>
      </w:r>
      <w:proofErr w:type="spellStart"/>
      <w:r w:rsidRPr="00206B15">
        <w:rPr>
          <w:rFonts w:ascii="Times New Roman" w:hAnsi="Times New Roman" w:cs="Times New Roman"/>
        </w:rPr>
        <w:t>пп</w:t>
      </w:r>
      <w:proofErr w:type="spellEnd"/>
      <w:r w:rsidRPr="00206B15">
        <w:rPr>
          <w:rFonts w:ascii="Times New Roman" w:hAnsi="Times New Roman" w:cs="Times New Roman"/>
        </w:rPr>
        <w:t>. в п. 7 Постановления Правительства Российской Федерации № 1875 от 23.12.2024 расчет НМЦК должен производиться с использованием ценовых предложений, размещенных в Реестре российской промышленной продукции.</w:t>
      </w:r>
    </w:p>
    <w:p w:rsidR="00206B15" w:rsidRPr="00206B15" w:rsidRDefault="00206B15" w:rsidP="00206B1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6B15">
        <w:rPr>
          <w:rFonts w:ascii="Times New Roman" w:hAnsi="Times New Roman" w:cs="Times New Roman"/>
        </w:rPr>
        <w:t xml:space="preserve"> Заказчиком проведён анализ продукции, находящейся в Реестрах, размещенных в ГИСП. Отправлен запрос цен потенциальным поставщик</w:t>
      </w:r>
      <w:r>
        <w:rPr>
          <w:rFonts w:ascii="Times New Roman" w:hAnsi="Times New Roman" w:cs="Times New Roman"/>
        </w:rPr>
        <w:t>ам, имеющим Реестровую запись на товар</w:t>
      </w:r>
      <w:r w:rsidRPr="00206B15">
        <w:rPr>
          <w:rFonts w:ascii="Times New Roman" w:hAnsi="Times New Roman" w:cs="Times New Roman"/>
        </w:rPr>
        <w:t>- «</w:t>
      </w:r>
      <w:r w:rsidR="00ED6ADC">
        <w:rPr>
          <w:rFonts w:ascii="Times New Roman" w:hAnsi="Times New Roman" w:cs="Times New Roman"/>
        </w:rPr>
        <w:t>Шкаф металлический архивный</w:t>
      </w:r>
      <w:r w:rsidRPr="00206B15">
        <w:rPr>
          <w:rFonts w:ascii="Times New Roman" w:hAnsi="Times New Roman" w:cs="Times New Roman"/>
        </w:rPr>
        <w:t>». От Поставщиков не получены ответы</w:t>
      </w:r>
      <w:r w:rsidR="00654B1D">
        <w:rPr>
          <w:rFonts w:ascii="Times New Roman" w:hAnsi="Times New Roman" w:cs="Times New Roman"/>
        </w:rPr>
        <w:t>.</w:t>
      </w:r>
      <w:r w:rsidRPr="00206B15">
        <w:rPr>
          <w:rFonts w:ascii="Times New Roman" w:hAnsi="Times New Roman" w:cs="Times New Roman"/>
        </w:rPr>
        <w:t xml:space="preserve"> Таким образом начальная максимальная цена контракта определяется </w:t>
      </w:r>
      <w:r w:rsidRPr="00CD1238">
        <w:rPr>
          <w:rFonts w:ascii="Times New Roman" w:hAnsi="Times New Roman" w:cs="Times New Roman"/>
        </w:rPr>
        <w:t xml:space="preserve">посредством применения: </w:t>
      </w:r>
      <w:r>
        <w:rPr>
          <w:rFonts w:ascii="Times New Roman" w:hAnsi="Times New Roman" w:cs="Times New Roman"/>
          <w:b/>
          <w:u w:val="single"/>
        </w:rPr>
        <w:t xml:space="preserve">нормативного </w:t>
      </w:r>
      <w:r w:rsidR="00654B1D">
        <w:rPr>
          <w:rFonts w:ascii="Times New Roman" w:hAnsi="Times New Roman" w:cs="Times New Roman"/>
          <w:b/>
          <w:u w:val="single"/>
        </w:rPr>
        <w:t>метода</w:t>
      </w:r>
      <w:r w:rsidR="00654B1D" w:rsidRPr="00654B1D">
        <w:rPr>
          <w:rFonts w:ascii="Times New Roman" w:hAnsi="Times New Roman" w:cs="Times New Roman"/>
          <w:b/>
        </w:rPr>
        <w:t xml:space="preserve">   </w:t>
      </w:r>
      <w:r w:rsidR="00654B1D" w:rsidRPr="00654B1D">
        <w:rPr>
          <w:rFonts w:ascii="Times New Roman" w:hAnsi="Times New Roman" w:cs="Times New Roman"/>
        </w:rPr>
        <w:t xml:space="preserve">на </w:t>
      </w:r>
      <w:r w:rsidR="00654B1D">
        <w:rPr>
          <w:rFonts w:ascii="Times New Roman" w:hAnsi="Times New Roman" w:cs="Times New Roman"/>
        </w:rPr>
        <w:t>основании</w:t>
      </w:r>
      <w:r w:rsidRPr="00206B15">
        <w:rPr>
          <w:rFonts w:ascii="Times New Roman" w:hAnsi="Times New Roman" w:cs="Times New Roman"/>
        </w:rPr>
        <w:t xml:space="preserve"> </w:t>
      </w:r>
      <w:r w:rsidRPr="001F1A2C">
        <w:rPr>
          <w:rFonts w:ascii="Times New Roman" w:hAnsi="Times New Roman" w:cs="Times New Roman"/>
        </w:rPr>
        <w:t>Распоряжение</w:t>
      </w:r>
      <w:r>
        <w:rPr>
          <w:rFonts w:ascii="Times New Roman" w:hAnsi="Times New Roman" w:cs="Times New Roman"/>
        </w:rPr>
        <w:t>м</w:t>
      </w:r>
      <w:r w:rsidRPr="001F1A2C">
        <w:rPr>
          <w:rFonts w:ascii="Times New Roman" w:hAnsi="Times New Roman" w:cs="Times New Roman"/>
        </w:rPr>
        <w:t xml:space="preserve"> Комитета по государственному заказу</w:t>
      </w:r>
      <w:proofErr w:type="gramStart"/>
      <w:r w:rsidRPr="001F1A2C">
        <w:rPr>
          <w:rFonts w:ascii="Times New Roman" w:hAnsi="Times New Roman" w:cs="Times New Roman"/>
        </w:rPr>
        <w:t xml:space="preserve"> С</w:t>
      </w:r>
      <w:proofErr w:type="gramEnd"/>
      <w:r w:rsidRPr="001F1A2C">
        <w:rPr>
          <w:rFonts w:ascii="Times New Roman" w:hAnsi="Times New Roman" w:cs="Times New Roman"/>
        </w:rPr>
        <w:t>анкт‑Петербург</w:t>
      </w:r>
      <w:r w:rsidRPr="00FF28D5">
        <w:rPr>
          <w:rFonts w:ascii="Times New Roman" w:hAnsi="Times New Roman" w:cs="Times New Roman"/>
        </w:rPr>
        <w:t xml:space="preserve">а от </w:t>
      </w:r>
      <w:r w:rsidR="00C4755D">
        <w:rPr>
          <w:rFonts w:ascii="Times New Roman" w:hAnsi="Times New Roman" w:cs="Times New Roman"/>
        </w:rPr>
        <w:t xml:space="preserve">08.04.2026 №221-р </w:t>
      </w:r>
      <w:r w:rsidRPr="001F1A2C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 </w:t>
      </w:r>
      <w:r w:rsidRPr="001F1A2C">
        <w:rPr>
          <w:rFonts w:ascii="Times New Roman" w:hAnsi="Times New Roman" w:cs="Times New Roman"/>
        </w:rPr>
        <w:t>О внесении изменения в распоряжение Комитета по государственному заказу Санкт‑Петербурга от 31.05.2018 № 100-р"</w:t>
      </w:r>
    </w:p>
    <w:p w:rsidR="00D77DB7" w:rsidRDefault="00D77DB7" w:rsidP="008F47D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7DB7">
        <w:rPr>
          <w:rFonts w:ascii="Times New Roman" w:hAnsi="Times New Roman" w:cs="Times New Roman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исполнителями (подрядчиками, поставщиками), - рубль Российской Федерации.</w:t>
      </w:r>
    </w:p>
    <w:p w:rsidR="008F47D2" w:rsidRPr="00C62626" w:rsidRDefault="008F47D2" w:rsidP="00361D6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3083" w:type="dxa"/>
        <w:jc w:val="center"/>
        <w:tblLook w:val="04A0" w:firstRow="1" w:lastRow="0" w:firstColumn="1" w:lastColumn="0" w:noHBand="0" w:noVBand="1"/>
      </w:tblPr>
      <w:tblGrid>
        <w:gridCol w:w="658"/>
        <w:gridCol w:w="1561"/>
        <w:gridCol w:w="3271"/>
        <w:gridCol w:w="1904"/>
        <w:gridCol w:w="970"/>
        <w:gridCol w:w="916"/>
        <w:gridCol w:w="2015"/>
        <w:gridCol w:w="1788"/>
      </w:tblGrid>
      <w:tr w:rsidR="00A31A5C" w:rsidRPr="00C62626" w:rsidTr="00E373F8">
        <w:trPr>
          <w:trHeight w:val="450"/>
          <w:jc w:val="center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№</w:t>
            </w:r>
          </w:p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8971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 xml:space="preserve">Код по </w:t>
            </w:r>
            <w:r w:rsidR="0089717D">
              <w:rPr>
                <w:rFonts w:ascii="Times New Roman" w:hAnsi="Times New Roman" w:cs="Times New Roman"/>
                <w:bCs/>
              </w:rPr>
              <w:t>ОКПД2</w:t>
            </w:r>
            <w:r w:rsidR="00ED6ADC">
              <w:rPr>
                <w:rFonts w:ascii="Times New Roman" w:hAnsi="Times New Roman" w:cs="Times New Roman"/>
                <w:bCs/>
              </w:rPr>
              <w:t>/КТРУ</w:t>
            </w:r>
          </w:p>
        </w:tc>
        <w:tc>
          <w:tcPr>
            <w:tcW w:w="3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Наименование отдельного вида товаров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Код конечного каталожного наименования (ККН)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Ед. изм.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Кол-во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2B352A" w:rsidP="001F1A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 xml:space="preserve"> Предельная ц</w:t>
            </w:r>
            <w:r w:rsidR="008F47D2" w:rsidRPr="00C03B65">
              <w:rPr>
                <w:rFonts w:ascii="Times New Roman" w:hAnsi="Times New Roman" w:cs="Times New Roman"/>
                <w:bCs/>
              </w:rPr>
              <w:t>ена за ед., с НДС, руб.</w:t>
            </w:r>
            <w:r w:rsidRPr="00C03B65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3B65">
              <w:rPr>
                <w:rFonts w:ascii="Times New Roman" w:hAnsi="Times New Roman" w:cs="Times New Roman"/>
                <w:bCs/>
              </w:rPr>
              <w:t>Сумма, с НДС, руб.</w:t>
            </w:r>
          </w:p>
        </w:tc>
      </w:tr>
      <w:tr w:rsidR="00A31A5C" w:rsidRPr="00C62626" w:rsidTr="00E373F8">
        <w:trPr>
          <w:trHeight w:val="450"/>
          <w:jc w:val="center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1A5C" w:rsidRPr="00C62626" w:rsidTr="00E373F8">
        <w:trPr>
          <w:trHeight w:val="605"/>
          <w:jc w:val="center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03B65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F470C" w:rsidRPr="00C62626" w:rsidTr="002B2D2E">
        <w:trPr>
          <w:trHeight w:val="28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Default="002B2D2E" w:rsidP="00B043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Default="005F470C" w:rsidP="00B043D1">
            <w:pPr>
              <w:ind w:left="-100"/>
              <w:jc w:val="center"/>
              <w:rPr>
                <w:rFonts w:ascii="Times New Roman" w:hAnsi="Times New Roman" w:cs="Times New Roman"/>
                <w:bCs/>
              </w:rPr>
            </w:pPr>
            <w:r w:rsidRPr="00ED6ADC">
              <w:rPr>
                <w:rFonts w:ascii="Times New Roman" w:hAnsi="Times New Roman" w:cs="Times New Roman"/>
                <w:bCs/>
              </w:rPr>
              <w:t>31.01.11.122</w:t>
            </w:r>
          </w:p>
          <w:p w:rsidR="005F470C" w:rsidRDefault="005F470C" w:rsidP="00B043D1">
            <w:pPr>
              <w:ind w:left="-100"/>
              <w:jc w:val="center"/>
              <w:rPr>
                <w:rFonts w:ascii="Times New Roman" w:hAnsi="Times New Roman" w:cs="Times New Roman"/>
                <w:bCs/>
              </w:rPr>
            </w:pPr>
            <w:r w:rsidRPr="005F470C">
              <w:rPr>
                <w:rFonts w:ascii="Times New Roman" w:hAnsi="Times New Roman" w:cs="Times New Roman"/>
                <w:bCs/>
              </w:rPr>
              <w:t>31.01.11.122-00000001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Pr="000C6173" w:rsidRDefault="005F470C" w:rsidP="00B043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ED6ADC">
              <w:rPr>
                <w:rFonts w:ascii="Times New Roman" w:hAnsi="Times New Roman" w:cs="Times New Roman"/>
                <w:bCs/>
              </w:rPr>
              <w:t>Ш</w:t>
            </w:r>
            <w:r>
              <w:rPr>
                <w:rFonts w:ascii="Times New Roman" w:hAnsi="Times New Roman" w:cs="Times New Roman"/>
                <w:bCs/>
              </w:rPr>
              <w:t xml:space="preserve">каф архивный </w:t>
            </w:r>
            <w:r w:rsidR="00900AE7">
              <w:rPr>
                <w:rFonts w:ascii="Times New Roman" w:hAnsi="Times New Roman" w:cs="Times New Roman"/>
                <w:bCs/>
              </w:rPr>
              <w:t>металлический тип 3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Pr="002B2D2E" w:rsidRDefault="005F470C" w:rsidP="00B043D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B2D2E">
              <w:rPr>
                <w:rFonts w:ascii="Times New Roman" w:hAnsi="Times New Roman" w:cs="Times New Roman"/>
                <w:bCs/>
              </w:rPr>
              <w:t>31.01.11.122-00</w:t>
            </w:r>
            <w:r w:rsidR="00177153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Default="005F470C" w:rsidP="00B043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ШТ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Default="007C0ADC" w:rsidP="00B043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Pr="002B2D2E" w:rsidRDefault="00177153" w:rsidP="00B043D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7153">
              <w:rPr>
                <w:rFonts w:ascii="Times New Roman" w:hAnsi="Times New Roman" w:cs="Times New Roman"/>
                <w:bCs/>
              </w:rPr>
              <w:t>23</w:t>
            </w:r>
            <w:r w:rsidR="0012425B">
              <w:rPr>
                <w:rFonts w:ascii="Times New Roman" w:hAnsi="Times New Roman" w:cs="Times New Roman"/>
                <w:bCs/>
              </w:rPr>
              <w:t xml:space="preserve"> </w:t>
            </w:r>
            <w:bookmarkStart w:id="0" w:name="_GoBack"/>
            <w:bookmarkEnd w:id="0"/>
            <w:r w:rsidRPr="00177153">
              <w:rPr>
                <w:rFonts w:ascii="Times New Roman" w:hAnsi="Times New Roman" w:cs="Times New Roman"/>
                <w:bCs/>
              </w:rPr>
              <w:t>723,72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Pr="002B2D2E" w:rsidRDefault="00177153" w:rsidP="00B043D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166</w:t>
            </w:r>
            <w:r w:rsidR="00DA3881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066,04</w:t>
            </w:r>
          </w:p>
        </w:tc>
      </w:tr>
      <w:tr w:rsidR="005F470C" w:rsidRPr="002B2D2E" w:rsidTr="00E373F8">
        <w:trPr>
          <w:trHeight w:val="284"/>
          <w:jc w:val="center"/>
        </w:trPr>
        <w:tc>
          <w:tcPr>
            <w:tcW w:w="11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Pr="002B2D2E" w:rsidRDefault="005F470C" w:rsidP="002B2D2E">
            <w:pPr>
              <w:rPr>
                <w:rFonts w:ascii="Times New Roman" w:hAnsi="Times New Roman" w:cs="Times New Roman"/>
                <w:bCs/>
              </w:rPr>
            </w:pPr>
            <w:r w:rsidRPr="002B2D2E">
              <w:rPr>
                <w:rFonts w:ascii="Times New Roman" w:hAnsi="Times New Roman" w:cs="Times New Roman"/>
                <w:bCs/>
              </w:rPr>
              <w:t xml:space="preserve">ИТОГО 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470C" w:rsidRPr="002B2D2E" w:rsidRDefault="00177153" w:rsidP="002B2D2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166</w:t>
            </w:r>
            <w:r w:rsidR="00DA3881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066,04</w:t>
            </w:r>
          </w:p>
        </w:tc>
      </w:tr>
    </w:tbl>
    <w:p w:rsidR="00A422C1" w:rsidRPr="002B2D2E" w:rsidRDefault="00361D67" w:rsidP="002B2D2E">
      <w:pPr>
        <w:rPr>
          <w:rFonts w:ascii="Times New Roman" w:hAnsi="Times New Roman" w:cs="Times New Roman"/>
          <w:bCs/>
        </w:rPr>
      </w:pPr>
      <w:r w:rsidRPr="002B2D2E">
        <w:rPr>
          <w:rFonts w:ascii="Times New Roman" w:hAnsi="Times New Roman" w:cs="Times New Roman"/>
          <w:bCs/>
        </w:rPr>
        <w:t xml:space="preserve">            </w:t>
      </w:r>
      <w:r w:rsidR="007A22F2" w:rsidRPr="002B2D2E">
        <w:rPr>
          <w:rFonts w:ascii="Times New Roman" w:hAnsi="Times New Roman" w:cs="Times New Roman"/>
          <w:bCs/>
        </w:rPr>
        <w:t xml:space="preserve">      </w:t>
      </w:r>
    </w:p>
    <w:p w:rsidR="00C03B65" w:rsidRPr="00C03B65" w:rsidRDefault="007A22F2" w:rsidP="00A422C1">
      <w:pPr>
        <w:pStyle w:val="a3"/>
        <w:ind w:firstLine="708"/>
        <w:rPr>
          <w:b w:val="0"/>
          <w:lang w:val="ru-RU"/>
        </w:rPr>
      </w:pPr>
      <w:r>
        <w:rPr>
          <w:b w:val="0"/>
          <w:lang w:val="ru-RU"/>
        </w:rPr>
        <w:t xml:space="preserve">НМЦК </w:t>
      </w:r>
      <w:proofErr w:type="gramStart"/>
      <w:r>
        <w:rPr>
          <w:b w:val="0"/>
          <w:lang w:val="ru-RU"/>
        </w:rPr>
        <w:t>определена</w:t>
      </w:r>
      <w:proofErr w:type="gramEnd"/>
      <w:r>
        <w:rPr>
          <w:b w:val="0"/>
          <w:lang w:val="ru-RU"/>
        </w:rPr>
        <w:t xml:space="preserve"> в размере: </w:t>
      </w:r>
      <w:r w:rsidR="00177153" w:rsidRPr="00177153">
        <w:rPr>
          <w:bCs/>
          <w:lang w:val="ru-RU"/>
        </w:rPr>
        <w:t>166</w:t>
      </w:r>
      <w:r w:rsidR="00C4755D">
        <w:rPr>
          <w:bCs/>
          <w:lang w:val="ru-RU"/>
        </w:rPr>
        <w:t xml:space="preserve"> </w:t>
      </w:r>
      <w:r w:rsidR="00177153" w:rsidRPr="00177153">
        <w:rPr>
          <w:bCs/>
          <w:lang w:val="ru-RU"/>
        </w:rPr>
        <w:t>066,04</w:t>
      </w:r>
      <w:r w:rsidR="00177153">
        <w:rPr>
          <w:bCs/>
          <w:lang w:val="ru-RU"/>
        </w:rPr>
        <w:t xml:space="preserve"> </w:t>
      </w:r>
      <w:r w:rsidR="00361D67" w:rsidRPr="00A02AF2">
        <w:rPr>
          <w:lang w:val="ru-RU"/>
        </w:rPr>
        <w:t>руб</w:t>
      </w:r>
      <w:r w:rsidR="00361D67" w:rsidRPr="00A02AF2">
        <w:rPr>
          <w:rFonts w:eastAsiaTheme="minorHAnsi"/>
          <w:sz w:val="22"/>
          <w:szCs w:val="22"/>
          <w:lang w:val="ru-RU" w:eastAsia="en-US"/>
        </w:rPr>
        <w:t xml:space="preserve">. </w:t>
      </w:r>
      <w:r w:rsidR="00836BA5">
        <w:rPr>
          <w:rFonts w:eastAsiaTheme="minorHAnsi"/>
          <w:sz w:val="22"/>
          <w:szCs w:val="22"/>
          <w:lang w:val="ru-RU" w:eastAsia="en-US"/>
        </w:rPr>
        <w:t>(</w:t>
      </w:r>
      <w:r w:rsidR="00DA3881">
        <w:rPr>
          <w:rFonts w:eastAsiaTheme="minorHAnsi"/>
          <w:sz w:val="22"/>
          <w:szCs w:val="22"/>
          <w:lang w:val="ru-RU" w:eastAsia="en-US"/>
        </w:rPr>
        <w:t>С</w:t>
      </w:r>
      <w:r w:rsidR="002B2D2E">
        <w:rPr>
          <w:rFonts w:eastAsiaTheme="minorHAnsi"/>
          <w:sz w:val="22"/>
          <w:szCs w:val="22"/>
          <w:lang w:val="ru-RU" w:eastAsia="en-US"/>
        </w:rPr>
        <w:t xml:space="preserve">то </w:t>
      </w:r>
      <w:r w:rsidR="00177153">
        <w:rPr>
          <w:rFonts w:eastAsiaTheme="minorHAnsi"/>
          <w:sz w:val="22"/>
          <w:szCs w:val="22"/>
          <w:lang w:val="ru-RU" w:eastAsia="en-US"/>
        </w:rPr>
        <w:t>шестьдесят шесть тысяч шестьдесят шесть</w:t>
      </w:r>
      <w:r w:rsidR="00F531D6">
        <w:rPr>
          <w:rFonts w:eastAsiaTheme="minorHAnsi"/>
          <w:sz w:val="22"/>
          <w:szCs w:val="22"/>
          <w:lang w:val="ru-RU" w:eastAsia="en-US"/>
        </w:rPr>
        <w:t xml:space="preserve"> рублей</w:t>
      </w:r>
      <w:r w:rsidR="00836BA5">
        <w:rPr>
          <w:rFonts w:eastAsiaTheme="minorHAnsi"/>
          <w:sz w:val="22"/>
          <w:szCs w:val="22"/>
          <w:lang w:val="ru-RU" w:eastAsia="en-US"/>
        </w:rPr>
        <w:t xml:space="preserve"> </w:t>
      </w:r>
      <w:r w:rsidR="00F531D6">
        <w:rPr>
          <w:rFonts w:eastAsiaTheme="minorHAnsi"/>
          <w:sz w:val="22"/>
          <w:szCs w:val="22"/>
          <w:lang w:val="ru-RU" w:eastAsia="en-US"/>
        </w:rPr>
        <w:t>04</w:t>
      </w:r>
      <w:r w:rsidR="00836BA5">
        <w:rPr>
          <w:rFonts w:eastAsiaTheme="minorHAnsi"/>
          <w:sz w:val="22"/>
          <w:szCs w:val="22"/>
          <w:lang w:val="ru-RU" w:eastAsia="en-US"/>
        </w:rPr>
        <w:t xml:space="preserve"> копе</w:t>
      </w:r>
      <w:r w:rsidR="0047532D">
        <w:rPr>
          <w:rFonts w:eastAsiaTheme="minorHAnsi"/>
          <w:sz w:val="22"/>
          <w:szCs w:val="22"/>
          <w:lang w:val="ru-RU" w:eastAsia="en-US"/>
        </w:rPr>
        <w:t>йк</w:t>
      </w:r>
      <w:r w:rsidR="00F531D6">
        <w:rPr>
          <w:rFonts w:eastAsiaTheme="minorHAnsi"/>
          <w:sz w:val="22"/>
          <w:szCs w:val="22"/>
          <w:lang w:val="ru-RU" w:eastAsia="en-US"/>
        </w:rPr>
        <w:t>и</w:t>
      </w:r>
      <w:r w:rsidR="00836BA5">
        <w:rPr>
          <w:rFonts w:eastAsiaTheme="minorHAnsi"/>
          <w:sz w:val="22"/>
          <w:szCs w:val="22"/>
          <w:lang w:val="ru-RU" w:eastAsia="en-US"/>
        </w:rPr>
        <w:t>)</w:t>
      </w:r>
    </w:p>
    <w:p w:rsidR="007A22F2" w:rsidRDefault="007A22F2" w:rsidP="00361D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A22F2" w:rsidRDefault="007A22F2" w:rsidP="00361D6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75EBB" w:rsidRDefault="00361D67" w:rsidP="008C4597">
      <w:pPr>
        <w:spacing w:after="0" w:line="240" w:lineRule="auto"/>
        <w:ind w:firstLine="709"/>
        <w:jc w:val="both"/>
      </w:pPr>
      <w:r w:rsidRPr="00C62626">
        <w:rPr>
          <w:rFonts w:ascii="Times New Roman" w:hAnsi="Times New Roman" w:cs="Times New Roman"/>
        </w:rPr>
        <w:t xml:space="preserve">Расчет составил: </w:t>
      </w:r>
      <w:r w:rsidR="00654B1D">
        <w:rPr>
          <w:rFonts w:ascii="Times New Roman" w:hAnsi="Times New Roman" w:cs="Times New Roman"/>
        </w:rPr>
        <w:t xml:space="preserve"> </w:t>
      </w:r>
      <w:r w:rsidR="0057617C">
        <w:rPr>
          <w:rFonts w:ascii="Times New Roman" w:hAnsi="Times New Roman" w:cs="Times New Roman"/>
        </w:rPr>
        <w:t>Начальник АХО</w:t>
      </w:r>
      <w:r w:rsidRPr="00C62626">
        <w:rPr>
          <w:rFonts w:ascii="Times New Roman" w:hAnsi="Times New Roman" w:cs="Times New Roman"/>
        </w:rPr>
        <w:t xml:space="preserve">           </w:t>
      </w:r>
      <w:r w:rsidR="00BB7F85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382AD7">
        <w:rPr>
          <w:rFonts w:ascii="Times New Roman" w:hAnsi="Times New Roman" w:cs="Times New Roman"/>
        </w:rPr>
        <w:t xml:space="preserve">                     </w:t>
      </w:r>
      <w:r w:rsidR="00BB7F85">
        <w:rPr>
          <w:rFonts w:ascii="Times New Roman" w:hAnsi="Times New Roman" w:cs="Times New Roman"/>
        </w:rPr>
        <w:t xml:space="preserve">                          </w:t>
      </w:r>
      <w:r w:rsidR="00382AD7">
        <w:rPr>
          <w:rFonts w:ascii="Times New Roman" w:hAnsi="Times New Roman" w:cs="Times New Roman"/>
        </w:rPr>
        <w:t>Е.К. Дмитриева</w:t>
      </w:r>
    </w:p>
    <w:sectPr w:rsidR="00875EBB" w:rsidSect="00836BA5">
      <w:pgSz w:w="16840" w:h="11907" w:orient="landscape" w:code="9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8D"/>
    <w:rsid w:val="00024063"/>
    <w:rsid w:val="00076A7D"/>
    <w:rsid w:val="000975CC"/>
    <w:rsid w:val="000B4EB1"/>
    <w:rsid w:val="000C6173"/>
    <w:rsid w:val="000D1096"/>
    <w:rsid w:val="0012425B"/>
    <w:rsid w:val="00150CF7"/>
    <w:rsid w:val="00164930"/>
    <w:rsid w:val="00177153"/>
    <w:rsid w:val="001B37C1"/>
    <w:rsid w:val="001F1A2C"/>
    <w:rsid w:val="00206B15"/>
    <w:rsid w:val="00230FB1"/>
    <w:rsid w:val="00237668"/>
    <w:rsid w:val="002B2D2E"/>
    <w:rsid w:val="002B352A"/>
    <w:rsid w:val="002F53B6"/>
    <w:rsid w:val="00320D58"/>
    <w:rsid w:val="00361D67"/>
    <w:rsid w:val="00382AD7"/>
    <w:rsid w:val="003B1683"/>
    <w:rsid w:val="003C1269"/>
    <w:rsid w:val="00431474"/>
    <w:rsid w:val="0047532D"/>
    <w:rsid w:val="00477775"/>
    <w:rsid w:val="00487802"/>
    <w:rsid w:val="004E688D"/>
    <w:rsid w:val="0057617C"/>
    <w:rsid w:val="005F470C"/>
    <w:rsid w:val="006037BC"/>
    <w:rsid w:val="00647373"/>
    <w:rsid w:val="00654B1D"/>
    <w:rsid w:val="00686EC0"/>
    <w:rsid w:val="00686FC5"/>
    <w:rsid w:val="006B7D63"/>
    <w:rsid w:val="006E3C72"/>
    <w:rsid w:val="007A22F2"/>
    <w:rsid w:val="007B0B4C"/>
    <w:rsid w:val="007C0ADC"/>
    <w:rsid w:val="00836BA5"/>
    <w:rsid w:val="00875EBB"/>
    <w:rsid w:val="0089717D"/>
    <w:rsid w:val="008A2F71"/>
    <w:rsid w:val="008C4597"/>
    <w:rsid w:val="008E3B87"/>
    <w:rsid w:val="008F47D2"/>
    <w:rsid w:val="00900AE7"/>
    <w:rsid w:val="00973490"/>
    <w:rsid w:val="00996769"/>
    <w:rsid w:val="009C5498"/>
    <w:rsid w:val="00A02AF2"/>
    <w:rsid w:val="00A31A5C"/>
    <w:rsid w:val="00A32FC7"/>
    <w:rsid w:val="00A34520"/>
    <w:rsid w:val="00A422C1"/>
    <w:rsid w:val="00A84A2F"/>
    <w:rsid w:val="00B043D1"/>
    <w:rsid w:val="00B1031D"/>
    <w:rsid w:val="00B15081"/>
    <w:rsid w:val="00B20E8F"/>
    <w:rsid w:val="00B917AB"/>
    <w:rsid w:val="00B9325E"/>
    <w:rsid w:val="00BB7F85"/>
    <w:rsid w:val="00C03B65"/>
    <w:rsid w:val="00C4755D"/>
    <w:rsid w:val="00C724A3"/>
    <w:rsid w:val="00D77DB7"/>
    <w:rsid w:val="00DA3881"/>
    <w:rsid w:val="00DF31DC"/>
    <w:rsid w:val="00DF52F5"/>
    <w:rsid w:val="00E373F8"/>
    <w:rsid w:val="00E91568"/>
    <w:rsid w:val="00ED6ADC"/>
    <w:rsid w:val="00F016B5"/>
    <w:rsid w:val="00F13DC7"/>
    <w:rsid w:val="00F531D6"/>
    <w:rsid w:val="00F66113"/>
    <w:rsid w:val="00F66C25"/>
    <w:rsid w:val="00FF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Родина Ольга Викторовна</dc:creator>
  <cp:lastModifiedBy>Желудкова Валентина Александровна</cp:lastModifiedBy>
  <cp:revision>4</cp:revision>
  <cp:lastPrinted>2026-04-13T14:11:00Z</cp:lastPrinted>
  <dcterms:created xsi:type="dcterms:W3CDTF">2026-04-20T08:24:00Z</dcterms:created>
  <dcterms:modified xsi:type="dcterms:W3CDTF">2026-04-20T08:25:00Z</dcterms:modified>
</cp:coreProperties>
</file>