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4117D48B"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2E5ADF">
        <w:rPr>
          <w:caps/>
          <w:color w:val="FF0000"/>
          <w:sz w:val="20"/>
          <w:szCs w:val="20"/>
        </w:rPr>
        <w:t>21</w:t>
      </w:r>
      <w:r w:rsidR="00D73DB5">
        <w:rPr>
          <w:caps/>
          <w:color w:val="FF0000"/>
          <w:sz w:val="20"/>
          <w:szCs w:val="20"/>
        </w:rPr>
        <w:t>-</w:t>
      </w:r>
      <w:r w:rsidR="00F7651A">
        <w:rPr>
          <w:caps/>
          <w:color w:val="FF0000"/>
          <w:sz w:val="20"/>
          <w:szCs w:val="20"/>
        </w:rPr>
        <w:t>ИЗМР/2026</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3461C017"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00AF49E9" w:rsidRPr="000B2164">
        <w:rPr>
          <w:color w:val="FF0000"/>
          <w:sz w:val="20"/>
          <w:szCs w:val="20"/>
        </w:rPr>
        <w:t>6</w:t>
      </w:r>
      <w:r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5D563444" w:rsidR="00F909A3" w:rsidRPr="00686FD4" w:rsidRDefault="002E5ADF" w:rsidP="004B7AC6">
      <w:pPr>
        <w:widowControl w:val="0"/>
        <w:ind w:firstLine="709"/>
        <w:rPr>
          <w:sz w:val="20"/>
          <w:szCs w:val="20"/>
        </w:rPr>
      </w:pPr>
      <w:r w:rsidRPr="002E5ADF">
        <w:rPr>
          <w:color w:val="FF0000"/>
          <w:sz w:val="20"/>
          <w:szCs w:val="20"/>
        </w:rPr>
        <w:t>Государственное бюджетное дошкольное образовательное учреждение детский сад № 21 Калининского района Санкт-Петербурга в лице заведующего Афанасьевой Элины Викторовны</w:t>
      </w:r>
      <w:r w:rsidR="004B7AC6" w:rsidRPr="00686FD4">
        <w:rPr>
          <w:sz w:val="20"/>
          <w:szCs w:val="20"/>
        </w:rPr>
        <w:t xml:space="preserve">, </w:t>
      </w:r>
      <w:r w:rsidR="00413B40" w:rsidRPr="00686FD4">
        <w:rPr>
          <w:sz w:val="20"/>
          <w:szCs w:val="20"/>
        </w:rPr>
        <w:t>именуемое в дальнейшем «Заказчик</w:t>
      </w:r>
      <w:r w:rsidR="00D73DB5" w:rsidRPr="00686FD4">
        <w:rPr>
          <w:sz w:val="20"/>
          <w:szCs w:val="20"/>
        </w:rPr>
        <w:t>», действующего</w:t>
      </w:r>
      <w:r w:rsidR="004B7AC6" w:rsidRPr="00686FD4">
        <w:rPr>
          <w:sz w:val="20"/>
          <w:szCs w:val="20"/>
        </w:rPr>
        <w:t xml:space="preserve"> на основании </w:t>
      </w:r>
      <w:r w:rsidR="004B7AC6" w:rsidRPr="00686FD4">
        <w:rPr>
          <w:color w:val="FF0000"/>
          <w:sz w:val="20"/>
          <w:szCs w:val="20"/>
        </w:rPr>
        <w:t>Устава</w:t>
      </w:r>
      <w:r w:rsidR="004B7AC6" w:rsidRPr="00686FD4">
        <w:rPr>
          <w:sz w:val="20"/>
          <w:szCs w:val="20"/>
        </w:rPr>
        <w:t xml:space="preserve">, с одной </w:t>
      </w:r>
      <w:r w:rsidR="00BD1AE5" w:rsidRPr="00686FD4">
        <w:rPr>
          <w:sz w:val="20"/>
          <w:szCs w:val="20"/>
        </w:rPr>
        <w:t>Сторон</w:t>
      </w:r>
      <w:r w:rsidR="004B7AC6" w:rsidRPr="00686FD4">
        <w:rPr>
          <w:sz w:val="20"/>
          <w:szCs w:val="20"/>
        </w:rPr>
        <w:t xml:space="preserve">ы, и </w:t>
      </w:r>
    </w:p>
    <w:p w14:paraId="266FA6B0" w14:textId="7830F719" w:rsidR="004B7AC6"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78CE2BFD"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w:t>
      </w:r>
      <w:r w:rsidR="00AF49E9">
        <w:rPr>
          <w:rFonts w:ascii="Times New Roman" w:hAnsi="Times New Roman"/>
          <w:sz w:val="20"/>
          <w:szCs w:val="20"/>
        </w:rPr>
        <w:t xml:space="preserve">электроизмерительные </w:t>
      </w:r>
      <w:r w:rsidRPr="00686FD4">
        <w:rPr>
          <w:rFonts w:ascii="Times New Roman" w:hAnsi="Times New Roman"/>
          <w:sz w:val="20"/>
          <w:szCs w:val="20"/>
        </w:rPr>
        <w:t xml:space="preserve">работы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1A75E6D3"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0B2164">
        <w:rPr>
          <w:rFonts w:ascii="Times New Roman" w:hAnsi="Times New Roman"/>
          <w:color w:val="FF0000"/>
          <w:sz w:val="20"/>
          <w:szCs w:val="20"/>
        </w:rPr>
        <w:t>, №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4ADCA3E0" w14:textId="783BD70F" w:rsidR="00BE2A5D" w:rsidRPr="00686FD4" w:rsidRDefault="00BE2A5D"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686FD4" w:rsidRDefault="00BE2A5D" w:rsidP="00D23BA0">
      <w:pPr>
        <w:pStyle w:val="affff3"/>
        <w:widowControl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7F3B44F9"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516336" w:rsidRPr="00516336">
        <w:rPr>
          <w:rFonts w:ascii="Times New Roman" w:hAnsi="Times New Roman"/>
          <w:sz w:val="20"/>
          <w:szCs w:val="20"/>
        </w:rPr>
        <w:t>2</w:t>
      </w:r>
      <w:r w:rsidR="00CA26AC" w:rsidRPr="00686FD4">
        <w:rPr>
          <w:rFonts w:ascii="Times New Roman" w:hAnsi="Times New Roman"/>
          <w:color w:val="FF0000"/>
          <w:sz w:val="20"/>
          <w:szCs w:val="20"/>
        </w:rPr>
        <w:t xml:space="preserve">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7AB6172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bookmarkStart w:id="0" w:name="_GoBack"/>
      <w:bookmarkEnd w:id="0"/>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D73DB5">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2E5AD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2E5AD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2E5ADF">
      <w:pPr>
        <w:widowControl w:val="0"/>
        <w:tabs>
          <w:tab w:val="left" w:pos="360"/>
          <w:tab w:val="left" w:pos="960"/>
          <w:tab w:val="left" w:pos="1200"/>
        </w:tabs>
        <w:ind w:firstLine="709"/>
        <w:rPr>
          <w:sz w:val="20"/>
          <w:szCs w:val="20"/>
        </w:rPr>
      </w:pPr>
    </w:p>
    <w:p w14:paraId="0970F051" w14:textId="29F8C292" w:rsidR="007A1691" w:rsidRPr="00686FD4" w:rsidRDefault="005324C6" w:rsidP="002E5ADF">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2E5ADF">
      <w:pPr>
        <w:ind w:firstLine="709"/>
        <w:rPr>
          <w:bCs/>
          <w:sz w:val="20"/>
          <w:szCs w:val="20"/>
        </w:rPr>
      </w:pPr>
    </w:p>
    <w:p w14:paraId="7F5F6BDE" w14:textId="67761DBA" w:rsidR="00E534D2" w:rsidRPr="00686FD4" w:rsidRDefault="00BD1AE5" w:rsidP="002E5ADF">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r w:rsidR="002E5ADF" w:rsidRPr="002E5ADF">
        <w:rPr>
          <w:rFonts w:ascii="Times New Roman" w:hAnsi="Times New Roman"/>
          <w:color w:val="FF0000"/>
          <w:sz w:val="20"/>
          <w:szCs w:val="20"/>
        </w:rPr>
        <w:t>Государственного бюджетного дошкольного образовательного учреждения детского сада № 21 Калининского района Санкт-Петербурга</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2E5ADF" w:rsidRPr="002E5ADF">
        <w:rPr>
          <w:rFonts w:ascii="Times New Roman" w:hAnsi="Times New Roman"/>
          <w:color w:val="FF0000"/>
          <w:sz w:val="20"/>
          <w:szCs w:val="20"/>
        </w:rPr>
        <w:t>194064, Санкт-Петербург, пр. Тихорецкий, д. 9, корп. 6, литер А</w:t>
      </w:r>
      <w:r w:rsidR="00D73DB5">
        <w:rPr>
          <w:rFonts w:ascii="Times New Roman" w:hAnsi="Times New Roman"/>
          <w:color w:val="FF0000"/>
          <w:sz w:val="20"/>
          <w:szCs w:val="20"/>
        </w:rPr>
        <w:t>.</w:t>
      </w:r>
      <w:r w:rsidR="0081643F" w:rsidRPr="00686FD4">
        <w:rPr>
          <w:rFonts w:ascii="Times New Roman" w:hAnsi="Times New Roman"/>
          <w:color w:val="FF0000"/>
          <w:sz w:val="20"/>
          <w:szCs w:val="20"/>
        </w:rPr>
        <w:t xml:space="preserve"> </w:t>
      </w:r>
    </w:p>
    <w:p w14:paraId="3824DDCE" w14:textId="77777777" w:rsidR="000B2164" w:rsidRPr="000B2164" w:rsidRDefault="00C34870" w:rsidP="002E5ADF">
      <w:pPr>
        <w:pStyle w:val="affff3"/>
        <w:numPr>
          <w:ilvl w:val="1"/>
          <w:numId w:val="8"/>
        </w:numPr>
        <w:spacing w:after="0" w:line="240" w:lineRule="auto"/>
        <w:ind w:left="0" w:firstLine="709"/>
        <w:jc w:val="both"/>
        <w:rPr>
          <w:rFonts w:ascii="Times New Roman" w:hAnsi="Times New Roman"/>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p>
    <w:p w14:paraId="2759112D" w14:textId="4E77861B" w:rsidR="000B2164" w:rsidRDefault="000B2164" w:rsidP="002E5ADF">
      <w:pPr>
        <w:pStyle w:val="affff3"/>
        <w:spacing w:after="0" w:line="240" w:lineRule="auto"/>
        <w:ind w:left="0" w:firstLine="709"/>
        <w:jc w:val="both"/>
        <w:rPr>
          <w:rFonts w:ascii="Times New Roman" w:hAnsi="Times New Roman"/>
          <w:sz w:val="20"/>
        </w:rPr>
      </w:pPr>
      <w:r>
        <w:rPr>
          <w:rFonts w:ascii="Times New Roman" w:hAnsi="Times New Roman"/>
          <w:sz w:val="20"/>
        </w:rPr>
        <w:t>Начало выполнения работ: с момента вступления контракта в силу.</w:t>
      </w:r>
    </w:p>
    <w:p w14:paraId="0ABA2E45" w14:textId="25FC7D3D" w:rsidR="00B750AC" w:rsidRPr="000B2164" w:rsidRDefault="000B2164" w:rsidP="002E5ADF">
      <w:pPr>
        <w:pStyle w:val="affff3"/>
        <w:spacing w:after="0" w:line="240" w:lineRule="auto"/>
        <w:ind w:left="0" w:firstLine="709"/>
        <w:jc w:val="both"/>
        <w:rPr>
          <w:rFonts w:ascii="Times New Roman" w:hAnsi="Times New Roman"/>
          <w:sz w:val="20"/>
        </w:rPr>
      </w:pPr>
      <w:r>
        <w:rPr>
          <w:rFonts w:ascii="Times New Roman" w:hAnsi="Times New Roman"/>
          <w:sz w:val="20"/>
        </w:rPr>
        <w:t xml:space="preserve">Окончание выполнения работ: </w:t>
      </w:r>
      <w:r w:rsidR="00E547FF" w:rsidRPr="000B2164">
        <w:rPr>
          <w:rFonts w:ascii="Times New Roman" w:hAnsi="Times New Roman"/>
          <w:sz w:val="20"/>
        </w:rPr>
        <w:t>29.</w:t>
      </w:r>
      <w:r w:rsidR="00516336" w:rsidRPr="000B2164">
        <w:rPr>
          <w:rFonts w:ascii="Times New Roman" w:hAnsi="Times New Roman"/>
          <w:sz w:val="20"/>
        </w:rPr>
        <w:t>0</w:t>
      </w:r>
      <w:r w:rsidR="00E547FF" w:rsidRPr="000B2164">
        <w:rPr>
          <w:rFonts w:ascii="Times New Roman" w:hAnsi="Times New Roman"/>
          <w:sz w:val="20"/>
        </w:rPr>
        <w:t>5.2026 г.</w:t>
      </w:r>
    </w:p>
    <w:p w14:paraId="238DC20B" w14:textId="77777777" w:rsidR="00C17D54" w:rsidRPr="00686FD4" w:rsidRDefault="00C17D54" w:rsidP="002E5ADF">
      <w:pPr>
        <w:ind w:firstLine="709"/>
        <w:rPr>
          <w:bCs/>
          <w:sz w:val="20"/>
          <w:szCs w:val="20"/>
        </w:rPr>
      </w:pPr>
    </w:p>
    <w:p w14:paraId="1059E396" w14:textId="4EA2F7F0" w:rsidR="00E0777C" w:rsidRPr="00686FD4" w:rsidRDefault="00E0777C" w:rsidP="002E5ADF">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2E5ADF">
      <w:pPr>
        <w:ind w:firstLine="709"/>
        <w:rPr>
          <w:bCs/>
          <w:sz w:val="20"/>
          <w:szCs w:val="20"/>
        </w:rPr>
      </w:pPr>
    </w:p>
    <w:p w14:paraId="3EE5DA5F" w14:textId="353A3C17" w:rsidR="00E0777C" w:rsidRPr="00686FD4" w:rsidRDefault="00E0777C" w:rsidP="002E5ADF">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По завершении </w:t>
      </w:r>
      <w:r w:rsidR="00BD1AE5" w:rsidRPr="00686FD4">
        <w:rPr>
          <w:rFonts w:ascii="Times New Roman" w:hAnsi="Times New Roman"/>
          <w:sz w:val="20"/>
          <w:szCs w:val="20"/>
        </w:rPr>
        <w:t>работ</w:t>
      </w:r>
      <w:r w:rsidRPr="00686FD4">
        <w:rPr>
          <w:rFonts w:ascii="Times New Roman" w:hAnsi="Times New Roman"/>
          <w:sz w:val="20"/>
          <w:szCs w:val="20"/>
        </w:rPr>
        <w:t xml:space="preserve"> по контракту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незамедлительно письменно извещает Заказчика о готовности к сдаче</w:t>
      </w:r>
      <w:r w:rsidR="00256A0A"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686FD4">
        <w:rPr>
          <w:rFonts w:ascii="Times New Roman" w:hAnsi="Times New Roman"/>
          <w:sz w:val="20"/>
          <w:szCs w:val="20"/>
        </w:rPr>
        <w:t xml:space="preserve">исполнительную </w:t>
      </w:r>
      <w:r w:rsidRPr="00686FD4">
        <w:rPr>
          <w:rFonts w:ascii="Times New Roman" w:hAnsi="Times New Roman"/>
          <w:color w:val="000000" w:themeColor="text1"/>
          <w:sz w:val="20"/>
          <w:szCs w:val="20"/>
        </w:rPr>
        <w:t xml:space="preserve">документацию </w:t>
      </w:r>
      <w:r w:rsidR="00E71BB4" w:rsidRPr="00686FD4">
        <w:rPr>
          <w:rFonts w:ascii="Times New Roman" w:hAnsi="Times New Roman"/>
          <w:color w:val="000000" w:themeColor="text1"/>
          <w:sz w:val="20"/>
          <w:szCs w:val="20"/>
        </w:rPr>
        <w:t>в 2 (двух) экземплярах</w:t>
      </w:r>
      <w:r w:rsidR="00256A0A" w:rsidRPr="00686FD4">
        <w:rPr>
          <w:rFonts w:ascii="Times New Roman" w:hAnsi="Times New Roman"/>
          <w:color w:val="000000" w:themeColor="text1"/>
          <w:sz w:val="20"/>
          <w:szCs w:val="20"/>
        </w:rPr>
        <w:t>, счет, счет-фактуру.</w:t>
      </w:r>
    </w:p>
    <w:p w14:paraId="12F74090" w14:textId="77777777" w:rsidR="00256A0A" w:rsidRPr="00686FD4" w:rsidRDefault="00256A0A" w:rsidP="00F010E6">
      <w:pPr>
        <w:ind w:firstLine="709"/>
        <w:rPr>
          <w:sz w:val="20"/>
          <w:szCs w:val="20"/>
        </w:rPr>
      </w:pPr>
      <w:r w:rsidRPr="00686FD4">
        <w:rPr>
          <w:sz w:val="20"/>
          <w:szCs w:val="20"/>
        </w:rPr>
        <w:t xml:space="preserve">Акт сдачи-приемки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оформляется </w:t>
      </w:r>
      <w:r w:rsidR="0053265D" w:rsidRPr="00686FD4">
        <w:rPr>
          <w:sz w:val="20"/>
          <w:szCs w:val="20"/>
        </w:rPr>
        <w:t xml:space="preserve">Подрядчиком </w:t>
      </w:r>
      <w:r w:rsidRPr="00686FD4">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w:t>
      </w:r>
      <w:r w:rsidRPr="00686FD4">
        <w:rPr>
          <w:color w:val="000000" w:themeColor="text1"/>
          <w:sz w:val="20"/>
          <w:szCs w:val="20"/>
        </w:rPr>
        <w:lastRenderedPageBreak/>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27483D1" w14:textId="468103E1" w:rsidR="0037209D" w:rsidRPr="00686FD4" w:rsidRDefault="0037209D"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Счет-фактур</w:t>
      </w:r>
      <w:r w:rsidR="00FD422C" w:rsidRPr="00686FD4">
        <w:rPr>
          <w:rFonts w:ascii="Times New Roman" w:hAnsi="Times New Roman"/>
          <w:sz w:val="20"/>
          <w:szCs w:val="20"/>
        </w:rPr>
        <w:t>а</w:t>
      </w:r>
      <w:r w:rsidRPr="00686FD4">
        <w:rPr>
          <w:rFonts w:ascii="Times New Roman" w:hAnsi="Times New Roman"/>
          <w:sz w:val="20"/>
          <w:szCs w:val="20"/>
        </w:rPr>
        <w:t xml:space="preserve"> выставляется (передает</w:t>
      </w:r>
      <w:r w:rsidR="00FD422C" w:rsidRPr="00686FD4">
        <w:rPr>
          <w:rFonts w:ascii="Times New Roman" w:hAnsi="Times New Roman"/>
          <w:sz w:val="20"/>
          <w:szCs w:val="20"/>
        </w:rPr>
        <w:t>ся</w:t>
      </w:r>
      <w:r w:rsidRPr="00686FD4">
        <w:rPr>
          <w:rFonts w:ascii="Times New Roman" w:hAnsi="Times New Roman"/>
          <w:sz w:val="20"/>
          <w:szCs w:val="20"/>
        </w:rPr>
        <w:t xml:space="preserve">) </w:t>
      </w:r>
      <w:r w:rsidR="0053265D" w:rsidRPr="00686FD4">
        <w:rPr>
          <w:rFonts w:ascii="Times New Roman" w:hAnsi="Times New Roman"/>
          <w:sz w:val="20"/>
          <w:szCs w:val="20"/>
        </w:rPr>
        <w:t>Подрядчиком</w:t>
      </w:r>
      <w:r w:rsidR="00FD422C" w:rsidRPr="00686FD4">
        <w:rPr>
          <w:rFonts w:ascii="Times New Roman" w:hAnsi="Times New Roman"/>
          <w:sz w:val="20"/>
          <w:szCs w:val="20"/>
        </w:rPr>
        <w:t xml:space="preserve"> </w:t>
      </w:r>
      <w:r w:rsidRPr="00686FD4">
        <w:rPr>
          <w:rFonts w:ascii="Times New Roman" w:hAnsi="Times New Roman"/>
          <w:sz w:val="20"/>
          <w:szCs w:val="20"/>
        </w:rPr>
        <w:t xml:space="preserve">Заказчику </w:t>
      </w:r>
      <w:r w:rsidR="00AE44EB" w:rsidRPr="00686FD4">
        <w:rPr>
          <w:rFonts w:ascii="Times New Roman" w:hAnsi="Times New Roman"/>
          <w:sz w:val="20"/>
          <w:szCs w:val="20"/>
        </w:rPr>
        <w:t xml:space="preserve">не </w:t>
      </w:r>
      <w:r w:rsidRPr="00686FD4">
        <w:rPr>
          <w:rFonts w:ascii="Times New Roman" w:hAnsi="Times New Roman"/>
          <w:sz w:val="20"/>
          <w:szCs w:val="20"/>
        </w:rPr>
        <w:t>позднее 5 (пяти) календарных</w:t>
      </w:r>
      <w:r w:rsidR="00FD422C" w:rsidRPr="00686FD4">
        <w:rPr>
          <w:rFonts w:ascii="Times New Roman" w:hAnsi="Times New Roman"/>
          <w:sz w:val="20"/>
          <w:szCs w:val="20"/>
        </w:rPr>
        <w:t xml:space="preserve"> </w:t>
      </w:r>
      <w:r w:rsidRPr="00686FD4">
        <w:rPr>
          <w:rFonts w:ascii="Times New Roman" w:hAnsi="Times New Roman"/>
          <w:sz w:val="20"/>
          <w:szCs w:val="20"/>
        </w:rPr>
        <w:t xml:space="preserve">дней, считая со дня </w:t>
      </w:r>
      <w:r w:rsidR="00BD1AE5" w:rsidRPr="00686FD4">
        <w:rPr>
          <w:rFonts w:ascii="Times New Roman" w:hAnsi="Times New Roman"/>
          <w:sz w:val="20"/>
          <w:szCs w:val="20"/>
        </w:rPr>
        <w:t>выполнения</w:t>
      </w:r>
      <w:r w:rsidR="00FD422C"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FD422C" w:rsidRPr="00686FD4">
        <w:rPr>
          <w:rFonts w:ascii="Times New Roman" w:hAnsi="Times New Roman"/>
          <w:sz w:val="20"/>
          <w:szCs w:val="20"/>
        </w:rPr>
        <w:t>.</w:t>
      </w:r>
    </w:p>
    <w:p w14:paraId="3AF1C8E9" w14:textId="1833A8C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5.2</w:t>
      </w:r>
      <w:r w:rsidR="00256A0A" w:rsidRPr="00686FD4">
        <w:rPr>
          <w:rFonts w:ascii="Times New Roman" w:hAnsi="Times New Roman"/>
          <w:sz w:val="20"/>
          <w:szCs w:val="20"/>
        </w:rPr>
        <w:t xml:space="preserve"> 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lastRenderedPageBreak/>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lastRenderedPageBreak/>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72D804E5" w14:textId="646AB3A3" w:rsidR="004C4A75" w:rsidRPr="00686FD4"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Безопасность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обеспечение требований безопасности для жизни, здоровья, имущества </w:t>
      </w:r>
      <w:r w:rsidR="00AF0C46" w:rsidRPr="00686FD4">
        <w:rPr>
          <w:rFonts w:ascii="Times New Roman" w:hAnsi="Times New Roman"/>
          <w:sz w:val="20"/>
          <w:szCs w:val="20"/>
        </w:rPr>
        <w:t>Заказчика</w:t>
      </w:r>
      <w:r w:rsidRPr="00686FD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686FD4" w:rsidRDefault="004C4A75" w:rsidP="004764DE">
      <w:pPr>
        <w:numPr>
          <w:ilvl w:val="12"/>
          <w:numId w:val="0"/>
        </w:numPr>
        <w:ind w:firstLine="709"/>
        <w:rPr>
          <w:sz w:val="20"/>
          <w:szCs w:val="20"/>
        </w:rPr>
      </w:pPr>
      <w:r w:rsidRPr="00686FD4">
        <w:rPr>
          <w:sz w:val="20"/>
          <w:szCs w:val="20"/>
        </w:rPr>
        <w:t>–Федеральный закон от 30.03.1999 № 52-ФЗ «О санитарно-эпидемиологическом благополучии населения».</w:t>
      </w:r>
    </w:p>
    <w:p w14:paraId="22439810" w14:textId="76EF569B" w:rsidR="004C4A75" w:rsidRPr="00686FD4" w:rsidRDefault="004C4A75" w:rsidP="00EE0FCF">
      <w:pPr>
        <w:pStyle w:val="af3"/>
        <w:numPr>
          <w:ilvl w:val="1"/>
          <w:numId w:val="5"/>
        </w:numPr>
        <w:spacing w:after="0"/>
        <w:ind w:left="0" w:firstLine="709"/>
        <w:rPr>
          <w:color w:val="FF0000"/>
          <w:sz w:val="20"/>
        </w:rPr>
      </w:pPr>
      <w:r w:rsidRPr="00686FD4">
        <w:rPr>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приложении(-</w:t>
      </w:r>
      <w:proofErr w:type="spellStart"/>
      <w:r w:rsidR="00EE0FCF" w:rsidRPr="00686FD4">
        <w:rPr>
          <w:color w:val="FF0000"/>
          <w:sz w:val="20"/>
        </w:rPr>
        <w:t>ях</w:t>
      </w:r>
      <w:proofErr w:type="spellEnd"/>
      <w:r w:rsidR="00EE0FCF" w:rsidRPr="00686FD4">
        <w:rPr>
          <w:color w:val="FF0000"/>
          <w:sz w:val="20"/>
        </w:rPr>
        <w:t>) № 1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5B0B95"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w:t>
      </w:r>
      <w:r w:rsidRPr="005B0B95">
        <w:rPr>
          <w:rFonts w:ascii="Times New Roman" w:hAnsi="Times New Roman"/>
          <w:sz w:val="20"/>
          <w:szCs w:val="20"/>
        </w:rPr>
        <w:t xml:space="preserve">потребовать возмещения фактически понесенного ущерба в случае следующих существенных нарушений </w:t>
      </w:r>
      <w:r w:rsidR="00BE0692" w:rsidRPr="005B0B95">
        <w:rPr>
          <w:rFonts w:ascii="Times New Roman" w:hAnsi="Times New Roman"/>
          <w:sz w:val="20"/>
          <w:szCs w:val="20"/>
        </w:rPr>
        <w:t>Подрядчиком</w:t>
      </w:r>
      <w:r w:rsidR="005B6660" w:rsidRPr="005B0B95">
        <w:rPr>
          <w:rFonts w:ascii="Times New Roman" w:hAnsi="Times New Roman"/>
          <w:sz w:val="20"/>
          <w:szCs w:val="20"/>
        </w:rPr>
        <w:t xml:space="preserve"> </w:t>
      </w:r>
      <w:r w:rsidRPr="005B0B95">
        <w:rPr>
          <w:rFonts w:ascii="Times New Roman" w:hAnsi="Times New Roman"/>
          <w:sz w:val="20"/>
          <w:szCs w:val="20"/>
        </w:rPr>
        <w:t xml:space="preserve">условий </w:t>
      </w:r>
      <w:r w:rsidR="00C921BE" w:rsidRPr="005B0B95">
        <w:rPr>
          <w:rFonts w:ascii="Times New Roman" w:hAnsi="Times New Roman"/>
          <w:sz w:val="20"/>
          <w:szCs w:val="20"/>
        </w:rPr>
        <w:t>контракт</w:t>
      </w:r>
      <w:r w:rsidRPr="005B0B95">
        <w:rPr>
          <w:rFonts w:ascii="Times New Roman" w:hAnsi="Times New Roman"/>
          <w:sz w:val="20"/>
          <w:szCs w:val="20"/>
        </w:rPr>
        <w:t>а:</w:t>
      </w:r>
    </w:p>
    <w:p w14:paraId="0DACBC79" w14:textId="4EFFDC80" w:rsidR="00926987" w:rsidRPr="005B0B95"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13469E" w:rsidRPr="005B0B95">
        <w:rPr>
          <w:sz w:val="20"/>
          <w:szCs w:val="20"/>
        </w:rPr>
        <w:t xml:space="preserve">задержка в сроках </w:t>
      </w:r>
      <w:r w:rsidR="00BD1AE5" w:rsidRPr="005B0B95">
        <w:rPr>
          <w:sz w:val="20"/>
          <w:szCs w:val="20"/>
        </w:rPr>
        <w:t>выполнения</w:t>
      </w:r>
      <w:r w:rsidR="005B6660" w:rsidRPr="005B0B95">
        <w:rPr>
          <w:sz w:val="20"/>
          <w:szCs w:val="20"/>
        </w:rPr>
        <w:t xml:space="preserve"> </w:t>
      </w:r>
      <w:r w:rsidR="00BD1AE5" w:rsidRPr="005B0B95">
        <w:rPr>
          <w:sz w:val="20"/>
          <w:szCs w:val="20"/>
        </w:rPr>
        <w:t>работ</w:t>
      </w:r>
      <w:r w:rsidR="005B6660" w:rsidRPr="005B0B95">
        <w:rPr>
          <w:sz w:val="20"/>
          <w:szCs w:val="20"/>
        </w:rPr>
        <w:t xml:space="preserve"> </w:t>
      </w:r>
      <w:r w:rsidR="00DA63E6" w:rsidRPr="005B0B95">
        <w:rPr>
          <w:sz w:val="20"/>
          <w:szCs w:val="20"/>
        </w:rPr>
        <w:t>Подрядчиком</w:t>
      </w:r>
      <w:r w:rsidR="0013469E" w:rsidRPr="005B0B95">
        <w:rPr>
          <w:sz w:val="20"/>
          <w:szCs w:val="20"/>
        </w:rPr>
        <w:t xml:space="preserve"> составляет более 10 (десяти) дней;</w:t>
      </w:r>
    </w:p>
    <w:p w14:paraId="36C735BD" w14:textId="48BAF576" w:rsidR="00926987" w:rsidRPr="00686FD4"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BD1AE5" w:rsidRPr="005B0B95">
        <w:rPr>
          <w:sz w:val="20"/>
          <w:szCs w:val="20"/>
        </w:rPr>
        <w:t>Подрядчик</w:t>
      </w:r>
      <w:r w:rsidR="0013469E" w:rsidRPr="005B0B95">
        <w:rPr>
          <w:sz w:val="20"/>
          <w:szCs w:val="20"/>
        </w:rPr>
        <w:t xml:space="preserve"> заявляет требования об увеличении цены </w:t>
      </w:r>
      <w:r w:rsidR="00C921BE" w:rsidRPr="005B0B95">
        <w:rPr>
          <w:sz w:val="20"/>
          <w:szCs w:val="20"/>
        </w:rPr>
        <w:t>контракт</w:t>
      </w:r>
      <w:r w:rsidR="0013469E" w:rsidRPr="005B0B95">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lastRenderedPageBreak/>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Адрес электронной почты определяется в реквизитах Стороны, а при его изменении - уведомлением </w:t>
      </w:r>
      <w:r w:rsidRPr="00686FD4">
        <w:rPr>
          <w:rFonts w:ascii="Times New Roman" w:hAnsi="Times New Roman"/>
          <w:sz w:val="20"/>
          <w:szCs w:val="20"/>
        </w:rPr>
        <w:lastRenderedPageBreak/>
        <w:t>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59142328" w14:textId="709D4CCC" w:rsidR="00AF49E9" w:rsidRPr="00AE74D7" w:rsidRDefault="00AF49E9" w:rsidP="00AF49E9">
      <w:pPr>
        <w:widowControl w:val="0"/>
        <w:ind w:firstLine="709"/>
        <w:rPr>
          <w:sz w:val="20"/>
          <w:szCs w:val="20"/>
        </w:rPr>
      </w:pPr>
      <w:r w:rsidRPr="003D12B0">
        <w:rPr>
          <w:sz w:val="20"/>
          <w:szCs w:val="20"/>
        </w:rPr>
        <w:t xml:space="preserve">Приложение № 1 </w:t>
      </w:r>
      <w:r w:rsidR="000B2164">
        <w:rPr>
          <w:sz w:val="20"/>
          <w:szCs w:val="20"/>
        </w:rPr>
        <w:t xml:space="preserve">- </w:t>
      </w:r>
      <w:r w:rsidR="000B2164" w:rsidRPr="00AE74D7">
        <w:rPr>
          <w:sz w:val="20"/>
          <w:szCs w:val="20"/>
        </w:rPr>
        <w:t>Расчет стоимости</w:t>
      </w:r>
      <w:r>
        <w:rPr>
          <w:sz w:val="20"/>
          <w:szCs w:val="20"/>
        </w:rPr>
        <w:t>;</w:t>
      </w:r>
      <w:r w:rsidRPr="00AE74D7">
        <w:rPr>
          <w:sz w:val="20"/>
          <w:szCs w:val="20"/>
        </w:rPr>
        <w:t xml:space="preserve"> </w:t>
      </w:r>
    </w:p>
    <w:p w14:paraId="74958BF5" w14:textId="308EF7BF" w:rsidR="00AF49E9" w:rsidRPr="003D12B0" w:rsidRDefault="00AF49E9" w:rsidP="00AF49E9">
      <w:pPr>
        <w:widowControl w:val="0"/>
        <w:ind w:firstLine="709"/>
        <w:rPr>
          <w:sz w:val="20"/>
          <w:szCs w:val="20"/>
        </w:rPr>
      </w:pPr>
      <w:r>
        <w:rPr>
          <w:sz w:val="20"/>
          <w:szCs w:val="20"/>
        </w:rPr>
        <w:t>Приложение № 2</w:t>
      </w:r>
      <w:r w:rsidRPr="003D12B0">
        <w:rPr>
          <w:sz w:val="20"/>
          <w:szCs w:val="20"/>
        </w:rPr>
        <w:t xml:space="preserve"> </w:t>
      </w:r>
      <w:r>
        <w:rPr>
          <w:sz w:val="20"/>
          <w:szCs w:val="20"/>
        </w:rPr>
        <w:t>–</w:t>
      </w:r>
      <w:r w:rsidR="000B2164">
        <w:rPr>
          <w:sz w:val="20"/>
          <w:szCs w:val="20"/>
        </w:rPr>
        <w:t xml:space="preserve"> </w:t>
      </w:r>
      <w:r w:rsidR="000B2164" w:rsidRPr="00AE74D7">
        <w:rPr>
          <w:sz w:val="20"/>
          <w:szCs w:val="20"/>
        </w:rPr>
        <w:t>Техническое задание</w:t>
      </w:r>
      <w:r w:rsidRPr="003D12B0">
        <w:rPr>
          <w:sz w:val="20"/>
          <w:szCs w:val="20"/>
        </w:rPr>
        <w:t>.</w:t>
      </w:r>
    </w:p>
    <w:p w14:paraId="28273708" w14:textId="77777777" w:rsidR="00AF49E9" w:rsidRPr="003D12B0" w:rsidRDefault="00AF49E9" w:rsidP="00AF49E9">
      <w:pPr>
        <w:widowControl w:val="0"/>
        <w:ind w:firstLine="709"/>
        <w:rPr>
          <w:sz w:val="20"/>
          <w:szCs w:val="20"/>
        </w:rPr>
      </w:pPr>
    </w:p>
    <w:p w14:paraId="0376FFA8" w14:textId="77777777" w:rsidR="00AF49E9" w:rsidRPr="003D12B0" w:rsidRDefault="00AF49E9" w:rsidP="00AF49E9">
      <w:pPr>
        <w:widowControl w:val="0"/>
        <w:ind w:firstLine="709"/>
        <w:rPr>
          <w:sz w:val="20"/>
          <w:szCs w:val="20"/>
        </w:rPr>
      </w:pPr>
    </w:p>
    <w:p w14:paraId="073A8A08" w14:textId="642FE74C" w:rsidR="00AF49E9" w:rsidRPr="003D12B0" w:rsidRDefault="00AF49E9" w:rsidP="00AF49E9">
      <w:pPr>
        <w:pStyle w:val="affff3"/>
        <w:widowControl w:val="0"/>
        <w:numPr>
          <w:ilvl w:val="0"/>
          <w:numId w:val="5"/>
        </w:numPr>
        <w:spacing w:after="0" w:line="240" w:lineRule="auto"/>
        <w:jc w:val="center"/>
        <w:outlineLvl w:val="1"/>
        <w:rPr>
          <w:rFonts w:ascii="Times New Roman" w:hAnsi="Times New Roman"/>
          <w:b/>
          <w:sz w:val="20"/>
          <w:szCs w:val="20"/>
        </w:rPr>
      </w:pPr>
      <w:r w:rsidRPr="003D12B0">
        <w:rPr>
          <w:rFonts w:ascii="Times New Roman" w:hAnsi="Times New Roman"/>
          <w:b/>
          <w:sz w:val="20"/>
          <w:szCs w:val="20"/>
        </w:rPr>
        <w:t>Юридические адреса, реквизиты Сторон и подписи Сторон</w:t>
      </w:r>
    </w:p>
    <w:p w14:paraId="6BCDF8A5" w14:textId="77777777" w:rsidR="00AF49E9" w:rsidRPr="003D12B0" w:rsidRDefault="00AF49E9" w:rsidP="00AF49E9">
      <w:pPr>
        <w:ind w:firstLine="709"/>
        <w:jc w:val="center"/>
        <w:rPr>
          <w:b/>
          <w:sz w:val="20"/>
          <w:szCs w:val="20"/>
        </w:rPr>
      </w:pPr>
    </w:p>
    <w:p w14:paraId="57C8C46E" w14:textId="77777777" w:rsidR="00AF49E9" w:rsidRPr="003D12B0" w:rsidRDefault="00AF49E9" w:rsidP="00AF49E9">
      <w:pPr>
        <w:rPr>
          <w:b/>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4"/>
        <w:gridCol w:w="4945"/>
      </w:tblGrid>
      <w:tr w:rsidR="00AF49E9" w:rsidRPr="003A40F2" w14:paraId="0637E938" w14:textId="77777777" w:rsidTr="00172849">
        <w:tc>
          <w:tcPr>
            <w:tcW w:w="4944" w:type="dxa"/>
          </w:tcPr>
          <w:p w14:paraId="4C249EC8" w14:textId="77777777" w:rsidR="00AF49E9" w:rsidRPr="003A40F2" w:rsidRDefault="00AF49E9" w:rsidP="00AF49E9">
            <w:pPr>
              <w:widowControl w:val="0"/>
              <w:jc w:val="center"/>
              <w:rPr>
                <w:rFonts w:eastAsia="Calibri"/>
                <w:b/>
                <w:sz w:val="20"/>
                <w:szCs w:val="20"/>
              </w:rPr>
            </w:pPr>
            <w:r w:rsidRPr="003A40F2">
              <w:rPr>
                <w:rFonts w:eastAsia="Calibri"/>
                <w:b/>
                <w:sz w:val="20"/>
                <w:szCs w:val="20"/>
              </w:rPr>
              <w:t>ЗАКАЗЧИК:</w:t>
            </w:r>
          </w:p>
        </w:tc>
        <w:tc>
          <w:tcPr>
            <w:tcW w:w="4945" w:type="dxa"/>
          </w:tcPr>
          <w:p w14:paraId="33EC2AEF" w14:textId="77777777" w:rsidR="00AF49E9" w:rsidRPr="003A40F2" w:rsidRDefault="00AF49E9" w:rsidP="00AF49E9">
            <w:pPr>
              <w:widowControl w:val="0"/>
              <w:jc w:val="center"/>
              <w:rPr>
                <w:rFonts w:eastAsiaTheme="minorHAnsi"/>
                <w:b/>
                <w:sz w:val="20"/>
                <w:szCs w:val="20"/>
              </w:rPr>
            </w:pPr>
            <w:r>
              <w:rPr>
                <w:rFonts w:eastAsiaTheme="minorHAnsi"/>
                <w:b/>
                <w:sz w:val="20"/>
                <w:szCs w:val="20"/>
              </w:rPr>
              <w:t>ПОДРЯДЧИК</w:t>
            </w:r>
            <w:r w:rsidRPr="003A40F2">
              <w:rPr>
                <w:rFonts w:eastAsiaTheme="minorHAnsi"/>
                <w:b/>
                <w:sz w:val="20"/>
                <w:szCs w:val="20"/>
              </w:rPr>
              <w:t>:</w:t>
            </w:r>
          </w:p>
        </w:tc>
      </w:tr>
      <w:tr w:rsidR="00AF49E9" w:rsidRPr="003A40F2" w14:paraId="25AB7F31" w14:textId="77777777" w:rsidTr="00172849">
        <w:tc>
          <w:tcPr>
            <w:tcW w:w="4944" w:type="dxa"/>
          </w:tcPr>
          <w:p w14:paraId="6566B22A" w14:textId="77777777" w:rsidR="002E5ADF" w:rsidRPr="002E5ADF" w:rsidRDefault="002E5ADF" w:rsidP="002E5ADF">
            <w:pPr>
              <w:rPr>
                <w:rFonts w:eastAsia="Calibri"/>
                <w:sz w:val="20"/>
                <w:szCs w:val="20"/>
              </w:rPr>
            </w:pPr>
            <w:r w:rsidRPr="002E5ADF">
              <w:rPr>
                <w:rFonts w:eastAsia="Calibri"/>
                <w:sz w:val="20"/>
                <w:szCs w:val="20"/>
              </w:rPr>
              <w:t>Государственное бюджетное дошкольное образовательное учреждение детский сад № 21 Калининского района Санкт-Петербурга</w:t>
            </w:r>
          </w:p>
          <w:p w14:paraId="2FCDEF78" w14:textId="77777777" w:rsidR="002E5ADF" w:rsidRPr="002E5ADF" w:rsidRDefault="002E5ADF" w:rsidP="002E5ADF">
            <w:pPr>
              <w:rPr>
                <w:rFonts w:eastAsia="Calibri"/>
                <w:sz w:val="20"/>
                <w:szCs w:val="20"/>
              </w:rPr>
            </w:pPr>
            <w:r w:rsidRPr="002E5ADF">
              <w:rPr>
                <w:rFonts w:eastAsia="Calibri"/>
                <w:sz w:val="20"/>
                <w:szCs w:val="20"/>
              </w:rPr>
              <w:t>194064, Санкт-Петербург, пр. Тихорецкий, д. 9, корп. 6, литер А</w:t>
            </w:r>
          </w:p>
          <w:p w14:paraId="0A688BE4" w14:textId="77777777" w:rsidR="002E5ADF" w:rsidRPr="002E5ADF" w:rsidRDefault="002E5ADF" w:rsidP="002E5ADF">
            <w:pPr>
              <w:rPr>
                <w:rFonts w:eastAsia="Calibri"/>
                <w:sz w:val="20"/>
                <w:szCs w:val="20"/>
              </w:rPr>
            </w:pPr>
            <w:r w:rsidRPr="002E5ADF">
              <w:rPr>
                <w:rFonts w:eastAsia="Calibri"/>
                <w:sz w:val="20"/>
                <w:szCs w:val="20"/>
              </w:rPr>
              <w:t>ИНН/КПП - 7804492620/ 780401001</w:t>
            </w:r>
          </w:p>
          <w:p w14:paraId="67CB4D44" w14:textId="77777777" w:rsidR="002E5ADF" w:rsidRPr="002E5ADF" w:rsidRDefault="002E5ADF" w:rsidP="002E5ADF">
            <w:pPr>
              <w:rPr>
                <w:rFonts w:eastAsia="Calibri"/>
                <w:sz w:val="20"/>
                <w:szCs w:val="20"/>
              </w:rPr>
            </w:pPr>
            <w:r w:rsidRPr="002E5ADF">
              <w:rPr>
                <w:rFonts w:eastAsia="Calibri"/>
                <w:sz w:val="20"/>
                <w:szCs w:val="20"/>
              </w:rPr>
              <w:t xml:space="preserve">Банк плательщика (получателя): </w:t>
            </w:r>
          </w:p>
          <w:p w14:paraId="7D6026AE" w14:textId="77777777" w:rsidR="002E5ADF" w:rsidRPr="002E5ADF" w:rsidRDefault="002E5ADF" w:rsidP="002E5ADF">
            <w:pPr>
              <w:rPr>
                <w:rFonts w:eastAsia="Calibri"/>
                <w:sz w:val="20"/>
                <w:szCs w:val="20"/>
              </w:rPr>
            </w:pPr>
            <w:r w:rsidRPr="002E5ADF">
              <w:rPr>
                <w:rFonts w:eastAsia="Calibri"/>
                <w:sz w:val="20"/>
                <w:szCs w:val="20"/>
              </w:rPr>
              <w:t xml:space="preserve">ОКЦ № 1 Северо-Западного ГУ Банка России//УФК по г. Санкт-Петербургу, г. Санкт-Петербург, </w:t>
            </w:r>
          </w:p>
          <w:p w14:paraId="6CB8E083" w14:textId="77777777" w:rsidR="002E5ADF" w:rsidRPr="002E5ADF" w:rsidRDefault="002E5ADF" w:rsidP="002E5ADF">
            <w:pPr>
              <w:rPr>
                <w:rFonts w:eastAsia="Calibri"/>
                <w:sz w:val="20"/>
                <w:szCs w:val="20"/>
              </w:rPr>
            </w:pPr>
            <w:r w:rsidRPr="002E5ADF">
              <w:rPr>
                <w:rFonts w:eastAsia="Calibri"/>
                <w:sz w:val="20"/>
                <w:szCs w:val="20"/>
              </w:rPr>
              <w:t>г. Санкт-Петербург</w:t>
            </w:r>
          </w:p>
          <w:p w14:paraId="0B89F2CF" w14:textId="77777777" w:rsidR="002E5ADF" w:rsidRPr="002E5ADF" w:rsidRDefault="002E5ADF" w:rsidP="002E5ADF">
            <w:pPr>
              <w:rPr>
                <w:rFonts w:eastAsia="Calibri"/>
                <w:sz w:val="20"/>
                <w:szCs w:val="20"/>
              </w:rPr>
            </w:pPr>
            <w:r w:rsidRPr="002E5ADF">
              <w:rPr>
                <w:rFonts w:eastAsia="Calibri"/>
                <w:sz w:val="20"/>
                <w:szCs w:val="20"/>
              </w:rPr>
              <w:t>БИК банк плательщика (получателя): 014030106</w:t>
            </w:r>
          </w:p>
          <w:p w14:paraId="4634B45C" w14:textId="77777777" w:rsidR="002E5ADF" w:rsidRPr="002E5ADF" w:rsidRDefault="002E5ADF" w:rsidP="002E5ADF">
            <w:pPr>
              <w:rPr>
                <w:rFonts w:eastAsia="Calibri"/>
                <w:sz w:val="20"/>
                <w:szCs w:val="20"/>
              </w:rPr>
            </w:pPr>
            <w:r w:rsidRPr="002E5ADF">
              <w:rPr>
                <w:rFonts w:eastAsia="Calibri"/>
                <w:sz w:val="20"/>
                <w:szCs w:val="20"/>
              </w:rPr>
              <w:t>Номер счета банка плательщика (получателя):</w:t>
            </w:r>
          </w:p>
          <w:p w14:paraId="6EF7F9FF" w14:textId="77777777" w:rsidR="002E5ADF" w:rsidRPr="002E5ADF" w:rsidRDefault="002E5ADF" w:rsidP="002E5ADF">
            <w:pPr>
              <w:rPr>
                <w:rFonts w:eastAsia="Calibri"/>
                <w:sz w:val="20"/>
                <w:szCs w:val="20"/>
              </w:rPr>
            </w:pPr>
            <w:r w:rsidRPr="002E5ADF">
              <w:rPr>
                <w:rFonts w:eastAsia="Calibri"/>
                <w:sz w:val="20"/>
                <w:szCs w:val="20"/>
              </w:rPr>
              <w:t>40102810945370000005</w:t>
            </w:r>
          </w:p>
          <w:p w14:paraId="3A3E9DE7" w14:textId="77777777" w:rsidR="002E5ADF" w:rsidRPr="002E5ADF" w:rsidRDefault="002E5ADF" w:rsidP="002E5ADF">
            <w:pPr>
              <w:rPr>
                <w:rFonts w:eastAsia="Calibri"/>
                <w:sz w:val="20"/>
                <w:szCs w:val="20"/>
              </w:rPr>
            </w:pPr>
            <w:r w:rsidRPr="002E5ADF">
              <w:rPr>
                <w:rFonts w:eastAsia="Calibri"/>
                <w:sz w:val="20"/>
                <w:szCs w:val="20"/>
              </w:rPr>
              <w:t>Номер казначейского счета плательщика (получателя):</w:t>
            </w:r>
          </w:p>
          <w:p w14:paraId="0F3C80E9" w14:textId="77777777" w:rsidR="002E5ADF" w:rsidRPr="002E5ADF" w:rsidRDefault="002E5ADF" w:rsidP="002E5ADF">
            <w:pPr>
              <w:rPr>
                <w:rFonts w:eastAsia="Calibri"/>
                <w:sz w:val="20"/>
                <w:szCs w:val="20"/>
                <w:lang w:val="en-US"/>
              </w:rPr>
            </w:pPr>
            <w:r w:rsidRPr="002E5ADF">
              <w:rPr>
                <w:rFonts w:eastAsia="Calibri"/>
                <w:sz w:val="20"/>
                <w:szCs w:val="20"/>
                <w:lang w:val="en-US"/>
              </w:rPr>
              <w:t xml:space="preserve">03224643400000007200 </w:t>
            </w:r>
          </w:p>
          <w:p w14:paraId="1F2A23E4" w14:textId="77777777" w:rsidR="002E5ADF" w:rsidRPr="002E5ADF" w:rsidRDefault="002E5ADF" w:rsidP="002E5ADF">
            <w:pPr>
              <w:rPr>
                <w:rFonts w:eastAsia="Calibri"/>
                <w:sz w:val="20"/>
                <w:szCs w:val="20"/>
                <w:lang w:val="en-US"/>
              </w:rPr>
            </w:pPr>
            <w:r w:rsidRPr="002E5ADF">
              <w:rPr>
                <w:rFonts w:eastAsia="Calibri"/>
                <w:sz w:val="20"/>
                <w:szCs w:val="20"/>
              </w:rPr>
              <w:t>Е</w:t>
            </w:r>
            <w:r w:rsidRPr="002E5ADF">
              <w:rPr>
                <w:rFonts w:eastAsia="Calibri"/>
                <w:sz w:val="20"/>
                <w:szCs w:val="20"/>
                <w:lang w:val="en-US"/>
              </w:rPr>
              <w:t>-mail: dou21spb@yandex.ru</w:t>
            </w:r>
          </w:p>
          <w:p w14:paraId="2EAFB2FA" w14:textId="77777777" w:rsidR="002E5ADF" w:rsidRPr="002E5ADF" w:rsidRDefault="002E5ADF" w:rsidP="002E5ADF">
            <w:pPr>
              <w:rPr>
                <w:rFonts w:eastAsia="Calibri"/>
                <w:sz w:val="20"/>
                <w:szCs w:val="20"/>
                <w:lang w:val="en-US"/>
              </w:rPr>
            </w:pPr>
            <w:r w:rsidRPr="002E5ADF">
              <w:rPr>
                <w:rFonts w:eastAsia="Calibri"/>
                <w:sz w:val="20"/>
                <w:szCs w:val="20"/>
              </w:rPr>
              <w:t>Телефон</w:t>
            </w:r>
            <w:r w:rsidRPr="002E5ADF">
              <w:rPr>
                <w:rFonts w:eastAsia="Calibri"/>
                <w:sz w:val="20"/>
                <w:szCs w:val="20"/>
                <w:lang w:val="en-US"/>
              </w:rPr>
              <w:t>: 290-96-37</w:t>
            </w:r>
          </w:p>
          <w:p w14:paraId="2571EFCC" w14:textId="77777777" w:rsidR="002E5ADF" w:rsidRPr="002E5ADF" w:rsidRDefault="002E5ADF" w:rsidP="002E5ADF">
            <w:pPr>
              <w:rPr>
                <w:rFonts w:eastAsia="Calibri"/>
                <w:sz w:val="20"/>
                <w:szCs w:val="20"/>
                <w:lang w:val="en-US"/>
              </w:rPr>
            </w:pPr>
          </w:p>
          <w:p w14:paraId="1F0929D2" w14:textId="77777777" w:rsidR="002E5ADF" w:rsidRPr="002E5ADF" w:rsidRDefault="002E5ADF" w:rsidP="002E5ADF">
            <w:pPr>
              <w:rPr>
                <w:rFonts w:eastAsia="Calibri"/>
                <w:sz w:val="20"/>
                <w:szCs w:val="20"/>
              </w:rPr>
            </w:pPr>
            <w:r w:rsidRPr="002E5ADF">
              <w:rPr>
                <w:rFonts w:eastAsia="Calibri"/>
                <w:sz w:val="20"/>
                <w:szCs w:val="20"/>
              </w:rPr>
              <w:t>Заведующий</w:t>
            </w:r>
          </w:p>
          <w:p w14:paraId="3D96266B" w14:textId="77777777" w:rsidR="002E5ADF" w:rsidRPr="002E5ADF" w:rsidRDefault="002E5ADF" w:rsidP="002E5ADF">
            <w:pPr>
              <w:rPr>
                <w:rFonts w:eastAsia="Calibri"/>
                <w:sz w:val="20"/>
                <w:szCs w:val="20"/>
              </w:rPr>
            </w:pPr>
            <w:r w:rsidRPr="002E5ADF">
              <w:rPr>
                <w:rFonts w:eastAsia="Calibri"/>
                <w:sz w:val="20"/>
                <w:szCs w:val="20"/>
              </w:rPr>
              <w:t xml:space="preserve">________________Афанасьева Э. В. </w:t>
            </w:r>
          </w:p>
          <w:p w14:paraId="341AE0B1" w14:textId="444CBB80" w:rsidR="00AF49E9" w:rsidRPr="003A40F2" w:rsidRDefault="002E5ADF" w:rsidP="002E5ADF">
            <w:pPr>
              <w:rPr>
                <w:rFonts w:eastAsia="Calibri"/>
                <w:sz w:val="20"/>
                <w:szCs w:val="20"/>
              </w:rPr>
            </w:pPr>
            <w:r w:rsidRPr="002E5ADF">
              <w:rPr>
                <w:rFonts w:eastAsia="Calibri"/>
                <w:sz w:val="20"/>
                <w:szCs w:val="20"/>
              </w:rPr>
              <w:t>(Подписано ЭЦП)</w:t>
            </w:r>
          </w:p>
        </w:tc>
        <w:tc>
          <w:tcPr>
            <w:tcW w:w="4945" w:type="dxa"/>
          </w:tcPr>
          <w:p w14:paraId="062ABDBF" w14:textId="77777777" w:rsidR="00AF49E9" w:rsidRPr="003A40F2" w:rsidRDefault="00AF49E9" w:rsidP="00172849">
            <w:pPr>
              <w:widowControl w:val="0"/>
              <w:rPr>
                <w:rFonts w:eastAsiaTheme="minorHAnsi"/>
                <w:sz w:val="20"/>
                <w:szCs w:val="20"/>
              </w:rPr>
            </w:pPr>
          </w:p>
          <w:p w14:paraId="30BDFAE4" w14:textId="77777777" w:rsidR="00AF49E9" w:rsidRPr="003A40F2" w:rsidRDefault="00AF49E9" w:rsidP="00172849">
            <w:pPr>
              <w:widowControl w:val="0"/>
              <w:rPr>
                <w:rFonts w:eastAsiaTheme="minorHAnsi"/>
                <w:sz w:val="20"/>
                <w:szCs w:val="20"/>
              </w:rPr>
            </w:pPr>
          </w:p>
          <w:p w14:paraId="034EC0A4" w14:textId="77777777" w:rsidR="00AF49E9" w:rsidRPr="003A40F2" w:rsidRDefault="00AF49E9" w:rsidP="00172849">
            <w:pPr>
              <w:widowControl w:val="0"/>
              <w:rPr>
                <w:rFonts w:eastAsiaTheme="minorHAnsi"/>
                <w:sz w:val="20"/>
                <w:szCs w:val="20"/>
              </w:rPr>
            </w:pPr>
          </w:p>
          <w:p w14:paraId="7F4115D0" w14:textId="77777777" w:rsidR="00AF49E9" w:rsidRPr="003A40F2" w:rsidRDefault="00AF49E9" w:rsidP="00172849">
            <w:pPr>
              <w:widowControl w:val="0"/>
              <w:rPr>
                <w:rFonts w:eastAsia="Calibri"/>
                <w:sz w:val="20"/>
                <w:szCs w:val="20"/>
              </w:rPr>
            </w:pPr>
            <w:r w:rsidRPr="003A40F2">
              <w:rPr>
                <w:b/>
                <w:sz w:val="20"/>
                <w:szCs w:val="20"/>
              </w:rPr>
              <w:t>_____________ / ____________/</w:t>
            </w:r>
          </w:p>
          <w:p w14:paraId="7EEEBC48" w14:textId="77777777" w:rsidR="00AF49E9" w:rsidRPr="003A40F2" w:rsidRDefault="00AF49E9" w:rsidP="00172849">
            <w:pPr>
              <w:widowControl w:val="0"/>
              <w:rPr>
                <w:rFonts w:eastAsiaTheme="minorHAnsi"/>
                <w:sz w:val="20"/>
                <w:szCs w:val="20"/>
              </w:rPr>
            </w:pPr>
            <w:r w:rsidRPr="003A40F2">
              <w:rPr>
                <w:rFonts w:eastAsia="Calibri"/>
                <w:sz w:val="20"/>
                <w:szCs w:val="20"/>
              </w:rPr>
              <w:t>ПОДПИСАНО ЭП</w:t>
            </w:r>
          </w:p>
          <w:p w14:paraId="27BA0055" w14:textId="77777777" w:rsidR="00AF49E9" w:rsidRPr="003A40F2" w:rsidRDefault="00AF49E9" w:rsidP="00172849">
            <w:pPr>
              <w:widowControl w:val="0"/>
              <w:rPr>
                <w:rFonts w:eastAsiaTheme="minorHAnsi"/>
                <w:b/>
                <w:sz w:val="20"/>
                <w:szCs w:val="20"/>
              </w:rPr>
            </w:pPr>
          </w:p>
        </w:tc>
      </w:tr>
    </w:tbl>
    <w:p w14:paraId="708862C0" w14:textId="77777777" w:rsidR="00AF49E9" w:rsidRDefault="00AF49E9" w:rsidP="00AF49E9">
      <w:pPr>
        <w:widowControl w:val="0"/>
        <w:rPr>
          <w:sz w:val="20"/>
          <w:szCs w:val="20"/>
        </w:rPr>
      </w:pPr>
    </w:p>
    <w:p w14:paraId="3B415B4F" w14:textId="77777777" w:rsidR="00AF49E9" w:rsidRDefault="00AF49E9" w:rsidP="00AF49E9">
      <w:pPr>
        <w:widowControl w:val="0"/>
        <w:rPr>
          <w:sz w:val="20"/>
          <w:szCs w:val="20"/>
        </w:rPr>
      </w:pPr>
    </w:p>
    <w:p w14:paraId="5558AD68" w14:textId="77777777" w:rsidR="00AF49E9" w:rsidRDefault="00AF49E9" w:rsidP="00AF49E9">
      <w:pPr>
        <w:widowControl w:val="0"/>
        <w:rPr>
          <w:sz w:val="20"/>
          <w:szCs w:val="20"/>
        </w:rPr>
      </w:pPr>
    </w:p>
    <w:p w14:paraId="4601421A" w14:textId="77777777" w:rsidR="00AF49E9" w:rsidRDefault="00AF49E9" w:rsidP="00AF49E9">
      <w:pPr>
        <w:widowControl w:val="0"/>
        <w:rPr>
          <w:sz w:val="20"/>
          <w:szCs w:val="20"/>
        </w:rPr>
      </w:pPr>
    </w:p>
    <w:p w14:paraId="3951B8B0" w14:textId="77777777" w:rsidR="00AF49E9" w:rsidRDefault="00AF49E9" w:rsidP="00AF49E9">
      <w:pPr>
        <w:widowControl w:val="0"/>
        <w:rPr>
          <w:sz w:val="20"/>
          <w:szCs w:val="20"/>
        </w:rPr>
      </w:pPr>
    </w:p>
    <w:p w14:paraId="0F26F83B" w14:textId="77777777" w:rsidR="00AF49E9" w:rsidRDefault="00AF49E9" w:rsidP="00AF49E9">
      <w:pPr>
        <w:widowControl w:val="0"/>
        <w:rPr>
          <w:sz w:val="20"/>
          <w:szCs w:val="20"/>
        </w:rPr>
      </w:pPr>
    </w:p>
    <w:p w14:paraId="650D9D10" w14:textId="77777777" w:rsidR="00AF49E9" w:rsidRDefault="00AF49E9" w:rsidP="00AF49E9">
      <w:pPr>
        <w:widowControl w:val="0"/>
        <w:rPr>
          <w:sz w:val="20"/>
          <w:szCs w:val="20"/>
        </w:rPr>
      </w:pPr>
    </w:p>
    <w:p w14:paraId="564F6067" w14:textId="77777777" w:rsidR="00AF49E9" w:rsidRDefault="00AF49E9" w:rsidP="00AF49E9">
      <w:pPr>
        <w:widowControl w:val="0"/>
        <w:rPr>
          <w:sz w:val="20"/>
          <w:szCs w:val="20"/>
        </w:rPr>
      </w:pPr>
    </w:p>
    <w:p w14:paraId="3E323758" w14:textId="77777777" w:rsidR="00AF49E9" w:rsidRDefault="00AF49E9" w:rsidP="00AF49E9">
      <w:pPr>
        <w:widowControl w:val="0"/>
        <w:rPr>
          <w:sz w:val="20"/>
          <w:szCs w:val="20"/>
        </w:rPr>
      </w:pPr>
    </w:p>
    <w:p w14:paraId="27820256" w14:textId="77777777" w:rsidR="00AF49E9" w:rsidRDefault="00AF49E9" w:rsidP="00AF49E9">
      <w:pPr>
        <w:widowControl w:val="0"/>
        <w:rPr>
          <w:sz w:val="20"/>
          <w:szCs w:val="20"/>
        </w:rPr>
      </w:pPr>
    </w:p>
    <w:p w14:paraId="41A06F24" w14:textId="77777777" w:rsidR="00AF49E9" w:rsidRDefault="00AF49E9" w:rsidP="00AF49E9">
      <w:pPr>
        <w:widowControl w:val="0"/>
        <w:rPr>
          <w:sz w:val="20"/>
          <w:szCs w:val="20"/>
        </w:rPr>
      </w:pPr>
    </w:p>
    <w:p w14:paraId="42D48002" w14:textId="77777777" w:rsidR="00AF49E9" w:rsidRDefault="00AF49E9" w:rsidP="00AF49E9">
      <w:pPr>
        <w:widowControl w:val="0"/>
        <w:rPr>
          <w:sz w:val="20"/>
          <w:szCs w:val="20"/>
        </w:rPr>
      </w:pPr>
    </w:p>
    <w:p w14:paraId="6D3FB4F3" w14:textId="77777777" w:rsidR="00AF49E9" w:rsidRDefault="00AF49E9" w:rsidP="00AF49E9">
      <w:pPr>
        <w:widowControl w:val="0"/>
        <w:rPr>
          <w:sz w:val="20"/>
          <w:szCs w:val="20"/>
        </w:rPr>
      </w:pPr>
    </w:p>
    <w:p w14:paraId="400DC184" w14:textId="77777777" w:rsidR="00AF49E9" w:rsidRDefault="00AF49E9" w:rsidP="00AF49E9">
      <w:pPr>
        <w:widowControl w:val="0"/>
        <w:rPr>
          <w:sz w:val="20"/>
          <w:szCs w:val="20"/>
        </w:rPr>
      </w:pPr>
    </w:p>
    <w:p w14:paraId="6AC5CCE0" w14:textId="77777777" w:rsidR="00AF49E9" w:rsidRDefault="00AF49E9" w:rsidP="00AF49E9">
      <w:pPr>
        <w:widowControl w:val="0"/>
        <w:rPr>
          <w:sz w:val="20"/>
          <w:szCs w:val="20"/>
        </w:rPr>
      </w:pPr>
    </w:p>
    <w:p w14:paraId="4151AB1B" w14:textId="77777777" w:rsidR="00AF49E9" w:rsidRDefault="00AF49E9" w:rsidP="00AF49E9">
      <w:pPr>
        <w:widowControl w:val="0"/>
        <w:rPr>
          <w:sz w:val="20"/>
          <w:szCs w:val="20"/>
        </w:rPr>
      </w:pPr>
    </w:p>
    <w:p w14:paraId="751DFCDA" w14:textId="77777777" w:rsidR="00AF49E9" w:rsidRDefault="00AF49E9" w:rsidP="00AF49E9">
      <w:pPr>
        <w:widowControl w:val="0"/>
        <w:rPr>
          <w:sz w:val="20"/>
          <w:szCs w:val="20"/>
        </w:rPr>
      </w:pPr>
    </w:p>
    <w:p w14:paraId="1A7A336E" w14:textId="77777777" w:rsidR="00AF49E9" w:rsidRDefault="00AF49E9" w:rsidP="00AF49E9">
      <w:pPr>
        <w:widowControl w:val="0"/>
        <w:rPr>
          <w:sz w:val="20"/>
          <w:szCs w:val="20"/>
        </w:rPr>
      </w:pPr>
    </w:p>
    <w:p w14:paraId="5D13BCBB" w14:textId="77777777" w:rsidR="00AF49E9" w:rsidRDefault="00AF49E9" w:rsidP="00AF49E9">
      <w:pPr>
        <w:widowControl w:val="0"/>
        <w:rPr>
          <w:sz w:val="20"/>
          <w:szCs w:val="20"/>
        </w:rPr>
      </w:pPr>
    </w:p>
    <w:p w14:paraId="593C2D7F" w14:textId="77777777" w:rsidR="00AF49E9" w:rsidRDefault="00AF49E9" w:rsidP="00AF49E9">
      <w:pPr>
        <w:widowControl w:val="0"/>
        <w:rPr>
          <w:sz w:val="20"/>
          <w:szCs w:val="20"/>
        </w:rPr>
      </w:pPr>
    </w:p>
    <w:p w14:paraId="74AA39A0" w14:textId="77777777" w:rsidR="00AF49E9" w:rsidRDefault="00AF49E9" w:rsidP="00AF49E9">
      <w:pPr>
        <w:widowControl w:val="0"/>
        <w:rPr>
          <w:sz w:val="20"/>
          <w:szCs w:val="20"/>
        </w:rPr>
      </w:pPr>
    </w:p>
    <w:p w14:paraId="41719CD2" w14:textId="77777777" w:rsidR="00AF49E9" w:rsidRDefault="00AF49E9" w:rsidP="00AF49E9">
      <w:pPr>
        <w:widowControl w:val="0"/>
        <w:rPr>
          <w:sz w:val="20"/>
          <w:szCs w:val="20"/>
        </w:rPr>
      </w:pPr>
    </w:p>
    <w:p w14:paraId="3E99FB22" w14:textId="77777777" w:rsidR="00AF49E9" w:rsidRDefault="00AF49E9" w:rsidP="00AF49E9">
      <w:pPr>
        <w:widowControl w:val="0"/>
        <w:rPr>
          <w:sz w:val="20"/>
          <w:szCs w:val="20"/>
        </w:rPr>
      </w:pPr>
    </w:p>
    <w:p w14:paraId="34440ED6" w14:textId="77777777" w:rsidR="00AF49E9" w:rsidRDefault="00AF49E9" w:rsidP="00AF49E9">
      <w:pPr>
        <w:widowControl w:val="0"/>
        <w:rPr>
          <w:sz w:val="20"/>
          <w:szCs w:val="20"/>
        </w:rPr>
      </w:pPr>
    </w:p>
    <w:p w14:paraId="31F9E629" w14:textId="77777777" w:rsidR="00AF49E9" w:rsidRDefault="00AF49E9" w:rsidP="00AF49E9">
      <w:pPr>
        <w:widowControl w:val="0"/>
        <w:rPr>
          <w:sz w:val="20"/>
          <w:szCs w:val="20"/>
        </w:rPr>
      </w:pPr>
    </w:p>
    <w:p w14:paraId="5AFF7222" w14:textId="77777777" w:rsidR="00AF49E9" w:rsidRDefault="00AF49E9" w:rsidP="00AF49E9">
      <w:pPr>
        <w:widowControl w:val="0"/>
        <w:rPr>
          <w:sz w:val="20"/>
          <w:szCs w:val="20"/>
        </w:rPr>
      </w:pPr>
    </w:p>
    <w:p w14:paraId="14CA67E2" w14:textId="77777777" w:rsidR="00AF49E9" w:rsidRDefault="00AF49E9" w:rsidP="00AF49E9">
      <w:pPr>
        <w:widowControl w:val="0"/>
        <w:rPr>
          <w:sz w:val="20"/>
          <w:szCs w:val="20"/>
        </w:rPr>
      </w:pPr>
    </w:p>
    <w:p w14:paraId="3400014D" w14:textId="77777777" w:rsidR="00AF49E9" w:rsidRDefault="00AF49E9" w:rsidP="00AF49E9">
      <w:pPr>
        <w:widowControl w:val="0"/>
        <w:rPr>
          <w:sz w:val="20"/>
          <w:szCs w:val="20"/>
        </w:rPr>
      </w:pPr>
    </w:p>
    <w:p w14:paraId="7F3EA349" w14:textId="77777777" w:rsidR="00AF49E9" w:rsidRDefault="00AF49E9" w:rsidP="00AF49E9">
      <w:pPr>
        <w:widowControl w:val="0"/>
        <w:rPr>
          <w:sz w:val="20"/>
          <w:szCs w:val="20"/>
        </w:rPr>
      </w:pPr>
    </w:p>
    <w:p w14:paraId="210B3031" w14:textId="77777777" w:rsidR="00AF49E9" w:rsidRDefault="00AF49E9" w:rsidP="00AF49E9">
      <w:pPr>
        <w:widowControl w:val="0"/>
        <w:rPr>
          <w:sz w:val="20"/>
          <w:szCs w:val="20"/>
        </w:rPr>
      </w:pPr>
    </w:p>
    <w:p w14:paraId="45448744" w14:textId="77777777" w:rsidR="00AF49E9" w:rsidRDefault="00AF49E9" w:rsidP="00AF49E9">
      <w:pPr>
        <w:widowControl w:val="0"/>
        <w:rPr>
          <w:sz w:val="20"/>
          <w:szCs w:val="20"/>
        </w:rPr>
      </w:pPr>
    </w:p>
    <w:p w14:paraId="71060FC5" w14:textId="77777777" w:rsidR="00AF49E9" w:rsidRDefault="00AF49E9" w:rsidP="00AF49E9">
      <w:pPr>
        <w:widowControl w:val="0"/>
        <w:rPr>
          <w:sz w:val="20"/>
          <w:szCs w:val="20"/>
        </w:rPr>
      </w:pPr>
    </w:p>
    <w:p w14:paraId="1097F121" w14:textId="77777777" w:rsidR="00AF49E9" w:rsidRDefault="00AF49E9" w:rsidP="00AF49E9">
      <w:pPr>
        <w:widowControl w:val="0"/>
        <w:rPr>
          <w:sz w:val="20"/>
          <w:szCs w:val="20"/>
        </w:rPr>
      </w:pPr>
    </w:p>
    <w:p w14:paraId="300A3C81" w14:textId="77777777" w:rsidR="00AF49E9" w:rsidRDefault="00AF49E9" w:rsidP="00AF49E9">
      <w:pPr>
        <w:widowControl w:val="0"/>
        <w:rPr>
          <w:sz w:val="20"/>
          <w:szCs w:val="20"/>
        </w:rPr>
      </w:pPr>
    </w:p>
    <w:p w14:paraId="13BFFF93" w14:textId="77777777" w:rsidR="00AF49E9" w:rsidRDefault="00AF49E9" w:rsidP="00AF49E9">
      <w:pPr>
        <w:widowControl w:val="0"/>
        <w:rPr>
          <w:sz w:val="20"/>
          <w:szCs w:val="20"/>
        </w:rPr>
      </w:pPr>
    </w:p>
    <w:p w14:paraId="47BC74A8" w14:textId="77777777" w:rsidR="00AF49E9" w:rsidRDefault="00AF49E9" w:rsidP="00AF49E9">
      <w:pPr>
        <w:widowControl w:val="0"/>
        <w:rPr>
          <w:sz w:val="20"/>
          <w:szCs w:val="20"/>
        </w:rPr>
      </w:pPr>
    </w:p>
    <w:p w14:paraId="23D42B19" w14:textId="77777777" w:rsidR="00AF49E9" w:rsidRDefault="00AF49E9" w:rsidP="00AF49E9">
      <w:pPr>
        <w:widowControl w:val="0"/>
        <w:rPr>
          <w:sz w:val="20"/>
          <w:szCs w:val="20"/>
        </w:rPr>
      </w:pPr>
    </w:p>
    <w:p w14:paraId="1D861E4C" w14:textId="77777777" w:rsidR="00AF49E9" w:rsidRDefault="00AF49E9" w:rsidP="00AF49E9">
      <w:pPr>
        <w:widowControl w:val="0"/>
        <w:rPr>
          <w:sz w:val="20"/>
          <w:szCs w:val="20"/>
        </w:rPr>
      </w:pPr>
    </w:p>
    <w:p w14:paraId="3D4516A3" w14:textId="77777777" w:rsidR="00AF49E9" w:rsidRDefault="00AF49E9" w:rsidP="00AF49E9">
      <w:pPr>
        <w:widowControl w:val="0"/>
        <w:rPr>
          <w:sz w:val="20"/>
          <w:szCs w:val="20"/>
        </w:rPr>
      </w:pPr>
    </w:p>
    <w:p w14:paraId="1E823A91" w14:textId="77777777" w:rsidR="00AF49E9" w:rsidRDefault="00AF49E9" w:rsidP="00AF49E9">
      <w:pPr>
        <w:widowControl w:val="0"/>
        <w:rPr>
          <w:sz w:val="20"/>
          <w:szCs w:val="20"/>
        </w:rPr>
      </w:pPr>
    </w:p>
    <w:p w14:paraId="050D8DDE" w14:textId="77777777" w:rsidR="00AF49E9" w:rsidRDefault="00AF49E9" w:rsidP="00AF49E9">
      <w:pPr>
        <w:widowControl w:val="0"/>
        <w:rPr>
          <w:sz w:val="20"/>
          <w:szCs w:val="20"/>
        </w:rPr>
      </w:pPr>
    </w:p>
    <w:p w14:paraId="34A30236" w14:textId="77777777" w:rsidR="00AF49E9" w:rsidRDefault="00AF49E9" w:rsidP="00AF49E9">
      <w:pPr>
        <w:widowControl w:val="0"/>
        <w:rPr>
          <w:sz w:val="20"/>
          <w:szCs w:val="20"/>
        </w:rPr>
      </w:pPr>
    </w:p>
    <w:p w14:paraId="2AA67B75" w14:textId="77777777" w:rsidR="001D6605" w:rsidRPr="003D12B0" w:rsidRDefault="001D6605" w:rsidP="001D6605">
      <w:pPr>
        <w:widowControl w:val="0"/>
        <w:tabs>
          <w:tab w:val="left" w:pos="1080"/>
        </w:tabs>
        <w:jc w:val="right"/>
        <w:outlineLvl w:val="2"/>
        <w:rPr>
          <w:b/>
          <w:bCs/>
          <w:iCs/>
          <w:kern w:val="28"/>
          <w:sz w:val="20"/>
          <w:szCs w:val="20"/>
        </w:rPr>
      </w:pPr>
      <w:r w:rsidRPr="003D12B0">
        <w:rPr>
          <w:b/>
          <w:bCs/>
          <w:iCs/>
          <w:kern w:val="28"/>
          <w:sz w:val="20"/>
          <w:szCs w:val="20"/>
        </w:rPr>
        <w:t>Приложение № 1</w:t>
      </w:r>
    </w:p>
    <w:p w14:paraId="4FDB01E9"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1FE514C9" w14:textId="77777777" w:rsidR="001D6605" w:rsidRDefault="001D6605" w:rsidP="001D6605">
      <w:pPr>
        <w:widowControl w:val="0"/>
        <w:tabs>
          <w:tab w:val="left" w:pos="1080"/>
        </w:tabs>
        <w:spacing w:before="120"/>
        <w:jc w:val="center"/>
        <w:rPr>
          <w:b/>
          <w:bCs/>
          <w:iCs/>
          <w:kern w:val="28"/>
          <w:sz w:val="20"/>
          <w:szCs w:val="20"/>
        </w:rPr>
      </w:pPr>
      <w:bookmarkStart w:id="1" w:name="_Toc30095473"/>
    </w:p>
    <w:bookmarkEnd w:id="1"/>
    <w:p w14:paraId="281C9B6B" w14:textId="77777777" w:rsidR="001D6605" w:rsidRDefault="001D6605" w:rsidP="001D6605">
      <w:pPr>
        <w:widowControl w:val="0"/>
        <w:jc w:val="center"/>
        <w:rPr>
          <w:sz w:val="20"/>
          <w:szCs w:val="20"/>
        </w:rPr>
      </w:pPr>
    </w:p>
    <w:p w14:paraId="32C1CEF3" w14:textId="77777777" w:rsidR="000B2164" w:rsidRPr="00BE1DE0" w:rsidRDefault="000B2164" w:rsidP="000B2164">
      <w:pPr>
        <w:widowControl w:val="0"/>
        <w:tabs>
          <w:tab w:val="left" w:pos="1080"/>
        </w:tabs>
        <w:jc w:val="center"/>
        <w:outlineLvl w:val="2"/>
        <w:rPr>
          <w:b/>
          <w:bCs/>
          <w:iCs/>
          <w:kern w:val="28"/>
          <w:sz w:val="20"/>
          <w:szCs w:val="20"/>
        </w:rPr>
      </w:pPr>
      <w:r w:rsidRPr="00BE1DE0">
        <w:rPr>
          <w:b/>
          <w:bCs/>
          <w:iCs/>
          <w:kern w:val="28"/>
          <w:sz w:val="20"/>
          <w:szCs w:val="20"/>
        </w:rPr>
        <w:t>Расчет стоимости</w:t>
      </w:r>
    </w:p>
    <w:p w14:paraId="502CFF24" w14:textId="77777777" w:rsidR="000B2164" w:rsidRPr="003D12B0" w:rsidRDefault="000B2164" w:rsidP="000B2164">
      <w:pPr>
        <w:widowControl w:val="0"/>
        <w:jc w:val="center"/>
        <w:rPr>
          <w:sz w:val="20"/>
          <w:szCs w:val="20"/>
        </w:rPr>
      </w:pPr>
    </w:p>
    <w:p w14:paraId="14E34BCB" w14:textId="77777777" w:rsidR="000B2164" w:rsidRDefault="000B2164" w:rsidP="000B2164">
      <w:pPr>
        <w:widowControl w:val="0"/>
        <w:jc w:val="center"/>
        <w:rPr>
          <w:sz w:val="20"/>
          <w:szCs w:val="20"/>
        </w:rPr>
      </w:pPr>
    </w:p>
    <w:p w14:paraId="6EDF6530" w14:textId="77777777" w:rsidR="000B2164" w:rsidRPr="003D12B0" w:rsidRDefault="000B2164" w:rsidP="000B2164">
      <w:pPr>
        <w:widowControl w:val="0"/>
        <w:jc w:val="center"/>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0FA66D7A" w14:textId="77777777" w:rsidTr="00583CCB">
        <w:tc>
          <w:tcPr>
            <w:tcW w:w="5140" w:type="dxa"/>
          </w:tcPr>
          <w:p w14:paraId="0B39D65B" w14:textId="77777777" w:rsidR="000B2164" w:rsidRPr="003D12B0" w:rsidRDefault="000B2164" w:rsidP="00583CCB">
            <w:pPr>
              <w:widowControl w:val="0"/>
              <w:suppressAutoHyphens/>
              <w:jc w:val="left"/>
              <w:rPr>
                <w:sz w:val="20"/>
                <w:szCs w:val="20"/>
              </w:rPr>
            </w:pPr>
            <w:r w:rsidRPr="003D12B0">
              <w:rPr>
                <w:b/>
                <w:sz w:val="20"/>
                <w:szCs w:val="20"/>
              </w:rPr>
              <w:t>ЗАКАЗЧИК:</w:t>
            </w:r>
          </w:p>
          <w:p w14:paraId="44E11489" w14:textId="77777777" w:rsidR="000B2164" w:rsidRPr="003D12B0" w:rsidRDefault="000B2164" w:rsidP="00583CCB">
            <w:pPr>
              <w:widowControl w:val="0"/>
              <w:suppressAutoHyphens/>
              <w:rPr>
                <w:sz w:val="20"/>
                <w:szCs w:val="20"/>
              </w:rPr>
            </w:pPr>
          </w:p>
          <w:p w14:paraId="09DD9D72" w14:textId="77777777" w:rsidR="000B2164" w:rsidRPr="003D12B0" w:rsidRDefault="000B2164" w:rsidP="00583CCB">
            <w:pPr>
              <w:widowControl w:val="0"/>
              <w:suppressAutoHyphens/>
              <w:rPr>
                <w:sz w:val="20"/>
                <w:szCs w:val="20"/>
              </w:rPr>
            </w:pPr>
          </w:p>
          <w:p w14:paraId="15EDD171" w14:textId="77777777" w:rsidR="000B2164" w:rsidRPr="003D12B0" w:rsidRDefault="000B2164" w:rsidP="00583CCB">
            <w:pPr>
              <w:widowControl w:val="0"/>
              <w:suppressAutoHyphens/>
              <w:rPr>
                <w:sz w:val="20"/>
                <w:szCs w:val="20"/>
              </w:rPr>
            </w:pPr>
          </w:p>
          <w:p w14:paraId="5F88AA46" w14:textId="77777777" w:rsidR="000B2164" w:rsidRPr="003D12B0" w:rsidRDefault="000B2164" w:rsidP="00583CCB">
            <w:pPr>
              <w:widowControl w:val="0"/>
              <w:suppressAutoHyphens/>
              <w:rPr>
                <w:sz w:val="20"/>
                <w:szCs w:val="20"/>
              </w:rPr>
            </w:pPr>
          </w:p>
          <w:p w14:paraId="18F9318C" w14:textId="77777777" w:rsidR="000B2164" w:rsidRPr="003D12B0" w:rsidRDefault="000B2164" w:rsidP="00583CCB">
            <w:pPr>
              <w:jc w:val="left"/>
              <w:outlineLvl w:val="1"/>
              <w:rPr>
                <w:sz w:val="20"/>
                <w:szCs w:val="20"/>
              </w:rPr>
            </w:pPr>
            <w:r w:rsidRPr="003D12B0">
              <w:rPr>
                <w:sz w:val="20"/>
                <w:szCs w:val="20"/>
              </w:rPr>
              <w:t xml:space="preserve">________________________ </w:t>
            </w:r>
          </w:p>
          <w:p w14:paraId="2AEE93D7" w14:textId="77777777" w:rsidR="000B2164" w:rsidRPr="003D12B0" w:rsidRDefault="000B2164" w:rsidP="00583CCB">
            <w:pPr>
              <w:jc w:val="left"/>
              <w:outlineLvl w:val="1"/>
              <w:rPr>
                <w:b/>
                <w:sz w:val="20"/>
                <w:szCs w:val="20"/>
              </w:rPr>
            </w:pPr>
            <w:r>
              <w:rPr>
                <w:sz w:val="20"/>
                <w:szCs w:val="20"/>
              </w:rPr>
              <w:t>(Подписано Э</w:t>
            </w:r>
            <w:r w:rsidRPr="003D12B0">
              <w:rPr>
                <w:sz w:val="20"/>
                <w:szCs w:val="20"/>
              </w:rPr>
              <w:t>П)</w:t>
            </w:r>
          </w:p>
        </w:tc>
        <w:tc>
          <w:tcPr>
            <w:tcW w:w="5141" w:type="dxa"/>
          </w:tcPr>
          <w:p w14:paraId="1DAA59A0" w14:textId="77777777" w:rsidR="000B2164" w:rsidRPr="003D12B0" w:rsidRDefault="000B2164" w:rsidP="00583CCB">
            <w:pPr>
              <w:widowControl w:val="0"/>
              <w:suppressAutoHyphens/>
              <w:ind w:firstLine="709"/>
              <w:jc w:val="left"/>
              <w:rPr>
                <w:b/>
                <w:sz w:val="20"/>
                <w:szCs w:val="20"/>
              </w:rPr>
            </w:pPr>
            <w:r w:rsidRPr="003D12B0">
              <w:rPr>
                <w:b/>
                <w:sz w:val="20"/>
                <w:szCs w:val="20"/>
              </w:rPr>
              <w:t>ПОДРЯДЧИК:</w:t>
            </w:r>
          </w:p>
          <w:p w14:paraId="2B3D23A5" w14:textId="77777777" w:rsidR="000B2164" w:rsidRPr="003D12B0" w:rsidRDefault="000B2164" w:rsidP="00583CCB">
            <w:pPr>
              <w:widowControl w:val="0"/>
              <w:suppressAutoHyphens/>
              <w:ind w:firstLine="709"/>
              <w:jc w:val="left"/>
              <w:rPr>
                <w:sz w:val="20"/>
                <w:szCs w:val="20"/>
              </w:rPr>
            </w:pPr>
          </w:p>
          <w:p w14:paraId="638D4695" w14:textId="77777777" w:rsidR="000B2164" w:rsidRPr="003D12B0" w:rsidRDefault="000B2164" w:rsidP="00583CCB">
            <w:pPr>
              <w:widowControl w:val="0"/>
              <w:suppressAutoHyphens/>
              <w:ind w:firstLine="709"/>
              <w:jc w:val="left"/>
              <w:rPr>
                <w:sz w:val="20"/>
                <w:szCs w:val="20"/>
              </w:rPr>
            </w:pPr>
          </w:p>
          <w:p w14:paraId="3DD9B392" w14:textId="77777777" w:rsidR="000B2164" w:rsidRPr="003D12B0" w:rsidRDefault="000B2164" w:rsidP="00583CCB">
            <w:pPr>
              <w:widowControl w:val="0"/>
              <w:suppressAutoHyphens/>
              <w:ind w:firstLine="709"/>
              <w:jc w:val="left"/>
              <w:rPr>
                <w:sz w:val="20"/>
                <w:szCs w:val="20"/>
              </w:rPr>
            </w:pPr>
          </w:p>
          <w:p w14:paraId="63CAC207" w14:textId="77777777" w:rsidR="000B2164" w:rsidRPr="003D12B0" w:rsidRDefault="000B2164" w:rsidP="00583CCB">
            <w:pPr>
              <w:widowControl w:val="0"/>
              <w:suppressAutoHyphens/>
              <w:ind w:firstLine="709"/>
              <w:jc w:val="left"/>
              <w:rPr>
                <w:sz w:val="20"/>
                <w:szCs w:val="20"/>
              </w:rPr>
            </w:pPr>
          </w:p>
          <w:p w14:paraId="74826626" w14:textId="77777777" w:rsidR="000B2164" w:rsidRPr="003D12B0" w:rsidRDefault="000B2164" w:rsidP="00583CCB">
            <w:pPr>
              <w:widowControl w:val="0"/>
              <w:suppressAutoHyphens/>
              <w:ind w:firstLine="709"/>
              <w:jc w:val="left"/>
              <w:rPr>
                <w:b/>
                <w:sz w:val="20"/>
                <w:szCs w:val="20"/>
              </w:rPr>
            </w:pPr>
            <w:r w:rsidRPr="003D12B0">
              <w:rPr>
                <w:b/>
                <w:sz w:val="20"/>
                <w:szCs w:val="20"/>
              </w:rPr>
              <w:t>_____________________________</w:t>
            </w:r>
          </w:p>
          <w:p w14:paraId="4995B751" w14:textId="77777777" w:rsidR="000B2164" w:rsidRPr="003D12B0" w:rsidRDefault="000B2164" w:rsidP="00583CCB">
            <w:pPr>
              <w:widowControl w:val="0"/>
              <w:suppressAutoHyphens/>
              <w:ind w:firstLine="709"/>
              <w:jc w:val="left"/>
              <w:rPr>
                <w:b/>
                <w:sz w:val="20"/>
                <w:szCs w:val="20"/>
              </w:rPr>
            </w:pPr>
            <w:r>
              <w:rPr>
                <w:sz w:val="20"/>
                <w:szCs w:val="20"/>
              </w:rPr>
              <w:t>(Подписано Э</w:t>
            </w:r>
            <w:r w:rsidRPr="003D12B0">
              <w:rPr>
                <w:sz w:val="20"/>
                <w:szCs w:val="20"/>
              </w:rPr>
              <w:t>П)</w:t>
            </w:r>
          </w:p>
        </w:tc>
      </w:tr>
    </w:tbl>
    <w:p w14:paraId="7EC2ACFF" w14:textId="77777777" w:rsidR="000B2164" w:rsidRPr="003D12B0" w:rsidRDefault="000B2164" w:rsidP="000B2164">
      <w:pPr>
        <w:rPr>
          <w:b/>
          <w:bCs/>
          <w:i/>
          <w:iCs/>
          <w:kern w:val="28"/>
          <w:sz w:val="20"/>
          <w:szCs w:val="20"/>
        </w:rPr>
      </w:pPr>
    </w:p>
    <w:p w14:paraId="6C8316BC" w14:textId="77777777" w:rsidR="001D6605" w:rsidRDefault="001D6605" w:rsidP="001D6605">
      <w:pPr>
        <w:widowControl w:val="0"/>
        <w:jc w:val="center"/>
        <w:rPr>
          <w:sz w:val="20"/>
          <w:szCs w:val="20"/>
        </w:rPr>
      </w:pPr>
    </w:p>
    <w:p w14:paraId="7C0C1358" w14:textId="77777777" w:rsidR="001D6605" w:rsidRDefault="001D6605" w:rsidP="001D6605">
      <w:pPr>
        <w:widowControl w:val="0"/>
        <w:jc w:val="center"/>
        <w:rPr>
          <w:sz w:val="20"/>
          <w:szCs w:val="20"/>
        </w:rPr>
      </w:pPr>
    </w:p>
    <w:p w14:paraId="764F0A48" w14:textId="77777777" w:rsidR="001D6605" w:rsidRDefault="001D6605" w:rsidP="001D6605">
      <w:pPr>
        <w:widowControl w:val="0"/>
        <w:jc w:val="center"/>
        <w:rPr>
          <w:sz w:val="20"/>
          <w:szCs w:val="20"/>
        </w:rPr>
      </w:pPr>
    </w:p>
    <w:p w14:paraId="514A5AF9" w14:textId="77777777" w:rsidR="001D6605" w:rsidRDefault="001D6605" w:rsidP="001D6605">
      <w:pPr>
        <w:widowControl w:val="0"/>
        <w:jc w:val="center"/>
        <w:rPr>
          <w:sz w:val="20"/>
          <w:szCs w:val="20"/>
        </w:rPr>
      </w:pPr>
    </w:p>
    <w:p w14:paraId="2C90F52C" w14:textId="77777777" w:rsidR="001D6605" w:rsidRDefault="001D6605" w:rsidP="001D6605">
      <w:pPr>
        <w:widowControl w:val="0"/>
        <w:jc w:val="center"/>
        <w:rPr>
          <w:sz w:val="20"/>
          <w:szCs w:val="20"/>
        </w:rPr>
      </w:pPr>
    </w:p>
    <w:p w14:paraId="501A7658" w14:textId="77777777" w:rsidR="001D6605" w:rsidRDefault="001D6605" w:rsidP="001D6605">
      <w:pPr>
        <w:widowControl w:val="0"/>
        <w:jc w:val="center"/>
        <w:rPr>
          <w:sz w:val="20"/>
          <w:szCs w:val="20"/>
        </w:rPr>
      </w:pPr>
    </w:p>
    <w:p w14:paraId="223AF43F" w14:textId="77777777" w:rsidR="001D6605" w:rsidRDefault="001D6605" w:rsidP="001D6605">
      <w:pPr>
        <w:widowControl w:val="0"/>
        <w:jc w:val="center"/>
        <w:rPr>
          <w:sz w:val="20"/>
          <w:szCs w:val="20"/>
        </w:rPr>
      </w:pPr>
    </w:p>
    <w:p w14:paraId="4AB8EC67" w14:textId="77777777" w:rsidR="001D6605" w:rsidRDefault="001D6605" w:rsidP="001D6605">
      <w:pPr>
        <w:widowControl w:val="0"/>
        <w:jc w:val="center"/>
        <w:rPr>
          <w:sz w:val="20"/>
          <w:szCs w:val="20"/>
        </w:rPr>
      </w:pPr>
    </w:p>
    <w:p w14:paraId="33520B41" w14:textId="77777777" w:rsidR="001D6605" w:rsidRDefault="001D6605" w:rsidP="001D6605">
      <w:pPr>
        <w:widowControl w:val="0"/>
        <w:jc w:val="center"/>
        <w:rPr>
          <w:sz w:val="20"/>
          <w:szCs w:val="20"/>
        </w:rPr>
      </w:pPr>
    </w:p>
    <w:p w14:paraId="6D867C4D" w14:textId="77777777" w:rsidR="001D6605" w:rsidRDefault="001D6605" w:rsidP="001D6605">
      <w:pPr>
        <w:widowControl w:val="0"/>
        <w:jc w:val="center"/>
        <w:rPr>
          <w:sz w:val="20"/>
          <w:szCs w:val="20"/>
        </w:rPr>
      </w:pPr>
    </w:p>
    <w:p w14:paraId="5B5B7EF2" w14:textId="77777777" w:rsidR="001D6605" w:rsidRDefault="001D6605" w:rsidP="001D6605">
      <w:pPr>
        <w:widowControl w:val="0"/>
        <w:jc w:val="center"/>
        <w:rPr>
          <w:sz w:val="20"/>
          <w:szCs w:val="20"/>
        </w:rPr>
      </w:pPr>
    </w:p>
    <w:p w14:paraId="6021F62F" w14:textId="77777777" w:rsidR="001D6605" w:rsidRDefault="001D6605" w:rsidP="001D6605">
      <w:pPr>
        <w:widowControl w:val="0"/>
        <w:jc w:val="center"/>
        <w:rPr>
          <w:sz w:val="20"/>
          <w:szCs w:val="20"/>
        </w:rPr>
      </w:pPr>
    </w:p>
    <w:p w14:paraId="11EE54F9" w14:textId="77777777" w:rsidR="001D6605" w:rsidRDefault="001D6605" w:rsidP="001D6605">
      <w:pPr>
        <w:widowControl w:val="0"/>
        <w:jc w:val="center"/>
        <w:rPr>
          <w:sz w:val="20"/>
          <w:szCs w:val="20"/>
        </w:rPr>
      </w:pPr>
    </w:p>
    <w:p w14:paraId="7F3E9D82" w14:textId="77777777" w:rsidR="001D6605" w:rsidRDefault="001D6605" w:rsidP="001D6605">
      <w:pPr>
        <w:widowControl w:val="0"/>
        <w:jc w:val="center"/>
        <w:rPr>
          <w:sz w:val="20"/>
          <w:szCs w:val="20"/>
        </w:rPr>
      </w:pPr>
    </w:p>
    <w:p w14:paraId="202D8841" w14:textId="77777777" w:rsidR="001D6605" w:rsidRDefault="001D6605" w:rsidP="001D6605">
      <w:pPr>
        <w:widowControl w:val="0"/>
        <w:jc w:val="center"/>
        <w:rPr>
          <w:sz w:val="20"/>
          <w:szCs w:val="20"/>
        </w:rPr>
      </w:pPr>
    </w:p>
    <w:p w14:paraId="0DD0DB31" w14:textId="77777777" w:rsidR="001D6605" w:rsidRDefault="001D6605" w:rsidP="001D6605">
      <w:pPr>
        <w:widowControl w:val="0"/>
        <w:jc w:val="center"/>
        <w:rPr>
          <w:sz w:val="20"/>
          <w:szCs w:val="20"/>
        </w:rPr>
      </w:pPr>
    </w:p>
    <w:p w14:paraId="20759569" w14:textId="77777777" w:rsidR="001D6605" w:rsidRDefault="001D6605" w:rsidP="001D6605">
      <w:pPr>
        <w:widowControl w:val="0"/>
        <w:jc w:val="center"/>
        <w:rPr>
          <w:sz w:val="20"/>
          <w:szCs w:val="20"/>
        </w:rPr>
      </w:pPr>
    </w:p>
    <w:p w14:paraId="59F18FDF" w14:textId="77777777" w:rsidR="001D6605" w:rsidRDefault="001D6605" w:rsidP="001D6605">
      <w:pPr>
        <w:widowControl w:val="0"/>
        <w:jc w:val="center"/>
        <w:rPr>
          <w:sz w:val="20"/>
          <w:szCs w:val="20"/>
        </w:rPr>
      </w:pPr>
    </w:p>
    <w:p w14:paraId="232936BB" w14:textId="77777777" w:rsidR="001D6605" w:rsidRDefault="001D6605" w:rsidP="001D6605">
      <w:pPr>
        <w:widowControl w:val="0"/>
        <w:jc w:val="center"/>
        <w:rPr>
          <w:sz w:val="20"/>
          <w:szCs w:val="20"/>
        </w:rPr>
      </w:pPr>
    </w:p>
    <w:p w14:paraId="7F2559CE" w14:textId="77777777" w:rsidR="001D6605" w:rsidRDefault="001D6605" w:rsidP="001D6605">
      <w:pPr>
        <w:widowControl w:val="0"/>
        <w:jc w:val="center"/>
        <w:rPr>
          <w:sz w:val="20"/>
          <w:szCs w:val="20"/>
        </w:rPr>
      </w:pPr>
    </w:p>
    <w:p w14:paraId="56F324AD" w14:textId="77777777" w:rsidR="001D6605" w:rsidRDefault="001D6605" w:rsidP="001D6605">
      <w:pPr>
        <w:widowControl w:val="0"/>
        <w:jc w:val="center"/>
        <w:rPr>
          <w:sz w:val="20"/>
          <w:szCs w:val="20"/>
        </w:rPr>
      </w:pPr>
    </w:p>
    <w:p w14:paraId="48D2EFF7" w14:textId="77777777" w:rsidR="001D6605" w:rsidRDefault="001D6605" w:rsidP="001D6605">
      <w:pPr>
        <w:widowControl w:val="0"/>
        <w:jc w:val="center"/>
        <w:rPr>
          <w:sz w:val="20"/>
          <w:szCs w:val="20"/>
        </w:rPr>
      </w:pPr>
    </w:p>
    <w:p w14:paraId="5F4CBEE1" w14:textId="77777777" w:rsidR="001D6605" w:rsidRDefault="001D6605" w:rsidP="001D6605">
      <w:pPr>
        <w:widowControl w:val="0"/>
        <w:jc w:val="center"/>
        <w:rPr>
          <w:sz w:val="20"/>
          <w:szCs w:val="20"/>
        </w:rPr>
      </w:pPr>
    </w:p>
    <w:p w14:paraId="1E43AA03" w14:textId="77777777" w:rsidR="001D6605" w:rsidRDefault="001D6605" w:rsidP="001D6605">
      <w:pPr>
        <w:widowControl w:val="0"/>
        <w:jc w:val="center"/>
        <w:rPr>
          <w:sz w:val="20"/>
          <w:szCs w:val="20"/>
        </w:rPr>
      </w:pPr>
    </w:p>
    <w:p w14:paraId="24DDFAA0" w14:textId="77777777" w:rsidR="001D6605" w:rsidRDefault="001D6605" w:rsidP="001D6605">
      <w:pPr>
        <w:widowControl w:val="0"/>
        <w:jc w:val="center"/>
        <w:rPr>
          <w:sz w:val="20"/>
          <w:szCs w:val="20"/>
        </w:rPr>
      </w:pPr>
    </w:p>
    <w:p w14:paraId="72E4952D" w14:textId="77777777" w:rsidR="001D6605" w:rsidRDefault="001D6605" w:rsidP="001D6605">
      <w:pPr>
        <w:widowControl w:val="0"/>
        <w:jc w:val="center"/>
        <w:rPr>
          <w:sz w:val="20"/>
          <w:szCs w:val="20"/>
        </w:rPr>
      </w:pPr>
    </w:p>
    <w:p w14:paraId="463BE35F" w14:textId="77777777" w:rsidR="001D6605" w:rsidRDefault="001D6605" w:rsidP="001D6605">
      <w:pPr>
        <w:widowControl w:val="0"/>
        <w:jc w:val="center"/>
        <w:rPr>
          <w:sz w:val="20"/>
          <w:szCs w:val="20"/>
        </w:rPr>
      </w:pPr>
    </w:p>
    <w:p w14:paraId="028E8F74" w14:textId="77777777" w:rsidR="001D6605" w:rsidRDefault="001D6605" w:rsidP="001D6605">
      <w:pPr>
        <w:widowControl w:val="0"/>
        <w:jc w:val="center"/>
        <w:rPr>
          <w:sz w:val="20"/>
          <w:szCs w:val="20"/>
        </w:rPr>
      </w:pPr>
    </w:p>
    <w:p w14:paraId="322203BF" w14:textId="77777777" w:rsidR="001D6605" w:rsidRDefault="001D6605" w:rsidP="001D6605">
      <w:pPr>
        <w:widowControl w:val="0"/>
        <w:jc w:val="center"/>
        <w:rPr>
          <w:sz w:val="20"/>
          <w:szCs w:val="20"/>
        </w:rPr>
      </w:pPr>
    </w:p>
    <w:p w14:paraId="5DF68F7A" w14:textId="77777777" w:rsidR="001D6605" w:rsidRDefault="001D6605" w:rsidP="001D6605">
      <w:pPr>
        <w:widowControl w:val="0"/>
        <w:jc w:val="center"/>
        <w:rPr>
          <w:sz w:val="20"/>
          <w:szCs w:val="20"/>
        </w:rPr>
      </w:pPr>
    </w:p>
    <w:p w14:paraId="53EBF024" w14:textId="77777777" w:rsidR="001D6605" w:rsidRPr="003D12B0" w:rsidRDefault="001D6605" w:rsidP="001D6605">
      <w:pPr>
        <w:widowControl w:val="0"/>
        <w:tabs>
          <w:tab w:val="left" w:pos="1080"/>
        </w:tabs>
        <w:jc w:val="right"/>
        <w:outlineLvl w:val="2"/>
        <w:rPr>
          <w:b/>
          <w:bCs/>
          <w:iCs/>
          <w:kern w:val="28"/>
          <w:sz w:val="20"/>
          <w:szCs w:val="20"/>
        </w:rPr>
      </w:pPr>
      <w:r>
        <w:rPr>
          <w:b/>
          <w:bCs/>
          <w:iCs/>
          <w:kern w:val="28"/>
          <w:sz w:val="20"/>
          <w:szCs w:val="20"/>
        </w:rPr>
        <w:t>Приложение № 2</w:t>
      </w:r>
    </w:p>
    <w:p w14:paraId="1D68852C" w14:textId="77777777" w:rsidR="001D6605" w:rsidRPr="003D12B0" w:rsidRDefault="001D6605" w:rsidP="001D6605">
      <w:pPr>
        <w:widowControl w:val="0"/>
        <w:jc w:val="right"/>
        <w:rPr>
          <w:iCs/>
          <w:sz w:val="20"/>
          <w:szCs w:val="20"/>
        </w:rPr>
      </w:pPr>
      <w:r w:rsidRPr="003D12B0">
        <w:rPr>
          <w:iCs/>
          <w:sz w:val="20"/>
          <w:szCs w:val="20"/>
        </w:rPr>
        <w:lastRenderedPageBreak/>
        <w:t xml:space="preserve">к гражданско-правовому договору </w:t>
      </w:r>
    </w:p>
    <w:p w14:paraId="4DC9B8A2" w14:textId="77777777" w:rsidR="001D6605" w:rsidRDefault="001D6605" w:rsidP="001D6605">
      <w:pPr>
        <w:widowControl w:val="0"/>
        <w:jc w:val="center"/>
        <w:rPr>
          <w:sz w:val="20"/>
          <w:szCs w:val="20"/>
        </w:rPr>
      </w:pPr>
    </w:p>
    <w:p w14:paraId="0D739E03" w14:textId="77777777" w:rsidR="000B2164" w:rsidRDefault="000B2164" w:rsidP="000B2164">
      <w:pPr>
        <w:widowControl w:val="0"/>
        <w:tabs>
          <w:tab w:val="left" w:pos="1080"/>
        </w:tabs>
        <w:spacing w:before="120"/>
        <w:jc w:val="center"/>
        <w:rPr>
          <w:b/>
          <w:bCs/>
          <w:iCs/>
          <w:kern w:val="28"/>
          <w:sz w:val="20"/>
          <w:szCs w:val="20"/>
        </w:rPr>
      </w:pPr>
      <w:r>
        <w:rPr>
          <w:b/>
          <w:bCs/>
          <w:iCs/>
          <w:kern w:val="28"/>
          <w:sz w:val="20"/>
          <w:szCs w:val="20"/>
        </w:rPr>
        <w:t>Техническое задание</w:t>
      </w:r>
    </w:p>
    <w:p w14:paraId="278197CF" w14:textId="77777777" w:rsidR="000B2164" w:rsidRPr="00AE74D7" w:rsidRDefault="000B2164" w:rsidP="000B2164">
      <w:pPr>
        <w:widowControl w:val="0"/>
        <w:tabs>
          <w:tab w:val="left" w:pos="1080"/>
        </w:tabs>
        <w:spacing w:before="120"/>
        <w:jc w:val="center"/>
        <w:rPr>
          <w:b/>
          <w:bCs/>
          <w:iCs/>
          <w:kern w:val="28"/>
          <w:sz w:val="20"/>
          <w:szCs w:val="20"/>
        </w:rPr>
      </w:pPr>
    </w:p>
    <w:p w14:paraId="31A994F3" w14:textId="77777777" w:rsidR="000B2164" w:rsidRPr="008A24B4" w:rsidRDefault="000B2164" w:rsidP="000B2164">
      <w:pPr>
        <w:pStyle w:val="affff3"/>
        <w:keepNext/>
        <w:keepLines/>
        <w:widowControl w:val="0"/>
        <w:numPr>
          <w:ilvl w:val="0"/>
          <w:numId w:val="32"/>
        </w:numPr>
        <w:spacing w:after="0" w:line="240" w:lineRule="auto"/>
        <w:jc w:val="center"/>
        <w:outlineLvl w:val="2"/>
        <w:rPr>
          <w:rFonts w:ascii="Times New Roman" w:hAnsi="Times New Roman"/>
          <w:b/>
          <w:bCs/>
          <w:sz w:val="20"/>
          <w:szCs w:val="20"/>
        </w:rPr>
      </w:pPr>
      <w:r w:rsidRPr="008A24B4">
        <w:rPr>
          <w:rFonts w:ascii="Times New Roman" w:hAnsi="Times New Roman"/>
          <w:b/>
          <w:bCs/>
          <w:sz w:val="20"/>
          <w:szCs w:val="20"/>
        </w:rPr>
        <w:t>Требования к количественным характеристикам (объему) работ</w:t>
      </w:r>
    </w:p>
    <w:p w14:paraId="51C40352" w14:textId="77777777" w:rsidR="000B2164" w:rsidRPr="008A24B4" w:rsidRDefault="000B2164" w:rsidP="000B2164">
      <w:pPr>
        <w:pStyle w:val="affff3"/>
        <w:keepNext/>
        <w:keepLines/>
        <w:outlineLvl w:val="2"/>
        <w:rPr>
          <w:rFonts w:ascii="Times New Roman" w:hAnsi="Times New Roman"/>
          <w:b/>
          <w:bCs/>
          <w:sz w:val="20"/>
          <w:szCs w:val="20"/>
        </w:rPr>
      </w:pPr>
    </w:p>
    <w:p w14:paraId="67C040D8" w14:textId="77777777" w:rsidR="000B2164" w:rsidRDefault="000B2164" w:rsidP="000B2164">
      <w:pPr>
        <w:widowControl w:val="0"/>
        <w:ind w:firstLine="709"/>
        <w:rPr>
          <w:sz w:val="20"/>
          <w:szCs w:val="20"/>
        </w:rPr>
      </w:pPr>
      <w:r>
        <w:rPr>
          <w:sz w:val="20"/>
          <w:szCs w:val="20"/>
        </w:rPr>
        <w:t>В состав работ входя</w:t>
      </w:r>
      <w:r w:rsidRPr="003D12B0">
        <w:rPr>
          <w:sz w:val="20"/>
          <w:szCs w:val="20"/>
        </w:rPr>
        <w:t xml:space="preserve">т: </w:t>
      </w:r>
    </w:p>
    <w:p w14:paraId="5584996D"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 xml:space="preserve">Проверка наличия цепи между заземлителями </w:t>
      </w:r>
      <w:r>
        <w:rPr>
          <w:rFonts w:ascii="Times New Roman" w:hAnsi="Times New Roman"/>
          <w:sz w:val="20"/>
          <w:szCs w:val="20"/>
        </w:rPr>
        <w:t>и заземлёнными элементами</w:t>
      </w:r>
      <w:r w:rsidRPr="003D12B0">
        <w:rPr>
          <w:rFonts w:ascii="Times New Roman" w:hAnsi="Times New Roman"/>
          <w:sz w:val="20"/>
          <w:szCs w:val="20"/>
        </w:rPr>
        <w:t xml:space="preserve"> (</w:t>
      </w:r>
      <w:r>
        <w:rPr>
          <w:rFonts w:ascii="Times New Roman" w:hAnsi="Times New Roman"/>
          <w:sz w:val="20"/>
          <w:szCs w:val="20"/>
        </w:rPr>
        <w:t>17 точек</w:t>
      </w:r>
      <w:r w:rsidRPr="003D12B0">
        <w:rPr>
          <w:rFonts w:ascii="Times New Roman" w:hAnsi="Times New Roman"/>
          <w:sz w:val="20"/>
          <w:szCs w:val="20"/>
        </w:rPr>
        <w:t>)</w:t>
      </w:r>
      <w:r>
        <w:rPr>
          <w:rFonts w:ascii="Times New Roman" w:hAnsi="Times New Roman"/>
          <w:sz w:val="20"/>
          <w:szCs w:val="20"/>
        </w:rPr>
        <w:t>;</w:t>
      </w:r>
    </w:p>
    <w:p w14:paraId="5AFEC735"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Замер полного сопро</w:t>
      </w:r>
      <w:r>
        <w:rPr>
          <w:rFonts w:ascii="Times New Roman" w:hAnsi="Times New Roman"/>
          <w:sz w:val="20"/>
          <w:szCs w:val="20"/>
        </w:rPr>
        <w:t>тивления цепи «фаза-нуль»</w:t>
      </w:r>
      <w:r w:rsidRPr="003D12B0">
        <w:rPr>
          <w:rFonts w:ascii="Times New Roman" w:hAnsi="Times New Roman"/>
          <w:sz w:val="20"/>
          <w:szCs w:val="20"/>
        </w:rPr>
        <w:t xml:space="preserve"> (</w:t>
      </w:r>
      <w:r>
        <w:rPr>
          <w:rFonts w:ascii="Times New Roman" w:hAnsi="Times New Roman"/>
          <w:sz w:val="20"/>
          <w:szCs w:val="20"/>
        </w:rPr>
        <w:t xml:space="preserve">18 </w:t>
      </w:r>
      <w:r w:rsidRPr="003D12B0">
        <w:rPr>
          <w:rFonts w:ascii="Times New Roman" w:hAnsi="Times New Roman"/>
          <w:sz w:val="20"/>
          <w:szCs w:val="20"/>
        </w:rPr>
        <w:t>токоприемник</w:t>
      </w:r>
      <w:r>
        <w:rPr>
          <w:rFonts w:ascii="Times New Roman" w:hAnsi="Times New Roman"/>
          <w:sz w:val="20"/>
          <w:szCs w:val="20"/>
        </w:rPr>
        <w:t>ов</w:t>
      </w:r>
      <w:r w:rsidRPr="00516336">
        <w:rPr>
          <w:rFonts w:ascii="Times New Roman" w:hAnsi="Times New Roman"/>
          <w:sz w:val="20"/>
          <w:szCs w:val="20"/>
        </w:rPr>
        <w:t>)</w:t>
      </w:r>
      <w:r>
        <w:rPr>
          <w:rFonts w:ascii="Times New Roman" w:hAnsi="Times New Roman"/>
          <w:sz w:val="20"/>
          <w:szCs w:val="20"/>
        </w:rPr>
        <w:t>;</w:t>
      </w:r>
    </w:p>
    <w:p w14:paraId="7B2D2992" w14:textId="77777777" w:rsidR="000B2164" w:rsidRPr="00D720F4" w:rsidRDefault="000B2164" w:rsidP="000B2164">
      <w:pPr>
        <w:pStyle w:val="affff3"/>
        <w:widowControl w:val="0"/>
        <w:numPr>
          <w:ilvl w:val="0"/>
          <w:numId w:val="31"/>
        </w:numPr>
        <w:spacing w:after="0" w:line="240" w:lineRule="auto"/>
        <w:jc w:val="both"/>
        <w:rPr>
          <w:rFonts w:ascii="Times New Roman" w:hAnsi="Times New Roman"/>
          <w:sz w:val="20"/>
          <w:szCs w:val="20"/>
        </w:rPr>
      </w:pPr>
      <w:r w:rsidRPr="003D12B0">
        <w:rPr>
          <w:rFonts w:ascii="Times New Roman" w:hAnsi="Times New Roman"/>
          <w:sz w:val="20"/>
          <w:szCs w:val="20"/>
        </w:rPr>
        <w:t>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w:t>
      </w:r>
      <w:r>
        <w:rPr>
          <w:rFonts w:ascii="Times New Roman" w:hAnsi="Times New Roman"/>
          <w:sz w:val="20"/>
          <w:szCs w:val="20"/>
        </w:rPr>
        <w:t>,</w:t>
      </w:r>
      <w:r w:rsidRPr="00D720F4">
        <w:rPr>
          <w:rFonts w:ascii="Times New Roman" w:hAnsi="Times New Roman"/>
          <w:sz w:val="20"/>
          <w:szCs w:val="20"/>
        </w:rPr>
        <w:t xml:space="preserve"> </w:t>
      </w:r>
      <w:r w:rsidRPr="00AA6CEF">
        <w:rPr>
          <w:rFonts w:ascii="Times New Roman" w:hAnsi="Times New Roman"/>
          <w:sz w:val="20"/>
          <w:szCs w:val="20"/>
        </w:rPr>
        <w:t xml:space="preserve">измерение сопротивления растеканию </w:t>
      </w:r>
      <w:r>
        <w:rPr>
          <w:rFonts w:ascii="Times New Roman" w:hAnsi="Times New Roman"/>
          <w:sz w:val="20"/>
          <w:szCs w:val="20"/>
        </w:rPr>
        <w:t>тока заземлителя</w:t>
      </w:r>
      <w:r w:rsidRPr="00D720F4">
        <w:rPr>
          <w:rFonts w:ascii="Times New Roman" w:hAnsi="Times New Roman"/>
          <w:sz w:val="20"/>
          <w:szCs w:val="20"/>
        </w:rPr>
        <w:t xml:space="preserve"> (12 линий)</w:t>
      </w:r>
      <w:r>
        <w:rPr>
          <w:rFonts w:ascii="Times New Roman" w:hAnsi="Times New Roman"/>
          <w:sz w:val="20"/>
          <w:szCs w:val="20"/>
        </w:rPr>
        <w:t>.</w:t>
      </w:r>
    </w:p>
    <w:p w14:paraId="0EA0C6C5" w14:textId="77777777" w:rsidR="000B2164" w:rsidRPr="00D720F4" w:rsidRDefault="000B2164" w:rsidP="000B2164">
      <w:pPr>
        <w:ind w:firstLine="709"/>
        <w:rPr>
          <w:sz w:val="20"/>
          <w:szCs w:val="20"/>
        </w:rPr>
      </w:pPr>
      <w:r w:rsidRPr="00D720F4">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48F62971" w14:textId="77777777" w:rsidR="000B2164" w:rsidRPr="003D12B0" w:rsidRDefault="000B2164" w:rsidP="000B2164">
      <w:pPr>
        <w:widowControl w:val="0"/>
        <w:ind w:firstLine="709"/>
        <w:rPr>
          <w:sz w:val="20"/>
          <w:szCs w:val="20"/>
        </w:rPr>
      </w:pPr>
      <w:r w:rsidRPr="003D12B0">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6A09E88" w14:textId="77777777" w:rsidR="000B2164" w:rsidRPr="003D12B0" w:rsidRDefault="000B2164" w:rsidP="000B2164">
      <w:pPr>
        <w:widowControl w:val="0"/>
        <w:ind w:firstLine="709"/>
        <w:rPr>
          <w:sz w:val="20"/>
          <w:szCs w:val="20"/>
        </w:rPr>
      </w:pPr>
      <w:r w:rsidRPr="003D12B0">
        <w:rPr>
          <w:sz w:val="20"/>
          <w:szCs w:val="20"/>
        </w:rPr>
        <w:t xml:space="preserve">• все средства измерения должны иметь Свидетельство о поверке, выданные государственными органами. </w:t>
      </w:r>
    </w:p>
    <w:p w14:paraId="7AEE9002" w14:textId="77777777" w:rsidR="000B2164" w:rsidRPr="003D12B0" w:rsidRDefault="000B2164" w:rsidP="000B2164">
      <w:pPr>
        <w:widowControl w:val="0"/>
        <w:ind w:firstLine="709"/>
        <w:rPr>
          <w:sz w:val="20"/>
          <w:szCs w:val="20"/>
        </w:rPr>
      </w:pPr>
      <w:r w:rsidRPr="003D12B0">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2D179D4E" w14:textId="77777777" w:rsidR="000B2164" w:rsidRPr="003D12B0" w:rsidRDefault="000B2164" w:rsidP="000B2164">
      <w:pPr>
        <w:widowControl w:val="0"/>
        <w:ind w:firstLine="709"/>
        <w:rPr>
          <w:sz w:val="20"/>
          <w:szCs w:val="20"/>
        </w:rPr>
      </w:pPr>
      <w:r w:rsidRPr="003D12B0">
        <w:rPr>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3D12B0">
        <w:rPr>
          <w:sz w:val="20"/>
          <w:szCs w:val="20"/>
        </w:rPr>
        <w:t>Госэнергонадзора</w:t>
      </w:r>
      <w:proofErr w:type="spellEnd"/>
      <w:r w:rsidRPr="003D12B0">
        <w:rPr>
          <w:sz w:val="20"/>
          <w:szCs w:val="20"/>
        </w:rPr>
        <w:t>, а также наличие парка приборов и установок, имеющих заводской паспорт, сертификат соответствия и свидетельство о поверке.</w:t>
      </w:r>
    </w:p>
    <w:p w14:paraId="7DFA877C" w14:textId="77777777" w:rsidR="000B2164" w:rsidRPr="003D12B0" w:rsidRDefault="000B2164" w:rsidP="000B2164">
      <w:pPr>
        <w:widowControl w:val="0"/>
        <w:ind w:firstLine="709"/>
        <w:rPr>
          <w:sz w:val="20"/>
          <w:szCs w:val="20"/>
        </w:rPr>
      </w:pPr>
      <w:r w:rsidRPr="003D12B0">
        <w:rPr>
          <w:sz w:val="20"/>
          <w:szCs w:val="20"/>
        </w:rPr>
        <w:t>По окончании работ Подрядчик обязан представить Заказчику:</w:t>
      </w:r>
    </w:p>
    <w:p w14:paraId="0F2C8B33" w14:textId="77777777" w:rsidR="000B2164" w:rsidRPr="003D12B0" w:rsidRDefault="000B2164" w:rsidP="000B2164">
      <w:pPr>
        <w:widowControl w:val="0"/>
        <w:ind w:firstLine="709"/>
        <w:rPr>
          <w:sz w:val="20"/>
          <w:szCs w:val="20"/>
        </w:rPr>
      </w:pPr>
      <w:r w:rsidRPr="003D12B0">
        <w:rPr>
          <w:sz w:val="20"/>
          <w:szCs w:val="20"/>
        </w:rPr>
        <w:t>- Протокол № 1: Визуальный осмотр электроустановки;</w:t>
      </w:r>
    </w:p>
    <w:p w14:paraId="3AE4CD6A" w14:textId="77777777" w:rsidR="000B2164" w:rsidRPr="003D12B0" w:rsidRDefault="000B2164" w:rsidP="000B2164">
      <w:pPr>
        <w:widowControl w:val="0"/>
        <w:ind w:firstLine="709"/>
        <w:rPr>
          <w:sz w:val="20"/>
          <w:szCs w:val="20"/>
        </w:rPr>
      </w:pPr>
      <w:r w:rsidRPr="003D12B0">
        <w:rPr>
          <w:sz w:val="20"/>
          <w:szCs w:val="20"/>
        </w:rPr>
        <w:t>- Протокол № 2: Измерение сопротивления изоляции проводов и кабелей;</w:t>
      </w:r>
    </w:p>
    <w:p w14:paraId="76A92396" w14:textId="77777777" w:rsidR="000B2164" w:rsidRPr="003D12B0" w:rsidRDefault="000B2164" w:rsidP="000B2164">
      <w:pPr>
        <w:widowControl w:val="0"/>
        <w:ind w:firstLine="709"/>
        <w:rPr>
          <w:sz w:val="20"/>
          <w:szCs w:val="20"/>
        </w:rPr>
      </w:pPr>
      <w:r w:rsidRPr="003D12B0">
        <w:rPr>
          <w:sz w:val="20"/>
          <w:szCs w:val="20"/>
        </w:rPr>
        <w:t xml:space="preserve">- Протокол № 3: Проверка цепи «фаза-нуль» в электроустановках до 1000 </w:t>
      </w:r>
      <w:proofErr w:type="gramStart"/>
      <w:r w:rsidRPr="003D12B0">
        <w:rPr>
          <w:sz w:val="20"/>
          <w:szCs w:val="20"/>
        </w:rPr>
        <w:t>В</w:t>
      </w:r>
      <w:proofErr w:type="gramEnd"/>
      <w:r w:rsidRPr="003D12B0">
        <w:rPr>
          <w:sz w:val="20"/>
          <w:szCs w:val="20"/>
        </w:rPr>
        <w:t xml:space="preserve"> с системой TN;</w:t>
      </w:r>
    </w:p>
    <w:p w14:paraId="51C727A7" w14:textId="77777777" w:rsidR="000B2164" w:rsidRPr="003D12B0" w:rsidRDefault="000B2164" w:rsidP="000B2164">
      <w:pPr>
        <w:keepNext/>
        <w:keepLines/>
        <w:ind w:firstLine="709"/>
        <w:rPr>
          <w:sz w:val="20"/>
          <w:szCs w:val="20"/>
        </w:rPr>
      </w:pPr>
      <w:r w:rsidRPr="003D12B0">
        <w:rPr>
          <w:sz w:val="20"/>
          <w:szCs w:val="20"/>
        </w:rPr>
        <w:t>- Протокол № 4: Проверка наличия цепи между заземленными установками и элементами заземленной установки.</w:t>
      </w:r>
    </w:p>
    <w:p w14:paraId="60491CBD" w14:textId="77777777" w:rsidR="000B2164" w:rsidRPr="003D12B0" w:rsidRDefault="000B2164" w:rsidP="000B2164">
      <w:pPr>
        <w:keepNext/>
        <w:keepLines/>
        <w:ind w:firstLine="709"/>
        <w:jc w:val="center"/>
        <w:rPr>
          <w:b/>
          <w:bCs/>
          <w:sz w:val="20"/>
          <w:szCs w:val="20"/>
        </w:rPr>
      </w:pPr>
    </w:p>
    <w:p w14:paraId="6FE06E27" w14:textId="77777777" w:rsidR="000B2164" w:rsidRPr="003D12B0" w:rsidRDefault="000B2164" w:rsidP="000B2164">
      <w:pPr>
        <w:keepNext/>
        <w:keepLines/>
        <w:jc w:val="center"/>
        <w:outlineLvl w:val="2"/>
        <w:rPr>
          <w:b/>
          <w:bCs/>
          <w:sz w:val="20"/>
          <w:szCs w:val="20"/>
        </w:rPr>
      </w:pPr>
      <w:r w:rsidRPr="003D12B0">
        <w:rPr>
          <w:b/>
          <w:bCs/>
          <w:sz w:val="20"/>
          <w:szCs w:val="20"/>
        </w:rPr>
        <w:t>2. Требования к качеству и безопасности работ</w:t>
      </w:r>
    </w:p>
    <w:p w14:paraId="0FEEB2CD" w14:textId="2386A358" w:rsidR="000B2164" w:rsidRPr="003D12B0" w:rsidRDefault="000B2164" w:rsidP="000B2164">
      <w:pPr>
        <w:widowControl w:val="0"/>
        <w:numPr>
          <w:ilvl w:val="12"/>
          <w:numId w:val="0"/>
        </w:numPr>
        <w:tabs>
          <w:tab w:val="left" w:pos="360"/>
          <w:tab w:val="left" w:pos="960"/>
        </w:tabs>
        <w:suppressAutoHyphens/>
        <w:rPr>
          <w:sz w:val="20"/>
          <w:szCs w:val="20"/>
        </w:rPr>
      </w:pPr>
      <w:r w:rsidRPr="003D12B0">
        <w:rPr>
          <w:sz w:val="20"/>
          <w:szCs w:val="20"/>
        </w:rPr>
        <w:t xml:space="preserve">2.1. Качество работ, являющихся предметом </w:t>
      </w:r>
      <w:r>
        <w:rPr>
          <w:sz w:val="20"/>
          <w:szCs w:val="20"/>
        </w:rPr>
        <w:t>контракта</w:t>
      </w:r>
      <w:r w:rsidRPr="003D12B0">
        <w:rPr>
          <w:sz w:val="20"/>
          <w:szCs w:val="20"/>
        </w:rPr>
        <w:t>, а так же используемых материалов (</w:t>
      </w:r>
      <w:proofErr w:type="gramStart"/>
      <w:r w:rsidRPr="003D12B0">
        <w:rPr>
          <w:sz w:val="20"/>
          <w:szCs w:val="20"/>
        </w:rPr>
        <w:t>изделий  и</w:t>
      </w:r>
      <w:proofErr w:type="gramEnd"/>
      <w:r w:rsidRPr="003D12B0">
        <w:rPr>
          <w:sz w:val="20"/>
          <w:szCs w:val="20"/>
        </w:rPr>
        <w:t xml:space="preserve"> оборудования) должно соответствовать следующей нормативно-технической и методической документации:</w:t>
      </w:r>
    </w:p>
    <w:p w14:paraId="534E13D9" w14:textId="77777777" w:rsidR="000B2164" w:rsidRPr="003D12B0" w:rsidRDefault="000B2164" w:rsidP="000B2164">
      <w:pPr>
        <w:widowControl w:val="0"/>
        <w:numPr>
          <w:ilvl w:val="0"/>
          <w:numId w:val="30"/>
        </w:numPr>
        <w:ind w:left="0" w:firstLine="0"/>
        <w:rPr>
          <w:sz w:val="20"/>
          <w:szCs w:val="20"/>
        </w:rPr>
      </w:pPr>
      <w:r w:rsidRPr="003D12B0">
        <w:rPr>
          <w:sz w:val="20"/>
          <w:szCs w:val="20"/>
        </w:rPr>
        <w:t>ПУЭ-2003 «Правила устройства электроустановок», издание седьмое Утверждены Приказом Минэнерго России от 09.04.2003 г. №150;</w:t>
      </w:r>
    </w:p>
    <w:p w14:paraId="755C6091" w14:textId="77777777" w:rsidR="000B2164" w:rsidRPr="003D12B0" w:rsidRDefault="000B2164" w:rsidP="000B2164">
      <w:pPr>
        <w:widowControl w:val="0"/>
        <w:numPr>
          <w:ilvl w:val="0"/>
          <w:numId w:val="30"/>
        </w:numPr>
        <w:rPr>
          <w:sz w:val="20"/>
          <w:szCs w:val="20"/>
        </w:rPr>
      </w:pPr>
      <w:r w:rsidRPr="003D12B0">
        <w:rPr>
          <w:sz w:val="20"/>
          <w:szCs w:val="20"/>
        </w:rPr>
        <w:t xml:space="preserve">СП 76.13330.2016 «Электротехнические устройства» </w:t>
      </w:r>
    </w:p>
    <w:p w14:paraId="73F19ABA" w14:textId="77777777" w:rsidR="000B2164" w:rsidRPr="003D12B0" w:rsidRDefault="000B2164" w:rsidP="000B2164">
      <w:pPr>
        <w:widowControl w:val="0"/>
        <w:numPr>
          <w:ilvl w:val="0"/>
          <w:numId w:val="30"/>
        </w:numPr>
        <w:rPr>
          <w:sz w:val="20"/>
          <w:szCs w:val="20"/>
        </w:rPr>
      </w:pPr>
      <w:r w:rsidRPr="003D12B0">
        <w:rPr>
          <w:sz w:val="20"/>
          <w:szCs w:val="20"/>
        </w:rPr>
        <w:t>Приказ Минэнерго России от 12.08.2022 N 811 "Об утверждении Правил технической эксплуатации электроустановок потребителей электрической энергии"</w:t>
      </w:r>
    </w:p>
    <w:p w14:paraId="16C9BBBF" w14:textId="77777777" w:rsidR="000B2164" w:rsidRPr="003D12B0" w:rsidRDefault="000B2164" w:rsidP="000B2164">
      <w:pPr>
        <w:widowControl w:val="0"/>
        <w:numPr>
          <w:ilvl w:val="0"/>
          <w:numId w:val="30"/>
        </w:numPr>
        <w:rPr>
          <w:sz w:val="20"/>
          <w:szCs w:val="20"/>
        </w:rPr>
      </w:pPr>
      <w:r w:rsidRPr="003D12B0">
        <w:rPr>
          <w:sz w:val="20"/>
          <w:szCs w:val="20"/>
        </w:rPr>
        <w:t xml:space="preserve">Приказ Минтруда России от 15.12.2020 N 903н "Об утверждении Правил по охране труда при эксплуатации электроустановок". </w:t>
      </w:r>
    </w:p>
    <w:p w14:paraId="543450B3" w14:textId="77777777" w:rsidR="000B2164" w:rsidRPr="003D12B0" w:rsidRDefault="000B2164" w:rsidP="000B2164">
      <w:pPr>
        <w:widowControl w:val="0"/>
        <w:suppressAutoHyphens/>
        <w:rPr>
          <w:sz w:val="20"/>
          <w:szCs w:val="20"/>
        </w:rPr>
      </w:pPr>
      <w:r w:rsidRPr="003D12B0">
        <w:rPr>
          <w:sz w:val="20"/>
          <w:szCs w:val="20"/>
        </w:rPr>
        <w:t>2.2. Используемые при производстве работ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7608B359" w14:textId="77777777" w:rsidR="000B2164" w:rsidRPr="003D12B0" w:rsidRDefault="000B2164" w:rsidP="000B2164">
      <w:pPr>
        <w:widowControl w:val="0"/>
        <w:suppressAutoHyphens/>
        <w:rPr>
          <w:sz w:val="20"/>
          <w:szCs w:val="20"/>
        </w:rPr>
      </w:pPr>
      <w:r w:rsidRPr="003D12B0">
        <w:rPr>
          <w:sz w:val="20"/>
          <w:szCs w:val="20"/>
        </w:rPr>
        <w:t xml:space="preserve">2.3.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46D552BF" w14:textId="77777777" w:rsidR="000B2164" w:rsidRPr="003D12B0" w:rsidRDefault="000B2164" w:rsidP="000B2164">
      <w:pPr>
        <w:widowControl w:val="0"/>
        <w:suppressAutoHyphens/>
        <w:rPr>
          <w:sz w:val="20"/>
          <w:szCs w:val="20"/>
        </w:rPr>
      </w:pPr>
      <w:r w:rsidRPr="003D12B0">
        <w:rPr>
          <w:sz w:val="20"/>
          <w:szCs w:val="20"/>
        </w:rPr>
        <w:t>- СНиП 12-03-2001 Безопасность труда в строительстве часть 1. Общие требования.</w:t>
      </w:r>
    </w:p>
    <w:p w14:paraId="00D43525" w14:textId="77777777" w:rsidR="000B2164" w:rsidRPr="003D12B0" w:rsidRDefault="000B2164" w:rsidP="000B2164">
      <w:pPr>
        <w:widowControl w:val="0"/>
        <w:suppressAutoHyphens/>
        <w:rPr>
          <w:sz w:val="20"/>
          <w:szCs w:val="20"/>
        </w:rPr>
      </w:pPr>
      <w:r w:rsidRPr="003D12B0">
        <w:rPr>
          <w:sz w:val="20"/>
          <w:szCs w:val="20"/>
        </w:rPr>
        <w:t>-СНиП 12-04-2002«Безопасность труда в строительстве» часть 2. Строительное производство.</w:t>
      </w:r>
    </w:p>
    <w:p w14:paraId="6807720E" w14:textId="77777777" w:rsidR="000B2164" w:rsidRDefault="000B2164" w:rsidP="000B2164">
      <w:pPr>
        <w:widowControl w:val="0"/>
        <w:suppressAutoHyphens/>
        <w:rPr>
          <w:sz w:val="20"/>
          <w:szCs w:val="20"/>
        </w:rPr>
      </w:pPr>
      <w:r w:rsidRPr="003D12B0">
        <w:rPr>
          <w:sz w:val="20"/>
          <w:szCs w:val="20"/>
        </w:rPr>
        <w:t>-Федеральный закон от 30.03.1999 № 52-ФЗ «О санитарно-эпидемиологическом благополучии населения».</w:t>
      </w:r>
    </w:p>
    <w:p w14:paraId="00AF63F9" w14:textId="77777777" w:rsidR="000B2164" w:rsidRPr="003D12B0" w:rsidRDefault="000B2164" w:rsidP="000B2164">
      <w:pPr>
        <w:widowControl w:val="0"/>
        <w:suppressAutoHyphens/>
        <w:rPr>
          <w:sz w:val="20"/>
          <w:szCs w:val="20"/>
        </w:rPr>
      </w:pPr>
    </w:p>
    <w:p w14:paraId="639B0113" w14:textId="77777777" w:rsidR="000B2164" w:rsidRPr="003D12B0" w:rsidRDefault="000B2164" w:rsidP="000B2164">
      <w:pPr>
        <w:keepNext/>
        <w:keepLines/>
        <w:numPr>
          <w:ilvl w:val="12"/>
          <w:numId w:val="0"/>
        </w:numPr>
        <w:tabs>
          <w:tab w:val="left" w:pos="360"/>
          <w:tab w:val="left" w:pos="960"/>
        </w:tabs>
        <w:rPr>
          <w:sz w:val="20"/>
          <w:szCs w:val="20"/>
        </w:rPr>
      </w:pPr>
    </w:p>
    <w:p w14:paraId="4C8529E4" w14:textId="77777777" w:rsidR="000B2164" w:rsidRPr="003D12B0" w:rsidRDefault="000B2164" w:rsidP="000B2164">
      <w:pPr>
        <w:keepNext/>
        <w:keepLines/>
        <w:tabs>
          <w:tab w:val="left" w:pos="0"/>
          <w:tab w:val="left" w:pos="900"/>
        </w:tabs>
        <w:jc w:val="center"/>
        <w:outlineLvl w:val="2"/>
        <w:rPr>
          <w:b/>
          <w:bCs/>
          <w:sz w:val="20"/>
          <w:szCs w:val="20"/>
        </w:rPr>
      </w:pPr>
      <w:r w:rsidRPr="003D12B0">
        <w:rPr>
          <w:b/>
          <w:bCs/>
          <w:sz w:val="20"/>
          <w:szCs w:val="20"/>
        </w:rPr>
        <w:t>3. Требования к техническим характеристикам работ и товарам.</w:t>
      </w:r>
    </w:p>
    <w:p w14:paraId="2BA4FC07" w14:textId="77777777" w:rsidR="000B2164" w:rsidRDefault="000B2164" w:rsidP="000B2164">
      <w:pPr>
        <w:widowControl w:val="0"/>
        <w:suppressAutoHyphens/>
        <w:rPr>
          <w:sz w:val="20"/>
          <w:szCs w:val="20"/>
        </w:rPr>
      </w:pPr>
      <w:r w:rsidRPr="003D12B0">
        <w:rPr>
          <w:sz w:val="20"/>
          <w:szCs w:val="20"/>
        </w:rPr>
        <w:t>3.1. Требования к техническим характеристикам работ определяются в соответствии с расчетом цены контракта, в соответствии с приложением №1 к контракту.</w:t>
      </w:r>
    </w:p>
    <w:p w14:paraId="7365571B" w14:textId="77777777" w:rsidR="000B2164" w:rsidRPr="003D12B0" w:rsidRDefault="000B2164" w:rsidP="000B2164">
      <w:pPr>
        <w:widowControl w:val="0"/>
        <w:suppressAutoHyphens/>
        <w:rPr>
          <w:sz w:val="20"/>
          <w:szCs w:val="20"/>
        </w:rPr>
      </w:pPr>
    </w:p>
    <w:p w14:paraId="11CB9A5A" w14:textId="77777777" w:rsidR="000B2164" w:rsidRPr="003D12B0" w:rsidRDefault="000B2164" w:rsidP="000B2164">
      <w:pPr>
        <w:keepNext/>
        <w:keepLines/>
        <w:autoSpaceDE w:val="0"/>
        <w:autoSpaceDN w:val="0"/>
        <w:adjustRightInd w:val="0"/>
        <w:rPr>
          <w:sz w:val="20"/>
          <w:szCs w:val="20"/>
        </w:rPr>
      </w:pPr>
    </w:p>
    <w:p w14:paraId="4AED25C4" w14:textId="77777777" w:rsidR="000B2164" w:rsidRPr="003D12B0" w:rsidRDefault="000B2164" w:rsidP="000B2164">
      <w:pPr>
        <w:jc w:val="center"/>
        <w:outlineLvl w:val="1"/>
        <w:rPr>
          <w:b/>
          <w:bCs/>
          <w:sz w:val="20"/>
          <w:szCs w:val="20"/>
        </w:rPr>
      </w:pPr>
      <w:r w:rsidRPr="003D12B0">
        <w:rPr>
          <w:b/>
          <w:bCs/>
          <w:sz w:val="20"/>
          <w:szCs w:val="20"/>
        </w:rPr>
        <w:t>4. Требования к гарантийному сроку услуг, объему предоставления гарантий их качества</w:t>
      </w:r>
    </w:p>
    <w:p w14:paraId="06CEBD74" w14:textId="77777777" w:rsidR="000B2164" w:rsidRPr="003D12B0" w:rsidRDefault="000B2164" w:rsidP="000B2164">
      <w:pPr>
        <w:rPr>
          <w:sz w:val="20"/>
          <w:szCs w:val="20"/>
        </w:rPr>
      </w:pPr>
      <w:r w:rsidRPr="003D12B0">
        <w:rPr>
          <w:sz w:val="20"/>
          <w:szCs w:val="20"/>
        </w:rPr>
        <w:lastRenderedPageBreak/>
        <w:t xml:space="preserve">4.1. </w:t>
      </w:r>
      <w:proofErr w:type="gramStart"/>
      <w:r w:rsidRPr="003D12B0">
        <w:rPr>
          <w:sz w:val="20"/>
          <w:szCs w:val="20"/>
        </w:rPr>
        <w:t>Подрядчик  гарантирует</w:t>
      </w:r>
      <w:proofErr w:type="gramEnd"/>
      <w:r w:rsidRPr="003D12B0">
        <w:rPr>
          <w:sz w:val="20"/>
          <w:szCs w:val="20"/>
        </w:rPr>
        <w:t>, что работы соответствуют требованиям, которые установлены техническими регламентами, государственными стандартами, документами по стандартизации для данного вида работ.</w:t>
      </w:r>
    </w:p>
    <w:p w14:paraId="4446B82C" w14:textId="64075FB0" w:rsidR="000B2164" w:rsidRDefault="000B2164" w:rsidP="000B2164">
      <w:pPr>
        <w:keepNext/>
        <w:keepLines/>
        <w:autoSpaceDE w:val="0"/>
        <w:autoSpaceDN w:val="0"/>
        <w:adjustRightInd w:val="0"/>
        <w:rPr>
          <w:sz w:val="20"/>
          <w:szCs w:val="20"/>
        </w:rPr>
      </w:pPr>
      <w:r w:rsidRPr="003D12B0">
        <w:rPr>
          <w:sz w:val="20"/>
          <w:szCs w:val="20"/>
        </w:rPr>
        <w:t xml:space="preserve">4.2. Требования к гарантийному сроку </w:t>
      </w:r>
      <w:r>
        <w:rPr>
          <w:sz w:val="20"/>
          <w:szCs w:val="20"/>
        </w:rPr>
        <w:t>работ</w:t>
      </w:r>
      <w:r w:rsidRPr="003D12B0">
        <w:rPr>
          <w:sz w:val="20"/>
          <w:szCs w:val="20"/>
        </w:rPr>
        <w:t>, объему предоставления гарантий их качества настоящего раздела установлены в тексте проекта контракта. п. 8</w:t>
      </w:r>
    </w:p>
    <w:p w14:paraId="68145031" w14:textId="77777777" w:rsidR="000B2164" w:rsidRDefault="000B2164" w:rsidP="000B2164">
      <w:pPr>
        <w:keepNext/>
        <w:keepLines/>
        <w:autoSpaceDE w:val="0"/>
        <w:autoSpaceDN w:val="0"/>
        <w:adjustRightInd w:val="0"/>
        <w:rPr>
          <w:sz w:val="20"/>
          <w:szCs w:val="20"/>
        </w:rPr>
      </w:pPr>
    </w:p>
    <w:p w14:paraId="6E554A54" w14:textId="77777777" w:rsidR="000B2164" w:rsidRDefault="000B2164" w:rsidP="000B2164">
      <w:pPr>
        <w:keepNext/>
        <w:keepLines/>
        <w:autoSpaceDE w:val="0"/>
        <w:autoSpaceDN w:val="0"/>
        <w:adjustRightInd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3C4B2D7E" w14:textId="77777777" w:rsidTr="00C802D0">
        <w:tc>
          <w:tcPr>
            <w:tcW w:w="5140" w:type="dxa"/>
          </w:tcPr>
          <w:p w14:paraId="5911733F" w14:textId="77777777" w:rsidR="000B2164" w:rsidRPr="003D12B0" w:rsidRDefault="000B2164" w:rsidP="00C802D0">
            <w:pPr>
              <w:widowControl w:val="0"/>
              <w:suppressAutoHyphens/>
              <w:jc w:val="left"/>
              <w:rPr>
                <w:sz w:val="20"/>
                <w:szCs w:val="20"/>
              </w:rPr>
            </w:pPr>
            <w:r w:rsidRPr="003D12B0">
              <w:rPr>
                <w:b/>
                <w:sz w:val="20"/>
                <w:szCs w:val="20"/>
              </w:rPr>
              <w:t>ЗАКАЗЧИК:</w:t>
            </w:r>
          </w:p>
          <w:p w14:paraId="0D7F261C" w14:textId="77777777" w:rsidR="000B2164" w:rsidRPr="003D12B0" w:rsidRDefault="000B2164" w:rsidP="00C802D0">
            <w:pPr>
              <w:widowControl w:val="0"/>
              <w:suppressAutoHyphens/>
              <w:rPr>
                <w:sz w:val="20"/>
                <w:szCs w:val="20"/>
              </w:rPr>
            </w:pPr>
          </w:p>
          <w:p w14:paraId="61E5BB10" w14:textId="77777777" w:rsidR="000B2164" w:rsidRPr="003D12B0" w:rsidRDefault="000B2164" w:rsidP="00C802D0">
            <w:pPr>
              <w:widowControl w:val="0"/>
              <w:suppressAutoHyphens/>
              <w:rPr>
                <w:sz w:val="20"/>
                <w:szCs w:val="20"/>
              </w:rPr>
            </w:pPr>
          </w:p>
          <w:p w14:paraId="45464C2C" w14:textId="77777777" w:rsidR="000B2164" w:rsidRPr="003D12B0" w:rsidRDefault="000B2164" w:rsidP="00C802D0">
            <w:pPr>
              <w:widowControl w:val="0"/>
              <w:suppressAutoHyphens/>
              <w:rPr>
                <w:sz w:val="20"/>
                <w:szCs w:val="20"/>
              </w:rPr>
            </w:pPr>
          </w:p>
          <w:p w14:paraId="34E51B63" w14:textId="77777777" w:rsidR="000B2164" w:rsidRPr="003D12B0" w:rsidRDefault="000B2164" w:rsidP="00C802D0">
            <w:pPr>
              <w:widowControl w:val="0"/>
              <w:suppressAutoHyphens/>
              <w:rPr>
                <w:sz w:val="20"/>
                <w:szCs w:val="20"/>
              </w:rPr>
            </w:pPr>
          </w:p>
          <w:p w14:paraId="545871EA" w14:textId="77777777" w:rsidR="000B2164" w:rsidRPr="003D12B0" w:rsidRDefault="000B2164" w:rsidP="00C802D0">
            <w:pPr>
              <w:jc w:val="left"/>
              <w:outlineLvl w:val="1"/>
              <w:rPr>
                <w:sz w:val="20"/>
                <w:szCs w:val="20"/>
              </w:rPr>
            </w:pPr>
            <w:r w:rsidRPr="003D12B0">
              <w:rPr>
                <w:sz w:val="20"/>
                <w:szCs w:val="20"/>
              </w:rPr>
              <w:t xml:space="preserve">________________________ </w:t>
            </w:r>
          </w:p>
          <w:p w14:paraId="60170CC0" w14:textId="77777777" w:rsidR="000B2164" w:rsidRPr="003D12B0" w:rsidRDefault="000B2164" w:rsidP="00C802D0">
            <w:pPr>
              <w:jc w:val="left"/>
              <w:outlineLvl w:val="1"/>
              <w:rPr>
                <w:b/>
                <w:sz w:val="20"/>
                <w:szCs w:val="20"/>
              </w:rPr>
            </w:pPr>
            <w:r>
              <w:rPr>
                <w:sz w:val="20"/>
                <w:szCs w:val="20"/>
              </w:rPr>
              <w:t>(Подписано Э</w:t>
            </w:r>
            <w:r w:rsidRPr="003D12B0">
              <w:rPr>
                <w:sz w:val="20"/>
                <w:szCs w:val="20"/>
              </w:rPr>
              <w:t>П)</w:t>
            </w:r>
          </w:p>
        </w:tc>
        <w:tc>
          <w:tcPr>
            <w:tcW w:w="5141" w:type="dxa"/>
          </w:tcPr>
          <w:p w14:paraId="6F510D6B" w14:textId="77777777" w:rsidR="000B2164" w:rsidRPr="003D12B0" w:rsidRDefault="000B2164" w:rsidP="00C802D0">
            <w:pPr>
              <w:widowControl w:val="0"/>
              <w:suppressAutoHyphens/>
              <w:ind w:firstLine="709"/>
              <w:jc w:val="left"/>
              <w:rPr>
                <w:b/>
                <w:sz w:val="20"/>
                <w:szCs w:val="20"/>
              </w:rPr>
            </w:pPr>
            <w:r w:rsidRPr="003D12B0">
              <w:rPr>
                <w:b/>
                <w:sz w:val="20"/>
                <w:szCs w:val="20"/>
              </w:rPr>
              <w:t>ПОДРЯДЧИК:</w:t>
            </w:r>
          </w:p>
          <w:p w14:paraId="137CC2C0" w14:textId="77777777" w:rsidR="000B2164" w:rsidRPr="003D12B0" w:rsidRDefault="000B2164" w:rsidP="00C802D0">
            <w:pPr>
              <w:widowControl w:val="0"/>
              <w:suppressAutoHyphens/>
              <w:ind w:firstLine="709"/>
              <w:jc w:val="left"/>
              <w:rPr>
                <w:sz w:val="20"/>
                <w:szCs w:val="20"/>
              </w:rPr>
            </w:pPr>
          </w:p>
          <w:p w14:paraId="34480369" w14:textId="77777777" w:rsidR="000B2164" w:rsidRPr="003D12B0" w:rsidRDefault="000B2164" w:rsidP="00C802D0">
            <w:pPr>
              <w:widowControl w:val="0"/>
              <w:suppressAutoHyphens/>
              <w:ind w:firstLine="709"/>
              <w:jc w:val="left"/>
              <w:rPr>
                <w:sz w:val="20"/>
                <w:szCs w:val="20"/>
              </w:rPr>
            </w:pPr>
          </w:p>
          <w:p w14:paraId="49B7ADCF" w14:textId="77777777" w:rsidR="000B2164" w:rsidRPr="003D12B0" w:rsidRDefault="000B2164" w:rsidP="00C802D0">
            <w:pPr>
              <w:widowControl w:val="0"/>
              <w:suppressAutoHyphens/>
              <w:ind w:firstLine="709"/>
              <w:jc w:val="left"/>
              <w:rPr>
                <w:sz w:val="20"/>
                <w:szCs w:val="20"/>
              </w:rPr>
            </w:pPr>
          </w:p>
          <w:p w14:paraId="2693AFCC" w14:textId="77777777" w:rsidR="000B2164" w:rsidRPr="003D12B0" w:rsidRDefault="000B2164" w:rsidP="00C802D0">
            <w:pPr>
              <w:widowControl w:val="0"/>
              <w:suppressAutoHyphens/>
              <w:ind w:firstLine="709"/>
              <w:jc w:val="left"/>
              <w:rPr>
                <w:sz w:val="20"/>
                <w:szCs w:val="20"/>
              </w:rPr>
            </w:pPr>
          </w:p>
          <w:p w14:paraId="0ACBF789" w14:textId="77777777" w:rsidR="000B2164" w:rsidRPr="003D12B0" w:rsidRDefault="000B2164" w:rsidP="00C802D0">
            <w:pPr>
              <w:widowControl w:val="0"/>
              <w:suppressAutoHyphens/>
              <w:ind w:firstLine="709"/>
              <w:jc w:val="left"/>
              <w:rPr>
                <w:b/>
                <w:sz w:val="20"/>
                <w:szCs w:val="20"/>
              </w:rPr>
            </w:pPr>
            <w:r w:rsidRPr="003D12B0">
              <w:rPr>
                <w:b/>
                <w:sz w:val="20"/>
                <w:szCs w:val="20"/>
              </w:rPr>
              <w:t>_____________________________</w:t>
            </w:r>
          </w:p>
          <w:p w14:paraId="4DE3EEC0" w14:textId="77777777" w:rsidR="000B2164" w:rsidRPr="003D12B0" w:rsidRDefault="000B2164" w:rsidP="00C802D0">
            <w:pPr>
              <w:widowControl w:val="0"/>
              <w:suppressAutoHyphens/>
              <w:ind w:firstLine="709"/>
              <w:jc w:val="left"/>
              <w:rPr>
                <w:b/>
                <w:sz w:val="20"/>
                <w:szCs w:val="20"/>
              </w:rPr>
            </w:pPr>
            <w:r>
              <w:rPr>
                <w:sz w:val="20"/>
                <w:szCs w:val="20"/>
              </w:rPr>
              <w:t>(Подписано Э</w:t>
            </w:r>
            <w:r w:rsidRPr="003D12B0">
              <w:rPr>
                <w:sz w:val="20"/>
                <w:szCs w:val="20"/>
              </w:rPr>
              <w:t>П)</w:t>
            </w:r>
          </w:p>
        </w:tc>
      </w:tr>
    </w:tbl>
    <w:p w14:paraId="2B1D0A46" w14:textId="77777777" w:rsidR="000B2164" w:rsidRPr="003D12B0" w:rsidRDefault="000B2164" w:rsidP="000B2164">
      <w:pPr>
        <w:keepNext/>
        <w:keepLines/>
        <w:autoSpaceDE w:val="0"/>
        <w:autoSpaceDN w:val="0"/>
        <w:adjustRightInd w:val="0"/>
        <w:rPr>
          <w:sz w:val="20"/>
          <w:szCs w:val="20"/>
        </w:rPr>
      </w:pPr>
    </w:p>
    <w:p w14:paraId="141FEE8F" w14:textId="77777777" w:rsidR="000B2164" w:rsidRPr="003D12B0" w:rsidRDefault="000B2164" w:rsidP="000B2164">
      <w:pPr>
        <w:widowControl w:val="0"/>
        <w:jc w:val="center"/>
        <w:rPr>
          <w:sz w:val="20"/>
          <w:szCs w:val="20"/>
        </w:rPr>
      </w:pPr>
    </w:p>
    <w:p w14:paraId="7A136991" w14:textId="77777777" w:rsidR="000B2164" w:rsidRPr="003D12B0" w:rsidRDefault="000B2164">
      <w:pPr>
        <w:rPr>
          <w:b/>
          <w:bCs/>
          <w:i/>
          <w:iCs/>
          <w:kern w:val="28"/>
          <w:sz w:val="20"/>
          <w:szCs w:val="20"/>
        </w:rPr>
      </w:pPr>
    </w:p>
    <w:sectPr w:rsidR="000B2164" w:rsidRPr="003D12B0" w:rsidSect="001D6605">
      <w:footerReference w:type="default" r:id="rId8"/>
      <w:footnotePr>
        <w:numRestart w:val="eachSect"/>
      </w:footnotePr>
      <w:pgSz w:w="11906" w:h="16838"/>
      <w:pgMar w:top="1134" w:right="707"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0EC496" w14:textId="77777777" w:rsidR="004033A3" w:rsidRDefault="004033A3">
      <w:r>
        <w:separator/>
      </w:r>
    </w:p>
  </w:endnote>
  <w:endnote w:type="continuationSeparator" w:id="0">
    <w:p w14:paraId="2214041E" w14:textId="77777777" w:rsidR="004033A3" w:rsidRDefault="00403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725B85">
      <w:rPr>
        <w:noProof/>
        <w:sz w:val="20"/>
      </w:rPr>
      <w:t>10</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C91B79" w14:textId="77777777" w:rsidR="004033A3" w:rsidRDefault="004033A3">
      <w:r>
        <w:separator/>
      </w:r>
    </w:p>
  </w:footnote>
  <w:footnote w:type="continuationSeparator" w:id="0">
    <w:p w14:paraId="30E8B847" w14:textId="77777777" w:rsidR="004033A3" w:rsidRDefault="004033A3">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4C96565"/>
    <w:multiLevelType w:val="hybridMultilevel"/>
    <w:tmpl w:val="DE04CB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4" w15:restartNumberingAfterBreak="1">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6FA2765F"/>
    <w:multiLevelType w:val="hybridMultilevel"/>
    <w:tmpl w:val="5D5CF776"/>
    <w:lvl w:ilvl="0" w:tplc="4C06FE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8"/>
  </w:num>
  <w:num w:numId="5">
    <w:abstractNumId w:val="6"/>
  </w:num>
  <w:num w:numId="6">
    <w:abstractNumId w:val="9"/>
  </w:num>
  <w:num w:numId="7">
    <w:abstractNumId w:val="21"/>
  </w:num>
  <w:num w:numId="8">
    <w:abstractNumId w:val="5"/>
  </w:num>
  <w:num w:numId="9">
    <w:abstractNumId w:val="2"/>
  </w:num>
  <w:num w:numId="10">
    <w:abstractNumId w:val="20"/>
  </w:num>
  <w:num w:numId="11">
    <w:abstractNumId w:val="12"/>
  </w:num>
  <w:num w:numId="12">
    <w:abstractNumId w:val="19"/>
  </w:num>
  <w:num w:numId="13">
    <w:abstractNumId w:val="8"/>
  </w:num>
  <w:num w:numId="14">
    <w:abstractNumId w:val="11"/>
  </w:num>
  <w:num w:numId="15">
    <w:abstractNumId w:val="1"/>
  </w:num>
  <w:num w:numId="16">
    <w:abstractNumId w:val="26"/>
  </w:num>
  <w:num w:numId="17">
    <w:abstractNumId w:val="13"/>
  </w:num>
  <w:num w:numId="18">
    <w:abstractNumId w:val="31"/>
  </w:num>
  <w:num w:numId="19">
    <w:abstractNumId w:val="25"/>
  </w:num>
  <w:num w:numId="20">
    <w:abstractNumId w:val="14"/>
  </w:num>
  <w:num w:numId="21">
    <w:abstractNumId w:val="22"/>
  </w:num>
  <w:num w:numId="22">
    <w:abstractNumId w:val="10"/>
  </w:num>
  <w:num w:numId="23">
    <w:abstractNumId w:val="3"/>
  </w:num>
  <w:num w:numId="24">
    <w:abstractNumId w:val="4"/>
  </w:num>
  <w:num w:numId="25">
    <w:abstractNumId w:val="16"/>
  </w:num>
  <w:num w:numId="26">
    <w:abstractNumId w:val="27"/>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3"/>
  </w:num>
  <w:num w:numId="30">
    <w:abstractNumId w:val="24"/>
  </w:num>
  <w:num w:numId="31">
    <w:abstractNumId w:val="30"/>
  </w:num>
  <w:num w:numId="3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2164"/>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B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5"/>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5ADF"/>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1B45"/>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3427"/>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1421"/>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3C6"/>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3A3"/>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336"/>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0B95"/>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529D"/>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B85"/>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49E9"/>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3DB5"/>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7FF"/>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5A19"/>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51A"/>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1411"/>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
    <w:qFormat/>
    <w:rsid w:val="00C024D4"/>
    <w:pPr>
      <w:spacing w:before="240" w:after="60"/>
      <w:outlineLvl w:val="5"/>
    </w:pPr>
    <w:rPr>
      <w:i/>
      <w:sz w:val="22"/>
      <w:szCs w:val="20"/>
    </w:rPr>
  </w:style>
  <w:style w:type="paragraph" w:styleId="7">
    <w:name w:val="heading 7"/>
    <w:basedOn w:val="a1"/>
    <w:next w:val="a1"/>
    <w:link w:val="70"/>
    <w:uiPriority w:val="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numbering" w:customStyle="1" w:styleId="121">
    <w:name w:val="Стиль_Список121"/>
    <w:uiPriority w:val="99"/>
    <w:rsid w:val="001D6605"/>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E8137-0DA2-447D-B49A-37316515A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5694</Words>
  <Characters>32462</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38080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Дулова Ирина Викторовна</cp:lastModifiedBy>
  <cp:revision>5</cp:revision>
  <cp:lastPrinted>2023-03-12T14:11:00Z</cp:lastPrinted>
  <dcterms:created xsi:type="dcterms:W3CDTF">2026-04-23T16:39:00Z</dcterms:created>
  <dcterms:modified xsi:type="dcterms:W3CDTF">2026-04-24T07:50:00Z</dcterms:modified>
  <cp:category/>
</cp:coreProperties>
</file>