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48EBF" w14:textId="77777777" w:rsidR="00AE7264" w:rsidRDefault="00AE7264" w:rsidP="00666543">
      <w:pPr>
        <w:pStyle w:val="5"/>
      </w:pPr>
    </w:p>
    <w:p w14:paraId="23CB7A66" w14:textId="77777777" w:rsidR="00F0766C" w:rsidRPr="00CE1F32" w:rsidRDefault="00F0766C" w:rsidP="00F07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E4B89D9" w14:textId="77777777" w:rsidR="004F5267" w:rsidRDefault="004F5267" w:rsidP="00397AB3">
      <w:pPr>
        <w:outlineLvl w:val="0"/>
        <w:rPr>
          <w:rFonts w:ascii="Times New Roman" w:hAnsi="Times New Roman" w:cs="Times New Roman"/>
          <w:b/>
          <w:bCs/>
        </w:rPr>
      </w:pPr>
    </w:p>
    <w:p w14:paraId="0D423388" w14:textId="606C8588" w:rsidR="002A0F56" w:rsidRPr="001412E5" w:rsidRDefault="001412E5" w:rsidP="001412E5">
      <w:pPr>
        <w:jc w:val="center"/>
        <w:outlineLvl w:val="0"/>
        <w:rPr>
          <w:rFonts w:ascii="Times New Roman" w:hAnsi="Times New Roman" w:cs="Times New Roman"/>
        </w:rPr>
      </w:pPr>
      <w:r w:rsidRPr="003936EB">
        <w:rPr>
          <w:rFonts w:ascii="Times New Roman" w:hAnsi="Times New Roman" w:cs="Times New Roman"/>
          <w:b/>
          <w:bCs/>
        </w:rPr>
        <w:t>Начальная (максимальная) цена контракта</w:t>
      </w:r>
    </w:p>
    <w:p w14:paraId="3516BB69" w14:textId="77777777" w:rsidR="002A0F56" w:rsidRDefault="002A0F56" w:rsidP="00F40F7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tbl>
      <w:tblPr>
        <w:tblW w:w="1120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2411"/>
        <w:gridCol w:w="8222"/>
      </w:tblGrid>
      <w:tr w:rsidR="001412E5" w:rsidRPr="003936EB" w14:paraId="64676257" w14:textId="77777777" w:rsidTr="001412E5">
        <w:trPr>
          <w:trHeight w:val="2500"/>
        </w:trPr>
        <w:tc>
          <w:tcPr>
            <w:tcW w:w="567" w:type="dxa"/>
            <w:vAlign w:val="center"/>
          </w:tcPr>
          <w:p w14:paraId="6E3E1C03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2411" w:type="dxa"/>
            <w:vAlign w:val="center"/>
          </w:tcPr>
          <w:p w14:paraId="5FC58E5B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8222" w:type="dxa"/>
            <w:vAlign w:val="center"/>
          </w:tcPr>
          <w:p w14:paraId="38F32F39" w14:textId="77777777" w:rsidR="001412E5" w:rsidRPr="003936EB" w:rsidRDefault="001412E5" w:rsidP="001412E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3936EB">
              <w:rPr>
                <w:rFonts w:ascii="Times New Roman" w:hAnsi="Times New Roman" w:cs="Times New Roman"/>
                <w:color w:val="000000"/>
              </w:rPr>
              <w:t>Метод сопоставимых рыночных цен (анализ рынка) -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</w:p>
        </w:tc>
      </w:tr>
      <w:tr w:rsidR="001412E5" w:rsidRPr="003936EB" w14:paraId="3D9DE650" w14:textId="77777777" w:rsidTr="001412E5">
        <w:trPr>
          <w:trHeight w:val="386"/>
        </w:trPr>
        <w:tc>
          <w:tcPr>
            <w:tcW w:w="567" w:type="dxa"/>
            <w:vAlign w:val="center"/>
          </w:tcPr>
          <w:p w14:paraId="6D348C21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411" w:type="dxa"/>
            <w:vAlign w:val="center"/>
          </w:tcPr>
          <w:p w14:paraId="13F0B6BE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Предмет</w:t>
            </w:r>
          </w:p>
        </w:tc>
        <w:tc>
          <w:tcPr>
            <w:tcW w:w="8222" w:type="dxa"/>
            <w:vAlign w:val="center"/>
          </w:tcPr>
          <w:p w14:paraId="149F481B" w14:textId="4F3A3A18" w:rsidR="001412E5" w:rsidRPr="003936EB" w:rsidRDefault="00CE1F32" w:rsidP="001412E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E1F32">
              <w:rPr>
                <w:rFonts w:ascii="Times New Roman" w:hAnsi="Times New Roman" w:cs="Times New Roman"/>
                <w:color w:val="000000"/>
              </w:rPr>
              <w:t>Оказание услуг по адаптации и сопровождению экземпляров систем КонсультантПлюс для ГБОУ школы № 618 Приморского района Санкт-Петербурга</w:t>
            </w:r>
          </w:p>
        </w:tc>
      </w:tr>
      <w:tr w:rsidR="001412E5" w:rsidRPr="003936EB" w14:paraId="05C19081" w14:textId="77777777" w:rsidTr="001412E5">
        <w:trPr>
          <w:trHeight w:val="1455"/>
        </w:trPr>
        <w:tc>
          <w:tcPr>
            <w:tcW w:w="567" w:type="dxa"/>
            <w:vAlign w:val="center"/>
          </w:tcPr>
          <w:p w14:paraId="6D994EDF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2411" w:type="dxa"/>
            <w:vAlign w:val="center"/>
          </w:tcPr>
          <w:p w14:paraId="2D73A99D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Порядок формирования начальной (максимальной) цены контракта</w:t>
            </w:r>
          </w:p>
        </w:tc>
        <w:tc>
          <w:tcPr>
            <w:tcW w:w="8222" w:type="dxa"/>
            <w:vAlign w:val="center"/>
          </w:tcPr>
          <w:p w14:paraId="493EB564" w14:textId="77777777" w:rsidR="001412E5" w:rsidRPr="003936EB" w:rsidRDefault="001412E5" w:rsidP="001412E5">
            <w:pPr>
              <w:spacing w:after="0"/>
              <w:rPr>
                <w:rFonts w:ascii="Times New Roman" w:hAnsi="Times New Roman" w:cs="Times New Roman"/>
              </w:rPr>
            </w:pPr>
            <w:r w:rsidRPr="003936EB">
              <w:rPr>
                <w:rFonts w:ascii="Times New Roman" w:hAnsi="Times New Roman" w:cs="Times New Roman"/>
              </w:rPr>
              <w:t xml:space="preserve">В </w:t>
            </w:r>
            <w:r w:rsidRPr="003936EB">
              <w:rPr>
                <w:rFonts w:ascii="Times New Roman" w:hAnsi="Times New Roman" w:cs="Times New Roman"/>
                <w:bCs/>
              </w:rPr>
              <w:t xml:space="preserve">начальную (максимальную) </w:t>
            </w:r>
            <w:r w:rsidRPr="003936EB">
              <w:rPr>
                <w:rFonts w:ascii="Times New Roman" w:hAnsi="Times New Roman" w:cs="Times New Roman"/>
              </w:rPr>
              <w:t xml:space="preserve">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контракта </w:t>
            </w:r>
          </w:p>
        </w:tc>
      </w:tr>
      <w:tr w:rsidR="001412E5" w:rsidRPr="003936EB" w14:paraId="5B453923" w14:textId="77777777" w:rsidTr="001412E5">
        <w:trPr>
          <w:trHeight w:val="912"/>
        </w:trPr>
        <w:tc>
          <w:tcPr>
            <w:tcW w:w="567" w:type="dxa"/>
            <w:vAlign w:val="center"/>
          </w:tcPr>
          <w:p w14:paraId="6DD149CD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2411" w:type="dxa"/>
            <w:vAlign w:val="center"/>
          </w:tcPr>
          <w:p w14:paraId="11092C5F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Используемый метод определения НМЦК с обоснованием:</w:t>
            </w:r>
          </w:p>
        </w:tc>
        <w:tc>
          <w:tcPr>
            <w:tcW w:w="8222" w:type="dxa"/>
            <w:vAlign w:val="center"/>
          </w:tcPr>
          <w:p w14:paraId="27F7E565" w14:textId="77777777" w:rsidR="001412E5" w:rsidRPr="003936EB" w:rsidRDefault="001412E5" w:rsidP="001412E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936EB">
              <w:rPr>
                <w:rFonts w:ascii="Times New Roman" w:hAnsi="Times New Roman" w:cs="Times New Roman"/>
                <w:b/>
                <w:bCs/>
              </w:rPr>
              <w:t>метод сопоставимых рыночных цен (анализа рынка)</w:t>
            </w:r>
          </w:p>
          <w:p w14:paraId="6C2825F6" w14:textId="77777777" w:rsidR="001412E5" w:rsidRPr="009B3542" w:rsidRDefault="001412E5" w:rsidP="001412E5">
            <w:pPr>
              <w:spacing w:after="0"/>
              <w:rPr>
                <w:rFonts w:ascii="Times New Roman" w:hAnsi="Times New Roman" w:cs="Times New Roman"/>
              </w:rPr>
            </w:pPr>
            <w:r w:rsidRPr="0021669D">
              <w:rPr>
                <w:rFonts w:ascii="Times New Roman" w:hAnsi="Times New Roman" w:cs="Times New Roman"/>
              </w:rPr>
              <w:t>Закупка у ед. поставщика соответствии с п. 5 ч. 1 ст. 93 Федерального закона № 44-ФЗ “ ЭЛЕКТРОННЫЙ МАГАЗИН</w:t>
            </w:r>
          </w:p>
        </w:tc>
      </w:tr>
      <w:tr w:rsidR="001412E5" w:rsidRPr="003936EB" w14:paraId="5FD9E22A" w14:textId="77777777" w:rsidTr="001412E5">
        <w:tc>
          <w:tcPr>
            <w:tcW w:w="567" w:type="dxa"/>
            <w:vAlign w:val="center"/>
          </w:tcPr>
          <w:p w14:paraId="09ADEDC7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2411" w:type="dxa"/>
            <w:vAlign w:val="center"/>
          </w:tcPr>
          <w:p w14:paraId="70879AA5" w14:textId="77777777" w:rsidR="001412E5" w:rsidRPr="003936EB" w:rsidRDefault="001412E5" w:rsidP="001412E5">
            <w:pPr>
              <w:spacing w:after="0"/>
              <w:outlineLvl w:val="0"/>
              <w:rPr>
                <w:rFonts w:ascii="Times New Roman" w:hAnsi="Times New Roman" w:cs="Times New Roman"/>
                <w:bCs/>
                <w:color w:val="000000"/>
              </w:rPr>
            </w:pPr>
            <w:r w:rsidRPr="003936EB">
              <w:rPr>
                <w:rFonts w:ascii="Times New Roman" w:hAnsi="Times New Roman" w:cs="Times New Roman"/>
                <w:bCs/>
                <w:color w:val="000000"/>
              </w:rPr>
              <w:t xml:space="preserve">Начальная (максимальная) цена контракта, руб. </w:t>
            </w:r>
          </w:p>
        </w:tc>
        <w:tc>
          <w:tcPr>
            <w:tcW w:w="8222" w:type="dxa"/>
            <w:vAlign w:val="center"/>
          </w:tcPr>
          <w:p w14:paraId="1D44A45B" w14:textId="4A67BE48" w:rsidR="001412E5" w:rsidRPr="003936EB" w:rsidRDefault="00CE1F32" w:rsidP="001412E5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E1F32">
              <w:rPr>
                <w:rFonts w:ascii="Times New Roman" w:hAnsi="Times New Roman" w:cs="Times New Roman"/>
                <w:b/>
              </w:rPr>
              <w:t>81 881,</w:t>
            </w:r>
            <w:proofErr w:type="gramStart"/>
            <w:r w:rsidRPr="00CE1F32">
              <w:rPr>
                <w:rFonts w:ascii="Times New Roman" w:hAnsi="Times New Roman" w:cs="Times New Roman"/>
                <w:b/>
              </w:rPr>
              <w:t xml:space="preserve">52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1412E5" w:rsidRPr="003936EB">
              <w:rPr>
                <w:rFonts w:ascii="Times New Roman" w:hAnsi="Times New Roman" w:cs="Times New Roman"/>
                <w:b/>
              </w:rPr>
              <w:t>руб.</w:t>
            </w:r>
            <w:proofErr w:type="gramEnd"/>
            <w:r w:rsidR="001412E5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6D61E6A3" w14:textId="77777777" w:rsidR="001412E5" w:rsidRPr="003936EB" w:rsidRDefault="001412E5" w:rsidP="001412E5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14:paraId="2FB9FC4A" w14:textId="77777777" w:rsidR="002A0F56" w:rsidRDefault="002A0F56" w:rsidP="00F40F7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6CE6B15F" w14:textId="090C59C4" w:rsidR="002A0F56" w:rsidRDefault="002A0F56" w:rsidP="008573FC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sectPr w:rsidR="002A0F56" w:rsidSect="00FB0266">
          <w:pgSz w:w="11906" w:h="16838"/>
          <w:pgMar w:top="1134" w:right="1985" w:bottom="1134" w:left="425" w:header="709" w:footer="709" w:gutter="0"/>
          <w:cols w:space="708"/>
          <w:docGrid w:linePitch="360"/>
        </w:sectPr>
      </w:pPr>
    </w:p>
    <w:tbl>
      <w:tblPr>
        <w:tblW w:w="1644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18"/>
        <w:gridCol w:w="2276"/>
        <w:gridCol w:w="613"/>
        <w:gridCol w:w="9"/>
        <w:gridCol w:w="656"/>
        <w:gridCol w:w="9"/>
        <w:gridCol w:w="1256"/>
        <w:gridCol w:w="9"/>
        <w:gridCol w:w="1256"/>
        <w:gridCol w:w="9"/>
        <w:gridCol w:w="1278"/>
        <w:gridCol w:w="9"/>
        <w:gridCol w:w="1415"/>
        <w:gridCol w:w="1482"/>
        <w:gridCol w:w="14"/>
        <w:gridCol w:w="1409"/>
        <w:gridCol w:w="33"/>
        <w:gridCol w:w="16"/>
        <w:gridCol w:w="1531"/>
        <w:gridCol w:w="20"/>
        <w:gridCol w:w="1318"/>
        <w:gridCol w:w="20"/>
        <w:gridCol w:w="1388"/>
      </w:tblGrid>
      <w:tr w:rsidR="004F5267" w:rsidRPr="004F5267" w14:paraId="04C5C71B" w14:textId="77777777" w:rsidTr="00CE1F32">
        <w:trPr>
          <w:trHeight w:val="90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4DEF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A709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5DC9D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D2C6E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570B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Коммерческие предложения (руб./</w:t>
            </w:r>
            <w:proofErr w:type="spellStart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ед.изм</w:t>
            </w:r>
            <w:proofErr w:type="spellEnd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3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E4519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4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BD8C8C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Н(М)ЦК, определяемая методом сопоставимых рыночных цен (анализа </w:t>
            </w:r>
            <w:proofErr w:type="gramStart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рынка)*</w:t>
            </w:r>
            <w:proofErr w:type="gramEnd"/>
          </w:p>
        </w:tc>
      </w:tr>
      <w:tr w:rsidR="004F5267" w:rsidRPr="004F5267" w14:paraId="3D4E5B6C" w14:textId="77777777" w:rsidTr="00CE1F32">
        <w:trPr>
          <w:trHeight w:val="366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0E08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B1DBA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33B9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212B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3E23C0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Поставщик №1 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EE27E8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Поставщик №2 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F7DE118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Поставщик №3 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52A0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арифметическая цена за единицу  </w:t>
            </w:r>
            <w:proofErr w:type="gramStart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&lt;</w:t>
            </w:r>
            <w:proofErr w:type="gramEnd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ц&gt;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B962C" w14:textId="700E070A" w:rsidR="004F5267" w:rsidRPr="004F5267" w:rsidRDefault="004F5267" w:rsidP="004F52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F5267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5168" behindDoc="0" locked="0" layoutInCell="1" allowOverlap="1" wp14:anchorId="38BBEF2C" wp14:editId="6B45CE73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914400</wp:posOffset>
                  </wp:positionV>
                  <wp:extent cx="944880" cy="441960"/>
                  <wp:effectExtent l="0" t="0" r="0" b="0"/>
                  <wp:wrapNone/>
                  <wp:docPr id="3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0000000-0008-0000-0300-00000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67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6192" behindDoc="0" locked="0" layoutInCell="1" allowOverlap="1" wp14:anchorId="1CD34F64" wp14:editId="7CACBA84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914400</wp:posOffset>
                  </wp:positionV>
                  <wp:extent cx="944880" cy="441960"/>
                  <wp:effectExtent l="0" t="0" r="0" b="0"/>
                  <wp:wrapNone/>
                  <wp:docPr id="5" name="Рисунок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>
                            <a:extLst>
                              <a:ext uri="{FF2B5EF4-FFF2-40B4-BE49-F238E27FC236}">
                                <a16:creationId xmlns:a16="http://schemas.microsoft.com/office/drawing/2014/main" id="{00000000-0008-0000-03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67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71997216" wp14:editId="7E4DA57F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944880</wp:posOffset>
                  </wp:positionV>
                  <wp:extent cx="883920" cy="350520"/>
                  <wp:effectExtent l="0" t="0" r="0" b="0"/>
                  <wp:wrapNone/>
                  <wp:docPr id="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00000000-0008-0000-03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67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6BAB021" wp14:editId="70AEDB49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944880</wp:posOffset>
                  </wp:positionV>
                  <wp:extent cx="883920" cy="350520"/>
                  <wp:effectExtent l="0" t="0" r="0" b="0"/>
                  <wp:wrapNone/>
                  <wp:docPr id="4" name="Рисунок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>
                            <a:extLst>
                              <a:ext uri="{FF2B5EF4-FFF2-40B4-BE49-F238E27FC236}">
                                <a16:creationId xmlns:a16="http://schemas.microsoft.com/office/drawing/2014/main" id="{00000000-0008-0000-0300-00000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0"/>
            </w:tblGrid>
            <w:tr w:rsidR="004F5267" w:rsidRPr="004F5267" w14:paraId="17F0EA2E" w14:textId="77777777" w:rsidTr="004F5267">
              <w:trPr>
                <w:trHeight w:val="3660"/>
                <w:tblCellSpacing w:w="0" w:type="dxa"/>
              </w:trPr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FCEBDB" w14:textId="77777777" w:rsidR="004F5267" w:rsidRPr="004F5267" w:rsidRDefault="004F5267" w:rsidP="004F52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4F526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1054B457" w14:textId="77777777" w:rsidR="004F5267" w:rsidRPr="004F5267" w:rsidRDefault="004F5267" w:rsidP="004F52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27FA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 цен V (</w:t>
            </w:r>
            <w:proofErr w:type="gramStart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%)   </w:t>
            </w:r>
            <w:proofErr w:type="gramEnd"/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4F526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(не должен превышать 33%)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56866" w14:textId="373F95F2" w:rsidR="004F5267" w:rsidRPr="004F5267" w:rsidRDefault="004F5267" w:rsidP="004F52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F5267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3039876" wp14:editId="69107403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1424940</wp:posOffset>
                  </wp:positionV>
                  <wp:extent cx="160020" cy="228600"/>
                  <wp:effectExtent l="0" t="0" r="0" b="0"/>
                  <wp:wrapNone/>
                  <wp:docPr id="6" name="Рисунок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>
                            <a:extLst>
                              <a:ext uri="{FF2B5EF4-FFF2-40B4-BE49-F238E27FC236}">
                                <a16:creationId xmlns:a16="http://schemas.microsoft.com/office/drawing/2014/main" id="{00000000-0008-0000-0300-00000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67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BFCC2BB" wp14:editId="2613E49B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1844040</wp:posOffset>
                  </wp:positionV>
                  <wp:extent cx="640080" cy="365760"/>
                  <wp:effectExtent l="0" t="0" r="0" b="0"/>
                  <wp:wrapNone/>
                  <wp:docPr id="13" name="Рисунок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5">
                            <a:extLst>
                              <a:ext uri="{FF2B5EF4-FFF2-40B4-BE49-F238E27FC236}">
                                <a16:creationId xmlns:a16="http://schemas.microsoft.com/office/drawing/2014/main" id="{00000000-0008-0000-0300-00000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370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0"/>
            </w:tblGrid>
            <w:tr w:rsidR="004F5267" w:rsidRPr="004F5267" w14:paraId="66B51BBD" w14:textId="77777777" w:rsidTr="004F5267">
              <w:trPr>
                <w:trHeight w:val="3660"/>
                <w:tblCellSpacing w:w="0" w:type="dxa"/>
              </w:trPr>
              <w:tc>
                <w:tcPr>
                  <w:tcW w:w="2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E3154E" w14:textId="77777777" w:rsidR="004F5267" w:rsidRPr="004F5267" w:rsidRDefault="004F5267" w:rsidP="004F52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F526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Расчет Н(М)ЦК по формуле</w:t>
                  </w:r>
                  <w:r w:rsidRPr="004F526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v - количество (объем) закупаемого товара (работы, услуги);</w:t>
                  </w:r>
                  <w:r w:rsidRPr="004F526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n - количество значений, используемых в расчете;</w:t>
                  </w:r>
                  <w:r w:rsidRPr="004F526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i - номер источника ценовой информации;</w:t>
                  </w:r>
                  <w:r w:rsidRPr="004F526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     - цена единицы                                      </w:t>
                  </w:r>
                </w:p>
              </w:tc>
            </w:tr>
          </w:tbl>
          <w:p w14:paraId="4CF609A9" w14:textId="77777777" w:rsidR="004F5267" w:rsidRPr="004F5267" w:rsidRDefault="004F5267" w:rsidP="004F52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D76BB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изм. (руб.)</w:t>
            </w: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- наименьшее значение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0B1B5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Н(М)ЦК контракта с учетом округления цены за единицу (руб.)</w:t>
            </w:r>
          </w:p>
        </w:tc>
      </w:tr>
      <w:tr w:rsidR="00CE1F32" w:rsidRPr="004F5267" w14:paraId="2D23793D" w14:textId="77777777" w:rsidTr="00CE1F32">
        <w:trPr>
          <w:trHeight w:val="2865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2304" w14:textId="77777777" w:rsidR="00CE1F32" w:rsidRPr="004F5267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4A0FB2" w14:textId="1C173FDC" w:rsidR="00CE1F32" w:rsidRPr="004F5267" w:rsidRDefault="00CE1F32" w:rsidP="00CE1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услуг по адаптации и сопровождению экземпляров систем КонсультантПлюс для ГБОУ школы № 618 Приморского района Санкт-Петербурга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8DED6" w14:textId="55295BF7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6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0996094" w14:textId="30EB89BA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AE762" w14:textId="04388472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81 881,52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6E5F" w14:textId="68B1EF69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82 000,00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60F33" w14:textId="15B4D365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83 000,00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1E573" w14:textId="0CB1F7F0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82293,84000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C6962" w14:textId="572C1331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501,6677764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3B124" w14:textId="18C7E43C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0,609605502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F7211" w14:textId="3532B6E2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E1F32">
              <w:rPr>
                <w:rFonts w:ascii="Times New Roman" w:hAnsi="Times New Roman" w:cs="Times New Roman"/>
              </w:rPr>
              <w:t>293,84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D4AA" w14:textId="59BFFBFB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E1F32">
              <w:rPr>
                <w:rFonts w:ascii="Times New Roman" w:hAnsi="Times New Roman" w:cs="Times New Roman"/>
              </w:rPr>
              <w:t>881,52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331B" w14:textId="3445183F" w:rsidR="00CE1F32" w:rsidRPr="00CE1F32" w:rsidRDefault="00CE1F32" w:rsidP="00CE1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hAnsi="Times New Roman" w:cs="Times New Roman"/>
              </w:rPr>
              <w:t>81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E1F32">
              <w:rPr>
                <w:rFonts w:ascii="Times New Roman" w:hAnsi="Times New Roman" w:cs="Times New Roman"/>
              </w:rPr>
              <w:t>881,52</w:t>
            </w:r>
          </w:p>
        </w:tc>
      </w:tr>
      <w:tr w:rsidR="004F5267" w:rsidRPr="004F5267" w14:paraId="4CC9B11F" w14:textId="77777777" w:rsidTr="00CE1F32">
        <w:trPr>
          <w:trHeight w:val="28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D00F" w14:textId="77777777" w:rsidR="004F5267" w:rsidRPr="004F5267" w:rsidRDefault="004F5267" w:rsidP="004F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6C1CA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436A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81BF7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A022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D042E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62BA8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5A8CB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948A5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48DB4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CE8DD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4225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79CE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267" w:rsidRPr="004F5267" w14:paraId="50A05483" w14:textId="77777777" w:rsidTr="00CE1F32">
        <w:trPr>
          <w:trHeight w:val="28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CD191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0A9AD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A3162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46C7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39C0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96586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8995F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0CD98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1245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59091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81106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1E0E1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CFF70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267" w:rsidRPr="004F5267" w14:paraId="7349A319" w14:textId="77777777" w:rsidTr="00CE1F32">
        <w:trPr>
          <w:trHeight w:val="288"/>
        </w:trPr>
        <w:tc>
          <w:tcPr>
            <w:tcW w:w="921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703DA" w14:textId="77777777" w:rsidR="004F5267" w:rsidRPr="004F5267" w:rsidRDefault="004F5267" w:rsidP="004F52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результате проведенного расчета Н(М)ЦК составила: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B8901" w14:textId="6BAB7361" w:rsidR="004F5267" w:rsidRPr="004F5267" w:rsidRDefault="00CE1F32" w:rsidP="004F52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1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81 881,52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3B7CA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52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рублей</w:t>
            </w:r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EA4B6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BC46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0A153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267" w:rsidRPr="004F5267" w14:paraId="2C3158EA" w14:textId="77777777" w:rsidTr="00CE1F32">
        <w:trPr>
          <w:trHeight w:val="288"/>
        </w:trPr>
        <w:tc>
          <w:tcPr>
            <w:tcW w:w="3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EDE4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D2EC0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5D61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4614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4035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3460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54247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CA437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4A6BA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CF1C2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35E30" w14:textId="77777777" w:rsidR="004F5267" w:rsidRPr="004F5267" w:rsidRDefault="004F5267" w:rsidP="004F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A8247A5" w14:textId="77777777" w:rsidR="00675F26" w:rsidRDefault="00675F26" w:rsidP="009F15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  <w:sectPr w:rsidR="00675F26" w:rsidSect="00C37608">
          <w:pgSz w:w="16838" w:h="11906" w:orient="landscape"/>
          <w:pgMar w:top="567" w:right="1134" w:bottom="425" w:left="1134" w:header="709" w:footer="709" w:gutter="0"/>
          <w:cols w:space="708"/>
          <w:docGrid w:linePitch="360"/>
        </w:sectPr>
      </w:pPr>
    </w:p>
    <w:p w14:paraId="0884F2C0" w14:textId="77777777" w:rsidR="00083F57" w:rsidRDefault="00083F57" w:rsidP="00584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083F57" w:rsidSect="002B22E9">
      <w:pgSz w:w="16838" w:h="11906" w:orient="landscape"/>
      <w:pgMar w:top="851" w:right="820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53AB"/>
    <w:multiLevelType w:val="hybridMultilevel"/>
    <w:tmpl w:val="220440A6"/>
    <w:lvl w:ilvl="0" w:tplc="A4C82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66C22"/>
    <w:multiLevelType w:val="multilevel"/>
    <w:tmpl w:val="4244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DA16BB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F4E8D"/>
    <w:multiLevelType w:val="multilevel"/>
    <w:tmpl w:val="7F543034"/>
    <w:lvl w:ilvl="0">
      <w:start w:val="1"/>
      <w:numFmt w:val="decimal"/>
      <w:lvlText w:val="%1."/>
      <w:lvlJc w:val="left"/>
      <w:pPr>
        <w:ind w:left="204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pStyle w:val="a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D014706"/>
    <w:multiLevelType w:val="multilevel"/>
    <w:tmpl w:val="09C41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7AD6"/>
    <w:multiLevelType w:val="multilevel"/>
    <w:tmpl w:val="42FC2E4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64066A"/>
    <w:multiLevelType w:val="hybridMultilevel"/>
    <w:tmpl w:val="8DB005EA"/>
    <w:lvl w:ilvl="0" w:tplc="D0B2C3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FC1D7C"/>
    <w:multiLevelType w:val="hybridMultilevel"/>
    <w:tmpl w:val="78ACD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C079A"/>
    <w:multiLevelType w:val="hybridMultilevel"/>
    <w:tmpl w:val="8DB005EA"/>
    <w:lvl w:ilvl="0" w:tplc="D0B2C3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0DC274A"/>
    <w:multiLevelType w:val="hybridMultilevel"/>
    <w:tmpl w:val="BCB860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952084"/>
    <w:multiLevelType w:val="hybridMultilevel"/>
    <w:tmpl w:val="5D3C50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D6D1E77"/>
    <w:multiLevelType w:val="hybridMultilevel"/>
    <w:tmpl w:val="BFE65912"/>
    <w:lvl w:ilvl="0" w:tplc="8924A6A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5D1CAA"/>
    <w:multiLevelType w:val="hybridMultilevel"/>
    <w:tmpl w:val="4968B25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511411753">
    <w:abstractNumId w:val="20"/>
  </w:num>
  <w:num w:numId="2" w16cid:durableId="5670342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0668640">
    <w:abstractNumId w:val="15"/>
  </w:num>
  <w:num w:numId="4" w16cid:durableId="2114279035">
    <w:abstractNumId w:val="11"/>
  </w:num>
  <w:num w:numId="5" w16cid:durableId="1633901334">
    <w:abstractNumId w:val="12"/>
  </w:num>
  <w:num w:numId="6" w16cid:durableId="1714882784">
    <w:abstractNumId w:val="5"/>
  </w:num>
  <w:num w:numId="7" w16cid:durableId="2084182074">
    <w:abstractNumId w:val="22"/>
  </w:num>
  <w:num w:numId="8" w16cid:durableId="698968036">
    <w:abstractNumId w:val="6"/>
  </w:num>
  <w:num w:numId="9" w16cid:durableId="93200977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80453562">
    <w:abstractNumId w:val="13"/>
  </w:num>
  <w:num w:numId="11" w16cid:durableId="1052314334">
    <w:abstractNumId w:val="9"/>
  </w:num>
  <w:num w:numId="12" w16cid:durableId="1911189345">
    <w:abstractNumId w:val="14"/>
  </w:num>
  <w:num w:numId="13" w16cid:durableId="1228954952">
    <w:abstractNumId w:val="1"/>
  </w:num>
  <w:num w:numId="14" w16cid:durableId="1206479670">
    <w:abstractNumId w:val="23"/>
  </w:num>
  <w:num w:numId="15" w16cid:durableId="1823816648">
    <w:abstractNumId w:val="2"/>
  </w:num>
  <w:num w:numId="16" w16cid:durableId="2026399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4875736">
    <w:abstractNumId w:val="21"/>
  </w:num>
  <w:num w:numId="18" w16cid:durableId="376516809">
    <w:abstractNumId w:val="16"/>
  </w:num>
  <w:num w:numId="19" w16cid:durableId="947547214">
    <w:abstractNumId w:val="8"/>
  </w:num>
  <w:num w:numId="20" w16cid:durableId="4326314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4403226">
    <w:abstractNumId w:val="10"/>
  </w:num>
  <w:num w:numId="22" w16cid:durableId="131571616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066506">
    <w:abstractNumId w:val="3"/>
  </w:num>
  <w:num w:numId="24" w16cid:durableId="2096855345">
    <w:abstractNumId w:val="4"/>
  </w:num>
  <w:num w:numId="25" w16cid:durableId="1967852370">
    <w:abstractNumId w:val="0"/>
  </w:num>
  <w:num w:numId="26" w16cid:durableId="613251323">
    <w:abstractNumId w:val="18"/>
  </w:num>
  <w:num w:numId="27" w16cid:durableId="1752584095">
    <w:abstractNumId w:val="24"/>
  </w:num>
  <w:num w:numId="28" w16cid:durableId="135707237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8A0"/>
    <w:rsid w:val="000810E0"/>
    <w:rsid w:val="00083F57"/>
    <w:rsid w:val="00096F20"/>
    <w:rsid w:val="000B38A0"/>
    <w:rsid w:val="00111557"/>
    <w:rsid w:val="001412E5"/>
    <w:rsid w:val="001500BD"/>
    <w:rsid w:val="0015229A"/>
    <w:rsid w:val="00180EA9"/>
    <w:rsid w:val="001A2123"/>
    <w:rsid w:val="001D30D4"/>
    <w:rsid w:val="001F2E12"/>
    <w:rsid w:val="0021144A"/>
    <w:rsid w:val="0021182A"/>
    <w:rsid w:val="0027356F"/>
    <w:rsid w:val="00296F28"/>
    <w:rsid w:val="002A0F56"/>
    <w:rsid w:val="002B22E9"/>
    <w:rsid w:val="002F17BA"/>
    <w:rsid w:val="002F5CE7"/>
    <w:rsid w:val="00313AD7"/>
    <w:rsid w:val="003150B2"/>
    <w:rsid w:val="00316561"/>
    <w:rsid w:val="00317EB5"/>
    <w:rsid w:val="00322CC6"/>
    <w:rsid w:val="00397AB3"/>
    <w:rsid w:val="003A45CE"/>
    <w:rsid w:val="003B5419"/>
    <w:rsid w:val="003B71B4"/>
    <w:rsid w:val="003E6710"/>
    <w:rsid w:val="00425EEC"/>
    <w:rsid w:val="00436F5D"/>
    <w:rsid w:val="00445977"/>
    <w:rsid w:val="00452DD8"/>
    <w:rsid w:val="004A2A6A"/>
    <w:rsid w:val="004F47CF"/>
    <w:rsid w:val="004F5267"/>
    <w:rsid w:val="00520F8B"/>
    <w:rsid w:val="005235DE"/>
    <w:rsid w:val="00524C76"/>
    <w:rsid w:val="005518F2"/>
    <w:rsid w:val="005551A6"/>
    <w:rsid w:val="005842A4"/>
    <w:rsid w:val="00587837"/>
    <w:rsid w:val="005A2F80"/>
    <w:rsid w:val="005B6D4D"/>
    <w:rsid w:val="005E4987"/>
    <w:rsid w:val="005E691E"/>
    <w:rsid w:val="006262F0"/>
    <w:rsid w:val="00662395"/>
    <w:rsid w:val="00664A49"/>
    <w:rsid w:val="00666543"/>
    <w:rsid w:val="00675F26"/>
    <w:rsid w:val="006C17D9"/>
    <w:rsid w:val="006D5BDD"/>
    <w:rsid w:val="006E2922"/>
    <w:rsid w:val="006E7793"/>
    <w:rsid w:val="007010D2"/>
    <w:rsid w:val="0071141D"/>
    <w:rsid w:val="007509C1"/>
    <w:rsid w:val="0075302D"/>
    <w:rsid w:val="00757063"/>
    <w:rsid w:val="00761913"/>
    <w:rsid w:val="00763552"/>
    <w:rsid w:val="0077473F"/>
    <w:rsid w:val="007A44F2"/>
    <w:rsid w:val="007B3C78"/>
    <w:rsid w:val="007D0486"/>
    <w:rsid w:val="007F37A1"/>
    <w:rsid w:val="008142F4"/>
    <w:rsid w:val="0082747E"/>
    <w:rsid w:val="00835312"/>
    <w:rsid w:val="00844D47"/>
    <w:rsid w:val="008573FC"/>
    <w:rsid w:val="008936BC"/>
    <w:rsid w:val="008F1C23"/>
    <w:rsid w:val="00963BEB"/>
    <w:rsid w:val="009710D5"/>
    <w:rsid w:val="00980F48"/>
    <w:rsid w:val="00992967"/>
    <w:rsid w:val="009C0E1B"/>
    <w:rsid w:val="009E4D91"/>
    <w:rsid w:val="009E6DCC"/>
    <w:rsid w:val="009F15FE"/>
    <w:rsid w:val="00A31987"/>
    <w:rsid w:val="00A352F5"/>
    <w:rsid w:val="00A64040"/>
    <w:rsid w:val="00A654C1"/>
    <w:rsid w:val="00A8230F"/>
    <w:rsid w:val="00A93EB5"/>
    <w:rsid w:val="00A96F07"/>
    <w:rsid w:val="00AB3119"/>
    <w:rsid w:val="00AD4360"/>
    <w:rsid w:val="00AE7264"/>
    <w:rsid w:val="00AF1DE3"/>
    <w:rsid w:val="00B113DD"/>
    <w:rsid w:val="00B376C1"/>
    <w:rsid w:val="00B5284B"/>
    <w:rsid w:val="00B71D3E"/>
    <w:rsid w:val="00B738A1"/>
    <w:rsid w:val="00C05461"/>
    <w:rsid w:val="00C15C95"/>
    <w:rsid w:val="00C265CF"/>
    <w:rsid w:val="00C37608"/>
    <w:rsid w:val="00C5696C"/>
    <w:rsid w:val="00C57BC2"/>
    <w:rsid w:val="00C7469F"/>
    <w:rsid w:val="00C76D5D"/>
    <w:rsid w:val="00C83049"/>
    <w:rsid w:val="00CA5A92"/>
    <w:rsid w:val="00CC4960"/>
    <w:rsid w:val="00CD548D"/>
    <w:rsid w:val="00CD621C"/>
    <w:rsid w:val="00CE1F32"/>
    <w:rsid w:val="00CE778B"/>
    <w:rsid w:val="00D27201"/>
    <w:rsid w:val="00D434E0"/>
    <w:rsid w:val="00D579E0"/>
    <w:rsid w:val="00D61CDA"/>
    <w:rsid w:val="00D659B9"/>
    <w:rsid w:val="00DB0F4E"/>
    <w:rsid w:val="00DE1DFA"/>
    <w:rsid w:val="00DF4F1E"/>
    <w:rsid w:val="00E1399D"/>
    <w:rsid w:val="00E2540C"/>
    <w:rsid w:val="00E36789"/>
    <w:rsid w:val="00E60ADD"/>
    <w:rsid w:val="00E75103"/>
    <w:rsid w:val="00ED38DD"/>
    <w:rsid w:val="00EF00AB"/>
    <w:rsid w:val="00F0766C"/>
    <w:rsid w:val="00F40F72"/>
    <w:rsid w:val="00F50E8B"/>
    <w:rsid w:val="00F964F5"/>
    <w:rsid w:val="00FA0E01"/>
    <w:rsid w:val="00FB0266"/>
    <w:rsid w:val="00FC625D"/>
    <w:rsid w:val="00FD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AF4BC"/>
  <w15:chartTrackingRefBased/>
  <w15:docId w15:val="{88BA4832-895A-4BB5-8397-55D7E0B4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AE7264"/>
  </w:style>
  <w:style w:type="paragraph" w:styleId="1">
    <w:name w:val="heading 1"/>
    <w:basedOn w:val="a1"/>
    <w:next w:val="a1"/>
    <w:link w:val="10"/>
    <w:uiPriority w:val="9"/>
    <w:qFormat/>
    <w:rsid w:val="006665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6665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1"/>
    <w:next w:val="a1"/>
    <w:link w:val="30"/>
    <w:unhideWhenUsed/>
    <w:qFormat/>
    <w:rsid w:val="006665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1"/>
    <w:next w:val="a1"/>
    <w:link w:val="40"/>
    <w:uiPriority w:val="9"/>
    <w:unhideWhenUsed/>
    <w:qFormat/>
    <w:rsid w:val="006665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1"/>
    <w:next w:val="a1"/>
    <w:link w:val="50"/>
    <w:uiPriority w:val="9"/>
    <w:unhideWhenUsed/>
    <w:qFormat/>
    <w:rsid w:val="006665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6665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rsid w:val="006665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aliases w:val="h3 Знак1,Gliederung3 Char Знак1,Gliederung3 Знак1,H3 Знак1,Section Header3 Знак1,Head 3 Знак1,l3+toc 3 Знак1,CT Знак1,Sub-section Title Знак1,l3 Знак1"/>
    <w:basedOn w:val="a2"/>
    <w:link w:val="3"/>
    <w:rsid w:val="006665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rsid w:val="0066654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2"/>
    <w:link w:val="5"/>
    <w:uiPriority w:val="9"/>
    <w:rsid w:val="00666543"/>
    <w:rPr>
      <w:rFonts w:asciiTheme="majorHAnsi" w:eastAsiaTheme="majorEastAsia" w:hAnsiTheme="majorHAnsi" w:cstheme="majorBidi"/>
      <w:color w:val="2E74B5" w:themeColor="accent1" w:themeShade="BF"/>
    </w:rPr>
  </w:style>
  <w:style w:type="table" w:styleId="a5">
    <w:name w:val="Table Grid"/>
    <w:aliases w:val="OTR"/>
    <w:basedOn w:val="a3"/>
    <w:uiPriority w:val="39"/>
    <w:rsid w:val="00AE7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1"/>
    <w:link w:val="a7"/>
    <w:uiPriority w:val="34"/>
    <w:qFormat/>
    <w:rsid w:val="00AE72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6"/>
    <w:uiPriority w:val="34"/>
    <w:qFormat/>
    <w:locked/>
    <w:rsid w:val="00AE72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2"/>
    <w:uiPriority w:val="99"/>
    <w:unhideWhenUsed/>
    <w:rsid w:val="00F964F5"/>
    <w:rPr>
      <w:color w:val="0563C1" w:themeColor="hyperlink"/>
      <w:u w:val="single"/>
    </w:rPr>
  </w:style>
  <w:style w:type="paragraph" w:styleId="a9">
    <w:name w:val="No Spacing"/>
    <w:uiPriority w:val="1"/>
    <w:qFormat/>
    <w:rsid w:val="00666543"/>
    <w:pPr>
      <w:spacing w:after="0" w:line="240" w:lineRule="auto"/>
    </w:pPr>
  </w:style>
  <w:style w:type="character" w:customStyle="1" w:styleId="code-id">
    <w:name w:val="code-id"/>
    <w:basedOn w:val="a2"/>
    <w:rsid w:val="00A8230F"/>
  </w:style>
  <w:style w:type="character" w:customStyle="1" w:styleId="code-name">
    <w:name w:val="code-name"/>
    <w:basedOn w:val="a2"/>
    <w:rsid w:val="00A8230F"/>
  </w:style>
  <w:style w:type="table" w:customStyle="1" w:styleId="9">
    <w:name w:val="Сетка таблицы9"/>
    <w:basedOn w:val="a3"/>
    <w:next w:val="a5"/>
    <w:rsid w:val="00FB02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link w:val="ConsNonformat0"/>
    <w:rsid w:val="00FB0266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wmi-callto">
    <w:name w:val="wmi-callto"/>
    <w:basedOn w:val="a2"/>
    <w:rsid w:val="00C15C95"/>
  </w:style>
  <w:style w:type="paragraph" w:styleId="aa">
    <w:name w:val="header"/>
    <w:basedOn w:val="a1"/>
    <w:link w:val="ab"/>
    <w:uiPriority w:val="99"/>
    <w:unhideWhenUsed/>
    <w:rsid w:val="003E671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2"/>
    <w:link w:val="aa"/>
    <w:uiPriority w:val="99"/>
    <w:rsid w:val="003E6710"/>
    <w:rPr>
      <w:rFonts w:ascii="Calibri" w:eastAsia="Calibri" w:hAnsi="Calibri" w:cs="Times New Roman"/>
    </w:rPr>
  </w:style>
  <w:style w:type="paragraph" w:styleId="ac">
    <w:name w:val="footer"/>
    <w:basedOn w:val="a1"/>
    <w:link w:val="ad"/>
    <w:uiPriority w:val="99"/>
    <w:unhideWhenUsed/>
    <w:rsid w:val="003E671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Нижний колонтитул Знак"/>
    <w:basedOn w:val="a2"/>
    <w:link w:val="ac"/>
    <w:uiPriority w:val="99"/>
    <w:rsid w:val="003E6710"/>
    <w:rPr>
      <w:rFonts w:ascii="Calibri" w:eastAsia="Calibri" w:hAnsi="Calibri" w:cs="Times New Roman"/>
    </w:rPr>
  </w:style>
  <w:style w:type="paragraph" w:customStyle="1" w:styleId="ae">
    <w:name w:val="Заголовок простой"/>
    <w:basedOn w:val="2"/>
    <w:link w:val="af"/>
    <w:qFormat/>
    <w:rsid w:val="003E6710"/>
    <w:pPr>
      <w:tabs>
        <w:tab w:val="left" w:pos="0"/>
      </w:tabs>
      <w:spacing w:line="240" w:lineRule="auto"/>
      <w:jc w:val="center"/>
    </w:pPr>
    <w:rPr>
      <w:rFonts w:ascii="Times New Roman" w:eastAsia="Times New Roman" w:hAnsi="Times New Roman" w:cs="Times New Roman"/>
      <w:b/>
      <w:color w:val="auto"/>
      <w:sz w:val="24"/>
      <w:szCs w:val="24"/>
    </w:rPr>
  </w:style>
  <w:style w:type="character" w:customStyle="1" w:styleId="af">
    <w:name w:val="Заголовок простой Знак"/>
    <w:link w:val="ae"/>
    <w:rsid w:val="003E6710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0">
    <w:name w:val="Характеристика приложения"/>
    <w:basedOn w:val="4"/>
    <w:link w:val="af1"/>
    <w:qFormat/>
    <w:rsid w:val="003E6710"/>
    <w:pPr>
      <w:tabs>
        <w:tab w:val="left" w:pos="0"/>
      </w:tabs>
      <w:spacing w:line="240" w:lineRule="auto"/>
      <w:jc w:val="both"/>
    </w:pPr>
    <w:rPr>
      <w:rFonts w:ascii="Times New Roman" w:eastAsia="Times New Roman" w:hAnsi="Times New Roman" w:cs="Times New Roman"/>
      <w:b/>
      <w:i w:val="0"/>
      <w:color w:val="auto"/>
    </w:rPr>
  </w:style>
  <w:style w:type="character" w:customStyle="1" w:styleId="af1">
    <w:name w:val="Характеристика приложения Знак"/>
    <w:link w:val="af0"/>
    <w:rsid w:val="003E6710"/>
    <w:rPr>
      <w:rFonts w:ascii="Times New Roman" w:eastAsia="Times New Roman" w:hAnsi="Times New Roman" w:cs="Times New Roman"/>
      <w:b/>
      <w:iCs/>
    </w:rPr>
  </w:style>
  <w:style w:type="character" w:styleId="af2">
    <w:name w:val="annotation reference"/>
    <w:uiPriority w:val="99"/>
    <w:unhideWhenUsed/>
    <w:rsid w:val="003E6710"/>
    <w:rPr>
      <w:sz w:val="16"/>
      <w:szCs w:val="16"/>
    </w:rPr>
  </w:style>
  <w:style w:type="paragraph" w:styleId="af3">
    <w:name w:val="annotation text"/>
    <w:aliases w:val=" Знак4,Знак4"/>
    <w:basedOn w:val="a1"/>
    <w:link w:val="af4"/>
    <w:uiPriority w:val="99"/>
    <w:unhideWhenUsed/>
    <w:rsid w:val="003E6710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примечания Знак"/>
    <w:aliases w:val=" Знак4 Знак,Знак4 Знак"/>
    <w:basedOn w:val="a2"/>
    <w:link w:val="af3"/>
    <w:uiPriority w:val="99"/>
    <w:rsid w:val="003E6710"/>
    <w:rPr>
      <w:rFonts w:ascii="Calibri" w:eastAsia="Calibri" w:hAnsi="Calibri" w:cs="Times New Roman"/>
      <w:sz w:val="20"/>
      <w:szCs w:val="20"/>
    </w:rPr>
  </w:style>
  <w:style w:type="character" w:customStyle="1" w:styleId="af5">
    <w:name w:val="Тема примечания Знак"/>
    <w:basedOn w:val="af4"/>
    <w:link w:val="af6"/>
    <w:uiPriority w:val="99"/>
    <w:semiHidden/>
    <w:rsid w:val="003E6710"/>
    <w:rPr>
      <w:rFonts w:ascii="Calibri" w:eastAsia="Calibri" w:hAnsi="Calibri" w:cs="Times New Roman"/>
      <w:b/>
      <w:bCs/>
      <w:sz w:val="20"/>
      <w:szCs w:val="20"/>
    </w:rPr>
  </w:style>
  <w:style w:type="paragraph" w:styleId="af6">
    <w:name w:val="annotation subject"/>
    <w:basedOn w:val="af3"/>
    <w:next w:val="af3"/>
    <w:link w:val="af5"/>
    <w:uiPriority w:val="99"/>
    <w:semiHidden/>
    <w:unhideWhenUsed/>
    <w:rsid w:val="003E6710"/>
    <w:rPr>
      <w:b/>
      <w:bCs/>
    </w:rPr>
  </w:style>
  <w:style w:type="character" w:customStyle="1" w:styleId="af7">
    <w:name w:val="Текст выноски Знак"/>
    <w:basedOn w:val="a2"/>
    <w:link w:val="af8"/>
    <w:uiPriority w:val="99"/>
    <w:semiHidden/>
    <w:rsid w:val="003E6710"/>
    <w:rPr>
      <w:rFonts w:ascii="Segoe UI" w:eastAsia="Calibri" w:hAnsi="Segoe UI" w:cs="Segoe UI"/>
      <w:sz w:val="18"/>
      <w:szCs w:val="18"/>
    </w:rPr>
  </w:style>
  <w:style w:type="paragraph" w:styleId="af8">
    <w:name w:val="Balloon Text"/>
    <w:basedOn w:val="a1"/>
    <w:link w:val="af7"/>
    <w:uiPriority w:val="99"/>
    <w:semiHidden/>
    <w:unhideWhenUsed/>
    <w:rsid w:val="003E6710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styleId="af9">
    <w:name w:val="Strong"/>
    <w:uiPriority w:val="22"/>
    <w:qFormat/>
    <w:rsid w:val="003E6710"/>
    <w:rPr>
      <w:b/>
      <w:bCs/>
    </w:rPr>
  </w:style>
  <w:style w:type="paragraph" w:customStyle="1" w:styleId="afa">
    <w:basedOn w:val="a1"/>
    <w:next w:val="afb"/>
    <w:uiPriority w:val="99"/>
    <w:unhideWhenUsed/>
    <w:rsid w:val="003E6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Normal (Web)"/>
    <w:basedOn w:val="a1"/>
    <w:uiPriority w:val="99"/>
    <w:semiHidden/>
    <w:unhideWhenUsed/>
    <w:rsid w:val="003E6710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2"/>
    <w:rsid w:val="003E6710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ocked/>
    <w:rsid w:val="003E6710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uiPriority w:val="99"/>
    <w:rsid w:val="003E6710"/>
    <w:rPr>
      <w:sz w:val="20"/>
      <w:szCs w:val="20"/>
    </w:rPr>
  </w:style>
  <w:style w:type="paragraph" w:customStyle="1" w:styleId="12">
    <w:name w:val="Текст примечания1"/>
    <w:basedOn w:val="a1"/>
    <w:next w:val="af3"/>
    <w:uiPriority w:val="99"/>
    <w:rsid w:val="003E6710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paragraph" w:customStyle="1" w:styleId="13">
    <w:name w:val="Абзац списка1"/>
    <w:basedOn w:val="a1"/>
    <w:rsid w:val="003E6710"/>
    <w:pPr>
      <w:ind w:left="720"/>
      <w:contextualSpacing/>
    </w:pPr>
    <w:rPr>
      <w:rFonts w:ascii="Calibri" w:eastAsia="Times New Roman" w:hAnsi="Calibri" w:cs="Times New Roman"/>
    </w:rPr>
  </w:style>
  <w:style w:type="paragraph" w:styleId="afc">
    <w:name w:val="Body Text"/>
    <w:basedOn w:val="a1"/>
    <w:link w:val="14"/>
    <w:rsid w:val="003E6710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4">
    <w:name w:val="Основной текст Знак1"/>
    <w:link w:val="afc"/>
    <w:rsid w:val="003E6710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d">
    <w:name w:val="Основной текст Знак"/>
    <w:basedOn w:val="a2"/>
    <w:uiPriority w:val="99"/>
    <w:semiHidden/>
    <w:rsid w:val="003E6710"/>
  </w:style>
  <w:style w:type="paragraph" w:customStyle="1" w:styleId="xl65">
    <w:name w:val="xl65"/>
    <w:basedOn w:val="a1"/>
    <w:rsid w:val="003E6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1"/>
    <w:rsid w:val="003E6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3E671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1"/>
    <w:rsid w:val="003E671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rsid w:val="003E6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1"/>
    <w:rsid w:val="003E671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3E67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3E6710"/>
    <w:rPr>
      <w:rFonts w:ascii="Calibri" w:eastAsia="Times New Roman" w:hAnsi="Calibri" w:cs="Calibri"/>
      <w:szCs w:val="20"/>
      <w:lang w:eastAsia="ru-RU"/>
    </w:rPr>
  </w:style>
  <w:style w:type="character" w:customStyle="1" w:styleId="afe">
    <w:name w:val="Пункты Знак"/>
    <w:link w:val="a"/>
    <w:locked/>
    <w:rsid w:val="00A31987"/>
    <w:rPr>
      <w:bCs/>
      <w:iCs/>
      <w:szCs w:val="28"/>
    </w:rPr>
  </w:style>
  <w:style w:type="paragraph" w:customStyle="1" w:styleId="a">
    <w:name w:val="Пункты"/>
    <w:basedOn w:val="2"/>
    <w:link w:val="afe"/>
    <w:qFormat/>
    <w:rsid w:val="00A31987"/>
    <w:pPr>
      <w:keepLines w:val="0"/>
      <w:numPr>
        <w:ilvl w:val="1"/>
        <w:numId w:val="20"/>
      </w:numPr>
      <w:tabs>
        <w:tab w:val="left" w:pos="1134"/>
      </w:tabs>
      <w:spacing w:before="120" w:line="240" w:lineRule="auto"/>
      <w:jc w:val="both"/>
    </w:pPr>
    <w:rPr>
      <w:rFonts w:asciiTheme="minorHAnsi" w:eastAsiaTheme="minorHAnsi" w:hAnsiTheme="minorHAnsi" w:cstheme="minorBidi"/>
      <w:bCs/>
      <w:iCs/>
      <w:color w:val="auto"/>
      <w:sz w:val="22"/>
      <w:szCs w:val="28"/>
    </w:rPr>
  </w:style>
  <w:style w:type="paragraph" w:customStyle="1" w:styleId="ConsPlusTitle">
    <w:name w:val="ConsPlusTitle"/>
    <w:qFormat/>
    <w:rsid w:val="00A3198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5">
    <w:name w:val="Тема примечания Знак1"/>
    <w:basedOn w:val="af4"/>
    <w:uiPriority w:val="99"/>
    <w:semiHidden/>
    <w:rsid w:val="00A31987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f">
    <w:basedOn w:val="a1"/>
    <w:next w:val="afb"/>
    <w:uiPriority w:val="99"/>
    <w:unhideWhenUsed/>
    <w:rsid w:val="00835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FollowedHyperlink"/>
    <w:uiPriority w:val="99"/>
    <w:semiHidden/>
    <w:unhideWhenUsed/>
    <w:rsid w:val="00835312"/>
    <w:rPr>
      <w:color w:val="800080"/>
      <w:u w:val="single"/>
    </w:rPr>
  </w:style>
  <w:style w:type="character" w:customStyle="1" w:styleId="16">
    <w:name w:val="Неразрешенное упоминание1"/>
    <w:uiPriority w:val="99"/>
    <w:semiHidden/>
    <w:unhideWhenUsed/>
    <w:rsid w:val="00835312"/>
    <w:rPr>
      <w:color w:val="808080"/>
      <w:shd w:val="clear" w:color="auto" w:fill="E6E6E6"/>
    </w:rPr>
  </w:style>
  <w:style w:type="table" w:customStyle="1" w:styleId="17">
    <w:name w:val="Сетка таблицы1"/>
    <w:basedOn w:val="a3"/>
    <w:next w:val="a5"/>
    <w:uiPriority w:val="39"/>
    <w:rsid w:val="0083531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Nonformat0">
    <w:name w:val="ConsNonformat Знак"/>
    <w:link w:val="ConsNonformat"/>
    <w:locked/>
    <w:rsid w:val="00C3760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0">
    <w:name w:val="Нумерованный"/>
    <w:basedOn w:val="a1"/>
    <w:link w:val="aff1"/>
    <w:qFormat/>
    <w:rsid w:val="004F5267"/>
    <w:pPr>
      <w:numPr>
        <w:numId w:val="26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Нумерованный Знак"/>
    <w:link w:val="a0"/>
    <w:rsid w:val="004F526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Sveta</cp:lastModifiedBy>
  <cp:revision>2</cp:revision>
  <dcterms:created xsi:type="dcterms:W3CDTF">2026-04-24T11:21:00Z</dcterms:created>
  <dcterms:modified xsi:type="dcterms:W3CDTF">2026-04-24T11:21:00Z</dcterms:modified>
</cp:coreProperties>
</file>