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5E6" w:rsidRPr="001235E6" w:rsidRDefault="001235E6" w:rsidP="001235E6">
      <w:pPr>
        <w:pStyle w:val="11a"/>
        <w:ind w:firstLine="567"/>
        <w:jc w:val="center"/>
        <w:rPr>
          <w:b/>
          <w:sz w:val="22"/>
          <w:szCs w:val="22"/>
          <w:lang w:val="ru-RU"/>
        </w:rPr>
      </w:pPr>
      <w:r w:rsidRPr="001235E6">
        <w:rPr>
          <w:rFonts w:eastAsia="Calibri"/>
          <w:b/>
          <w:color w:val="auto"/>
          <w:szCs w:val="22"/>
          <w:lang w:val="ru-RU" w:eastAsia="en-US" w:bidi="ar-SA"/>
        </w:rPr>
        <w:t xml:space="preserve">Описание объекта закупки в </w:t>
      </w:r>
      <w:r w:rsidRPr="006A72DD">
        <w:rPr>
          <w:rFonts w:eastAsia="Calibri"/>
          <w:b/>
          <w:color w:val="auto"/>
          <w:szCs w:val="22"/>
          <w:lang w:val="ru-RU" w:eastAsia="en-US" w:bidi="ar-SA"/>
        </w:rPr>
        <w:t>соответствии со статьей 33 Закона о контрактной системе</w:t>
      </w:r>
    </w:p>
    <w:p w:rsidR="001235E6" w:rsidRPr="00B877BB" w:rsidRDefault="00A700E6" w:rsidP="00304CD5">
      <w:pPr>
        <w:pStyle w:val="afff3"/>
        <w:ind w:firstLine="567"/>
        <w:rPr>
          <w:sz w:val="22"/>
          <w:szCs w:val="22"/>
        </w:rPr>
      </w:pPr>
      <w:r w:rsidRPr="00B877BB">
        <w:rPr>
          <w:sz w:val="22"/>
          <w:szCs w:val="22"/>
        </w:rPr>
        <w:t xml:space="preserve">1. </w:t>
      </w:r>
      <w:r w:rsidRPr="004015FD">
        <w:rPr>
          <w:b/>
          <w:i/>
          <w:sz w:val="22"/>
          <w:szCs w:val="22"/>
        </w:rPr>
        <w:t xml:space="preserve">Поставка </w:t>
      </w:r>
      <w:r w:rsidR="006A72DD" w:rsidRPr="004015FD">
        <w:rPr>
          <w:b/>
          <w:i/>
          <w:sz w:val="22"/>
          <w:szCs w:val="22"/>
          <w:lang w:bidi="ru-RU"/>
        </w:rPr>
        <w:t>медицинских изделий (</w:t>
      </w:r>
      <w:proofErr w:type="spellStart"/>
      <w:r w:rsidR="00973BBB" w:rsidRPr="004015FD">
        <w:rPr>
          <w:b/>
          <w:i/>
          <w:sz w:val="22"/>
          <w:szCs w:val="22"/>
          <w:lang w:bidi="ru-RU"/>
        </w:rPr>
        <w:t>пульсоксиметр</w:t>
      </w:r>
      <w:proofErr w:type="spellEnd"/>
      <w:r w:rsidR="00B07D22" w:rsidRPr="004015FD">
        <w:rPr>
          <w:b/>
          <w:i/>
          <w:sz w:val="22"/>
          <w:szCs w:val="22"/>
          <w:lang w:bidi="ru-RU"/>
        </w:rPr>
        <w:t>)</w:t>
      </w:r>
      <w:r w:rsidR="006A72DD" w:rsidRPr="00B877BB">
        <w:rPr>
          <w:sz w:val="22"/>
          <w:szCs w:val="22"/>
          <w:lang w:bidi="ru-RU"/>
        </w:rPr>
        <w:t xml:space="preserve"> </w:t>
      </w:r>
      <w:r w:rsidRPr="00B877BB">
        <w:rPr>
          <w:sz w:val="22"/>
          <w:szCs w:val="22"/>
        </w:rPr>
        <w:t>(далее –</w:t>
      </w:r>
      <w:r w:rsidR="0051279A" w:rsidRPr="00B877BB">
        <w:rPr>
          <w:sz w:val="22"/>
          <w:szCs w:val="22"/>
        </w:rPr>
        <w:t xml:space="preserve"> оборудование,</w:t>
      </w:r>
      <w:r w:rsidRPr="00B877BB">
        <w:rPr>
          <w:sz w:val="22"/>
          <w:szCs w:val="22"/>
        </w:rPr>
        <w:t xml:space="preserve"> товар).</w:t>
      </w:r>
    </w:p>
    <w:p w:rsidR="007F3AD3" w:rsidRPr="00304CD5" w:rsidRDefault="007F3AD3" w:rsidP="00304CD5">
      <w:pPr>
        <w:pStyle w:val="afff3"/>
        <w:ind w:firstLine="567"/>
        <w:rPr>
          <w:sz w:val="22"/>
          <w:szCs w:val="22"/>
        </w:rPr>
      </w:pPr>
      <w:r w:rsidRPr="00304CD5">
        <w:rPr>
          <w:sz w:val="22"/>
          <w:szCs w:val="22"/>
        </w:rPr>
        <w:t>2. Требования к техническим, функциональным и эксплуатационным характеристикам товара:</w:t>
      </w:r>
    </w:p>
    <w:p w:rsidR="007F3AD3" w:rsidRPr="00304CD5" w:rsidRDefault="007F3AD3" w:rsidP="00304CD5">
      <w:pPr>
        <w:ind w:firstLine="567"/>
        <w:jc w:val="both"/>
      </w:pPr>
      <w:r w:rsidRPr="00304CD5">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7F3AD3" w:rsidRPr="00304CD5" w:rsidRDefault="007F3AD3" w:rsidP="00304CD5">
      <w:pPr>
        <w:ind w:firstLine="567"/>
      </w:pPr>
      <w:r w:rsidRPr="00304CD5">
        <w:t>3. Требования к качеству и безопасности товара:</w:t>
      </w:r>
    </w:p>
    <w:p w:rsidR="007F3AD3" w:rsidRPr="00304CD5" w:rsidRDefault="007F3AD3" w:rsidP="00304CD5">
      <w:pPr>
        <w:ind w:firstLine="567"/>
        <w:jc w:val="both"/>
      </w:pPr>
      <w:r w:rsidRPr="00304CD5">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304CD5">
        <w:rPr>
          <w:rFonts w:eastAsia="Courier New"/>
          <w:color w:val="000000"/>
          <w:lang w:bidi="ru-RU"/>
        </w:rPr>
        <w:t>действующей на момент поставки Товара</w:t>
      </w:r>
    </w:p>
    <w:p w:rsidR="007F3AD3" w:rsidRPr="00304CD5" w:rsidRDefault="007F3AD3" w:rsidP="00304CD5">
      <w:pPr>
        <w:ind w:firstLine="567"/>
        <w:jc w:val="both"/>
      </w:pPr>
      <w:r w:rsidRPr="00304CD5">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7F3AD3" w:rsidRPr="00304CD5" w:rsidRDefault="007F3AD3" w:rsidP="00304CD5">
      <w:pPr>
        <w:widowControl w:val="0"/>
        <w:ind w:firstLine="567"/>
        <w:jc w:val="both"/>
        <w:rPr>
          <w:rFonts w:eastAsia="Courier New"/>
          <w:color w:val="000000"/>
          <w:lang w:bidi="ru-RU"/>
        </w:rPr>
      </w:pPr>
      <w:r w:rsidRPr="00304CD5">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7F3AD3" w:rsidRPr="00304CD5" w:rsidRDefault="007F3AD3" w:rsidP="00304CD5">
      <w:pPr>
        <w:widowControl w:val="0"/>
        <w:ind w:firstLine="567"/>
        <w:jc w:val="both"/>
        <w:rPr>
          <w:rFonts w:eastAsia="Calibri"/>
          <w:lang w:eastAsia="en-US"/>
        </w:rPr>
      </w:pPr>
      <w:r w:rsidRPr="00304CD5">
        <w:rPr>
          <w:color w:val="000000"/>
          <w:lang w:bidi="ru-RU"/>
        </w:rPr>
        <w:t xml:space="preserve">3.4. </w:t>
      </w:r>
      <w:r w:rsidRPr="00304CD5">
        <w:rPr>
          <w:rFonts w:eastAsia="Calibri"/>
          <w:lang w:eastAsia="en-US"/>
        </w:rPr>
        <w:t xml:space="preserve">Поставляемый товар должен быть новым, не ранее </w:t>
      </w:r>
      <w:r w:rsidR="009B6BEE">
        <w:rPr>
          <w:rFonts w:eastAsia="Calibri"/>
          <w:lang w:eastAsia="en-US"/>
        </w:rPr>
        <w:t>2025</w:t>
      </w:r>
      <w:r w:rsidRPr="00304CD5">
        <w:rPr>
          <w:rFonts w:eastAsia="Calibri"/>
          <w:lang w:eastAsia="en-US"/>
        </w:rPr>
        <w:t xml:space="preserve">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7F3AD3" w:rsidRPr="00304CD5" w:rsidRDefault="007F3AD3" w:rsidP="00304CD5">
      <w:pPr>
        <w:widowControl w:val="0"/>
        <w:ind w:firstLine="567"/>
        <w:jc w:val="both"/>
        <w:rPr>
          <w:rFonts w:eastAsia="Calibri"/>
          <w:lang w:eastAsia="en-US"/>
        </w:rPr>
      </w:pPr>
      <w:r w:rsidRPr="00304CD5">
        <w:rPr>
          <w:rFonts w:eastAsia="Calibri"/>
          <w:lang w:eastAsia="en-US"/>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7F3AD3" w:rsidRPr="00304CD5" w:rsidRDefault="007F3AD3" w:rsidP="00304CD5">
      <w:pPr>
        <w:widowControl w:val="0"/>
        <w:ind w:firstLine="567"/>
        <w:jc w:val="both"/>
        <w:rPr>
          <w:rFonts w:eastAsia="Courier New"/>
          <w:color w:val="000000"/>
          <w:lang w:bidi="ru-RU"/>
        </w:rPr>
      </w:pPr>
      <w:r w:rsidRPr="00304CD5">
        <w:rPr>
          <w:rFonts w:eastAsia="Courier New"/>
          <w:color w:val="000000"/>
          <w:lang w:bidi="ru-RU"/>
        </w:rPr>
        <w:t>3.6. Информация о товаре должна быть на русском языке или продублирована на русском языке.</w:t>
      </w:r>
    </w:p>
    <w:p w:rsidR="007F3AD3" w:rsidRPr="00304CD5" w:rsidRDefault="007F3AD3" w:rsidP="00304CD5">
      <w:pPr>
        <w:widowControl w:val="0"/>
        <w:tabs>
          <w:tab w:val="left" w:pos="567"/>
          <w:tab w:val="left" w:pos="709"/>
        </w:tabs>
        <w:suppressAutoHyphens/>
        <w:overflowPunct w:val="0"/>
        <w:ind w:firstLine="567"/>
        <w:contextualSpacing/>
        <w:jc w:val="both"/>
        <w:rPr>
          <w:rFonts w:eastAsia="Calibri"/>
          <w:color w:val="000000"/>
          <w:lang w:bidi="ru-RU"/>
        </w:rPr>
      </w:pPr>
      <w:r w:rsidRPr="00304CD5">
        <w:rPr>
          <w:rFonts w:eastAsia="Courier New"/>
          <w:color w:val="000000"/>
          <w:lang w:bidi="ru-RU"/>
        </w:rPr>
        <w:t xml:space="preserve">3.7. Товар должен быть разрешен к применению на территории Российской Федерации. </w:t>
      </w:r>
      <w:r w:rsidRPr="00304CD5">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7F3AD3" w:rsidRPr="00304CD5" w:rsidRDefault="007F3AD3" w:rsidP="00304CD5">
      <w:pPr>
        <w:widowControl w:val="0"/>
        <w:tabs>
          <w:tab w:val="left" w:pos="567"/>
          <w:tab w:val="left" w:pos="709"/>
        </w:tabs>
        <w:suppressAutoHyphens/>
        <w:overflowPunct w:val="0"/>
        <w:ind w:firstLine="567"/>
        <w:contextualSpacing/>
        <w:jc w:val="both"/>
        <w:rPr>
          <w:rFonts w:eastAsia="Calibri"/>
          <w:color w:val="000000"/>
          <w:lang w:bidi="ru-RU"/>
        </w:rPr>
      </w:pPr>
      <w:r w:rsidRPr="00304CD5">
        <w:rPr>
          <w:color w:val="000000"/>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7F3AD3" w:rsidRPr="00304CD5" w:rsidRDefault="007F3AD3" w:rsidP="00304CD5">
      <w:pPr>
        <w:widowControl w:val="0"/>
        <w:tabs>
          <w:tab w:val="left" w:pos="284"/>
          <w:tab w:val="left" w:pos="567"/>
          <w:tab w:val="left" w:pos="709"/>
        </w:tabs>
        <w:ind w:firstLine="567"/>
        <w:contextualSpacing/>
        <w:jc w:val="both"/>
        <w:rPr>
          <w:rFonts w:eastAsia="Calibri"/>
          <w:color w:val="000000"/>
          <w:lang w:bidi="ru-RU"/>
        </w:rPr>
      </w:pPr>
      <w:r w:rsidRPr="00304CD5">
        <w:rPr>
          <w:rFonts w:eastAsia="Calibri"/>
          <w:color w:val="00000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304CD5">
        <w:rPr>
          <w:color w:val="000000"/>
          <w:lang w:bidi="ru-RU"/>
        </w:rPr>
        <w:t>(в случае если данные требования предъявляются действующим законодательством)</w:t>
      </w:r>
      <w:r w:rsidRPr="00304CD5">
        <w:rPr>
          <w:rFonts w:eastAsia="Calibri"/>
          <w:color w:val="000000"/>
          <w:lang w:bidi="ru-RU"/>
        </w:rPr>
        <w:t>.</w:t>
      </w:r>
    </w:p>
    <w:p w:rsidR="007F3AD3" w:rsidRPr="00304CD5" w:rsidRDefault="007F3AD3" w:rsidP="00304CD5">
      <w:pPr>
        <w:widowControl w:val="0"/>
        <w:tabs>
          <w:tab w:val="left" w:pos="284"/>
          <w:tab w:val="left" w:pos="567"/>
          <w:tab w:val="left" w:pos="709"/>
        </w:tabs>
        <w:ind w:firstLine="567"/>
        <w:contextualSpacing/>
        <w:jc w:val="both"/>
        <w:rPr>
          <w:rFonts w:eastAsia="Calibri"/>
          <w:color w:val="000000"/>
          <w:lang w:bidi="ru-RU"/>
        </w:rPr>
      </w:pPr>
      <w:r w:rsidRPr="00304CD5">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7F3AD3" w:rsidRPr="00304CD5" w:rsidRDefault="007F3AD3" w:rsidP="00304CD5">
      <w:pPr>
        <w:widowControl w:val="0"/>
        <w:ind w:firstLine="567"/>
        <w:jc w:val="both"/>
        <w:rPr>
          <w:rFonts w:eastAsia="Courier New"/>
          <w:color w:val="000000"/>
          <w:lang w:bidi="ru-RU"/>
        </w:rPr>
      </w:pPr>
      <w:r w:rsidRPr="00304CD5">
        <w:rPr>
          <w:rFonts w:eastAsia="Courier New"/>
          <w:bCs/>
          <w:color w:val="000000"/>
          <w:lang w:bidi="ru-RU"/>
        </w:rPr>
        <w:t xml:space="preserve">3.8. </w:t>
      </w:r>
      <w:r w:rsidRPr="00304CD5">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7F3AD3" w:rsidRPr="00304CD5" w:rsidRDefault="007F3AD3" w:rsidP="00304CD5">
      <w:pPr>
        <w:widowControl w:val="0"/>
        <w:ind w:firstLine="567"/>
        <w:jc w:val="both"/>
        <w:rPr>
          <w:rFonts w:eastAsia="Courier New"/>
          <w:color w:val="000000"/>
          <w:lang w:bidi="ru-RU"/>
        </w:rPr>
      </w:pPr>
      <w:r w:rsidRPr="00304CD5">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7F3AD3" w:rsidRPr="00304CD5" w:rsidRDefault="007F3AD3" w:rsidP="00304CD5">
      <w:pPr>
        <w:widowControl w:val="0"/>
        <w:ind w:firstLine="567"/>
        <w:jc w:val="both"/>
        <w:rPr>
          <w:rFonts w:eastAsia="Courier New"/>
          <w:color w:val="000000"/>
          <w:lang w:bidi="ru-RU"/>
        </w:rPr>
      </w:pPr>
      <w:r w:rsidRPr="00304CD5">
        <w:rPr>
          <w:lang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7F3AD3" w:rsidRPr="00304CD5" w:rsidRDefault="007F3AD3" w:rsidP="00304CD5">
      <w:pPr>
        <w:widowControl w:val="0"/>
        <w:ind w:firstLine="567"/>
        <w:jc w:val="both"/>
        <w:rPr>
          <w:rFonts w:eastAsia="Courier New"/>
          <w:color w:val="000000"/>
          <w:lang w:bidi="ru-RU"/>
        </w:rPr>
      </w:pPr>
      <w:r w:rsidRPr="00304CD5">
        <w:rPr>
          <w:rFonts w:eastAsia="Courier New"/>
          <w:color w:val="000000"/>
          <w:lang w:bidi="ru-RU"/>
        </w:rPr>
        <w:t>3.10. Требования к таре и упаковке Товара.</w:t>
      </w:r>
    </w:p>
    <w:p w:rsidR="007F3AD3" w:rsidRPr="00304CD5" w:rsidRDefault="007F3AD3" w:rsidP="00304CD5">
      <w:pPr>
        <w:widowControl w:val="0"/>
        <w:ind w:firstLine="567"/>
        <w:jc w:val="both"/>
        <w:rPr>
          <w:bCs/>
          <w:lang w:bidi="ru-RU"/>
        </w:rPr>
      </w:pPr>
      <w:r w:rsidRPr="00304CD5">
        <w:rPr>
          <w:rFonts w:eastAsia="Courier New"/>
          <w:bCs/>
          <w:color w:val="000000"/>
          <w:lang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304CD5">
        <w:rPr>
          <w:bCs/>
          <w:lang w:bidi="ru-RU"/>
        </w:rPr>
        <w:t xml:space="preserve"> </w:t>
      </w:r>
    </w:p>
    <w:p w:rsidR="007F3AD3" w:rsidRPr="00304CD5" w:rsidRDefault="007F3AD3" w:rsidP="00304CD5">
      <w:pPr>
        <w:ind w:firstLine="567"/>
        <w:jc w:val="both"/>
        <w:rPr>
          <w:rFonts w:eastAsia="Courier New"/>
          <w:color w:val="000000"/>
          <w:lang w:bidi="ru-RU"/>
        </w:rPr>
      </w:pPr>
      <w:r w:rsidRPr="00304CD5">
        <w:rPr>
          <w:rFonts w:eastAsia="Courier New"/>
          <w:color w:val="000000"/>
          <w:lang w:bidi="ru-RU"/>
        </w:rPr>
        <w:lastRenderedPageBreak/>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7F3AD3" w:rsidRPr="00A62AD7" w:rsidRDefault="007F3AD3" w:rsidP="00A62AD7">
      <w:pPr>
        <w:ind w:firstLine="567"/>
        <w:jc w:val="both"/>
      </w:pPr>
      <w:r w:rsidRPr="00A62AD7">
        <w:t>3.11. Поставляемый товар должен соответствовать норм</w:t>
      </w:r>
      <w:r w:rsidR="00A62AD7" w:rsidRPr="00A62AD7">
        <w:t>ативно-технической документации.</w:t>
      </w:r>
    </w:p>
    <w:p w:rsidR="007F3AD3" w:rsidRPr="00304CD5" w:rsidRDefault="007F3AD3" w:rsidP="00304CD5">
      <w:pPr>
        <w:ind w:firstLine="567"/>
        <w:jc w:val="both"/>
      </w:pPr>
      <w:r w:rsidRPr="00304CD5">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7F3AD3" w:rsidRPr="00304CD5" w:rsidRDefault="007F3AD3" w:rsidP="00304CD5">
      <w:pPr>
        <w:ind w:firstLine="567"/>
        <w:jc w:val="both"/>
      </w:pPr>
      <w:r w:rsidRPr="00304CD5">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7F3AD3" w:rsidRPr="00304CD5" w:rsidRDefault="007F3AD3" w:rsidP="00304CD5">
      <w:pPr>
        <w:ind w:firstLine="567"/>
        <w:jc w:val="both"/>
        <w:rPr>
          <w:b/>
        </w:rPr>
      </w:pPr>
      <w:r w:rsidRPr="00304CD5">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F3AD3" w:rsidRPr="00304CD5" w:rsidRDefault="007F3AD3" w:rsidP="00304CD5">
      <w:pPr>
        <w:shd w:val="clear" w:color="auto" w:fill="FFFFFF"/>
        <w:spacing w:after="200"/>
        <w:ind w:firstLine="567"/>
        <w:contextualSpacing/>
        <w:jc w:val="both"/>
        <w:rPr>
          <w:bCs/>
          <w:iCs/>
        </w:rPr>
      </w:pPr>
      <w:r w:rsidRPr="00304CD5">
        <w:rPr>
          <w:rFonts w:eastAsia="Calibri"/>
          <w:iCs/>
          <w:lang w:eastAsia="en-US"/>
        </w:rPr>
        <w:t xml:space="preserve">4.1. </w:t>
      </w:r>
      <w:r w:rsidRPr="00304CD5">
        <w:rPr>
          <w:bCs/>
          <w:iCs/>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7F3AD3" w:rsidRPr="00304CD5" w:rsidRDefault="007F3AD3" w:rsidP="00304CD5">
      <w:pPr>
        <w:shd w:val="clear" w:color="auto" w:fill="FFFFFF"/>
        <w:spacing w:after="200"/>
        <w:ind w:firstLine="567"/>
        <w:contextualSpacing/>
        <w:jc w:val="both"/>
        <w:rPr>
          <w:bCs/>
          <w:iCs/>
        </w:rPr>
      </w:pPr>
      <w:r w:rsidRPr="00304CD5">
        <w:rPr>
          <w:bCs/>
          <w:iCs/>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7F3AD3" w:rsidRPr="00304CD5" w:rsidRDefault="007F3AD3" w:rsidP="00304CD5">
      <w:pPr>
        <w:shd w:val="clear" w:color="auto" w:fill="FFFFFF"/>
        <w:spacing w:after="200"/>
        <w:ind w:firstLine="567"/>
        <w:contextualSpacing/>
        <w:jc w:val="both"/>
        <w:rPr>
          <w:bCs/>
          <w:iCs/>
        </w:rPr>
      </w:pPr>
      <w:r w:rsidRPr="00304CD5">
        <w:rPr>
          <w:rFonts w:eastAsia="Calibri"/>
          <w:iCs/>
          <w:lang w:eastAsia="en-US"/>
        </w:rPr>
        <w:t xml:space="preserve">4.2. </w:t>
      </w:r>
      <w:r w:rsidRPr="00304CD5">
        <w:rPr>
          <w:bCs/>
          <w:iCs/>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7F3AD3" w:rsidRPr="00304CD5" w:rsidRDefault="007F3AD3" w:rsidP="00304CD5">
      <w:pPr>
        <w:shd w:val="clear" w:color="auto" w:fill="FFFFFF"/>
        <w:spacing w:after="200"/>
        <w:ind w:firstLine="567"/>
        <w:contextualSpacing/>
        <w:jc w:val="both"/>
        <w:rPr>
          <w:bCs/>
          <w:iCs/>
        </w:rPr>
      </w:pPr>
      <w:r w:rsidRPr="00304CD5">
        <w:rPr>
          <w:bCs/>
          <w:iCs/>
        </w:rPr>
        <w:t xml:space="preserve">4.3. </w:t>
      </w:r>
      <w:r w:rsidRPr="00304CD5">
        <w:rPr>
          <w:rFonts w:eastAsia="Calibri"/>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7F3AD3" w:rsidRPr="00304CD5" w:rsidRDefault="007F3AD3" w:rsidP="00304CD5">
      <w:pPr>
        <w:shd w:val="clear" w:color="auto" w:fill="FFFFFF"/>
        <w:spacing w:after="200"/>
        <w:ind w:firstLine="567"/>
        <w:contextualSpacing/>
        <w:jc w:val="both"/>
        <w:rPr>
          <w:rFonts w:eastAsia="Calibri"/>
        </w:rPr>
      </w:pPr>
      <w:r w:rsidRPr="00304CD5">
        <w:rPr>
          <w:rFonts w:eastAsia="Calibri"/>
        </w:rPr>
        <w:t>4.4.</w:t>
      </w:r>
      <w:r w:rsidRPr="00304CD5">
        <w:t xml:space="preserve">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w:t>
      </w:r>
    </w:p>
    <w:p w:rsidR="007F3AD3" w:rsidRPr="00304CD5" w:rsidRDefault="007F3AD3" w:rsidP="00304CD5">
      <w:pPr>
        <w:shd w:val="clear" w:color="auto" w:fill="FFFFFF"/>
        <w:spacing w:after="200"/>
        <w:ind w:firstLine="567"/>
        <w:contextualSpacing/>
        <w:jc w:val="both"/>
        <w:rPr>
          <w:rFonts w:eastAsia="Calibri"/>
        </w:rPr>
      </w:pPr>
      <w:r w:rsidRPr="00304CD5">
        <w:rPr>
          <w:rFonts w:eastAsia="Calibri"/>
          <w:iCs/>
          <w:lang w:eastAsia="en-US"/>
        </w:rPr>
        <w:t xml:space="preserve">4.5. </w:t>
      </w:r>
      <w:r w:rsidRPr="00304CD5">
        <w:rPr>
          <w:rFonts w:eastAsia="Calibri"/>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7F3AD3" w:rsidRPr="00304CD5" w:rsidRDefault="007F3AD3" w:rsidP="00304CD5">
      <w:pPr>
        <w:shd w:val="clear" w:color="auto" w:fill="FFFFFF"/>
        <w:spacing w:after="200"/>
        <w:ind w:firstLine="567"/>
        <w:contextualSpacing/>
        <w:jc w:val="both"/>
        <w:rPr>
          <w:bCs/>
          <w:iCs/>
        </w:rPr>
      </w:pPr>
      <w:r w:rsidRPr="00304CD5">
        <w:rPr>
          <w:rFonts w:eastAsia="Calibri"/>
        </w:rPr>
        <w:t>4.6. Поставщик не несет гарантийной ответственности за неполадки и неисправности Оборудования, если они произошли:</w:t>
      </w:r>
    </w:p>
    <w:p w:rsidR="007F3AD3" w:rsidRPr="00304CD5" w:rsidRDefault="007F3AD3" w:rsidP="00304CD5">
      <w:pPr>
        <w:widowControl w:val="0"/>
        <w:tabs>
          <w:tab w:val="left" w:pos="-284"/>
          <w:tab w:val="left" w:pos="426"/>
          <w:tab w:val="left" w:pos="1134"/>
        </w:tabs>
        <w:autoSpaceDE w:val="0"/>
        <w:autoSpaceDN w:val="0"/>
        <w:adjustRightInd w:val="0"/>
        <w:spacing w:after="200" w:line="276" w:lineRule="auto"/>
        <w:ind w:firstLine="567"/>
        <w:contextualSpacing/>
        <w:jc w:val="both"/>
        <w:rPr>
          <w:rFonts w:eastAsia="Calibri"/>
        </w:rPr>
      </w:pPr>
      <w:r w:rsidRPr="00304CD5">
        <w:rPr>
          <w:rFonts w:eastAsia="Calibri"/>
        </w:rPr>
        <w:t>а) в результате внесения Заказчиком или третьей стороной модификаций или изменений Оборудования без письменного согласия Поставщика;</w:t>
      </w:r>
    </w:p>
    <w:p w:rsidR="007F3AD3" w:rsidRPr="00304CD5" w:rsidRDefault="007F3AD3" w:rsidP="00304CD5">
      <w:pPr>
        <w:widowControl w:val="0"/>
        <w:tabs>
          <w:tab w:val="left" w:pos="-284"/>
          <w:tab w:val="left" w:pos="426"/>
          <w:tab w:val="left" w:pos="1134"/>
        </w:tabs>
        <w:autoSpaceDE w:val="0"/>
        <w:autoSpaceDN w:val="0"/>
        <w:adjustRightInd w:val="0"/>
        <w:spacing w:after="200" w:line="276" w:lineRule="auto"/>
        <w:ind w:firstLine="567"/>
        <w:contextualSpacing/>
        <w:jc w:val="both"/>
        <w:rPr>
          <w:rFonts w:eastAsia="Calibri"/>
        </w:rPr>
      </w:pPr>
      <w:r w:rsidRPr="00304CD5">
        <w:rPr>
          <w:rFonts w:eastAsia="Calibri"/>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7F3AD3" w:rsidRPr="00304CD5" w:rsidRDefault="007F3AD3" w:rsidP="00304CD5">
      <w:pPr>
        <w:widowControl w:val="0"/>
        <w:tabs>
          <w:tab w:val="left" w:pos="-284"/>
          <w:tab w:val="left" w:pos="426"/>
          <w:tab w:val="left" w:pos="1134"/>
        </w:tabs>
        <w:autoSpaceDE w:val="0"/>
        <w:autoSpaceDN w:val="0"/>
        <w:adjustRightInd w:val="0"/>
        <w:spacing w:after="200"/>
        <w:ind w:firstLine="567"/>
        <w:contextualSpacing/>
        <w:jc w:val="both"/>
      </w:pPr>
      <w:r w:rsidRPr="00304CD5">
        <w:rPr>
          <w:rFonts w:eastAsia="Calibri"/>
        </w:rPr>
        <w:t xml:space="preserve">4.7. </w:t>
      </w:r>
      <w:r w:rsidR="005C4549" w:rsidRPr="005C4549">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10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14 календарных дней с момента установления данного факта.</w:t>
      </w:r>
    </w:p>
    <w:p w:rsidR="007F3AD3" w:rsidRPr="00304CD5" w:rsidRDefault="007F3AD3" w:rsidP="00304CD5">
      <w:pPr>
        <w:ind w:firstLine="567"/>
        <w:jc w:val="both"/>
      </w:pPr>
      <w:r w:rsidRPr="00304CD5">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в соответствии с требованиями технической и (или) эксплуатационной документации производителя (изготовителя).5. Перечень приложений, являющихся неотъемлемой частью Описания объекта закупки.</w:t>
      </w:r>
    </w:p>
    <w:p w:rsidR="00304CD5" w:rsidRPr="00304CD5" w:rsidRDefault="00304CD5" w:rsidP="00304CD5">
      <w:pPr>
        <w:autoSpaceDE w:val="0"/>
        <w:autoSpaceDN w:val="0"/>
        <w:adjustRightInd w:val="0"/>
        <w:ind w:firstLine="567"/>
        <w:jc w:val="both"/>
        <w:rPr>
          <w:rFonts w:eastAsia="Calibri"/>
          <w:lang w:eastAsia="en-US"/>
        </w:rPr>
      </w:pPr>
      <w:r w:rsidRPr="00304CD5">
        <w:rPr>
          <w:rFonts w:eastAsia="Calibri"/>
          <w:lang w:eastAsia="en-US"/>
        </w:rPr>
        <w:t>5. Перечень приложений, являющихся неотъемлемой частью Описания объекта закупки.</w:t>
      </w:r>
    </w:p>
    <w:p w:rsidR="00304CD5" w:rsidRPr="00304CD5" w:rsidRDefault="00304CD5" w:rsidP="00304CD5">
      <w:pPr>
        <w:ind w:firstLine="567"/>
        <w:jc w:val="both"/>
      </w:pPr>
      <w:r w:rsidRPr="00304CD5">
        <w:lastRenderedPageBreak/>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04CD5" w:rsidRPr="00304CD5" w:rsidRDefault="00304CD5" w:rsidP="00304CD5">
      <w:pPr>
        <w:ind w:firstLine="567"/>
        <w:jc w:val="both"/>
      </w:pPr>
      <w:r w:rsidRPr="00304CD5">
        <w:t>5.2. Приложение № 2. Место и сроки поставки товара.</w:t>
      </w:r>
    </w:p>
    <w:p w:rsidR="00304CD5" w:rsidRPr="00304CD5" w:rsidRDefault="00304CD5" w:rsidP="00304CD5">
      <w:pPr>
        <w:ind w:firstLine="567"/>
        <w:jc w:val="both"/>
      </w:pPr>
    </w:p>
    <w:p w:rsidR="00C36B39" w:rsidRDefault="00C36B39" w:rsidP="00AE09AD"/>
    <w:p w:rsidR="001235E6" w:rsidRDefault="001235E6" w:rsidP="00AE09AD"/>
    <w:p w:rsidR="001235E6" w:rsidRDefault="001235E6" w:rsidP="00AE09AD"/>
    <w:p w:rsidR="001235E6" w:rsidRDefault="001235E6" w:rsidP="00AE09AD">
      <w:pPr>
        <w:sectPr w:rsidR="001235E6" w:rsidSect="00A47975">
          <w:headerReference w:type="even" r:id="rId8"/>
          <w:headerReference w:type="default" r:id="rId9"/>
          <w:footerReference w:type="even" r:id="rId10"/>
          <w:footerReference w:type="default" r:id="rId11"/>
          <w:footerReference w:type="first" r:id="rId12"/>
          <w:pgSz w:w="11906" w:h="16838"/>
          <w:pgMar w:top="567" w:right="851" w:bottom="851"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1235E6" w:rsidRPr="00D85818" w:rsidRDefault="001235E6" w:rsidP="001235E6">
      <w:pPr>
        <w:autoSpaceDE w:val="0"/>
        <w:autoSpaceDN w:val="0"/>
        <w:adjustRightInd w:val="0"/>
        <w:spacing w:line="276" w:lineRule="auto"/>
        <w:jc w:val="center"/>
        <w:rPr>
          <w:b/>
        </w:rPr>
      </w:pPr>
    </w:p>
    <w:tbl>
      <w:tblPr>
        <w:tblW w:w="1562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7"/>
        <w:gridCol w:w="1686"/>
        <w:gridCol w:w="1972"/>
        <w:gridCol w:w="2422"/>
        <w:gridCol w:w="1888"/>
        <w:gridCol w:w="1798"/>
        <w:gridCol w:w="1881"/>
        <w:gridCol w:w="1110"/>
        <w:gridCol w:w="978"/>
      </w:tblGrid>
      <w:tr w:rsidR="00A62AD7" w:rsidRPr="00A62AD7" w:rsidTr="00CF1E83">
        <w:tc>
          <w:tcPr>
            <w:tcW w:w="13534" w:type="dxa"/>
            <w:gridSpan w:val="7"/>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Тип объекта закупки</w:t>
            </w:r>
          </w:p>
        </w:tc>
        <w:tc>
          <w:tcPr>
            <w:tcW w:w="2088" w:type="dxa"/>
            <w:gridSpan w:val="2"/>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Товар</w:t>
            </w:r>
          </w:p>
        </w:tc>
      </w:tr>
      <w:tr w:rsidR="00A62AD7" w:rsidRPr="00A62AD7" w:rsidTr="00CF1E83">
        <w:tc>
          <w:tcPr>
            <w:tcW w:w="1887" w:type="dxa"/>
            <w:shd w:val="clear" w:color="auto" w:fill="auto"/>
            <w:vAlign w:val="center"/>
          </w:tcPr>
          <w:p w:rsidR="006E29DD" w:rsidRPr="00A62AD7" w:rsidRDefault="006E29DD" w:rsidP="001931DE">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Наименование товара</w:t>
            </w:r>
          </w:p>
        </w:tc>
        <w:tc>
          <w:tcPr>
            <w:tcW w:w="1686" w:type="dxa"/>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 xml:space="preserve">Код позиции </w:t>
            </w:r>
          </w:p>
        </w:tc>
        <w:tc>
          <w:tcPr>
            <w:tcW w:w="1972" w:type="dxa"/>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Наименование характеристики</w:t>
            </w:r>
          </w:p>
        </w:tc>
        <w:tc>
          <w:tcPr>
            <w:tcW w:w="2422" w:type="dxa"/>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Значение характеристики</w:t>
            </w:r>
          </w:p>
        </w:tc>
        <w:tc>
          <w:tcPr>
            <w:tcW w:w="1888" w:type="dxa"/>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sz w:val="20"/>
                <w:szCs w:val="20"/>
                <w:lang w:bidi="ru-RU"/>
              </w:rPr>
              <w:t>Единица измерения характеристики</w:t>
            </w:r>
          </w:p>
        </w:tc>
        <w:tc>
          <w:tcPr>
            <w:tcW w:w="1798" w:type="dxa"/>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Инструкция по заполнению характеристики в заявке</w:t>
            </w:r>
          </w:p>
        </w:tc>
        <w:tc>
          <w:tcPr>
            <w:tcW w:w="1881" w:type="dxa"/>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Обоснование необходимости включения дополнительной информации, не содержащейся в КТРУ</w:t>
            </w:r>
          </w:p>
        </w:tc>
        <w:tc>
          <w:tcPr>
            <w:tcW w:w="1110" w:type="dxa"/>
            <w:shd w:val="clear" w:color="auto" w:fill="auto"/>
            <w:vAlign w:val="center"/>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Единица измерения</w:t>
            </w:r>
          </w:p>
        </w:tc>
        <w:tc>
          <w:tcPr>
            <w:tcW w:w="978" w:type="dxa"/>
          </w:tcPr>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p>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p>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p>
          <w:p w:rsidR="006E29DD" w:rsidRPr="00A62AD7" w:rsidRDefault="006E29DD" w:rsidP="00BD4D4B">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b/>
                <w:color w:val="000000" w:themeColor="text1"/>
                <w:lang w:bidi="ru-RU"/>
              </w:rPr>
              <w:t>Количество</w:t>
            </w:r>
          </w:p>
        </w:tc>
      </w:tr>
      <w:tr w:rsidR="00146227" w:rsidRPr="00A62AD7" w:rsidTr="00146227">
        <w:trPr>
          <w:trHeight w:val="1861"/>
        </w:trPr>
        <w:tc>
          <w:tcPr>
            <w:tcW w:w="1887" w:type="dxa"/>
            <w:vMerge w:val="restart"/>
            <w:shd w:val="clear" w:color="auto" w:fill="auto"/>
            <w:vAlign w:val="center"/>
          </w:tcPr>
          <w:p w:rsidR="00146227" w:rsidRPr="00A62AD7" w:rsidRDefault="00146227" w:rsidP="00EA4B49">
            <w:pPr>
              <w:widowControl w:val="0"/>
              <w:autoSpaceDE w:val="0"/>
              <w:autoSpaceDN w:val="0"/>
              <w:adjustRightInd w:val="0"/>
              <w:jc w:val="center"/>
              <w:rPr>
                <w:rFonts w:eastAsia="Courier New"/>
                <w:color w:val="000000" w:themeColor="text1"/>
                <w:lang w:bidi="ru-RU"/>
              </w:rPr>
            </w:pPr>
            <w:proofErr w:type="spellStart"/>
            <w:r w:rsidRPr="00A62AD7">
              <w:rPr>
                <w:rFonts w:eastAsia="Courier New"/>
                <w:color w:val="000000" w:themeColor="text1"/>
                <w:lang w:bidi="ru-RU"/>
              </w:rPr>
              <w:t>Пульсоксиметр</w:t>
            </w:r>
            <w:proofErr w:type="spellEnd"/>
          </w:p>
        </w:tc>
        <w:tc>
          <w:tcPr>
            <w:tcW w:w="1686" w:type="dxa"/>
            <w:vMerge w:val="restart"/>
            <w:shd w:val="clear" w:color="auto" w:fill="auto"/>
            <w:vAlign w:val="center"/>
          </w:tcPr>
          <w:p w:rsidR="00146227" w:rsidRPr="00BB446E" w:rsidRDefault="00146227" w:rsidP="00AF3BE8">
            <w:pPr>
              <w:widowControl w:val="0"/>
              <w:autoSpaceDE w:val="0"/>
              <w:autoSpaceDN w:val="0"/>
              <w:adjustRightInd w:val="0"/>
              <w:spacing w:line="276" w:lineRule="auto"/>
              <w:jc w:val="center"/>
              <w:rPr>
                <w:rFonts w:eastAsia="Courier New"/>
                <w:color w:val="000000" w:themeColor="text1"/>
                <w:lang w:bidi="ru-RU"/>
              </w:rPr>
            </w:pPr>
            <w:r w:rsidRPr="00BB446E">
              <w:rPr>
                <w:rFonts w:eastAsia="Courier New"/>
                <w:color w:val="000000" w:themeColor="text1"/>
                <w:lang w:bidi="ru-RU"/>
              </w:rPr>
              <w:t>КТРУ</w:t>
            </w:r>
            <w:r w:rsidRPr="00BB446E">
              <w:rPr>
                <w:rFonts w:eastAsia="Courier New"/>
                <w:color w:val="000000" w:themeColor="text1"/>
                <w:lang w:bidi="ru-RU"/>
              </w:rPr>
              <w:br/>
              <w:t>26.60.12.129-00000152</w:t>
            </w:r>
          </w:p>
        </w:tc>
        <w:tc>
          <w:tcPr>
            <w:tcW w:w="1972" w:type="dxa"/>
            <w:shd w:val="clear" w:color="auto" w:fill="auto"/>
            <w:vAlign w:val="bottom"/>
          </w:tcPr>
          <w:p w:rsidR="00146227" w:rsidRPr="00BB446E" w:rsidRDefault="00146227" w:rsidP="00CF1E83">
            <w:pPr>
              <w:jc w:val="center"/>
              <w:rPr>
                <w:color w:val="000000" w:themeColor="text1"/>
              </w:rPr>
            </w:pPr>
            <w:r w:rsidRPr="00BB446E">
              <w:rPr>
                <w:color w:val="000000" w:themeColor="text1"/>
              </w:rPr>
              <w:t>Показание измерения частоты пульса, максимальное</w:t>
            </w:r>
          </w:p>
        </w:tc>
        <w:tc>
          <w:tcPr>
            <w:tcW w:w="2422" w:type="dxa"/>
            <w:shd w:val="clear" w:color="auto" w:fill="auto"/>
            <w:vAlign w:val="bottom"/>
          </w:tcPr>
          <w:p w:rsidR="00146227" w:rsidRPr="00BB446E" w:rsidRDefault="00146227" w:rsidP="00CF1E83">
            <w:pPr>
              <w:jc w:val="center"/>
              <w:rPr>
                <w:color w:val="000000" w:themeColor="text1"/>
              </w:rPr>
            </w:pPr>
            <w:r w:rsidRPr="00BB446E">
              <w:rPr>
                <w:color w:val="000000" w:themeColor="text1"/>
              </w:rPr>
              <w:t>≥ 240 и ≤ 250</w:t>
            </w:r>
          </w:p>
        </w:tc>
        <w:tc>
          <w:tcPr>
            <w:tcW w:w="1888" w:type="dxa"/>
            <w:shd w:val="clear" w:color="auto" w:fill="auto"/>
            <w:vAlign w:val="bottom"/>
          </w:tcPr>
          <w:p w:rsidR="00146227" w:rsidRPr="00A62AD7" w:rsidRDefault="00146227" w:rsidP="00CF1E83">
            <w:pPr>
              <w:jc w:val="center"/>
              <w:rPr>
                <w:color w:val="000000" w:themeColor="text1"/>
              </w:rPr>
            </w:pPr>
            <w:r w:rsidRPr="00A62AD7">
              <w:rPr>
                <w:color w:val="000000" w:themeColor="text1"/>
              </w:rPr>
              <w:t>уд/мин</w:t>
            </w:r>
          </w:p>
        </w:tc>
        <w:tc>
          <w:tcPr>
            <w:tcW w:w="1798" w:type="dxa"/>
            <w:shd w:val="clear" w:color="auto" w:fill="auto"/>
          </w:tcPr>
          <w:p w:rsidR="00146227" w:rsidRPr="00A62AD7" w:rsidRDefault="00146227" w:rsidP="00CF1E83">
            <w:pPr>
              <w:widowControl w:val="0"/>
              <w:autoSpaceDE w:val="0"/>
              <w:autoSpaceDN w:val="0"/>
              <w:adjustRightInd w:val="0"/>
              <w:jc w:val="center"/>
              <w:rPr>
                <w:rFonts w:eastAsia="Courier New"/>
                <w:color w:val="000000" w:themeColor="text1"/>
                <w:lang w:bidi="ru-RU"/>
              </w:rPr>
            </w:pPr>
            <w:r w:rsidRPr="00A62AD7">
              <w:rPr>
                <w:rFonts w:eastAsia="Courier New"/>
                <w:color w:val="000000" w:themeColor="text1"/>
                <w:lang w:bidi="ru-RU"/>
              </w:rPr>
              <w:t>Участник закупки указывает в заявке конкретное значение характеристики</w:t>
            </w:r>
          </w:p>
        </w:tc>
        <w:tc>
          <w:tcPr>
            <w:tcW w:w="1881" w:type="dxa"/>
            <w:vMerge w:val="restart"/>
            <w:shd w:val="clear" w:color="auto" w:fill="auto"/>
            <w:vAlign w:val="center"/>
          </w:tcPr>
          <w:p w:rsidR="00146227" w:rsidRPr="00A62AD7" w:rsidRDefault="00146227" w:rsidP="00EA4B49">
            <w:pPr>
              <w:widowControl w:val="0"/>
              <w:autoSpaceDE w:val="0"/>
              <w:autoSpaceDN w:val="0"/>
              <w:adjustRightInd w:val="0"/>
              <w:spacing w:line="276" w:lineRule="auto"/>
              <w:jc w:val="center"/>
              <w:rPr>
                <w:rFonts w:eastAsia="Courier New"/>
                <w:color w:val="000000" w:themeColor="text1"/>
                <w:lang w:bidi="ru-RU"/>
              </w:rPr>
            </w:pPr>
            <w:r w:rsidRPr="00A62AD7">
              <w:rPr>
                <w:rFonts w:eastAsia="Courier New"/>
                <w:color w:val="000000" w:themeColor="text1"/>
                <w:lang w:bidi="ru-RU"/>
              </w:rPr>
              <w:t>Х</w:t>
            </w:r>
          </w:p>
        </w:tc>
        <w:tc>
          <w:tcPr>
            <w:tcW w:w="1110" w:type="dxa"/>
            <w:vMerge w:val="restart"/>
            <w:shd w:val="clear" w:color="auto" w:fill="auto"/>
            <w:vAlign w:val="center"/>
          </w:tcPr>
          <w:p w:rsidR="00146227" w:rsidRPr="00A62AD7" w:rsidRDefault="00146227" w:rsidP="00EA4B49">
            <w:pPr>
              <w:widowControl w:val="0"/>
              <w:autoSpaceDE w:val="0"/>
              <w:autoSpaceDN w:val="0"/>
              <w:adjustRightInd w:val="0"/>
              <w:spacing w:line="276" w:lineRule="auto"/>
              <w:jc w:val="center"/>
              <w:rPr>
                <w:rFonts w:eastAsia="Courier New"/>
                <w:b/>
                <w:color w:val="000000" w:themeColor="text1"/>
                <w:lang w:bidi="ru-RU"/>
              </w:rPr>
            </w:pPr>
            <w:r w:rsidRPr="00A62AD7">
              <w:rPr>
                <w:rFonts w:eastAsia="Courier New"/>
                <w:color w:val="000000" w:themeColor="text1"/>
                <w:lang w:bidi="ru-RU"/>
              </w:rPr>
              <w:t>штука</w:t>
            </w:r>
          </w:p>
        </w:tc>
        <w:tc>
          <w:tcPr>
            <w:tcW w:w="978" w:type="dxa"/>
            <w:vMerge w:val="restart"/>
          </w:tcPr>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146227" w:rsidP="00EA4B49">
            <w:pPr>
              <w:widowControl w:val="0"/>
              <w:autoSpaceDE w:val="0"/>
              <w:autoSpaceDN w:val="0"/>
              <w:adjustRightInd w:val="0"/>
              <w:spacing w:line="276" w:lineRule="auto"/>
              <w:jc w:val="center"/>
              <w:rPr>
                <w:color w:val="000000" w:themeColor="text1"/>
              </w:rPr>
            </w:pPr>
          </w:p>
          <w:p w:rsidR="00146227" w:rsidRPr="00A62AD7" w:rsidRDefault="00B179E7" w:rsidP="00B179E7">
            <w:pPr>
              <w:widowControl w:val="0"/>
              <w:autoSpaceDE w:val="0"/>
              <w:autoSpaceDN w:val="0"/>
              <w:adjustRightInd w:val="0"/>
              <w:spacing w:line="276" w:lineRule="auto"/>
              <w:jc w:val="center"/>
              <w:rPr>
                <w:rFonts w:eastAsia="Courier New"/>
                <w:b/>
                <w:color w:val="000000" w:themeColor="text1"/>
                <w:lang w:bidi="ru-RU"/>
              </w:rPr>
            </w:pPr>
            <w:r>
              <w:rPr>
                <w:color w:val="000000" w:themeColor="text1"/>
              </w:rPr>
              <w:t>5</w:t>
            </w:r>
          </w:p>
        </w:tc>
      </w:tr>
      <w:tr w:rsidR="00A62AD7" w:rsidRPr="00A62AD7" w:rsidTr="00CF1E83">
        <w:tc>
          <w:tcPr>
            <w:tcW w:w="1887" w:type="dxa"/>
            <w:vMerge/>
            <w:shd w:val="clear" w:color="auto" w:fill="auto"/>
            <w:vAlign w:val="center"/>
          </w:tcPr>
          <w:p w:rsidR="00CF1E83" w:rsidRPr="00A62AD7" w:rsidRDefault="00CF1E83" w:rsidP="00CF1E83">
            <w:pPr>
              <w:widowControl w:val="0"/>
              <w:autoSpaceDE w:val="0"/>
              <w:autoSpaceDN w:val="0"/>
              <w:adjustRightInd w:val="0"/>
              <w:jc w:val="center"/>
              <w:rPr>
                <w:rFonts w:eastAsia="Courier New"/>
                <w:color w:val="000000" w:themeColor="text1"/>
                <w:sz w:val="20"/>
                <w:szCs w:val="20"/>
                <w:lang w:bidi="ru-RU"/>
              </w:rPr>
            </w:pPr>
          </w:p>
        </w:tc>
        <w:tc>
          <w:tcPr>
            <w:tcW w:w="1686" w:type="dxa"/>
            <w:vMerge/>
            <w:shd w:val="clear" w:color="auto" w:fill="auto"/>
            <w:vAlign w:val="center"/>
          </w:tcPr>
          <w:p w:rsidR="00CF1E83" w:rsidRPr="00BB446E"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1972" w:type="dxa"/>
            <w:shd w:val="clear" w:color="auto" w:fill="auto"/>
            <w:vAlign w:val="bottom"/>
          </w:tcPr>
          <w:p w:rsidR="00CF1E83" w:rsidRPr="00BB446E" w:rsidRDefault="00CF1E83" w:rsidP="00CF1E83">
            <w:pPr>
              <w:jc w:val="center"/>
              <w:rPr>
                <w:color w:val="000000" w:themeColor="text1"/>
              </w:rPr>
            </w:pPr>
            <w:r w:rsidRPr="00BB446E">
              <w:rPr>
                <w:color w:val="000000" w:themeColor="text1"/>
              </w:rPr>
              <w:t>Показатель SPO2</w:t>
            </w:r>
          </w:p>
        </w:tc>
        <w:tc>
          <w:tcPr>
            <w:tcW w:w="2422" w:type="dxa"/>
            <w:shd w:val="clear" w:color="auto" w:fill="auto"/>
            <w:vAlign w:val="bottom"/>
          </w:tcPr>
          <w:p w:rsidR="00CF1E83" w:rsidRPr="00BB446E" w:rsidRDefault="00CF1E83" w:rsidP="00CF1E83">
            <w:pPr>
              <w:jc w:val="center"/>
              <w:rPr>
                <w:color w:val="000000" w:themeColor="text1"/>
              </w:rPr>
            </w:pPr>
            <w:r w:rsidRPr="00BB446E">
              <w:rPr>
                <w:color w:val="000000" w:themeColor="text1"/>
              </w:rPr>
              <w:t>≥ 40 и ≤ 100</w:t>
            </w:r>
          </w:p>
        </w:tc>
        <w:tc>
          <w:tcPr>
            <w:tcW w:w="1888"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Процент</w:t>
            </w:r>
          </w:p>
        </w:tc>
        <w:tc>
          <w:tcPr>
            <w:tcW w:w="1798" w:type="dxa"/>
            <w:shd w:val="clear" w:color="auto" w:fill="auto"/>
          </w:tcPr>
          <w:p w:rsidR="00CF1E83" w:rsidRPr="00A62AD7" w:rsidRDefault="00CF1E83" w:rsidP="00CF1E83">
            <w:pPr>
              <w:widowControl w:val="0"/>
              <w:autoSpaceDE w:val="0"/>
              <w:autoSpaceDN w:val="0"/>
              <w:adjustRightInd w:val="0"/>
              <w:jc w:val="center"/>
              <w:rPr>
                <w:rFonts w:eastAsia="Courier New"/>
                <w:color w:val="000000" w:themeColor="text1"/>
                <w:lang w:bidi="ru-RU"/>
              </w:rPr>
            </w:pPr>
            <w:r w:rsidRPr="00A62AD7">
              <w:rPr>
                <w:rFonts w:eastAsia="Courier New"/>
                <w:color w:val="000000" w:themeColor="text1"/>
                <w:lang w:bidi="ru-RU"/>
              </w:rPr>
              <w:t>Участник закупки указывает в заявке конкретное значение характеристики</w:t>
            </w:r>
          </w:p>
        </w:tc>
        <w:tc>
          <w:tcPr>
            <w:tcW w:w="1881"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color w:val="000000" w:themeColor="text1"/>
                <w:sz w:val="20"/>
                <w:szCs w:val="20"/>
                <w:lang w:bidi="ru-RU"/>
              </w:rPr>
            </w:pPr>
          </w:p>
        </w:tc>
        <w:tc>
          <w:tcPr>
            <w:tcW w:w="1110"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978" w:type="dxa"/>
            <w:vMerge/>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r>
      <w:tr w:rsidR="00A62AD7" w:rsidRPr="00A62AD7" w:rsidTr="00CF1E83">
        <w:tc>
          <w:tcPr>
            <w:tcW w:w="1887" w:type="dxa"/>
            <w:vMerge/>
            <w:shd w:val="clear" w:color="auto" w:fill="auto"/>
            <w:vAlign w:val="center"/>
          </w:tcPr>
          <w:p w:rsidR="00CF1E83" w:rsidRPr="00A62AD7" w:rsidRDefault="00CF1E83" w:rsidP="00CF1E83">
            <w:pPr>
              <w:widowControl w:val="0"/>
              <w:autoSpaceDE w:val="0"/>
              <w:autoSpaceDN w:val="0"/>
              <w:adjustRightInd w:val="0"/>
              <w:jc w:val="center"/>
              <w:rPr>
                <w:rFonts w:eastAsia="Courier New"/>
                <w:color w:val="000000" w:themeColor="text1"/>
                <w:sz w:val="20"/>
                <w:szCs w:val="20"/>
                <w:lang w:bidi="ru-RU"/>
              </w:rPr>
            </w:pPr>
          </w:p>
        </w:tc>
        <w:tc>
          <w:tcPr>
            <w:tcW w:w="1686" w:type="dxa"/>
            <w:vMerge/>
            <w:shd w:val="clear" w:color="auto" w:fill="auto"/>
            <w:vAlign w:val="center"/>
          </w:tcPr>
          <w:p w:rsidR="00CF1E83" w:rsidRPr="00BB446E"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1972" w:type="dxa"/>
            <w:shd w:val="clear" w:color="auto" w:fill="auto"/>
            <w:vAlign w:val="bottom"/>
          </w:tcPr>
          <w:p w:rsidR="00CF1E83" w:rsidRPr="00BB446E" w:rsidRDefault="00CF1E83" w:rsidP="00CF1E83">
            <w:pPr>
              <w:jc w:val="center"/>
              <w:rPr>
                <w:color w:val="000000" w:themeColor="text1"/>
              </w:rPr>
            </w:pPr>
            <w:r w:rsidRPr="00BB446E">
              <w:rPr>
                <w:color w:val="000000" w:themeColor="text1"/>
              </w:rPr>
              <w:t>ЖК дисплей</w:t>
            </w:r>
          </w:p>
        </w:tc>
        <w:tc>
          <w:tcPr>
            <w:tcW w:w="2422" w:type="dxa"/>
            <w:shd w:val="clear" w:color="auto" w:fill="auto"/>
            <w:vAlign w:val="bottom"/>
          </w:tcPr>
          <w:p w:rsidR="00CF1E83" w:rsidRPr="00BB446E" w:rsidRDefault="00CF1E83" w:rsidP="00CF1E83">
            <w:pPr>
              <w:jc w:val="center"/>
              <w:rPr>
                <w:color w:val="000000" w:themeColor="text1"/>
              </w:rPr>
            </w:pPr>
            <w:r w:rsidRPr="00BB446E">
              <w:rPr>
                <w:color w:val="000000" w:themeColor="text1"/>
              </w:rPr>
              <w:t>Да</w:t>
            </w:r>
          </w:p>
        </w:tc>
        <w:tc>
          <w:tcPr>
            <w:tcW w:w="1888"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Х</w:t>
            </w:r>
          </w:p>
        </w:tc>
        <w:tc>
          <w:tcPr>
            <w:tcW w:w="1798" w:type="dxa"/>
            <w:shd w:val="clear" w:color="auto" w:fill="auto"/>
          </w:tcPr>
          <w:p w:rsidR="00CF1E83" w:rsidRPr="00A62AD7" w:rsidRDefault="00CF1E83" w:rsidP="00CF1E83">
            <w:pPr>
              <w:widowControl w:val="0"/>
              <w:autoSpaceDE w:val="0"/>
              <w:autoSpaceDN w:val="0"/>
              <w:adjustRightInd w:val="0"/>
              <w:jc w:val="center"/>
              <w:rPr>
                <w:rFonts w:eastAsia="Courier New"/>
                <w:color w:val="000000" w:themeColor="text1"/>
                <w:lang w:bidi="ru-RU"/>
              </w:rPr>
            </w:pPr>
            <w:r w:rsidRPr="00A62AD7">
              <w:rPr>
                <w:rFonts w:eastAsia="Courier New"/>
                <w:color w:val="000000" w:themeColor="text1"/>
                <w:lang w:bidi="ru-RU"/>
              </w:rPr>
              <w:t>Значение характеристики не может изменяться участником закупки</w:t>
            </w:r>
          </w:p>
        </w:tc>
        <w:tc>
          <w:tcPr>
            <w:tcW w:w="1881"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color w:val="000000" w:themeColor="text1"/>
                <w:sz w:val="20"/>
                <w:szCs w:val="20"/>
                <w:lang w:bidi="ru-RU"/>
              </w:rPr>
            </w:pPr>
          </w:p>
        </w:tc>
        <w:tc>
          <w:tcPr>
            <w:tcW w:w="1110"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978" w:type="dxa"/>
            <w:vMerge/>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r>
      <w:tr w:rsidR="00A62AD7" w:rsidRPr="00A62AD7" w:rsidTr="00CF1E83">
        <w:tc>
          <w:tcPr>
            <w:tcW w:w="1887" w:type="dxa"/>
            <w:vMerge/>
            <w:shd w:val="clear" w:color="auto" w:fill="auto"/>
            <w:vAlign w:val="center"/>
          </w:tcPr>
          <w:p w:rsidR="00CF1E83" w:rsidRPr="00A62AD7" w:rsidRDefault="00CF1E83" w:rsidP="00CF1E83">
            <w:pPr>
              <w:widowControl w:val="0"/>
              <w:autoSpaceDE w:val="0"/>
              <w:autoSpaceDN w:val="0"/>
              <w:adjustRightInd w:val="0"/>
              <w:jc w:val="center"/>
              <w:rPr>
                <w:rFonts w:eastAsia="Courier New"/>
                <w:color w:val="000000" w:themeColor="text1"/>
                <w:sz w:val="20"/>
                <w:szCs w:val="20"/>
                <w:lang w:bidi="ru-RU"/>
              </w:rPr>
            </w:pPr>
          </w:p>
        </w:tc>
        <w:tc>
          <w:tcPr>
            <w:tcW w:w="1686" w:type="dxa"/>
            <w:vMerge/>
            <w:shd w:val="clear" w:color="auto" w:fill="auto"/>
            <w:vAlign w:val="center"/>
          </w:tcPr>
          <w:p w:rsidR="00CF1E83" w:rsidRPr="00BB446E"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1972" w:type="dxa"/>
            <w:shd w:val="clear" w:color="auto" w:fill="auto"/>
            <w:vAlign w:val="bottom"/>
          </w:tcPr>
          <w:p w:rsidR="00CF1E83" w:rsidRPr="00BB446E" w:rsidRDefault="00CF1E83" w:rsidP="00CF1E83">
            <w:pPr>
              <w:jc w:val="center"/>
              <w:rPr>
                <w:color w:val="000000" w:themeColor="text1"/>
              </w:rPr>
            </w:pPr>
            <w:r w:rsidRPr="00BB446E">
              <w:rPr>
                <w:color w:val="000000" w:themeColor="text1"/>
              </w:rPr>
              <w:t>Звуковая и световая индикация</w:t>
            </w:r>
          </w:p>
        </w:tc>
        <w:tc>
          <w:tcPr>
            <w:tcW w:w="2422" w:type="dxa"/>
            <w:shd w:val="clear" w:color="auto" w:fill="auto"/>
            <w:vAlign w:val="bottom"/>
          </w:tcPr>
          <w:p w:rsidR="00CF1E83" w:rsidRPr="00BB446E" w:rsidRDefault="00CF1E83" w:rsidP="00CF1E83">
            <w:pPr>
              <w:jc w:val="center"/>
              <w:rPr>
                <w:color w:val="000000" w:themeColor="text1"/>
                <w:lang w:val="en-US"/>
              </w:rPr>
            </w:pPr>
            <w:r w:rsidRPr="00BB446E">
              <w:rPr>
                <w:color w:val="000000" w:themeColor="text1"/>
              </w:rPr>
              <w:t>Нет</w:t>
            </w:r>
          </w:p>
        </w:tc>
        <w:tc>
          <w:tcPr>
            <w:tcW w:w="1888"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Х</w:t>
            </w:r>
          </w:p>
        </w:tc>
        <w:tc>
          <w:tcPr>
            <w:tcW w:w="1798" w:type="dxa"/>
            <w:shd w:val="clear" w:color="auto" w:fill="auto"/>
          </w:tcPr>
          <w:p w:rsidR="00CF1E83" w:rsidRPr="00A62AD7" w:rsidRDefault="00CF1E83" w:rsidP="00CF1E83">
            <w:pPr>
              <w:widowControl w:val="0"/>
              <w:autoSpaceDE w:val="0"/>
              <w:autoSpaceDN w:val="0"/>
              <w:adjustRightInd w:val="0"/>
              <w:jc w:val="center"/>
              <w:rPr>
                <w:rFonts w:eastAsia="Courier New"/>
                <w:color w:val="000000" w:themeColor="text1"/>
                <w:lang w:bidi="ru-RU"/>
              </w:rPr>
            </w:pPr>
            <w:r w:rsidRPr="00A62AD7">
              <w:rPr>
                <w:rFonts w:eastAsia="Courier New"/>
                <w:color w:val="000000" w:themeColor="text1"/>
                <w:lang w:bidi="ru-RU"/>
              </w:rPr>
              <w:t>Значение характеристики не может изменяться участником закупки</w:t>
            </w:r>
          </w:p>
        </w:tc>
        <w:tc>
          <w:tcPr>
            <w:tcW w:w="1881"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color w:val="000000" w:themeColor="text1"/>
                <w:sz w:val="20"/>
                <w:szCs w:val="20"/>
                <w:lang w:bidi="ru-RU"/>
              </w:rPr>
            </w:pPr>
          </w:p>
        </w:tc>
        <w:tc>
          <w:tcPr>
            <w:tcW w:w="1110"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978" w:type="dxa"/>
            <w:vMerge/>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r>
      <w:tr w:rsidR="00A62AD7" w:rsidRPr="00A62AD7" w:rsidTr="00CF1E83">
        <w:tc>
          <w:tcPr>
            <w:tcW w:w="1887" w:type="dxa"/>
            <w:vMerge/>
            <w:shd w:val="clear" w:color="auto" w:fill="auto"/>
            <w:vAlign w:val="center"/>
          </w:tcPr>
          <w:p w:rsidR="00CF1E83" w:rsidRPr="00A62AD7" w:rsidRDefault="00CF1E83" w:rsidP="00CF1E83">
            <w:pPr>
              <w:widowControl w:val="0"/>
              <w:autoSpaceDE w:val="0"/>
              <w:autoSpaceDN w:val="0"/>
              <w:adjustRightInd w:val="0"/>
              <w:jc w:val="center"/>
              <w:rPr>
                <w:rFonts w:eastAsia="Courier New"/>
                <w:color w:val="000000" w:themeColor="text1"/>
                <w:sz w:val="20"/>
                <w:szCs w:val="20"/>
                <w:lang w:bidi="ru-RU"/>
              </w:rPr>
            </w:pPr>
          </w:p>
        </w:tc>
        <w:tc>
          <w:tcPr>
            <w:tcW w:w="1686"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1972"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Автономный источник питания</w:t>
            </w:r>
          </w:p>
        </w:tc>
        <w:tc>
          <w:tcPr>
            <w:tcW w:w="2422"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Да</w:t>
            </w:r>
          </w:p>
        </w:tc>
        <w:tc>
          <w:tcPr>
            <w:tcW w:w="1888"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Х</w:t>
            </w:r>
          </w:p>
        </w:tc>
        <w:tc>
          <w:tcPr>
            <w:tcW w:w="1798" w:type="dxa"/>
            <w:shd w:val="clear" w:color="auto" w:fill="auto"/>
          </w:tcPr>
          <w:p w:rsidR="00CF1E83" w:rsidRPr="00A62AD7" w:rsidRDefault="00CF1E83" w:rsidP="00CF1E83">
            <w:pPr>
              <w:widowControl w:val="0"/>
              <w:autoSpaceDE w:val="0"/>
              <w:autoSpaceDN w:val="0"/>
              <w:adjustRightInd w:val="0"/>
              <w:jc w:val="center"/>
              <w:rPr>
                <w:rFonts w:eastAsia="Courier New"/>
                <w:color w:val="000000" w:themeColor="text1"/>
                <w:lang w:bidi="ru-RU"/>
              </w:rPr>
            </w:pPr>
            <w:r w:rsidRPr="00A62AD7">
              <w:rPr>
                <w:rFonts w:eastAsia="Courier New"/>
                <w:color w:val="000000" w:themeColor="text1"/>
                <w:lang w:bidi="ru-RU"/>
              </w:rPr>
              <w:t>Значение характеристики не может изменяться участником закупки</w:t>
            </w:r>
          </w:p>
        </w:tc>
        <w:tc>
          <w:tcPr>
            <w:tcW w:w="1881"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color w:val="000000" w:themeColor="text1"/>
                <w:sz w:val="20"/>
                <w:szCs w:val="20"/>
                <w:lang w:bidi="ru-RU"/>
              </w:rPr>
            </w:pPr>
          </w:p>
        </w:tc>
        <w:tc>
          <w:tcPr>
            <w:tcW w:w="1110"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978" w:type="dxa"/>
            <w:vMerge/>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r>
      <w:tr w:rsidR="00A62AD7" w:rsidRPr="00A62AD7" w:rsidTr="00CF1E83">
        <w:tc>
          <w:tcPr>
            <w:tcW w:w="1887" w:type="dxa"/>
            <w:vMerge/>
            <w:shd w:val="clear" w:color="auto" w:fill="auto"/>
            <w:vAlign w:val="center"/>
          </w:tcPr>
          <w:p w:rsidR="00CF1E83" w:rsidRPr="00A62AD7" w:rsidRDefault="00CF1E83" w:rsidP="00CF1E83">
            <w:pPr>
              <w:widowControl w:val="0"/>
              <w:autoSpaceDE w:val="0"/>
              <w:autoSpaceDN w:val="0"/>
              <w:adjustRightInd w:val="0"/>
              <w:jc w:val="center"/>
              <w:rPr>
                <w:rFonts w:eastAsia="Courier New"/>
                <w:color w:val="000000" w:themeColor="text1"/>
                <w:sz w:val="20"/>
                <w:szCs w:val="20"/>
                <w:lang w:bidi="ru-RU"/>
              </w:rPr>
            </w:pPr>
          </w:p>
        </w:tc>
        <w:tc>
          <w:tcPr>
            <w:tcW w:w="1686"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1972"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Вид датчика</w:t>
            </w:r>
          </w:p>
        </w:tc>
        <w:tc>
          <w:tcPr>
            <w:tcW w:w="2422" w:type="dxa"/>
            <w:shd w:val="clear" w:color="auto" w:fill="auto"/>
            <w:vAlign w:val="bottom"/>
          </w:tcPr>
          <w:p w:rsidR="00CF1E83" w:rsidRPr="00A62AD7" w:rsidRDefault="00861C81" w:rsidP="00CF1E83">
            <w:pPr>
              <w:jc w:val="center"/>
              <w:rPr>
                <w:color w:val="000000" w:themeColor="text1"/>
              </w:rPr>
            </w:pPr>
            <w:r>
              <w:rPr>
                <w:rStyle w:val="chars-valuevalue-text-desc"/>
                <w:rFonts w:asciiTheme="minorHAnsi" w:hAnsiTheme="minorHAnsi"/>
                <w:color w:val="000000" w:themeColor="text1"/>
                <w:sz w:val="21"/>
                <w:szCs w:val="21"/>
                <w:shd w:val="clear" w:color="auto" w:fill="FFFFFF"/>
              </w:rPr>
              <w:t>Дл</w:t>
            </w:r>
            <w:r w:rsidR="00CF1E83" w:rsidRPr="00A62AD7">
              <w:rPr>
                <w:rStyle w:val="chars-valuevalue-text-desc"/>
                <w:rFonts w:ascii="Roboto" w:hAnsi="Roboto"/>
                <w:color w:val="000000" w:themeColor="text1"/>
                <w:sz w:val="21"/>
                <w:szCs w:val="21"/>
                <w:shd w:val="clear" w:color="auto" w:fill="FFFFFF"/>
              </w:rPr>
              <w:t>я взрослых</w:t>
            </w:r>
          </w:p>
        </w:tc>
        <w:tc>
          <w:tcPr>
            <w:tcW w:w="1888" w:type="dxa"/>
            <w:shd w:val="clear" w:color="auto" w:fill="auto"/>
            <w:vAlign w:val="bottom"/>
          </w:tcPr>
          <w:p w:rsidR="00CF1E83" w:rsidRPr="00A62AD7" w:rsidRDefault="00CF1E83" w:rsidP="00CF1E83">
            <w:pPr>
              <w:jc w:val="center"/>
              <w:rPr>
                <w:color w:val="000000" w:themeColor="text1"/>
              </w:rPr>
            </w:pPr>
            <w:r w:rsidRPr="00A62AD7">
              <w:rPr>
                <w:color w:val="000000" w:themeColor="text1"/>
              </w:rPr>
              <w:t>Х</w:t>
            </w:r>
          </w:p>
        </w:tc>
        <w:tc>
          <w:tcPr>
            <w:tcW w:w="1798" w:type="dxa"/>
            <w:shd w:val="clear" w:color="auto" w:fill="auto"/>
          </w:tcPr>
          <w:p w:rsidR="00CF1E83" w:rsidRPr="00A62AD7" w:rsidRDefault="00CF1E83" w:rsidP="00CF1E83">
            <w:pPr>
              <w:widowControl w:val="0"/>
              <w:autoSpaceDE w:val="0"/>
              <w:autoSpaceDN w:val="0"/>
              <w:adjustRightInd w:val="0"/>
              <w:jc w:val="center"/>
              <w:rPr>
                <w:rFonts w:eastAsia="Courier New"/>
                <w:color w:val="000000" w:themeColor="text1"/>
                <w:lang w:bidi="ru-RU"/>
              </w:rPr>
            </w:pPr>
            <w:r w:rsidRPr="00A62AD7">
              <w:rPr>
                <w:rFonts w:eastAsia="Courier New"/>
                <w:color w:val="000000" w:themeColor="text1"/>
                <w:lang w:bidi="ru-RU"/>
              </w:rPr>
              <w:t>Значение характеристики не может изменяться участником закупки</w:t>
            </w:r>
          </w:p>
        </w:tc>
        <w:tc>
          <w:tcPr>
            <w:tcW w:w="1881"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color w:val="000000" w:themeColor="text1"/>
                <w:sz w:val="20"/>
                <w:szCs w:val="20"/>
                <w:lang w:bidi="ru-RU"/>
              </w:rPr>
            </w:pPr>
          </w:p>
        </w:tc>
        <w:tc>
          <w:tcPr>
            <w:tcW w:w="1110" w:type="dxa"/>
            <w:vMerge/>
            <w:shd w:val="clear" w:color="auto" w:fill="auto"/>
            <w:vAlign w:val="center"/>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c>
          <w:tcPr>
            <w:tcW w:w="978" w:type="dxa"/>
            <w:vMerge/>
          </w:tcPr>
          <w:p w:rsidR="00CF1E83" w:rsidRPr="00A62AD7" w:rsidRDefault="00CF1E83" w:rsidP="00CF1E83">
            <w:pPr>
              <w:widowControl w:val="0"/>
              <w:autoSpaceDE w:val="0"/>
              <w:autoSpaceDN w:val="0"/>
              <w:adjustRightInd w:val="0"/>
              <w:spacing w:line="276" w:lineRule="auto"/>
              <w:jc w:val="center"/>
              <w:rPr>
                <w:rFonts w:eastAsia="Courier New"/>
                <w:b/>
                <w:color w:val="000000" w:themeColor="text1"/>
                <w:lang w:bidi="ru-RU"/>
              </w:rPr>
            </w:pPr>
          </w:p>
        </w:tc>
      </w:tr>
    </w:tbl>
    <w:p w:rsidR="00BD4D4B" w:rsidRDefault="00BD4D4B" w:rsidP="001235E6">
      <w:pPr>
        <w:spacing w:line="276" w:lineRule="auto"/>
        <w:rPr>
          <w:rFonts w:eastAsia="MS Mincho"/>
        </w:rPr>
      </w:pPr>
    </w:p>
    <w:p w:rsidR="004015FD" w:rsidRDefault="004015FD" w:rsidP="004015FD">
      <w:pPr>
        <w:spacing w:line="276" w:lineRule="auto"/>
        <w:ind w:firstLine="708"/>
        <w:jc w:val="both"/>
        <w:rPr>
          <w:rFonts w:eastAsia="MS Mincho"/>
          <w:color w:val="000000" w:themeColor="text1"/>
        </w:rPr>
      </w:pPr>
      <w:r w:rsidRPr="003B4216">
        <w:rPr>
          <w:rFonts w:eastAsia="MS Mincho"/>
          <w:color w:val="000000" w:themeColor="text1"/>
        </w:rPr>
        <w:t>К</w:t>
      </w:r>
      <w:r w:rsidR="00AE0038">
        <w:rPr>
          <w:rFonts w:eastAsia="MS Mincho"/>
          <w:color w:val="000000" w:themeColor="text1"/>
        </w:rPr>
        <w:t xml:space="preserve">од вида </w:t>
      </w:r>
      <w:r w:rsidRPr="003B4216">
        <w:rPr>
          <w:rFonts w:eastAsia="MS Mincho"/>
          <w:color w:val="000000" w:themeColor="text1"/>
        </w:rPr>
        <w:t>НКМИ</w:t>
      </w:r>
      <w:r>
        <w:rPr>
          <w:rFonts w:eastAsia="MS Mincho"/>
          <w:color w:val="000000" w:themeColor="text1"/>
        </w:rPr>
        <w:t xml:space="preserve">: </w:t>
      </w:r>
      <w:r w:rsidR="00D44049" w:rsidRPr="00D44049">
        <w:rPr>
          <w:rFonts w:eastAsia="MS Mincho"/>
          <w:color w:val="000000" w:themeColor="text1"/>
        </w:rPr>
        <w:t>149980:</w:t>
      </w:r>
      <w:r w:rsidR="001549ED">
        <w:rPr>
          <w:rFonts w:eastAsia="MS Mincho"/>
          <w:color w:val="000000" w:themeColor="text1"/>
        </w:rPr>
        <w:t xml:space="preserve"> </w:t>
      </w:r>
      <w:proofErr w:type="spellStart"/>
      <w:r w:rsidR="00D44049" w:rsidRPr="00D44049">
        <w:rPr>
          <w:rFonts w:eastAsia="MS Mincho"/>
          <w:color w:val="000000" w:themeColor="text1"/>
        </w:rPr>
        <w:t>Пульсоксиметр</w:t>
      </w:r>
      <w:proofErr w:type="spellEnd"/>
      <w:r w:rsidR="00D44049" w:rsidRPr="00D44049">
        <w:rPr>
          <w:rFonts w:eastAsia="MS Mincho"/>
          <w:color w:val="000000" w:themeColor="text1"/>
        </w:rPr>
        <w:t xml:space="preserve"> с питанием от </w:t>
      </w:r>
      <w:proofErr w:type="gramStart"/>
      <w:r w:rsidR="00D44049" w:rsidRPr="00D44049">
        <w:rPr>
          <w:rFonts w:eastAsia="MS Mincho"/>
          <w:color w:val="000000" w:themeColor="text1"/>
        </w:rPr>
        <w:t>батареи</w:t>
      </w:r>
      <w:r w:rsidR="00D44049">
        <w:rPr>
          <w:rFonts w:eastAsia="MS Mincho"/>
          <w:color w:val="000000" w:themeColor="text1"/>
        </w:rPr>
        <w:t xml:space="preserve"> </w:t>
      </w:r>
      <w:r>
        <w:rPr>
          <w:rFonts w:eastAsia="MS Mincho"/>
          <w:color w:val="000000" w:themeColor="text1"/>
        </w:rPr>
        <w:t xml:space="preserve"> в</w:t>
      </w:r>
      <w:proofErr w:type="gramEnd"/>
      <w:r>
        <w:rPr>
          <w:rFonts w:eastAsia="MS Mincho"/>
          <w:color w:val="000000" w:themeColor="text1"/>
        </w:rPr>
        <w:t xml:space="preserve"> соответствии с  рас</w:t>
      </w:r>
      <w:r w:rsidRPr="003B4216">
        <w:rPr>
          <w:rFonts w:eastAsia="MS Mincho"/>
          <w:color w:val="000000" w:themeColor="text1"/>
        </w:rPr>
        <w:t>поряжение</w:t>
      </w:r>
      <w:r>
        <w:rPr>
          <w:rFonts w:eastAsia="MS Mincho"/>
          <w:color w:val="000000" w:themeColor="text1"/>
        </w:rPr>
        <w:t>м</w:t>
      </w:r>
      <w:r w:rsidRPr="003B4216">
        <w:rPr>
          <w:rFonts w:eastAsia="MS Mincho"/>
          <w:color w:val="000000" w:themeColor="text1"/>
        </w:rPr>
        <w:t xml:space="preserve">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w:t>
      </w:r>
      <w:r>
        <w:rPr>
          <w:rFonts w:eastAsia="MS Mincho"/>
          <w:color w:val="000000" w:themeColor="text1"/>
        </w:rPr>
        <w:t>п</w:t>
      </w:r>
      <w:r w:rsidRPr="003B4216">
        <w:rPr>
          <w:rFonts w:eastAsia="MS Mincho"/>
          <w:color w:val="000000" w:themeColor="text1"/>
        </w:rPr>
        <w:t>омощи»</w:t>
      </w:r>
      <w:r>
        <w:rPr>
          <w:rFonts w:eastAsia="MS Mincho"/>
          <w:color w:val="000000" w:themeColor="text1"/>
        </w:rPr>
        <w:t>.</w:t>
      </w:r>
      <w:r w:rsidRPr="003B4216">
        <w:rPr>
          <w:rFonts w:eastAsia="MS Mincho"/>
          <w:color w:val="000000" w:themeColor="text1"/>
        </w:rPr>
        <w:t xml:space="preserve">  </w:t>
      </w:r>
    </w:p>
    <w:p w:rsidR="004015FD" w:rsidRPr="0022163C" w:rsidRDefault="004015FD" w:rsidP="004015FD">
      <w:pPr>
        <w:spacing w:line="276" w:lineRule="auto"/>
        <w:ind w:firstLine="708"/>
        <w:jc w:val="both"/>
        <w:rPr>
          <w:rFonts w:eastAsia="MS Mincho"/>
          <w:color w:val="000000" w:themeColor="text1"/>
        </w:rPr>
      </w:pPr>
      <w:r w:rsidRPr="0022163C">
        <w:rPr>
          <w:rFonts w:eastAsia="MS Mincho"/>
          <w:color w:val="000000" w:themeColor="text1"/>
        </w:rPr>
        <w:t>Правовое основание для проведения закупки.  Закупка проводится на основании:</w:t>
      </w:r>
    </w:p>
    <w:p w:rsidR="004015FD" w:rsidRPr="0022163C" w:rsidRDefault="004015FD" w:rsidP="004015FD">
      <w:pPr>
        <w:spacing w:line="276" w:lineRule="auto"/>
        <w:jc w:val="both"/>
        <w:rPr>
          <w:rFonts w:eastAsia="MS Mincho"/>
          <w:color w:val="000000" w:themeColor="text1"/>
        </w:rPr>
      </w:pPr>
      <w:r w:rsidRPr="0022163C">
        <w:rPr>
          <w:rFonts w:eastAsia="MS Mincho"/>
          <w:color w:val="000000" w:themeColor="text1"/>
        </w:rPr>
        <w:t>-  Распоряжения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w:t>
      </w:r>
    </w:p>
    <w:p w:rsidR="004015FD" w:rsidRPr="0022163C" w:rsidRDefault="004015FD" w:rsidP="004015FD">
      <w:pPr>
        <w:spacing w:line="276" w:lineRule="auto"/>
        <w:jc w:val="both"/>
        <w:rPr>
          <w:rFonts w:eastAsia="MS Mincho"/>
          <w:color w:val="000000" w:themeColor="text1"/>
        </w:rPr>
      </w:pPr>
      <w:r w:rsidRPr="0022163C">
        <w:rPr>
          <w:rFonts w:eastAsia="MS Mincho"/>
          <w:color w:val="000000" w:themeColor="text1"/>
        </w:rPr>
        <w:t>- Приказа Минздрава России N 208н, Минтруда России N 243н от 14.04.2025 "Об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w:t>
      </w:r>
    </w:p>
    <w:p w:rsidR="004015FD" w:rsidRPr="0022163C" w:rsidRDefault="004015FD" w:rsidP="004015FD">
      <w:pPr>
        <w:spacing w:line="276" w:lineRule="auto"/>
        <w:jc w:val="both"/>
        <w:rPr>
          <w:rFonts w:eastAsia="MS Mincho"/>
          <w:color w:val="000000" w:themeColor="text1"/>
        </w:rPr>
      </w:pPr>
      <w:r w:rsidRPr="0022163C">
        <w:rPr>
          <w:rFonts w:eastAsia="MS Mincho"/>
          <w:color w:val="000000" w:themeColor="text1"/>
        </w:rPr>
        <w:t xml:space="preserve">- приказа Министерства здравоохранения Российской Федерации от 9 июля 2025 г. № 398н "Об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  </w:t>
      </w:r>
    </w:p>
    <w:p w:rsidR="004015FD" w:rsidRDefault="004015FD" w:rsidP="004015FD">
      <w:pPr>
        <w:spacing w:line="276" w:lineRule="auto"/>
        <w:ind w:firstLine="708"/>
        <w:jc w:val="both"/>
        <w:rPr>
          <w:rFonts w:eastAsia="MS Mincho"/>
          <w:color w:val="000000" w:themeColor="text1"/>
        </w:rPr>
      </w:pPr>
      <w:r w:rsidRPr="0022163C">
        <w:rPr>
          <w:rFonts w:eastAsia="MS Mincho"/>
          <w:color w:val="000000" w:themeColor="text1"/>
        </w:rPr>
        <w:t xml:space="preserve">Для обеспечения целевого характера расходования бюджетных средств Заказчик указывает конкретный код вида НКМИ.  </w:t>
      </w:r>
    </w:p>
    <w:p w:rsidR="00BD4D4B" w:rsidRDefault="00BD4D4B" w:rsidP="001235E6">
      <w:pPr>
        <w:spacing w:line="276" w:lineRule="auto"/>
        <w:rPr>
          <w:rFonts w:eastAsia="MS Mincho"/>
        </w:rPr>
      </w:pPr>
    </w:p>
    <w:p w:rsidR="00BD4D4B" w:rsidRDefault="00BD4D4B" w:rsidP="001235E6">
      <w:pPr>
        <w:spacing w:line="276" w:lineRule="auto"/>
        <w:rPr>
          <w:rFonts w:eastAsia="MS Mincho"/>
        </w:rPr>
      </w:pPr>
    </w:p>
    <w:p w:rsidR="00BD4D4B" w:rsidRPr="00D85818" w:rsidRDefault="00BD4D4B" w:rsidP="001235E6">
      <w:pPr>
        <w:spacing w:line="276" w:lineRule="auto"/>
        <w:rPr>
          <w:rFonts w:eastAsia="MS Mincho"/>
        </w:rPr>
        <w:sectPr w:rsidR="00BD4D4B" w:rsidRPr="00D85818" w:rsidSect="00CE2D42">
          <w:pgSz w:w="16838" w:h="11906" w:orient="landscape"/>
          <w:pgMar w:top="1134" w:right="1134" w:bottom="851" w:left="1134" w:header="397" w:footer="397" w:gutter="0"/>
          <w:cols w:space="720"/>
          <w:docGrid w:linePitch="326"/>
        </w:sectPr>
      </w:pPr>
    </w:p>
    <w:p w:rsidR="003A3F44" w:rsidRPr="003A3F44" w:rsidRDefault="003A3F44" w:rsidP="003A3F44">
      <w:pPr>
        <w:keepNext/>
        <w:suppressAutoHyphens/>
        <w:spacing w:after="60"/>
        <w:ind w:left="6663"/>
        <w:contextualSpacing/>
        <w:jc w:val="right"/>
        <w:outlineLvl w:val="2"/>
        <w:rPr>
          <w:b/>
          <w:lang w:eastAsia="ar-SA"/>
        </w:rPr>
      </w:pPr>
      <w:r w:rsidRPr="005842DF">
        <w:rPr>
          <w:b/>
          <w:lang w:eastAsia="ar-SA"/>
        </w:rPr>
        <w:lastRenderedPageBreak/>
        <w:t>Приложение № 2</w:t>
      </w: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к Описанию объекта закупки</w:t>
      </w:r>
    </w:p>
    <w:p w:rsidR="003A3F44" w:rsidRPr="005842DF" w:rsidRDefault="003A3F44" w:rsidP="003A3F44">
      <w:pPr>
        <w:autoSpaceDE w:val="0"/>
        <w:autoSpaceDN w:val="0"/>
        <w:adjustRightInd w:val="0"/>
        <w:jc w:val="center"/>
        <w:rPr>
          <w:rFonts w:eastAsia="Calibri"/>
          <w:bCs/>
          <w:lang w:eastAsia="en-US"/>
        </w:rPr>
      </w:pPr>
    </w:p>
    <w:p w:rsidR="003A3F44" w:rsidRPr="005842DF" w:rsidRDefault="00B877BB" w:rsidP="003A3F44">
      <w:pPr>
        <w:jc w:val="center"/>
        <w:rPr>
          <w:b/>
        </w:rPr>
      </w:pPr>
      <w:r>
        <w:rPr>
          <w:b/>
        </w:rPr>
        <w:t xml:space="preserve">Место и сроки </w:t>
      </w:r>
      <w:r w:rsidR="003A3F44" w:rsidRPr="005842DF">
        <w:rPr>
          <w:b/>
        </w:rPr>
        <w:t>поставки товара</w:t>
      </w:r>
    </w:p>
    <w:p w:rsidR="003A3F44" w:rsidRPr="005842DF" w:rsidRDefault="003A3F44" w:rsidP="003A3F44">
      <w:pPr>
        <w:jc w:val="center"/>
      </w:pPr>
      <w:r w:rsidRPr="005842DF">
        <w:t> </w:t>
      </w:r>
    </w:p>
    <w:tbl>
      <w:tblPr>
        <w:tblW w:w="9497" w:type="dxa"/>
        <w:tblInd w:w="416" w:type="dxa"/>
        <w:tblCellMar>
          <w:left w:w="0" w:type="dxa"/>
          <w:right w:w="0" w:type="dxa"/>
        </w:tblCellMar>
        <w:tblLook w:val="04A0" w:firstRow="1" w:lastRow="0" w:firstColumn="1" w:lastColumn="0" w:noHBand="0" w:noVBand="1"/>
      </w:tblPr>
      <w:tblGrid>
        <w:gridCol w:w="402"/>
        <w:gridCol w:w="3283"/>
        <w:gridCol w:w="1663"/>
        <w:gridCol w:w="1302"/>
        <w:gridCol w:w="1121"/>
        <w:gridCol w:w="1726"/>
      </w:tblGrid>
      <w:tr w:rsidR="00B179E7" w:rsidRPr="005842DF" w:rsidTr="00B179E7">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 п/п</w:t>
            </w:r>
          </w:p>
        </w:tc>
        <w:tc>
          <w:tcPr>
            <w:tcW w:w="3283" w:type="dxa"/>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Адрес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Единицы измерения</w:t>
            </w:r>
          </w:p>
        </w:tc>
        <w:tc>
          <w:tcPr>
            <w:tcW w:w="1121" w:type="dxa"/>
            <w:tcBorders>
              <w:top w:val="single" w:sz="8" w:space="0" w:color="000000"/>
              <w:left w:val="single" w:sz="8" w:space="0" w:color="000000"/>
              <w:bottom w:val="single" w:sz="8" w:space="0" w:color="000000"/>
              <w:right w:val="single" w:sz="8" w:space="0" w:color="000000"/>
            </w:tcBorders>
            <w:hideMark/>
          </w:tcPr>
          <w:p w:rsidR="00B179E7" w:rsidRPr="005842DF" w:rsidRDefault="00B179E7" w:rsidP="00304CD5">
            <w:pPr>
              <w:spacing w:after="100"/>
              <w:jc w:val="center"/>
            </w:pPr>
            <w:r w:rsidRPr="005842DF">
              <w:t>Количество товара</w:t>
            </w:r>
          </w:p>
        </w:tc>
        <w:tc>
          <w:tcPr>
            <w:tcW w:w="1726" w:type="dxa"/>
            <w:tcBorders>
              <w:top w:val="single" w:sz="8" w:space="0" w:color="000000"/>
              <w:left w:val="single" w:sz="8" w:space="0" w:color="000000"/>
              <w:bottom w:val="single" w:sz="8" w:space="0" w:color="000000"/>
              <w:right w:val="single" w:sz="8" w:space="0" w:color="000000"/>
            </w:tcBorders>
          </w:tcPr>
          <w:p w:rsidR="00B179E7" w:rsidRPr="005842DF" w:rsidRDefault="00B179E7" w:rsidP="00304CD5">
            <w:pPr>
              <w:spacing w:after="100"/>
              <w:jc w:val="center"/>
            </w:pPr>
            <w:r>
              <w:t xml:space="preserve">Срок поставки товара </w:t>
            </w:r>
          </w:p>
        </w:tc>
      </w:tr>
      <w:tr w:rsidR="00B179E7" w:rsidRPr="005842DF" w:rsidTr="00B179E7">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1</w:t>
            </w:r>
          </w:p>
        </w:tc>
        <w:tc>
          <w:tcPr>
            <w:tcW w:w="3283" w:type="dxa"/>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2</w:t>
            </w:r>
          </w:p>
        </w:tc>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3</w:t>
            </w:r>
          </w:p>
        </w:tc>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4</w:t>
            </w:r>
          </w:p>
        </w:tc>
        <w:tc>
          <w:tcPr>
            <w:tcW w:w="1121" w:type="dxa"/>
            <w:tcBorders>
              <w:top w:val="single" w:sz="8" w:space="0" w:color="000000"/>
              <w:left w:val="single" w:sz="8" w:space="0" w:color="000000"/>
              <w:bottom w:val="single" w:sz="8" w:space="0" w:color="000000"/>
              <w:right w:val="single" w:sz="8" w:space="0" w:color="000000"/>
            </w:tcBorders>
            <w:hideMark/>
          </w:tcPr>
          <w:p w:rsidR="00B179E7" w:rsidRPr="005842DF" w:rsidRDefault="00B179E7" w:rsidP="00FD5A43">
            <w:pPr>
              <w:spacing w:after="100"/>
              <w:jc w:val="center"/>
            </w:pPr>
            <w:r w:rsidRPr="005842DF">
              <w:t>5</w:t>
            </w:r>
          </w:p>
        </w:tc>
        <w:tc>
          <w:tcPr>
            <w:tcW w:w="1726" w:type="dxa"/>
            <w:tcBorders>
              <w:top w:val="single" w:sz="8" w:space="0" w:color="000000"/>
              <w:left w:val="single" w:sz="8" w:space="0" w:color="000000"/>
              <w:bottom w:val="single" w:sz="8" w:space="0" w:color="000000"/>
              <w:right w:val="single" w:sz="8" w:space="0" w:color="000000"/>
            </w:tcBorders>
          </w:tcPr>
          <w:p w:rsidR="00B179E7" w:rsidRPr="005842DF" w:rsidRDefault="00B179E7" w:rsidP="00FD5A43">
            <w:pPr>
              <w:spacing w:after="100"/>
              <w:jc w:val="center"/>
            </w:pPr>
            <w:r>
              <w:t>6</w:t>
            </w:r>
          </w:p>
        </w:tc>
      </w:tr>
      <w:tr w:rsidR="00B179E7" w:rsidRPr="005842DF" w:rsidTr="00B179E7">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973BBB">
            <w:pPr>
              <w:spacing w:after="100"/>
              <w:jc w:val="center"/>
            </w:pPr>
            <w:r w:rsidRPr="005842DF">
              <w:t> </w:t>
            </w:r>
          </w:p>
        </w:tc>
        <w:tc>
          <w:tcPr>
            <w:tcW w:w="3283" w:type="dxa"/>
            <w:tcBorders>
              <w:top w:val="single" w:sz="8" w:space="0" w:color="000000"/>
              <w:left w:val="single" w:sz="8" w:space="0" w:color="000000"/>
              <w:bottom w:val="single" w:sz="8" w:space="0" w:color="000000"/>
              <w:right w:val="single" w:sz="8" w:space="0" w:color="000000"/>
            </w:tcBorders>
            <w:hideMark/>
          </w:tcPr>
          <w:p w:rsidR="00B179E7" w:rsidRPr="005842DF" w:rsidRDefault="00B179E7" w:rsidP="00973BBB">
            <w:pPr>
              <w:jc w:val="both"/>
            </w:pPr>
            <w:r w:rsidRPr="005842DF">
              <w:t> </w:t>
            </w:r>
            <w:r w:rsidRPr="00DD215C">
              <w:t xml:space="preserve">г. Санкт-Петербург, </w:t>
            </w:r>
            <w:proofErr w:type="spellStart"/>
            <w:r w:rsidRPr="00DD215C">
              <w:t>вн.тер.г</w:t>
            </w:r>
            <w:proofErr w:type="spellEnd"/>
            <w:r w:rsidRPr="00DD215C">
              <w:t xml:space="preserve">. муниципальный округ Адмиралтейский округ, </w:t>
            </w:r>
            <w:proofErr w:type="spellStart"/>
            <w:r w:rsidRPr="00DD215C">
              <w:t>ул</w:t>
            </w:r>
            <w:proofErr w:type="spellEnd"/>
            <w:r w:rsidRPr="00DD215C">
              <w:t xml:space="preserve"> Декабристов, д.1-3 литера А</w:t>
            </w:r>
            <w:r>
              <w:t>.</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B179E7" w:rsidRPr="00D4570B" w:rsidRDefault="00B179E7" w:rsidP="00973BBB">
            <w:pPr>
              <w:widowControl w:val="0"/>
              <w:autoSpaceDE w:val="0"/>
              <w:autoSpaceDN w:val="0"/>
              <w:adjustRightInd w:val="0"/>
              <w:jc w:val="center"/>
              <w:rPr>
                <w:rFonts w:eastAsia="Courier New"/>
                <w:color w:val="000000"/>
                <w:lang w:bidi="ru-RU"/>
              </w:rPr>
            </w:pPr>
            <w:proofErr w:type="spellStart"/>
            <w:r w:rsidRPr="00973BBB">
              <w:rPr>
                <w:rFonts w:eastAsia="Courier New"/>
                <w:color w:val="000000"/>
                <w:lang w:bidi="ru-RU"/>
              </w:rPr>
              <w:t>Пульсоксиметр</w:t>
            </w:r>
            <w:proofErr w:type="spellEnd"/>
          </w:p>
        </w:tc>
        <w:tc>
          <w:tcPr>
            <w:tcW w:w="0" w:type="auto"/>
            <w:tcBorders>
              <w:top w:val="single" w:sz="8" w:space="0" w:color="000000"/>
              <w:left w:val="single" w:sz="8" w:space="0" w:color="000000"/>
              <w:bottom w:val="single" w:sz="8" w:space="0" w:color="000000"/>
              <w:right w:val="single" w:sz="8" w:space="0" w:color="000000"/>
            </w:tcBorders>
            <w:hideMark/>
          </w:tcPr>
          <w:p w:rsidR="00B179E7" w:rsidRPr="005842DF" w:rsidRDefault="00B179E7" w:rsidP="00973BBB">
            <w:pPr>
              <w:spacing w:after="100"/>
              <w:jc w:val="center"/>
            </w:pPr>
            <w:r w:rsidRPr="005842DF">
              <w:t> </w:t>
            </w:r>
            <w:proofErr w:type="spellStart"/>
            <w:r>
              <w:t>Шт</w:t>
            </w:r>
            <w:proofErr w:type="spellEnd"/>
          </w:p>
        </w:tc>
        <w:tc>
          <w:tcPr>
            <w:tcW w:w="1121" w:type="dxa"/>
            <w:tcBorders>
              <w:top w:val="single" w:sz="8" w:space="0" w:color="000000"/>
              <w:left w:val="single" w:sz="8" w:space="0" w:color="000000"/>
              <w:bottom w:val="single" w:sz="8" w:space="0" w:color="000000"/>
              <w:right w:val="single" w:sz="8" w:space="0" w:color="000000"/>
            </w:tcBorders>
            <w:hideMark/>
          </w:tcPr>
          <w:p w:rsidR="00B179E7" w:rsidRPr="005842DF" w:rsidRDefault="00B179E7" w:rsidP="00B179E7">
            <w:pPr>
              <w:spacing w:after="100"/>
              <w:jc w:val="center"/>
            </w:pPr>
            <w:r>
              <w:t>5</w:t>
            </w:r>
          </w:p>
        </w:tc>
        <w:tc>
          <w:tcPr>
            <w:tcW w:w="1726" w:type="dxa"/>
            <w:tcBorders>
              <w:top w:val="single" w:sz="8" w:space="0" w:color="000000"/>
              <w:left w:val="single" w:sz="8" w:space="0" w:color="000000"/>
              <w:bottom w:val="single" w:sz="8" w:space="0" w:color="000000"/>
              <w:right w:val="single" w:sz="8" w:space="0" w:color="000000"/>
            </w:tcBorders>
          </w:tcPr>
          <w:p w:rsidR="00B179E7" w:rsidRDefault="009F5692" w:rsidP="00B179E7">
            <w:pPr>
              <w:spacing w:after="100"/>
              <w:jc w:val="center"/>
            </w:pPr>
            <w:bookmarkStart w:id="0" w:name="_GoBack"/>
            <w:r>
              <w:t>В течение 15 дней с момента направления заявки заказчиком</w:t>
            </w:r>
            <w:bookmarkEnd w:id="0"/>
          </w:p>
        </w:tc>
      </w:tr>
    </w:tbl>
    <w:p w:rsidR="003A3F44" w:rsidRPr="005842DF" w:rsidRDefault="003A3F44" w:rsidP="003A3F44">
      <w:pPr>
        <w:ind w:firstLine="540"/>
        <w:jc w:val="both"/>
      </w:pPr>
      <w:r w:rsidRPr="005842DF">
        <w:t> </w:t>
      </w:r>
    </w:p>
    <w:p w:rsidR="003A3F44" w:rsidRDefault="003A3F44" w:rsidP="003A3F44">
      <w:pPr>
        <w:ind w:firstLine="540"/>
        <w:jc w:val="both"/>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2"/>
        <w:gridCol w:w="3178"/>
        <w:gridCol w:w="2126"/>
        <w:gridCol w:w="2128"/>
      </w:tblGrid>
      <w:tr w:rsidR="00304CD5" w:rsidRPr="00BC0F2B" w:rsidTr="002A5E37">
        <w:tc>
          <w:tcPr>
            <w:tcW w:w="2492"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r w:rsidRPr="00BC0F2B">
              <w:rPr>
                <w:b/>
                <w:sz w:val="20"/>
                <w:szCs w:val="20"/>
              </w:rPr>
              <w:t>Описание объекта закупки разработано/согласовано</w:t>
            </w:r>
          </w:p>
        </w:tc>
        <w:tc>
          <w:tcPr>
            <w:tcW w:w="3178"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r w:rsidRPr="00BC0F2B">
              <w:rPr>
                <w:b/>
                <w:sz w:val="20"/>
                <w:szCs w:val="20"/>
              </w:rPr>
              <w:t>Подпись</w:t>
            </w:r>
          </w:p>
        </w:tc>
        <w:tc>
          <w:tcPr>
            <w:tcW w:w="2126"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r w:rsidRPr="00BC0F2B">
              <w:rPr>
                <w:b/>
                <w:sz w:val="20"/>
                <w:szCs w:val="20"/>
              </w:rPr>
              <w:t>ФИО</w:t>
            </w:r>
          </w:p>
        </w:tc>
        <w:tc>
          <w:tcPr>
            <w:tcW w:w="2128"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r w:rsidRPr="00BC0F2B">
              <w:rPr>
                <w:b/>
                <w:sz w:val="20"/>
                <w:szCs w:val="20"/>
              </w:rPr>
              <w:t>Дата</w:t>
            </w:r>
          </w:p>
        </w:tc>
      </w:tr>
      <w:tr w:rsidR="00304CD5" w:rsidRPr="00BC0F2B" w:rsidTr="002A5E37">
        <w:tc>
          <w:tcPr>
            <w:tcW w:w="2492"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r w:rsidRPr="00BC0F2B">
              <w:rPr>
                <w:b/>
                <w:sz w:val="20"/>
                <w:szCs w:val="20"/>
              </w:rPr>
              <w:t>Главная медицинская сестра</w:t>
            </w:r>
          </w:p>
        </w:tc>
        <w:tc>
          <w:tcPr>
            <w:tcW w:w="3178"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r w:rsidRPr="00BC0F2B">
              <w:rPr>
                <w:b/>
                <w:sz w:val="20"/>
                <w:szCs w:val="20"/>
              </w:rPr>
              <w:t>__________________</w:t>
            </w:r>
          </w:p>
        </w:tc>
        <w:tc>
          <w:tcPr>
            <w:tcW w:w="2126"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p>
        </w:tc>
        <w:tc>
          <w:tcPr>
            <w:tcW w:w="2128" w:type="dxa"/>
            <w:tcBorders>
              <w:top w:val="single" w:sz="4" w:space="0" w:color="000000"/>
              <w:left w:val="single" w:sz="4" w:space="0" w:color="000000"/>
              <w:bottom w:val="single" w:sz="4" w:space="0" w:color="000000"/>
              <w:right w:val="single" w:sz="4" w:space="0" w:color="000000"/>
            </w:tcBorders>
            <w:hideMark/>
          </w:tcPr>
          <w:p w:rsidR="00304CD5" w:rsidRPr="00BC0F2B" w:rsidRDefault="00304CD5" w:rsidP="002A5E37">
            <w:pPr>
              <w:spacing w:before="120" w:after="60"/>
              <w:jc w:val="center"/>
              <w:rPr>
                <w:b/>
                <w:sz w:val="20"/>
                <w:szCs w:val="20"/>
              </w:rPr>
            </w:pPr>
            <w:r w:rsidRPr="00BC0F2B">
              <w:rPr>
                <w:b/>
                <w:sz w:val="20"/>
                <w:szCs w:val="20"/>
              </w:rPr>
              <w:t>___________________</w:t>
            </w:r>
          </w:p>
        </w:tc>
      </w:tr>
    </w:tbl>
    <w:p w:rsidR="00304CD5" w:rsidRDefault="00304CD5" w:rsidP="003A3F44">
      <w:pPr>
        <w:ind w:firstLine="540"/>
        <w:jc w:val="both"/>
      </w:pPr>
    </w:p>
    <w:p w:rsidR="00BD4208" w:rsidRDefault="00BD4208" w:rsidP="003A3F44">
      <w:pPr>
        <w:ind w:firstLine="540"/>
        <w:jc w:val="both"/>
      </w:pPr>
    </w:p>
    <w:p w:rsidR="00BD4208" w:rsidRDefault="00BD4208" w:rsidP="003A3F44">
      <w:pPr>
        <w:ind w:firstLine="540"/>
        <w:jc w:val="both"/>
      </w:pPr>
    </w:p>
    <w:p w:rsidR="00BD4208" w:rsidRDefault="00BD4208" w:rsidP="003A3F44">
      <w:pPr>
        <w:ind w:firstLine="540"/>
        <w:jc w:val="both"/>
      </w:pPr>
    </w:p>
    <w:p w:rsidR="00BD4208" w:rsidRDefault="00BD4208" w:rsidP="003A3F44">
      <w:pPr>
        <w:ind w:firstLine="540"/>
        <w:jc w:val="both"/>
      </w:pPr>
    </w:p>
    <w:sectPr w:rsidR="00BD4208" w:rsidSect="00C36B39">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216" w:rsidRDefault="00160216">
      <w:r>
        <w:separator/>
      </w:r>
    </w:p>
  </w:endnote>
  <w:endnote w:type="continuationSeparator" w:id="0">
    <w:p w:rsidR="00160216" w:rsidRDefault="00160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Roboto">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35E6" w:rsidRDefault="001235E6">
    <w:pPr>
      <w:pStyle w:val="af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pPr>
      <w:pStyle w:val="af7"/>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763639"/>
    </w:sdtPr>
    <w:sdtEndPr/>
    <w:sdtContent>
      <w:p w:rsidR="001235E6" w:rsidRDefault="001235E6">
        <w:pPr>
          <w:pStyle w:val="af7"/>
          <w:jc w:val="center"/>
        </w:pPr>
        <w:r>
          <w:fldChar w:fldCharType="begin"/>
        </w:r>
        <w:r>
          <w:instrText>PAGE   \* MERGEFORMAT</w:instrText>
        </w:r>
        <w:r>
          <w:fldChar w:fldCharType="separate"/>
        </w:r>
        <w:r>
          <w:rPr>
            <w:noProof/>
          </w:rPr>
          <w:t>51</w:t>
        </w:r>
        <w:r>
          <w:rPr>
            <w:noProof/>
          </w:rPr>
          <w:fldChar w:fldCharType="end"/>
        </w:r>
      </w:p>
    </w:sdtContent>
  </w:sdt>
  <w:p w:rsidR="001235E6" w:rsidRDefault="001235E6">
    <w:pPr>
      <w:pStyle w:val="af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pPr>
      <w:pStyle w:val="af7"/>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216" w:rsidRDefault="00160216">
      <w:r>
        <w:separator/>
      </w:r>
    </w:p>
  </w:footnote>
  <w:footnote w:type="continuationSeparator" w:id="0">
    <w:p w:rsidR="00160216" w:rsidRDefault="001602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Default="001235E6"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35E6" w:rsidRDefault="001235E6">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5E6" w:rsidRPr="00756968" w:rsidRDefault="001235E6" w:rsidP="00756968">
    <w:pPr>
      <w:pStyle w:val="af9"/>
      <w:jc w:val="center"/>
    </w:pPr>
    <w:r>
      <w:fldChar w:fldCharType="begin"/>
    </w:r>
    <w:r>
      <w:instrText>PAGE   \* MERGEFORMAT</w:instrText>
    </w:r>
    <w:r>
      <w:fldChar w:fldCharType="separate"/>
    </w:r>
    <w:r w:rsidR="001549ED">
      <w:rPr>
        <w:noProof/>
      </w:rPr>
      <w:t>5</w:t>
    </w:r>
    <w:r>
      <w:rPr>
        <w:noProof/>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Pr="00756968" w:rsidRDefault="003365C9" w:rsidP="00756968">
    <w:pPr>
      <w:pStyle w:val="af9"/>
      <w:jc w:val="center"/>
    </w:pPr>
    <w:r>
      <w:fldChar w:fldCharType="begin"/>
    </w:r>
    <w:r>
      <w:instrText>PAGE   \* MERGEFORMAT</w:instrText>
    </w:r>
    <w:r>
      <w:fldChar w:fldCharType="separate"/>
    </w:r>
    <w:r w:rsidR="001549ED">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46A0085"/>
    <w:multiLevelType w:val="multilevel"/>
    <w:tmpl w:val="470A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8B2282"/>
    <w:multiLevelType w:val="multilevel"/>
    <w:tmpl w:val="0F38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8"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8041506"/>
    <w:multiLevelType w:val="multilevel"/>
    <w:tmpl w:val="672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1"/>
  </w:num>
  <w:num w:numId="3">
    <w:abstractNumId w:val="8"/>
  </w:num>
  <w:num w:numId="4">
    <w:abstractNumId w:val="14"/>
  </w:num>
  <w:num w:numId="5">
    <w:abstractNumId w:val="9"/>
  </w:num>
  <w:num w:numId="6">
    <w:abstractNumId w:val="19"/>
  </w:num>
  <w:num w:numId="7">
    <w:abstractNumId w:val="2"/>
  </w:num>
  <w:num w:numId="8">
    <w:abstractNumId w:val="6"/>
  </w:num>
  <w:num w:numId="9">
    <w:abstractNumId w:val="18"/>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5"/>
  </w:num>
  <w:num w:numId="15">
    <w:abstractNumId w:val="1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
  </w:num>
  <w:num w:numId="20">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203"/>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4589"/>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9C4"/>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227"/>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49ED"/>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0B8"/>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CD5"/>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0FB"/>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5F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BCA"/>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106"/>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79A"/>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360"/>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549"/>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2DD"/>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9DD"/>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2AB5"/>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3AD3"/>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6C"/>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C81"/>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BBB"/>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BEE"/>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692"/>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3A4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975"/>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AD7"/>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038"/>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3BE8"/>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07D22"/>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9E7"/>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7BB"/>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46E"/>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8"/>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1E83"/>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49"/>
    <w:rsid w:val="00D44050"/>
    <w:rsid w:val="00D441AC"/>
    <w:rsid w:val="00D44667"/>
    <w:rsid w:val="00D44911"/>
    <w:rsid w:val="00D449BD"/>
    <w:rsid w:val="00D4570B"/>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74"/>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088"/>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B49"/>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1BC"/>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155"/>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431810C4"/>
  <w15:docId w15:val="{F3D23962-E435-4FB2-A250-B936C8F0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D2AB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valuevalue-text-desc">
    <w:name w:val="chars-value__value-text-desc"/>
    <w:basedOn w:val="a4"/>
    <w:rsid w:val="00973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84178960">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3152172">
      <w:bodyDiv w:val="1"/>
      <w:marLeft w:val="0"/>
      <w:marRight w:val="0"/>
      <w:marTop w:val="0"/>
      <w:marBottom w:val="0"/>
      <w:divBdr>
        <w:top w:val="none" w:sz="0" w:space="0" w:color="auto"/>
        <w:left w:val="none" w:sz="0" w:space="0" w:color="auto"/>
        <w:bottom w:val="none" w:sz="0" w:space="0" w:color="auto"/>
        <w:right w:val="none" w:sz="0" w:space="0" w:color="auto"/>
      </w:divBdr>
      <w:divsChild>
        <w:div w:id="637298830">
          <w:marLeft w:val="0"/>
          <w:marRight w:val="0"/>
          <w:marTop w:val="0"/>
          <w:marBottom w:val="0"/>
          <w:divBdr>
            <w:top w:val="none" w:sz="0" w:space="0" w:color="auto"/>
            <w:left w:val="none" w:sz="0" w:space="0" w:color="auto"/>
            <w:bottom w:val="none" w:sz="0" w:space="0" w:color="auto"/>
            <w:right w:val="none" w:sz="0" w:space="0" w:color="auto"/>
          </w:divBdr>
        </w:div>
      </w:divsChild>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2412684">
      <w:bodyDiv w:val="1"/>
      <w:marLeft w:val="0"/>
      <w:marRight w:val="0"/>
      <w:marTop w:val="0"/>
      <w:marBottom w:val="0"/>
      <w:divBdr>
        <w:top w:val="none" w:sz="0" w:space="0" w:color="auto"/>
        <w:left w:val="none" w:sz="0" w:space="0" w:color="auto"/>
        <w:bottom w:val="none" w:sz="0" w:space="0" w:color="auto"/>
        <w:right w:val="none" w:sz="0" w:space="0" w:color="auto"/>
      </w:divBdr>
      <w:divsChild>
        <w:div w:id="1815680801">
          <w:marLeft w:val="0"/>
          <w:marRight w:val="0"/>
          <w:marTop w:val="0"/>
          <w:marBottom w:val="0"/>
          <w:divBdr>
            <w:top w:val="none" w:sz="0" w:space="0" w:color="auto"/>
            <w:left w:val="none" w:sz="0" w:space="0" w:color="auto"/>
            <w:bottom w:val="none" w:sz="0" w:space="0" w:color="auto"/>
            <w:right w:val="none" w:sz="0" w:space="0" w:color="auto"/>
          </w:divBdr>
          <w:divsChild>
            <w:div w:id="20629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64931668">
      <w:bodyDiv w:val="1"/>
      <w:marLeft w:val="0"/>
      <w:marRight w:val="0"/>
      <w:marTop w:val="0"/>
      <w:marBottom w:val="0"/>
      <w:divBdr>
        <w:top w:val="none" w:sz="0" w:space="0" w:color="auto"/>
        <w:left w:val="none" w:sz="0" w:space="0" w:color="auto"/>
        <w:bottom w:val="none" w:sz="0" w:space="0" w:color="auto"/>
        <w:right w:val="none" w:sz="0" w:space="0" w:color="auto"/>
      </w:divBdr>
      <w:divsChild>
        <w:div w:id="1059400900">
          <w:marLeft w:val="0"/>
          <w:marRight w:val="0"/>
          <w:marTop w:val="0"/>
          <w:marBottom w:val="0"/>
          <w:divBdr>
            <w:top w:val="none" w:sz="0" w:space="0" w:color="auto"/>
            <w:left w:val="none" w:sz="0" w:space="0" w:color="auto"/>
            <w:bottom w:val="none" w:sz="0" w:space="0" w:color="auto"/>
            <w:right w:val="none" w:sz="0" w:space="0" w:color="auto"/>
          </w:divBdr>
          <w:divsChild>
            <w:div w:id="65569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1841796">
      <w:bodyDiv w:val="1"/>
      <w:marLeft w:val="0"/>
      <w:marRight w:val="0"/>
      <w:marTop w:val="0"/>
      <w:marBottom w:val="0"/>
      <w:divBdr>
        <w:top w:val="none" w:sz="0" w:space="0" w:color="auto"/>
        <w:left w:val="none" w:sz="0" w:space="0" w:color="auto"/>
        <w:bottom w:val="none" w:sz="0" w:space="0" w:color="auto"/>
        <w:right w:val="none" w:sz="0" w:space="0" w:color="auto"/>
      </w:divBdr>
      <w:divsChild>
        <w:div w:id="166677776">
          <w:marLeft w:val="0"/>
          <w:marRight w:val="0"/>
          <w:marTop w:val="0"/>
          <w:marBottom w:val="0"/>
          <w:divBdr>
            <w:top w:val="none" w:sz="0" w:space="0" w:color="auto"/>
            <w:left w:val="none" w:sz="0" w:space="0" w:color="auto"/>
            <w:bottom w:val="none" w:sz="0" w:space="0" w:color="auto"/>
            <w:right w:val="none" w:sz="0" w:space="0" w:color="auto"/>
          </w:divBdr>
        </w:div>
        <w:div w:id="1656300380">
          <w:marLeft w:val="0"/>
          <w:marRight w:val="0"/>
          <w:marTop w:val="0"/>
          <w:marBottom w:val="0"/>
          <w:divBdr>
            <w:top w:val="none" w:sz="0" w:space="0" w:color="auto"/>
            <w:left w:val="none" w:sz="0" w:space="0" w:color="auto"/>
            <w:bottom w:val="none" w:sz="0" w:space="0" w:color="auto"/>
            <w:right w:val="none" w:sz="0" w:space="0" w:color="auto"/>
          </w:divBdr>
          <w:divsChild>
            <w:div w:id="103773875">
              <w:marLeft w:val="300"/>
              <w:marRight w:val="0"/>
              <w:marTop w:val="0"/>
              <w:marBottom w:val="150"/>
              <w:divBdr>
                <w:top w:val="none" w:sz="0" w:space="0" w:color="auto"/>
                <w:left w:val="none" w:sz="0" w:space="0" w:color="auto"/>
                <w:bottom w:val="none" w:sz="0" w:space="0" w:color="auto"/>
                <w:right w:val="none" w:sz="0" w:space="0" w:color="auto"/>
              </w:divBdr>
            </w:div>
            <w:div w:id="128800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79429178">
      <w:bodyDiv w:val="1"/>
      <w:marLeft w:val="0"/>
      <w:marRight w:val="0"/>
      <w:marTop w:val="0"/>
      <w:marBottom w:val="0"/>
      <w:divBdr>
        <w:top w:val="none" w:sz="0" w:space="0" w:color="auto"/>
        <w:left w:val="none" w:sz="0" w:space="0" w:color="auto"/>
        <w:bottom w:val="none" w:sz="0" w:space="0" w:color="auto"/>
        <w:right w:val="none" w:sz="0" w:space="0" w:color="auto"/>
      </w:divBdr>
      <w:divsChild>
        <w:div w:id="701059275">
          <w:marLeft w:val="0"/>
          <w:marRight w:val="0"/>
          <w:marTop w:val="0"/>
          <w:marBottom w:val="0"/>
          <w:divBdr>
            <w:top w:val="none" w:sz="0" w:space="0" w:color="auto"/>
            <w:left w:val="none" w:sz="0" w:space="0" w:color="auto"/>
            <w:bottom w:val="none" w:sz="0" w:space="0" w:color="auto"/>
            <w:right w:val="none" w:sz="0" w:space="0" w:color="auto"/>
          </w:divBdr>
        </w:div>
        <w:div w:id="374549792">
          <w:marLeft w:val="0"/>
          <w:marRight w:val="0"/>
          <w:marTop w:val="0"/>
          <w:marBottom w:val="0"/>
          <w:divBdr>
            <w:top w:val="none" w:sz="0" w:space="0" w:color="auto"/>
            <w:left w:val="none" w:sz="0" w:space="0" w:color="auto"/>
            <w:bottom w:val="none" w:sz="0" w:space="0" w:color="auto"/>
            <w:right w:val="none" w:sz="0" w:space="0" w:color="auto"/>
          </w:divBdr>
          <w:divsChild>
            <w:div w:id="73088031">
              <w:marLeft w:val="0"/>
              <w:marRight w:val="0"/>
              <w:marTop w:val="0"/>
              <w:marBottom w:val="0"/>
              <w:divBdr>
                <w:top w:val="none" w:sz="0" w:space="0" w:color="auto"/>
                <w:left w:val="none" w:sz="0" w:space="0" w:color="auto"/>
                <w:bottom w:val="none" w:sz="0" w:space="0" w:color="auto"/>
                <w:right w:val="none" w:sz="0" w:space="0" w:color="auto"/>
              </w:divBdr>
              <w:divsChild>
                <w:div w:id="2121952167">
                  <w:marLeft w:val="0"/>
                  <w:marRight w:val="0"/>
                  <w:marTop w:val="0"/>
                  <w:marBottom w:val="0"/>
                  <w:divBdr>
                    <w:top w:val="none" w:sz="0" w:space="0" w:color="auto"/>
                    <w:left w:val="none" w:sz="0" w:space="0" w:color="auto"/>
                    <w:bottom w:val="none" w:sz="0" w:space="0" w:color="auto"/>
                    <w:right w:val="none" w:sz="0" w:space="0" w:color="auto"/>
                  </w:divBdr>
                  <w:divsChild>
                    <w:div w:id="1142887122">
                      <w:marLeft w:val="0"/>
                      <w:marRight w:val="0"/>
                      <w:marTop w:val="0"/>
                      <w:marBottom w:val="0"/>
                      <w:divBdr>
                        <w:top w:val="none" w:sz="0" w:space="0" w:color="auto"/>
                        <w:left w:val="none" w:sz="0" w:space="0" w:color="auto"/>
                        <w:bottom w:val="none" w:sz="0" w:space="0" w:color="auto"/>
                        <w:right w:val="none" w:sz="0" w:space="0" w:color="auto"/>
                      </w:divBdr>
                      <w:divsChild>
                        <w:div w:id="214102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74272942">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1930953">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64308524">
      <w:bodyDiv w:val="1"/>
      <w:marLeft w:val="0"/>
      <w:marRight w:val="0"/>
      <w:marTop w:val="0"/>
      <w:marBottom w:val="0"/>
      <w:divBdr>
        <w:top w:val="none" w:sz="0" w:space="0" w:color="auto"/>
        <w:left w:val="none" w:sz="0" w:space="0" w:color="auto"/>
        <w:bottom w:val="none" w:sz="0" w:space="0" w:color="auto"/>
        <w:right w:val="none" w:sz="0" w:space="0" w:color="auto"/>
      </w:divBdr>
      <w:divsChild>
        <w:div w:id="827401736">
          <w:marLeft w:val="0"/>
          <w:marRight w:val="0"/>
          <w:marTop w:val="0"/>
          <w:marBottom w:val="0"/>
          <w:divBdr>
            <w:top w:val="none" w:sz="0" w:space="0" w:color="auto"/>
            <w:left w:val="none" w:sz="0" w:space="0" w:color="auto"/>
            <w:bottom w:val="none" w:sz="0" w:space="0" w:color="auto"/>
            <w:right w:val="none" w:sz="0" w:space="0" w:color="auto"/>
          </w:divBdr>
          <w:divsChild>
            <w:div w:id="49206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966592">
      <w:bodyDiv w:val="1"/>
      <w:marLeft w:val="0"/>
      <w:marRight w:val="0"/>
      <w:marTop w:val="0"/>
      <w:marBottom w:val="0"/>
      <w:divBdr>
        <w:top w:val="none" w:sz="0" w:space="0" w:color="auto"/>
        <w:left w:val="none" w:sz="0" w:space="0" w:color="auto"/>
        <w:bottom w:val="none" w:sz="0" w:space="0" w:color="auto"/>
        <w:right w:val="none" w:sz="0" w:space="0" w:color="auto"/>
      </w:divBdr>
      <w:divsChild>
        <w:div w:id="1452941216">
          <w:marLeft w:val="0"/>
          <w:marRight w:val="0"/>
          <w:marTop w:val="0"/>
          <w:marBottom w:val="0"/>
          <w:divBdr>
            <w:top w:val="none" w:sz="0" w:space="0" w:color="auto"/>
            <w:left w:val="none" w:sz="0" w:space="0" w:color="auto"/>
            <w:bottom w:val="none" w:sz="0" w:space="0" w:color="auto"/>
            <w:right w:val="none" w:sz="0" w:space="0" w:color="auto"/>
          </w:divBdr>
          <w:divsChild>
            <w:div w:id="15339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7604512">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182997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47071988">
      <w:bodyDiv w:val="1"/>
      <w:marLeft w:val="0"/>
      <w:marRight w:val="0"/>
      <w:marTop w:val="0"/>
      <w:marBottom w:val="0"/>
      <w:divBdr>
        <w:top w:val="none" w:sz="0" w:space="0" w:color="auto"/>
        <w:left w:val="none" w:sz="0" w:space="0" w:color="auto"/>
        <w:bottom w:val="none" w:sz="0" w:space="0" w:color="auto"/>
        <w:right w:val="none" w:sz="0" w:space="0" w:color="auto"/>
      </w:divBdr>
      <w:divsChild>
        <w:div w:id="667056878">
          <w:marLeft w:val="0"/>
          <w:marRight w:val="0"/>
          <w:marTop w:val="0"/>
          <w:marBottom w:val="0"/>
          <w:divBdr>
            <w:top w:val="none" w:sz="0" w:space="0" w:color="auto"/>
            <w:left w:val="none" w:sz="0" w:space="0" w:color="auto"/>
            <w:bottom w:val="none" w:sz="0" w:space="0" w:color="auto"/>
            <w:right w:val="none" w:sz="0" w:space="0" w:color="auto"/>
          </w:divBdr>
          <w:divsChild>
            <w:div w:id="17264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0198518">
      <w:bodyDiv w:val="1"/>
      <w:marLeft w:val="0"/>
      <w:marRight w:val="0"/>
      <w:marTop w:val="0"/>
      <w:marBottom w:val="0"/>
      <w:divBdr>
        <w:top w:val="none" w:sz="0" w:space="0" w:color="auto"/>
        <w:left w:val="none" w:sz="0" w:space="0" w:color="auto"/>
        <w:bottom w:val="none" w:sz="0" w:space="0" w:color="auto"/>
        <w:right w:val="none" w:sz="0" w:space="0" w:color="auto"/>
      </w:divBdr>
      <w:divsChild>
        <w:div w:id="897205083">
          <w:marLeft w:val="0"/>
          <w:marRight w:val="0"/>
          <w:marTop w:val="0"/>
          <w:marBottom w:val="0"/>
          <w:divBdr>
            <w:top w:val="none" w:sz="0" w:space="0" w:color="auto"/>
            <w:left w:val="none" w:sz="0" w:space="0" w:color="auto"/>
            <w:bottom w:val="none" w:sz="0" w:space="0" w:color="auto"/>
            <w:right w:val="none" w:sz="0" w:space="0" w:color="auto"/>
          </w:divBdr>
          <w:divsChild>
            <w:div w:id="19150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8F57E-2E3F-4B74-9035-7BB4045F0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1461</Words>
  <Characters>11135</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Кобякова Ольга Александровна</cp:lastModifiedBy>
  <cp:revision>14</cp:revision>
  <cp:lastPrinted>2026-03-12T11:21:00Z</cp:lastPrinted>
  <dcterms:created xsi:type="dcterms:W3CDTF">2026-03-03T09:38:00Z</dcterms:created>
  <dcterms:modified xsi:type="dcterms:W3CDTF">2026-04-27T09:32:00Z</dcterms:modified>
</cp:coreProperties>
</file>