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E5FD3B" w14:textId="29CE92DD" w:rsidR="001A4244" w:rsidRPr="001201E8" w:rsidRDefault="00D74359" w:rsidP="005A7D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01E8">
        <w:rPr>
          <w:rFonts w:ascii="Times New Roman" w:hAnsi="Times New Roman" w:cs="Times New Roman"/>
          <w:b/>
          <w:sz w:val="24"/>
          <w:szCs w:val="24"/>
        </w:rPr>
        <w:t xml:space="preserve">Обоснование цены контракта, заключаемого с единственным </w:t>
      </w:r>
      <w:r w:rsidR="00DC5982">
        <w:rPr>
          <w:rFonts w:ascii="Times New Roman" w:hAnsi="Times New Roman" w:cs="Times New Roman"/>
          <w:b/>
          <w:sz w:val="24"/>
          <w:szCs w:val="24"/>
        </w:rPr>
        <w:t>поставщиком (</w:t>
      </w:r>
      <w:r w:rsidRPr="001201E8">
        <w:rPr>
          <w:rFonts w:ascii="Times New Roman" w:hAnsi="Times New Roman" w:cs="Times New Roman"/>
          <w:b/>
          <w:sz w:val="24"/>
          <w:szCs w:val="24"/>
        </w:rPr>
        <w:t>исполнителем</w:t>
      </w:r>
      <w:r w:rsidR="00DC5982">
        <w:rPr>
          <w:rFonts w:ascii="Times New Roman" w:hAnsi="Times New Roman" w:cs="Times New Roman"/>
          <w:b/>
          <w:sz w:val="24"/>
          <w:szCs w:val="24"/>
        </w:rPr>
        <w:t>, подрядчиком)</w:t>
      </w:r>
      <w:r w:rsidR="005A7DFE">
        <w:rPr>
          <w:rFonts w:ascii="Times New Roman" w:hAnsi="Times New Roman" w:cs="Times New Roman"/>
          <w:b/>
          <w:sz w:val="24"/>
          <w:szCs w:val="24"/>
        </w:rPr>
        <w:t xml:space="preserve"> н</w:t>
      </w:r>
      <w:r w:rsidR="00DC5982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0B74B9">
        <w:rPr>
          <w:rFonts w:ascii="Times New Roman" w:hAnsi="Times New Roman" w:cs="Times New Roman"/>
          <w:b/>
          <w:sz w:val="24"/>
          <w:szCs w:val="24"/>
        </w:rPr>
        <w:t xml:space="preserve">оказание </w:t>
      </w:r>
      <w:r w:rsidR="000B74B9" w:rsidRPr="000B74B9">
        <w:rPr>
          <w:rFonts w:ascii="Times New Roman" w:hAnsi="Times New Roman" w:cs="Times New Roman"/>
          <w:b/>
          <w:sz w:val="24"/>
          <w:szCs w:val="24"/>
        </w:rPr>
        <w:t>комплекс</w:t>
      </w:r>
      <w:r w:rsidR="000B74B9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0B74B9" w:rsidRPr="000B74B9">
        <w:rPr>
          <w:rFonts w:ascii="Times New Roman" w:hAnsi="Times New Roman" w:cs="Times New Roman"/>
          <w:b/>
          <w:sz w:val="24"/>
          <w:szCs w:val="24"/>
        </w:rPr>
        <w:t>услуг по организации и проведению выездного мероприятия Заказчика</w:t>
      </w:r>
    </w:p>
    <w:p w14:paraId="7E6F3A71" w14:textId="77777777" w:rsidR="000B74B9" w:rsidRDefault="00B71D44" w:rsidP="005A7DFE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201E8">
        <w:rPr>
          <w:rFonts w:ascii="Times New Roman" w:hAnsi="Times New Roman" w:cs="Times New Roman"/>
          <w:sz w:val="24"/>
          <w:szCs w:val="24"/>
        </w:rPr>
        <w:tab/>
      </w:r>
    </w:p>
    <w:p w14:paraId="766DD05B" w14:textId="77777777" w:rsidR="000B74B9" w:rsidRDefault="000B74B9" w:rsidP="005A7DFE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F21A166" w14:textId="4926EE6D" w:rsidR="00074613" w:rsidRPr="001201E8" w:rsidRDefault="000B74B9" w:rsidP="00FE3465">
      <w:pPr>
        <w:tabs>
          <w:tab w:val="left" w:pos="0"/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56BD2" w:rsidRPr="001201E8">
        <w:rPr>
          <w:rFonts w:ascii="Times New Roman" w:hAnsi="Times New Roman" w:cs="Times New Roman"/>
          <w:sz w:val="24"/>
          <w:szCs w:val="24"/>
        </w:rPr>
        <w:t xml:space="preserve">Во исполнение уставной деятельности, </w:t>
      </w:r>
      <w:r w:rsidR="00C56BD2" w:rsidRPr="00D2794D">
        <w:rPr>
          <w:rFonts w:ascii="Times New Roman" w:hAnsi="Times New Roman" w:cs="Times New Roman"/>
          <w:sz w:val="24"/>
          <w:szCs w:val="24"/>
        </w:rPr>
        <w:t xml:space="preserve">направленной на </w:t>
      </w:r>
      <w:r w:rsidR="00FE3465" w:rsidRPr="00FE0B1C">
        <w:rPr>
          <w:rFonts w:ascii="Times New Roman" w:eastAsia="Times New Roman" w:hAnsi="Times New Roman" w:cs="Times New Roman"/>
          <w:sz w:val="24"/>
          <w:szCs w:val="24"/>
        </w:rPr>
        <w:t xml:space="preserve">организацию показа и показ концертов и концертных программ,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CA3F29" w:rsidRPr="00D2794D">
        <w:rPr>
          <w:rFonts w:ascii="Times New Roman" w:hAnsi="Times New Roman" w:cs="Times New Roman"/>
          <w:sz w:val="24"/>
          <w:szCs w:val="24"/>
        </w:rPr>
        <w:t xml:space="preserve">аказчиком </w:t>
      </w:r>
      <w:r w:rsidR="002C5B7E" w:rsidRPr="00D2794D">
        <w:rPr>
          <w:rFonts w:ascii="Times New Roman" w:hAnsi="Times New Roman" w:cs="Times New Roman"/>
          <w:sz w:val="24"/>
          <w:szCs w:val="24"/>
        </w:rPr>
        <w:t xml:space="preserve">был издан </w:t>
      </w:r>
      <w:r w:rsidR="002C5B7E" w:rsidRPr="004C47BB">
        <w:rPr>
          <w:rFonts w:ascii="Times New Roman" w:hAnsi="Times New Roman" w:cs="Times New Roman"/>
          <w:sz w:val="24"/>
          <w:szCs w:val="24"/>
        </w:rPr>
        <w:t xml:space="preserve">приказ № </w:t>
      </w:r>
      <w:r w:rsidR="00F84505">
        <w:rPr>
          <w:rFonts w:ascii="Times New Roman" w:hAnsi="Times New Roman" w:cs="Times New Roman"/>
          <w:sz w:val="24"/>
          <w:szCs w:val="24"/>
        </w:rPr>
        <w:t>28</w:t>
      </w:r>
      <w:r w:rsidR="000B7978" w:rsidRPr="008D3E67">
        <w:rPr>
          <w:rFonts w:ascii="Times New Roman" w:hAnsi="Times New Roman" w:cs="Times New Roman"/>
          <w:sz w:val="24"/>
          <w:szCs w:val="24"/>
        </w:rPr>
        <w:t>-Д</w:t>
      </w:r>
      <w:r w:rsidR="002C5B7E" w:rsidRPr="008D3E67">
        <w:rPr>
          <w:rFonts w:ascii="Times New Roman" w:hAnsi="Times New Roman" w:cs="Times New Roman"/>
          <w:sz w:val="24"/>
          <w:szCs w:val="24"/>
        </w:rPr>
        <w:t xml:space="preserve"> от </w:t>
      </w:r>
      <w:r w:rsidR="00F84505">
        <w:rPr>
          <w:rFonts w:ascii="Times New Roman" w:hAnsi="Times New Roman" w:cs="Times New Roman"/>
          <w:sz w:val="24"/>
          <w:szCs w:val="24"/>
        </w:rPr>
        <w:t>10</w:t>
      </w:r>
      <w:r w:rsidR="002C5B7E" w:rsidRPr="008D3E67">
        <w:rPr>
          <w:rFonts w:ascii="Times New Roman" w:hAnsi="Times New Roman" w:cs="Times New Roman"/>
          <w:sz w:val="24"/>
          <w:szCs w:val="24"/>
        </w:rPr>
        <w:t>.</w:t>
      </w:r>
      <w:r w:rsidR="000B7978" w:rsidRPr="008D3E67">
        <w:rPr>
          <w:rFonts w:ascii="Times New Roman" w:hAnsi="Times New Roman" w:cs="Times New Roman"/>
          <w:sz w:val="24"/>
          <w:szCs w:val="24"/>
        </w:rPr>
        <w:t>0</w:t>
      </w:r>
      <w:r w:rsidR="00F84505">
        <w:rPr>
          <w:rFonts w:ascii="Times New Roman" w:hAnsi="Times New Roman" w:cs="Times New Roman"/>
          <w:sz w:val="24"/>
          <w:szCs w:val="24"/>
        </w:rPr>
        <w:t>4</w:t>
      </w:r>
      <w:r w:rsidR="002C5B7E" w:rsidRPr="008D3E67">
        <w:rPr>
          <w:rFonts w:ascii="Times New Roman" w:hAnsi="Times New Roman" w:cs="Times New Roman"/>
          <w:sz w:val="24"/>
          <w:szCs w:val="24"/>
        </w:rPr>
        <w:t>.202</w:t>
      </w:r>
      <w:r w:rsidR="000B7978" w:rsidRPr="008D3E67">
        <w:rPr>
          <w:rFonts w:ascii="Times New Roman" w:hAnsi="Times New Roman" w:cs="Times New Roman"/>
          <w:sz w:val="24"/>
          <w:szCs w:val="24"/>
        </w:rPr>
        <w:t>6</w:t>
      </w:r>
      <w:r w:rsidR="002C5B7E" w:rsidRPr="008D3E67">
        <w:rPr>
          <w:rFonts w:ascii="Times New Roman" w:hAnsi="Times New Roman" w:cs="Times New Roman"/>
          <w:sz w:val="24"/>
          <w:szCs w:val="24"/>
        </w:rPr>
        <w:t xml:space="preserve"> </w:t>
      </w:r>
      <w:r w:rsidR="008A0936" w:rsidRPr="008D3E67">
        <w:rPr>
          <w:rFonts w:ascii="Times New Roman" w:hAnsi="Times New Roman" w:cs="Times New Roman"/>
          <w:sz w:val="24"/>
          <w:szCs w:val="24"/>
        </w:rPr>
        <w:t>о проведении след</w:t>
      </w:r>
      <w:r w:rsidR="002C5B7E" w:rsidRPr="008D3E67">
        <w:rPr>
          <w:rFonts w:ascii="Times New Roman" w:hAnsi="Times New Roman" w:cs="Times New Roman"/>
          <w:sz w:val="24"/>
          <w:szCs w:val="24"/>
        </w:rPr>
        <w:t>у</w:t>
      </w:r>
      <w:r w:rsidR="008A0936" w:rsidRPr="008D3E67">
        <w:rPr>
          <w:rFonts w:ascii="Times New Roman" w:hAnsi="Times New Roman" w:cs="Times New Roman"/>
          <w:sz w:val="24"/>
          <w:szCs w:val="24"/>
        </w:rPr>
        <w:t>ю</w:t>
      </w:r>
      <w:r w:rsidR="002C5B7E" w:rsidRPr="008D3E67">
        <w:rPr>
          <w:rFonts w:ascii="Times New Roman" w:hAnsi="Times New Roman" w:cs="Times New Roman"/>
          <w:sz w:val="24"/>
          <w:szCs w:val="24"/>
        </w:rPr>
        <w:t>щ</w:t>
      </w:r>
      <w:r w:rsidR="00D10B27" w:rsidRPr="008D3E67">
        <w:rPr>
          <w:rFonts w:ascii="Times New Roman" w:hAnsi="Times New Roman" w:cs="Times New Roman"/>
          <w:sz w:val="24"/>
          <w:szCs w:val="24"/>
        </w:rPr>
        <w:t>его</w:t>
      </w:r>
      <w:r w:rsidR="001201E8" w:rsidRPr="008D3E67">
        <w:rPr>
          <w:rFonts w:ascii="Times New Roman" w:hAnsi="Times New Roman" w:cs="Times New Roman"/>
          <w:sz w:val="24"/>
          <w:szCs w:val="24"/>
        </w:rPr>
        <w:t xml:space="preserve"> </w:t>
      </w:r>
      <w:r w:rsidR="00074613" w:rsidRPr="008D3E67">
        <w:rPr>
          <w:rFonts w:ascii="Times New Roman" w:hAnsi="Times New Roman" w:cs="Times New Roman"/>
          <w:sz w:val="24"/>
          <w:szCs w:val="24"/>
        </w:rPr>
        <w:t>выездн</w:t>
      </w:r>
      <w:r w:rsidR="00D10B27" w:rsidRPr="008D3E67">
        <w:rPr>
          <w:rFonts w:ascii="Times New Roman" w:hAnsi="Times New Roman" w:cs="Times New Roman"/>
          <w:sz w:val="24"/>
          <w:szCs w:val="24"/>
        </w:rPr>
        <w:t>ог</w:t>
      </w:r>
      <w:r w:rsidR="00FE0B1C" w:rsidRPr="008D3E67">
        <w:rPr>
          <w:rFonts w:ascii="Times New Roman" w:hAnsi="Times New Roman" w:cs="Times New Roman"/>
          <w:sz w:val="24"/>
          <w:szCs w:val="24"/>
        </w:rPr>
        <w:t xml:space="preserve">о </w:t>
      </w:r>
      <w:r w:rsidR="00074613" w:rsidRPr="008D3E67">
        <w:rPr>
          <w:rFonts w:ascii="Times New Roman" w:hAnsi="Times New Roman" w:cs="Times New Roman"/>
          <w:sz w:val="24"/>
          <w:szCs w:val="24"/>
        </w:rPr>
        <w:t>концерт</w:t>
      </w:r>
      <w:r w:rsidR="00D10B27" w:rsidRPr="008D3E67">
        <w:rPr>
          <w:rFonts w:ascii="Times New Roman" w:hAnsi="Times New Roman" w:cs="Times New Roman"/>
          <w:sz w:val="24"/>
          <w:szCs w:val="24"/>
        </w:rPr>
        <w:t>а</w:t>
      </w:r>
      <w:r w:rsidR="00BC73B7" w:rsidRPr="008D3E67">
        <w:rPr>
          <w:rFonts w:ascii="Times New Roman" w:hAnsi="Times New Roman" w:cs="Times New Roman"/>
          <w:sz w:val="24"/>
          <w:szCs w:val="24"/>
        </w:rPr>
        <w:t xml:space="preserve"> (далее – мероприят</w:t>
      </w:r>
      <w:r w:rsidR="00B926B1" w:rsidRPr="008D3E67">
        <w:rPr>
          <w:rFonts w:ascii="Times New Roman" w:hAnsi="Times New Roman" w:cs="Times New Roman"/>
          <w:sz w:val="24"/>
          <w:szCs w:val="24"/>
        </w:rPr>
        <w:t>ие</w:t>
      </w:r>
      <w:r w:rsidR="00BC73B7" w:rsidRPr="008D3E67">
        <w:rPr>
          <w:rFonts w:ascii="Times New Roman" w:hAnsi="Times New Roman" w:cs="Times New Roman"/>
          <w:sz w:val="24"/>
          <w:szCs w:val="24"/>
        </w:rPr>
        <w:t>)</w:t>
      </w:r>
      <w:r w:rsidR="00074613" w:rsidRPr="008D3E67">
        <w:rPr>
          <w:rFonts w:ascii="Times New Roman" w:hAnsi="Times New Roman" w:cs="Times New Roman"/>
          <w:sz w:val="24"/>
          <w:szCs w:val="24"/>
        </w:rPr>
        <w:t>:</w:t>
      </w:r>
      <w:r w:rsidR="00074613" w:rsidRPr="001201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D17DF7" w14:textId="4A47AFC0" w:rsidR="00AE5816" w:rsidRDefault="00074613" w:rsidP="00FE346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01E8">
        <w:rPr>
          <w:rFonts w:ascii="Times New Roman" w:hAnsi="Times New Roman" w:cs="Times New Roman"/>
          <w:sz w:val="24"/>
          <w:szCs w:val="24"/>
        </w:rPr>
        <w:t xml:space="preserve"> - </w:t>
      </w:r>
      <w:r w:rsidR="00F84505">
        <w:rPr>
          <w:rFonts w:ascii="Times New Roman" w:hAnsi="Times New Roman" w:cs="Times New Roman"/>
          <w:sz w:val="24"/>
          <w:szCs w:val="24"/>
        </w:rPr>
        <w:t>26 июня</w:t>
      </w:r>
      <w:r w:rsidR="004D2DBD" w:rsidRPr="004D2DBD">
        <w:rPr>
          <w:rFonts w:ascii="Times New Roman" w:hAnsi="Times New Roman" w:cs="Times New Roman"/>
          <w:sz w:val="24"/>
          <w:szCs w:val="24"/>
        </w:rPr>
        <w:t xml:space="preserve"> </w:t>
      </w:r>
      <w:r w:rsidR="00F84505" w:rsidRPr="00F84505">
        <w:rPr>
          <w:rFonts w:ascii="Times New Roman" w:hAnsi="Times New Roman" w:cs="Times New Roman"/>
          <w:sz w:val="24"/>
          <w:szCs w:val="24"/>
        </w:rPr>
        <w:t>«Концерт Государственного Русского концертного оркестра Санкт-Петербурга. К Юбилею оркестра»</w:t>
      </w:r>
      <w:proofErr w:type="gramStart"/>
      <w:r w:rsidR="00E420EA" w:rsidRPr="00E420E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420EA" w:rsidRPr="00E420E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E420EA" w:rsidRPr="00E420EA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E420EA" w:rsidRPr="00E420EA">
        <w:rPr>
          <w:rFonts w:ascii="Times New Roman" w:hAnsi="Times New Roman" w:cs="Times New Roman"/>
          <w:sz w:val="24"/>
          <w:szCs w:val="24"/>
        </w:rPr>
        <w:t xml:space="preserve">алее по тексту – «Концерт») в комплексе помещений </w:t>
      </w:r>
      <w:bookmarkStart w:id="0" w:name="_GoBack"/>
      <w:bookmarkEnd w:id="0"/>
      <w:r w:rsidR="00E420EA" w:rsidRPr="00E420EA">
        <w:rPr>
          <w:rFonts w:ascii="Times New Roman" w:hAnsi="Times New Roman" w:cs="Times New Roman"/>
          <w:sz w:val="24"/>
          <w:szCs w:val="24"/>
        </w:rPr>
        <w:t>Санкт-Петербургской академической Филармонии им Д.Д. Шостаковича</w:t>
      </w:r>
      <w:r w:rsidR="00AE5816" w:rsidRPr="001201E8">
        <w:rPr>
          <w:rFonts w:ascii="Times New Roman" w:hAnsi="Times New Roman" w:cs="Times New Roman"/>
          <w:sz w:val="24"/>
          <w:szCs w:val="24"/>
        </w:rPr>
        <w:t>, расположенн</w:t>
      </w:r>
      <w:r w:rsidR="00400A90">
        <w:rPr>
          <w:rFonts w:ascii="Times New Roman" w:hAnsi="Times New Roman" w:cs="Times New Roman"/>
          <w:sz w:val="24"/>
          <w:szCs w:val="24"/>
        </w:rPr>
        <w:t>о</w:t>
      </w:r>
      <w:r w:rsidR="00FE3465">
        <w:rPr>
          <w:rFonts w:ascii="Times New Roman" w:hAnsi="Times New Roman" w:cs="Times New Roman"/>
          <w:sz w:val="24"/>
          <w:szCs w:val="24"/>
        </w:rPr>
        <w:t>м</w:t>
      </w:r>
      <w:r w:rsidR="00AE5816" w:rsidRPr="001201E8">
        <w:rPr>
          <w:rFonts w:ascii="Times New Roman" w:hAnsi="Times New Roman" w:cs="Times New Roman"/>
          <w:sz w:val="24"/>
          <w:szCs w:val="24"/>
        </w:rPr>
        <w:t xml:space="preserve"> по адресу:</w:t>
      </w:r>
      <w:r w:rsidR="00AE5816">
        <w:rPr>
          <w:rFonts w:ascii="Times New Roman" w:hAnsi="Times New Roman" w:cs="Times New Roman"/>
          <w:sz w:val="24"/>
          <w:szCs w:val="24"/>
        </w:rPr>
        <w:t xml:space="preserve"> </w:t>
      </w:r>
      <w:r w:rsidR="00D5725B" w:rsidRPr="00AE5816">
        <w:rPr>
          <w:rFonts w:ascii="Times New Roman" w:hAnsi="Times New Roman" w:cs="Times New Roman"/>
          <w:sz w:val="24"/>
          <w:szCs w:val="24"/>
        </w:rPr>
        <w:t xml:space="preserve">Санкт-Петербург, </w:t>
      </w:r>
      <w:r w:rsidR="00205B10">
        <w:rPr>
          <w:rFonts w:ascii="Times New Roman" w:hAnsi="Times New Roman" w:cs="Times New Roman"/>
          <w:sz w:val="24"/>
          <w:szCs w:val="24"/>
        </w:rPr>
        <w:t>Невский пр</w:t>
      </w:r>
      <w:r w:rsidR="00400A90" w:rsidRPr="00400A90">
        <w:rPr>
          <w:rFonts w:ascii="Times New Roman" w:hAnsi="Times New Roman" w:cs="Times New Roman"/>
          <w:sz w:val="24"/>
          <w:szCs w:val="24"/>
        </w:rPr>
        <w:t>.,</w:t>
      </w:r>
      <w:r w:rsidR="00400A90">
        <w:rPr>
          <w:rFonts w:ascii="Times New Roman" w:hAnsi="Times New Roman" w:cs="Times New Roman"/>
          <w:sz w:val="24"/>
          <w:szCs w:val="24"/>
        </w:rPr>
        <w:t xml:space="preserve"> </w:t>
      </w:r>
      <w:r w:rsidR="00205B10">
        <w:rPr>
          <w:rFonts w:ascii="Times New Roman" w:hAnsi="Times New Roman" w:cs="Times New Roman"/>
          <w:sz w:val="24"/>
          <w:szCs w:val="24"/>
        </w:rPr>
        <w:t>30</w:t>
      </w:r>
      <w:r w:rsidR="00400A90">
        <w:rPr>
          <w:rFonts w:ascii="Times New Roman" w:hAnsi="Times New Roman" w:cs="Times New Roman"/>
          <w:sz w:val="24"/>
          <w:szCs w:val="24"/>
        </w:rPr>
        <w:t>.</w:t>
      </w:r>
    </w:p>
    <w:p w14:paraId="5C1BB940" w14:textId="1F5FF9EC" w:rsidR="000B74B9" w:rsidRDefault="000B74B9" w:rsidP="000B74B9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proofErr w:type="gramStart"/>
      <w:r w:rsidRPr="00EC0782">
        <w:rPr>
          <w:rFonts w:ascii="Times New Roman" w:hAnsi="Times New Roman" w:cs="Times New Roman"/>
          <w:bCs/>
          <w:sz w:val="24"/>
          <w:szCs w:val="24"/>
        </w:rPr>
        <w:t xml:space="preserve">Для определения начальной (максимальной) цены контракта </w:t>
      </w:r>
      <w:r w:rsidRPr="00FE3465">
        <w:rPr>
          <w:rFonts w:ascii="Times New Roman" w:hAnsi="Times New Roman" w:cs="Times New Roman"/>
          <w:bCs/>
          <w:sz w:val="24"/>
          <w:szCs w:val="24"/>
        </w:rPr>
        <w:t>на о</w:t>
      </w:r>
      <w:r w:rsidRPr="00FE3465">
        <w:rPr>
          <w:rFonts w:ascii="Times New Roman" w:hAnsi="Times New Roman" w:cs="Times New Roman"/>
          <w:sz w:val="24"/>
          <w:szCs w:val="24"/>
        </w:rPr>
        <w:t xml:space="preserve">казание </w:t>
      </w:r>
      <w:r w:rsidRPr="00FE3465">
        <w:rPr>
          <w:rFonts w:ascii="Times New Roman" w:hAnsi="Times New Roman" w:cs="Times New Roman"/>
          <w:color w:val="000000"/>
          <w:sz w:val="24"/>
          <w:szCs w:val="24"/>
        </w:rPr>
        <w:t>комплекса услуг по организации и проведению выездного (гастрольного) мероприятия</w:t>
      </w:r>
      <w:r w:rsidR="00600334" w:rsidRPr="00FE3465">
        <w:rPr>
          <w:rFonts w:ascii="Times New Roman" w:hAnsi="Times New Roman" w:cs="Times New Roman"/>
          <w:color w:val="000000"/>
          <w:sz w:val="24"/>
          <w:szCs w:val="24"/>
        </w:rPr>
        <w:t xml:space="preserve"> З</w:t>
      </w:r>
      <w:r w:rsidRPr="00FE3465">
        <w:rPr>
          <w:rFonts w:ascii="Times New Roman" w:hAnsi="Times New Roman" w:cs="Times New Roman"/>
          <w:sz w:val="24"/>
          <w:szCs w:val="24"/>
        </w:rPr>
        <w:t>аказчиком применена часть 12 статьи 22 Федерального закона от 05 апреля 2013 г. № 44-ФЗ «О контрактной системе в сфере закупок, товаров, работ, услуг</w:t>
      </w:r>
      <w:r w:rsidRPr="00EC0782">
        <w:rPr>
          <w:rFonts w:ascii="Times New Roman" w:hAnsi="Times New Roman" w:cs="Times New Roman"/>
          <w:sz w:val="24"/>
          <w:szCs w:val="24"/>
        </w:rPr>
        <w:t xml:space="preserve"> для обеспечения </w:t>
      </w:r>
      <w:r w:rsidRPr="00F94781">
        <w:rPr>
          <w:rFonts w:ascii="Times New Roman" w:hAnsi="Times New Roman" w:cs="Times New Roman"/>
          <w:sz w:val="24"/>
          <w:szCs w:val="24"/>
        </w:rPr>
        <w:t xml:space="preserve">государственных и муниципальных нужд» - </w:t>
      </w:r>
      <w:r w:rsidR="00600334">
        <w:rPr>
          <w:rFonts w:ascii="Times New Roman" w:hAnsi="Times New Roman" w:cs="Times New Roman"/>
          <w:sz w:val="24"/>
          <w:szCs w:val="24"/>
        </w:rPr>
        <w:t>ИНОЙ</w:t>
      </w:r>
      <w:r w:rsidRPr="00F94781">
        <w:rPr>
          <w:rFonts w:ascii="Times New Roman" w:hAnsi="Times New Roman" w:cs="Times New Roman"/>
          <w:sz w:val="24"/>
          <w:szCs w:val="24"/>
        </w:rPr>
        <w:t xml:space="preserve"> метод определения начальной (максимальной) цены контракта</w:t>
      </w:r>
      <w:r w:rsidR="00FE346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4A3D6743" w14:textId="4BBC88A1" w:rsidR="00B71D44" w:rsidRPr="00FE3465" w:rsidRDefault="00E26E19" w:rsidP="005A7DFE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E3465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="00F85CDC" w:rsidRPr="00FE3465">
        <w:rPr>
          <w:rFonts w:ascii="Times New Roman" w:hAnsi="Times New Roman" w:cs="Times New Roman"/>
          <w:sz w:val="24"/>
          <w:szCs w:val="24"/>
        </w:rPr>
        <w:t xml:space="preserve">Так как местом оказания услуг является </w:t>
      </w:r>
      <w:r w:rsidR="00F375F0" w:rsidRPr="00FE3465">
        <w:rPr>
          <w:rFonts w:ascii="Times New Roman" w:hAnsi="Times New Roman" w:cs="Times New Roman"/>
          <w:sz w:val="24"/>
          <w:szCs w:val="24"/>
        </w:rPr>
        <w:t>Малый</w:t>
      </w:r>
      <w:r w:rsidR="00600334" w:rsidRPr="00FE3465">
        <w:rPr>
          <w:rFonts w:ascii="Times New Roman" w:hAnsi="Times New Roman" w:cs="Times New Roman"/>
          <w:sz w:val="24"/>
          <w:szCs w:val="24"/>
        </w:rPr>
        <w:t xml:space="preserve"> зал</w:t>
      </w:r>
      <w:r w:rsidR="00074613" w:rsidRPr="00FE3465">
        <w:rPr>
          <w:rFonts w:ascii="Times New Roman" w:hAnsi="Times New Roman" w:cs="Times New Roman"/>
          <w:sz w:val="24"/>
          <w:szCs w:val="24"/>
        </w:rPr>
        <w:t xml:space="preserve">, закрепленный за </w:t>
      </w:r>
      <w:bookmarkStart w:id="1" w:name="_Hlk180760701"/>
      <w:r w:rsidR="00400A90" w:rsidRPr="00FE3465">
        <w:rPr>
          <w:rFonts w:ascii="Times New Roman" w:hAnsi="Times New Roman" w:cs="Times New Roman"/>
          <w:sz w:val="24"/>
          <w:szCs w:val="24"/>
        </w:rPr>
        <w:t>Санкт-Петербургской академической Филармонией им Д.Д. Шостаковича</w:t>
      </w:r>
      <w:r w:rsidR="00AE5816" w:rsidRPr="00FE3465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074613" w:rsidRPr="00FE3465">
        <w:rPr>
          <w:rFonts w:ascii="Times New Roman" w:hAnsi="Times New Roman" w:cs="Times New Roman"/>
          <w:sz w:val="24"/>
          <w:szCs w:val="24"/>
        </w:rPr>
        <w:t>(далее – Исполнитель)</w:t>
      </w:r>
      <w:r w:rsidR="0037222D" w:rsidRPr="00FE3465">
        <w:rPr>
          <w:rFonts w:ascii="Times New Roman" w:hAnsi="Times New Roman" w:cs="Times New Roman"/>
          <w:sz w:val="24"/>
          <w:szCs w:val="24"/>
        </w:rPr>
        <w:t>, а предметом контракта явля</w:t>
      </w:r>
      <w:r w:rsidR="00C46ACD" w:rsidRPr="00FE3465">
        <w:rPr>
          <w:rFonts w:ascii="Times New Roman" w:hAnsi="Times New Roman" w:cs="Times New Roman"/>
          <w:sz w:val="24"/>
          <w:szCs w:val="24"/>
        </w:rPr>
        <w:t>ется</w:t>
      </w:r>
      <w:r w:rsidR="0037222D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C46ACD" w:rsidRPr="00FE3465">
        <w:rPr>
          <w:rFonts w:ascii="Times New Roman" w:hAnsi="Times New Roman" w:cs="Times New Roman"/>
          <w:sz w:val="24"/>
          <w:szCs w:val="24"/>
        </w:rPr>
        <w:t>комплекс услуг по организации и проведению выездного мероприятия Заказчика</w:t>
      </w:r>
      <w:r w:rsidR="004C4215" w:rsidRPr="00FE3465">
        <w:rPr>
          <w:rFonts w:ascii="Times New Roman" w:hAnsi="Times New Roman" w:cs="Times New Roman"/>
          <w:sz w:val="24"/>
          <w:szCs w:val="24"/>
        </w:rPr>
        <w:t xml:space="preserve">, </w:t>
      </w:r>
      <w:r w:rsidR="00C46ACD" w:rsidRPr="00FE3465">
        <w:rPr>
          <w:rFonts w:ascii="Times New Roman" w:hAnsi="Times New Roman" w:cs="Times New Roman"/>
          <w:sz w:val="24"/>
          <w:szCs w:val="24"/>
        </w:rPr>
        <w:t xml:space="preserve">а также обязательства Исполнителя </w:t>
      </w:r>
      <w:r w:rsidR="00C46ACD" w:rsidRPr="00FE3465">
        <w:rPr>
          <w:rFonts w:ascii="Times New Roman" w:eastAsia="Arial" w:hAnsi="Times New Roman" w:cs="Times New Roman"/>
          <w:sz w:val="24"/>
          <w:szCs w:val="24"/>
        </w:rPr>
        <w:t>по продаже от своего лица билетов на концерт с использованием автоматизированной системы реализации билетов в соответствии с квотой мест и расценками на билеты</w:t>
      </w:r>
      <w:r w:rsidR="004C4215" w:rsidRPr="00FE3465">
        <w:rPr>
          <w:rFonts w:ascii="Times New Roman" w:hAnsi="Times New Roman" w:cs="Times New Roman"/>
          <w:sz w:val="24"/>
          <w:szCs w:val="24"/>
        </w:rPr>
        <w:t xml:space="preserve">, </w:t>
      </w:r>
      <w:r w:rsidR="00F85CDC" w:rsidRPr="00FE3465">
        <w:rPr>
          <w:rFonts w:ascii="Times New Roman" w:hAnsi="Times New Roman" w:cs="Times New Roman"/>
          <w:sz w:val="24"/>
          <w:szCs w:val="24"/>
        </w:rPr>
        <w:t>цена</w:t>
      </w:r>
      <w:proofErr w:type="gramEnd"/>
      <w:r w:rsidR="00F85CDC" w:rsidRPr="00FE3465">
        <w:rPr>
          <w:rFonts w:ascii="Times New Roman" w:hAnsi="Times New Roman" w:cs="Times New Roman"/>
          <w:sz w:val="24"/>
          <w:szCs w:val="24"/>
        </w:rPr>
        <w:t xml:space="preserve"> контракта не может определяться</w:t>
      </w:r>
      <w:r w:rsidR="00B71D44" w:rsidRPr="00FE3465">
        <w:rPr>
          <w:rFonts w:ascii="Times New Roman" w:hAnsi="Times New Roman" w:cs="Times New Roman"/>
          <w:sz w:val="24"/>
          <w:szCs w:val="24"/>
        </w:rPr>
        <w:t xml:space="preserve"> следующими методами:</w:t>
      </w:r>
      <w:r w:rsidR="00F85CDC" w:rsidRPr="00FE34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01FA74" w14:textId="7C720522" w:rsidR="00240494" w:rsidRPr="001201E8" w:rsidRDefault="00600334" w:rsidP="009B6C2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3465">
        <w:rPr>
          <w:rFonts w:ascii="Times New Roman" w:hAnsi="Times New Roman" w:cs="Times New Roman"/>
          <w:sz w:val="24"/>
          <w:szCs w:val="24"/>
        </w:rPr>
        <w:t>Метод сопоставимых рыночных цен. Данный метод не применим</w:t>
      </w:r>
      <w:r w:rsidR="00B71D44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Pr="00FE3465">
        <w:rPr>
          <w:rFonts w:ascii="Times New Roman" w:hAnsi="Times New Roman" w:cs="Times New Roman"/>
          <w:sz w:val="24"/>
          <w:szCs w:val="24"/>
        </w:rPr>
        <w:t>в связи со спецификой организационного процесса</w:t>
      </w:r>
      <w:r>
        <w:rPr>
          <w:rFonts w:ascii="Times New Roman" w:hAnsi="Times New Roman" w:cs="Times New Roman"/>
          <w:sz w:val="24"/>
          <w:szCs w:val="24"/>
        </w:rPr>
        <w:t>, никто</w:t>
      </w:r>
      <w:r w:rsidR="00F85CDC" w:rsidRPr="001201E8">
        <w:rPr>
          <w:rFonts w:ascii="Times New Roman" w:hAnsi="Times New Roman" w:cs="Times New Roman"/>
          <w:sz w:val="24"/>
          <w:szCs w:val="24"/>
        </w:rPr>
        <w:t xml:space="preserve"> кроме Исполнителя не может предоставить цены </w:t>
      </w:r>
      <w:r w:rsidR="00D74359" w:rsidRPr="001201E8">
        <w:rPr>
          <w:rFonts w:ascii="Times New Roman" w:hAnsi="Times New Roman" w:cs="Times New Roman"/>
          <w:sz w:val="24"/>
          <w:szCs w:val="24"/>
        </w:rPr>
        <w:t>н</w:t>
      </w:r>
      <w:r w:rsidR="00F85CDC" w:rsidRPr="001201E8">
        <w:rPr>
          <w:rFonts w:ascii="Times New Roman" w:hAnsi="Times New Roman" w:cs="Times New Roman"/>
          <w:sz w:val="24"/>
          <w:szCs w:val="24"/>
        </w:rPr>
        <w:t>а аналогичные услуги</w:t>
      </w:r>
      <w:r w:rsidR="00891E49" w:rsidRPr="001201E8">
        <w:rPr>
          <w:rFonts w:ascii="Times New Roman" w:hAnsi="Times New Roman" w:cs="Times New Roman"/>
          <w:sz w:val="24"/>
          <w:szCs w:val="24"/>
        </w:rPr>
        <w:t xml:space="preserve"> или услуги сопоставимого характера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Исполнителя</w:t>
      </w:r>
      <w:r w:rsidR="00891E49" w:rsidRPr="001201E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EEC77D5" w14:textId="1D98EE69" w:rsidR="00600334" w:rsidRPr="00600334" w:rsidRDefault="00600334" w:rsidP="009B6C2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600334">
        <w:rPr>
          <w:rFonts w:ascii="Times New Roman" w:hAnsi="Times New Roman"/>
          <w:bCs/>
          <w:sz w:val="24"/>
          <w:szCs w:val="24"/>
        </w:rPr>
        <w:t xml:space="preserve">Тарифный метод. Тарифный метод применяется Заказчиком, если в соответствии с законодательством Российской Федерации цены закупаемых товаров, </w:t>
      </w:r>
      <w:proofErr w:type="gramStart"/>
      <w:r w:rsidRPr="00600334">
        <w:rPr>
          <w:rFonts w:ascii="Times New Roman" w:hAnsi="Times New Roman"/>
          <w:bCs/>
          <w:sz w:val="24"/>
          <w:szCs w:val="24"/>
        </w:rPr>
        <w:t>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</w:t>
      </w:r>
      <w:proofErr w:type="gramEnd"/>
      <w:r w:rsidRPr="00600334">
        <w:rPr>
          <w:rFonts w:ascii="Times New Roman" w:hAnsi="Times New Roman"/>
          <w:bCs/>
          <w:sz w:val="24"/>
          <w:szCs w:val="24"/>
        </w:rPr>
        <w:t xml:space="preserve"> Цены на данные услуги не подлежат государственному регулированию, </w:t>
      </w:r>
      <w:r w:rsidRPr="00600334">
        <w:rPr>
          <w:rFonts w:ascii="Times New Roman" w:hAnsi="Times New Roman" w:cs="Times New Roman"/>
          <w:sz w:val="24"/>
          <w:szCs w:val="24"/>
        </w:rPr>
        <w:t>и они не установлены муниципальными правовыми актами.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600334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600334">
        <w:rPr>
          <w:rFonts w:ascii="Times New Roman" w:hAnsi="Times New Roman"/>
          <w:bCs/>
          <w:sz w:val="24"/>
          <w:szCs w:val="24"/>
        </w:rPr>
        <w:t>связи</w:t>
      </w:r>
      <w:proofErr w:type="gramEnd"/>
      <w:r w:rsidRPr="00600334">
        <w:rPr>
          <w:rFonts w:ascii="Times New Roman" w:hAnsi="Times New Roman"/>
          <w:bCs/>
          <w:sz w:val="24"/>
          <w:szCs w:val="24"/>
        </w:rPr>
        <w:t xml:space="preserve"> с чем применение тарифного метода невозможно.</w:t>
      </w:r>
    </w:p>
    <w:p w14:paraId="376207B1" w14:textId="16452049" w:rsidR="00113DCF" w:rsidRDefault="00113DCF" w:rsidP="009B6C20">
      <w:pPr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3.        </w:t>
      </w:r>
      <w:r w:rsidRPr="00EC0782">
        <w:rPr>
          <w:rFonts w:ascii="Times New Roman" w:hAnsi="Times New Roman"/>
          <w:bCs/>
          <w:sz w:val="24"/>
          <w:szCs w:val="24"/>
        </w:rPr>
        <w:t>Затратный метод. 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контракта, как суммы произведенных затрат и обычной для определенной сферы деятельности пр</w:t>
      </w:r>
      <w:r>
        <w:rPr>
          <w:rFonts w:ascii="Times New Roman" w:hAnsi="Times New Roman"/>
          <w:bCs/>
          <w:sz w:val="24"/>
          <w:szCs w:val="24"/>
        </w:rPr>
        <w:t>ибыли. В связи с отсутствием у З</w:t>
      </w:r>
      <w:r w:rsidRPr="00EC0782">
        <w:rPr>
          <w:rFonts w:ascii="Times New Roman" w:hAnsi="Times New Roman"/>
          <w:bCs/>
          <w:sz w:val="24"/>
          <w:szCs w:val="24"/>
        </w:rPr>
        <w:t>аказчика информации о прямых и косвенных затратах, о прибыли для данной сферы деятельности, а также отсутствует возможность оценить объем трудозатрат, применение данного метода невозможно.</w:t>
      </w:r>
    </w:p>
    <w:p w14:paraId="317CEF39" w14:textId="46CDE752" w:rsidR="004B702D" w:rsidRPr="001201E8" w:rsidRDefault="004B702D" w:rsidP="009B6C2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01E8">
        <w:rPr>
          <w:rFonts w:ascii="Times New Roman" w:hAnsi="Times New Roman" w:cs="Times New Roman"/>
          <w:sz w:val="24"/>
          <w:szCs w:val="24"/>
        </w:rPr>
        <w:t xml:space="preserve">4. </w:t>
      </w:r>
      <w:r w:rsidR="008A0936">
        <w:rPr>
          <w:rFonts w:ascii="Times New Roman" w:hAnsi="Times New Roman" w:cs="Times New Roman"/>
          <w:sz w:val="24"/>
          <w:szCs w:val="24"/>
        </w:rPr>
        <w:t xml:space="preserve">  </w:t>
      </w:r>
      <w:r w:rsidR="00600334" w:rsidRPr="00EC0782">
        <w:rPr>
          <w:rFonts w:ascii="Times New Roman" w:hAnsi="Times New Roman"/>
          <w:bCs/>
          <w:sz w:val="24"/>
          <w:szCs w:val="24"/>
        </w:rPr>
        <w:t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</w:t>
      </w:r>
      <w:r w:rsidR="00600334">
        <w:rPr>
          <w:rFonts w:ascii="Times New Roman" w:hAnsi="Times New Roman"/>
          <w:bCs/>
          <w:sz w:val="24"/>
          <w:szCs w:val="24"/>
        </w:rPr>
        <w:t xml:space="preserve"> </w:t>
      </w:r>
      <w:r w:rsidR="00600334" w:rsidRPr="00EC0782">
        <w:rPr>
          <w:rFonts w:ascii="Times New Roman" w:hAnsi="Times New Roman"/>
          <w:bCs/>
          <w:sz w:val="24"/>
          <w:szCs w:val="24"/>
        </w:rPr>
        <w:t xml:space="preserve">в случае, если такие требования предусматривают установление </w:t>
      </w:r>
      <w:r w:rsidR="00600334" w:rsidRPr="00EC0782">
        <w:rPr>
          <w:rFonts w:ascii="Times New Roman" w:hAnsi="Times New Roman"/>
          <w:bCs/>
          <w:sz w:val="24"/>
          <w:szCs w:val="24"/>
        </w:rPr>
        <w:lastRenderedPageBreak/>
        <w:t>предельных цен товаров, работ, услуг. Предельные цены на данные услуги не установлены, в связи с чем, применение нормативного метода невозможно</w:t>
      </w:r>
      <w:r w:rsidRPr="001201E8">
        <w:rPr>
          <w:rFonts w:ascii="Times New Roman" w:hAnsi="Times New Roman" w:cs="Times New Roman"/>
          <w:sz w:val="24"/>
          <w:szCs w:val="24"/>
        </w:rPr>
        <w:t>.</w:t>
      </w:r>
    </w:p>
    <w:p w14:paraId="20F21E39" w14:textId="531021B3" w:rsidR="004B702D" w:rsidRPr="00FE3465" w:rsidRDefault="001F39F8" w:rsidP="009B6C2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01E8">
        <w:rPr>
          <w:rFonts w:ascii="Times New Roman" w:hAnsi="Times New Roman" w:cs="Times New Roman"/>
          <w:sz w:val="24"/>
          <w:szCs w:val="24"/>
        </w:rPr>
        <w:t xml:space="preserve"> </w:t>
      </w:r>
      <w:r w:rsidR="004B702D" w:rsidRPr="001201E8">
        <w:rPr>
          <w:rFonts w:ascii="Times New Roman" w:hAnsi="Times New Roman" w:cs="Times New Roman"/>
          <w:sz w:val="24"/>
          <w:szCs w:val="24"/>
        </w:rPr>
        <w:t xml:space="preserve">5. </w:t>
      </w:r>
      <w:r w:rsidR="008A0936">
        <w:rPr>
          <w:rFonts w:ascii="Times New Roman" w:hAnsi="Times New Roman" w:cs="Times New Roman"/>
          <w:sz w:val="24"/>
          <w:szCs w:val="24"/>
        </w:rPr>
        <w:t xml:space="preserve">       </w:t>
      </w:r>
      <w:r w:rsidR="00113DCF" w:rsidRPr="00EC0782">
        <w:rPr>
          <w:rFonts w:ascii="Times New Roman" w:hAnsi="Times New Roman"/>
          <w:bCs/>
          <w:sz w:val="24"/>
          <w:szCs w:val="24"/>
        </w:rPr>
        <w:t xml:space="preserve">Проектно-сметный метод. Проектно-сметный метод заключается в определении </w:t>
      </w:r>
      <w:r w:rsidR="00113DCF" w:rsidRPr="00FE3465">
        <w:rPr>
          <w:rFonts w:ascii="Times New Roman" w:hAnsi="Times New Roman"/>
          <w:bCs/>
          <w:sz w:val="24"/>
          <w:szCs w:val="24"/>
        </w:rPr>
        <w:t xml:space="preserve">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</w:t>
      </w:r>
      <w:r w:rsidR="00113DCF" w:rsidRPr="00FE3465">
        <w:rPr>
          <w:rFonts w:ascii="Times New Roman" w:hAnsi="Times New Roman" w:cs="Times New Roman"/>
          <w:bCs/>
          <w:sz w:val="24"/>
          <w:szCs w:val="24"/>
        </w:rPr>
        <w:t>культурного наследия (памятников истории и культуры) народов Российской Федерации. В контракт на о</w:t>
      </w:r>
      <w:r w:rsidR="00113DCF" w:rsidRPr="00FE3465">
        <w:rPr>
          <w:rFonts w:ascii="Times New Roman" w:hAnsi="Times New Roman" w:cs="Times New Roman"/>
          <w:sz w:val="24"/>
          <w:szCs w:val="24"/>
        </w:rPr>
        <w:t xml:space="preserve">казание </w:t>
      </w:r>
      <w:r w:rsidR="00113DCF" w:rsidRPr="00FE3465">
        <w:rPr>
          <w:rFonts w:ascii="Times New Roman" w:hAnsi="Times New Roman" w:cs="Times New Roman"/>
          <w:color w:val="000000"/>
          <w:sz w:val="24"/>
          <w:szCs w:val="24"/>
        </w:rPr>
        <w:t xml:space="preserve">комплекса услуг по организации и проведению выездного </w:t>
      </w:r>
      <w:r w:rsidR="00EC21A6" w:rsidRPr="00FE3465">
        <w:rPr>
          <w:rFonts w:ascii="Times New Roman" w:hAnsi="Times New Roman" w:cs="Times New Roman"/>
          <w:color w:val="000000"/>
          <w:sz w:val="24"/>
          <w:szCs w:val="24"/>
        </w:rPr>
        <w:t xml:space="preserve">мероприятия Заказчика </w:t>
      </w:r>
      <w:r w:rsidR="00EC21A6" w:rsidRPr="00FE3465">
        <w:rPr>
          <w:rFonts w:ascii="Times New Roman" w:hAnsi="Times New Roman" w:cs="Times New Roman"/>
          <w:bCs/>
          <w:sz w:val="24"/>
          <w:szCs w:val="24"/>
        </w:rPr>
        <w:t>не входя</w:t>
      </w:r>
      <w:r w:rsidR="00113DCF" w:rsidRPr="00FE3465">
        <w:rPr>
          <w:rFonts w:ascii="Times New Roman" w:hAnsi="Times New Roman" w:cs="Times New Roman"/>
          <w:bCs/>
          <w:sz w:val="24"/>
          <w:szCs w:val="24"/>
        </w:rPr>
        <w:t>т вышеописанны</w:t>
      </w:r>
      <w:r w:rsidR="00EC21A6" w:rsidRPr="00FE3465">
        <w:rPr>
          <w:rFonts w:ascii="Times New Roman" w:hAnsi="Times New Roman" w:cs="Times New Roman"/>
          <w:bCs/>
          <w:sz w:val="24"/>
          <w:szCs w:val="24"/>
        </w:rPr>
        <w:t>е</w:t>
      </w:r>
      <w:r w:rsidR="00113DCF" w:rsidRPr="00FE3465">
        <w:rPr>
          <w:rFonts w:ascii="Times New Roman" w:hAnsi="Times New Roman" w:cs="Times New Roman"/>
          <w:bCs/>
          <w:sz w:val="24"/>
          <w:szCs w:val="24"/>
        </w:rPr>
        <w:t xml:space="preserve"> затрат</w:t>
      </w:r>
      <w:r w:rsidR="00EC21A6" w:rsidRPr="00FE3465">
        <w:rPr>
          <w:rFonts w:ascii="Times New Roman" w:hAnsi="Times New Roman" w:cs="Times New Roman"/>
          <w:bCs/>
          <w:sz w:val="24"/>
          <w:szCs w:val="24"/>
        </w:rPr>
        <w:t>ы</w:t>
      </w:r>
      <w:r w:rsidR="00113DCF" w:rsidRPr="00FE3465">
        <w:rPr>
          <w:rFonts w:ascii="Times New Roman" w:hAnsi="Times New Roman" w:cs="Times New Roman"/>
          <w:bCs/>
          <w:sz w:val="24"/>
          <w:szCs w:val="24"/>
        </w:rPr>
        <w:t>, поэтому применение проектно-сметного метода невозможно.</w:t>
      </w:r>
    </w:p>
    <w:p w14:paraId="7D6BEAEF" w14:textId="0EDC92FA" w:rsidR="00A4035F" w:rsidRPr="00FE3465" w:rsidRDefault="00C37C4C" w:rsidP="005A7DF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3465">
        <w:rPr>
          <w:rFonts w:ascii="Times New Roman" w:hAnsi="Times New Roman" w:cs="Times New Roman"/>
          <w:sz w:val="24"/>
          <w:szCs w:val="24"/>
        </w:rPr>
        <w:t xml:space="preserve">Таким </w:t>
      </w:r>
      <w:proofErr w:type="gramStart"/>
      <w:r w:rsidRPr="00FE3465"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 w:rsidR="00240494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6906CC" w:rsidRPr="00FE3465">
        <w:rPr>
          <w:rFonts w:ascii="Times New Roman" w:hAnsi="Times New Roman" w:cs="Times New Roman"/>
          <w:sz w:val="24"/>
          <w:szCs w:val="24"/>
        </w:rPr>
        <w:t>ц</w:t>
      </w:r>
      <w:r w:rsidRPr="00FE3465">
        <w:rPr>
          <w:rFonts w:ascii="Times New Roman" w:hAnsi="Times New Roman" w:cs="Times New Roman"/>
          <w:sz w:val="24"/>
          <w:szCs w:val="24"/>
        </w:rPr>
        <w:t xml:space="preserve">ена контракта определена </w:t>
      </w:r>
      <w:r w:rsidR="00EC21A6" w:rsidRPr="00FE3465">
        <w:rPr>
          <w:rFonts w:ascii="Times New Roman" w:hAnsi="Times New Roman" w:cs="Times New Roman"/>
          <w:sz w:val="24"/>
          <w:szCs w:val="24"/>
        </w:rPr>
        <w:t>ИНЫМ</w:t>
      </w:r>
      <w:r w:rsidR="00E726D7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B71D44" w:rsidRPr="00FE3465">
        <w:rPr>
          <w:rFonts w:ascii="Times New Roman" w:hAnsi="Times New Roman" w:cs="Times New Roman"/>
          <w:sz w:val="24"/>
          <w:szCs w:val="24"/>
        </w:rPr>
        <w:t>методом</w:t>
      </w:r>
      <w:r w:rsidR="00E726D7" w:rsidRPr="00FE3465">
        <w:rPr>
          <w:rFonts w:ascii="Times New Roman" w:hAnsi="Times New Roman" w:cs="Times New Roman"/>
          <w:sz w:val="24"/>
          <w:szCs w:val="24"/>
        </w:rPr>
        <w:t xml:space="preserve"> и </w:t>
      </w:r>
      <w:r w:rsidRPr="00FE3465">
        <w:rPr>
          <w:rFonts w:ascii="Times New Roman" w:hAnsi="Times New Roman" w:cs="Times New Roman"/>
          <w:sz w:val="24"/>
          <w:szCs w:val="24"/>
        </w:rPr>
        <w:t xml:space="preserve">обоснована посредством </w:t>
      </w:r>
      <w:r w:rsidR="001201E8" w:rsidRPr="00FE3465"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="00400A90" w:rsidRPr="00FE3465">
        <w:rPr>
          <w:rFonts w:ascii="Times New Roman" w:hAnsi="Times New Roman" w:cs="Times New Roman"/>
          <w:sz w:val="24"/>
          <w:szCs w:val="24"/>
        </w:rPr>
        <w:t>Санкт-Петербургской академической Филармонией им Д.Д. Шостаковича</w:t>
      </w:r>
      <w:r w:rsidR="00CD498D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E726D7" w:rsidRPr="00FE3465">
        <w:rPr>
          <w:rFonts w:ascii="Times New Roman" w:hAnsi="Times New Roman" w:cs="Times New Roman"/>
          <w:sz w:val="24"/>
          <w:szCs w:val="24"/>
        </w:rPr>
        <w:t>коммерческ</w:t>
      </w:r>
      <w:r w:rsidR="00E27624" w:rsidRPr="00FE3465">
        <w:rPr>
          <w:rFonts w:ascii="Times New Roman" w:hAnsi="Times New Roman" w:cs="Times New Roman"/>
          <w:sz w:val="24"/>
          <w:szCs w:val="24"/>
        </w:rPr>
        <w:t>ого</w:t>
      </w:r>
      <w:r w:rsidR="00E726D7" w:rsidRPr="00FE3465">
        <w:rPr>
          <w:rFonts w:ascii="Times New Roman" w:hAnsi="Times New Roman" w:cs="Times New Roman"/>
          <w:sz w:val="24"/>
          <w:szCs w:val="24"/>
        </w:rPr>
        <w:t xml:space="preserve"> предложени</w:t>
      </w:r>
      <w:r w:rsidR="00E27624" w:rsidRPr="00FE3465">
        <w:rPr>
          <w:rFonts w:ascii="Times New Roman" w:hAnsi="Times New Roman" w:cs="Times New Roman"/>
          <w:sz w:val="24"/>
          <w:szCs w:val="24"/>
        </w:rPr>
        <w:t>я</w:t>
      </w:r>
      <w:r w:rsidR="00E726D7" w:rsidRPr="00FE3465">
        <w:rPr>
          <w:rFonts w:ascii="Times New Roman" w:hAnsi="Times New Roman" w:cs="Times New Roman"/>
          <w:sz w:val="24"/>
          <w:szCs w:val="24"/>
        </w:rPr>
        <w:t xml:space="preserve"> №</w:t>
      </w:r>
      <w:r w:rsidR="00CD498D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063D52" w:rsidRPr="00FE3465">
        <w:rPr>
          <w:rFonts w:ascii="Times New Roman" w:hAnsi="Times New Roman" w:cs="Times New Roman"/>
          <w:sz w:val="24"/>
          <w:szCs w:val="24"/>
        </w:rPr>
        <w:t>б</w:t>
      </w:r>
      <w:r w:rsidR="00A04DA2" w:rsidRPr="00FE3465">
        <w:rPr>
          <w:rFonts w:ascii="Times New Roman" w:hAnsi="Times New Roman" w:cs="Times New Roman"/>
          <w:sz w:val="24"/>
          <w:szCs w:val="24"/>
        </w:rPr>
        <w:t>/</w:t>
      </w:r>
      <w:r w:rsidR="00063D52" w:rsidRPr="00FE3465">
        <w:rPr>
          <w:rFonts w:ascii="Times New Roman" w:hAnsi="Times New Roman" w:cs="Times New Roman"/>
          <w:sz w:val="24"/>
          <w:szCs w:val="24"/>
        </w:rPr>
        <w:t>н</w:t>
      </w:r>
      <w:r w:rsidR="00E27624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E726D7" w:rsidRPr="00FE3465">
        <w:rPr>
          <w:rFonts w:ascii="Times New Roman" w:hAnsi="Times New Roman" w:cs="Times New Roman"/>
          <w:sz w:val="24"/>
          <w:szCs w:val="24"/>
        </w:rPr>
        <w:t xml:space="preserve">от </w:t>
      </w:r>
      <w:r w:rsidR="00085E62">
        <w:rPr>
          <w:rFonts w:ascii="Times New Roman" w:hAnsi="Times New Roman" w:cs="Times New Roman"/>
          <w:sz w:val="24"/>
          <w:szCs w:val="24"/>
        </w:rPr>
        <w:t>09</w:t>
      </w:r>
      <w:r w:rsidR="00E726D7" w:rsidRPr="00FE3465">
        <w:rPr>
          <w:rFonts w:ascii="Times New Roman" w:hAnsi="Times New Roman" w:cs="Times New Roman"/>
          <w:sz w:val="24"/>
          <w:szCs w:val="24"/>
        </w:rPr>
        <w:t>.</w:t>
      </w:r>
      <w:r w:rsidR="000B7978">
        <w:rPr>
          <w:rFonts w:ascii="Times New Roman" w:hAnsi="Times New Roman" w:cs="Times New Roman"/>
          <w:sz w:val="24"/>
          <w:szCs w:val="24"/>
        </w:rPr>
        <w:t>0</w:t>
      </w:r>
      <w:r w:rsidR="00085E62">
        <w:rPr>
          <w:rFonts w:ascii="Times New Roman" w:hAnsi="Times New Roman" w:cs="Times New Roman"/>
          <w:sz w:val="24"/>
          <w:szCs w:val="24"/>
        </w:rPr>
        <w:t>4</w:t>
      </w:r>
      <w:r w:rsidR="00E726D7" w:rsidRPr="00FE3465">
        <w:rPr>
          <w:rFonts w:ascii="Times New Roman" w:hAnsi="Times New Roman" w:cs="Times New Roman"/>
          <w:sz w:val="24"/>
          <w:szCs w:val="24"/>
        </w:rPr>
        <w:t>.202</w:t>
      </w:r>
      <w:r w:rsidR="000B7978">
        <w:rPr>
          <w:rFonts w:ascii="Times New Roman" w:hAnsi="Times New Roman" w:cs="Times New Roman"/>
          <w:sz w:val="24"/>
          <w:szCs w:val="24"/>
        </w:rPr>
        <w:t>6</w:t>
      </w:r>
      <w:r w:rsidR="00EC21A6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E726D7" w:rsidRPr="00FE3465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1B80B6C1" w14:textId="57F7B100" w:rsidR="00C37C4C" w:rsidRPr="00FE3465" w:rsidRDefault="00A4035F" w:rsidP="005A7DF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3465">
        <w:rPr>
          <w:rFonts w:ascii="Times New Roman" w:hAnsi="Times New Roman" w:cs="Times New Roman"/>
          <w:sz w:val="24"/>
          <w:szCs w:val="24"/>
        </w:rPr>
        <w:t>В соответствии с коммерческими</w:t>
      </w:r>
      <w:r w:rsidR="00577CB8" w:rsidRPr="00FE3465">
        <w:rPr>
          <w:rFonts w:ascii="Times New Roman" w:hAnsi="Times New Roman" w:cs="Times New Roman"/>
          <w:sz w:val="24"/>
          <w:szCs w:val="24"/>
        </w:rPr>
        <w:t xml:space="preserve"> предложениями</w:t>
      </w:r>
      <w:r w:rsidRPr="00FE3465">
        <w:rPr>
          <w:rFonts w:ascii="Times New Roman" w:hAnsi="Times New Roman" w:cs="Times New Roman"/>
          <w:sz w:val="24"/>
          <w:szCs w:val="24"/>
        </w:rPr>
        <w:t xml:space="preserve"> расчет цены </w:t>
      </w:r>
      <w:r w:rsidR="008C7940" w:rsidRPr="00FE3465">
        <w:rPr>
          <w:rFonts w:ascii="Times New Roman" w:hAnsi="Times New Roman" w:cs="Times New Roman"/>
          <w:sz w:val="24"/>
          <w:szCs w:val="24"/>
        </w:rPr>
        <w:t>контракта</w:t>
      </w:r>
      <w:r w:rsidRPr="00FE3465">
        <w:rPr>
          <w:rFonts w:ascii="Times New Roman" w:hAnsi="Times New Roman" w:cs="Times New Roman"/>
          <w:sz w:val="24"/>
          <w:szCs w:val="24"/>
        </w:rPr>
        <w:t xml:space="preserve"> составил</w:t>
      </w:r>
      <w:r w:rsidR="00CD498D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E420EA">
        <w:rPr>
          <w:rFonts w:ascii="Times New Roman" w:hAnsi="Times New Roman" w:cs="Times New Roman"/>
          <w:sz w:val="24"/>
          <w:szCs w:val="24"/>
        </w:rPr>
        <w:t>2</w:t>
      </w:r>
      <w:r w:rsidR="000B7978">
        <w:rPr>
          <w:rFonts w:ascii="Times New Roman" w:hAnsi="Times New Roman" w:cs="Times New Roman"/>
          <w:sz w:val="24"/>
          <w:szCs w:val="24"/>
        </w:rPr>
        <w:t>1</w:t>
      </w:r>
      <w:r w:rsidR="00F84505">
        <w:rPr>
          <w:rFonts w:ascii="Times New Roman" w:hAnsi="Times New Roman" w:cs="Times New Roman"/>
          <w:sz w:val="24"/>
          <w:szCs w:val="24"/>
        </w:rPr>
        <w:t>9</w:t>
      </w:r>
      <w:r w:rsidR="00E420EA">
        <w:rPr>
          <w:rFonts w:ascii="Times New Roman" w:hAnsi="Times New Roman" w:cs="Times New Roman"/>
          <w:sz w:val="24"/>
          <w:szCs w:val="24"/>
        </w:rPr>
        <w:t xml:space="preserve"> </w:t>
      </w:r>
      <w:r w:rsidR="00F84505">
        <w:rPr>
          <w:rFonts w:ascii="Times New Roman" w:hAnsi="Times New Roman" w:cs="Times New Roman"/>
          <w:sz w:val="24"/>
          <w:szCs w:val="24"/>
        </w:rPr>
        <w:t>62</w:t>
      </w:r>
      <w:r w:rsidR="000B7978">
        <w:rPr>
          <w:rFonts w:ascii="Times New Roman" w:hAnsi="Times New Roman" w:cs="Times New Roman"/>
          <w:sz w:val="24"/>
          <w:szCs w:val="24"/>
        </w:rPr>
        <w:t>0</w:t>
      </w:r>
      <w:r w:rsidR="00CD498D" w:rsidRPr="00FE3465">
        <w:rPr>
          <w:rFonts w:ascii="Times New Roman" w:hAnsi="Times New Roman" w:cs="Times New Roman"/>
          <w:sz w:val="24"/>
          <w:szCs w:val="24"/>
        </w:rPr>
        <w:t xml:space="preserve"> руб. 00 коп</w:t>
      </w:r>
      <w:proofErr w:type="gramStart"/>
      <w:r w:rsidR="00CD498D" w:rsidRPr="00FE346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D498D" w:rsidRPr="00FE346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E420EA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E420EA">
        <w:rPr>
          <w:rFonts w:ascii="Times New Roman" w:hAnsi="Times New Roman" w:cs="Times New Roman"/>
          <w:sz w:val="24"/>
          <w:szCs w:val="24"/>
        </w:rPr>
        <w:t xml:space="preserve">вести </w:t>
      </w:r>
      <w:r w:rsidR="007B4027">
        <w:rPr>
          <w:rFonts w:ascii="Times New Roman" w:hAnsi="Times New Roman" w:cs="Times New Roman"/>
          <w:sz w:val="24"/>
          <w:szCs w:val="24"/>
        </w:rPr>
        <w:t>девятнадцать</w:t>
      </w:r>
      <w:r w:rsidR="000B7978">
        <w:rPr>
          <w:rFonts w:ascii="Times New Roman" w:hAnsi="Times New Roman" w:cs="Times New Roman"/>
          <w:sz w:val="24"/>
          <w:szCs w:val="24"/>
        </w:rPr>
        <w:t xml:space="preserve"> тысяч </w:t>
      </w:r>
      <w:r w:rsidR="007B4027">
        <w:rPr>
          <w:rFonts w:ascii="Times New Roman" w:hAnsi="Times New Roman" w:cs="Times New Roman"/>
          <w:sz w:val="24"/>
          <w:szCs w:val="24"/>
        </w:rPr>
        <w:t>шестьсот двадцать</w:t>
      </w:r>
      <w:r w:rsidR="00A04DA2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CD498D" w:rsidRPr="00FE3465">
        <w:rPr>
          <w:rFonts w:ascii="Times New Roman" w:hAnsi="Times New Roman" w:cs="Times New Roman"/>
          <w:sz w:val="24"/>
          <w:szCs w:val="24"/>
        </w:rPr>
        <w:t>рублей 00 коп.)</w:t>
      </w:r>
      <w:r w:rsidR="004C2F6C" w:rsidRPr="00FE3465">
        <w:rPr>
          <w:rFonts w:ascii="Times New Roman" w:hAnsi="Times New Roman" w:cs="Times New Roman"/>
          <w:sz w:val="24"/>
          <w:szCs w:val="24"/>
        </w:rPr>
        <w:t>.</w:t>
      </w:r>
    </w:p>
    <w:p w14:paraId="45C5B6FD" w14:textId="77777777" w:rsidR="00CD498D" w:rsidRPr="00FE3465" w:rsidRDefault="00CD498D" w:rsidP="00CD49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3EFCCCD" w14:textId="5F1716F1" w:rsidR="00745030" w:rsidRPr="001201E8" w:rsidRDefault="00E37C26" w:rsidP="007450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</w:t>
      </w:r>
      <w:r w:rsidR="007A0062">
        <w:rPr>
          <w:rFonts w:ascii="Times New Roman" w:hAnsi="Times New Roman" w:cs="Times New Roman"/>
          <w:sz w:val="24"/>
          <w:szCs w:val="24"/>
        </w:rPr>
        <w:t xml:space="preserve"> по закупка</w:t>
      </w:r>
      <w:r w:rsidR="002B3551">
        <w:rPr>
          <w:rFonts w:ascii="Times New Roman" w:hAnsi="Times New Roman" w:cs="Times New Roman"/>
          <w:sz w:val="24"/>
          <w:szCs w:val="24"/>
        </w:rPr>
        <w:t>м</w:t>
      </w:r>
      <w:r w:rsidR="00745030" w:rsidRPr="001201E8">
        <w:rPr>
          <w:rFonts w:ascii="Times New Roman" w:hAnsi="Times New Roman" w:cs="Times New Roman"/>
          <w:sz w:val="24"/>
          <w:szCs w:val="24"/>
        </w:rPr>
        <w:tab/>
      </w:r>
      <w:r w:rsidR="00745030" w:rsidRPr="001201E8">
        <w:rPr>
          <w:rFonts w:ascii="Times New Roman" w:hAnsi="Times New Roman" w:cs="Times New Roman"/>
          <w:sz w:val="24"/>
          <w:szCs w:val="24"/>
        </w:rPr>
        <w:tab/>
      </w:r>
      <w:r w:rsidR="00745030" w:rsidRPr="001201E8">
        <w:rPr>
          <w:rFonts w:ascii="Times New Roman" w:hAnsi="Times New Roman" w:cs="Times New Roman"/>
          <w:sz w:val="24"/>
          <w:szCs w:val="24"/>
        </w:rPr>
        <w:tab/>
      </w:r>
      <w:r w:rsidR="00745030" w:rsidRPr="001201E8">
        <w:rPr>
          <w:rFonts w:ascii="Times New Roman" w:hAnsi="Times New Roman" w:cs="Times New Roman"/>
          <w:sz w:val="24"/>
          <w:szCs w:val="24"/>
        </w:rPr>
        <w:tab/>
      </w:r>
      <w:r w:rsidR="00745030" w:rsidRPr="001201E8">
        <w:rPr>
          <w:rFonts w:ascii="Times New Roman" w:hAnsi="Times New Roman" w:cs="Times New Roman"/>
          <w:sz w:val="24"/>
          <w:szCs w:val="24"/>
        </w:rPr>
        <w:tab/>
      </w:r>
      <w:r w:rsidR="00745030" w:rsidRPr="001201E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B5B69">
        <w:rPr>
          <w:rFonts w:ascii="Times New Roman" w:hAnsi="Times New Roman" w:cs="Times New Roman"/>
          <w:sz w:val="24"/>
          <w:szCs w:val="24"/>
        </w:rPr>
        <w:t>Щеглов.</w:t>
      </w:r>
      <w:r w:rsidR="00E500E1">
        <w:rPr>
          <w:rFonts w:ascii="Times New Roman" w:hAnsi="Times New Roman" w:cs="Times New Roman"/>
          <w:sz w:val="24"/>
          <w:szCs w:val="24"/>
        </w:rPr>
        <w:t xml:space="preserve"> </w:t>
      </w:r>
      <w:r w:rsidR="00AB5B69">
        <w:rPr>
          <w:rFonts w:ascii="Times New Roman" w:hAnsi="Times New Roman" w:cs="Times New Roman"/>
          <w:sz w:val="24"/>
          <w:szCs w:val="24"/>
        </w:rPr>
        <w:t>Д.С.</w:t>
      </w:r>
    </w:p>
    <w:sectPr w:rsidR="00745030" w:rsidRPr="001201E8" w:rsidSect="00CD498D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C6FFC"/>
    <w:multiLevelType w:val="hybridMultilevel"/>
    <w:tmpl w:val="7E564392"/>
    <w:lvl w:ilvl="0" w:tplc="6A4A2A34">
      <w:start w:val="1"/>
      <w:numFmt w:val="decimal"/>
      <w:lvlText w:val="%1."/>
      <w:lvlJc w:val="left"/>
      <w:pPr>
        <w:ind w:left="1108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02D"/>
    <w:rsid w:val="0004206C"/>
    <w:rsid w:val="00063D52"/>
    <w:rsid w:val="00074613"/>
    <w:rsid w:val="00081480"/>
    <w:rsid w:val="00085E62"/>
    <w:rsid w:val="000B4EC7"/>
    <w:rsid w:val="000B74B9"/>
    <w:rsid w:val="000B7978"/>
    <w:rsid w:val="000C219B"/>
    <w:rsid w:val="0010428A"/>
    <w:rsid w:val="00113DCF"/>
    <w:rsid w:val="001201E8"/>
    <w:rsid w:val="001235F9"/>
    <w:rsid w:val="00125E33"/>
    <w:rsid w:val="0016541D"/>
    <w:rsid w:val="001A4244"/>
    <w:rsid w:val="001D6CBE"/>
    <w:rsid w:val="001F39F8"/>
    <w:rsid w:val="0020325B"/>
    <w:rsid w:val="00204D7C"/>
    <w:rsid w:val="00205B10"/>
    <w:rsid w:val="00216497"/>
    <w:rsid w:val="00240494"/>
    <w:rsid w:val="002B3551"/>
    <w:rsid w:val="002B6C2C"/>
    <w:rsid w:val="002C5318"/>
    <w:rsid w:val="002C5B7E"/>
    <w:rsid w:val="00343972"/>
    <w:rsid w:val="0037222D"/>
    <w:rsid w:val="003C7D03"/>
    <w:rsid w:val="00400A90"/>
    <w:rsid w:val="00424ED6"/>
    <w:rsid w:val="004607F5"/>
    <w:rsid w:val="004B702D"/>
    <w:rsid w:val="004C24C6"/>
    <w:rsid w:val="004C2F6C"/>
    <w:rsid w:val="004C4215"/>
    <w:rsid w:val="004C47BB"/>
    <w:rsid w:val="004D2DBD"/>
    <w:rsid w:val="004D4104"/>
    <w:rsid w:val="00524148"/>
    <w:rsid w:val="00533962"/>
    <w:rsid w:val="005349D7"/>
    <w:rsid w:val="005464D5"/>
    <w:rsid w:val="00555968"/>
    <w:rsid w:val="00572C4A"/>
    <w:rsid w:val="005779E8"/>
    <w:rsid w:val="00577CB8"/>
    <w:rsid w:val="00584B98"/>
    <w:rsid w:val="005A7DFE"/>
    <w:rsid w:val="005D23B1"/>
    <w:rsid w:val="00600334"/>
    <w:rsid w:val="00600855"/>
    <w:rsid w:val="00603533"/>
    <w:rsid w:val="00644EF9"/>
    <w:rsid w:val="006906CC"/>
    <w:rsid w:val="006A7189"/>
    <w:rsid w:val="00745030"/>
    <w:rsid w:val="007646DC"/>
    <w:rsid w:val="007726B2"/>
    <w:rsid w:val="0078694A"/>
    <w:rsid w:val="007A0062"/>
    <w:rsid w:val="007B3C06"/>
    <w:rsid w:val="007B4027"/>
    <w:rsid w:val="007F3FBA"/>
    <w:rsid w:val="008032FE"/>
    <w:rsid w:val="008244C6"/>
    <w:rsid w:val="00877BF7"/>
    <w:rsid w:val="00891E49"/>
    <w:rsid w:val="008A0936"/>
    <w:rsid w:val="008A32A0"/>
    <w:rsid w:val="008C5FD6"/>
    <w:rsid w:val="008C7940"/>
    <w:rsid w:val="008D3E67"/>
    <w:rsid w:val="008E4E46"/>
    <w:rsid w:val="00927810"/>
    <w:rsid w:val="009B6C20"/>
    <w:rsid w:val="009C7805"/>
    <w:rsid w:val="009D0AED"/>
    <w:rsid w:val="009E523D"/>
    <w:rsid w:val="00A04DA2"/>
    <w:rsid w:val="00A0703B"/>
    <w:rsid w:val="00A14649"/>
    <w:rsid w:val="00A22C06"/>
    <w:rsid w:val="00A4035F"/>
    <w:rsid w:val="00AB5B69"/>
    <w:rsid w:val="00AE5816"/>
    <w:rsid w:val="00AE6D2E"/>
    <w:rsid w:val="00B20539"/>
    <w:rsid w:val="00B555F1"/>
    <w:rsid w:val="00B71D44"/>
    <w:rsid w:val="00B91680"/>
    <w:rsid w:val="00B926B1"/>
    <w:rsid w:val="00BB632E"/>
    <w:rsid w:val="00BC73B7"/>
    <w:rsid w:val="00C1547C"/>
    <w:rsid w:val="00C37C4C"/>
    <w:rsid w:val="00C46ACD"/>
    <w:rsid w:val="00C5693B"/>
    <w:rsid w:val="00C56BD2"/>
    <w:rsid w:val="00CA3F29"/>
    <w:rsid w:val="00CD498D"/>
    <w:rsid w:val="00CE1123"/>
    <w:rsid w:val="00D10B27"/>
    <w:rsid w:val="00D2794D"/>
    <w:rsid w:val="00D5725B"/>
    <w:rsid w:val="00D74359"/>
    <w:rsid w:val="00D86FAC"/>
    <w:rsid w:val="00DC5982"/>
    <w:rsid w:val="00E26E19"/>
    <w:rsid w:val="00E27624"/>
    <w:rsid w:val="00E37C26"/>
    <w:rsid w:val="00E420EA"/>
    <w:rsid w:val="00E500E1"/>
    <w:rsid w:val="00E726D7"/>
    <w:rsid w:val="00E7471F"/>
    <w:rsid w:val="00E80CBF"/>
    <w:rsid w:val="00EC21A6"/>
    <w:rsid w:val="00ED1546"/>
    <w:rsid w:val="00F1428A"/>
    <w:rsid w:val="00F375F0"/>
    <w:rsid w:val="00F378A3"/>
    <w:rsid w:val="00F4321B"/>
    <w:rsid w:val="00F84505"/>
    <w:rsid w:val="00F85CDC"/>
    <w:rsid w:val="00FB252D"/>
    <w:rsid w:val="00FE0B1C"/>
    <w:rsid w:val="00FE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7DB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5CDC"/>
    <w:pPr>
      <w:ind w:left="720"/>
      <w:contextualSpacing/>
    </w:pPr>
  </w:style>
  <w:style w:type="table" w:styleId="a4">
    <w:name w:val="Table Grid"/>
    <w:basedOn w:val="a1"/>
    <w:uiPriority w:val="39"/>
    <w:rsid w:val="00A40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5CDC"/>
    <w:pPr>
      <w:ind w:left="720"/>
      <w:contextualSpacing/>
    </w:pPr>
  </w:style>
  <w:style w:type="table" w:styleId="a4">
    <w:name w:val="Table Grid"/>
    <w:basedOn w:val="a1"/>
    <w:uiPriority w:val="39"/>
    <w:rsid w:val="00A40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Zakup1</dc:creator>
  <cp:keywords/>
  <dc:description/>
  <cp:lastModifiedBy>User</cp:lastModifiedBy>
  <cp:revision>39</cp:revision>
  <cp:lastPrinted>2024-12-24T14:20:00Z</cp:lastPrinted>
  <dcterms:created xsi:type="dcterms:W3CDTF">2025-03-05T10:50:00Z</dcterms:created>
  <dcterms:modified xsi:type="dcterms:W3CDTF">2026-04-27T07:14:00Z</dcterms:modified>
</cp:coreProperties>
</file>