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546D6168" w14:textId="77777777" w:rsidR="00B60ED2" w:rsidRPr="007612F7" w:rsidRDefault="00B60ED2" w:rsidP="00B60ED2">
      <w:pPr>
        <w:keepNext/>
        <w:keepLines/>
        <w:jc w:val="center"/>
        <w:rPr>
          <w:rFonts w:ascii="Times New Roman" w:hAnsi="Times New Roman" w:cs="Times New Roman"/>
        </w:rPr>
      </w:pPr>
      <w:r w:rsidRPr="007612F7">
        <w:rPr>
          <w:rFonts w:ascii="Times New Roman" w:hAnsi="Times New Roman" w:cs="Times New Roman"/>
          <w:u w:val="single"/>
        </w:rPr>
        <w:t>ГЛАВНЫЙ РАСПОРЯДИТЕЛЬ СРЕДСТВ БЮДЖЕТА</w:t>
      </w:r>
      <w:r w:rsidRPr="007612F7">
        <w:rPr>
          <w:rFonts w:ascii="Times New Roman" w:hAnsi="Times New Roman" w:cs="Times New Roman"/>
        </w:rPr>
        <w:t>:</w:t>
      </w:r>
    </w:p>
    <w:p w14:paraId="033EC43A" w14:textId="77777777" w:rsidR="00B60ED2" w:rsidRPr="007612F7" w:rsidRDefault="00B60ED2" w:rsidP="00B60ED2">
      <w:pPr>
        <w:keepNext/>
        <w:jc w:val="center"/>
        <w:rPr>
          <w:rFonts w:ascii="Times New Roman" w:hAnsi="Times New Roman" w:cs="Times New Roman"/>
        </w:rPr>
      </w:pPr>
      <w:r w:rsidRPr="007612F7">
        <w:rPr>
          <w:rFonts w:ascii="Times New Roman" w:hAnsi="Times New Roman" w:cs="Times New Roman"/>
        </w:rPr>
        <w:t>АДМИНИСТРАЦИЯ КОЛПИНСКОГО РАЙОНА САНКТ-ПЕТЕРБУРГА</w:t>
      </w:r>
    </w:p>
    <w:p w14:paraId="19FA98B3" w14:textId="77777777" w:rsidR="00B60ED2" w:rsidRPr="007612F7" w:rsidRDefault="00B60ED2" w:rsidP="00B60ED2">
      <w:pPr>
        <w:rPr>
          <w:rFonts w:ascii="Times New Roman" w:hAnsi="Times New Roman" w:cs="Times New Roman"/>
        </w:rPr>
      </w:pPr>
    </w:p>
    <w:p w14:paraId="3DC0C446" w14:textId="77777777" w:rsidR="00B60ED2" w:rsidRPr="007612F7" w:rsidRDefault="00B60ED2" w:rsidP="00B60ED2">
      <w:pPr>
        <w:jc w:val="center"/>
        <w:rPr>
          <w:rFonts w:ascii="Times New Roman" w:hAnsi="Times New Roman" w:cs="Times New Roman"/>
        </w:rPr>
      </w:pPr>
      <w:r w:rsidRPr="007612F7">
        <w:rPr>
          <w:rFonts w:ascii="Times New Roman" w:hAnsi="Times New Roman" w:cs="Times New Roman"/>
        </w:rPr>
        <w:t>Заказчик: Государственное бюджетное дошкольное образовател</w:t>
      </w:r>
      <w:r>
        <w:rPr>
          <w:rFonts w:ascii="Times New Roman" w:hAnsi="Times New Roman" w:cs="Times New Roman"/>
        </w:rPr>
        <w:t>ьное учреждение детский сад № 58</w:t>
      </w:r>
      <w:r w:rsidRPr="007612F7">
        <w:rPr>
          <w:rFonts w:ascii="Times New Roman" w:hAnsi="Times New Roman" w:cs="Times New Roman"/>
        </w:rPr>
        <w:t xml:space="preserve"> Колпинского района Санкт-Петербурга: </w:t>
      </w:r>
    </w:p>
    <w:p w14:paraId="27369995" w14:textId="77777777" w:rsidR="00B60ED2" w:rsidRPr="007612F7" w:rsidRDefault="00B60ED2" w:rsidP="00B60ED2">
      <w:pPr>
        <w:ind w:left="284" w:right="-142"/>
        <w:jc w:val="center"/>
        <w:rPr>
          <w:rFonts w:ascii="Times New Roman" w:hAnsi="Times New Roman" w:cs="Times New Roman"/>
        </w:rPr>
      </w:pPr>
      <w:r w:rsidRPr="007612F7">
        <w:rPr>
          <w:rFonts w:ascii="Times New Roman" w:hAnsi="Times New Roman" w:cs="Times New Roman"/>
        </w:rPr>
        <w:tab/>
      </w:r>
      <w:r w:rsidRPr="007612F7">
        <w:rPr>
          <w:rFonts w:ascii="Times New Roman" w:hAnsi="Times New Roman" w:cs="Times New Roman"/>
        </w:rPr>
        <w:tab/>
      </w:r>
      <w:r w:rsidRPr="007612F7">
        <w:rPr>
          <w:rFonts w:ascii="Times New Roman" w:hAnsi="Times New Roman" w:cs="Times New Roman"/>
        </w:rPr>
        <w:tab/>
      </w:r>
      <w:r w:rsidRPr="007612F7">
        <w:rPr>
          <w:rFonts w:ascii="Times New Roman" w:hAnsi="Times New Roman" w:cs="Times New Roman"/>
        </w:rPr>
        <w:tab/>
      </w:r>
      <w:r w:rsidRPr="007612F7">
        <w:rPr>
          <w:rFonts w:ascii="Times New Roman" w:hAnsi="Times New Roman" w:cs="Times New Roman"/>
        </w:rPr>
        <w:tab/>
      </w:r>
      <w:r w:rsidRPr="007612F7">
        <w:rPr>
          <w:rFonts w:ascii="Times New Roman" w:hAnsi="Times New Roman" w:cs="Times New Roman"/>
        </w:rPr>
        <w:tab/>
      </w:r>
      <w:r w:rsidRPr="007612F7">
        <w:rPr>
          <w:rFonts w:ascii="Times New Roman" w:hAnsi="Times New Roman" w:cs="Times New Roman"/>
        </w:rPr>
        <w:tab/>
      </w:r>
      <w:r w:rsidRPr="007612F7">
        <w:rPr>
          <w:rFonts w:ascii="Times New Roman" w:hAnsi="Times New Roman" w:cs="Times New Roman"/>
        </w:rPr>
        <w:tab/>
      </w:r>
    </w:p>
    <w:p w14:paraId="74AEAF09" w14:textId="67C522AC" w:rsidR="00B60ED2" w:rsidRPr="007612F7" w:rsidRDefault="00B60ED2" w:rsidP="00B60ED2">
      <w:pPr>
        <w:jc w:val="center"/>
        <w:rPr>
          <w:rFonts w:ascii="Times New Roman" w:hAnsi="Times New Roman" w:cs="Times New Roman"/>
        </w:rPr>
      </w:pPr>
      <w:r w:rsidRPr="007612F7">
        <w:rPr>
          <w:rFonts w:ascii="Times New Roman" w:hAnsi="Times New Roman" w:cs="Times New Roman"/>
          <w:b/>
        </w:rPr>
        <w:t>Контракт</w:t>
      </w:r>
      <w:r>
        <w:rPr>
          <w:rFonts w:ascii="Times New Roman" w:hAnsi="Times New Roman" w:cs="Times New Roman"/>
        </w:rPr>
        <w:t xml:space="preserve"> № </w:t>
      </w:r>
      <w:r w:rsidRPr="007612F7">
        <w:rPr>
          <w:rFonts w:ascii="Times New Roman" w:hAnsi="Times New Roman" w:cs="Times New Roman"/>
        </w:rPr>
        <w:t xml:space="preserve">    от   </w:t>
      </w:r>
      <w:r>
        <w:rPr>
          <w:rFonts w:ascii="Times New Roman" w:hAnsi="Times New Roman" w:cs="Times New Roman"/>
        </w:rPr>
        <w:t>.2026</w:t>
      </w:r>
    </w:p>
    <w:p w14:paraId="6C7DD82A" w14:textId="77777777" w:rsidR="00B60ED2" w:rsidRPr="007612F7" w:rsidRDefault="00B60ED2" w:rsidP="00B60ED2">
      <w:pPr>
        <w:jc w:val="center"/>
        <w:rPr>
          <w:rFonts w:ascii="Times New Roman" w:hAnsi="Times New Roman" w:cs="Times New Roman"/>
        </w:rPr>
      </w:pPr>
    </w:p>
    <w:p w14:paraId="32DAB2AD" w14:textId="799AF631" w:rsidR="00B60ED2" w:rsidRPr="007612F7" w:rsidRDefault="00B60ED2" w:rsidP="00B60ED2">
      <w:pPr>
        <w:ind w:firstLine="567"/>
        <w:rPr>
          <w:rFonts w:ascii="Times New Roman" w:hAnsi="Times New Roman" w:cs="Times New Roman"/>
        </w:rPr>
      </w:pPr>
      <w:r w:rsidRPr="007612F7">
        <w:rPr>
          <w:rFonts w:ascii="Times New Roman" w:hAnsi="Times New Roman" w:cs="Times New Roman"/>
          <w:i/>
        </w:rPr>
        <w:t>Предмет контракта</w:t>
      </w:r>
      <w:r w:rsidRPr="007612F7">
        <w:rPr>
          <w:rFonts w:ascii="Times New Roman" w:hAnsi="Times New Roman" w:cs="Times New Roman"/>
        </w:rPr>
        <w:t xml:space="preserve">:   </w:t>
      </w:r>
      <w:r w:rsidRPr="004B76BE">
        <w:rPr>
          <w:rFonts w:ascii="Times New Roman" w:hAnsi="Times New Roman" w:cs="Times New Roman"/>
        </w:rPr>
        <w:t>По</w:t>
      </w:r>
      <w:r>
        <w:rPr>
          <w:rFonts w:ascii="Times New Roman" w:hAnsi="Times New Roman" w:cs="Times New Roman"/>
        </w:rPr>
        <w:t>ставка продуктов питания с 01.0</w:t>
      </w:r>
      <w:r w:rsidR="009F3454">
        <w:rPr>
          <w:rFonts w:ascii="Times New Roman" w:hAnsi="Times New Roman" w:cs="Times New Roman"/>
        </w:rPr>
        <w:t>7</w:t>
      </w:r>
      <w:r>
        <w:rPr>
          <w:rFonts w:ascii="Times New Roman" w:hAnsi="Times New Roman" w:cs="Times New Roman"/>
        </w:rPr>
        <w:t>.</w:t>
      </w:r>
      <w:r w:rsidRPr="004B76BE">
        <w:rPr>
          <w:rFonts w:ascii="Times New Roman" w:hAnsi="Times New Roman" w:cs="Times New Roman"/>
        </w:rPr>
        <w:t>2026 года</w:t>
      </w:r>
      <w:r>
        <w:rPr>
          <w:rFonts w:ascii="Times New Roman" w:hAnsi="Times New Roman" w:cs="Times New Roman"/>
        </w:rPr>
        <w:t xml:space="preserve"> по 3</w:t>
      </w:r>
      <w:r w:rsidR="009F3454">
        <w:rPr>
          <w:rFonts w:ascii="Times New Roman" w:hAnsi="Times New Roman" w:cs="Times New Roman"/>
        </w:rPr>
        <w:t>1</w:t>
      </w:r>
      <w:r>
        <w:rPr>
          <w:rFonts w:ascii="Times New Roman" w:hAnsi="Times New Roman" w:cs="Times New Roman"/>
        </w:rPr>
        <w:t>.0</w:t>
      </w:r>
      <w:r w:rsidR="009F3454">
        <w:rPr>
          <w:rFonts w:ascii="Times New Roman" w:hAnsi="Times New Roman" w:cs="Times New Roman"/>
        </w:rPr>
        <w:t>8</w:t>
      </w:r>
      <w:r>
        <w:rPr>
          <w:rFonts w:ascii="Times New Roman" w:hAnsi="Times New Roman" w:cs="Times New Roman"/>
        </w:rPr>
        <w:t>.2026 года</w:t>
      </w:r>
    </w:p>
    <w:p w14:paraId="0B057496" w14:textId="77777777" w:rsidR="00B60ED2" w:rsidRPr="007612F7" w:rsidRDefault="00B60ED2" w:rsidP="00B60ED2">
      <w:pPr>
        <w:ind w:firstLine="567"/>
        <w:rPr>
          <w:rFonts w:ascii="Times New Roman" w:hAnsi="Times New Roman" w:cs="Times New Roman"/>
          <w:b/>
          <w:u w:val="single"/>
        </w:rPr>
      </w:pPr>
    </w:p>
    <w:p w14:paraId="6B565AE2" w14:textId="74A8B04E" w:rsidR="00B60ED2" w:rsidRPr="007612F7" w:rsidRDefault="00B60ED2" w:rsidP="00B60ED2">
      <w:pPr>
        <w:ind w:left="567"/>
        <w:rPr>
          <w:rFonts w:ascii="Times New Roman" w:hAnsi="Times New Roman" w:cs="Times New Roman"/>
        </w:rPr>
      </w:pPr>
      <w:r w:rsidRPr="007612F7">
        <w:rPr>
          <w:rFonts w:ascii="Times New Roman" w:hAnsi="Times New Roman" w:cs="Times New Roman"/>
          <w:i/>
        </w:rPr>
        <w:t>Сумма контракта</w:t>
      </w:r>
      <w:r w:rsidRPr="007612F7">
        <w:rPr>
          <w:rFonts w:ascii="Times New Roman" w:hAnsi="Times New Roman" w:cs="Times New Roman"/>
        </w:rPr>
        <w:t xml:space="preserve">:    </w:t>
      </w:r>
      <w:r>
        <w:rPr>
          <w:rFonts w:ascii="Times New Roman" w:hAnsi="Times New Roman" w:cs="Times New Roman"/>
        </w:rPr>
        <w:t xml:space="preserve"> </w:t>
      </w:r>
      <w:r w:rsidRPr="007612F7">
        <w:rPr>
          <w:rFonts w:ascii="Times New Roman" w:hAnsi="Times New Roman" w:cs="Times New Roman"/>
        </w:rPr>
        <w:t xml:space="preserve">  рублей</w:t>
      </w:r>
    </w:p>
    <w:p w14:paraId="6AE97960" w14:textId="77777777" w:rsidR="00B60ED2" w:rsidRPr="007612F7" w:rsidRDefault="00B60ED2" w:rsidP="00B60ED2">
      <w:pPr>
        <w:rPr>
          <w:rFonts w:ascii="Times New Roman" w:hAnsi="Times New Roman" w:cs="Times New Roman"/>
        </w:rPr>
      </w:pPr>
    </w:p>
    <w:p w14:paraId="19E239A9" w14:textId="77777777" w:rsidR="00B60ED2" w:rsidRPr="007612F7" w:rsidRDefault="00B60ED2" w:rsidP="00B60ED2">
      <w:pPr>
        <w:ind w:left="567"/>
        <w:rPr>
          <w:rFonts w:ascii="Times New Roman" w:hAnsi="Times New Roman" w:cs="Times New Roman"/>
          <w:u w:val="single"/>
        </w:rPr>
      </w:pPr>
      <w:r w:rsidRPr="007612F7">
        <w:rPr>
          <w:rFonts w:ascii="Times New Roman" w:hAnsi="Times New Roman" w:cs="Times New Roman"/>
          <w:i/>
        </w:rPr>
        <w:t>Финансирование</w:t>
      </w:r>
      <w:r w:rsidRPr="007612F7">
        <w:rPr>
          <w:rFonts w:ascii="Times New Roman" w:hAnsi="Times New Roman" w:cs="Times New Roman"/>
        </w:rPr>
        <w:t xml:space="preserve">:   </w:t>
      </w:r>
      <w:r>
        <w:rPr>
          <w:rFonts w:ascii="Times New Roman" w:hAnsi="Times New Roman" w:cs="Times New Roman"/>
        </w:rPr>
        <w:t xml:space="preserve">    </w:t>
      </w:r>
      <w:r w:rsidRPr="007612F7">
        <w:rPr>
          <w:rFonts w:ascii="Times New Roman" w:hAnsi="Times New Roman" w:cs="Times New Roman"/>
        </w:rPr>
        <w:t xml:space="preserve">    </w:t>
      </w:r>
      <w:r w:rsidRPr="007612F7">
        <w:rPr>
          <w:rFonts w:ascii="Times New Roman" w:hAnsi="Times New Roman" w:cs="Times New Roman"/>
          <w:u w:val="single"/>
        </w:rPr>
        <w:t>Бюджет  202</w:t>
      </w:r>
      <w:r>
        <w:rPr>
          <w:rFonts w:ascii="Times New Roman" w:hAnsi="Times New Roman" w:cs="Times New Roman"/>
          <w:u w:val="single"/>
        </w:rPr>
        <w:t>6</w:t>
      </w:r>
      <w:r w:rsidRPr="007612F7">
        <w:rPr>
          <w:rFonts w:ascii="Times New Roman" w:hAnsi="Times New Roman" w:cs="Times New Roman"/>
          <w:u w:val="single"/>
        </w:rPr>
        <w:t xml:space="preserve"> </w:t>
      </w:r>
      <w:r>
        <w:rPr>
          <w:rFonts w:ascii="Times New Roman" w:hAnsi="Times New Roman" w:cs="Times New Roman"/>
          <w:u w:val="single"/>
        </w:rPr>
        <w:t>г.</w:t>
      </w:r>
    </w:p>
    <w:p w14:paraId="16CABD86" w14:textId="77777777" w:rsidR="00B60ED2" w:rsidRPr="007612F7" w:rsidRDefault="00B60ED2" w:rsidP="00B60ED2">
      <w:pPr>
        <w:rPr>
          <w:rFonts w:ascii="Times New Roman" w:hAnsi="Times New Roman" w:cs="Times New Roman"/>
        </w:rPr>
      </w:pPr>
    </w:p>
    <w:tbl>
      <w:tblPr>
        <w:tblW w:w="9072"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111"/>
        <w:gridCol w:w="2977"/>
        <w:gridCol w:w="1984"/>
      </w:tblGrid>
      <w:tr w:rsidR="00B60ED2" w:rsidRPr="007612F7" w14:paraId="32A3CABF" w14:textId="77777777" w:rsidTr="007C47B8">
        <w:trPr>
          <w:trHeight w:val="510"/>
        </w:trPr>
        <w:tc>
          <w:tcPr>
            <w:tcW w:w="4111" w:type="dxa"/>
            <w:vAlign w:val="center"/>
          </w:tcPr>
          <w:p w14:paraId="7AD568D6"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Вид внебюджетных средств</w:t>
            </w:r>
          </w:p>
        </w:tc>
        <w:tc>
          <w:tcPr>
            <w:tcW w:w="2977" w:type="dxa"/>
            <w:vAlign w:val="center"/>
          </w:tcPr>
          <w:p w14:paraId="6823CB8E"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Экономическая статья</w:t>
            </w:r>
          </w:p>
        </w:tc>
        <w:tc>
          <w:tcPr>
            <w:tcW w:w="1984" w:type="dxa"/>
            <w:vAlign w:val="center"/>
          </w:tcPr>
          <w:p w14:paraId="4045037E" w14:textId="77777777" w:rsidR="00B60ED2" w:rsidRPr="007612F7" w:rsidRDefault="00B60ED2" w:rsidP="007C47B8">
            <w:pPr>
              <w:ind w:hanging="108"/>
              <w:jc w:val="center"/>
              <w:rPr>
                <w:rFonts w:ascii="Times New Roman" w:hAnsi="Times New Roman" w:cs="Times New Roman"/>
              </w:rPr>
            </w:pPr>
            <w:r w:rsidRPr="007612F7">
              <w:rPr>
                <w:rFonts w:ascii="Times New Roman" w:hAnsi="Times New Roman" w:cs="Times New Roman"/>
              </w:rPr>
              <w:t>Сумма, руб.</w:t>
            </w:r>
          </w:p>
        </w:tc>
      </w:tr>
      <w:tr w:rsidR="00B60ED2" w:rsidRPr="007612F7" w14:paraId="03F81622" w14:textId="77777777" w:rsidTr="007C47B8">
        <w:trPr>
          <w:cantSplit/>
          <w:trHeight w:val="258"/>
        </w:trPr>
        <w:tc>
          <w:tcPr>
            <w:tcW w:w="4111" w:type="dxa"/>
            <w:vAlign w:val="center"/>
          </w:tcPr>
          <w:p w14:paraId="50A5D049" w14:textId="77777777" w:rsidR="00B60ED2" w:rsidRPr="007612F7" w:rsidRDefault="00B60ED2" w:rsidP="007C47B8">
            <w:pPr>
              <w:jc w:val="center"/>
              <w:rPr>
                <w:rFonts w:ascii="Times New Roman" w:hAnsi="Times New Roman" w:cs="Times New Roman"/>
                <w:b/>
              </w:rPr>
            </w:pPr>
            <w:r>
              <w:rPr>
                <w:rFonts w:ascii="Times New Roman" w:hAnsi="Times New Roman" w:cs="Times New Roman"/>
                <w:b/>
              </w:rPr>
              <w:t>СГЗ 2026</w:t>
            </w:r>
          </w:p>
        </w:tc>
        <w:tc>
          <w:tcPr>
            <w:tcW w:w="2977" w:type="dxa"/>
            <w:vAlign w:val="center"/>
          </w:tcPr>
          <w:p w14:paraId="043464A1" w14:textId="77777777" w:rsidR="00B60ED2" w:rsidRPr="007612F7" w:rsidRDefault="00B60ED2" w:rsidP="007C47B8">
            <w:pPr>
              <w:jc w:val="center"/>
              <w:rPr>
                <w:rFonts w:ascii="Times New Roman" w:hAnsi="Times New Roman" w:cs="Times New Roman"/>
              </w:rPr>
            </w:pPr>
            <w:r>
              <w:rPr>
                <w:rFonts w:ascii="Times New Roman" w:hAnsi="Times New Roman" w:cs="Times New Roman"/>
              </w:rPr>
              <w:t>340</w:t>
            </w:r>
          </w:p>
        </w:tc>
        <w:tc>
          <w:tcPr>
            <w:tcW w:w="1984" w:type="dxa"/>
            <w:vAlign w:val="center"/>
          </w:tcPr>
          <w:p w14:paraId="69051B60" w14:textId="06809C45" w:rsidR="00B60ED2" w:rsidRPr="007612F7" w:rsidRDefault="00B60ED2" w:rsidP="007C47B8">
            <w:pPr>
              <w:ind w:firstLine="175"/>
              <w:jc w:val="center"/>
              <w:rPr>
                <w:rFonts w:ascii="Times New Roman" w:hAnsi="Times New Roman" w:cs="Times New Roman"/>
              </w:rPr>
            </w:pPr>
          </w:p>
        </w:tc>
      </w:tr>
      <w:tr w:rsidR="00B60ED2" w:rsidRPr="007612F7" w14:paraId="3970FA5C" w14:textId="77777777" w:rsidTr="007C47B8">
        <w:trPr>
          <w:cantSplit/>
          <w:trHeight w:val="285"/>
        </w:trPr>
        <w:tc>
          <w:tcPr>
            <w:tcW w:w="7088" w:type="dxa"/>
            <w:gridSpan w:val="2"/>
            <w:vAlign w:val="center"/>
          </w:tcPr>
          <w:p w14:paraId="5F75CB2D"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ИТОГО:</w:t>
            </w:r>
          </w:p>
        </w:tc>
        <w:tc>
          <w:tcPr>
            <w:tcW w:w="1984" w:type="dxa"/>
            <w:vAlign w:val="center"/>
          </w:tcPr>
          <w:p w14:paraId="4500595C" w14:textId="0EF7C754" w:rsidR="00B60ED2" w:rsidRPr="007612F7" w:rsidRDefault="00B60ED2" w:rsidP="007C47B8">
            <w:pPr>
              <w:ind w:firstLine="175"/>
              <w:jc w:val="center"/>
              <w:rPr>
                <w:rFonts w:ascii="Times New Roman" w:hAnsi="Times New Roman" w:cs="Times New Roman"/>
              </w:rPr>
            </w:pPr>
          </w:p>
        </w:tc>
      </w:tr>
    </w:tbl>
    <w:p w14:paraId="3E417064" w14:textId="77777777" w:rsidR="00B60ED2" w:rsidRPr="007612F7" w:rsidRDefault="00B60ED2" w:rsidP="00B60ED2">
      <w:pPr>
        <w:rPr>
          <w:rFonts w:ascii="Times New Roman" w:hAnsi="Times New Roman" w:cs="Times New Roman"/>
        </w:rPr>
      </w:pPr>
      <w:r w:rsidRPr="007612F7">
        <w:rPr>
          <w:rFonts w:ascii="Times New Roman" w:hAnsi="Times New Roman" w:cs="Times New Roman"/>
        </w:rPr>
        <w:t xml:space="preserve">            </w:t>
      </w:r>
      <w:r w:rsidRPr="007612F7">
        <w:rPr>
          <w:rFonts w:ascii="Times New Roman" w:hAnsi="Times New Roman" w:cs="Times New Roman"/>
        </w:rPr>
        <w:tab/>
      </w:r>
    </w:p>
    <w:p w14:paraId="6F81856A" w14:textId="77777777" w:rsidR="00B60ED2" w:rsidRPr="007612F7" w:rsidRDefault="00B60ED2" w:rsidP="00B60ED2">
      <w:pPr>
        <w:rPr>
          <w:rFonts w:ascii="Times New Roman" w:hAnsi="Times New Roman" w:cs="Times New Roman"/>
        </w:rPr>
      </w:pPr>
      <w:r w:rsidRPr="007612F7">
        <w:rPr>
          <w:rFonts w:ascii="Times New Roman" w:hAnsi="Times New Roman" w:cs="Times New Roman"/>
        </w:rPr>
        <w:t xml:space="preserve">Способ определения Исполнителя: </w:t>
      </w:r>
      <w:r>
        <w:rPr>
          <w:rFonts w:ascii="Times New Roman" w:hAnsi="Times New Roman" w:cs="Times New Roman"/>
        </w:rPr>
        <w:t>у единственного поставщика</w:t>
      </w:r>
    </w:p>
    <w:p w14:paraId="56E83296" w14:textId="77777777" w:rsidR="00B60ED2" w:rsidRPr="007612F7" w:rsidRDefault="00B60ED2" w:rsidP="00B60ED2">
      <w:pPr>
        <w:keepNext/>
        <w:outlineLvl w:val="8"/>
        <w:rPr>
          <w:rFonts w:ascii="Times New Roman" w:hAnsi="Times New Roman" w:cs="Times New Roman"/>
          <w:b/>
          <w:bCs/>
        </w:rPr>
      </w:pPr>
    </w:p>
    <w:tbl>
      <w:tblPr>
        <w:tblpPr w:leftFromText="180" w:rightFromText="180" w:vertAnchor="text" w:horzAnchor="margin" w:tblpXSpec="center" w:tblpY="208"/>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221"/>
      </w:tblGrid>
      <w:tr w:rsidR="00B60ED2" w:rsidRPr="007612F7" w14:paraId="5CAE019B" w14:textId="77777777" w:rsidTr="007C47B8">
        <w:trPr>
          <w:trHeight w:val="3788"/>
        </w:trPr>
        <w:tc>
          <w:tcPr>
            <w:tcW w:w="9221" w:type="dxa"/>
          </w:tcPr>
          <w:p w14:paraId="24E980BB"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Учет Договора/Договора и включение его в Реестр государственных закупок</w:t>
            </w:r>
          </w:p>
          <w:p w14:paraId="2CFC506A"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 xml:space="preserve"> Санкт-Петербурга осуществил </w:t>
            </w:r>
          </w:p>
          <w:p w14:paraId="66A5BB1C"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_____Ю.В.Иванова_________________________________________________</w:t>
            </w:r>
          </w:p>
          <w:p w14:paraId="7F0821BF"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фамилия, инициалы лица, осуществившего учет)</w:t>
            </w:r>
          </w:p>
          <w:p w14:paraId="760390E6" w14:textId="77777777" w:rsidR="00B60ED2" w:rsidRPr="007612F7" w:rsidRDefault="00B60ED2" w:rsidP="007C47B8">
            <w:pPr>
              <w:jc w:val="center"/>
              <w:rPr>
                <w:rFonts w:ascii="Times New Roman" w:hAnsi="Times New Roman" w:cs="Times New Roman"/>
              </w:rPr>
            </w:pPr>
          </w:p>
          <w:p w14:paraId="01DAB2C8" w14:textId="45763E1A" w:rsidR="00B60ED2" w:rsidRPr="007612F7" w:rsidRDefault="00B60ED2" w:rsidP="00980563">
            <w:pPr>
              <w:jc w:val="center"/>
              <w:rPr>
                <w:rFonts w:ascii="Times New Roman" w:hAnsi="Times New Roman" w:cs="Times New Roman"/>
              </w:rPr>
            </w:pPr>
            <w:r w:rsidRPr="007612F7">
              <w:rPr>
                <w:rFonts w:ascii="Times New Roman" w:hAnsi="Times New Roman" w:cs="Times New Roman"/>
              </w:rPr>
              <w:t>Реестровый номер Договора: ___</w:t>
            </w:r>
            <w:r>
              <w:rPr>
                <w:rFonts w:ascii="Tahoma" w:hAnsi="Tahoma" w:cs="Tahoma"/>
                <w:color w:val="000000"/>
                <w:sz w:val="18"/>
                <w:szCs w:val="18"/>
                <w:shd w:val="clear" w:color="auto" w:fill="FAFAFA"/>
              </w:rPr>
              <w:t>_______</w:t>
            </w:r>
            <w:r w:rsidRPr="007612F7">
              <w:rPr>
                <w:rFonts w:ascii="Times New Roman" w:hAnsi="Times New Roman" w:cs="Times New Roman"/>
              </w:rPr>
              <w:t>___</w:t>
            </w:r>
          </w:p>
          <w:p w14:paraId="3E09536F" w14:textId="77777777" w:rsidR="00B60ED2" w:rsidRPr="007612F7" w:rsidRDefault="00B60ED2" w:rsidP="007C47B8">
            <w:pPr>
              <w:jc w:val="center"/>
              <w:rPr>
                <w:rFonts w:ascii="Times New Roman" w:hAnsi="Times New Roman" w:cs="Times New Roman"/>
              </w:rPr>
            </w:pPr>
          </w:p>
          <w:p w14:paraId="06D2ACAF" w14:textId="77777777" w:rsidR="00B60ED2" w:rsidRPr="007612F7" w:rsidRDefault="00B60ED2" w:rsidP="007C47B8">
            <w:pPr>
              <w:jc w:val="center"/>
              <w:rPr>
                <w:rFonts w:ascii="Times New Roman" w:hAnsi="Times New Roman" w:cs="Times New Roman"/>
              </w:rPr>
            </w:pPr>
            <w:r>
              <w:rPr>
                <w:rFonts w:ascii="Times New Roman" w:hAnsi="Times New Roman" w:cs="Times New Roman"/>
              </w:rPr>
              <w:t>__ О.М.Базулько</w:t>
            </w:r>
            <w:r w:rsidRPr="007612F7">
              <w:rPr>
                <w:rFonts w:ascii="Times New Roman" w:hAnsi="Times New Roman" w:cs="Times New Roman"/>
              </w:rPr>
              <w:t xml:space="preserve"> ______________________________________________</w:t>
            </w:r>
          </w:p>
          <w:p w14:paraId="5B377A82" w14:textId="77777777" w:rsidR="00B60ED2" w:rsidRPr="007612F7" w:rsidRDefault="00B60ED2" w:rsidP="007C47B8">
            <w:pPr>
              <w:jc w:val="center"/>
              <w:rPr>
                <w:rFonts w:ascii="Times New Roman" w:hAnsi="Times New Roman" w:cs="Times New Roman"/>
              </w:rPr>
            </w:pPr>
            <w:r w:rsidRPr="007612F7">
              <w:rPr>
                <w:rFonts w:ascii="Times New Roman" w:hAnsi="Times New Roman" w:cs="Times New Roman"/>
              </w:rPr>
              <w:t>(Руководитель)</w:t>
            </w:r>
          </w:p>
          <w:p w14:paraId="7A63AB42" w14:textId="77777777" w:rsidR="00B60ED2" w:rsidRPr="007612F7" w:rsidRDefault="00B60ED2" w:rsidP="007C47B8">
            <w:pPr>
              <w:jc w:val="center"/>
              <w:rPr>
                <w:rFonts w:ascii="Times New Roman" w:hAnsi="Times New Roman" w:cs="Times New Roman"/>
              </w:rPr>
            </w:pPr>
          </w:p>
        </w:tc>
      </w:tr>
    </w:tbl>
    <w:p w14:paraId="1A807040" w14:textId="77777777" w:rsidR="00B60ED2" w:rsidRPr="007612F7" w:rsidRDefault="00B60ED2" w:rsidP="00B60ED2">
      <w:pPr>
        <w:keepNext/>
        <w:outlineLvl w:val="8"/>
        <w:rPr>
          <w:rFonts w:ascii="Times New Roman" w:hAnsi="Times New Roman" w:cs="Times New Roman"/>
          <w:b/>
          <w:bCs/>
        </w:rPr>
      </w:pPr>
    </w:p>
    <w:p w14:paraId="4C5F1207" w14:textId="77777777" w:rsidR="00B60ED2" w:rsidRPr="007612F7" w:rsidRDefault="00B60ED2" w:rsidP="00B60ED2">
      <w:pPr>
        <w:keepNext/>
        <w:outlineLvl w:val="8"/>
        <w:rPr>
          <w:rFonts w:ascii="Times New Roman" w:hAnsi="Times New Roman" w:cs="Times New Roman"/>
          <w:b/>
          <w:bCs/>
        </w:rPr>
        <w:sectPr w:rsidR="00B60ED2" w:rsidRPr="007612F7" w:rsidSect="00307E0D">
          <w:footerReference w:type="default" r:id="rId7"/>
          <w:pgSz w:w="11906" w:h="16838" w:code="9"/>
          <w:pgMar w:top="1134" w:right="850" w:bottom="1134" w:left="1701" w:header="709" w:footer="709" w:gutter="0"/>
          <w:cols w:space="708"/>
          <w:docGrid w:linePitch="360"/>
        </w:sectPr>
      </w:pPr>
    </w:p>
    <w:p w14:paraId="76437B05" w14:textId="557C3016" w:rsidR="00B60ED2" w:rsidRPr="003246EA" w:rsidRDefault="007D48EF" w:rsidP="00B60ED2">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Pr>
          <w:rFonts w:ascii="Times New Roman" w:eastAsiaTheme="minorEastAsia" w:hAnsi="Times New Roman" w:cs="Times New Roman"/>
          <w:lang w:eastAsia="ru-RU"/>
        </w:rPr>
        <w:lastRenderedPageBreak/>
        <w:t xml:space="preserve">КОНТРАКТ № </w:t>
      </w:r>
    </w:p>
    <w:p w14:paraId="15D35EE9" w14:textId="48127F03" w:rsidR="00B60ED2" w:rsidRPr="003246EA" w:rsidRDefault="00B60ED2" w:rsidP="00B60ED2">
      <w:pPr>
        <w:widowControl w:val="0"/>
        <w:autoSpaceDE w:val="0"/>
        <w:autoSpaceDN w:val="0"/>
        <w:adjustRightInd w:val="0"/>
        <w:spacing w:after="0" w:line="240" w:lineRule="auto"/>
        <w:contextualSpacing/>
        <w:jc w:val="center"/>
        <w:rPr>
          <w:rFonts w:ascii="Times New Roman" w:eastAsiaTheme="minorEastAsia" w:hAnsi="Times New Roman" w:cs="Times New Roman"/>
          <w:lang w:eastAsia="ru-RU"/>
        </w:rPr>
      </w:pPr>
      <w:r w:rsidRPr="005D5604">
        <w:rPr>
          <w:rFonts w:ascii="Times New Roman" w:eastAsiaTheme="minorEastAsia" w:hAnsi="Times New Roman" w:cs="Times New Roman"/>
          <w:lang w:eastAsia="ru-RU"/>
        </w:rPr>
        <w:t xml:space="preserve">Поставка продуктов питания с </w:t>
      </w:r>
      <w:r w:rsidR="007D48EF" w:rsidRPr="007D48EF">
        <w:rPr>
          <w:rFonts w:ascii="Times New Roman" w:eastAsiaTheme="minorEastAsia" w:hAnsi="Times New Roman" w:cs="Times New Roman"/>
          <w:lang w:eastAsia="ru-RU"/>
        </w:rPr>
        <w:t>01.0</w:t>
      </w:r>
      <w:r w:rsidR="009F3454">
        <w:rPr>
          <w:rFonts w:ascii="Times New Roman" w:eastAsiaTheme="minorEastAsia" w:hAnsi="Times New Roman" w:cs="Times New Roman"/>
          <w:lang w:eastAsia="ru-RU"/>
        </w:rPr>
        <w:t>7</w:t>
      </w:r>
      <w:r w:rsidR="00611A29">
        <w:rPr>
          <w:rFonts w:ascii="Times New Roman" w:eastAsiaTheme="minorEastAsia" w:hAnsi="Times New Roman" w:cs="Times New Roman"/>
          <w:lang w:eastAsia="ru-RU"/>
        </w:rPr>
        <w:t>.2026 года по 3</w:t>
      </w:r>
      <w:r w:rsidR="009F3454">
        <w:rPr>
          <w:rFonts w:ascii="Times New Roman" w:eastAsiaTheme="minorEastAsia" w:hAnsi="Times New Roman" w:cs="Times New Roman"/>
          <w:lang w:eastAsia="ru-RU"/>
        </w:rPr>
        <w:t>1</w:t>
      </w:r>
      <w:r w:rsidR="007D48EF" w:rsidRPr="007D48EF">
        <w:rPr>
          <w:rFonts w:ascii="Times New Roman" w:eastAsiaTheme="minorEastAsia" w:hAnsi="Times New Roman" w:cs="Times New Roman"/>
          <w:lang w:eastAsia="ru-RU"/>
        </w:rPr>
        <w:t>.0</w:t>
      </w:r>
      <w:r w:rsidR="009F3454">
        <w:rPr>
          <w:rFonts w:ascii="Times New Roman" w:eastAsiaTheme="minorEastAsia" w:hAnsi="Times New Roman" w:cs="Times New Roman"/>
          <w:lang w:eastAsia="ru-RU"/>
        </w:rPr>
        <w:t>8</w:t>
      </w:r>
      <w:r w:rsidR="007D48EF" w:rsidRPr="007D48EF">
        <w:rPr>
          <w:rFonts w:ascii="Times New Roman" w:eastAsiaTheme="minorEastAsia" w:hAnsi="Times New Roman" w:cs="Times New Roman"/>
          <w:lang w:eastAsia="ru-RU"/>
        </w:rPr>
        <w:t xml:space="preserve">.2026 </w:t>
      </w:r>
      <w:r w:rsidRPr="005D5604">
        <w:rPr>
          <w:rFonts w:ascii="Times New Roman" w:eastAsiaTheme="minorEastAsia" w:hAnsi="Times New Roman" w:cs="Times New Roman"/>
          <w:lang w:eastAsia="ru-RU"/>
        </w:rPr>
        <w:t>года</w:t>
      </w:r>
    </w:p>
    <w:tbl>
      <w:tblPr>
        <w:tblW w:w="9577" w:type="dxa"/>
        <w:tblInd w:w="62" w:type="dxa"/>
        <w:tblLayout w:type="fixed"/>
        <w:tblCellMar>
          <w:top w:w="102" w:type="dxa"/>
          <w:left w:w="62" w:type="dxa"/>
          <w:bottom w:w="102" w:type="dxa"/>
          <w:right w:w="62" w:type="dxa"/>
        </w:tblCellMar>
        <w:tblLook w:val="0000" w:firstRow="0" w:lastRow="0" w:firstColumn="0" w:lastColumn="0" w:noHBand="0" w:noVBand="0"/>
      </w:tblPr>
      <w:tblGrid>
        <w:gridCol w:w="2065"/>
        <w:gridCol w:w="4961"/>
        <w:gridCol w:w="568"/>
        <w:gridCol w:w="1133"/>
        <w:gridCol w:w="850"/>
      </w:tblGrid>
      <w:tr w:rsidR="00B60ED2" w:rsidRPr="003246EA" w14:paraId="62D88E86" w14:textId="77777777" w:rsidTr="007C47B8">
        <w:tc>
          <w:tcPr>
            <w:tcW w:w="2065" w:type="dxa"/>
          </w:tcPr>
          <w:p w14:paraId="68ECE04B" w14:textId="77777777" w:rsidR="00B60ED2" w:rsidRPr="003246EA" w:rsidRDefault="00B60ED2" w:rsidP="007C47B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г. Санкт-Петербург</w:t>
            </w:r>
          </w:p>
        </w:tc>
        <w:tc>
          <w:tcPr>
            <w:tcW w:w="4961" w:type="dxa"/>
          </w:tcPr>
          <w:p w14:paraId="62657A4E" w14:textId="77777777" w:rsidR="00B60ED2" w:rsidRPr="003246EA" w:rsidRDefault="00B60ED2" w:rsidP="007C47B8">
            <w:pPr>
              <w:widowControl w:val="0"/>
              <w:autoSpaceDE w:val="0"/>
              <w:autoSpaceDN w:val="0"/>
              <w:adjustRightInd w:val="0"/>
              <w:spacing w:after="0" w:line="240" w:lineRule="auto"/>
              <w:contextualSpacing/>
              <w:rPr>
                <w:rFonts w:ascii="Times New Roman" w:eastAsiaTheme="minorEastAsia" w:hAnsi="Times New Roman" w:cs="Times New Roman"/>
                <w:lang w:eastAsia="ru-RU"/>
              </w:rPr>
            </w:pPr>
          </w:p>
        </w:tc>
        <w:tc>
          <w:tcPr>
            <w:tcW w:w="568" w:type="dxa"/>
          </w:tcPr>
          <w:p w14:paraId="6A11F31A" w14:textId="727169F2" w:rsidR="00B60ED2" w:rsidRPr="003246EA" w:rsidRDefault="007D48EF" w:rsidP="007D48EF">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w:t>
            </w:r>
            <w:r w:rsidR="00B60ED2" w:rsidRPr="003246EA">
              <w:rPr>
                <w:rFonts w:ascii="Times New Roman" w:eastAsiaTheme="minorEastAsia" w:hAnsi="Times New Roman" w:cs="Times New Roman"/>
                <w:lang w:eastAsia="ru-RU"/>
              </w:rPr>
              <w:t>»</w:t>
            </w:r>
          </w:p>
        </w:tc>
        <w:tc>
          <w:tcPr>
            <w:tcW w:w="1133" w:type="dxa"/>
          </w:tcPr>
          <w:p w14:paraId="4DA81472" w14:textId="184D8EF1" w:rsidR="00B60ED2" w:rsidRPr="003246EA" w:rsidRDefault="00B60ED2" w:rsidP="007C47B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tc>
        <w:tc>
          <w:tcPr>
            <w:tcW w:w="850" w:type="dxa"/>
          </w:tcPr>
          <w:p w14:paraId="442537C0" w14:textId="77777777" w:rsidR="00B60ED2" w:rsidRPr="003246EA" w:rsidRDefault="00B60ED2" w:rsidP="007C47B8">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202</w:t>
            </w:r>
            <w:r>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xml:space="preserve"> г.</w:t>
            </w:r>
          </w:p>
        </w:tc>
      </w:tr>
    </w:tbl>
    <w:p w14:paraId="28E0995A"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B67D009" w14:textId="5E692684" w:rsidR="00B60ED2" w:rsidRDefault="00B60ED2" w:rsidP="00B60ED2">
      <w:pPr>
        <w:widowControl w:val="0"/>
        <w:autoSpaceDE w:val="0"/>
        <w:autoSpaceDN w:val="0"/>
        <w:adjustRightInd w:val="0"/>
        <w:spacing w:after="0" w:line="240" w:lineRule="auto"/>
        <w:contextualSpacing/>
        <w:jc w:val="both"/>
        <w:outlineLvl w:val="1"/>
        <w:rPr>
          <w:rFonts w:ascii="Times New Roman" w:eastAsiaTheme="minorEastAsia" w:hAnsi="Times New Roman" w:cs="Times New Roman"/>
          <w:lang w:eastAsia="ru-RU"/>
        </w:rPr>
      </w:pPr>
      <w:r w:rsidRPr="00F54D3D">
        <w:rPr>
          <w:rFonts w:ascii="Times New Roman" w:eastAsiaTheme="minorEastAsia" w:hAnsi="Times New Roman" w:cs="Times New Roman"/>
          <w:lang w:eastAsia="ru-RU"/>
        </w:rPr>
        <w:t>Государственное бюджетное дошкольное образовательное учреждение детский сад № 58 Колпинского района Санкт-Петербурга, именуемое в дальнейшем «Заказчик», в лице заведующего Базулько Ольги Михайловны, действующего на основании Устава</w:t>
      </w:r>
      <w:r w:rsidRPr="006A27B3">
        <w:rPr>
          <w:rFonts w:ascii="Times New Roman" w:eastAsiaTheme="minorEastAsia" w:hAnsi="Times New Roman" w:cs="Times New Roman"/>
          <w:lang w:eastAsia="ru-RU"/>
        </w:rPr>
        <w:t>, с одной стороны, и</w:t>
      </w:r>
      <w:r w:rsidRPr="00EA2D8F">
        <w:rPr>
          <w:rFonts w:ascii="Times New Roman" w:eastAsiaTheme="minorEastAsia" w:hAnsi="Times New Roman" w:cs="Times New Roman"/>
          <w:lang w:eastAsia="ru-RU"/>
        </w:rPr>
        <w:t>, именуемый в дальнейшем "Поставщик", в лице, действующего на основании Устава</w:t>
      </w:r>
      <w:r w:rsidRPr="006A27B3">
        <w:rPr>
          <w:rFonts w:ascii="Times New Roman" w:eastAsiaTheme="minorEastAsia" w:hAnsi="Times New Roman" w:cs="Times New Roman"/>
          <w:lang w:eastAsia="ru-RU"/>
        </w:rPr>
        <w:t>, с другой стороны, вместе именуемые в дальнейшем "Стороны", на основании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о нижеследующем</w:t>
      </w:r>
    </w:p>
    <w:p w14:paraId="68A4C7E7" w14:textId="77777777" w:rsidR="00B60ED2" w:rsidRDefault="00B60ED2" w:rsidP="00B60ED2">
      <w:pPr>
        <w:widowControl w:val="0"/>
        <w:autoSpaceDE w:val="0"/>
        <w:autoSpaceDN w:val="0"/>
        <w:adjustRightInd w:val="0"/>
        <w:spacing w:after="0" w:line="240" w:lineRule="auto"/>
        <w:contextualSpacing/>
        <w:jc w:val="both"/>
        <w:outlineLvl w:val="1"/>
        <w:rPr>
          <w:rFonts w:ascii="Times New Roman" w:eastAsiaTheme="minorEastAsia" w:hAnsi="Times New Roman" w:cs="Times New Roman"/>
          <w:lang w:eastAsia="ru-RU"/>
        </w:rPr>
      </w:pPr>
    </w:p>
    <w:p w14:paraId="1495D292" w14:textId="77777777" w:rsidR="00B60ED2" w:rsidRPr="006A27B3"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lang w:eastAsia="ru-RU"/>
        </w:rPr>
      </w:pPr>
      <w:r w:rsidRPr="006A27B3">
        <w:rPr>
          <w:rFonts w:ascii="Times New Roman" w:eastAsiaTheme="minorEastAsia" w:hAnsi="Times New Roman" w:cs="Times New Roman"/>
          <w:lang w:eastAsia="ru-RU"/>
        </w:rPr>
        <w:t>I. ПРЕДМЕТ КОНТРАКТА</w:t>
      </w:r>
    </w:p>
    <w:p w14:paraId="52BBE2DC"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CFAF821"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1.1. Поставщик обязуется передать в собственность продукты питания (далее - Товар) Заказчику в обусловленный настоящим Контрактом срок, согласно </w:t>
      </w:r>
      <w:r w:rsidRPr="00230CB8">
        <w:rPr>
          <w:rFonts w:ascii="Times New Roman" w:eastAsiaTheme="minorEastAsia" w:hAnsi="Times New Roman" w:cs="Times New Roman"/>
          <w:lang w:eastAsia="ru-RU"/>
        </w:rPr>
        <w:t>Спецификации (Приложение N 1 к настоящему Контракту),</w:t>
      </w:r>
      <w:r w:rsidRPr="00C2689B">
        <w:rPr>
          <w:rFonts w:ascii="Times New Roman" w:eastAsiaTheme="minorEastAsia" w:hAnsi="Times New Roman" w:cs="Times New Roman"/>
          <w:lang w:eastAsia="ru-RU"/>
        </w:rPr>
        <w:t xml:space="preserve"> а Заказчик обязуется принять и оплатить Товар в порядке и на условиях, предусмотренных настоящим Контрактом.</w:t>
      </w:r>
    </w:p>
    <w:p w14:paraId="130DB42D"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1.2. Наименование и количество поставляемого Товара указаны в Спецификации (Приложение N 1 к настоящему Контракту). Функциональные, технические и качественные характеристики Товара установлены в </w:t>
      </w:r>
      <w:r w:rsidRPr="00230CB8">
        <w:rPr>
          <w:rFonts w:ascii="Times New Roman" w:eastAsiaTheme="minorEastAsia" w:hAnsi="Times New Roman" w:cs="Times New Roman"/>
          <w:lang w:eastAsia="ru-RU"/>
        </w:rPr>
        <w:t xml:space="preserve">Спецификации (Приложение N 1 к настоящему Контракту) </w:t>
      </w:r>
      <w:r w:rsidRPr="003246EA">
        <w:rPr>
          <w:rFonts w:ascii="Times New Roman" w:eastAsiaTheme="minorEastAsia" w:hAnsi="Times New Roman" w:cs="Times New Roman"/>
          <w:lang w:eastAsia="ru-RU"/>
        </w:rPr>
        <w:t>к настоящему Контракту.</w:t>
      </w:r>
    </w:p>
    <w:p w14:paraId="0FC5DFF1" w14:textId="77777777" w:rsidR="00B60ED2" w:rsidRPr="003246EA" w:rsidRDefault="00B60ED2" w:rsidP="00B60ED2">
      <w:pPr>
        <w:widowControl w:val="0"/>
        <w:autoSpaceDE w:val="0"/>
        <w:autoSpaceDN w:val="0"/>
        <w:adjustRightInd w:val="0"/>
        <w:spacing w:after="0" w:line="240" w:lineRule="auto"/>
        <w:ind w:firstLine="567"/>
        <w:jc w:val="both"/>
        <w:rPr>
          <w:rFonts w:ascii="Times New Roman" w:eastAsia="Times New Roman" w:hAnsi="Times New Roman"/>
          <w:bCs/>
          <w:iCs/>
          <w:color w:val="FF0000"/>
          <w:lang w:eastAsia="ru-RU"/>
        </w:rPr>
      </w:pPr>
    </w:p>
    <w:p w14:paraId="352CDFDE"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II. ЦЕНА КОНТРАКТА И ПОРЯДОК РАСЧЕТОВ</w:t>
      </w:r>
    </w:p>
    <w:p w14:paraId="15950DC9"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23E8C19" w14:textId="02F791BD" w:rsidR="00B60ED2"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2.1. Цена Контракта составляет</w:t>
      </w:r>
      <w:r>
        <w:rPr>
          <w:rFonts w:ascii="Times New Roman" w:eastAsiaTheme="minorEastAsia" w:hAnsi="Times New Roman" w:cs="Times New Roman"/>
          <w:lang w:eastAsia="ru-RU"/>
        </w:rPr>
        <w:t xml:space="preserve"> </w:t>
      </w:r>
      <w:r w:rsidRPr="00C0523B">
        <w:rPr>
          <w:rFonts w:ascii="Times New Roman" w:eastAsiaTheme="minorEastAsia" w:hAnsi="Times New Roman" w:cs="Times New Roman"/>
          <w:b/>
          <w:lang w:eastAsia="ru-RU"/>
        </w:rPr>
        <w:t>руб</w:t>
      </w:r>
      <w:r>
        <w:rPr>
          <w:rFonts w:ascii="Times New Roman" w:eastAsiaTheme="minorEastAsia" w:hAnsi="Times New Roman" w:cs="Times New Roman"/>
          <w:lang w:eastAsia="ru-RU"/>
        </w:rPr>
        <w:t>.</w:t>
      </w:r>
      <w:r w:rsidRPr="00BE31AC">
        <w:rPr>
          <w:rFonts w:ascii="Times New Roman" w:eastAsiaTheme="minorEastAsia" w:hAnsi="Times New Roman" w:cs="Times New Roman"/>
          <w:highlight w:val="yellow"/>
          <w:lang w:eastAsia="ru-RU"/>
        </w:rPr>
        <w:t>, в том числе НДС</w:t>
      </w:r>
      <w:r>
        <w:rPr>
          <w:rFonts w:ascii="Times New Roman" w:eastAsiaTheme="minorEastAsia" w:hAnsi="Times New Roman" w:cs="Times New Roman"/>
          <w:lang w:eastAsia="ru-RU"/>
        </w:rPr>
        <w:t>.</w:t>
      </w:r>
    </w:p>
    <w:p w14:paraId="049157C7"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0" w:name="Par57"/>
      <w:bookmarkStart w:id="1" w:name="Par60"/>
      <w:bookmarkEnd w:id="0"/>
      <w:bookmarkEnd w:id="1"/>
      <w:r w:rsidRPr="003246EA">
        <w:rPr>
          <w:rFonts w:ascii="Times New Roman" w:eastAsiaTheme="minorEastAsia" w:hAnsi="Times New Roman" w:cs="Times New Roman"/>
          <w:lang w:eastAsia="ru-RU"/>
        </w:rPr>
        <w:t>2.2. Цена Контракта (цена единицы Товара) включает в себя: расходы Поставщика, связанные с исполнением обязательств по настоящему Контракту, в том числе расходы по оплате необходимых налогов, пошлин и сборов, а также расходы на упаковку, маркировку, доставку, разгрузку Товара.</w:t>
      </w:r>
    </w:p>
    <w:p w14:paraId="56E125B7"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Цена Контракта является твердой и определяется на весь срок исполнения Контракта, за исключением случаев, установленных Законом и настоящим Контрактом.</w:t>
      </w:r>
    </w:p>
    <w:p w14:paraId="1670AEB5"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При заключении и исполнении настоящего Контракта изменение его</w:t>
      </w:r>
      <w:r>
        <w:rPr>
          <w:rFonts w:ascii="Times New Roman" w:eastAsiaTheme="minorEastAsia" w:hAnsi="Times New Roman" w:cs="Times New Roman"/>
          <w:lang w:eastAsia="ru-RU"/>
        </w:rPr>
        <w:t xml:space="preserve"> существенных </w:t>
      </w:r>
      <w:r w:rsidRPr="003246EA">
        <w:rPr>
          <w:rFonts w:ascii="Times New Roman" w:eastAsiaTheme="minorEastAsia" w:hAnsi="Times New Roman" w:cs="Times New Roman"/>
          <w:lang w:eastAsia="ru-RU"/>
        </w:rPr>
        <w:t xml:space="preserve">условий не допускается, за исключением случаев, предусмотренных </w:t>
      </w:r>
      <w:r>
        <w:rPr>
          <w:rFonts w:ascii="Times New Roman" w:eastAsiaTheme="minorEastAsia" w:hAnsi="Times New Roman" w:cs="Times New Roman"/>
          <w:lang w:eastAsia="ru-RU"/>
        </w:rPr>
        <w:t>Законом</w:t>
      </w:r>
      <w:r w:rsidRPr="003246EA">
        <w:rPr>
          <w:rFonts w:ascii="Times New Roman" w:eastAsiaTheme="minorEastAsia" w:hAnsi="Times New Roman" w:cs="Times New Roman"/>
          <w:lang w:eastAsia="ru-RU"/>
        </w:rPr>
        <w:t>.</w:t>
      </w:r>
    </w:p>
    <w:p w14:paraId="7BEB055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Цена Контракта может быть снижена по соглашению Сторон без изменения предусмотренных настоящим Контрактом количества и качества поставляемого Товара и иных условий Контракта.</w:t>
      </w:r>
    </w:p>
    <w:p w14:paraId="023874D6" w14:textId="77777777" w:rsidR="00B60ED2" w:rsidRDefault="00B60ED2" w:rsidP="00B60ED2">
      <w:pPr>
        <w:spacing w:after="0" w:line="240" w:lineRule="auto"/>
        <w:ind w:firstLine="709"/>
        <w:jc w:val="both"/>
        <w:rPr>
          <w:rFonts w:ascii="Times New Roman" w:eastAsiaTheme="minorEastAsia" w:hAnsi="Times New Roman" w:cs="Times New Roman"/>
          <w:lang w:eastAsia="ru-RU"/>
        </w:rPr>
      </w:pPr>
      <w:bookmarkStart w:id="2" w:name="Par64"/>
      <w:bookmarkEnd w:id="2"/>
      <w:r w:rsidRPr="003246EA">
        <w:rPr>
          <w:rFonts w:ascii="Times New Roman" w:eastAsiaTheme="minorEastAsia" w:hAnsi="Times New Roman" w:cs="Times New Roman"/>
          <w:lang w:eastAsia="ru-RU"/>
        </w:rPr>
        <w:t>2.3. Источник финансирования Контракта</w:t>
      </w:r>
      <w:r>
        <w:rPr>
          <w:rFonts w:ascii="Times New Roman" w:eastAsiaTheme="minorEastAsia" w:hAnsi="Times New Roman" w:cs="Times New Roman"/>
          <w:lang w:eastAsia="ru-RU"/>
        </w:rPr>
        <w:t>:</w:t>
      </w:r>
    </w:p>
    <w:p w14:paraId="4AE6D908"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E977C1">
        <w:rPr>
          <w:rFonts w:ascii="Times New Roman" w:eastAsiaTheme="minorEastAsia" w:hAnsi="Times New Roman" w:cs="Times New Roman"/>
          <w:lang w:eastAsia="ru-RU"/>
        </w:rPr>
        <w:t>Внебюджетные средства.</w:t>
      </w:r>
      <w:r>
        <w:rPr>
          <w:rFonts w:ascii="Times New Roman" w:eastAsiaTheme="minorEastAsia" w:hAnsi="Times New Roman" w:cs="Times New Roman"/>
          <w:lang w:eastAsia="ru-RU"/>
        </w:rPr>
        <w:t xml:space="preserve"> </w:t>
      </w:r>
      <w:r w:rsidRPr="00E977C1">
        <w:rPr>
          <w:rFonts w:ascii="Times New Roman" w:eastAsiaTheme="minorEastAsia" w:hAnsi="Times New Roman" w:cs="Times New Roman"/>
          <w:lang w:eastAsia="ru-RU"/>
        </w:rPr>
        <w:t>Средства бюджетных учреждений</w:t>
      </w:r>
      <w:r>
        <w:rPr>
          <w:rFonts w:ascii="Times New Roman" w:eastAsiaTheme="minorEastAsia" w:hAnsi="Times New Roman" w:cs="Times New Roman"/>
          <w:lang w:eastAsia="ru-RU"/>
        </w:rPr>
        <w:t>.</w:t>
      </w:r>
    </w:p>
    <w:p w14:paraId="1520F6F5"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6A27B3">
        <w:rPr>
          <w:rFonts w:ascii="Times New Roman" w:eastAsiaTheme="minorEastAsia" w:hAnsi="Times New Roman" w:cs="Times New Roman"/>
          <w:lang w:eastAsia="ru-RU"/>
        </w:rPr>
        <w:t>Код целевой статьи 0250020010, код вида расходов 244 (Субсидии на финансовое обеспечение выполнения государственного задания).</w:t>
      </w:r>
    </w:p>
    <w:p w14:paraId="2CAEC077" w14:textId="5126E9E4"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2.4. </w:t>
      </w:r>
      <w:r w:rsidRPr="006752B9">
        <w:rPr>
          <w:rFonts w:ascii="Times New Roman" w:eastAsiaTheme="minorEastAsia" w:hAnsi="Times New Roman" w:cs="Times New Roman"/>
          <w:lang w:eastAsia="ru-RU"/>
        </w:rPr>
        <w:t xml:space="preserve">Оплата Товара производится Заказчиком в течение </w:t>
      </w:r>
      <w:r w:rsidRPr="00207F69">
        <w:rPr>
          <w:rFonts w:ascii="Times New Roman" w:eastAsiaTheme="minorEastAsia" w:hAnsi="Times New Roman" w:cs="Times New Roman"/>
          <w:b/>
          <w:bCs/>
          <w:lang w:eastAsia="ru-RU"/>
        </w:rPr>
        <w:t>10</w:t>
      </w:r>
      <w:r w:rsidRPr="006752B9">
        <w:rPr>
          <w:rFonts w:ascii="Times New Roman" w:eastAsiaTheme="minorEastAsia" w:hAnsi="Times New Roman" w:cs="Times New Roman"/>
          <w:b/>
          <w:lang w:eastAsia="ru-RU"/>
        </w:rPr>
        <w:t xml:space="preserve"> рабочих дней</w:t>
      </w:r>
      <w:r w:rsidRPr="006752B9">
        <w:rPr>
          <w:rFonts w:ascii="Times New Roman" w:eastAsiaTheme="minorEastAsia" w:hAnsi="Times New Roman" w:cs="Times New Roman"/>
          <w:lang w:eastAsia="ru-RU"/>
        </w:rPr>
        <w:t xml:space="preserve"> </w:t>
      </w:r>
      <w:bookmarkStart w:id="3" w:name="Par79"/>
      <w:bookmarkEnd w:id="3"/>
      <w:r w:rsidRPr="006752B9">
        <w:rPr>
          <w:rFonts w:ascii="Times New Roman" w:eastAsiaTheme="minorEastAsia" w:hAnsi="Times New Roman" w:cs="Times New Roman"/>
          <w:lang w:eastAsia="ru-RU"/>
        </w:rPr>
        <w:t xml:space="preserve">с даты подписания </w:t>
      </w:r>
      <w:r w:rsidRPr="008A7B95">
        <w:rPr>
          <w:rFonts w:ascii="Times New Roman" w:eastAsiaTheme="minorEastAsia" w:hAnsi="Times New Roman" w:cs="Times New Roman"/>
          <w:lang w:eastAsia="ru-RU"/>
        </w:rPr>
        <w:t>Сторонами Акта приемки (ф. 0510452)</w:t>
      </w:r>
      <w:r>
        <w:rPr>
          <w:rFonts w:ascii="Times New Roman" w:eastAsiaTheme="minorEastAsia" w:hAnsi="Times New Roman" w:cs="Times New Roman"/>
          <w:lang w:eastAsia="ru-RU"/>
        </w:rPr>
        <w:t xml:space="preserve"> сформированного на основании</w:t>
      </w:r>
      <w:r w:rsidRPr="008A7B95">
        <w:rPr>
          <w:rFonts w:ascii="Times New Roman" w:eastAsia="Times New Roman" w:hAnsi="Times New Roman" w:cs="Times New Roman"/>
          <w:lang w:eastAsia="ru-RU"/>
        </w:rPr>
        <w:t xml:space="preserve"> </w:t>
      </w:r>
      <w:r w:rsidRPr="001F7CFF">
        <w:rPr>
          <w:rFonts w:ascii="Times New Roman" w:eastAsia="Times New Roman" w:hAnsi="Times New Roman" w:cs="Times New Roman"/>
          <w:lang w:eastAsia="ru-RU"/>
        </w:rPr>
        <w:t>сводн</w:t>
      </w:r>
      <w:r>
        <w:rPr>
          <w:rFonts w:ascii="Times New Roman" w:eastAsia="Times New Roman" w:hAnsi="Times New Roman" w:cs="Times New Roman"/>
          <w:lang w:eastAsia="ru-RU"/>
        </w:rPr>
        <w:t>ого</w:t>
      </w:r>
      <w:r w:rsidRPr="001F7CFF">
        <w:rPr>
          <w:rFonts w:ascii="Times New Roman" w:eastAsia="Times New Roman" w:hAnsi="Times New Roman" w:cs="Times New Roman"/>
          <w:lang w:eastAsia="ru-RU"/>
        </w:rPr>
        <w:t xml:space="preserve"> реестр</w:t>
      </w:r>
      <w:r>
        <w:rPr>
          <w:rFonts w:ascii="Times New Roman" w:eastAsia="Times New Roman" w:hAnsi="Times New Roman" w:cs="Times New Roman"/>
          <w:lang w:eastAsia="ru-RU"/>
        </w:rPr>
        <w:t>а</w:t>
      </w:r>
      <w:r w:rsidRPr="001F7CFF">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товар</w:t>
      </w:r>
      <w:r w:rsidRPr="001F7CFF">
        <w:rPr>
          <w:rFonts w:ascii="Times New Roman" w:eastAsia="Times New Roman" w:hAnsi="Times New Roman" w:cs="Times New Roman"/>
          <w:lang w:eastAsia="ru-RU"/>
        </w:rPr>
        <w:t xml:space="preserve">ных накладных по форме </w:t>
      </w:r>
      <w:r w:rsidRPr="00BE31AC">
        <w:rPr>
          <w:rFonts w:ascii="Times New Roman" w:eastAsia="Times New Roman" w:hAnsi="Times New Roman" w:cs="Times New Roman"/>
          <w:highlight w:val="yellow"/>
          <w:lang w:eastAsia="ru-RU"/>
        </w:rPr>
        <w:t>ТОРГ-12 или УПД</w:t>
      </w:r>
      <w:r>
        <w:rPr>
          <w:rFonts w:ascii="Times New Roman" w:eastAsia="Times New Roman" w:hAnsi="Times New Roman" w:cs="Times New Roman"/>
          <w:lang w:eastAsia="ru-RU"/>
        </w:rPr>
        <w:t xml:space="preserve">, </w:t>
      </w:r>
      <w:r w:rsidRPr="00D147AA">
        <w:rPr>
          <w:rFonts w:ascii="Times New Roman" w:eastAsia="Times New Roman" w:hAnsi="Times New Roman" w:cs="Times New Roman"/>
          <w:lang w:eastAsia="ru-RU"/>
        </w:rPr>
        <w:t xml:space="preserve">а также выставленных </w:t>
      </w:r>
      <w:r>
        <w:rPr>
          <w:rFonts w:ascii="Times New Roman" w:eastAsia="Times New Roman" w:hAnsi="Times New Roman" w:cs="Times New Roman"/>
          <w:lang w:eastAsia="ru-RU"/>
        </w:rPr>
        <w:t>Поставщиком</w:t>
      </w:r>
      <w:r w:rsidRPr="00D147AA">
        <w:rPr>
          <w:rFonts w:ascii="Times New Roman" w:eastAsia="Times New Roman" w:hAnsi="Times New Roman" w:cs="Times New Roman"/>
          <w:lang w:eastAsia="ru-RU"/>
        </w:rPr>
        <w:t xml:space="preserve"> счета, счета-фактуры</w:t>
      </w:r>
      <w:r>
        <w:rPr>
          <w:rFonts w:ascii="Times New Roman" w:eastAsia="Times New Roman" w:hAnsi="Times New Roman" w:cs="Times New Roman"/>
          <w:lang w:eastAsia="ru-RU"/>
        </w:rPr>
        <w:t xml:space="preserve"> (при наличии)</w:t>
      </w:r>
      <w:r w:rsidRPr="006752B9">
        <w:rPr>
          <w:rFonts w:ascii="Times New Roman" w:eastAsiaTheme="minorEastAsia" w:hAnsi="Times New Roman" w:cs="Times New Roman"/>
          <w:lang w:eastAsia="ru-RU"/>
        </w:rPr>
        <w:t>.</w:t>
      </w:r>
    </w:p>
    <w:p w14:paraId="471A5631"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2.5. </w:t>
      </w:r>
      <w:r w:rsidRPr="007E5192">
        <w:rPr>
          <w:rFonts w:ascii="Times New Roman" w:eastAsiaTheme="minorEastAsia" w:hAnsi="Times New Roman" w:cs="Times New Roman"/>
          <w:lang w:eastAsia="ru-RU"/>
        </w:rPr>
        <w:t xml:space="preserve">В случае если </w:t>
      </w:r>
      <w:r>
        <w:rPr>
          <w:rFonts w:ascii="Times New Roman" w:eastAsiaTheme="minorEastAsia" w:hAnsi="Times New Roman" w:cs="Times New Roman"/>
          <w:lang w:eastAsia="ru-RU"/>
        </w:rPr>
        <w:t>Поставщик</w:t>
      </w:r>
      <w:r w:rsidRPr="007E5192">
        <w:rPr>
          <w:rFonts w:ascii="Times New Roman" w:eastAsiaTheme="minorEastAsia" w:hAnsi="Times New Roman" w:cs="Times New Roman"/>
          <w:lang w:eastAsia="ru-RU"/>
        </w:rPr>
        <w:t xml:space="preserve"> применяет упрощенную систему налогообложения, то вместе с документами на оплату он предоставляет документы, подтверждающие возможность применения </w:t>
      </w:r>
      <w:r>
        <w:rPr>
          <w:rFonts w:ascii="Times New Roman" w:eastAsiaTheme="minorEastAsia" w:hAnsi="Times New Roman" w:cs="Times New Roman"/>
          <w:lang w:eastAsia="ru-RU"/>
        </w:rPr>
        <w:t>Поставщиком</w:t>
      </w:r>
      <w:r w:rsidRPr="007E5192">
        <w:rPr>
          <w:rFonts w:ascii="Times New Roman" w:eastAsiaTheme="minorEastAsia" w:hAnsi="Times New Roman" w:cs="Times New Roman"/>
          <w:lang w:eastAsia="ru-RU"/>
        </w:rPr>
        <w:t xml:space="preserve"> упрощенной системы налогообложения.</w:t>
      </w:r>
    </w:p>
    <w:p w14:paraId="58698225" w14:textId="77777777" w:rsidR="00B60ED2" w:rsidRPr="00CE6D34"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CE6D34">
        <w:rPr>
          <w:rFonts w:ascii="Times New Roman" w:eastAsiaTheme="minorEastAsia" w:hAnsi="Times New Roman" w:cs="Times New Roman"/>
          <w:lang w:eastAsia="ru-RU"/>
        </w:rPr>
        <w:t>2.</w:t>
      </w:r>
      <w:r>
        <w:rPr>
          <w:rFonts w:ascii="Times New Roman" w:eastAsiaTheme="minorEastAsia" w:hAnsi="Times New Roman" w:cs="Times New Roman"/>
          <w:lang w:eastAsia="ru-RU"/>
        </w:rPr>
        <w:t>6</w:t>
      </w:r>
      <w:r w:rsidRPr="00CE6D34">
        <w:rPr>
          <w:rFonts w:ascii="Times New Roman" w:eastAsiaTheme="minorEastAsia" w:hAnsi="Times New Roman" w:cs="Times New Roman"/>
          <w:lang w:eastAsia="ru-RU"/>
        </w:rPr>
        <w:t xml:space="preserve">. Авансирование не предусмотрено. </w:t>
      </w:r>
    </w:p>
    <w:p w14:paraId="62B2B84E"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2.7. </w:t>
      </w:r>
      <w:r w:rsidRPr="003246EA">
        <w:rPr>
          <w:rFonts w:ascii="Times New Roman" w:eastAsiaTheme="minorEastAsia" w:hAnsi="Times New Roman" w:cs="Times New Roman"/>
          <w:lang w:eastAsia="ru-RU"/>
        </w:rPr>
        <w:t>Оплата по Контракту осуществляется по безналичному расчету путем перечисления Заказчиком денежных средств на счет Поставщика, указанный в настоящем Контракте.</w:t>
      </w:r>
    </w:p>
    <w:p w14:paraId="7D5573A1"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w:t>
      </w: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 Заказчик уменьшает суммы, подлежащие уплате Заказчиком Поставщику (юридическому лицу или физическому лицу, в том числе зарегистрированному в качестве индивидуального предпринимателя), на размер налогов, сборов и иных обязательных платежей в бюджеты бюджетной системы Российской Федерации, связанных с оплатой настоящего Контракта, если в соответствии с законодательством Российской Федерации о налогах и сборах такие налоги, </w:t>
      </w:r>
      <w:r w:rsidRPr="003246EA">
        <w:rPr>
          <w:rFonts w:ascii="Times New Roman" w:eastAsiaTheme="minorEastAsia" w:hAnsi="Times New Roman" w:cs="Times New Roman"/>
          <w:lang w:eastAsia="ru-RU"/>
        </w:rPr>
        <w:lastRenderedPageBreak/>
        <w:t>сборы и иные обязательные платежи подлежат уплате в бюджеты бюджетной системы Российской Федерации Заказчиком.</w:t>
      </w:r>
    </w:p>
    <w:p w14:paraId="5241EBE3"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4" w:name="Par81"/>
      <w:bookmarkEnd w:id="4"/>
      <w:r w:rsidRPr="003246EA">
        <w:rPr>
          <w:rFonts w:ascii="Times New Roman" w:eastAsiaTheme="minorEastAsia" w:hAnsi="Times New Roman" w:cs="Times New Roman"/>
          <w:lang w:eastAsia="ru-RU"/>
        </w:rPr>
        <w:t>2.</w:t>
      </w: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Датой оплаты считается дата списания денежных средств со счета Заказчика, указанного в настоящем Контракте.</w:t>
      </w:r>
    </w:p>
    <w:p w14:paraId="46033BCE"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2.</w:t>
      </w:r>
      <w:r>
        <w:rPr>
          <w:rFonts w:ascii="Times New Roman" w:eastAsiaTheme="minorEastAsia" w:hAnsi="Times New Roman" w:cs="Times New Roman"/>
          <w:lang w:eastAsia="ru-RU"/>
        </w:rPr>
        <w:t>10</w:t>
      </w:r>
      <w:r w:rsidRPr="003246EA">
        <w:rPr>
          <w:rFonts w:ascii="Times New Roman" w:eastAsiaTheme="minorEastAsia" w:hAnsi="Times New Roman" w:cs="Times New Roman"/>
          <w:lang w:eastAsia="ru-RU"/>
        </w:rPr>
        <w:t>. 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14:paraId="051A2D99"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5853FF4D"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III. ПОРЯДОК, СРОКИ И УСЛОВИЯ ПОСТАВКИ И ПРИЕМКИ ТОВАРА</w:t>
      </w:r>
    </w:p>
    <w:p w14:paraId="29761A12"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2D2EA00" w14:textId="44F674C7" w:rsidR="00B60ED2" w:rsidRPr="00B40E12" w:rsidRDefault="00B60ED2" w:rsidP="00B60ED2">
      <w:pPr>
        <w:shd w:val="clear" w:color="auto" w:fill="FFFFFF"/>
        <w:spacing w:after="0" w:line="240" w:lineRule="auto"/>
        <w:ind w:firstLine="709"/>
        <w:jc w:val="both"/>
        <w:rPr>
          <w:rFonts w:ascii="Times New Roman" w:eastAsiaTheme="minorEastAsia" w:hAnsi="Times New Roman" w:cs="Times New Roman"/>
          <w:b/>
          <w:bCs/>
          <w:lang w:eastAsia="ru-RU"/>
        </w:rPr>
      </w:pPr>
      <w:r w:rsidRPr="003246EA">
        <w:rPr>
          <w:rFonts w:ascii="Times New Roman" w:eastAsiaTheme="minorEastAsia" w:hAnsi="Times New Roman" w:cs="Times New Roman"/>
          <w:lang w:eastAsia="ru-RU"/>
        </w:rPr>
        <w:t xml:space="preserve">3.1. </w:t>
      </w:r>
      <w:r w:rsidRPr="00077686">
        <w:rPr>
          <w:rFonts w:ascii="Times New Roman" w:eastAsiaTheme="minorEastAsia" w:hAnsi="Times New Roman" w:cs="Times New Roman"/>
          <w:lang w:eastAsia="ru-RU"/>
        </w:rPr>
        <w:t xml:space="preserve">Поставка товара осуществляется с </w:t>
      </w:r>
      <w:r w:rsidRPr="00070826">
        <w:rPr>
          <w:rFonts w:ascii="Times New Roman" w:eastAsiaTheme="minorEastAsia" w:hAnsi="Times New Roman" w:cs="Times New Roman"/>
          <w:lang w:eastAsia="ru-RU"/>
        </w:rPr>
        <w:t xml:space="preserve">Поставка продуктов питания </w:t>
      </w:r>
      <w:r w:rsidRPr="00B40E12">
        <w:rPr>
          <w:rFonts w:ascii="Times New Roman" w:eastAsiaTheme="minorEastAsia" w:hAnsi="Times New Roman" w:cs="Times New Roman"/>
          <w:b/>
          <w:lang w:eastAsia="ru-RU"/>
        </w:rPr>
        <w:t xml:space="preserve">с </w:t>
      </w:r>
      <w:r w:rsidR="00AC58F6" w:rsidRPr="00B40E12">
        <w:rPr>
          <w:rFonts w:ascii="Times New Roman" w:eastAsiaTheme="minorEastAsia" w:hAnsi="Times New Roman" w:cs="Times New Roman"/>
          <w:b/>
          <w:lang w:eastAsia="ru-RU"/>
        </w:rPr>
        <w:t>01.0</w:t>
      </w:r>
      <w:r w:rsidR="009F3454">
        <w:rPr>
          <w:rFonts w:ascii="Times New Roman" w:eastAsiaTheme="minorEastAsia" w:hAnsi="Times New Roman" w:cs="Times New Roman"/>
          <w:b/>
          <w:lang w:eastAsia="ru-RU"/>
        </w:rPr>
        <w:t>7.2026 года по 31</w:t>
      </w:r>
      <w:r w:rsidR="00AC58F6" w:rsidRPr="00B40E12">
        <w:rPr>
          <w:rFonts w:ascii="Times New Roman" w:eastAsiaTheme="minorEastAsia" w:hAnsi="Times New Roman" w:cs="Times New Roman"/>
          <w:b/>
          <w:lang w:eastAsia="ru-RU"/>
        </w:rPr>
        <w:t>.0</w:t>
      </w:r>
      <w:r w:rsidR="009F3454">
        <w:rPr>
          <w:rFonts w:ascii="Times New Roman" w:eastAsiaTheme="minorEastAsia" w:hAnsi="Times New Roman" w:cs="Times New Roman"/>
          <w:b/>
          <w:lang w:eastAsia="ru-RU"/>
        </w:rPr>
        <w:t>8</w:t>
      </w:r>
      <w:r w:rsidR="00AC58F6" w:rsidRPr="00B40E12">
        <w:rPr>
          <w:rFonts w:ascii="Times New Roman" w:eastAsiaTheme="minorEastAsia" w:hAnsi="Times New Roman" w:cs="Times New Roman"/>
          <w:b/>
          <w:lang w:eastAsia="ru-RU"/>
        </w:rPr>
        <w:t>.2026</w:t>
      </w:r>
      <w:r w:rsidRPr="00B40E12">
        <w:rPr>
          <w:rFonts w:ascii="Times New Roman" w:eastAsiaTheme="minorEastAsia" w:hAnsi="Times New Roman" w:cs="Times New Roman"/>
          <w:b/>
          <w:bCs/>
          <w:lang w:eastAsia="ru-RU"/>
        </w:rPr>
        <w:t>.</w:t>
      </w:r>
      <w:r w:rsidR="00A1335B" w:rsidRPr="00B40E12">
        <w:rPr>
          <w:rFonts w:ascii="Times New Roman" w:eastAsiaTheme="minorEastAsia" w:hAnsi="Times New Roman" w:cs="Times New Roman"/>
          <w:b/>
          <w:bCs/>
          <w:lang w:eastAsia="ru-RU"/>
        </w:rPr>
        <w:t xml:space="preserve"> </w:t>
      </w:r>
    </w:p>
    <w:p w14:paraId="6067C416" w14:textId="77777777" w:rsidR="00B60ED2" w:rsidRPr="003246EA" w:rsidRDefault="00B60ED2" w:rsidP="00B60ED2">
      <w:pPr>
        <w:shd w:val="clear" w:color="auto" w:fill="FFFFFF"/>
        <w:spacing w:after="0" w:line="240" w:lineRule="auto"/>
        <w:ind w:firstLine="709"/>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Товар Заказчику поставляется партиями в соответствии с условиями настоящего Контракта. Количество Товара в каждой па</w:t>
      </w:r>
      <w:r>
        <w:rPr>
          <w:rFonts w:ascii="Times New Roman" w:eastAsiaTheme="minorEastAsia" w:hAnsi="Times New Roman" w:cs="Times New Roman"/>
          <w:lang w:eastAsia="ru-RU"/>
        </w:rPr>
        <w:t>ртии определяется на основании</w:t>
      </w:r>
      <w:r w:rsidRPr="003246EA">
        <w:rPr>
          <w:rFonts w:ascii="Times New Roman" w:eastAsiaTheme="minorEastAsia" w:hAnsi="Times New Roman" w:cs="Times New Roman"/>
          <w:lang w:eastAsia="ru-RU"/>
        </w:rPr>
        <w:t xml:space="preserve"> Заявки Заказчика</w:t>
      </w:r>
      <w:r>
        <w:rPr>
          <w:rFonts w:ascii="Times New Roman" w:eastAsia="Times New Roman" w:hAnsi="Times New Roman"/>
          <w:lang w:eastAsia="ru-RU"/>
        </w:rPr>
        <w:t xml:space="preserve"> на поставку Товара.</w:t>
      </w:r>
      <w:r w:rsidRPr="003246EA">
        <w:rPr>
          <w:rFonts w:ascii="Times New Roman" w:eastAsia="Times New Roman" w:hAnsi="Times New Roman"/>
          <w:color w:val="000000"/>
          <w:lang w:eastAsia="ru-RU"/>
        </w:rPr>
        <w:t xml:space="preserve"> </w:t>
      </w:r>
      <w:r w:rsidRPr="003246EA">
        <w:rPr>
          <w:rFonts w:ascii="Times New Roman" w:eastAsiaTheme="minorEastAsia" w:hAnsi="Times New Roman" w:cs="Times New Roman"/>
          <w:lang w:eastAsia="ru-RU"/>
        </w:rPr>
        <w:t>Заказчик направляет Заявки в пределах срока, установленного настоящим пунктом. При этом направление Заявок за пределами срока, установленного настоящим пунктом, не допускается. Поставка Товара на основании не подписанной Заказчиком Заявки не допускается.</w:t>
      </w:r>
    </w:p>
    <w:p w14:paraId="07DA61C7" w14:textId="77777777" w:rsidR="00B60ED2" w:rsidRPr="00FE0FD6"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Заявка направляется </w:t>
      </w:r>
      <w:r>
        <w:rPr>
          <w:rFonts w:ascii="Times New Roman" w:eastAsiaTheme="minorEastAsia" w:hAnsi="Times New Roman" w:cs="Times New Roman"/>
          <w:lang w:eastAsia="ru-RU"/>
        </w:rPr>
        <w:t>Заказчиком</w:t>
      </w:r>
      <w:r w:rsidRPr="003246EA">
        <w:rPr>
          <w:rFonts w:ascii="Times New Roman" w:eastAsiaTheme="minorEastAsia" w:hAnsi="Times New Roman" w:cs="Times New Roman"/>
          <w:lang w:eastAsia="ru-RU"/>
        </w:rPr>
        <w:t xml:space="preserve"> не позднее чем за </w:t>
      </w:r>
      <w:r w:rsidRPr="008D0CA6">
        <w:rPr>
          <w:rFonts w:ascii="Times New Roman" w:eastAsiaTheme="minorEastAsia" w:hAnsi="Times New Roman" w:cs="Times New Roman"/>
          <w:b/>
          <w:lang w:eastAsia="ru-RU"/>
        </w:rPr>
        <w:t>3 (три) рабочих дня</w:t>
      </w:r>
      <w:r w:rsidRPr="003246EA">
        <w:rPr>
          <w:rFonts w:ascii="Times New Roman" w:eastAsiaTheme="minorEastAsia" w:hAnsi="Times New Roman" w:cs="Times New Roman"/>
          <w:lang w:eastAsia="ru-RU"/>
        </w:rPr>
        <w:t xml:space="preserve"> до предполагаемой поставки Товара в пределах срока, </w:t>
      </w:r>
      <w:r w:rsidRPr="001C79F0">
        <w:rPr>
          <w:rFonts w:ascii="Times New Roman" w:eastAsiaTheme="minorEastAsia" w:hAnsi="Times New Roman" w:cs="Times New Roman"/>
          <w:lang w:eastAsia="ru-RU"/>
        </w:rPr>
        <w:t>установленного пунктом 3.1 настоящего Контракта.</w:t>
      </w:r>
    </w:p>
    <w:p w14:paraId="5FE5C457" w14:textId="77777777" w:rsidR="00B60ED2" w:rsidRPr="00FE0FD6"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 xml:space="preserve">Поставка Товара по Заявкам осуществляется в течение </w:t>
      </w:r>
      <w:r w:rsidRPr="00FE0FD6">
        <w:rPr>
          <w:rFonts w:ascii="Times New Roman" w:eastAsiaTheme="minorEastAsia" w:hAnsi="Times New Roman" w:cs="Times New Roman"/>
          <w:b/>
          <w:lang w:eastAsia="ru-RU"/>
        </w:rPr>
        <w:t>3 (трех) рабочих дней</w:t>
      </w:r>
      <w:r w:rsidRPr="00FE0FD6">
        <w:rPr>
          <w:rFonts w:ascii="Times New Roman" w:eastAsiaTheme="minorEastAsia" w:hAnsi="Times New Roman" w:cs="Times New Roman"/>
          <w:lang w:eastAsia="ru-RU"/>
        </w:rPr>
        <w:t xml:space="preserve"> со дня отправки Заявки Заказчиком.</w:t>
      </w:r>
    </w:p>
    <w:p w14:paraId="0CAA2E87" w14:textId="77777777" w:rsidR="00B60ED2" w:rsidRPr="009A5CE0"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bCs/>
          <w:lang w:eastAsia="ru-RU"/>
        </w:rPr>
      </w:pPr>
      <w:r w:rsidRPr="00FE0FD6">
        <w:rPr>
          <w:rFonts w:ascii="Times New Roman" w:eastAsiaTheme="minorEastAsia" w:hAnsi="Times New Roman" w:cs="Times New Roman"/>
          <w:lang w:eastAsia="ru-RU"/>
        </w:rPr>
        <w:t xml:space="preserve">3.2. </w:t>
      </w:r>
      <w:r w:rsidRPr="009A5CE0">
        <w:rPr>
          <w:rFonts w:ascii="Times New Roman" w:eastAsiaTheme="minorEastAsia" w:hAnsi="Times New Roman" w:cs="Times New Roman"/>
          <w:b/>
          <w:bCs/>
          <w:lang w:eastAsia="ru-RU"/>
        </w:rPr>
        <w:t>Поставка Товара по Заявке осуществляется Поставщиком по адресу(ам):</w:t>
      </w:r>
    </w:p>
    <w:p w14:paraId="77C79A40"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DF2585">
        <w:rPr>
          <w:rFonts w:ascii="Times New Roman" w:eastAsiaTheme="minorEastAsia" w:hAnsi="Times New Roman" w:cs="Times New Roman"/>
          <w:highlight w:val="yellow"/>
          <w:lang w:eastAsia="ru-RU"/>
        </w:rPr>
        <w:t>196657, Санкт-Петербург, г. Колпино, ул. Красных Партизан, д. 12, лит. А</w:t>
      </w:r>
      <w:r w:rsidRPr="00AD55A7">
        <w:rPr>
          <w:rFonts w:ascii="Times New Roman" w:eastAsiaTheme="minorEastAsia" w:hAnsi="Times New Roman" w:cs="Times New Roman"/>
          <w:lang w:eastAsia="ru-RU"/>
        </w:rPr>
        <w:t xml:space="preserve">          </w:t>
      </w:r>
    </w:p>
    <w:p w14:paraId="3F7585B5"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Поставщик производит доставку Товара непосредственно по адресу, указанному в заявке, а также выгрузку Товара в соответствующее помещение Заказчика.</w:t>
      </w:r>
    </w:p>
    <w:p w14:paraId="1A973F5B"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5" w:name="Par110"/>
      <w:bookmarkEnd w:id="5"/>
      <w:r w:rsidRPr="003246EA">
        <w:rPr>
          <w:rFonts w:ascii="Times New Roman" w:eastAsiaTheme="minorEastAsia" w:hAnsi="Times New Roman" w:cs="Times New Roman"/>
          <w:lang w:eastAsia="ru-RU"/>
        </w:rPr>
        <w:t xml:space="preserve">3.3. </w:t>
      </w:r>
      <w:r w:rsidRPr="006A0946">
        <w:rPr>
          <w:rFonts w:ascii="Times New Roman" w:eastAsiaTheme="minorEastAsia" w:hAnsi="Times New Roman" w:cs="Times New Roman"/>
          <w:lang w:eastAsia="ru-RU"/>
        </w:rPr>
        <w:t xml:space="preserve">Поставщик </w:t>
      </w:r>
      <w:r>
        <w:rPr>
          <w:rFonts w:ascii="Times New Roman" w:eastAsiaTheme="minorEastAsia" w:hAnsi="Times New Roman" w:cs="Times New Roman"/>
          <w:lang w:eastAsia="ru-RU"/>
        </w:rPr>
        <w:t xml:space="preserve">в течении </w:t>
      </w:r>
      <w:r w:rsidRPr="009A5CE0">
        <w:rPr>
          <w:rFonts w:ascii="Times New Roman" w:eastAsiaTheme="minorEastAsia" w:hAnsi="Times New Roman" w:cs="Times New Roman"/>
          <w:b/>
          <w:lang w:eastAsia="ru-RU"/>
        </w:rPr>
        <w:t>3 (Трех) рабочих дней</w:t>
      </w:r>
      <w:r w:rsidRPr="006A0946">
        <w:rPr>
          <w:rFonts w:ascii="Times New Roman" w:eastAsiaTheme="minorEastAsia" w:hAnsi="Times New Roman" w:cs="Times New Roman"/>
          <w:lang w:eastAsia="ru-RU"/>
        </w:rPr>
        <w:t>, следующ</w:t>
      </w:r>
      <w:r>
        <w:rPr>
          <w:rFonts w:ascii="Times New Roman" w:eastAsiaTheme="minorEastAsia" w:hAnsi="Times New Roman" w:cs="Times New Roman"/>
          <w:lang w:eastAsia="ru-RU"/>
        </w:rPr>
        <w:t>их</w:t>
      </w:r>
      <w:r w:rsidRPr="006A0946">
        <w:rPr>
          <w:rFonts w:ascii="Times New Roman" w:eastAsiaTheme="minorEastAsia" w:hAnsi="Times New Roman" w:cs="Times New Roman"/>
          <w:lang w:eastAsia="ru-RU"/>
        </w:rPr>
        <w:t xml:space="preserve"> за последним числом месяца, в котором осуществлялась поставка Товара, </w:t>
      </w:r>
      <w:r w:rsidRPr="00A10A62">
        <w:rPr>
          <w:rFonts w:ascii="Times New Roman" w:eastAsiaTheme="minorEastAsia" w:hAnsi="Times New Roman" w:cs="Times New Roman"/>
          <w:lang w:eastAsia="ru-RU"/>
        </w:rPr>
        <w:t xml:space="preserve">представляет Заказчику </w:t>
      </w:r>
      <w:r w:rsidRPr="008A7B95">
        <w:rPr>
          <w:rFonts w:ascii="Times New Roman" w:eastAsiaTheme="minorEastAsia" w:hAnsi="Times New Roman" w:cs="Times New Roman"/>
          <w:lang w:eastAsia="ru-RU"/>
        </w:rPr>
        <w:t>Акт приемки (ф. 0510452)</w:t>
      </w:r>
      <w:r>
        <w:rPr>
          <w:rFonts w:ascii="Times New Roman" w:eastAsiaTheme="minorEastAsia" w:hAnsi="Times New Roman" w:cs="Times New Roman"/>
          <w:lang w:eastAsia="ru-RU"/>
        </w:rPr>
        <w:t>, сформированный на основании</w:t>
      </w:r>
      <w:r w:rsidRPr="008A7B95">
        <w:rPr>
          <w:rFonts w:ascii="Times New Roman" w:eastAsia="Times New Roman" w:hAnsi="Times New Roman" w:cs="Times New Roman"/>
          <w:lang w:eastAsia="ru-RU"/>
        </w:rPr>
        <w:t xml:space="preserve"> </w:t>
      </w:r>
      <w:r w:rsidRPr="001F7CFF">
        <w:rPr>
          <w:rFonts w:ascii="Times New Roman" w:eastAsia="Times New Roman" w:hAnsi="Times New Roman" w:cs="Times New Roman"/>
          <w:lang w:eastAsia="ru-RU"/>
        </w:rPr>
        <w:t>сводн</w:t>
      </w:r>
      <w:r>
        <w:rPr>
          <w:rFonts w:ascii="Times New Roman" w:eastAsia="Times New Roman" w:hAnsi="Times New Roman" w:cs="Times New Roman"/>
          <w:lang w:eastAsia="ru-RU"/>
        </w:rPr>
        <w:t>ого</w:t>
      </w:r>
      <w:r w:rsidRPr="001F7CFF">
        <w:rPr>
          <w:rFonts w:ascii="Times New Roman" w:eastAsia="Times New Roman" w:hAnsi="Times New Roman" w:cs="Times New Roman"/>
          <w:lang w:eastAsia="ru-RU"/>
        </w:rPr>
        <w:t xml:space="preserve"> реестр</w:t>
      </w:r>
      <w:r>
        <w:rPr>
          <w:rFonts w:ascii="Times New Roman" w:eastAsia="Times New Roman" w:hAnsi="Times New Roman" w:cs="Times New Roman"/>
          <w:lang w:eastAsia="ru-RU"/>
        </w:rPr>
        <w:t>а</w:t>
      </w:r>
      <w:r w:rsidRPr="001F7CFF">
        <w:rPr>
          <w:rFonts w:ascii="Times New Roman" w:eastAsia="Times New Roman" w:hAnsi="Times New Roman" w:cs="Times New Roman"/>
          <w:lang w:eastAsia="ru-RU"/>
        </w:rPr>
        <w:t xml:space="preserve"> </w:t>
      </w:r>
      <w:r>
        <w:rPr>
          <w:rFonts w:ascii="Times New Roman" w:eastAsia="Times New Roman" w:hAnsi="Times New Roman" w:cs="Times New Roman"/>
          <w:lang w:eastAsia="ru-RU"/>
        </w:rPr>
        <w:t>товар</w:t>
      </w:r>
      <w:r w:rsidRPr="001F7CFF">
        <w:rPr>
          <w:rFonts w:ascii="Times New Roman" w:eastAsia="Times New Roman" w:hAnsi="Times New Roman" w:cs="Times New Roman"/>
          <w:lang w:eastAsia="ru-RU"/>
        </w:rPr>
        <w:t xml:space="preserve">ных накладных по форме </w:t>
      </w:r>
      <w:r w:rsidRPr="00BE31AC">
        <w:rPr>
          <w:rFonts w:ascii="Times New Roman" w:eastAsia="Times New Roman" w:hAnsi="Times New Roman" w:cs="Times New Roman"/>
          <w:highlight w:val="yellow"/>
          <w:lang w:eastAsia="ru-RU"/>
        </w:rPr>
        <w:t>ТОРГ-12 или УПД</w:t>
      </w:r>
      <w:r>
        <w:rPr>
          <w:rFonts w:ascii="Times New Roman" w:eastAsia="Times New Roman" w:hAnsi="Times New Roman" w:cs="Times New Roman"/>
          <w:lang w:eastAsia="ru-RU"/>
        </w:rPr>
        <w:t xml:space="preserve">, </w:t>
      </w:r>
      <w:r w:rsidRPr="00D147AA">
        <w:rPr>
          <w:rFonts w:ascii="Times New Roman" w:eastAsia="Times New Roman" w:hAnsi="Times New Roman" w:cs="Times New Roman"/>
          <w:lang w:eastAsia="ru-RU"/>
        </w:rPr>
        <w:t>а также счет, счет-фактур</w:t>
      </w:r>
      <w:r>
        <w:rPr>
          <w:rFonts w:ascii="Times New Roman" w:eastAsia="Times New Roman" w:hAnsi="Times New Roman" w:cs="Times New Roman"/>
          <w:lang w:eastAsia="ru-RU"/>
        </w:rPr>
        <w:t>у (при наличии).</w:t>
      </w:r>
    </w:p>
    <w:p w14:paraId="37664E4A"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AC67C8">
        <w:rPr>
          <w:rFonts w:ascii="Times New Roman" w:eastAsiaTheme="minorEastAsia" w:hAnsi="Times New Roman" w:cs="Times New Roman"/>
          <w:lang w:eastAsia="ru-RU"/>
        </w:rPr>
        <w:t xml:space="preserve">При этом в </w:t>
      </w:r>
      <w:r>
        <w:rPr>
          <w:rFonts w:ascii="Times New Roman" w:eastAsiaTheme="minorEastAsia" w:hAnsi="Times New Roman" w:cs="Times New Roman"/>
          <w:lang w:eastAsia="ru-RU"/>
        </w:rPr>
        <w:t>акт приемки</w:t>
      </w:r>
      <w:r w:rsidRPr="00AC67C8">
        <w:rPr>
          <w:rFonts w:ascii="Times New Roman" w:eastAsiaTheme="minorEastAsia" w:hAnsi="Times New Roman" w:cs="Times New Roman"/>
          <w:lang w:eastAsia="ru-RU"/>
        </w:rPr>
        <w:t xml:space="preserve"> </w:t>
      </w:r>
      <w:r w:rsidRPr="008A7B95">
        <w:rPr>
          <w:rFonts w:ascii="Times New Roman" w:eastAsiaTheme="minorEastAsia" w:hAnsi="Times New Roman" w:cs="Times New Roman"/>
          <w:lang w:eastAsia="ru-RU"/>
        </w:rPr>
        <w:t>(ф. 0510452)</w:t>
      </w:r>
      <w:r>
        <w:rPr>
          <w:rFonts w:ascii="Times New Roman" w:eastAsiaTheme="minorEastAsia" w:hAnsi="Times New Roman" w:cs="Times New Roman"/>
          <w:lang w:eastAsia="ru-RU"/>
        </w:rPr>
        <w:t xml:space="preserve"> </w:t>
      </w:r>
      <w:r w:rsidRPr="00AC67C8">
        <w:rPr>
          <w:rFonts w:ascii="Times New Roman" w:eastAsiaTheme="minorEastAsia" w:hAnsi="Times New Roman" w:cs="Times New Roman"/>
          <w:lang w:eastAsia="ru-RU"/>
        </w:rPr>
        <w:t xml:space="preserve">подлежит включению информация о Товаре, поставленном в течение срока, </w:t>
      </w:r>
      <w:r w:rsidRPr="00333191">
        <w:rPr>
          <w:rFonts w:ascii="Times New Roman" w:eastAsiaTheme="minorEastAsia" w:hAnsi="Times New Roman" w:cs="Times New Roman"/>
          <w:lang w:eastAsia="ru-RU"/>
        </w:rPr>
        <w:t xml:space="preserve">установленного пунктом </w:t>
      </w:r>
      <w:r>
        <w:rPr>
          <w:rFonts w:ascii="Times New Roman" w:eastAsiaTheme="minorEastAsia" w:hAnsi="Times New Roman" w:cs="Times New Roman"/>
          <w:lang w:eastAsia="ru-RU"/>
        </w:rPr>
        <w:t>3</w:t>
      </w:r>
      <w:r w:rsidRPr="00333191">
        <w:rPr>
          <w:rFonts w:ascii="Times New Roman" w:eastAsiaTheme="minorEastAsia" w:hAnsi="Times New Roman" w:cs="Times New Roman"/>
          <w:lang w:eastAsia="ru-RU"/>
        </w:rPr>
        <w:t xml:space="preserve">.1 настоящего Контракта, </w:t>
      </w:r>
      <w:r w:rsidRPr="00AC67C8">
        <w:rPr>
          <w:rFonts w:ascii="Times New Roman" w:eastAsiaTheme="minorEastAsia" w:hAnsi="Times New Roman" w:cs="Times New Roman"/>
          <w:lang w:eastAsia="ru-RU"/>
        </w:rPr>
        <w:t>в строгом соответствии с составленными в течение указанного срока товарными накладными по форме ТОРГ-12.</w:t>
      </w:r>
    </w:p>
    <w:p w14:paraId="6AD64A9E" w14:textId="77777777" w:rsidR="00B60ED2" w:rsidRPr="00ED6BCD" w:rsidRDefault="00B60ED2" w:rsidP="00B60ED2">
      <w:pPr>
        <w:spacing w:after="0"/>
        <w:ind w:right="22" w:firstLine="709"/>
        <w:jc w:val="both"/>
        <w:rPr>
          <w:rFonts w:ascii="Times New Roman" w:eastAsiaTheme="minorEastAsia" w:hAnsi="Times New Roman" w:cs="Times New Roman"/>
          <w:lang w:eastAsia="ru-RU"/>
        </w:rPr>
      </w:pPr>
      <w:r w:rsidRPr="00ED6BCD">
        <w:rPr>
          <w:rFonts w:ascii="Times New Roman" w:eastAsiaTheme="minorEastAsia" w:hAnsi="Times New Roman" w:cs="Times New Roman"/>
          <w:lang w:eastAsia="ru-RU"/>
        </w:rPr>
        <w:t xml:space="preserve">По итогам приемки Заказчиком </w:t>
      </w:r>
      <w:r>
        <w:rPr>
          <w:rFonts w:ascii="Times New Roman" w:eastAsiaTheme="minorEastAsia" w:hAnsi="Times New Roman" w:cs="Times New Roman"/>
          <w:lang w:eastAsia="ru-RU"/>
        </w:rPr>
        <w:t xml:space="preserve">товара </w:t>
      </w:r>
      <w:r w:rsidRPr="00ED6BCD">
        <w:rPr>
          <w:rFonts w:ascii="Times New Roman" w:eastAsiaTheme="minorEastAsia" w:hAnsi="Times New Roman" w:cs="Times New Roman"/>
          <w:lang w:eastAsia="ru-RU"/>
        </w:rPr>
        <w:t xml:space="preserve">на основании подписанного Сторонами </w:t>
      </w:r>
      <w:r>
        <w:rPr>
          <w:rFonts w:ascii="Times New Roman" w:eastAsiaTheme="minorEastAsia" w:hAnsi="Times New Roman" w:cs="Times New Roman"/>
          <w:lang w:eastAsia="ru-RU"/>
        </w:rPr>
        <w:t xml:space="preserve">сводной товарной накладной </w:t>
      </w:r>
      <w:r w:rsidRPr="00ED6BCD">
        <w:rPr>
          <w:rFonts w:ascii="Times New Roman" w:eastAsiaTheme="minorEastAsia" w:hAnsi="Times New Roman" w:cs="Times New Roman"/>
          <w:lang w:eastAsia="ru-RU"/>
        </w:rPr>
        <w:t>Стороны  оформляют Акт приемки (ф.0510452). </w:t>
      </w:r>
    </w:p>
    <w:p w14:paraId="39F97228" w14:textId="77777777" w:rsidR="00B60ED2" w:rsidRPr="00ED6BCD" w:rsidRDefault="00B60ED2" w:rsidP="00B60ED2">
      <w:pPr>
        <w:tabs>
          <w:tab w:val="left" w:pos="0"/>
        </w:tabs>
        <w:spacing w:after="0" w:line="240" w:lineRule="auto"/>
        <w:ind w:right="23" w:firstLine="709"/>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3.4. </w:t>
      </w:r>
      <w:r w:rsidRPr="00ED6BCD">
        <w:rPr>
          <w:rFonts w:ascii="Times New Roman" w:eastAsiaTheme="minorEastAsia" w:hAnsi="Times New Roman" w:cs="Times New Roman"/>
          <w:lang w:eastAsia="ru-RU"/>
        </w:rPr>
        <w:t xml:space="preserve">Акт приемки (ф.0510452) подписывается Сторонами в течение </w:t>
      </w:r>
      <w:r w:rsidRPr="00ED6BCD">
        <w:rPr>
          <w:rFonts w:ascii="Times New Roman" w:eastAsiaTheme="minorEastAsia" w:hAnsi="Times New Roman" w:cs="Times New Roman"/>
          <w:b/>
          <w:bCs/>
          <w:lang w:eastAsia="ru-RU"/>
        </w:rPr>
        <w:t>3 рабочих дней</w:t>
      </w:r>
      <w:r w:rsidRPr="00ED6BCD">
        <w:rPr>
          <w:rFonts w:ascii="Times New Roman" w:eastAsiaTheme="minorEastAsia" w:hAnsi="Times New Roman" w:cs="Times New Roman"/>
          <w:lang w:eastAsia="ru-RU"/>
        </w:rPr>
        <w:t xml:space="preserve"> с момента подписания Заказчиком </w:t>
      </w:r>
      <w:r>
        <w:rPr>
          <w:rFonts w:ascii="Times New Roman" w:eastAsiaTheme="minorEastAsia" w:hAnsi="Times New Roman" w:cs="Times New Roman"/>
          <w:lang w:eastAsia="ru-RU"/>
        </w:rPr>
        <w:t>сводной товарной накладной</w:t>
      </w:r>
      <w:r w:rsidRPr="00ED6BCD">
        <w:rPr>
          <w:rFonts w:ascii="Times New Roman" w:eastAsiaTheme="minorEastAsia" w:hAnsi="Times New Roman" w:cs="Times New Roman"/>
          <w:lang w:eastAsia="ru-RU"/>
        </w:rPr>
        <w:t>.</w:t>
      </w:r>
    </w:p>
    <w:p w14:paraId="319D2B98" w14:textId="77777777" w:rsidR="00B60ED2" w:rsidRPr="00ED6BCD" w:rsidRDefault="00B60ED2" w:rsidP="00B60ED2">
      <w:pPr>
        <w:tabs>
          <w:tab w:val="left" w:pos="0"/>
        </w:tabs>
        <w:spacing w:after="0" w:line="240" w:lineRule="auto"/>
        <w:ind w:right="23" w:firstLine="709"/>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3</w:t>
      </w:r>
      <w:r w:rsidRPr="00ED6BCD">
        <w:rPr>
          <w:rFonts w:ascii="Times New Roman" w:eastAsiaTheme="minorEastAsia" w:hAnsi="Times New Roman" w:cs="Times New Roman"/>
          <w:lang w:eastAsia="ru-RU"/>
        </w:rPr>
        <w:t>.</w:t>
      </w:r>
      <w:r>
        <w:rPr>
          <w:rFonts w:ascii="Times New Roman" w:eastAsiaTheme="minorEastAsia" w:hAnsi="Times New Roman" w:cs="Times New Roman"/>
          <w:lang w:eastAsia="ru-RU"/>
        </w:rPr>
        <w:t>5</w:t>
      </w:r>
      <w:r w:rsidRPr="00ED6BCD">
        <w:rPr>
          <w:rFonts w:ascii="Times New Roman" w:eastAsiaTheme="minorEastAsia" w:hAnsi="Times New Roman" w:cs="Times New Roman"/>
          <w:lang w:eastAsia="ru-RU"/>
        </w:rPr>
        <w:t xml:space="preserve">. Оформление и обмен Актом приемки (ф.0510452) осуществляются Сторонами по телекоммуникационным каналам связи через систему электронного документооборота с соблюдением требований российского законодательства, действующих на дату отправки документа. В отсутствие организационно-технической возможности составления Акта приемки (ф. 0510452) в электронной форме, Акт формируется на бумажном носителе и подписывается представителями Заказчика и </w:t>
      </w:r>
      <w:r>
        <w:rPr>
          <w:rFonts w:ascii="Times New Roman" w:eastAsiaTheme="minorEastAsia" w:hAnsi="Times New Roman" w:cs="Times New Roman"/>
          <w:lang w:eastAsia="ru-RU"/>
        </w:rPr>
        <w:t>Поставщиком</w:t>
      </w:r>
      <w:r w:rsidRPr="00ED6BCD">
        <w:rPr>
          <w:rFonts w:ascii="Times New Roman" w:eastAsiaTheme="minorEastAsia" w:hAnsi="Times New Roman" w:cs="Times New Roman"/>
          <w:lang w:eastAsia="ru-RU"/>
        </w:rPr>
        <w:t xml:space="preserve"> собственноручно.</w:t>
      </w:r>
    </w:p>
    <w:p w14:paraId="759E2F7F" w14:textId="77777777" w:rsidR="00B60ED2" w:rsidRPr="00ED6BCD" w:rsidRDefault="00B60ED2" w:rsidP="00B60ED2">
      <w:pPr>
        <w:tabs>
          <w:tab w:val="left" w:pos="0"/>
        </w:tabs>
        <w:spacing w:after="0" w:line="240" w:lineRule="auto"/>
        <w:ind w:right="23" w:firstLine="709"/>
        <w:jc w:val="both"/>
        <w:rPr>
          <w:rFonts w:ascii="Times New Roman" w:eastAsiaTheme="minorEastAsia" w:hAnsi="Times New Roman" w:cs="Times New Roman"/>
          <w:lang w:eastAsia="ru-RU"/>
        </w:rPr>
      </w:pPr>
      <w:r w:rsidRPr="00ED6BCD">
        <w:rPr>
          <w:rFonts w:ascii="Times New Roman" w:eastAsiaTheme="minorEastAsia" w:hAnsi="Times New Roman" w:cs="Times New Roman"/>
          <w:lang w:eastAsia="ru-RU"/>
        </w:rPr>
        <w:t>Оформление Акта приемки (ф. 0510452)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
    <w:p w14:paraId="50910DB4" w14:textId="77777777" w:rsidR="00B60ED2" w:rsidRPr="00ED6BCD" w:rsidRDefault="00B60ED2" w:rsidP="00B60ED2">
      <w:pPr>
        <w:tabs>
          <w:tab w:val="left" w:pos="0"/>
        </w:tabs>
        <w:spacing w:after="0" w:line="240" w:lineRule="auto"/>
        <w:ind w:right="23" w:firstLine="709"/>
        <w:jc w:val="both"/>
        <w:rPr>
          <w:rFonts w:ascii="Times New Roman" w:eastAsiaTheme="minorEastAsia" w:hAnsi="Times New Roman" w:cs="Times New Roman"/>
          <w:lang w:eastAsia="ru-RU"/>
        </w:rPr>
      </w:pPr>
      <w:r w:rsidRPr="00ED6BCD">
        <w:rPr>
          <w:rFonts w:ascii="Times New Roman" w:eastAsiaTheme="minorEastAsia" w:hAnsi="Times New Roman" w:cs="Times New Roman"/>
          <w:lang w:eastAsia="ru-RU"/>
        </w:rPr>
        <w:t xml:space="preserve">Отказ представителя </w:t>
      </w:r>
      <w:r>
        <w:rPr>
          <w:rFonts w:ascii="Times New Roman" w:eastAsiaTheme="minorEastAsia" w:hAnsi="Times New Roman" w:cs="Times New Roman"/>
          <w:lang w:eastAsia="ru-RU"/>
        </w:rPr>
        <w:t>Поставщика</w:t>
      </w:r>
      <w:r w:rsidRPr="00ED6BCD">
        <w:rPr>
          <w:rFonts w:ascii="Times New Roman" w:eastAsiaTheme="minorEastAsia" w:hAnsi="Times New Roman" w:cs="Times New Roman"/>
          <w:lang w:eastAsia="ru-RU"/>
        </w:rPr>
        <w:t xml:space="preserve"> от подписания Акта приемки (ф. 0510452) не может служить препятствием приемки прав по настоящему контракту и оформлению ее результатов.</w:t>
      </w:r>
    </w:p>
    <w:p w14:paraId="67C781E3" w14:textId="77777777" w:rsidR="00B60ED2" w:rsidRPr="00ED6BCD" w:rsidRDefault="00B60ED2" w:rsidP="00B60ED2">
      <w:pPr>
        <w:spacing w:after="0" w:line="240" w:lineRule="auto"/>
        <w:ind w:right="23" w:firstLine="709"/>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Товар</w:t>
      </w:r>
      <w:r w:rsidRPr="00ED6BCD">
        <w:rPr>
          <w:rFonts w:ascii="Times New Roman" w:eastAsiaTheme="minorEastAsia" w:hAnsi="Times New Roman" w:cs="Times New Roman"/>
          <w:lang w:eastAsia="ru-RU"/>
        </w:rPr>
        <w:t xml:space="preserve"> считаются принятыми Заказчиком после подписания Сторонами Акта приемки (ф. 0510452) и </w:t>
      </w:r>
      <w:r>
        <w:rPr>
          <w:rFonts w:ascii="Times New Roman" w:eastAsiaTheme="minorEastAsia" w:hAnsi="Times New Roman" w:cs="Times New Roman"/>
          <w:lang w:eastAsia="ru-RU"/>
        </w:rPr>
        <w:t>сводной товарной накладной</w:t>
      </w:r>
      <w:r w:rsidRPr="00ED6BCD">
        <w:rPr>
          <w:rFonts w:ascii="Times New Roman" w:eastAsiaTheme="minorEastAsia" w:hAnsi="Times New Roman" w:cs="Times New Roman"/>
          <w:lang w:eastAsia="ru-RU"/>
        </w:rPr>
        <w:t>.</w:t>
      </w:r>
    </w:p>
    <w:p w14:paraId="6BCED6F3"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3.</w:t>
      </w:r>
      <w:r>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xml:space="preserve">. </w:t>
      </w:r>
      <w:r w:rsidRPr="00531A90">
        <w:rPr>
          <w:rFonts w:ascii="Times New Roman" w:eastAsiaTheme="minorEastAsia" w:hAnsi="Times New Roman" w:cs="Times New Roman"/>
          <w:lang w:eastAsia="ru-RU"/>
        </w:rPr>
        <w:t xml:space="preserve">В день доставки Товара по адресу поставки Товара, указанному в соответствии с условиями настоящего Контракта, Поставщик обязан передать Заказчику подписанную со своей стороны товарную накладную по форме </w:t>
      </w:r>
      <w:r>
        <w:rPr>
          <w:rFonts w:ascii="Times New Roman" w:eastAsiaTheme="minorEastAsia" w:hAnsi="Times New Roman" w:cs="Times New Roman"/>
          <w:lang w:eastAsia="ru-RU"/>
        </w:rPr>
        <w:t>№</w:t>
      </w:r>
      <w:r w:rsidRPr="00531A90">
        <w:rPr>
          <w:rFonts w:ascii="Times New Roman" w:eastAsiaTheme="minorEastAsia" w:hAnsi="Times New Roman" w:cs="Times New Roman"/>
          <w:lang w:eastAsia="ru-RU"/>
        </w:rPr>
        <w:t xml:space="preserve"> ТОРГ-12</w:t>
      </w:r>
      <w:r w:rsidRPr="00BE31AC">
        <w:rPr>
          <w:rFonts w:ascii="Times New Roman" w:eastAsia="Times New Roman" w:hAnsi="Times New Roman" w:cs="Times New Roman"/>
          <w:highlight w:val="yellow"/>
          <w:lang w:eastAsia="ru-RU"/>
        </w:rPr>
        <w:t xml:space="preserve"> или УПД</w:t>
      </w:r>
      <w:r w:rsidRPr="00531A90">
        <w:rPr>
          <w:rFonts w:ascii="Times New Roman" w:eastAsiaTheme="minorEastAsia" w:hAnsi="Times New Roman" w:cs="Times New Roman"/>
          <w:lang w:eastAsia="ru-RU"/>
        </w:rPr>
        <w:t xml:space="preserve"> в 2 (двух) экземплярах (по 1 (одному) экземпляру для каждой из Сторон.</w:t>
      </w:r>
    </w:p>
    <w:p w14:paraId="7919214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 xml:space="preserve">Поставщик обязан одновременно с передачей Товара передать Заказчику относящиеся к </w:t>
      </w:r>
      <w:r w:rsidRPr="003246EA">
        <w:rPr>
          <w:rFonts w:ascii="Times New Roman" w:eastAsiaTheme="minorEastAsia" w:hAnsi="Times New Roman" w:cs="Times New Roman"/>
          <w:lang w:eastAsia="ru-RU"/>
        </w:rPr>
        <w:lastRenderedPageBreak/>
        <w:t>нему документы, предусмотренные законодательством Российской Федерации, производителем Товара и настоящим Контрактом.</w:t>
      </w:r>
    </w:p>
    <w:p w14:paraId="541ED4D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520616">
        <w:rPr>
          <w:rFonts w:ascii="Times New Roman" w:eastAsiaTheme="minorEastAsia" w:hAnsi="Times New Roman" w:cs="Times New Roman"/>
          <w:lang w:eastAsia="ru-RU"/>
        </w:rPr>
        <w:t xml:space="preserve">В течение </w:t>
      </w:r>
      <w:r w:rsidRPr="00520616">
        <w:rPr>
          <w:rFonts w:ascii="Times New Roman" w:eastAsiaTheme="minorEastAsia" w:hAnsi="Times New Roman" w:cs="Times New Roman"/>
          <w:b/>
          <w:lang w:eastAsia="ru-RU"/>
        </w:rPr>
        <w:t>2 рабочих</w:t>
      </w:r>
      <w:r w:rsidRPr="00520616">
        <w:rPr>
          <w:rFonts w:ascii="Times New Roman" w:eastAsiaTheme="minorEastAsia" w:hAnsi="Times New Roman" w:cs="Times New Roman"/>
          <w:lang w:eastAsia="ru-RU"/>
        </w:rPr>
        <w:t xml:space="preserve"> </w:t>
      </w:r>
      <w:r w:rsidRPr="00520616">
        <w:rPr>
          <w:rFonts w:ascii="Times New Roman" w:eastAsiaTheme="minorEastAsia" w:hAnsi="Times New Roman" w:cs="Times New Roman"/>
          <w:b/>
          <w:lang w:eastAsia="ru-RU"/>
        </w:rPr>
        <w:t>дней</w:t>
      </w:r>
      <w:r w:rsidRPr="00520616">
        <w:rPr>
          <w:rFonts w:ascii="Times New Roman" w:eastAsiaTheme="minorEastAsia" w:hAnsi="Times New Roman" w:cs="Times New Roman"/>
          <w:lang w:eastAsia="ru-RU"/>
        </w:rPr>
        <w:t xml:space="preserve"> с даты доставки Товара Заказчик осуществляет приемку Товара по количеству упаковок Товара, комплекту, явным видимым повреждениям упаковки и качеству Товара.</w:t>
      </w:r>
    </w:p>
    <w:p w14:paraId="3DD84EE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Для проверки поставленного Товара </w:t>
      </w:r>
      <w:r>
        <w:rPr>
          <w:rFonts w:ascii="Times New Roman" w:eastAsiaTheme="minorEastAsia" w:hAnsi="Times New Roman" w:cs="Times New Roman"/>
          <w:lang w:eastAsia="ru-RU"/>
        </w:rPr>
        <w:t xml:space="preserve">(результатов отдельного этапа исполнения Контракта) </w:t>
      </w:r>
      <w:r w:rsidRPr="003246EA">
        <w:rPr>
          <w:rFonts w:ascii="Times New Roman" w:eastAsiaTheme="minorEastAsia" w:hAnsi="Times New Roman" w:cs="Times New Roman"/>
          <w:lang w:eastAsia="ru-RU"/>
        </w:rPr>
        <w:t>в части соответствия Товара</w:t>
      </w:r>
      <w:r>
        <w:rPr>
          <w:rFonts w:ascii="Times New Roman" w:eastAsiaTheme="minorEastAsia" w:hAnsi="Times New Roman" w:cs="Times New Roman"/>
          <w:lang w:eastAsia="ru-RU"/>
        </w:rPr>
        <w:t xml:space="preserve"> (результатов отдельного этапа исполнения Контракта) </w:t>
      </w:r>
      <w:r w:rsidRPr="003246EA">
        <w:rPr>
          <w:rFonts w:ascii="Times New Roman" w:eastAsiaTheme="minorEastAsia" w:hAnsi="Times New Roman" w:cs="Times New Roman"/>
          <w:lang w:eastAsia="ru-RU"/>
        </w:rPr>
        <w:t>условиям настоящего Контракта Заказчик проводит экспертизу. Экспертиза поставленного Товара</w:t>
      </w:r>
      <w:r>
        <w:rPr>
          <w:rFonts w:ascii="Times New Roman" w:eastAsiaTheme="minorEastAsia" w:hAnsi="Times New Roman" w:cs="Times New Roman"/>
          <w:lang w:eastAsia="ru-RU"/>
        </w:rPr>
        <w:t xml:space="preserve"> (результатов отдельного этапа исполнения Контракта)</w:t>
      </w:r>
      <w:r w:rsidRPr="003246EA">
        <w:rPr>
          <w:rFonts w:ascii="Times New Roman" w:eastAsiaTheme="minorEastAsia" w:hAnsi="Times New Roman" w:cs="Times New Roman"/>
          <w:lang w:eastAsia="ru-RU"/>
        </w:rPr>
        <w:t xml:space="preserve"> может проводиться Заказчиком своими силами, или к ее проведению могут привлекаться независимые эксперты (экспертные организации) на основании контрактов, заключенных в соответствии с Законом.</w:t>
      </w:r>
    </w:p>
    <w:p w14:paraId="2E57544D"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В рамках экспертизы поставленного Товара </w:t>
      </w:r>
      <w:r>
        <w:rPr>
          <w:rFonts w:ascii="Times New Roman" w:eastAsiaTheme="minorEastAsia" w:hAnsi="Times New Roman" w:cs="Times New Roman"/>
          <w:lang w:eastAsia="ru-RU"/>
        </w:rPr>
        <w:t xml:space="preserve">(результатов отдельного этапа исполнения Контракта) </w:t>
      </w:r>
      <w:r w:rsidRPr="003246EA">
        <w:rPr>
          <w:rFonts w:ascii="Times New Roman" w:eastAsiaTheme="minorEastAsia" w:hAnsi="Times New Roman" w:cs="Times New Roman"/>
          <w:lang w:eastAsia="ru-RU"/>
        </w:rPr>
        <w:t>на соответствие условиям настоящего Контракта Заказчиком своими силами или с привлечением независимых экспертов (экспертных организаций) на основании контракт</w:t>
      </w:r>
      <w:r>
        <w:rPr>
          <w:rFonts w:ascii="Times New Roman" w:eastAsiaTheme="minorEastAsia" w:hAnsi="Times New Roman" w:cs="Times New Roman"/>
          <w:lang w:eastAsia="ru-RU"/>
        </w:rPr>
        <w:t>о</w:t>
      </w:r>
      <w:r w:rsidRPr="003246EA">
        <w:rPr>
          <w:rFonts w:ascii="Times New Roman" w:eastAsiaTheme="minorEastAsia" w:hAnsi="Times New Roman" w:cs="Times New Roman"/>
          <w:lang w:eastAsia="ru-RU"/>
        </w:rPr>
        <w:t>в, заклю</w:t>
      </w:r>
      <w:r>
        <w:rPr>
          <w:rFonts w:ascii="Times New Roman" w:eastAsiaTheme="minorEastAsia" w:hAnsi="Times New Roman" w:cs="Times New Roman"/>
          <w:lang w:eastAsia="ru-RU"/>
        </w:rPr>
        <w:t>ченных в соответствии с Законом</w:t>
      </w:r>
      <w:r w:rsidRPr="003246EA">
        <w:rPr>
          <w:rFonts w:ascii="Times New Roman" w:eastAsiaTheme="minorEastAsia" w:hAnsi="Times New Roman" w:cs="Times New Roman"/>
          <w:lang w:eastAsia="ru-RU"/>
        </w:rPr>
        <w:t>, проводятся исследования Товара на предмет качества и безопасности, в том числе фальсификации Товара.</w:t>
      </w:r>
      <w:r w:rsidRPr="003246EA">
        <w:rPr>
          <w:rFonts w:ascii="Times New Roman" w:eastAsiaTheme="minorEastAsia" w:hAnsi="Times New Roman" w:cs="Times New Roman"/>
          <w:vertAlign w:val="superscript"/>
          <w:lang w:eastAsia="ru-RU"/>
        </w:rPr>
        <w:footnoteReference w:id="1"/>
      </w:r>
    </w:p>
    <w:p w14:paraId="6749CEC9" w14:textId="77777777" w:rsidR="00B60ED2" w:rsidRPr="00BE31AC"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 xml:space="preserve">Заказчик вправе для проведения экспертизы Товара  осуществлять выборочную проверку качества и безопасности Товара до </w:t>
      </w:r>
      <w:r w:rsidRPr="00BE31AC">
        <w:rPr>
          <w:rFonts w:ascii="Times New Roman" w:eastAsiaTheme="minorEastAsia" w:hAnsi="Times New Roman" w:cs="Times New Roman"/>
          <w:b/>
          <w:lang w:eastAsia="ru-RU"/>
        </w:rPr>
        <w:t>10 процентов</w:t>
      </w:r>
      <w:r w:rsidRPr="00BE31AC">
        <w:rPr>
          <w:rFonts w:ascii="Times New Roman" w:eastAsiaTheme="minorEastAsia" w:hAnsi="Times New Roman" w:cs="Times New Roman"/>
          <w:lang w:eastAsia="ru-RU"/>
        </w:rPr>
        <w:t xml:space="preserve"> от количества партии каждого наименования Товара для подтверждения его соответствия условиям настоящего Контракта в момент передачи Товара Заказчику.</w:t>
      </w:r>
    </w:p>
    <w:p w14:paraId="158ED36F"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BE31AC">
        <w:rPr>
          <w:rFonts w:ascii="Times New Roman" w:eastAsiaTheme="minorEastAsia" w:hAnsi="Times New Roman" w:cs="Times New Roman"/>
          <w:lang w:eastAsia="ru-RU"/>
        </w:rPr>
        <w:t>Выборочная</w:t>
      </w:r>
      <w:r w:rsidRPr="003246EA">
        <w:rPr>
          <w:rFonts w:ascii="Times New Roman" w:eastAsiaTheme="minorEastAsia" w:hAnsi="Times New Roman" w:cs="Times New Roman"/>
          <w:lang w:eastAsia="ru-RU"/>
        </w:rPr>
        <w:t xml:space="preserve"> проверка качества и безопасности Товара осуществляется в течение сроков, установленных настоящим Контрактом для приемки Товара.</w:t>
      </w:r>
    </w:p>
    <w:p w14:paraId="2351F7B5"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Товар на период проведения экспертизы находится у Заказчика на ответственном хранении.</w:t>
      </w:r>
    </w:p>
    <w:p w14:paraId="1A989EF1"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По результатам проведенной экспертизы Товара, в том числе выборочной проверки качества и безопасности Товара, Заказчик составляет заключение об отсутствии или наличии нарушений условий настоящего Контракта, а также об отсутствии или наличии нарушений в части качества и безопасности Товара.</w:t>
      </w:r>
    </w:p>
    <w:p w14:paraId="6C164243"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если по результатам такой экспертизы установлены нарушения условий настоящего Контракта, за исключением условий, касающихся качества и безопасности Товара, не препятствующие приемке поставленного Товара, в заключении могут содержаться предложения об устранении данных нарушений, в том числе с указанием срока их устранения.</w:t>
      </w:r>
    </w:p>
    <w:p w14:paraId="2CF905D1"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 вправе не отказывать в приемке поставленного Товара в случае выявления несоответствия этого Товара условиям настоящего Контракта, за исключением условий, касающихся качества и безопасности Товара, если выявленное несоответствие не препятствует приемке Товара и устранено Поставщиком.</w:t>
      </w:r>
    </w:p>
    <w:p w14:paraId="6860F7F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привлечения Заказчиком для проведения экспертизы поставленного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экспертов, экспертных организаций при принятии решения о приемке или об отказе в приемке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Заказчик должен учитывать отраженные в заключении по результатам указанной экспертизы предложения экспертов, экспертных организаций, привлеченных для ее проведения.</w:t>
      </w:r>
    </w:p>
    <w:p w14:paraId="6B15C526"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повторного выявления по результатам экспертизы, предусмотренной настоящим пунктом, нарушений условий настоящего Контракта Заказчик вправе отказаться от исполнения настоящего Контракта по основаниям, предусмотренным гражданским законодательством Российской Федерации.</w:t>
      </w:r>
    </w:p>
    <w:p w14:paraId="3D393DC3"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При отсутствии претензий относительно количества Товара, комплектности, упаковки Товара, комплекта, качества и безопасности Товара, в том числе на основании заключения по результатам экспертизы, проведенной путем выборочной проверки качества и безопасности Товара, Заказчик подписывает товарную накладную по форме №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в течение </w:t>
      </w:r>
      <w:r w:rsidRPr="000E356B">
        <w:rPr>
          <w:rFonts w:ascii="Times New Roman" w:eastAsiaTheme="minorEastAsia" w:hAnsi="Times New Roman" w:cs="Times New Roman"/>
          <w:b/>
          <w:lang w:eastAsia="ru-RU"/>
        </w:rPr>
        <w:t>2 (двух) рабочих дней</w:t>
      </w:r>
      <w:r w:rsidRPr="003246EA">
        <w:rPr>
          <w:rFonts w:ascii="Times New Roman" w:eastAsiaTheme="minorEastAsia" w:hAnsi="Times New Roman" w:cs="Times New Roman"/>
          <w:lang w:eastAsia="ru-RU"/>
        </w:rPr>
        <w:t xml:space="preserve"> с момента доставки Товара.</w:t>
      </w:r>
    </w:p>
    <w:p w14:paraId="58033E86"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 xml:space="preserve">Заказчик отказывается от приемки такого Товара и составляет в течение </w:t>
      </w:r>
      <w:r w:rsidRPr="000E356B">
        <w:rPr>
          <w:rFonts w:ascii="Times New Roman" w:eastAsiaTheme="minorEastAsia" w:hAnsi="Times New Roman" w:cs="Times New Roman"/>
          <w:b/>
          <w:lang w:eastAsia="ru-RU"/>
        </w:rPr>
        <w:t>2 (двух) рабочих дней</w:t>
      </w:r>
      <w:r w:rsidRPr="003246EA">
        <w:rPr>
          <w:rFonts w:ascii="Times New Roman" w:eastAsiaTheme="minorEastAsia" w:hAnsi="Times New Roman" w:cs="Times New Roman"/>
          <w:lang w:eastAsia="ru-RU"/>
        </w:rPr>
        <w:t xml:space="preserve"> с момента доставки Товара мотивированный отказ от подписания товарной накладной по форме №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с указанием перечня выявленных нарушений условий настоящего Контракта (далее - мотивированный отказ</w:t>
      </w:r>
      <w:r>
        <w:rPr>
          <w:rFonts w:ascii="Times New Roman" w:eastAsiaTheme="minorEastAsia" w:hAnsi="Times New Roman" w:cs="Times New Roman"/>
          <w:lang w:eastAsia="ru-RU"/>
        </w:rPr>
        <w:t xml:space="preserve"> от промежуточной приемки</w:t>
      </w:r>
      <w:r w:rsidRPr="003246EA">
        <w:rPr>
          <w:rFonts w:ascii="Times New Roman" w:eastAsiaTheme="minorEastAsia" w:hAnsi="Times New Roman" w:cs="Times New Roman"/>
          <w:lang w:eastAsia="ru-RU"/>
        </w:rPr>
        <w:t>).</w:t>
      </w:r>
    </w:p>
    <w:p w14:paraId="0F828EF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В случае обнаружения Заказчиком нарушений условий настоящего Контракта, в том числе требований к количеству Товара, комплектности, упаковке Товара, комплекту, качеству и безопасности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 xml:space="preserve">Поставщик обязуется без дополнительной оплаты со стороны Заказчика устранить выявленные нарушения (допоставить, доукомплектовать, заменить Товар) в срок не позднее </w:t>
      </w:r>
      <w:r w:rsidRPr="001C55CD">
        <w:rPr>
          <w:rFonts w:ascii="Times New Roman" w:eastAsiaTheme="minorEastAsia" w:hAnsi="Times New Roman" w:cs="Times New Roman"/>
          <w:b/>
          <w:lang w:eastAsia="ru-RU"/>
        </w:rPr>
        <w:t>1 (одного) рабочего дня</w:t>
      </w:r>
      <w:r w:rsidRPr="003246EA">
        <w:rPr>
          <w:rFonts w:ascii="Times New Roman" w:eastAsiaTheme="minorEastAsia" w:hAnsi="Times New Roman" w:cs="Times New Roman"/>
          <w:lang w:eastAsia="ru-RU"/>
        </w:rPr>
        <w:t xml:space="preserve"> со дня получения от Заказчика мотивированного отказа</w:t>
      </w:r>
      <w:r w:rsidRPr="003246EA">
        <w:t xml:space="preserve"> </w:t>
      </w:r>
      <w:r w:rsidRPr="003246EA">
        <w:rPr>
          <w:rFonts w:ascii="Times New Roman" w:eastAsiaTheme="minorEastAsia" w:hAnsi="Times New Roman" w:cs="Times New Roman"/>
          <w:lang w:eastAsia="ru-RU"/>
        </w:rPr>
        <w:t xml:space="preserve">от промежуточной приемки. Допоставка недопоставленного, доукомплектование или замена некачественного Товара оформляется соответствующей товарной накладной по форме N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в порядке, предусмотренном настоящим разделом.</w:t>
      </w:r>
    </w:p>
    <w:p w14:paraId="1EB39657"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6" w:name="Par126"/>
      <w:bookmarkEnd w:id="6"/>
      <w:r w:rsidRPr="003246EA">
        <w:rPr>
          <w:rFonts w:ascii="Times New Roman" w:eastAsiaTheme="minorEastAsia" w:hAnsi="Times New Roman" w:cs="Times New Roman"/>
          <w:lang w:eastAsia="ru-RU"/>
        </w:rPr>
        <w:t>В соответствии с частью 6 статьи 94 Закона по решению Заказчика для приемки поставленного Товара</w:t>
      </w:r>
      <w:r>
        <w:rPr>
          <w:rFonts w:ascii="Times New Roman" w:eastAsiaTheme="minorEastAsia" w:hAnsi="Times New Roman" w:cs="Times New Roman"/>
          <w:lang w:eastAsia="ru-RU"/>
        </w:rPr>
        <w:t xml:space="preserve"> </w:t>
      </w:r>
      <w:r w:rsidRPr="003246EA">
        <w:rPr>
          <w:rFonts w:ascii="Times New Roman" w:eastAsiaTheme="minorEastAsia" w:hAnsi="Times New Roman" w:cs="Times New Roman"/>
          <w:lang w:eastAsia="ru-RU"/>
        </w:rPr>
        <w:t>может создаваться приемочная комиссия, которая состоит не менее чем из пяти человек.</w:t>
      </w:r>
    </w:p>
    <w:p w14:paraId="6A9B3DB4" w14:textId="77777777" w:rsidR="00B60ED2" w:rsidRPr="00FE0FD6"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Датой промежуточной приемки поставленного Товара считается дата подписания Заказчиком </w:t>
      </w:r>
      <w:r w:rsidRPr="00FE0FD6">
        <w:rPr>
          <w:rFonts w:ascii="Times New Roman" w:eastAsiaTheme="minorEastAsia" w:hAnsi="Times New Roman" w:cs="Times New Roman"/>
          <w:lang w:eastAsia="ru-RU"/>
        </w:rPr>
        <w:t>товарной накладной по форме № ТОРГ-12</w:t>
      </w:r>
      <w:r w:rsidRPr="00BE31AC">
        <w:rPr>
          <w:rFonts w:ascii="Times New Roman" w:eastAsia="Times New Roman" w:hAnsi="Times New Roman" w:cs="Times New Roman"/>
          <w:highlight w:val="yellow"/>
          <w:lang w:eastAsia="ru-RU"/>
        </w:rPr>
        <w:t xml:space="preserve"> или УПД</w:t>
      </w:r>
      <w:r w:rsidRPr="00FE0FD6">
        <w:rPr>
          <w:rFonts w:ascii="Times New Roman" w:eastAsiaTheme="minorEastAsia" w:hAnsi="Times New Roman" w:cs="Times New Roman"/>
          <w:lang w:eastAsia="ru-RU"/>
        </w:rPr>
        <w:t>.</w:t>
      </w:r>
    </w:p>
    <w:p w14:paraId="609B01C6"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3.</w:t>
      </w:r>
      <w:r>
        <w:rPr>
          <w:rFonts w:ascii="Times New Roman" w:eastAsiaTheme="minorEastAsia" w:hAnsi="Times New Roman" w:cs="Times New Roman"/>
          <w:lang w:eastAsia="ru-RU"/>
        </w:rPr>
        <w:t>6</w:t>
      </w:r>
      <w:r w:rsidRPr="003246EA">
        <w:rPr>
          <w:rFonts w:ascii="Times New Roman" w:eastAsiaTheme="minorEastAsia" w:hAnsi="Times New Roman" w:cs="Times New Roman"/>
          <w:lang w:eastAsia="ru-RU"/>
        </w:rPr>
        <w:t>. Право собственности на Товар, риск утраты, случайной гибели или повреждения Товара переходят от Поставщика к Заказчику с момента подписания Сторонами товарной накладной по форме N ТОРГ-12</w:t>
      </w:r>
      <w:r w:rsidRPr="00BE31AC">
        <w:rPr>
          <w:rFonts w:ascii="Times New Roman" w:eastAsia="Times New Roman" w:hAnsi="Times New Roman" w:cs="Times New Roman"/>
          <w:highlight w:val="yellow"/>
          <w:lang w:eastAsia="ru-RU"/>
        </w:rPr>
        <w:t xml:space="preserve"> или УПД</w:t>
      </w:r>
      <w:r w:rsidRPr="003246EA">
        <w:rPr>
          <w:rFonts w:ascii="Times New Roman" w:eastAsiaTheme="minorEastAsia" w:hAnsi="Times New Roman" w:cs="Times New Roman"/>
          <w:lang w:eastAsia="ru-RU"/>
        </w:rPr>
        <w:t>.</w:t>
      </w:r>
    </w:p>
    <w:p w14:paraId="359FEB8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3.</w:t>
      </w:r>
      <w:r>
        <w:rPr>
          <w:rFonts w:ascii="Times New Roman" w:eastAsiaTheme="minorEastAsia" w:hAnsi="Times New Roman" w:cs="Times New Roman"/>
          <w:lang w:eastAsia="ru-RU"/>
        </w:rPr>
        <w:t>7</w:t>
      </w:r>
      <w:r w:rsidRPr="003246EA">
        <w:rPr>
          <w:rFonts w:ascii="Times New Roman" w:eastAsiaTheme="minorEastAsia" w:hAnsi="Times New Roman" w:cs="Times New Roman"/>
          <w:lang w:eastAsia="ru-RU"/>
        </w:rPr>
        <w:t>. Сдача и приемка Товара осуществляются уполномоченными представителями Сторон.</w:t>
      </w:r>
    </w:p>
    <w:p w14:paraId="531BC21B"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AF26FC1"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IV. ВЗАИМОДЕЙСТВИЕ СТОРОН</w:t>
      </w:r>
    </w:p>
    <w:p w14:paraId="71B6392B"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6BC22C6"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4.1. Поставщик обязан:</w:t>
      </w:r>
      <w:hyperlink w:anchor="Par688" w:tooltip="&lt;77&gt; В случае если целевые средства в валюте Российской Федерации, предоставляемые на основании государственного контракта (контракта), подлежат казначейскому сопровождению, в данный пункт включаются условия, подлежащие включению в государственные контракты (к" w:history="1"/>
    </w:p>
    <w:p w14:paraId="2A8F0562"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4.1.1. Поставить Товар в порядке, количестве, в срок и на условиях, предусмотренных настоящим Контрактом.</w:t>
      </w:r>
    </w:p>
    <w:p w14:paraId="4BCE596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4.1.2. Обеспечить соответствие поставляемого Товара требованиям качества, безопасности, иным требованиям, установленным стандартами, техническими регламентами и санитарно-эпидемиологическими требованиями, а также требованиям, установленным настоящим Контрактом.</w:t>
      </w:r>
    </w:p>
    <w:p w14:paraId="4648348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4.1.3. Обеспечить за свой счет устранение выявленных нарушений при несоответствии поставленного Товара условиям настоящего Контракта или осуществить его соответствующую замену в порядке и на условиях, предусмотренных настоящим Контрактом.</w:t>
      </w:r>
    </w:p>
    <w:p w14:paraId="5B143220"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4.1.4. Предоставлять Заказчику по его требованию документы, относящиеся к предмету настоящего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настоящего Контракта.</w:t>
      </w:r>
    </w:p>
    <w:p w14:paraId="30D3E4F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4.1.</w:t>
      </w:r>
      <w:r>
        <w:rPr>
          <w:rFonts w:ascii="Times New Roman" w:eastAsiaTheme="minorEastAsia" w:hAnsi="Times New Roman" w:cs="Times New Roman"/>
          <w:lang w:eastAsia="ru-RU"/>
        </w:rPr>
        <w:t>5</w:t>
      </w:r>
      <w:r w:rsidRPr="003246EA">
        <w:rPr>
          <w:rFonts w:ascii="Times New Roman" w:eastAsiaTheme="minorEastAsia" w:hAnsi="Times New Roman" w:cs="Times New Roman"/>
          <w:lang w:eastAsia="ru-RU"/>
        </w:rPr>
        <w:t>. Поставщик обязан оформлять товарные накладные по форме N ТОРГ-12</w:t>
      </w:r>
      <w:r w:rsidRPr="00BE31AC">
        <w:rPr>
          <w:rFonts w:ascii="Times New Roman" w:eastAsia="Times New Roman" w:hAnsi="Times New Roman" w:cs="Times New Roman"/>
          <w:highlight w:val="yellow"/>
          <w:lang w:eastAsia="ru-RU"/>
        </w:rPr>
        <w:t xml:space="preserve"> или УПД</w:t>
      </w:r>
      <w:r w:rsidRPr="003246EA">
        <w:rPr>
          <w:rFonts w:ascii="Times New Roman" w:eastAsiaTheme="minorEastAsia" w:hAnsi="Times New Roman" w:cs="Times New Roman"/>
          <w:lang w:eastAsia="ru-RU"/>
        </w:rPr>
        <w:t xml:space="preserve"> в соответствии с законодательством Российской Федерации/ Поставщик обязан оформлять товарные накладные по форме N ТОРГ-12 </w:t>
      </w:r>
      <w:r w:rsidRPr="00BE31AC">
        <w:rPr>
          <w:rFonts w:ascii="Times New Roman" w:eastAsia="Times New Roman" w:hAnsi="Times New Roman" w:cs="Times New Roman"/>
          <w:highlight w:val="yellow"/>
          <w:lang w:eastAsia="ru-RU"/>
        </w:rPr>
        <w:t>или УПД</w:t>
      </w:r>
      <w:r w:rsidRPr="003246EA">
        <w:rPr>
          <w:rFonts w:ascii="Times New Roman" w:eastAsiaTheme="minorEastAsia" w:hAnsi="Times New Roman" w:cs="Times New Roman"/>
          <w:lang w:eastAsia="ru-RU"/>
        </w:rPr>
        <w:t xml:space="preserve"> в соответствии с законодательством Российской Федерации, а также счета-фактуры в соответствии с налоговым законодательством Российской Федерации.</w:t>
      </w:r>
      <w:r w:rsidRPr="003246EA">
        <w:rPr>
          <w:rFonts w:ascii="Times New Roman" w:eastAsiaTheme="minorEastAsia" w:hAnsi="Times New Roman" w:cs="Times New Roman"/>
          <w:vertAlign w:val="superscript"/>
          <w:lang w:eastAsia="ru-RU"/>
        </w:rPr>
        <w:footnoteReference w:id="2"/>
      </w:r>
    </w:p>
    <w:p w14:paraId="4C03D4C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4.2. Поставщик вправе:</w:t>
      </w:r>
    </w:p>
    <w:p w14:paraId="4A0702ED"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4.2.1. Требовать от Заказчика произвести приемку Товара в порядке и в сроки, предусмотренные настоящим Контрактом.</w:t>
      </w:r>
    </w:p>
    <w:p w14:paraId="0A082B1F"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7" w:name="Par163"/>
      <w:bookmarkEnd w:id="7"/>
      <w:r w:rsidRPr="003246EA">
        <w:rPr>
          <w:rFonts w:ascii="Times New Roman" w:eastAsiaTheme="minorEastAsia" w:hAnsi="Times New Roman" w:cs="Times New Roman"/>
          <w:lang w:eastAsia="ru-RU"/>
        </w:rPr>
        <w:t>4.2.2. Требовать своевременной оплаты на условиях, установленных настоящим Контрактом, надлежащим образом поставленного и принятого Заказчиком Товара.</w:t>
      </w:r>
    </w:p>
    <w:p w14:paraId="766B02C0"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8" w:name="Par164"/>
      <w:bookmarkEnd w:id="8"/>
      <w:r w:rsidRPr="003246EA">
        <w:rPr>
          <w:rFonts w:ascii="Times New Roman" w:eastAsiaTheme="minorEastAsia" w:hAnsi="Times New Roman" w:cs="Times New Roman"/>
          <w:lang w:eastAsia="ru-RU"/>
        </w:rPr>
        <w:t>4.2.3.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Pr>
          <w:rFonts w:ascii="Times New Roman" w:eastAsiaTheme="minorEastAsia" w:hAnsi="Times New Roman" w:cs="Times New Roman"/>
          <w:lang w:eastAsia="ru-RU"/>
        </w:rPr>
        <w:t xml:space="preserve"> и </w:t>
      </w:r>
      <w:r w:rsidRPr="00B32B69">
        <w:rPr>
          <w:rFonts w:ascii="Times New Roman" w:eastAsiaTheme="minorEastAsia" w:hAnsi="Times New Roman" w:cs="Times New Roman"/>
          <w:lang w:eastAsia="ru-RU"/>
        </w:rPr>
        <w:t>в соответствии с положениями статьи 95 Закона</w:t>
      </w:r>
      <w:r w:rsidRPr="003246EA">
        <w:rPr>
          <w:rFonts w:ascii="Times New Roman" w:eastAsiaTheme="minorEastAsia" w:hAnsi="Times New Roman" w:cs="Times New Roman"/>
          <w:lang w:eastAsia="ru-RU"/>
        </w:rPr>
        <w:t>.</w:t>
      </w:r>
    </w:p>
    <w:p w14:paraId="02556C53" w14:textId="77777777" w:rsidR="00B60ED2" w:rsidRPr="009E1EE0"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4.2.4. Требовать возмещения убытков, уплаты неустоек (штрафов, пеней) в соответствии с </w:t>
      </w:r>
      <w:r w:rsidRPr="009E1EE0">
        <w:rPr>
          <w:rFonts w:ascii="Times New Roman" w:eastAsiaTheme="minorEastAsia" w:hAnsi="Times New Roman" w:cs="Times New Roman"/>
          <w:lang w:eastAsia="ru-RU"/>
        </w:rPr>
        <w:t>разделом VII настоящего Контракта.</w:t>
      </w:r>
    </w:p>
    <w:p w14:paraId="22296746" w14:textId="77777777" w:rsidR="00B60ED2" w:rsidRPr="009E1EE0"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9E1EE0">
        <w:rPr>
          <w:rFonts w:ascii="Times New Roman" w:eastAsiaTheme="minorEastAsia" w:hAnsi="Times New Roman" w:cs="Times New Roman"/>
          <w:b/>
          <w:lang w:eastAsia="ru-RU"/>
        </w:rPr>
        <w:t>4.3. Заказчик обязуется:</w:t>
      </w:r>
    </w:p>
    <w:p w14:paraId="296BA7F9" w14:textId="77777777" w:rsidR="00B60ED2" w:rsidRPr="00C923C3"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9" w:name="Par168"/>
      <w:bookmarkEnd w:id="9"/>
      <w:r w:rsidRPr="003246EA">
        <w:rPr>
          <w:rFonts w:ascii="Times New Roman" w:eastAsiaTheme="minorEastAsia" w:hAnsi="Times New Roman" w:cs="Times New Roman"/>
          <w:lang w:eastAsia="ru-RU"/>
        </w:rPr>
        <w:t>4</w:t>
      </w:r>
      <w:r w:rsidRPr="00C923C3">
        <w:rPr>
          <w:rFonts w:ascii="Times New Roman" w:eastAsiaTheme="minorEastAsia" w:hAnsi="Times New Roman" w:cs="Times New Roman"/>
          <w:lang w:eastAsia="ru-RU"/>
        </w:rPr>
        <w:t>.3.1. Обеспечить своевременную оплату поставленного Товара, соответствующего условиям настоящего Контракта, в порядке и сроки, предусмотренные настоящим Контрактом.</w:t>
      </w:r>
    </w:p>
    <w:p w14:paraId="2217C723" w14:textId="77777777" w:rsidR="00B60ED2" w:rsidRPr="009E1EE0"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4.3.</w:t>
      </w:r>
      <w:r>
        <w:rPr>
          <w:rFonts w:ascii="Times New Roman" w:eastAsiaTheme="minorEastAsia" w:hAnsi="Times New Roman" w:cs="Times New Roman"/>
          <w:lang w:eastAsia="ru-RU"/>
        </w:rPr>
        <w:t>2</w:t>
      </w:r>
      <w:r w:rsidRPr="003246EA">
        <w:rPr>
          <w:rFonts w:ascii="Times New Roman" w:eastAsiaTheme="minorEastAsia" w:hAnsi="Times New Roman" w:cs="Times New Roman"/>
          <w:lang w:eastAsia="ru-RU"/>
        </w:rPr>
        <w:t xml:space="preserve">. Требовать уплаты неустоек (штрафов, пеней) в соответствии с разделом </w:t>
      </w:r>
      <w:r w:rsidRPr="009E1EE0">
        <w:rPr>
          <w:rFonts w:ascii="Times New Roman" w:eastAsiaTheme="minorEastAsia" w:hAnsi="Times New Roman" w:cs="Times New Roman"/>
          <w:lang w:eastAsia="ru-RU"/>
        </w:rPr>
        <w:t>VII настоящего Контракта.</w:t>
      </w:r>
    </w:p>
    <w:p w14:paraId="053F4EBA"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lastRenderedPageBreak/>
        <w:t>4.3.</w:t>
      </w:r>
      <w:r>
        <w:rPr>
          <w:rFonts w:ascii="Times New Roman" w:eastAsiaTheme="minorEastAsia" w:hAnsi="Times New Roman" w:cs="Times New Roman"/>
          <w:lang w:eastAsia="ru-RU"/>
        </w:rPr>
        <w:t>3</w:t>
      </w:r>
      <w:r w:rsidRPr="003246EA">
        <w:rPr>
          <w:rFonts w:ascii="Times New Roman" w:eastAsiaTheme="minorEastAsia" w:hAnsi="Times New Roman" w:cs="Times New Roman"/>
          <w:lang w:eastAsia="ru-RU"/>
        </w:rPr>
        <w:t>. Обеспечить своевременную приемку поставленного Товара, соответствующего условиям настоящего Контракта, в порядке и сроки, предусмотренные настоящим Контрактом, провести экспертизу поставленного Товара для проверки его соответствия условиям настоящего Контракта в соответствии с Законом и настоящим Контрактом.</w:t>
      </w:r>
    </w:p>
    <w:p w14:paraId="68BBF435"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4.4. Заказчик вправе:</w:t>
      </w:r>
    </w:p>
    <w:p w14:paraId="0D948FC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4.4.1. Требовать от Поставщика надлежащего исполнения обязательств по настоящему Контракту.</w:t>
      </w:r>
    </w:p>
    <w:p w14:paraId="175C0502"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4.4.2. Требовать от Поставщика своевременного устранения нарушений, выявленных как в ходе приемки, так и в течение срока годности.</w:t>
      </w:r>
    </w:p>
    <w:p w14:paraId="4038D70C"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4.4.3. Проверять ход и качество выполнения Поставщиком условий настоящего Контракта.</w:t>
      </w:r>
    </w:p>
    <w:p w14:paraId="5F9EBF7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4.4.4. Требовать возмещения убытков в соответствии с </w:t>
      </w:r>
      <w:r w:rsidRPr="009E1EE0">
        <w:rPr>
          <w:rFonts w:ascii="Times New Roman" w:eastAsiaTheme="minorEastAsia" w:hAnsi="Times New Roman" w:cs="Times New Roman"/>
          <w:lang w:eastAsia="ru-RU"/>
        </w:rPr>
        <w:t xml:space="preserve">разделом VII </w:t>
      </w:r>
      <w:r w:rsidRPr="003246EA">
        <w:rPr>
          <w:rFonts w:ascii="Times New Roman" w:eastAsiaTheme="minorEastAsia" w:hAnsi="Times New Roman" w:cs="Times New Roman"/>
          <w:lang w:eastAsia="ru-RU"/>
        </w:rPr>
        <w:t>настоящего Контракта, причиненных по вине Поставщика.</w:t>
      </w:r>
    </w:p>
    <w:p w14:paraId="6824762C"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4.4.5. Предложить увеличить или уменьшить в процессе исполнения настоящего Контракта количество Товара, предусмотренного настоящим Контрактом, не более чем на 10 процентов, в порядке и на условиях, установленных Законом.</w:t>
      </w:r>
    </w:p>
    <w:p w14:paraId="59D6616E"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4.4.6. Отказаться от приемки и оплаты Товара, не соответствующего условиям настоящего Контракта.</w:t>
      </w:r>
    </w:p>
    <w:p w14:paraId="1064A4F0"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0" w:name="Par180"/>
      <w:bookmarkEnd w:id="10"/>
      <w:r w:rsidRPr="003246EA">
        <w:rPr>
          <w:rFonts w:ascii="Times New Roman" w:eastAsiaTheme="minorEastAsia" w:hAnsi="Times New Roman" w:cs="Times New Roman"/>
          <w:lang w:eastAsia="ru-RU"/>
        </w:rPr>
        <w:t>4.4.7. Принять решение об одностороннем отказе от исполнения настоящего Контракта в соответствии с гражданским законодательством Российской Федерации</w:t>
      </w:r>
      <w:r>
        <w:rPr>
          <w:rFonts w:ascii="Times New Roman" w:eastAsiaTheme="minorEastAsia" w:hAnsi="Times New Roman" w:cs="Times New Roman"/>
          <w:lang w:eastAsia="ru-RU"/>
        </w:rPr>
        <w:t xml:space="preserve"> </w:t>
      </w:r>
      <w:r w:rsidRPr="00B51E96">
        <w:rPr>
          <w:rFonts w:ascii="Times New Roman" w:eastAsiaTheme="minorEastAsia" w:hAnsi="Times New Roman" w:cs="Times New Roman"/>
          <w:lang w:eastAsia="ru-RU"/>
        </w:rPr>
        <w:t>и в соответствии с положениями статьи 95 Закона</w:t>
      </w:r>
      <w:r w:rsidRPr="003246EA">
        <w:rPr>
          <w:rFonts w:ascii="Times New Roman" w:eastAsiaTheme="minorEastAsia" w:hAnsi="Times New Roman" w:cs="Times New Roman"/>
          <w:lang w:eastAsia="ru-RU"/>
        </w:rPr>
        <w:t>.</w:t>
      </w:r>
    </w:p>
    <w:p w14:paraId="001834DA"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4.4.8. До принятия решения об одностороннем отказе от исполнения настоящего Контракта провести экспертизу поставленного Товара с привлечением экспертов, экспертных организаций, выбор которых осуществ</w:t>
      </w:r>
      <w:r>
        <w:rPr>
          <w:rFonts w:ascii="Times New Roman" w:eastAsiaTheme="minorEastAsia" w:hAnsi="Times New Roman" w:cs="Times New Roman"/>
          <w:lang w:eastAsia="ru-RU"/>
        </w:rPr>
        <w:t>ляется в соответствии с Законом</w:t>
      </w:r>
      <w:r w:rsidRPr="003246EA">
        <w:rPr>
          <w:rFonts w:ascii="Times New Roman" w:eastAsiaTheme="minorEastAsia" w:hAnsi="Times New Roman" w:cs="Times New Roman"/>
          <w:lang w:eastAsia="ru-RU"/>
        </w:rPr>
        <w:t>.</w:t>
      </w:r>
    </w:p>
    <w:p w14:paraId="3BB0425F" w14:textId="77777777" w:rsidR="00B60ED2" w:rsidRDefault="00B60ED2" w:rsidP="00B60ED2">
      <w:pPr>
        <w:widowControl w:val="0"/>
        <w:autoSpaceDE w:val="0"/>
        <w:autoSpaceDN w:val="0"/>
        <w:adjustRightInd w:val="0"/>
        <w:spacing w:after="0" w:line="240" w:lineRule="auto"/>
        <w:ind w:firstLine="709"/>
        <w:contextualSpacing/>
        <w:jc w:val="center"/>
        <w:outlineLvl w:val="1"/>
        <w:rPr>
          <w:rFonts w:ascii="Times New Roman" w:eastAsiaTheme="minorEastAsia" w:hAnsi="Times New Roman" w:cs="Times New Roman"/>
          <w:lang w:eastAsia="ru-RU"/>
        </w:rPr>
      </w:pPr>
    </w:p>
    <w:p w14:paraId="73EF12AC"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 УПАКОВКА ТОВАРА</w:t>
      </w:r>
    </w:p>
    <w:p w14:paraId="35AC47FF"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2D52D0B0"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5.1. Товар должен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w:t>
      </w:r>
    </w:p>
    <w:p w14:paraId="5D1CBB9D"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5.2. Упаковка Товара, имеющая внешние дефекты, которые не позволяют использовать ее для обеспечения сохранности Товара при транспортировке и хранении, возвращается Поставщику вместе с Товаром, находящимся в ней, в порядке, определенном </w:t>
      </w:r>
      <w:r>
        <w:rPr>
          <w:rFonts w:ascii="Times New Roman" w:eastAsiaTheme="minorEastAsia" w:hAnsi="Times New Roman" w:cs="Times New Roman"/>
          <w:lang w:eastAsia="ru-RU"/>
        </w:rPr>
        <w:t xml:space="preserve">в </w:t>
      </w:r>
      <w:r w:rsidRPr="009E1EE0">
        <w:rPr>
          <w:rFonts w:ascii="Times New Roman" w:eastAsiaTheme="minorEastAsia" w:hAnsi="Times New Roman" w:cs="Times New Roman"/>
          <w:lang w:eastAsia="ru-RU"/>
        </w:rPr>
        <w:t xml:space="preserve">разделе III </w:t>
      </w:r>
      <w:r w:rsidRPr="003246EA">
        <w:rPr>
          <w:rFonts w:ascii="Times New Roman" w:eastAsiaTheme="minorEastAsia" w:hAnsi="Times New Roman" w:cs="Times New Roman"/>
          <w:lang w:eastAsia="ru-RU"/>
        </w:rPr>
        <w:t>настоящего Контракта. Такой Товар не засчитывается в счет исполнения обязательств по настоящему Контракту.</w:t>
      </w:r>
    </w:p>
    <w:p w14:paraId="3256616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5.3. Поставщик несет ответственность перед Заказчиком за повреждение Товара вследствие его ненадлежащей упаковки.</w:t>
      </w:r>
    </w:p>
    <w:p w14:paraId="36E3B7C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5.4. На упаковке должна быть маркировка, содержащая информацию согласно части 4.1 статьи 4 технического регламента Таможенного союза "Пищевая продукция в части ее маркировки", утвержденного решением Комиссии Таможенного союза от 9 декабря 2011 г. N 881, а также информацию согласно иным техническим регламентам на отдельные виды Товара.</w:t>
      </w:r>
    </w:p>
    <w:p w14:paraId="590E6E2A"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5.5. Поставщик обязан обеспечить в соответствии с требованиями законодательства Российской Федерации надлежащие условия хранения и перевозки, установленные изготовителем Товара, необходимые для сохранения качества и безопасности Товара.</w:t>
      </w:r>
    </w:p>
    <w:p w14:paraId="19A51A6D"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6DF380EA"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VI. КАЧЕСТВО ТОВАРА, СРОК ГОДНОСТИ</w:t>
      </w:r>
    </w:p>
    <w:p w14:paraId="31A58F7D"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77E7944"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6.1. Поставщик гарантирует безопасность Товара в соответствии с техническими регламентами, санитарно-эпидемиологическими требованиями и иными нормативными правовыми актами Российской Федерации, устанавливающими требования к качеству Товара.</w:t>
      </w:r>
    </w:p>
    <w:p w14:paraId="09FEEACA"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6.2. Товар не должен представлять опасности для жизни и здоровья граждан.</w:t>
      </w:r>
    </w:p>
    <w:p w14:paraId="13820CFF"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6.3. Товар должен быть пригодным для целей, для которых Товар такого рода обычно используется, и соответствовать условиям настоящего Контракта.</w:t>
      </w:r>
    </w:p>
    <w:p w14:paraId="7F393C4B"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6.4. Товар должен соответствовать требованиям, предъявляемым к качеству Товара в момент его передачи, в течение остаточного срока годности, установленного настоящим Контрактом.</w:t>
      </w:r>
    </w:p>
    <w:p w14:paraId="51CB0926"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Заказчик предъявляет претензии по качеству Товара в течение остаточного срока годности Товара.</w:t>
      </w:r>
    </w:p>
    <w:p w14:paraId="752AD30A"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6.5. Поставщик обязан за свой счет заменить Товар ненадлежащего качества, если не </w:t>
      </w:r>
      <w:r w:rsidRPr="003246EA">
        <w:rPr>
          <w:rFonts w:ascii="Times New Roman" w:eastAsiaTheme="minorEastAsia" w:hAnsi="Times New Roman" w:cs="Times New Roman"/>
          <w:lang w:eastAsia="ru-RU"/>
        </w:rPr>
        <w:lastRenderedPageBreak/>
        <w:t xml:space="preserve">докажет, что недостатки Товара возникли в результате нарушения Заказчиком правил хранения Товара. Замена Товара производится в течение </w:t>
      </w:r>
      <w:r w:rsidRPr="00197C8E">
        <w:rPr>
          <w:rFonts w:ascii="Times New Roman" w:eastAsiaTheme="minorEastAsia" w:hAnsi="Times New Roman" w:cs="Times New Roman"/>
          <w:b/>
          <w:lang w:eastAsia="ru-RU"/>
        </w:rPr>
        <w:t>1 (одного) рабочего дня</w:t>
      </w:r>
      <w:r w:rsidRPr="003246EA">
        <w:rPr>
          <w:rFonts w:ascii="Times New Roman" w:eastAsiaTheme="minorEastAsia" w:hAnsi="Times New Roman" w:cs="Times New Roman"/>
          <w:lang w:eastAsia="ru-RU"/>
        </w:rPr>
        <w:t xml:space="preserve"> с момента уведомления Заказчиком Поставщика.</w:t>
      </w:r>
    </w:p>
    <w:p w14:paraId="06EF177B"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D646C14"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1" w:name="Par211"/>
      <w:bookmarkEnd w:id="11"/>
      <w:r w:rsidRPr="003246EA">
        <w:rPr>
          <w:rFonts w:ascii="Times New Roman" w:eastAsiaTheme="minorEastAsia" w:hAnsi="Times New Roman" w:cs="Times New Roman"/>
          <w:b/>
          <w:lang w:eastAsia="ru-RU"/>
        </w:rPr>
        <w:t>VII. ОТВЕТСТВЕННОСТЬ СТОРОН</w:t>
      </w:r>
    </w:p>
    <w:p w14:paraId="3092FD0E"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1202C7FF"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 Стороны несут ответственность за неисполнение или ненадлежащее исполнение настоящего Контракта в соответствии с законодательством Российской Федерации и условиями настоящего Контракта.</w:t>
      </w:r>
    </w:p>
    <w:p w14:paraId="0FBF472C"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7.2. В случае неисполнения Поставщиком условий настоящего Контракта Заказчик вправе обратиться в суд с требованием о расторжении настоящего Контракта.</w:t>
      </w:r>
    </w:p>
    <w:p w14:paraId="381A2C0A"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7.3. В случае полного (частичного) неисполнения условий настоящего Контракта одной из Сторон эта Сторона обязана возместить другой Стороне причиненные убытки.</w:t>
      </w:r>
    </w:p>
    <w:p w14:paraId="5F18594B"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2" w:name="Par216"/>
      <w:bookmarkEnd w:id="12"/>
      <w:r w:rsidRPr="003246EA">
        <w:rPr>
          <w:rFonts w:ascii="Times New Roman" w:eastAsiaTheme="minorEastAsia" w:hAnsi="Times New Roman" w:cs="Times New Roman"/>
          <w:lang w:eastAsia="ru-RU"/>
        </w:rPr>
        <w:t>7.4.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w:t>
      </w:r>
    </w:p>
    <w:p w14:paraId="44266E0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7.5. За каждый факт неисполнения или ненадлежащего исполнения Поставщиком обязательств, предусмотренных настоящим Контрактом, за исключением просрочки Поставщиком обязательств (в том числе гарантийного обязательства), предусмотренных настоящим Контрактом, Поставщик уплачивает Заказчику штраф. Размер штрафа определяется в соответствии с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 августа 2017 г. N 1042 (далее - Правила), и составляет </w:t>
      </w:r>
      <w:r>
        <w:rPr>
          <w:rFonts w:ascii="Times New Roman" w:eastAsiaTheme="minorEastAsia" w:hAnsi="Times New Roman" w:cs="Times New Roman"/>
          <w:b/>
          <w:lang w:eastAsia="ru-RU"/>
        </w:rPr>
        <w:t>10</w:t>
      </w:r>
      <w:r w:rsidRPr="00F67430">
        <w:rPr>
          <w:rFonts w:ascii="Times New Roman" w:eastAsiaTheme="minorEastAsia" w:hAnsi="Times New Roman" w:cs="Times New Roman"/>
          <w:b/>
          <w:lang w:eastAsia="ru-RU"/>
        </w:rPr>
        <w:t xml:space="preserve"> процентов цены Контракта</w:t>
      </w:r>
      <w:r w:rsidRPr="003246EA">
        <w:rPr>
          <w:rFonts w:ascii="Times New Roman" w:eastAsiaTheme="minorEastAsia" w:hAnsi="Times New Roman" w:cs="Times New Roman"/>
          <w:lang w:eastAsia="ru-RU"/>
        </w:rPr>
        <w:t>.</w:t>
      </w:r>
    </w:p>
    <w:p w14:paraId="1158164E"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3" w:name="Par218"/>
      <w:bookmarkEnd w:id="13"/>
      <w:r w:rsidRPr="003246EA">
        <w:rPr>
          <w:rFonts w:ascii="Times New Roman" w:eastAsiaTheme="minorEastAsia" w:hAnsi="Times New Roman" w:cs="Times New Roman"/>
          <w:lang w:eastAsia="ru-RU"/>
        </w:rPr>
        <w:t xml:space="preserve">7.6. За каждый факт неисполнения или ненадлежащего исполнения Поставщиком обязательства, предусмотренного настоящим Контрактом, которое не имеет стоимостного выражения, Поставщик уплачивает Заказчику штраф. Размер штрафа определяется в соответствии с Правилами и составляет </w:t>
      </w:r>
      <w:r w:rsidRPr="00CE1097">
        <w:rPr>
          <w:rFonts w:ascii="Times New Roman" w:eastAsiaTheme="minorEastAsia" w:hAnsi="Times New Roman" w:cs="Times New Roman"/>
          <w:b/>
          <w:bCs/>
          <w:lang w:eastAsia="ru-RU"/>
        </w:rPr>
        <w:t>1000 рублей 00 копеек</w:t>
      </w:r>
      <w:r w:rsidRPr="003246EA">
        <w:rPr>
          <w:rFonts w:ascii="Times New Roman" w:eastAsiaTheme="minorEastAsia" w:hAnsi="Times New Roman" w:cs="Times New Roman"/>
          <w:lang w:eastAsia="ru-RU"/>
        </w:rPr>
        <w:t>.</w:t>
      </w:r>
    </w:p>
    <w:p w14:paraId="7B5C694D"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w:t>
      </w:r>
      <w:r>
        <w:rPr>
          <w:rFonts w:ascii="Times New Roman" w:eastAsiaTheme="minorEastAsia" w:hAnsi="Times New Roman" w:cs="Times New Roman"/>
          <w:lang w:eastAsia="ru-RU"/>
        </w:rPr>
        <w:t>7</w:t>
      </w:r>
      <w:r w:rsidRPr="003246EA">
        <w:rPr>
          <w:rFonts w:ascii="Times New Roman" w:eastAsiaTheme="minorEastAsia" w:hAnsi="Times New Roman" w:cs="Times New Roman"/>
          <w:lang w:eastAsia="ru-RU"/>
        </w:rPr>
        <w:t>. 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настоящим Контрактом, Поставщик вправе потребовать уплаты неустоек (штрафов, пеней).</w:t>
      </w:r>
    </w:p>
    <w:p w14:paraId="2340AD4E"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7.9. В случае просрочки исполнения обязательств Заказчиком, предусмотренных настоящим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настоящим Контрактом, начиная со дня, следующего после дня истечения, установленного настоящим Контрактом срока исполнения обязательства.</w:t>
      </w:r>
    </w:p>
    <w:p w14:paraId="0345466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7.10. За каждый факт неисполнения Заказчиком обязательств, предусмотренных настоящим Контрактом, за исключением просрочки исполнения обязательств, предусмотренных настоящим Контрактом, Поставщик вправе потребовать уплату штрафа. Размер штрафа определяется в соответствии с Правилами и составляет </w:t>
      </w:r>
      <w:r w:rsidRPr="00CE1097">
        <w:rPr>
          <w:rFonts w:ascii="Times New Roman" w:eastAsiaTheme="minorEastAsia" w:hAnsi="Times New Roman" w:cs="Times New Roman"/>
          <w:b/>
          <w:bCs/>
          <w:lang w:eastAsia="ru-RU"/>
        </w:rPr>
        <w:t>1000 рублей 00 копеек</w:t>
      </w:r>
      <w:r w:rsidRPr="003246EA">
        <w:rPr>
          <w:rFonts w:ascii="Times New Roman" w:eastAsiaTheme="minorEastAsia" w:hAnsi="Times New Roman" w:cs="Times New Roman"/>
          <w:lang w:eastAsia="ru-RU"/>
        </w:rPr>
        <w:t>.</w:t>
      </w:r>
    </w:p>
    <w:p w14:paraId="13AAB8AF"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7.11. Применение неустойки (штрафа, пени) не освобождает Стороны от исполнения обязательств по настоящему Контракту.</w:t>
      </w:r>
    </w:p>
    <w:p w14:paraId="177BCE32"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7.12. Общая сумма начисленных штрафов за неисполнение или ненадлежащее исполнение Поставщиком обязательств, предусмотренных настоящим Контрактом, не может превышать цену Контракта.</w:t>
      </w:r>
    </w:p>
    <w:p w14:paraId="03A21CA0"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7.13. Общая сумма начисленных штрафов за ненадлежащее исполнение Заказчиком обязательств, предусмотренных настоящим Контрактом, не может превышать цену Контракта.</w:t>
      </w:r>
    </w:p>
    <w:p w14:paraId="7D30CC0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7.14. В случае расторжения настоящего Контракта в связи с односторонним отказом Стороны от исполнения настоящего Контракта другая Сторона вправе потребовать возмещения </w:t>
      </w:r>
      <w:r w:rsidRPr="003246EA">
        <w:rPr>
          <w:rFonts w:ascii="Times New Roman" w:eastAsiaTheme="minorEastAsia" w:hAnsi="Times New Roman" w:cs="Times New Roman"/>
          <w:lang w:eastAsia="ru-RU"/>
        </w:rPr>
        <w:lastRenderedPageBreak/>
        <w:t>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настоящего Контракта.</w:t>
      </w:r>
    </w:p>
    <w:p w14:paraId="54107206"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7.15.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5F33AA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7.16</w:t>
      </w:r>
      <w:r w:rsidRPr="0035294E">
        <w:rPr>
          <w:rFonts w:ascii="Times New Roman" w:eastAsiaTheme="minorEastAsia" w:hAnsi="Times New Roman" w:cs="Times New Roman"/>
          <w:lang w:eastAsia="ru-RU"/>
        </w:rPr>
        <w:t>. В случае неисполнения или ненадлежащего исполнения Поставщиком условий Контракта, Заказчик вправе удержать сумму неустойки в размере, указанном в разделе VII Контракта, путем уменьшения выплаты Поставщику суммы за Товар по Контракту на сумму неустойки.</w:t>
      </w:r>
      <w:bookmarkStart w:id="14" w:name="Par231"/>
      <w:bookmarkEnd w:id="14"/>
    </w:p>
    <w:p w14:paraId="2F1DF6C7"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VIII</w:t>
      </w:r>
      <w:r w:rsidRPr="003246EA">
        <w:rPr>
          <w:rFonts w:ascii="Times New Roman" w:eastAsiaTheme="minorEastAsia" w:hAnsi="Times New Roman" w:cs="Times New Roman"/>
          <w:b/>
          <w:lang w:eastAsia="ru-RU"/>
        </w:rPr>
        <w:t>. ОБСТОЯТЕЛЬСТВА НЕПРЕОДОЛИМОЙ СИЛЫ</w:t>
      </w:r>
    </w:p>
    <w:p w14:paraId="2B910F87"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70D82B5"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.1. Сторона, не исполнившая или ненадлежащим образом исполнившая обязательства по Контракту, несет ответственность, если не докажет, что надлежащее исполнение оказалось невозможным вследствие непреодолимой силы, то есть чрезвычайных и непредотвратимых при данных условиях обстоятельств.</w:t>
      </w:r>
    </w:p>
    <w:p w14:paraId="5C5C63B2"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5" w:name="Par254"/>
      <w:bookmarkEnd w:id="15"/>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.2. О возникновении и прекращении обстоятельства непреодолимой силы Стороны уведомляют друг друга письменно в течение </w:t>
      </w:r>
      <w:r w:rsidRPr="005260FB">
        <w:rPr>
          <w:rFonts w:ascii="Times New Roman" w:eastAsiaTheme="minorEastAsia" w:hAnsi="Times New Roman" w:cs="Times New Roman"/>
          <w:b/>
          <w:lang w:eastAsia="ru-RU"/>
        </w:rPr>
        <w:t>15 (пятнадцати) календарных дней</w:t>
      </w:r>
      <w:r w:rsidRPr="003246EA">
        <w:rPr>
          <w:rFonts w:ascii="Times New Roman" w:eastAsiaTheme="minorEastAsia" w:hAnsi="Times New Roman" w:cs="Times New Roman"/>
          <w:lang w:eastAsia="ru-RU"/>
        </w:rPr>
        <w:t xml:space="preserve"> с даты их возникновения или прекращения. После прекращения обстоятельства непреодолимой силы Сторона, прекратившая исполнение обязательства по настоящему Контракту, незамедлительно возобновляет его исполнение. Извещение должно содержать данные о наступлении и характере обстоятельств и возможных последствиях.</w:t>
      </w:r>
    </w:p>
    <w:p w14:paraId="5F698CF0"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bookmarkStart w:id="16" w:name="Par255"/>
      <w:bookmarkEnd w:id="16"/>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w:t>
      </w:r>
    </w:p>
    <w:p w14:paraId="6F50B4E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.4. Если одна из Сторон не направит или несвоевременно направит документы, указанные в пунктах </w:t>
      </w: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.2 - </w:t>
      </w:r>
      <w:hyperlink w:anchor="Par255" w:tooltip="9.3. Факт возникновения обстоятельства непреодолимой силы должен быть документально удостоверен уполномоченным органом федеральной, региональной власти или органом местного самоуправления." w:history="1">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.3</w:t>
        </w:r>
      </w:hyperlink>
      <w:r w:rsidRPr="003246EA">
        <w:rPr>
          <w:rFonts w:ascii="Times New Roman" w:eastAsiaTheme="minorEastAsia" w:hAnsi="Times New Roman" w:cs="Times New Roman"/>
          <w:lang w:eastAsia="ru-RU"/>
        </w:rPr>
        <w:t xml:space="preserve"> настоящего раздела, то такая Сторона не вправе ссылаться на возникновение обстоятельства непреодолимой силы в целях обоснования неисполнения и (или) ненадлежащего исполнения обязательства по настоящему Контракту, а вторая Сторона вправе не принимать во внимание наступление обстоятельства непреодолимой силы при предъявлении претензий и исковых заявлений в связи с неисполнением и (или) ненадлежащим исполнением обязательств по настоящему Контракту.</w:t>
      </w:r>
    </w:p>
    <w:p w14:paraId="063889A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8</w:t>
      </w:r>
      <w:r w:rsidRPr="003246EA">
        <w:rPr>
          <w:rFonts w:ascii="Times New Roman" w:eastAsiaTheme="minorEastAsia" w:hAnsi="Times New Roman" w:cs="Times New Roman"/>
          <w:lang w:eastAsia="ru-RU"/>
        </w:rPr>
        <w:t xml:space="preserve">.5. </w:t>
      </w:r>
      <w:r w:rsidRPr="002769EA">
        <w:rPr>
          <w:rFonts w:ascii="Times New Roman" w:eastAsiaTheme="minorEastAsia" w:hAnsi="Times New Roman" w:cs="Times New Roman"/>
          <w:lang w:eastAsia="ru-RU"/>
        </w:rPr>
        <w:t xml:space="preserve">В случае, если обстоятельства непреодолимой силы будут сохраняться более </w:t>
      </w:r>
      <w:r w:rsidRPr="002769EA">
        <w:rPr>
          <w:rFonts w:ascii="Times New Roman" w:eastAsiaTheme="minorEastAsia" w:hAnsi="Times New Roman" w:cs="Times New Roman"/>
          <w:b/>
          <w:lang w:eastAsia="ru-RU"/>
        </w:rPr>
        <w:t>30 (тридцати) календарных</w:t>
      </w:r>
      <w:r w:rsidRPr="002769EA">
        <w:rPr>
          <w:rFonts w:ascii="Times New Roman" w:eastAsiaTheme="minorEastAsia" w:hAnsi="Times New Roman" w:cs="Times New Roman"/>
          <w:lang w:eastAsia="ru-RU"/>
        </w:rPr>
        <w:t xml:space="preserve"> дней, любая Сторона имеет право предложить другой Стороне расторгнуть его. При прекращении настоящего Контракта по причинам, указанным в настоящем пункте, Стороны обязаны осуществить взаиморасчеты по своим обязательствам на день прекращения настоящего Контракта.</w:t>
      </w:r>
    </w:p>
    <w:p w14:paraId="420500F7"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p>
    <w:p w14:paraId="5502D9E6"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Pr>
          <w:rFonts w:ascii="Times New Roman" w:eastAsiaTheme="minorEastAsia" w:hAnsi="Times New Roman" w:cs="Times New Roman"/>
          <w:b/>
          <w:lang w:val="en-US" w:eastAsia="ru-RU"/>
        </w:rPr>
        <w:t>I</w:t>
      </w:r>
      <w:r w:rsidRPr="003246EA">
        <w:rPr>
          <w:rFonts w:ascii="Times New Roman" w:eastAsiaTheme="minorEastAsia" w:hAnsi="Times New Roman" w:cs="Times New Roman"/>
          <w:b/>
          <w:lang w:eastAsia="ru-RU"/>
        </w:rPr>
        <w:t>X. РАССМОТРЕНИЕ И РАЗРЕШЕНИЕ СПОРОВ</w:t>
      </w:r>
    </w:p>
    <w:p w14:paraId="696E220C"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411D09DD"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.1. Все споры, возникающие из настоящего Контракта, Стороны могут разрешать путем переговоров.</w:t>
      </w:r>
    </w:p>
    <w:p w14:paraId="12104585"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xml:space="preserve">.2. Все споры, возникающие из настоящего Контракта, подлежат передаче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 xml:space="preserve"> в соответствии с действующим законодательством Российской Федерации и настоящим Контрактом.</w:t>
      </w:r>
    </w:p>
    <w:p w14:paraId="1547B7D1"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10.3. До передачи спора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 xml:space="preserve">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w:t>
      </w:r>
    </w:p>
    <w:p w14:paraId="7B637EC0" w14:textId="77777777" w:rsidR="00B60ED2" w:rsidRPr="00FE0FD6"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xml:space="preserve">.4. </w:t>
      </w:r>
      <w:r w:rsidRPr="00FE0FD6">
        <w:rPr>
          <w:rFonts w:ascii="Times New Roman" w:eastAsiaTheme="minorEastAsia" w:hAnsi="Times New Roman" w:cs="Times New Roman"/>
          <w:lang w:eastAsia="ru-RU"/>
        </w:rPr>
        <w:t>Претензии должны быть направлены одной Стороной другой Стороне в случае обмена документами при применении мер ответственности и совершении иных действий в связи с нарушением Поставщиком или Заказчиком условий Контракта такой обмен осуществляется с использованием единой информационной системы путем направления электронных уведомлений.</w:t>
      </w:r>
    </w:p>
    <w:p w14:paraId="330283F0"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FE0FD6">
        <w:rPr>
          <w:rFonts w:ascii="Times New Roman" w:eastAsiaTheme="minorEastAsia" w:hAnsi="Times New Roman" w:cs="Times New Roman"/>
          <w:lang w:eastAsia="ru-RU"/>
        </w:rPr>
        <w:t>.5. Сторона должна дать в письменной форме ответ на претензию по существу в срок не</w:t>
      </w:r>
      <w:r w:rsidRPr="003246EA">
        <w:rPr>
          <w:rFonts w:ascii="Times New Roman" w:eastAsiaTheme="minorEastAsia" w:hAnsi="Times New Roman" w:cs="Times New Roman"/>
          <w:lang w:eastAsia="ru-RU"/>
        </w:rPr>
        <w:t xml:space="preserve"> позднее </w:t>
      </w:r>
      <w:r w:rsidRPr="00D63BAC">
        <w:rPr>
          <w:rFonts w:ascii="Times New Roman" w:eastAsiaTheme="minorEastAsia" w:hAnsi="Times New Roman" w:cs="Times New Roman"/>
          <w:b/>
          <w:lang w:eastAsia="ru-RU"/>
        </w:rPr>
        <w:t>15 (пятнадцати) рабочих дней</w:t>
      </w:r>
      <w:r w:rsidRPr="003246EA">
        <w:rPr>
          <w:rFonts w:ascii="Times New Roman" w:eastAsiaTheme="minorEastAsia" w:hAnsi="Times New Roman" w:cs="Times New Roman"/>
          <w:lang w:eastAsia="ru-RU"/>
        </w:rPr>
        <w:t xml:space="preserve"> с даты получения претензии.</w:t>
      </w:r>
    </w:p>
    <w:p w14:paraId="028C4F28"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xml:space="preserve">.6. В претензии должны быть указаны: наименование, почтовый адрес и реквизиты </w:t>
      </w:r>
      <w:r w:rsidRPr="003246EA">
        <w:rPr>
          <w:rFonts w:ascii="Times New Roman" w:eastAsiaTheme="minorEastAsia" w:hAnsi="Times New Roman" w:cs="Times New Roman"/>
          <w:lang w:eastAsia="ru-RU"/>
        </w:rPr>
        <w:lastRenderedPageBreak/>
        <w:t>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14:paraId="5BC55126"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.7. Если требования в претензии подлежат денежной оценке, в претензии указывается истребуемая денежная сумма и ее полный и обоснованный расчет.</w:t>
      </w:r>
    </w:p>
    <w:p w14:paraId="3BC711AC"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14:paraId="5EFDCF6B"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14:paraId="4A0B3734"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9</w:t>
      </w:r>
      <w:r w:rsidRPr="003246EA">
        <w:rPr>
          <w:rFonts w:ascii="Times New Roman" w:eastAsiaTheme="minorEastAsia" w:hAnsi="Times New Roman" w:cs="Times New Roman"/>
          <w:lang w:eastAsia="ru-RU"/>
        </w:rPr>
        <w:t xml:space="preserve">.10.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w:t>
      </w:r>
      <w:r w:rsidRPr="003246EA">
        <w:rPr>
          <w:rFonts w:ascii="Times New Roman" w:eastAsia="Times New Roman" w:hAnsi="Times New Roman"/>
          <w:lang w:eastAsia="ru-RU"/>
        </w:rPr>
        <w:t>Арбитражный суд Санкт-Петербурга и Ленинградской области</w:t>
      </w:r>
      <w:r w:rsidRPr="003246EA">
        <w:rPr>
          <w:rFonts w:ascii="Times New Roman" w:eastAsiaTheme="minorEastAsia" w:hAnsi="Times New Roman" w:cs="Times New Roman"/>
          <w:lang w:eastAsia="ru-RU"/>
        </w:rPr>
        <w:t>.</w:t>
      </w:r>
    </w:p>
    <w:p w14:paraId="2B519EFB"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54CDBE5"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 СРОК ДЕЙСТВИЯ И ПОРЯДОК ИЗМЕНЕНИЯ, РАСТОРЖЕНИЯ КОНТРАКТА</w:t>
      </w:r>
    </w:p>
    <w:p w14:paraId="209CE2CB"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DB5504D"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bookmarkStart w:id="17" w:name="Par275"/>
      <w:bookmarkEnd w:id="17"/>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.1. Настоящий Контракт вступает в силу с даты его заключения обеими Сторонами и действует</w:t>
      </w:r>
      <w:r w:rsidRPr="003246EA">
        <w:rPr>
          <w:rFonts w:ascii="Times New Roman" w:eastAsiaTheme="minorEastAsia" w:hAnsi="Times New Roman" w:cs="Times New Roman"/>
          <w:color w:val="FF0000"/>
          <w:lang w:eastAsia="ru-RU"/>
        </w:rPr>
        <w:t xml:space="preserve"> </w:t>
      </w:r>
      <w:r w:rsidRPr="003246EA">
        <w:rPr>
          <w:rFonts w:ascii="Times New Roman" w:eastAsiaTheme="minorEastAsia" w:hAnsi="Times New Roman" w:cs="Times New Roman"/>
          <w:lang w:eastAsia="ru-RU"/>
        </w:rPr>
        <w:t xml:space="preserve">по </w:t>
      </w:r>
      <w:r w:rsidRPr="00DE1F47">
        <w:rPr>
          <w:rFonts w:ascii="Times New Roman" w:eastAsiaTheme="minorEastAsia" w:hAnsi="Times New Roman" w:cs="Times New Roman"/>
          <w:b/>
          <w:lang w:eastAsia="ru-RU"/>
        </w:rPr>
        <w:t>"</w:t>
      </w:r>
      <w:r>
        <w:rPr>
          <w:rFonts w:ascii="Times New Roman" w:eastAsiaTheme="minorEastAsia" w:hAnsi="Times New Roman" w:cs="Times New Roman"/>
          <w:b/>
          <w:lang w:eastAsia="ru-RU"/>
        </w:rPr>
        <w:t>31</w:t>
      </w:r>
      <w:r w:rsidRPr="00DE1F47">
        <w:rPr>
          <w:rFonts w:ascii="Times New Roman" w:eastAsiaTheme="minorEastAsia" w:hAnsi="Times New Roman" w:cs="Times New Roman"/>
          <w:b/>
          <w:lang w:eastAsia="ru-RU"/>
        </w:rPr>
        <w:t>" декабря 202</w:t>
      </w:r>
      <w:r>
        <w:rPr>
          <w:rFonts w:ascii="Times New Roman" w:eastAsiaTheme="minorEastAsia" w:hAnsi="Times New Roman" w:cs="Times New Roman"/>
          <w:b/>
          <w:lang w:eastAsia="ru-RU"/>
        </w:rPr>
        <w:t xml:space="preserve">6 </w:t>
      </w:r>
      <w:r w:rsidRPr="00DE1F47">
        <w:rPr>
          <w:rFonts w:ascii="Times New Roman" w:eastAsiaTheme="minorEastAsia" w:hAnsi="Times New Roman" w:cs="Times New Roman"/>
          <w:b/>
          <w:lang w:eastAsia="ru-RU"/>
        </w:rPr>
        <w:t>г.</w:t>
      </w:r>
      <w:r w:rsidRPr="003246EA">
        <w:rPr>
          <w:rFonts w:ascii="Times New Roman" w:eastAsiaTheme="minorEastAsia" w:hAnsi="Times New Roman" w:cs="Times New Roman"/>
          <w:lang w:eastAsia="ru-RU"/>
        </w:rPr>
        <w:t xml:space="preserve"> (включительно), а в части неисполненных обязательств - до полного их исполнения Сторонами. Окончание срока действия настоящего Контракта не влечет прекращения неисполненных обязательств Сторон по настоящему Контракту.</w:t>
      </w:r>
    </w:p>
    <w:p w14:paraId="6FD6698B"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.2. Расторжение настоящего Контракта допускается по соглашению Сторон, по решению суда, в случае одностороннего отказа Стороны от исполнения настоящего Контракта в соответствии с гражданским законодательством Российской Федерации. При этом факт подписания Сторонами соглашения о расторжении настоящего Контракта не освобождает Стороны от обязанностей урегулирования взаимных расчетов.</w:t>
      </w:r>
    </w:p>
    <w:p w14:paraId="0F9BF5F5" w14:textId="77777777" w:rsidR="00B60ED2"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 xml:space="preserve">.3. </w:t>
      </w:r>
      <w:r w:rsidRPr="00F91710">
        <w:rPr>
          <w:rFonts w:ascii="Times New Roman" w:eastAsiaTheme="minorEastAsia" w:hAnsi="Times New Roman" w:cs="Times New Roman"/>
          <w:lang w:eastAsia="ru-RU"/>
        </w:rPr>
        <w:t>Заказчик не позднее двух рабочих дней, следующих за днем вступления в силу решения Заказчика об одностороннем отказе от исполнения Контракта в связи с неисполнением или ненадлежащим исполнением Поставщиком обязательств, предусмотренных Контрактом, направляет в соответствии с порядком, предусмотренным пунктом 1 части 10 статьи 104 Закона, обращение о включении информации о Поставщике в реестр недобросовестных поставщиков (подрядчиков, исполнителей).</w:t>
      </w:r>
    </w:p>
    <w:p w14:paraId="6D37603D"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.4. Изменения и дополнения по основаниям, предусмотренным настоящим Контрактом, вносятся по соглашению Сторон, которое оформляется соответствующим дополнительным Соглашением и является неотъемлемой частью настоящего Контракта.</w:t>
      </w:r>
    </w:p>
    <w:p w14:paraId="0073F2C2"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0</w:t>
      </w:r>
      <w:r w:rsidRPr="003246EA">
        <w:rPr>
          <w:rFonts w:ascii="Times New Roman" w:eastAsiaTheme="minorEastAsia" w:hAnsi="Times New Roman" w:cs="Times New Roman"/>
          <w:lang w:eastAsia="ru-RU"/>
        </w:rPr>
        <w:t>.5. Изменение условий настоящего Контракта при его исполнении не допускается, за исключением случаев, предусмотренных статьей 95 Закона.</w:t>
      </w:r>
    </w:p>
    <w:p w14:paraId="7B34B3D8" w14:textId="77777777" w:rsidR="00B60ED2" w:rsidRPr="003246EA" w:rsidRDefault="00B60ED2" w:rsidP="00B60ED2">
      <w:pPr>
        <w:autoSpaceDE w:val="0"/>
        <w:autoSpaceDN w:val="0"/>
        <w:adjustRightInd w:val="0"/>
        <w:spacing w:after="0" w:line="240" w:lineRule="auto"/>
        <w:ind w:firstLine="709"/>
        <w:jc w:val="both"/>
        <w:rPr>
          <w:rFonts w:ascii="Times New Roman" w:hAnsi="Times New Roman" w:cs="Times New Roman"/>
        </w:rPr>
      </w:pPr>
      <w:r w:rsidRPr="003246EA">
        <w:rPr>
          <w:rFonts w:ascii="Times New Roman" w:hAnsi="Times New Roman" w:cs="Times New Roman"/>
        </w:rPr>
        <w:t>1</w:t>
      </w:r>
      <w:r>
        <w:rPr>
          <w:rFonts w:ascii="Times New Roman" w:hAnsi="Times New Roman" w:cs="Times New Roman"/>
        </w:rPr>
        <w:t>0</w:t>
      </w:r>
      <w:r w:rsidRPr="003246EA">
        <w:rPr>
          <w:rFonts w:ascii="Times New Roman" w:hAnsi="Times New Roman" w:cs="Times New Roman"/>
        </w:rPr>
        <w:t>.</w:t>
      </w:r>
      <w:r>
        <w:rPr>
          <w:rFonts w:ascii="Times New Roman" w:hAnsi="Times New Roman" w:cs="Times New Roman"/>
        </w:rPr>
        <w:t>6</w:t>
      </w:r>
      <w:r w:rsidRPr="003246EA">
        <w:rPr>
          <w:rFonts w:ascii="Times New Roman" w:hAnsi="Times New Roman" w:cs="Times New Roman"/>
        </w:rPr>
        <w:t>. В случае уменьшения в соответствии со статьей 95 Закона цены Контракта Заказчик возвращает Поставщику денежные средства в размере, пропорциональном размеру такого уменьшения цены Контракта.</w:t>
      </w:r>
    </w:p>
    <w:p w14:paraId="2FE46E97"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p>
    <w:p w14:paraId="6973654E"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 xml:space="preserve">XI. ПРОЧИЕ ПОЛОЖЕНИЯ </w:t>
      </w:r>
    </w:p>
    <w:p w14:paraId="0B0241FF"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70AA9340" w14:textId="77777777" w:rsidR="00B60ED2" w:rsidRPr="003246EA" w:rsidRDefault="00B60ED2" w:rsidP="00B60ED2">
      <w:pPr>
        <w:widowControl w:val="0"/>
        <w:autoSpaceDE w:val="0"/>
        <w:autoSpaceDN w:val="0"/>
        <w:adjustRightInd w:val="0"/>
        <w:spacing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.1. Во всем, что не оговорено в настоящем Контракте, Стороны руководствуются действующим законодательством Российской Федерации.</w:t>
      </w:r>
    </w:p>
    <w:p w14:paraId="5ADFE041"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.2.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w:t>
      </w:r>
      <w:r>
        <w:rPr>
          <w:rFonts w:ascii="Times New Roman" w:eastAsiaTheme="minorEastAsia" w:hAnsi="Times New Roman" w:cs="Times New Roman"/>
          <w:lang w:eastAsia="ru-RU"/>
        </w:rPr>
        <w:t xml:space="preserve"> </w:t>
      </w:r>
      <w:r w:rsidRPr="00B565A7">
        <w:rPr>
          <w:rFonts w:ascii="Times New Roman" w:eastAsiaTheme="minorEastAsia" w:hAnsi="Times New Roman" w:cs="Times New Roman"/>
          <w:b/>
          <w:lang w:eastAsia="ru-RU"/>
        </w:rPr>
        <w:t>5 (пяти) рабочих дней</w:t>
      </w:r>
      <w:r w:rsidRPr="003246EA">
        <w:rPr>
          <w:rFonts w:ascii="Times New Roman" w:eastAsiaTheme="minorEastAsia" w:hAnsi="Times New Roman" w:cs="Times New Roman"/>
          <w:lang w:eastAsia="ru-RU"/>
        </w:rPr>
        <w:t xml:space="preserve"> с даты такого изменения. При этом если Поставщик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w:t>
      </w:r>
      <w:r w:rsidRPr="003246EA">
        <w:rPr>
          <w:rFonts w:ascii="Times New Roman" w:eastAsiaTheme="minorEastAsia" w:hAnsi="Times New Roman" w:cs="Times New Roman"/>
          <w:lang w:eastAsia="ru-RU"/>
        </w:rPr>
        <w:lastRenderedPageBreak/>
        <w:t>настоящем Контракте счет, несет Поставщик.</w:t>
      </w:r>
    </w:p>
    <w:p w14:paraId="59AB0DEE" w14:textId="77777777" w:rsidR="00B60ED2" w:rsidRPr="00FE0FD6"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.3</w:t>
      </w:r>
      <w:r w:rsidRPr="00FE0FD6">
        <w:rPr>
          <w:rFonts w:ascii="Times New Roman" w:eastAsiaTheme="minorEastAsia" w:hAnsi="Times New Roman" w:cs="Times New Roman"/>
          <w:lang w:eastAsia="ru-RU"/>
        </w:rPr>
        <w:t>. Все сообщения, требования, замечания или уведомления Сторон по Контракту, направляются с использованием курьерской доставки одной из Сторон под расписку о вручении либо с использованием почтовой связи заказным письмом с уведомлением о вручении по адресам Сторон, указанным в разделе X</w:t>
      </w:r>
      <w:r>
        <w:rPr>
          <w:rFonts w:ascii="Times New Roman" w:eastAsiaTheme="minorEastAsia" w:hAnsi="Times New Roman" w:cs="Times New Roman"/>
          <w:lang w:val="en-US" w:eastAsia="ru-RU"/>
        </w:rPr>
        <w:t>III</w:t>
      </w:r>
      <w:r w:rsidRPr="00FE0FD6">
        <w:rPr>
          <w:rFonts w:ascii="Times New Roman" w:eastAsiaTheme="minorEastAsia" w:hAnsi="Times New Roman" w:cs="Times New Roman"/>
          <w:lang w:eastAsia="ru-RU"/>
        </w:rPr>
        <w:t xml:space="preserve"> Контракта, либо с использованием электронной почты на электронные адреса, указанные в разделе X</w:t>
      </w:r>
      <w:r>
        <w:rPr>
          <w:rFonts w:ascii="Times New Roman" w:eastAsiaTheme="minorEastAsia" w:hAnsi="Times New Roman" w:cs="Times New Roman"/>
          <w:lang w:val="en-US" w:eastAsia="ru-RU"/>
        </w:rPr>
        <w:t>III</w:t>
      </w:r>
      <w:r w:rsidRPr="00FE0FD6">
        <w:rPr>
          <w:rFonts w:ascii="Times New Roman" w:eastAsiaTheme="minorEastAsia" w:hAnsi="Times New Roman" w:cs="Times New Roman"/>
          <w:lang w:eastAsia="ru-RU"/>
        </w:rPr>
        <w:t xml:space="preserve"> Контракта, либо с использованием факсимильной связи.</w:t>
      </w:r>
    </w:p>
    <w:p w14:paraId="12424805" w14:textId="77777777" w:rsidR="00B60ED2" w:rsidRPr="00582D4C"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FE0FD6">
        <w:rPr>
          <w:rFonts w:ascii="Times New Roman" w:eastAsiaTheme="minorEastAsia" w:hAnsi="Times New Roman" w:cs="Times New Roman"/>
          <w:lang w:eastAsia="ru-RU"/>
        </w:rPr>
        <w:t>Момент получения Стороной сообщения или уведомления, направленного с использованием курьерской доставки, почтовой или факсимильной связи, определяется в соответствии с гражданским законодательством Российской Федерации. При этом направление уведомлений по адресам Сторон, указанным в разделе X</w:t>
      </w:r>
      <w:r>
        <w:rPr>
          <w:rFonts w:ascii="Times New Roman" w:eastAsiaTheme="minorEastAsia" w:hAnsi="Times New Roman" w:cs="Times New Roman"/>
          <w:lang w:val="en-US" w:eastAsia="ru-RU"/>
        </w:rPr>
        <w:t>III</w:t>
      </w:r>
      <w:r w:rsidRPr="00FE0FD6">
        <w:rPr>
          <w:rFonts w:ascii="Times New Roman" w:eastAsiaTheme="minorEastAsia" w:hAnsi="Times New Roman" w:cs="Times New Roman"/>
          <w:lang w:eastAsia="ru-RU"/>
        </w:rPr>
        <w:t xml:space="preserve"> Контракта, считается надлежащим уведомлением Сторон.</w:t>
      </w:r>
    </w:p>
    <w:p w14:paraId="13D19227"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.4. При исполнении настоящего Контракта не допускается перемена Поставщика, за исключением случая, если новый Поставщик является правопреемником Поставщика по настоящему Контракту вследствие реорганизации юридического лица в форме преобразования, слияния или присоединения.</w:t>
      </w:r>
    </w:p>
    <w:p w14:paraId="69E0ADB2"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В случае, предусмотренном настоящим пунктом, перемена Поставщика оформляется путем заключения соответствующего дополнительного соглашения к настоящему Контракту.</w:t>
      </w:r>
    </w:p>
    <w:p w14:paraId="6B746319"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.5. Стороны обязуются обеспечить конфиденциальность сведений, относящихся к предмету настоящего Контракта и ставших им известными в ходе исполнения настоящего Контракта.</w:t>
      </w:r>
    </w:p>
    <w:p w14:paraId="6B0AA353" w14:textId="77777777" w:rsidR="00B60ED2" w:rsidRPr="003246EA" w:rsidRDefault="00B60ED2" w:rsidP="00B60ED2">
      <w:pPr>
        <w:widowControl w:val="0"/>
        <w:autoSpaceDE w:val="0"/>
        <w:autoSpaceDN w:val="0"/>
        <w:adjustRightInd w:val="0"/>
        <w:spacing w:before="240" w:after="0" w:line="240" w:lineRule="auto"/>
        <w:ind w:firstLine="709"/>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1</w:t>
      </w:r>
      <w:r>
        <w:rPr>
          <w:rFonts w:ascii="Times New Roman" w:eastAsiaTheme="minorEastAsia" w:hAnsi="Times New Roman" w:cs="Times New Roman"/>
          <w:lang w:eastAsia="ru-RU"/>
        </w:rPr>
        <w:t>1</w:t>
      </w:r>
      <w:r w:rsidRPr="003246EA">
        <w:rPr>
          <w:rFonts w:ascii="Times New Roman" w:eastAsiaTheme="minorEastAsia" w:hAnsi="Times New Roman" w:cs="Times New Roman"/>
          <w:lang w:eastAsia="ru-RU"/>
        </w:rPr>
        <w:t>.6. Настоящий Контракт составлен в форме электронного документа, подписанного усиленными электронными подписями Сторон.</w:t>
      </w:r>
    </w:p>
    <w:p w14:paraId="1228A110"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3BB7AAAB"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r w:rsidRPr="003246EA">
        <w:rPr>
          <w:rFonts w:ascii="Times New Roman" w:eastAsiaTheme="minorEastAsia" w:hAnsi="Times New Roman" w:cs="Times New Roman"/>
          <w:b/>
          <w:lang w:eastAsia="ru-RU"/>
        </w:rPr>
        <w:t>XI</w:t>
      </w:r>
      <w:r>
        <w:rPr>
          <w:rFonts w:ascii="Times New Roman" w:eastAsiaTheme="minorEastAsia" w:hAnsi="Times New Roman" w:cs="Times New Roman"/>
          <w:b/>
          <w:lang w:val="en-US" w:eastAsia="ru-RU"/>
        </w:rPr>
        <w:t>I</w:t>
      </w:r>
      <w:r w:rsidRPr="003246EA">
        <w:rPr>
          <w:rFonts w:ascii="Times New Roman" w:eastAsiaTheme="minorEastAsia" w:hAnsi="Times New Roman" w:cs="Times New Roman"/>
          <w:b/>
          <w:lang w:eastAsia="ru-RU"/>
        </w:rPr>
        <w:t>. ПЕРЕЧЕНЬ ПРИЛОЖЕНИЙ</w:t>
      </w:r>
    </w:p>
    <w:p w14:paraId="101B4362"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0F4B13D"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Неотъемлемой частью настоящего Контракта является следующее:</w:t>
      </w:r>
    </w:p>
    <w:p w14:paraId="46403233" w14:textId="77777777" w:rsidR="00B60ED2" w:rsidRDefault="00B60ED2" w:rsidP="00B60ED2">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t xml:space="preserve">Приложение </w:t>
      </w:r>
      <w:r>
        <w:rPr>
          <w:rFonts w:ascii="Times New Roman" w:eastAsiaTheme="minorEastAsia" w:hAnsi="Times New Roman" w:cs="Times New Roman"/>
          <w:lang w:eastAsia="ru-RU"/>
        </w:rPr>
        <w:t>№</w:t>
      </w:r>
      <w:r w:rsidRPr="003246EA">
        <w:rPr>
          <w:rFonts w:ascii="Times New Roman" w:eastAsiaTheme="minorEastAsia" w:hAnsi="Times New Roman" w:cs="Times New Roman"/>
          <w:lang w:eastAsia="ru-RU"/>
        </w:rPr>
        <w:t xml:space="preserve"> 1 - Спецификация</w:t>
      </w:r>
    </w:p>
    <w:p w14:paraId="27D29B7B" w14:textId="77777777" w:rsidR="00B60ED2" w:rsidRPr="003246EA" w:rsidRDefault="00B60ED2" w:rsidP="00B60ED2">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r>
        <w:rPr>
          <w:rFonts w:ascii="Times New Roman" w:eastAsiaTheme="minorEastAsia" w:hAnsi="Times New Roman" w:cs="Times New Roman"/>
          <w:lang w:eastAsia="ru-RU"/>
        </w:rPr>
        <w:t>Приложение № 2 – Описание объекта закупки.</w:t>
      </w:r>
    </w:p>
    <w:p w14:paraId="55A39187" w14:textId="77777777" w:rsidR="00B60ED2" w:rsidRDefault="00B60ED2" w:rsidP="00B60ED2">
      <w:pPr>
        <w:widowControl w:val="0"/>
        <w:autoSpaceDE w:val="0"/>
        <w:autoSpaceDN w:val="0"/>
        <w:adjustRightInd w:val="0"/>
        <w:spacing w:before="240" w:after="0" w:line="240" w:lineRule="auto"/>
        <w:contextualSpacing/>
        <w:jc w:val="both"/>
        <w:rPr>
          <w:rFonts w:ascii="Times New Roman" w:eastAsiaTheme="minorEastAsia" w:hAnsi="Times New Roman" w:cs="Times New Roman"/>
          <w:lang w:eastAsia="ru-RU"/>
        </w:rPr>
      </w:pPr>
    </w:p>
    <w:p w14:paraId="7F12CBB2" w14:textId="77777777" w:rsidR="00B60ED2" w:rsidRPr="003246EA"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pPr>
    </w:p>
    <w:p w14:paraId="0F1D5BD6" w14:textId="77777777" w:rsidR="00B60ED2" w:rsidRPr="003246EA" w:rsidRDefault="00B60ED2" w:rsidP="00B60ED2">
      <w:pPr>
        <w:widowControl w:val="0"/>
        <w:autoSpaceDE w:val="0"/>
        <w:autoSpaceDN w:val="0"/>
        <w:adjustRightInd w:val="0"/>
        <w:spacing w:after="0" w:line="240" w:lineRule="auto"/>
        <w:contextualSpacing/>
        <w:jc w:val="center"/>
        <w:outlineLvl w:val="1"/>
        <w:rPr>
          <w:rFonts w:ascii="Times New Roman" w:eastAsiaTheme="minorEastAsia" w:hAnsi="Times New Roman" w:cs="Times New Roman"/>
          <w:b/>
          <w:lang w:eastAsia="ru-RU"/>
        </w:rPr>
      </w:pPr>
      <w:bookmarkStart w:id="18" w:name="Par306"/>
      <w:bookmarkEnd w:id="18"/>
      <w:r w:rsidRPr="003246EA">
        <w:rPr>
          <w:rFonts w:ascii="Times New Roman" w:eastAsiaTheme="minorEastAsia" w:hAnsi="Times New Roman" w:cs="Times New Roman"/>
          <w:b/>
          <w:lang w:eastAsia="ru-RU"/>
        </w:rPr>
        <w:t>X</w:t>
      </w:r>
      <w:r>
        <w:rPr>
          <w:rFonts w:ascii="Times New Roman" w:eastAsiaTheme="minorEastAsia" w:hAnsi="Times New Roman" w:cs="Times New Roman"/>
          <w:b/>
          <w:lang w:val="en-US" w:eastAsia="ru-RU"/>
        </w:rPr>
        <w:t>III</w:t>
      </w:r>
      <w:r w:rsidRPr="003246EA">
        <w:rPr>
          <w:rFonts w:ascii="Times New Roman" w:eastAsiaTheme="minorEastAsia" w:hAnsi="Times New Roman" w:cs="Times New Roman"/>
          <w:b/>
          <w:lang w:eastAsia="ru-RU"/>
        </w:rPr>
        <w:t>. АДРЕСА. БАНКОВСКИЕ РЕКВИЗИТЫ И ПОДПИСИ СТОРОН:</w:t>
      </w:r>
    </w:p>
    <w:tbl>
      <w:tblPr>
        <w:tblW w:w="9341" w:type="dxa"/>
        <w:tblInd w:w="15" w:type="dxa"/>
        <w:tblCellMar>
          <w:left w:w="0" w:type="dxa"/>
          <w:right w:w="0" w:type="dxa"/>
        </w:tblCellMar>
        <w:tblLook w:val="04A0" w:firstRow="1" w:lastRow="0" w:firstColumn="1" w:lastColumn="0" w:noHBand="0" w:noVBand="1"/>
      </w:tblPr>
      <w:tblGrid>
        <w:gridCol w:w="5259"/>
        <w:gridCol w:w="54"/>
        <w:gridCol w:w="4028"/>
      </w:tblGrid>
      <w:tr w:rsidR="00B60ED2" w:rsidRPr="00832234" w14:paraId="0157F82F" w14:textId="77777777" w:rsidTr="007C47B8">
        <w:tc>
          <w:tcPr>
            <w:tcW w:w="5259" w:type="dxa"/>
            <w:hideMark/>
          </w:tcPr>
          <w:p w14:paraId="7458D111" w14:textId="77777777" w:rsidR="00B60ED2" w:rsidRPr="00832234" w:rsidRDefault="00B60ED2" w:rsidP="007C47B8">
            <w:pPr>
              <w:spacing w:after="0" w:line="20" w:lineRule="atLeast"/>
              <w:contextualSpacing/>
              <w:jc w:val="both"/>
              <w:rPr>
                <w:rFonts w:ascii="Times New Roman" w:eastAsia="Times New Roman" w:hAnsi="Times New Roman" w:cs="Times New Roman"/>
                <w:b/>
                <w:sz w:val="20"/>
                <w:szCs w:val="20"/>
                <w:lang w:eastAsia="ru-RU"/>
              </w:rPr>
            </w:pPr>
            <w:r w:rsidRPr="00832234">
              <w:rPr>
                <w:rFonts w:ascii="Times New Roman" w:eastAsia="Times New Roman" w:hAnsi="Times New Roman" w:cs="Times New Roman"/>
                <w:b/>
                <w:sz w:val="20"/>
                <w:szCs w:val="20"/>
                <w:lang w:eastAsia="ru-RU"/>
              </w:rPr>
              <w:t xml:space="preserve">Заказчик: </w:t>
            </w:r>
          </w:p>
        </w:tc>
        <w:tc>
          <w:tcPr>
            <w:tcW w:w="0" w:type="auto"/>
            <w:hideMark/>
          </w:tcPr>
          <w:p w14:paraId="0E597F73" w14:textId="77777777" w:rsidR="00B60ED2" w:rsidRPr="00832234" w:rsidRDefault="00B60ED2" w:rsidP="007C47B8">
            <w:pPr>
              <w:spacing w:after="0" w:line="20" w:lineRule="atLeast"/>
              <w:contextualSpacing/>
              <w:rPr>
                <w:rFonts w:ascii="Times New Roman" w:eastAsia="Times New Roman" w:hAnsi="Times New Roman" w:cs="Times New Roman"/>
                <w:b/>
                <w:sz w:val="20"/>
                <w:szCs w:val="20"/>
                <w:lang w:eastAsia="ru-RU"/>
              </w:rPr>
            </w:pPr>
            <w:r w:rsidRPr="00832234">
              <w:rPr>
                <w:rFonts w:ascii="Times New Roman" w:eastAsia="Times New Roman" w:hAnsi="Times New Roman" w:cs="Times New Roman"/>
                <w:b/>
                <w:sz w:val="20"/>
                <w:szCs w:val="20"/>
                <w:lang w:eastAsia="ru-RU"/>
              </w:rPr>
              <w:t xml:space="preserve">  </w:t>
            </w:r>
          </w:p>
        </w:tc>
        <w:tc>
          <w:tcPr>
            <w:tcW w:w="4028" w:type="dxa"/>
            <w:hideMark/>
          </w:tcPr>
          <w:p w14:paraId="1A7B2570" w14:textId="77777777" w:rsidR="00B60ED2" w:rsidRPr="00832234" w:rsidRDefault="00B60ED2" w:rsidP="007C47B8">
            <w:pPr>
              <w:spacing w:after="0" w:line="20" w:lineRule="atLeast"/>
              <w:contextualSpacing/>
              <w:jc w:val="both"/>
              <w:rPr>
                <w:rFonts w:ascii="Times New Roman" w:eastAsia="Times New Roman" w:hAnsi="Times New Roman" w:cs="Times New Roman"/>
                <w:b/>
                <w:sz w:val="20"/>
                <w:szCs w:val="20"/>
                <w:lang w:eastAsia="ru-RU"/>
              </w:rPr>
            </w:pPr>
            <w:r w:rsidRPr="00832234">
              <w:rPr>
                <w:rFonts w:ascii="Times New Roman" w:eastAsia="Times New Roman" w:hAnsi="Times New Roman" w:cs="Times New Roman"/>
                <w:b/>
                <w:sz w:val="20"/>
                <w:szCs w:val="20"/>
                <w:lang w:eastAsia="ru-RU"/>
              </w:rPr>
              <w:t xml:space="preserve">Поставщик: </w:t>
            </w:r>
          </w:p>
        </w:tc>
      </w:tr>
      <w:tr w:rsidR="00B60ED2" w:rsidRPr="00832234" w14:paraId="13DDBB6B" w14:textId="77777777" w:rsidTr="007C47B8">
        <w:tc>
          <w:tcPr>
            <w:tcW w:w="5259" w:type="dxa"/>
            <w:hideMark/>
          </w:tcPr>
          <w:p w14:paraId="26D8C2EC" w14:textId="77777777" w:rsidR="00B60ED2" w:rsidRPr="00832234" w:rsidRDefault="00B60ED2" w:rsidP="007C47B8">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  </w:t>
            </w:r>
          </w:p>
        </w:tc>
        <w:tc>
          <w:tcPr>
            <w:tcW w:w="0" w:type="auto"/>
            <w:hideMark/>
          </w:tcPr>
          <w:p w14:paraId="64BA92C7" w14:textId="77777777" w:rsidR="00B60ED2" w:rsidRPr="00832234" w:rsidRDefault="00B60ED2" w:rsidP="007C47B8">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  </w:t>
            </w:r>
          </w:p>
        </w:tc>
        <w:tc>
          <w:tcPr>
            <w:tcW w:w="4028" w:type="dxa"/>
            <w:hideMark/>
          </w:tcPr>
          <w:p w14:paraId="649DC6BA" w14:textId="77777777" w:rsidR="00B60ED2" w:rsidRPr="00832234" w:rsidRDefault="00B60ED2" w:rsidP="007C47B8">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  </w:t>
            </w:r>
          </w:p>
        </w:tc>
      </w:tr>
      <w:tr w:rsidR="00B60ED2" w:rsidRPr="00832234" w14:paraId="20C2504B" w14:textId="77777777" w:rsidTr="007C47B8">
        <w:tc>
          <w:tcPr>
            <w:tcW w:w="5259" w:type="dxa"/>
            <w:hideMark/>
          </w:tcPr>
          <w:p w14:paraId="3C6BB649" w14:textId="77777777" w:rsidR="00B60ED2" w:rsidRPr="002A2AF2" w:rsidRDefault="00B60ED2" w:rsidP="007C47B8">
            <w:pPr>
              <w:pStyle w:val="ConsPlusNormal"/>
              <w:contextualSpacing/>
              <w:rPr>
                <w:rFonts w:ascii="Times New Roman" w:hAnsi="Times New Roman" w:cs="Times New Roman"/>
                <w:b/>
                <w:sz w:val="20"/>
                <w:szCs w:val="20"/>
              </w:rPr>
            </w:pPr>
            <w:r w:rsidRPr="002A2AF2">
              <w:rPr>
                <w:rFonts w:ascii="Times New Roman" w:hAnsi="Times New Roman" w:cs="Times New Roman"/>
                <w:b/>
                <w:sz w:val="20"/>
                <w:szCs w:val="20"/>
              </w:rPr>
              <w:t>Государственное бюджетное дошкольное образовательное учреждение детский сад № 58 Колпинского района Санкт-Петербурга</w:t>
            </w:r>
          </w:p>
          <w:p w14:paraId="0B3CF420" w14:textId="77777777" w:rsidR="00B60ED2" w:rsidRPr="002A2AF2" w:rsidRDefault="00B60ED2" w:rsidP="007C47B8">
            <w:pPr>
              <w:pStyle w:val="ConsPlusNormal"/>
              <w:contextualSpacing/>
              <w:rPr>
                <w:rFonts w:ascii="Times New Roman" w:hAnsi="Times New Roman" w:cs="Times New Roman"/>
                <w:sz w:val="20"/>
                <w:szCs w:val="20"/>
              </w:rPr>
            </w:pPr>
            <w:r w:rsidRPr="002A2AF2">
              <w:rPr>
                <w:rFonts w:ascii="Times New Roman" w:hAnsi="Times New Roman" w:cs="Times New Roman"/>
                <w:sz w:val="20"/>
                <w:szCs w:val="20"/>
              </w:rPr>
              <w:t>Место нахождения и почтовый адрес: 196657, Санкт-Петербург, г. Колпино, ул. Красных Партизан, д. 12, лит. А</w:t>
            </w:r>
          </w:p>
          <w:p w14:paraId="3C6E2ECA" w14:textId="77777777" w:rsidR="00B60ED2" w:rsidRPr="002A2AF2" w:rsidRDefault="00B60ED2" w:rsidP="007C47B8">
            <w:pPr>
              <w:pStyle w:val="ConsPlusNormal"/>
              <w:contextualSpacing/>
              <w:rPr>
                <w:rFonts w:ascii="Times New Roman" w:hAnsi="Times New Roman" w:cs="Times New Roman"/>
                <w:sz w:val="20"/>
                <w:szCs w:val="20"/>
              </w:rPr>
            </w:pPr>
            <w:r w:rsidRPr="002A2AF2">
              <w:rPr>
                <w:rFonts w:ascii="Times New Roman" w:hAnsi="Times New Roman" w:cs="Times New Roman"/>
                <w:sz w:val="20"/>
                <w:szCs w:val="20"/>
              </w:rPr>
              <w:t>Банковские реквизиты: Банковские реквизиты: Комитет финансов Санкт-Петербурга (ГБДОУ детский сад № 58 Санкт-Петербурга, л/с 0531090)</w:t>
            </w:r>
          </w:p>
          <w:p w14:paraId="6A05D9F1" w14:textId="77777777" w:rsidR="00B60ED2" w:rsidRPr="002A2AF2" w:rsidRDefault="00B60ED2" w:rsidP="007C47B8">
            <w:pPr>
              <w:pStyle w:val="ConsPlusNormal"/>
              <w:contextualSpacing/>
              <w:rPr>
                <w:rFonts w:ascii="Times New Roman" w:hAnsi="Times New Roman" w:cs="Times New Roman"/>
                <w:sz w:val="20"/>
                <w:szCs w:val="20"/>
              </w:rPr>
            </w:pPr>
            <w:r w:rsidRPr="002A2AF2">
              <w:rPr>
                <w:rFonts w:ascii="Times New Roman" w:hAnsi="Times New Roman" w:cs="Times New Roman"/>
                <w:sz w:val="20"/>
                <w:szCs w:val="20"/>
              </w:rPr>
              <w:t>ИНН 7817027764, КПП 781701001</w:t>
            </w:r>
          </w:p>
          <w:p w14:paraId="7D86D53A" w14:textId="77777777" w:rsidR="00B60ED2" w:rsidRPr="002A2AF2" w:rsidRDefault="00B60ED2" w:rsidP="007C47B8">
            <w:pPr>
              <w:pStyle w:val="ConsPlusNormal"/>
              <w:contextualSpacing/>
              <w:rPr>
                <w:rFonts w:ascii="Times New Roman" w:hAnsi="Times New Roman" w:cs="Times New Roman"/>
                <w:sz w:val="20"/>
                <w:szCs w:val="20"/>
              </w:rPr>
            </w:pPr>
            <w:r w:rsidRPr="002A2AF2">
              <w:rPr>
                <w:rFonts w:ascii="Times New Roman" w:hAnsi="Times New Roman" w:cs="Times New Roman"/>
                <w:sz w:val="20"/>
                <w:szCs w:val="20"/>
              </w:rPr>
              <w:t xml:space="preserve">Текущий счет 03224643400000007200 </w:t>
            </w:r>
          </w:p>
          <w:p w14:paraId="38AF1ABE" w14:textId="77777777" w:rsidR="00B60ED2" w:rsidRPr="002A2AF2" w:rsidRDefault="00B60ED2" w:rsidP="007C47B8">
            <w:pPr>
              <w:pStyle w:val="ConsPlusNormal"/>
              <w:contextualSpacing/>
              <w:rPr>
                <w:rFonts w:ascii="Times New Roman" w:hAnsi="Times New Roman" w:cs="Times New Roman"/>
                <w:sz w:val="20"/>
                <w:szCs w:val="20"/>
              </w:rPr>
            </w:pPr>
            <w:r w:rsidRPr="002A2AF2">
              <w:rPr>
                <w:rFonts w:ascii="Times New Roman" w:hAnsi="Times New Roman" w:cs="Times New Roman"/>
                <w:sz w:val="20"/>
                <w:szCs w:val="20"/>
              </w:rPr>
              <w:t xml:space="preserve">ОКЦ № 1 СЗГУ Банка России//УФК по г.Санкт-Петербургу, г Санкт-Петербург, </w:t>
            </w:r>
          </w:p>
          <w:p w14:paraId="30A1AA7D" w14:textId="77777777" w:rsidR="00B60ED2" w:rsidRPr="002A2AF2" w:rsidRDefault="00B60ED2" w:rsidP="007C47B8">
            <w:pPr>
              <w:pStyle w:val="ConsPlusNormal"/>
              <w:contextualSpacing/>
              <w:rPr>
                <w:rFonts w:ascii="Times New Roman" w:hAnsi="Times New Roman" w:cs="Times New Roman"/>
                <w:sz w:val="20"/>
                <w:szCs w:val="20"/>
              </w:rPr>
            </w:pPr>
            <w:r w:rsidRPr="002A2AF2">
              <w:rPr>
                <w:rFonts w:ascii="Times New Roman" w:hAnsi="Times New Roman" w:cs="Times New Roman"/>
                <w:sz w:val="20"/>
                <w:szCs w:val="20"/>
              </w:rPr>
              <w:t>счет банка 40102810945370000005,</w:t>
            </w:r>
          </w:p>
          <w:p w14:paraId="4516517B" w14:textId="77777777" w:rsidR="00B60ED2" w:rsidRPr="002A2AF2" w:rsidRDefault="00B60ED2" w:rsidP="007C47B8">
            <w:pPr>
              <w:pStyle w:val="ConsPlusNormal"/>
              <w:contextualSpacing/>
              <w:rPr>
                <w:rFonts w:ascii="Times New Roman" w:hAnsi="Times New Roman" w:cs="Times New Roman"/>
                <w:sz w:val="20"/>
                <w:szCs w:val="20"/>
              </w:rPr>
            </w:pPr>
            <w:r w:rsidRPr="002A2AF2">
              <w:rPr>
                <w:rFonts w:ascii="Times New Roman" w:hAnsi="Times New Roman" w:cs="Times New Roman"/>
                <w:sz w:val="20"/>
                <w:szCs w:val="20"/>
              </w:rPr>
              <w:t>БИК 014030106</w:t>
            </w:r>
          </w:p>
          <w:p w14:paraId="0440ADE2" w14:textId="77777777" w:rsidR="00B60ED2" w:rsidRPr="00832234" w:rsidRDefault="00B60ED2" w:rsidP="007C47B8">
            <w:pPr>
              <w:pStyle w:val="ConsPlusNormal"/>
              <w:contextualSpacing/>
              <w:rPr>
                <w:rFonts w:ascii="Times New Roman" w:eastAsia="Times New Roman" w:hAnsi="Times New Roman" w:cs="Times New Roman"/>
                <w:sz w:val="20"/>
                <w:szCs w:val="20"/>
              </w:rPr>
            </w:pPr>
            <w:r w:rsidRPr="002A2AF2">
              <w:rPr>
                <w:rFonts w:ascii="Times New Roman" w:hAnsi="Times New Roman" w:cs="Times New Roman"/>
                <w:sz w:val="20"/>
                <w:szCs w:val="20"/>
              </w:rPr>
              <w:t>gdou58@yandex.ru, тел. (812) 481-05-65</w:t>
            </w:r>
          </w:p>
        </w:tc>
        <w:tc>
          <w:tcPr>
            <w:tcW w:w="0" w:type="auto"/>
            <w:hideMark/>
          </w:tcPr>
          <w:p w14:paraId="405B748B" w14:textId="77777777" w:rsidR="00B60ED2" w:rsidRPr="00832234" w:rsidRDefault="00B60ED2" w:rsidP="007C47B8">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  </w:t>
            </w:r>
          </w:p>
        </w:tc>
        <w:tc>
          <w:tcPr>
            <w:tcW w:w="4028" w:type="dxa"/>
          </w:tcPr>
          <w:p w14:paraId="20BA28F7" w14:textId="681F00E0" w:rsidR="00B60ED2" w:rsidRPr="00832234" w:rsidRDefault="00B60ED2" w:rsidP="007C47B8">
            <w:pPr>
              <w:pStyle w:val="ConsPlusNormal"/>
              <w:contextualSpacing/>
              <w:rPr>
                <w:rFonts w:ascii="Times New Roman" w:eastAsia="Times New Roman" w:hAnsi="Times New Roman" w:cs="Times New Roman"/>
                <w:sz w:val="20"/>
                <w:szCs w:val="20"/>
              </w:rPr>
            </w:pPr>
            <w:r w:rsidRPr="00832234">
              <w:rPr>
                <w:rFonts w:ascii="Times New Roman" w:hAnsi="Times New Roman" w:cs="Times New Roman"/>
                <w:sz w:val="20"/>
                <w:szCs w:val="20"/>
              </w:rPr>
              <w:t>"</w:t>
            </w:r>
          </w:p>
        </w:tc>
      </w:tr>
      <w:tr w:rsidR="00B60ED2" w:rsidRPr="00832234" w14:paraId="66B80C19" w14:textId="77777777" w:rsidTr="007C47B8">
        <w:tc>
          <w:tcPr>
            <w:tcW w:w="5259" w:type="dxa"/>
            <w:hideMark/>
          </w:tcPr>
          <w:p w14:paraId="598F0870" w14:textId="77777777" w:rsidR="00B60ED2" w:rsidRPr="00832234" w:rsidRDefault="00B60ED2" w:rsidP="007C47B8">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  </w:t>
            </w:r>
          </w:p>
        </w:tc>
        <w:tc>
          <w:tcPr>
            <w:tcW w:w="0" w:type="auto"/>
            <w:hideMark/>
          </w:tcPr>
          <w:p w14:paraId="5F439D8F" w14:textId="77777777" w:rsidR="00B60ED2" w:rsidRPr="00832234" w:rsidRDefault="00B60ED2" w:rsidP="007C47B8">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  </w:t>
            </w:r>
          </w:p>
        </w:tc>
        <w:tc>
          <w:tcPr>
            <w:tcW w:w="4028" w:type="dxa"/>
            <w:hideMark/>
          </w:tcPr>
          <w:p w14:paraId="40004DDE" w14:textId="77777777" w:rsidR="00B60ED2" w:rsidRPr="00832234" w:rsidRDefault="00B60ED2" w:rsidP="007C47B8">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  </w:t>
            </w:r>
          </w:p>
        </w:tc>
      </w:tr>
      <w:tr w:rsidR="00B60ED2" w:rsidRPr="00832234" w14:paraId="04B2E6AA" w14:textId="77777777" w:rsidTr="007C47B8">
        <w:tc>
          <w:tcPr>
            <w:tcW w:w="5259" w:type="dxa"/>
            <w:hideMark/>
          </w:tcPr>
          <w:p w14:paraId="3DB4FBBD" w14:textId="77777777" w:rsidR="00B60ED2" w:rsidRPr="00832234" w:rsidRDefault="00B60ED2" w:rsidP="007C47B8">
            <w:pPr>
              <w:spacing w:after="0" w:line="20" w:lineRule="atLeast"/>
              <w:contextualSpacing/>
              <w:jc w:val="both"/>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от Заказчика </w:t>
            </w:r>
          </w:p>
        </w:tc>
        <w:tc>
          <w:tcPr>
            <w:tcW w:w="0" w:type="auto"/>
            <w:hideMark/>
          </w:tcPr>
          <w:p w14:paraId="632A67A3" w14:textId="77777777" w:rsidR="00B60ED2" w:rsidRPr="00832234" w:rsidRDefault="00B60ED2" w:rsidP="007C47B8">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  </w:t>
            </w:r>
          </w:p>
        </w:tc>
        <w:tc>
          <w:tcPr>
            <w:tcW w:w="4028" w:type="dxa"/>
            <w:hideMark/>
          </w:tcPr>
          <w:p w14:paraId="6CD6BA38" w14:textId="77777777" w:rsidR="00B60ED2" w:rsidRPr="00832234" w:rsidRDefault="00B60ED2" w:rsidP="007C47B8">
            <w:pPr>
              <w:spacing w:after="0" w:line="20" w:lineRule="atLeast"/>
              <w:contextualSpacing/>
              <w:jc w:val="both"/>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от Поставщика </w:t>
            </w:r>
          </w:p>
        </w:tc>
      </w:tr>
      <w:tr w:rsidR="00B60ED2" w:rsidRPr="00832234" w14:paraId="353BE0F9" w14:textId="77777777" w:rsidTr="007C47B8">
        <w:tc>
          <w:tcPr>
            <w:tcW w:w="5259" w:type="dxa"/>
            <w:hideMark/>
          </w:tcPr>
          <w:p w14:paraId="5E47C606" w14:textId="77777777" w:rsidR="00B60ED2" w:rsidRPr="00832234" w:rsidRDefault="00B60ED2" w:rsidP="007C47B8">
            <w:pPr>
              <w:spacing w:after="0" w:line="20" w:lineRule="atLeast"/>
              <w:contextualSpacing/>
              <w:jc w:val="center"/>
              <w:rPr>
                <w:rFonts w:ascii="Times New Roman" w:eastAsia="Times New Roman" w:hAnsi="Times New Roman" w:cs="Times New Roman"/>
                <w:sz w:val="20"/>
                <w:szCs w:val="20"/>
                <w:lang w:eastAsia="ru-RU"/>
              </w:rPr>
            </w:pPr>
            <w:r>
              <w:rPr>
                <w:rFonts w:ascii="Times New Roman" w:hAnsi="Times New Roman" w:cs="Times New Roman"/>
                <w:b/>
                <w:bCs/>
                <w:sz w:val="24"/>
                <w:szCs w:val="24"/>
              </w:rPr>
              <w:t>О.М.Базулько</w:t>
            </w:r>
          </w:p>
        </w:tc>
        <w:tc>
          <w:tcPr>
            <w:tcW w:w="0" w:type="auto"/>
            <w:hideMark/>
          </w:tcPr>
          <w:p w14:paraId="0284ABDA" w14:textId="77777777" w:rsidR="00B60ED2" w:rsidRPr="00832234" w:rsidRDefault="00B60ED2" w:rsidP="007C47B8">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 xml:space="preserve">  </w:t>
            </w:r>
          </w:p>
        </w:tc>
        <w:tc>
          <w:tcPr>
            <w:tcW w:w="4028" w:type="dxa"/>
            <w:hideMark/>
          </w:tcPr>
          <w:p w14:paraId="36C16B3D" w14:textId="0871867E" w:rsidR="00B60ED2" w:rsidRPr="00832234" w:rsidRDefault="00B60ED2" w:rsidP="007C47B8">
            <w:pPr>
              <w:spacing w:after="0" w:line="20" w:lineRule="atLeast"/>
              <w:contextualSpacing/>
              <w:jc w:val="center"/>
              <w:rPr>
                <w:rFonts w:ascii="Times New Roman" w:eastAsia="Times New Roman" w:hAnsi="Times New Roman" w:cs="Times New Roman"/>
                <w:sz w:val="20"/>
                <w:szCs w:val="20"/>
                <w:lang w:eastAsia="ru-RU"/>
              </w:rPr>
            </w:pPr>
          </w:p>
        </w:tc>
      </w:tr>
      <w:tr w:rsidR="00B60ED2" w:rsidRPr="00832234" w14:paraId="0F047661" w14:textId="77777777" w:rsidTr="007C47B8">
        <w:tc>
          <w:tcPr>
            <w:tcW w:w="9341" w:type="dxa"/>
            <w:gridSpan w:val="3"/>
            <w:hideMark/>
          </w:tcPr>
          <w:p w14:paraId="55328AD2" w14:textId="77777777" w:rsidR="00B60ED2" w:rsidRPr="00832234" w:rsidRDefault="00B60ED2" w:rsidP="007C47B8">
            <w:pPr>
              <w:spacing w:after="0" w:line="20" w:lineRule="atLeast"/>
              <w:contextualSpacing/>
              <w:rPr>
                <w:rFonts w:ascii="Times New Roman" w:eastAsia="Times New Roman" w:hAnsi="Times New Roman" w:cs="Times New Roman"/>
                <w:sz w:val="20"/>
                <w:szCs w:val="20"/>
                <w:lang w:eastAsia="ru-RU"/>
              </w:rPr>
            </w:pPr>
            <w:r w:rsidRPr="00832234">
              <w:rPr>
                <w:rFonts w:ascii="Times New Roman" w:eastAsia="Times New Roman" w:hAnsi="Times New Roman" w:cs="Times New Roman"/>
                <w:sz w:val="20"/>
                <w:szCs w:val="20"/>
                <w:lang w:eastAsia="ru-RU"/>
              </w:rPr>
              <w:t>Контракт подписан усиленными электронными подписями лиц, имеющих право действовать от имени Заказчика и Поставщика</w:t>
            </w:r>
          </w:p>
        </w:tc>
      </w:tr>
    </w:tbl>
    <w:p w14:paraId="393E23C8" w14:textId="77777777" w:rsidR="00B60ED2" w:rsidRPr="003246EA" w:rsidRDefault="00B60ED2" w:rsidP="00B60ED2">
      <w:pPr>
        <w:rPr>
          <w:rFonts w:ascii="Times New Roman" w:eastAsiaTheme="minorEastAsia" w:hAnsi="Times New Roman" w:cs="Times New Roman"/>
          <w:lang w:eastAsia="ru-RU"/>
        </w:rPr>
      </w:pPr>
      <w:r w:rsidRPr="003246EA">
        <w:rPr>
          <w:rFonts w:ascii="Times New Roman" w:eastAsiaTheme="minorEastAsia" w:hAnsi="Times New Roman" w:cs="Times New Roman"/>
          <w:lang w:eastAsia="ru-RU"/>
        </w:rPr>
        <w:br w:type="page"/>
      </w:r>
    </w:p>
    <w:p w14:paraId="1FEF8082" w14:textId="77777777" w:rsidR="00B60ED2" w:rsidRDefault="00B60ED2" w:rsidP="00B60ED2">
      <w:pPr>
        <w:widowControl w:val="0"/>
        <w:autoSpaceDE w:val="0"/>
        <w:autoSpaceDN w:val="0"/>
        <w:adjustRightInd w:val="0"/>
        <w:spacing w:after="0" w:line="240" w:lineRule="auto"/>
        <w:contextualSpacing/>
        <w:jc w:val="both"/>
        <w:rPr>
          <w:rFonts w:ascii="Times New Roman" w:eastAsiaTheme="minorEastAsia" w:hAnsi="Times New Roman" w:cs="Times New Roman"/>
          <w:lang w:eastAsia="ru-RU"/>
        </w:rPr>
        <w:sectPr w:rsidR="00B60ED2" w:rsidSect="00DB6E6D">
          <w:headerReference w:type="even" r:id="rId8"/>
          <w:headerReference w:type="default" r:id="rId9"/>
          <w:footerReference w:type="even" r:id="rId10"/>
          <w:footerReference w:type="default" r:id="rId11"/>
          <w:headerReference w:type="first" r:id="rId12"/>
          <w:footerReference w:type="first" r:id="rId13"/>
          <w:pgSz w:w="11906" w:h="16838"/>
          <w:pgMar w:top="1134" w:right="850" w:bottom="1134" w:left="1701" w:header="708" w:footer="708" w:gutter="0"/>
          <w:cols w:space="708"/>
          <w:docGrid w:linePitch="360"/>
        </w:sectPr>
      </w:pPr>
    </w:p>
    <w:p w14:paraId="74D87982" w14:textId="33E24079" w:rsidR="00AB1028" w:rsidRPr="000E7BFC" w:rsidRDefault="00AB1028" w:rsidP="0059455B">
      <w:pPr>
        <w:spacing w:after="0" w:line="20" w:lineRule="atLeast"/>
        <w:contextualSpacing/>
        <w:jc w:val="right"/>
        <w:rPr>
          <w:rFonts w:ascii="Times New Roman" w:eastAsia="Times New Roman" w:hAnsi="Times New Roman" w:cs="Times New Roman"/>
          <w:lang w:eastAsia="ru-RU"/>
        </w:rPr>
      </w:pPr>
      <w:r w:rsidRPr="000E7BFC">
        <w:rPr>
          <w:rFonts w:ascii="Times New Roman" w:eastAsia="Times New Roman" w:hAnsi="Times New Roman" w:cs="Times New Roman"/>
          <w:lang w:eastAsia="ru-RU"/>
        </w:rPr>
        <w:lastRenderedPageBreak/>
        <w:t xml:space="preserve">Приложение N 1 к Контракту </w:t>
      </w:r>
    </w:p>
    <w:p w14:paraId="2FBA627E" w14:textId="4AE6AF35" w:rsidR="00AB1028" w:rsidRPr="000E7BFC" w:rsidRDefault="000B2B99" w:rsidP="0059455B">
      <w:pPr>
        <w:spacing w:after="0" w:line="20" w:lineRule="atLeast"/>
        <w:contextualSpacing/>
        <w:jc w:val="right"/>
        <w:rPr>
          <w:rFonts w:ascii="Times New Roman" w:eastAsia="Times New Roman" w:hAnsi="Times New Roman" w:cs="Times New Roman"/>
          <w:lang w:eastAsia="ru-RU"/>
        </w:rPr>
      </w:pPr>
      <w:r>
        <w:rPr>
          <w:rFonts w:ascii="Times New Roman" w:eastAsia="Times New Roman" w:hAnsi="Times New Roman" w:cs="Times New Roman"/>
          <w:lang w:eastAsia="ru-RU"/>
        </w:rPr>
        <w:t xml:space="preserve">от </w:t>
      </w:r>
      <w:r w:rsidR="00AB1028" w:rsidRPr="000E7BFC">
        <w:rPr>
          <w:rFonts w:ascii="Times New Roman" w:eastAsia="Times New Roman" w:hAnsi="Times New Roman" w:cs="Times New Roman"/>
          <w:lang w:eastAsia="ru-RU"/>
        </w:rPr>
        <w:t>____ 20</w:t>
      </w:r>
      <w:r>
        <w:rPr>
          <w:rFonts w:ascii="Times New Roman" w:eastAsia="Times New Roman" w:hAnsi="Times New Roman" w:cs="Times New Roman"/>
          <w:lang w:eastAsia="ru-RU"/>
        </w:rPr>
        <w:t>2</w:t>
      </w:r>
      <w:r w:rsidR="00F200A5" w:rsidRPr="00501E94">
        <w:rPr>
          <w:rFonts w:ascii="Times New Roman" w:eastAsia="Times New Roman" w:hAnsi="Times New Roman" w:cs="Times New Roman"/>
          <w:lang w:eastAsia="ru-RU"/>
        </w:rPr>
        <w:t>6</w:t>
      </w:r>
      <w:r w:rsidR="00AB1028" w:rsidRPr="000E7BFC">
        <w:rPr>
          <w:rFonts w:ascii="Times New Roman" w:eastAsia="Times New Roman" w:hAnsi="Times New Roman" w:cs="Times New Roman"/>
          <w:lang w:eastAsia="ru-RU"/>
        </w:rPr>
        <w:t xml:space="preserve"> г. N </w:t>
      </w:r>
    </w:p>
    <w:p w14:paraId="5541441B" w14:textId="6F9C2654" w:rsidR="00AC4112" w:rsidRDefault="00AC4112" w:rsidP="00AC4112">
      <w:pPr>
        <w:spacing w:after="0" w:line="20" w:lineRule="atLeast"/>
        <w:contextualSpacing/>
        <w:jc w:val="center"/>
        <w:rPr>
          <w:rFonts w:ascii="Times New Roman" w:eastAsia="Times New Roman" w:hAnsi="Times New Roman" w:cs="Times New Roman"/>
          <w:lang w:eastAsia="ru-RU"/>
        </w:rPr>
      </w:pPr>
      <w:r w:rsidRPr="000E7BFC">
        <w:rPr>
          <w:rFonts w:ascii="Times New Roman" w:eastAsia="Times New Roman" w:hAnsi="Times New Roman" w:cs="Times New Roman"/>
          <w:b/>
          <w:bCs/>
          <w:lang w:eastAsia="ru-RU"/>
        </w:rPr>
        <w:t>Спецификация</w:t>
      </w:r>
    </w:p>
    <w:tbl>
      <w:tblPr>
        <w:tblpPr w:leftFromText="180" w:rightFromText="180" w:vertAnchor="text" w:tblpX="-431" w:tblpY="1"/>
        <w:tblOverlap w:val="never"/>
        <w:tblW w:w="1533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310"/>
        <w:gridCol w:w="961"/>
        <w:gridCol w:w="950"/>
        <w:gridCol w:w="6705"/>
        <w:gridCol w:w="1134"/>
        <w:gridCol w:w="786"/>
        <w:gridCol w:w="851"/>
        <w:gridCol w:w="1213"/>
        <w:gridCol w:w="1213"/>
        <w:gridCol w:w="1213"/>
      </w:tblGrid>
      <w:tr w:rsidR="00A3653B" w:rsidRPr="00BA1A93" w14:paraId="6B638D40" w14:textId="77777777" w:rsidTr="00E73D5C">
        <w:tc>
          <w:tcPr>
            <w:tcW w:w="310" w:type="dxa"/>
            <w:vAlign w:val="center"/>
          </w:tcPr>
          <w:p w14:paraId="44551A43" w14:textId="12615813" w:rsidR="00A3653B" w:rsidRPr="002502FE" w:rsidRDefault="00E73D5C" w:rsidP="009E309C">
            <w:pPr>
              <w:spacing w:after="0" w:line="20" w:lineRule="atLeast"/>
              <w:contextualSpacing/>
              <w:jc w:val="center"/>
              <w:rPr>
                <w:rFonts w:ascii="Times New Roman" w:eastAsia="Times New Roman" w:hAnsi="Times New Roman" w:cs="Times New Roman"/>
                <w:lang w:eastAsia="ru-RU"/>
              </w:rPr>
            </w:pPr>
            <w:bookmarkStart w:id="19" w:name="p876"/>
            <w:bookmarkEnd w:id="19"/>
            <w:r>
              <w:rPr>
                <w:rFonts w:ascii="Times New Roman" w:eastAsia="Times New Roman" w:hAnsi="Times New Roman" w:cs="Times New Roman"/>
                <w:lang w:eastAsia="ru-RU"/>
              </w:rPr>
              <w:t>№</w:t>
            </w:r>
          </w:p>
        </w:tc>
        <w:tc>
          <w:tcPr>
            <w:tcW w:w="961" w:type="dxa"/>
            <w:vAlign w:val="center"/>
            <w:hideMark/>
          </w:tcPr>
          <w:p w14:paraId="0FDD6099" w14:textId="1F260E6D" w:rsidR="00A3653B" w:rsidRPr="002502FE" w:rsidRDefault="00A3653B" w:rsidP="009E309C">
            <w:pPr>
              <w:spacing w:after="0" w:line="20" w:lineRule="atLeast"/>
              <w:contextualSpacing/>
              <w:jc w:val="center"/>
              <w:rPr>
                <w:rFonts w:ascii="Times New Roman" w:eastAsia="Times New Roman" w:hAnsi="Times New Roman" w:cs="Times New Roman"/>
                <w:lang w:eastAsia="ru-RU"/>
              </w:rPr>
            </w:pPr>
            <w:r w:rsidRPr="002502FE">
              <w:rPr>
                <w:rFonts w:ascii="Times New Roman" w:eastAsia="Times New Roman" w:hAnsi="Times New Roman" w:cs="Times New Roman"/>
                <w:lang w:eastAsia="ru-RU"/>
              </w:rPr>
              <w:t>Наименование Товара</w:t>
            </w:r>
          </w:p>
        </w:tc>
        <w:tc>
          <w:tcPr>
            <w:tcW w:w="950" w:type="dxa"/>
            <w:vAlign w:val="center"/>
            <w:hideMark/>
          </w:tcPr>
          <w:p w14:paraId="3ACF8268" w14:textId="120424C5"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Товарный знак (при наличии)</w:t>
            </w:r>
          </w:p>
        </w:tc>
        <w:tc>
          <w:tcPr>
            <w:tcW w:w="6705" w:type="dxa"/>
            <w:vAlign w:val="center"/>
            <w:hideMark/>
          </w:tcPr>
          <w:p w14:paraId="45CAABCB" w14:textId="440363BF" w:rsidR="00A3653B" w:rsidRPr="009E309C" w:rsidRDefault="00A3653B" w:rsidP="009E309C">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Характеристики предлагаемого Поставщиком Товара, соответствующие показателям, установленным Заказчиком в описании объекта закупки</w:t>
            </w:r>
          </w:p>
        </w:tc>
        <w:tc>
          <w:tcPr>
            <w:tcW w:w="1134" w:type="dxa"/>
            <w:vAlign w:val="center"/>
            <w:hideMark/>
          </w:tcPr>
          <w:p w14:paraId="0B2D66B0" w14:textId="5116697B"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Наименование страны происхождения Товара</w:t>
            </w:r>
          </w:p>
        </w:tc>
        <w:tc>
          <w:tcPr>
            <w:tcW w:w="786" w:type="dxa"/>
            <w:vAlign w:val="center"/>
            <w:hideMark/>
          </w:tcPr>
          <w:p w14:paraId="67C91C8A" w14:textId="63D97E61"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Единицы измерения</w:t>
            </w:r>
          </w:p>
        </w:tc>
        <w:tc>
          <w:tcPr>
            <w:tcW w:w="851" w:type="dxa"/>
            <w:vAlign w:val="center"/>
            <w:hideMark/>
          </w:tcPr>
          <w:p w14:paraId="2958D996" w14:textId="29D24241"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2502FE">
              <w:rPr>
                <w:rFonts w:ascii="Times New Roman" w:eastAsia="Times New Roman" w:hAnsi="Times New Roman" w:cs="Times New Roman"/>
                <w:lang w:eastAsia="ru-RU"/>
              </w:rPr>
              <w:t>Остаточный срок годности</w:t>
            </w:r>
          </w:p>
        </w:tc>
        <w:tc>
          <w:tcPr>
            <w:tcW w:w="1213" w:type="dxa"/>
            <w:vAlign w:val="center"/>
          </w:tcPr>
          <w:p w14:paraId="45AA2635" w14:textId="4F885677" w:rsidR="00A3653B" w:rsidRPr="00836BFB" w:rsidRDefault="00A3653B" w:rsidP="009E309C">
            <w:pPr>
              <w:spacing w:after="0" w:line="20" w:lineRule="atLeast"/>
              <w:contextualSpacing/>
              <w:jc w:val="center"/>
              <w:rPr>
                <w:rFonts w:ascii="Times New Roman" w:eastAsia="Times New Roman" w:hAnsi="Times New Roman" w:cs="Times New Roman"/>
                <w:lang w:eastAsia="ru-RU"/>
              </w:rPr>
            </w:pPr>
            <w:r w:rsidRPr="00A3653B">
              <w:rPr>
                <w:rFonts w:ascii="Times New Roman" w:eastAsia="Times New Roman" w:hAnsi="Times New Roman" w:cs="Times New Roman"/>
                <w:lang w:eastAsia="ru-RU"/>
              </w:rPr>
              <w:t>Количество в единицах измерения</w:t>
            </w:r>
          </w:p>
        </w:tc>
        <w:tc>
          <w:tcPr>
            <w:tcW w:w="1213" w:type="dxa"/>
            <w:vAlign w:val="center"/>
          </w:tcPr>
          <w:p w14:paraId="42344EEC" w14:textId="02448A7D" w:rsidR="00A3653B" w:rsidRPr="00836BFB" w:rsidRDefault="00A3653B" w:rsidP="009E309C">
            <w:pPr>
              <w:spacing w:after="0" w:line="20" w:lineRule="atLeast"/>
              <w:contextualSpacing/>
              <w:jc w:val="center"/>
              <w:rPr>
                <w:rFonts w:ascii="Times New Roman" w:eastAsia="Times New Roman" w:hAnsi="Times New Roman" w:cs="Times New Roman"/>
                <w:lang w:eastAsia="ru-RU"/>
              </w:rPr>
            </w:pPr>
            <w:r w:rsidRPr="00836BFB">
              <w:rPr>
                <w:rFonts w:ascii="Times New Roman" w:eastAsia="Times New Roman" w:hAnsi="Times New Roman" w:cs="Times New Roman"/>
                <w:lang w:eastAsia="ru-RU"/>
              </w:rPr>
              <w:t>Цена за единицу измерения, руб.</w:t>
            </w:r>
          </w:p>
          <w:p w14:paraId="2DDD6569" w14:textId="1A818CD8" w:rsidR="00A3653B" w:rsidRPr="002502FE" w:rsidRDefault="00A3653B" w:rsidP="009E309C">
            <w:pPr>
              <w:spacing w:after="0" w:line="20" w:lineRule="atLeast"/>
              <w:contextualSpacing/>
              <w:jc w:val="center"/>
              <w:rPr>
                <w:rFonts w:ascii="Times New Roman" w:eastAsia="Times New Roman" w:hAnsi="Times New Roman" w:cs="Times New Roman"/>
                <w:lang w:eastAsia="ru-RU"/>
              </w:rPr>
            </w:pPr>
            <w:r w:rsidRPr="00836BFB">
              <w:rPr>
                <w:rFonts w:ascii="Times New Roman" w:eastAsia="Times New Roman" w:hAnsi="Times New Roman" w:cs="Times New Roman"/>
                <w:lang w:eastAsia="ru-RU"/>
              </w:rPr>
              <w:t>(включая НДС)</w:t>
            </w:r>
          </w:p>
        </w:tc>
        <w:tc>
          <w:tcPr>
            <w:tcW w:w="1213" w:type="dxa"/>
            <w:vAlign w:val="center"/>
            <w:hideMark/>
          </w:tcPr>
          <w:p w14:paraId="544FBBAE" w14:textId="7704ED1F" w:rsidR="00A3653B" w:rsidRPr="00836BFB" w:rsidRDefault="00A3653B" w:rsidP="009E309C">
            <w:pPr>
              <w:spacing w:after="0" w:line="20" w:lineRule="atLeast"/>
              <w:contextualSpacing/>
              <w:jc w:val="center"/>
              <w:rPr>
                <w:rFonts w:ascii="Times New Roman" w:eastAsia="Times New Roman" w:hAnsi="Times New Roman" w:cs="Times New Roman"/>
                <w:lang w:eastAsia="ru-RU"/>
              </w:rPr>
            </w:pPr>
            <w:r w:rsidRPr="00836BFB">
              <w:rPr>
                <w:rFonts w:ascii="Times New Roman" w:eastAsia="Times New Roman" w:hAnsi="Times New Roman" w:cs="Times New Roman"/>
                <w:lang w:eastAsia="ru-RU"/>
              </w:rPr>
              <w:t>Стоимость, руб.</w:t>
            </w:r>
          </w:p>
          <w:p w14:paraId="2B33557E" w14:textId="37E04CDF"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836BFB">
              <w:rPr>
                <w:rFonts w:ascii="Times New Roman" w:eastAsia="Times New Roman" w:hAnsi="Times New Roman" w:cs="Times New Roman"/>
                <w:lang w:eastAsia="ru-RU"/>
              </w:rPr>
              <w:t xml:space="preserve">(включая НДС (гр. </w:t>
            </w:r>
            <w:r>
              <w:rPr>
                <w:rFonts w:ascii="Times New Roman" w:eastAsia="Times New Roman" w:hAnsi="Times New Roman" w:cs="Times New Roman"/>
                <w:lang w:eastAsia="ru-RU"/>
              </w:rPr>
              <w:t>8</w:t>
            </w:r>
            <w:r w:rsidRPr="00836BFB">
              <w:rPr>
                <w:rFonts w:ascii="Times New Roman" w:eastAsia="Times New Roman" w:hAnsi="Times New Roman" w:cs="Times New Roman"/>
                <w:lang w:eastAsia="ru-RU"/>
              </w:rPr>
              <w:t xml:space="preserve"> * гр. 9)</w:t>
            </w:r>
          </w:p>
        </w:tc>
      </w:tr>
      <w:tr w:rsidR="00A3653B" w:rsidRPr="00BA1A93" w14:paraId="7C4AF4CC" w14:textId="77777777" w:rsidTr="00E73D5C">
        <w:trPr>
          <w:trHeight w:val="259"/>
        </w:trPr>
        <w:tc>
          <w:tcPr>
            <w:tcW w:w="310" w:type="dxa"/>
            <w:vAlign w:val="center"/>
          </w:tcPr>
          <w:p w14:paraId="652EBF38" w14:textId="452BB171"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hideMark/>
          </w:tcPr>
          <w:p w14:paraId="4D6AA1A2" w14:textId="7458F587"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2</w:t>
            </w:r>
          </w:p>
        </w:tc>
        <w:tc>
          <w:tcPr>
            <w:tcW w:w="950" w:type="dxa"/>
            <w:vAlign w:val="center"/>
            <w:hideMark/>
          </w:tcPr>
          <w:p w14:paraId="0EC798F9" w14:textId="13D03B46"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3</w:t>
            </w:r>
          </w:p>
        </w:tc>
        <w:tc>
          <w:tcPr>
            <w:tcW w:w="6705" w:type="dxa"/>
            <w:vAlign w:val="center"/>
            <w:hideMark/>
          </w:tcPr>
          <w:p w14:paraId="1A44491F" w14:textId="367EB064" w:rsidR="00A3653B" w:rsidRPr="009E309C" w:rsidRDefault="00A3653B" w:rsidP="009E309C">
            <w:pPr>
              <w:spacing w:after="0" w:line="20" w:lineRule="atLeast"/>
              <w:contextualSpacing/>
              <w:jc w:val="center"/>
              <w:rPr>
                <w:rFonts w:ascii="Times New Roman" w:eastAsia="Times New Roman" w:hAnsi="Times New Roman" w:cs="Times New Roman"/>
                <w:sz w:val="14"/>
                <w:szCs w:val="14"/>
                <w:lang w:eastAsia="ru-RU"/>
              </w:rPr>
            </w:pPr>
            <w:r w:rsidRPr="009E309C">
              <w:rPr>
                <w:rFonts w:ascii="Times New Roman" w:eastAsia="Times New Roman" w:hAnsi="Times New Roman" w:cs="Times New Roman"/>
                <w:sz w:val="14"/>
                <w:szCs w:val="14"/>
                <w:lang w:eastAsia="ru-RU"/>
              </w:rPr>
              <w:t>4</w:t>
            </w:r>
          </w:p>
        </w:tc>
        <w:tc>
          <w:tcPr>
            <w:tcW w:w="1134" w:type="dxa"/>
            <w:vAlign w:val="center"/>
            <w:hideMark/>
          </w:tcPr>
          <w:p w14:paraId="48B5FABC" w14:textId="3541BC81"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5</w:t>
            </w:r>
          </w:p>
        </w:tc>
        <w:tc>
          <w:tcPr>
            <w:tcW w:w="786" w:type="dxa"/>
            <w:vAlign w:val="center"/>
            <w:hideMark/>
          </w:tcPr>
          <w:p w14:paraId="0860DB49" w14:textId="35E961FA"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sidRPr="00BA1A93">
              <w:rPr>
                <w:rFonts w:ascii="Times New Roman" w:eastAsia="Times New Roman" w:hAnsi="Times New Roman" w:cs="Times New Roman"/>
                <w:sz w:val="24"/>
                <w:szCs w:val="24"/>
                <w:lang w:eastAsia="ru-RU"/>
              </w:rPr>
              <w:t>6</w:t>
            </w:r>
          </w:p>
        </w:tc>
        <w:tc>
          <w:tcPr>
            <w:tcW w:w="851" w:type="dxa"/>
            <w:vAlign w:val="center"/>
            <w:hideMark/>
          </w:tcPr>
          <w:p w14:paraId="06C942F5" w14:textId="556087BD"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7</w:t>
            </w:r>
          </w:p>
        </w:tc>
        <w:tc>
          <w:tcPr>
            <w:tcW w:w="1213" w:type="dxa"/>
            <w:vAlign w:val="center"/>
          </w:tcPr>
          <w:p w14:paraId="2FEABBF9" w14:textId="020FF7FE" w:rsidR="00A3653B" w:rsidRDefault="00A3653B" w:rsidP="009E309C">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8</w:t>
            </w:r>
          </w:p>
        </w:tc>
        <w:tc>
          <w:tcPr>
            <w:tcW w:w="1213" w:type="dxa"/>
            <w:vAlign w:val="center"/>
          </w:tcPr>
          <w:p w14:paraId="003E0F95" w14:textId="2B888889"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9</w:t>
            </w:r>
          </w:p>
        </w:tc>
        <w:tc>
          <w:tcPr>
            <w:tcW w:w="1213" w:type="dxa"/>
            <w:vAlign w:val="center"/>
            <w:hideMark/>
          </w:tcPr>
          <w:p w14:paraId="721A76C2" w14:textId="68D385BB" w:rsidR="00A3653B" w:rsidRPr="00BA1A93" w:rsidRDefault="00A3653B" w:rsidP="009E309C">
            <w:pPr>
              <w:spacing w:after="0" w:line="20" w:lineRule="atLeast"/>
              <w:contextualSpacing/>
              <w:jc w:val="center"/>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10</w:t>
            </w:r>
          </w:p>
        </w:tc>
      </w:tr>
      <w:tr w:rsidR="009F3454" w:rsidRPr="00BA1A93" w14:paraId="64A928AF" w14:textId="77777777" w:rsidTr="00933711">
        <w:trPr>
          <w:trHeight w:val="259"/>
        </w:trPr>
        <w:tc>
          <w:tcPr>
            <w:tcW w:w="310" w:type="dxa"/>
            <w:vAlign w:val="center"/>
          </w:tcPr>
          <w:p w14:paraId="6C0C66A5" w14:textId="38431C1C" w:rsidR="009F3454" w:rsidRDefault="009F3454" w:rsidP="009F3454">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32CAACCC" w14:textId="1AD8BE93" w:rsidR="009F3454" w:rsidRPr="002B471E" w:rsidRDefault="009F3454" w:rsidP="009F3454">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Кислота лимонная пищевая</w:t>
            </w:r>
          </w:p>
        </w:tc>
        <w:tc>
          <w:tcPr>
            <w:tcW w:w="950" w:type="dxa"/>
            <w:vAlign w:val="center"/>
          </w:tcPr>
          <w:p w14:paraId="2453D478" w14:textId="0813DBC8" w:rsidR="009F3454" w:rsidRPr="00CE02A1" w:rsidRDefault="009F3454" w:rsidP="009F3454">
            <w:pPr>
              <w:spacing w:after="0" w:line="20" w:lineRule="atLeast"/>
              <w:contextualSpacing/>
              <w:jc w:val="center"/>
              <w:rPr>
                <w:rFonts w:ascii="Times New Roman" w:hAnsi="Times New Roman" w:cs="Times New Roman"/>
                <w:shd w:val="clear" w:color="auto" w:fill="FFFFFF"/>
              </w:rPr>
            </w:pPr>
            <w:r w:rsidRPr="000A2B4D">
              <w:rPr>
                <w:rFonts w:ascii="Times New Roman" w:eastAsia="Times New Roman" w:hAnsi="Times New Roman" w:cs="Times New Roman"/>
                <w:lang w:eastAsia="ru-RU"/>
              </w:rPr>
              <w:t>-</w:t>
            </w:r>
          </w:p>
        </w:tc>
        <w:tc>
          <w:tcPr>
            <w:tcW w:w="6705" w:type="dxa"/>
            <w:vAlign w:val="center"/>
          </w:tcPr>
          <w:p w14:paraId="7CE33AFB" w14:textId="77777777" w:rsidR="009F3454" w:rsidRPr="009E309C" w:rsidRDefault="009F3454" w:rsidP="009F3454">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345A9948" w14:textId="77777777" w:rsidR="009F3454" w:rsidRPr="009E309C" w:rsidRDefault="009F3454" w:rsidP="009F3454">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0.1 КГ</w:t>
            </w:r>
          </w:p>
          <w:p w14:paraId="3F0AC893" w14:textId="12B740CA" w:rsidR="009F3454" w:rsidRPr="009E309C" w:rsidRDefault="009F3454" w:rsidP="009F345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908-2004</w:t>
            </w:r>
          </w:p>
        </w:tc>
        <w:tc>
          <w:tcPr>
            <w:tcW w:w="1134" w:type="dxa"/>
            <w:vAlign w:val="center"/>
          </w:tcPr>
          <w:p w14:paraId="1BBD8619" w14:textId="1B3D52DC" w:rsidR="009F3454" w:rsidRPr="00D76BAD" w:rsidRDefault="009F3454" w:rsidP="009F345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50CE26A0" w14:textId="1AA094B8" w:rsidR="009F3454" w:rsidRPr="0076511A" w:rsidRDefault="009F3454" w:rsidP="009F345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6FAE314B" w14:textId="1D7625AC" w:rsidR="009F3454" w:rsidRPr="00B14303" w:rsidRDefault="009F3454" w:rsidP="009F345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438</w:t>
            </w:r>
          </w:p>
        </w:tc>
        <w:tc>
          <w:tcPr>
            <w:tcW w:w="1213" w:type="dxa"/>
          </w:tcPr>
          <w:p w14:paraId="1EACD009" w14:textId="5BA180BA" w:rsidR="009F3454" w:rsidRPr="0076511A" w:rsidRDefault="009F3454" w:rsidP="009F3454">
            <w:pPr>
              <w:spacing w:after="0" w:line="20" w:lineRule="atLeast"/>
              <w:contextualSpacing/>
              <w:jc w:val="center"/>
              <w:rPr>
                <w:rFonts w:ascii="Times New Roman" w:hAnsi="Times New Roman" w:cs="Times New Roman"/>
                <w:shd w:val="clear" w:color="auto" w:fill="FFFFFF"/>
              </w:rPr>
            </w:pPr>
            <w:r w:rsidRPr="00157279">
              <w:t>0,37</w:t>
            </w:r>
          </w:p>
        </w:tc>
        <w:tc>
          <w:tcPr>
            <w:tcW w:w="1213" w:type="dxa"/>
          </w:tcPr>
          <w:p w14:paraId="08A5F6D2" w14:textId="5DD4562E" w:rsidR="009F3454" w:rsidRPr="0076511A" w:rsidRDefault="009F3454" w:rsidP="009F3454">
            <w:pPr>
              <w:spacing w:after="0" w:line="20" w:lineRule="atLeast"/>
              <w:contextualSpacing/>
              <w:jc w:val="center"/>
              <w:rPr>
                <w:rFonts w:ascii="Times New Roman" w:hAnsi="Times New Roman" w:cs="Times New Roman"/>
                <w:shd w:val="clear" w:color="auto" w:fill="FFFFFF"/>
              </w:rPr>
            </w:pPr>
            <w:r w:rsidRPr="00157279">
              <w:t>660,86</w:t>
            </w:r>
          </w:p>
        </w:tc>
        <w:tc>
          <w:tcPr>
            <w:tcW w:w="1213" w:type="dxa"/>
          </w:tcPr>
          <w:p w14:paraId="61FA9168" w14:textId="35FB1128" w:rsidR="009F3454" w:rsidRPr="00CE02A1" w:rsidRDefault="009F3454" w:rsidP="009F3454">
            <w:pPr>
              <w:spacing w:after="0" w:line="20" w:lineRule="atLeast"/>
              <w:contextualSpacing/>
              <w:jc w:val="center"/>
              <w:rPr>
                <w:rFonts w:ascii="Times New Roman" w:hAnsi="Times New Roman" w:cs="Times New Roman"/>
                <w:shd w:val="clear" w:color="auto" w:fill="FFFFFF"/>
              </w:rPr>
            </w:pPr>
            <w:r w:rsidRPr="00157279">
              <w:t>244,52</w:t>
            </w:r>
          </w:p>
        </w:tc>
      </w:tr>
      <w:tr w:rsidR="009F3454" w:rsidRPr="00BA1A93" w14:paraId="00541105" w14:textId="77777777" w:rsidTr="00933711">
        <w:trPr>
          <w:trHeight w:val="259"/>
        </w:trPr>
        <w:tc>
          <w:tcPr>
            <w:tcW w:w="310" w:type="dxa"/>
            <w:vAlign w:val="center"/>
          </w:tcPr>
          <w:p w14:paraId="08DFD59D" w14:textId="019A32C5" w:rsidR="009F3454" w:rsidRDefault="009F3454" w:rsidP="009F3454">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0E12AC13" w14:textId="046BF6D2" w:rsidR="009F3454" w:rsidRPr="002B471E" w:rsidRDefault="009F3454" w:rsidP="009F3454">
            <w:pPr>
              <w:spacing w:after="0" w:line="20" w:lineRule="atLeast"/>
              <w:contextualSpacing/>
              <w:jc w:val="center"/>
              <w:rPr>
                <w:rFonts w:ascii="Times New Roman" w:eastAsia="Times New Roman" w:hAnsi="Times New Roman" w:cs="Times New Roman"/>
                <w:lang w:eastAsia="ru-RU"/>
              </w:rPr>
            </w:pPr>
            <w:r w:rsidRPr="00CE02A1">
              <w:rPr>
                <w:rFonts w:ascii="Times New Roman" w:hAnsi="Times New Roman" w:cs="Times New Roman"/>
                <w:shd w:val="clear" w:color="auto" w:fill="FFFFFF"/>
              </w:rPr>
              <w:t>Масло сливочное</w:t>
            </w:r>
          </w:p>
        </w:tc>
        <w:tc>
          <w:tcPr>
            <w:tcW w:w="950" w:type="dxa"/>
            <w:vAlign w:val="center"/>
          </w:tcPr>
          <w:p w14:paraId="7D6005AD" w14:textId="3CE88F16" w:rsidR="009F3454" w:rsidRPr="00CE02A1" w:rsidRDefault="009F3454" w:rsidP="009F3454">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w:t>
            </w:r>
          </w:p>
        </w:tc>
        <w:tc>
          <w:tcPr>
            <w:tcW w:w="6705" w:type="dxa"/>
            <w:vAlign w:val="center"/>
          </w:tcPr>
          <w:p w14:paraId="40C60CB1" w14:textId="77777777" w:rsidR="009F3454" w:rsidRPr="009E309C" w:rsidRDefault="009F3454" w:rsidP="009F345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32261-2013, СТБ 1890-2017</w:t>
            </w:r>
          </w:p>
          <w:p w14:paraId="08E1CA01" w14:textId="77777777" w:rsidR="009F3454" w:rsidRPr="009E309C" w:rsidRDefault="009F3454" w:rsidP="009F345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Жирность: 82,5 ПРОЦ</w:t>
            </w:r>
          </w:p>
          <w:p w14:paraId="590F4AD3" w14:textId="77777777" w:rsidR="009F3454" w:rsidRPr="009E309C" w:rsidRDefault="009F3454" w:rsidP="009F345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0.25 КГ</w:t>
            </w:r>
          </w:p>
          <w:p w14:paraId="3AB65EEA" w14:textId="77777777" w:rsidR="009F3454" w:rsidRPr="009E309C" w:rsidRDefault="009F3454" w:rsidP="009F345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0163FDD2" w14:textId="77777777" w:rsidR="009F3454" w:rsidRPr="009E309C" w:rsidRDefault="009F3454" w:rsidP="009F345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Сорт: Высший</w:t>
            </w:r>
          </w:p>
          <w:p w14:paraId="740D075A" w14:textId="77777777" w:rsidR="009F3454" w:rsidRPr="009E309C" w:rsidRDefault="009F3454" w:rsidP="009F345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Наименование сливочного масла: Традиционное</w:t>
            </w:r>
          </w:p>
          <w:p w14:paraId="32DFEC07" w14:textId="77777777" w:rsidR="009F3454" w:rsidRPr="009E309C" w:rsidRDefault="009F3454" w:rsidP="009F345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сливочного масла: Сладко-сливочное</w:t>
            </w:r>
          </w:p>
          <w:p w14:paraId="67C6C790" w14:textId="536E8FF3" w:rsidR="009F3454" w:rsidRPr="009E309C" w:rsidRDefault="009F3454" w:rsidP="009F345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Тип сливочного масла: Несоленое</w:t>
            </w:r>
          </w:p>
        </w:tc>
        <w:tc>
          <w:tcPr>
            <w:tcW w:w="1134" w:type="dxa"/>
            <w:vAlign w:val="center"/>
          </w:tcPr>
          <w:p w14:paraId="4FE2DA1F" w14:textId="53953B16" w:rsidR="009F3454" w:rsidRPr="00D76BAD" w:rsidRDefault="009F3454" w:rsidP="009F3454">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Российская Федерация (643)</w:t>
            </w:r>
          </w:p>
        </w:tc>
        <w:tc>
          <w:tcPr>
            <w:tcW w:w="786" w:type="dxa"/>
            <w:vAlign w:val="center"/>
          </w:tcPr>
          <w:p w14:paraId="4CD6A5F0" w14:textId="1F08A4B8" w:rsidR="009F3454" w:rsidRPr="0076511A" w:rsidRDefault="009F3454" w:rsidP="009F3454">
            <w:pPr>
              <w:spacing w:after="0" w:line="20" w:lineRule="atLeast"/>
              <w:contextualSpacing/>
              <w:jc w:val="center"/>
              <w:rPr>
                <w:rFonts w:ascii="Times New Roman" w:hAnsi="Times New Roman" w:cs="Times New Roman"/>
                <w:shd w:val="clear" w:color="auto" w:fill="FFFFFF"/>
              </w:rPr>
            </w:pPr>
            <w:r w:rsidRPr="00CE02A1">
              <w:rPr>
                <w:rFonts w:ascii="Times New Roman" w:hAnsi="Times New Roman" w:cs="Times New Roman"/>
                <w:shd w:val="clear" w:color="auto" w:fill="FFFFFF"/>
              </w:rPr>
              <w:t>Килограмм (КГ)</w:t>
            </w:r>
          </w:p>
        </w:tc>
        <w:tc>
          <w:tcPr>
            <w:tcW w:w="851" w:type="dxa"/>
            <w:vAlign w:val="center"/>
          </w:tcPr>
          <w:p w14:paraId="20902A95" w14:textId="29A3E5A3" w:rsidR="009F3454" w:rsidRPr="00B14303" w:rsidRDefault="009F3454" w:rsidP="009F345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10 суток</w:t>
            </w:r>
          </w:p>
        </w:tc>
        <w:tc>
          <w:tcPr>
            <w:tcW w:w="1213" w:type="dxa"/>
          </w:tcPr>
          <w:p w14:paraId="60C6B77F" w14:textId="14F6AAAC" w:rsidR="009F3454" w:rsidRPr="0076511A" w:rsidRDefault="009F3454" w:rsidP="009F3454">
            <w:pPr>
              <w:spacing w:after="0" w:line="20" w:lineRule="atLeast"/>
              <w:contextualSpacing/>
              <w:jc w:val="center"/>
              <w:rPr>
                <w:rFonts w:ascii="Times New Roman" w:hAnsi="Times New Roman" w:cs="Times New Roman"/>
                <w:shd w:val="clear" w:color="auto" w:fill="FFFFFF"/>
              </w:rPr>
            </w:pPr>
            <w:r w:rsidRPr="00C34865">
              <w:t>43,51</w:t>
            </w:r>
          </w:p>
        </w:tc>
        <w:tc>
          <w:tcPr>
            <w:tcW w:w="1213" w:type="dxa"/>
          </w:tcPr>
          <w:p w14:paraId="55BE52E5" w14:textId="55FE379D" w:rsidR="009F3454" w:rsidRPr="0076511A" w:rsidRDefault="009F3454" w:rsidP="009F3454">
            <w:pPr>
              <w:spacing w:after="0" w:line="20" w:lineRule="atLeast"/>
              <w:contextualSpacing/>
              <w:jc w:val="center"/>
              <w:rPr>
                <w:rFonts w:ascii="Times New Roman" w:hAnsi="Times New Roman" w:cs="Times New Roman"/>
                <w:shd w:val="clear" w:color="auto" w:fill="FFFFFF"/>
              </w:rPr>
            </w:pPr>
            <w:r w:rsidRPr="00C34865">
              <w:t>1 367,55</w:t>
            </w:r>
          </w:p>
        </w:tc>
        <w:tc>
          <w:tcPr>
            <w:tcW w:w="1213" w:type="dxa"/>
          </w:tcPr>
          <w:p w14:paraId="017F00F3" w14:textId="14A8658B" w:rsidR="009F3454" w:rsidRPr="00CE02A1" w:rsidRDefault="009F3454" w:rsidP="009F3454">
            <w:pPr>
              <w:spacing w:after="0" w:line="20" w:lineRule="atLeast"/>
              <w:contextualSpacing/>
              <w:jc w:val="center"/>
              <w:rPr>
                <w:rFonts w:ascii="Times New Roman" w:hAnsi="Times New Roman" w:cs="Times New Roman"/>
                <w:shd w:val="clear" w:color="auto" w:fill="FFFFFF"/>
              </w:rPr>
            </w:pPr>
            <w:r w:rsidRPr="00C34865">
              <w:t>59 502,10</w:t>
            </w:r>
          </w:p>
        </w:tc>
      </w:tr>
      <w:tr w:rsidR="009F3454" w:rsidRPr="00BA1A93" w14:paraId="2A4B1731" w14:textId="77777777" w:rsidTr="00933711">
        <w:trPr>
          <w:trHeight w:val="259"/>
        </w:trPr>
        <w:tc>
          <w:tcPr>
            <w:tcW w:w="310" w:type="dxa"/>
            <w:vAlign w:val="center"/>
          </w:tcPr>
          <w:p w14:paraId="58568253" w14:textId="139A65D1" w:rsidR="009F3454" w:rsidRDefault="009F3454" w:rsidP="009F3454">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09D282F2" w14:textId="2519EF43" w:rsidR="009F3454" w:rsidRPr="002B471E" w:rsidRDefault="009F3454" w:rsidP="009F3454">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Говядина замороженная</w:t>
            </w:r>
          </w:p>
        </w:tc>
        <w:tc>
          <w:tcPr>
            <w:tcW w:w="950" w:type="dxa"/>
            <w:vAlign w:val="center"/>
          </w:tcPr>
          <w:p w14:paraId="6BF63AC1" w14:textId="6EFCAEEF" w:rsidR="009F3454" w:rsidRPr="00CE02A1" w:rsidRDefault="009F3454" w:rsidP="009F345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6705" w:type="dxa"/>
            <w:vAlign w:val="center"/>
          </w:tcPr>
          <w:p w14:paraId="6ECFFF9B" w14:textId="77777777" w:rsidR="009F3454" w:rsidRPr="009E309C" w:rsidRDefault="009F3454" w:rsidP="009F345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31797-2012</w:t>
            </w:r>
          </w:p>
          <w:p w14:paraId="3C8DD605" w14:textId="77777777" w:rsidR="009F3454" w:rsidRPr="009E309C" w:rsidRDefault="009F3454" w:rsidP="009F345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28584945" w14:textId="77777777" w:rsidR="009F3454" w:rsidRPr="009E309C" w:rsidRDefault="009F3454" w:rsidP="009F345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отруба: Лопатка</w:t>
            </w:r>
          </w:p>
          <w:p w14:paraId="5DFFB288" w14:textId="06A364A3" w:rsidR="009F3454" w:rsidRPr="009E309C" w:rsidRDefault="009F3454" w:rsidP="009F345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мяса по способу обработки: Бескостное</w:t>
            </w:r>
          </w:p>
          <w:p w14:paraId="6038EAD5" w14:textId="3570FCC6" w:rsidR="009F3454" w:rsidRPr="009E309C" w:rsidRDefault="009F3454" w:rsidP="009F345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мяса по способу разделки: Отруб</w:t>
            </w:r>
          </w:p>
        </w:tc>
        <w:tc>
          <w:tcPr>
            <w:tcW w:w="1134" w:type="dxa"/>
            <w:vAlign w:val="center"/>
          </w:tcPr>
          <w:p w14:paraId="0295DCCD" w14:textId="4A9E0AF3" w:rsidR="009F3454" w:rsidRPr="00D76BAD" w:rsidRDefault="009F3454" w:rsidP="009F345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4A445BC5" w14:textId="2C16F002" w:rsidR="009F3454" w:rsidRPr="0076511A" w:rsidRDefault="009F3454" w:rsidP="009F345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6FC03117" w14:textId="07024D81" w:rsidR="009F3454" w:rsidRPr="00B14303" w:rsidRDefault="009F3454" w:rsidP="009F345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90 дней</w:t>
            </w:r>
          </w:p>
        </w:tc>
        <w:tc>
          <w:tcPr>
            <w:tcW w:w="1213" w:type="dxa"/>
          </w:tcPr>
          <w:p w14:paraId="6D6CFC0C" w14:textId="5DEAD1A7" w:rsidR="009F3454" w:rsidRPr="0076511A" w:rsidRDefault="009F3454" w:rsidP="009F3454">
            <w:pPr>
              <w:spacing w:after="0" w:line="20" w:lineRule="atLeast"/>
              <w:contextualSpacing/>
              <w:jc w:val="center"/>
              <w:rPr>
                <w:rFonts w:ascii="Times New Roman" w:hAnsi="Times New Roman" w:cs="Times New Roman"/>
                <w:shd w:val="clear" w:color="auto" w:fill="FFFFFF"/>
              </w:rPr>
            </w:pPr>
            <w:r w:rsidRPr="00E2322F">
              <w:t>135,38</w:t>
            </w:r>
          </w:p>
        </w:tc>
        <w:tc>
          <w:tcPr>
            <w:tcW w:w="1213" w:type="dxa"/>
          </w:tcPr>
          <w:p w14:paraId="3B283DFC" w14:textId="1479EB7B" w:rsidR="009F3454" w:rsidRPr="0076511A" w:rsidRDefault="009F3454" w:rsidP="009F3454">
            <w:pPr>
              <w:spacing w:after="0" w:line="20" w:lineRule="atLeast"/>
              <w:contextualSpacing/>
              <w:jc w:val="center"/>
              <w:rPr>
                <w:rFonts w:ascii="Times New Roman" w:hAnsi="Times New Roman" w:cs="Times New Roman"/>
                <w:shd w:val="clear" w:color="auto" w:fill="FFFFFF"/>
              </w:rPr>
            </w:pPr>
            <w:r w:rsidRPr="00E2322F">
              <w:t>960,62</w:t>
            </w:r>
          </w:p>
        </w:tc>
        <w:tc>
          <w:tcPr>
            <w:tcW w:w="1213" w:type="dxa"/>
          </w:tcPr>
          <w:p w14:paraId="11DEC57D" w14:textId="244B922C" w:rsidR="009F3454" w:rsidRPr="00CE02A1" w:rsidRDefault="009F3454" w:rsidP="009F3454">
            <w:pPr>
              <w:spacing w:after="0" w:line="20" w:lineRule="atLeast"/>
              <w:contextualSpacing/>
              <w:jc w:val="center"/>
              <w:rPr>
                <w:rFonts w:ascii="Times New Roman" w:hAnsi="Times New Roman" w:cs="Times New Roman"/>
                <w:shd w:val="clear" w:color="auto" w:fill="FFFFFF"/>
              </w:rPr>
            </w:pPr>
            <w:r w:rsidRPr="00E2322F">
              <w:t>130 048,74</w:t>
            </w:r>
          </w:p>
        </w:tc>
      </w:tr>
      <w:tr w:rsidR="009F3454" w:rsidRPr="00BA1A93" w14:paraId="66471C05" w14:textId="77777777" w:rsidTr="00933711">
        <w:trPr>
          <w:trHeight w:val="259"/>
        </w:trPr>
        <w:tc>
          <w:tcPr>
            <w:tcW w:w="310" w:type="dxa"/>
            <w:vAlign w:val="center"/>
          </w:tcPr>
          <w:p w14:paraId="4B217F41" w14:textId="2540C9E3" w:rsidR="009F3454" w:rsidRDefault="009F3454" w:rsidP="009F3454">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5F1BB6C7" w14:textId="015B1481" w:rsidR="009F3454" w:rsidRPr="002B471E" w:rsidRDefault="009F3454" w:rsidP="009F3454">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Огурцы</w:t>
            </w:r>
          </w:p>
        </w:tc>
        <w:tc>
          <w:tcPr>
            <w:tcW w:w="950" w:type="dxa"/>
            <w:vAlign w:val="center"/>
          </w:tcPr>
          <w:p w14:paraId="453FEC26" w14:textId="1E2E4E70" w:rsidR="009F3454" w:rsidRPr="00CE02A1" w:rsidRDefault="009F3454" w:rsidP="009F345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7183F3A8" w14:textId="77777777" w:rsidR="009F3454" w:rsidRPr="009E309C" w:rsidRDefault="009F3454" w:rsidP="009F345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Свежие</w:t>
            </w:r>
          </w:p>
          <w:p w14:paraId="6E27589F" w14:textId="77777777" w:rsidR="009F3454" w:rsidRPr="009E309C" w:rsidRDefault="009F3454" w:rsidP="009F345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767FB33C" w14:textId="77777777" w:rsidR="009F3454" w:rsidRPr="009E309C" w:rsidRDefault="009F3454" w:rsidP="009F345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33932-2016</w:t>
            </w:r>
          </w:p>
          <w:p w14:paraId="1C0BFF28" w14:textId="77777777" w:rsidR="009F3454" w:rsidRPr="009E309C" w:rsidRDefault="009F3454" w:rsidP="009F345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Товарный сорт: Высший</w:t>
            </w:r>
          </w:p>
          <w:p w14:paraId="4053514F" w14:textId="13486CD6" w:rsidR="009F3454" w:rsidRPr="009E309C" w:rsidRDefault="009F3454" w:rsidP="009F345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Тип огурцов по размеру плода: Длинноплодные</w:t>
            </w:r>
          </w:p>
        </w:tc>
        <w:tc>
          <w:tcPr>
            <w:tcW w:w="1134" w:type="dxa"/>
            <w:vAlign w:val="center"/>
          </w:tcPr>
          <w:p w14:paraId="576325EE" w14:textId="5C841645" w:rsidR="009F3454" w:rsidRPr="00D76BAD" w:rsidRDefault="009F3454" w:rsidP="009F345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11B2FA53" w14:textId="52574EAD" w:rsidR="009F3454" w:rsidRPr="0076511A" w:rsidRDefault="009F3454" w:rsidP="009F345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3C51B601" w14:textId="7A72151E" w:rsidR="009F3454" w:rsidRPr="00B14303" w:rsidRDefault="009F3454" w:rsidP="009F345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7 дней</w:t>
            </w:r>
          </w:p>
        </w:tc>
        <w:tc>
          <w:tcPr>
            <w:tcW w:w="1213" w:type="dxa"/>
          </w:tcPr>
          <w:p w14:paraId="049992F6" w14:textId="6BABC947" w:rsidR="009F3454" w:rsidRPr="0076511A" w:rsidRDefault="009F3454" w:rsidP="009F3454">
            <w:pPr>
              <w:spacing w:after="0" w:line="20" w:lineRule="atLeast"/>
              <w:contextualSpacing/>
              <w:jc w:val="center"/>
              <w:rPr>
                <w:rFonts w:ascii="Times New Roman" w:hAnsi="Times New Roman" w:cs="Times New Roman"/>
                <w:shd w:val="clear" w:color="auto" w:fill="FFFFFF"/>
              </w:rPr>
            </w:pPr>
            <w:r w:rsidRPr="002423D0">
              <w:t>28,26</w:t>
            </w:r>
          </w:p>
        </w:tc>
        <w:tc>
          <w:tcPr>
            <w:tcW w:w="1213" w:type="dxa"/>
          </w:tcPr>
          <w:p w14:paraId="25C02BB1" w14:textId="38558F39" w:rsidR="009F3454" w:rsidRPr="0076511A" w:rsidRDefault="009F3454" w:rsidP="009F3454">
            <w:pPr>
              <w:spacing w:after="0" w:line="20" w:lineRule="atLeast"/>
              <w:contextualSpacing/>
              <w:jc w:val="center"/>
              <w:rPr>
                <w:rFonts w:ascii="Times New Roman" w:hAnsi="Times New Roman" w:cs="Times New Roman"/>
                <w:shd w:val="clear" w:color="auto" w:fill="FFFFFF"/>
              </w:rPr>
            </w:pPr>
            <w:r w:rsidRPr="002423D0">
              <w:t>260,87</w:t>
            </w:r>
          </w:p>
        </w:tc>
        <w:tc>
          <w:tcPr>
            <w:tcW w:w="1213" w:type="dxa"/>
          </w:tcPr>
          <w:p w14:paraId="5858EB48" w14:textId="45643CDF" w:rsidR="009F3454" w:rsidRPr="00CE02A1" w:rsidRDefault="009F3454" w:rsidP="009F3454">
            <w:pPr>
              <w:spacing w:after="0" w:line="20" w:lineRule="atLeast"/>
              <w:contextualSpacing/>
              <w:jc w:val="center"/>
              <w:rPr>
                <w:rFonts w:ascii="Times New Roman" w:hAnsi="Times New Roman" w:cs="Times New Roman"/>
                <w:shd w:val="clear" w:color="auto" w:fill="FFFFFF"/>
              </w:rPr>
            </w:pPr>
            <w:r w:rsidRPr="002423D0">
              <w:t>7 372,19</w:t>
            </w:r>
          </w:p>
        </w:tc>
      </w:tr>
      <w:tr w:rsidR="009F3454" w:rsidRPr="00BA1A93" w14:paraId="2F090836" w14:textId="77777777" w:rsidTr="00933711">
        <w:trPr>
          <w:trHeight w:val="259"/>
        </w:trPr>
        <w:tc>
          <w:tcPr>
            <w:tcW w:w="310" w:type="dxa"/>
            <w:vAlign w:val="center"/>
          </w:tcPr>
          <w:p w14:paraId="2E055155" w14:textId="418DC8F8" w:rsidR="009F3454" w:rsidRDefault="009F3454" w:rsidP="009F3454">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1D0E019F" w14:textId="5BEF024A" w:rsidR="009F3454" w:rsidRPr="002B471E" w:rsidRDefault="009F3454" w:rsidP="009F3454">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 xml:space="preserve">Субпродукты пищевые </w:t>
            </w:r>
            <w:r w:rsidRPr="000A2B4D">
              <w:rPr>
                <w:rFonts w:ascii="Times New Roman" w:hAnsi="Times New Roman" w:cs="Times New Roman"/>
                <w:shd w:val="clear" w:color="auto" w:fill="FFFFFF"/>
              </w:rPr>
              <w:lastRenderedPageBreak/>
              <w:t>говяжьи замороженные</w:t>
            </w:r>
          </w:p>
        </w:tc>
        <w:tc>
          <w:tcPr>
            <w:tcW w:w="950" w:type="dxa"/>
            <w:vAlign w:val="center"/>
          </w:tcPr>
          <w:p w14:paraId="3D60FF23" w14:textId="7B37BC67" w:rsidR="009F3454" w:rsidRPr="00CE02A1" w:rsidRDefault="009F3454" w:rsidP="009F345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w:t>
            </w:r>
          </w:p>
        </w:tc>
        <w:tc>
          <w:tcPr>
            <w:tcW w:w="6705" w:type="dxa"/>
            <w:vAlign w:val="center"/>
          </w:tcPr>
          <w:p w14:paraId="2443AE5C" w14:textId="77777777" w:rsidR="009F3454" w:rsidRPr="009E309C" w:rsidRDefault="009F3454" w:rsidP="009F345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5384CB79" w14:textId="77777777" w:rsidR="009F3454" w:rsidRPr="009E309C" w:rsidRDefault="009F3454" w:rsidP="009F345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 xml:space="preserve">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w:t>
            </w:r>
            <w:r w:rsidRPr="009E309C">
              <w:rPr>
                <w:rFonts w:ascii="Times New Roman" w:hAnsi="Times New Roman" w:cs="Times New Roman"/>
                <w:sz w:val="14"/>
                <w:szCs w:val="14"/>
                <w:shd w:val="clear" w:color="auto" w:fill="FFFFFF"/>
              </w:rPr>
              <w:lastRenderedPageBreak/>
              <w:t>"Пищевая продукция в части ее маркировки" от 09.12.2011 № 022/2011, Технический регламент Таможенного союза "О безопасности мяса и мясной продукции" от 09.10.2013 № 034/2013, ГОСТ Р 54366-2011Технический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мяса и мясной продукции" от 09.10.2013 № 034/2013, ГОСТ 32244-2013</w:t>
            </w:r>
          </w:p>
          <w:p w14:paraId="287EC8CF" w14:textId="77777777" w:rsidR="009F3454" w:rsidRPr="009E309C" w:rsidRDefault="009F3454" w:rsidP="009F345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мяса: Говядина</w:t>
            </w:r>
          </w:p>
          <w:p w14:paraId="22EA7D99" w14:textId="77777777" w:rsidR="009F3454" w:rsidRPr="009E309C" w:rsidRDefault="009F3454" w:rsidP="009F345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субпродукта: Печень</w:t>
            </w:r>
          </w:p>
          <w:p w14:paraId="4D28BB67" w14:textId="18E12C9A" w:rsidR="009F3454" w:rsidRPr="009E309C" w:rsidRDefault="009F3454" w:rsidP="009F345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Субпродукт в блоках: Нет</w:t>
            </w:r>
          </w:p>
        </w:tc>
        <w:tc>
          <w:tcPr>
            <w:tcW w:w="1134" w:type="dxa"/>
            <w:vAlign w:val="center"/>
          </w:tcPr>
          <w:p w14:paraId="2EAA4885" w14:textId="1178D781" w:rsidR="009F3454" w:rsidRPr="00D76BAD" w:rsidRDefault="009F3454" w:rsidP="009F345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lastRenderedPageBreak/>
              <w:t>Российская Федерация (643)</w:t>
            </w:r>
          </w:p>
        </w:tc>
        <w:tc>
          <w:tcPr>
            <w:tcW w:w="786" w:type="dxa"/>
            <w:vAlign w:val="center"/>
          </w:tcPr>
          <w:p w14:paraId="55ACD195" w14:textId="63F0353F" w:rsidR="009F3454" w:rsidRPr="0076511A" w:rsidRDefault="009F3454" w:rsidP="009F345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7D89E0E3" w14:textId="1137935F" w:rsidR="009F3454" w:rsidRPr="00B14303" w:rsidRDefault="009F3454" w:rsidP="009F345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90 дней</w:t>
            </w:r>
          </w:p>
        </w:tc>
        <w:tc>
          <w:tcPr>
            <w:tcW w:w="1213" w:type="dxa"/>
          </w:tcPr>
          <w:p w14:paraId="40E3D98D" w14:textId="1504A772" w:rsidR="009F3454" w:rsidRPr="0076511A" w:rsidRDefault="009F3454" w:rsidP="009F3454">
            <w:pPr>
              <w:spacing w:after="0" w:line="20" w:lineRule="atLeast"/>
              <w:contextualSpacing/>
              <w:jc w:val="center"/>
              <w:rPr>
                <w:rFonts w:ascii="Times New Roman" w:hAnsi="Times New Roman" w:cs="Times New Roman"/>
                <w:shd w:val="clear" w:color="auto" w:fill="FFFFFF"/>
              </w:rPr>
            </w:pPr>
            <w:r w:rsidRPr="003B154A">
              <w:t>54,86</w:t>
            </w:r>
          </w:p>
        </w:tc>
        <w:tc>
          <w:tcPr>
            <w:tcW w:w="1213" w:type="dxa"/>
          </w:tcPr>
          <w:p w14:paraId="2D8559A7" w14:textId="6E9884AC" w:rsidR="009F3454" w:rsidRPr="0076511A" w:rsidRDefault="009F3454" w:rsidP="009F3454">
            <w:pPr>
              <w:spacing w:after="0" w:line="20" w:lineRule="atLeast"/>
              <w:contextualSpacing/>
              <w:jc w:val="center"/>
              <w:rPr>
                <w:rFonts w:ascii="Times New Roman" w:hAnsi="Times New Roman" w:cs="Times New Roman"/>
                <w:shd w:val="clear" w:color="auto" w:fill="FFFFFF"/>
              </w:rPr>
            </w:pPr>
            <w:r w:rsidRPr="003B154A">
              <w:t>441,21</w:t>
            </w:r>
          </w:p>
        </w:tc>
        <w:tc>
          <w:tcPr>
            <w:tcW w:w="1213" w:type="dxa"/>
          </w:tcPr>
          <w:p w14:paraId="6FCD38CD" w14:textId="6C26A687" w:rsidR="009F3454" w:rsidRPr="00CE02A1" w:rsidRDefault="009F3454" w:rsidP="009F3454">
            <w:pPr>
              <w:spacing w:after="0" w:line="20" w:lineRule="atLeast"/>
              <w:contextualSpacing/>
              <w:jc w:val="center"/>
              <w:rPr>
                <w:rFonts w:ascii="Times New Roman" w:hAnsi="Times New Roman" w:cs="Times New Roman"/>
                <w:shd w:val="clear" w:color="auto" w:fill="FFFFFF"/>
              </w:rPr>
            </w:pPr>
            <w:r w:rsidRPr="003B154A">
              <w:t>24 204,78</w:t>
            </w:r>
          </w:p>
        </w:tc>
      </w:tr>
      <w:tr w:rsidR="009F3454" w:rsidRPr="00BA1A93" w14:paraId="5F3FBB3C" w14:textId="77777777" w:rsidTr="00933711">
        <w:trPr>
          <w:trHeight w:val="259"/>
        </w:trPr>
        <w:tc>
          <w:tcPr>
            <w:tcW w:w="310" w:type="dxa"/>
            <w:vAlign w:val="center"/>
          </w:tcPr>
          <w:p w14:paraId="7DABA69B" w14:textId="77639676" w:rsidR="009F3454" w:rsidRDefault="009F3454" w:rsidP="009F3454">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3D239639" w14:textId="25C57204" w:rsidR="009F3454" w:rsidRPr="002B471E" w:rsidRDefault="009F3454" w:rsidP="009F3454">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Сахар белый</w:t>
            </w:r>
          </w:p>
        </w:tc>
        <w:tc>
          <w:tcPr>
            <w:tcW w:w="950" w:type="dxa"/>
            <w:vAlign w:val="center"/>
          </w:tcPr>
          <w:p w14:paraId="1946E3BF" w14:textId="22B3BEE0" w:rsidR="009F3454" w:rsidRPr="00CE02A1" w:rsidRDefault="009F3454" w:rsidP="009F3454">
            <w:pPr>
              <w:spacing w:after="0" w:line="20" w:lineRule="atLeast"/>
              <w:contextualSpacing/>
              <w:jc w:val="center"/>
              <w:rPr>
                <w:rFonts w:ascii="Times New Roman" w:hAnsi="Times New Roman" w:cs="Times New Roman"/>
                <w:shd w:val="clear" w:color="auto" w:fill="FFFFFF"/>
              </w:rPr>
            </w:pPr>
            <w:r>
              <w:rPr>
                <w:rFonts w:ascii="Times New Roman" w:hAnsi="Times New Roman" w:cs="Times New Roman"/>
                <w:shd w:val="clear" w:color="auto" w:fill="FFFFFF"/>
              </w:rPr>
              <w:t>-</w:t>
            </w:r>
          </w:p>
        </w:tc>
        <w:tc>
          <w:tcPr>
            <w:tcW w:w="6705" w:type="dxa"/>
            <w:vAlign w:val="center"/>
          </w:tcPr>
          <w:p w14:paraId="64AE4C6C" w14:textId="77777777" w:rsidR="009F3454" w:rsidRPr="009E309C" w:rsidRDefault="009F3454" w:rsidP="009F345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33222-2015</w:t>
            </w:r>
          </w:p>
          <w:p w14:paraId="0DB6BC28" w14:textId="77777777" w:rsidR="009F3454" w:rsidRPr="009E309C" w:rsidRDefault="009F3454" w:rsidP="009F345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Особые условия (требования к составу пищевых продуктов): Без искусственных ароматизаторов</w:t>
            </w:r>
          </w:p>
          <w:p w14:paraId="365CF3BE" w14:textId="77777777" w:rsidR="009F3454" w:rsidRPr="009E309C" w:rsidRDefault="009F3454" w:rsidP="009F345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1 КГ</w:t>
            </w:r>
          </w:p>
          <w:p w14:paraId="26FF961E" w14:textId="77777777" w:rsidR="009F3454" w:rsidRPr="009E309C" w:rsidRDefault="009F3454" w:rsidP="009F345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362ECB6D" w14:textId="77777777" w:rsidR="009F3454" w:rsidRPr="009E309C" w:rsidRDefault="009F3454" w:rsidP="009F345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сахара: Свекловичный</w:t>
            </w:r>
          </w:p>
          <w:p w14:paraId="3C3ED5DC" w14:textId="77777777" w:rsidR="009F3454" w:rsidRPr="009E309C" w:rsidRDefault="009F3454" w:rsidP="009F345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Категория сахара: Экстра</w:t>
            </w:r>
          </w:p>
          <w:p w14:paraId="519F3AC7" w14:textId="77777777" w:rsidR="009F3454" w:rsidRPr="009E309C" w:rsidRDefault="009F3454" w:rsidP="009F345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Форма сахара: Кристаллический</w:t>
            </w:r>
          </w:p>
          <w:p w14:paraId="4F9BE476" w14:textId="649EC6AC" w:rsidR="009F3454" w:rsidRPr="009E309C" w:rsidRDefault="009F3454" w:rsidP="009F345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Наличие вкусоароматических добавок: Нет</w:t>
            </w:r>
          </w:p>
        </w:tc>
        <w:tc>
          <w:tcPr>
            <w:tcW w:w="1134" w:type="dxa"/>
            <w:vAlign w:val="center"/>
          </w:tcPr>
          <w:p w14:paraId="2A98670C" w14:textId="3A38A148" w:rsidR="009F3454" w:rsidRPr="00D76BAD" w:rsidRDefault="009F3454" w:rsidP="009F345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33B60B94" w14:textId="2990171B" w:rsidR="009F3454" w:rsidRPr="0076511A" w:rsidRDefault="009F3454" w:rsidP="009F345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5FE6AF1E" w14:textId="17D33962" w:rsidR="009F3454" w:rsidRPr="00B14303" w:rsidRDefault="009F3454" w:rsidP="009F345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360 дней</w:t>
            </w:r>
          </w:p>
        </w:tc>
        <w:tc>
          <w:tcPr>
            <w:tcW w:w="1213" w:type="dxa"/>
          </w:tcPr>
          <w:p w14:paraId="0F7F4D1F" w14:textId="3DAF94CC" w:rsidR="009F3454" w:rsidRPr="0076511A" w:rsidRDefault="009F3454" w:rsidP="009F3454">
            <w:pPr>
              <w:spacing w:after="0" w:line="20" w:lineRule="atLeast"/>
              <w:contextualSpacing/>
              <w:jc w:val="center"/>
              <w:rPr>
                <w:rFonts w:ascii="Times New Roman" w:hAnsi="Times New Roman" w:cs="Times New Roman"/>
                <w:shd w:val="clear" w:color="auto" w:fill="FFFFFF"/>
              </w:rPr>
            </w:pPr>
            <w:r w:rsidRPr="00B43954">
              <w:t>61,62</w:t>
            </w:r>
          </w:p>
        </w:tc>
        <w:tc>
          <w:tcPr>
            <w:tcW w:w="1213" w:type="dxa"/>
          </w:tcPr>
          <w:p w14:paraId="2FD8EA64" w14:textId="13EC3E43" w:rsidR="009F3454" w:rsidRPr="0076511A" w:rsidRDefault="009F3454" w:rsidP="009F3454">
            <w:pPr>
              <w:spacing w:after="0" w:line="20" w:lineRule="atLeast"/>
              <w:contextualSpacing/>
              <w:jc w:val="center"/>
              <w:rPr>
                <w:rFonts w:ascii="Times New Roman" w:hAnsi="Times New Roman" w:cs="Times New Roman"/>
                <w:shd w:val="clear" w:color="auto" w:fill="FFFFFF"/>
              </w:rPr>
            </w:pPr>
            <w:r w:rsidRPr="00B43954">
              <w:t>63,60</w:t>
            </w:r>
          </w:p>
        </w:tc>
        <w:tc>
          <w:tcPr>
            <w:tcW w:w="1213" w:type="dxa"/>
          </w:tcPr>
          <w:p w14:paraId="2FA4C5A9" w14:textId="691D563F" w:rsidR="009F3454" w:rsidRPr="00CE02A1" w:rsidRDefault="009F3454" w:rsidP="009F3454">
            <w:pPr>
              <w:spacing w:after="0" w:line="20" w:lineRule="atLeast"/>
              <w:contextualSpacing/>
              <w:jc w:val="center"/>
              <w:rPr>
                <w:rFonts w:ascii="Times New Roman" w:hAnsi="Times New Roman" w:cs="Times New Roman"/>
                <w:shd w:val="clear" w:color="auto" w:fill="FFFFFF"/>
              </w:rPr>
            </w:pPr>
            <w:r w:rsidRPr="00B43954">
              <w:t>3 919,03</w:t>
            </w:r>
          </w:p>
        </w:tc>
      </w:tr>
      <w:tr w:rsidR="009F3454" w:rsidRPr="00BA1A93" w14:paraId="2713F2AB" w14:textId="77777777" w:rsidTr="00933711">
        <w:trPr>
          <w:trHeight w:val="259"/>
        </w:trPr>
        <w:tc>
          <w:tcPr>
            <w:tcW w:w="310" w:type="dxa"/>
            <w:vAlign w:val="center"/>
          </w:tcPr>
          <w:p w14:paraId="183C7EDF" w14:textId="42903696" w:rsidR="009F3454" w:rsidRDefault="009F3454" w:rsidP="009F3454">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63DBF20C" w14:textId="28E412CB" w:rsidR="009F3454" w:rsidRPr="002B471E" w:rsidRDefault="009F3454" w:rsidP="009F3454">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Сельдь соленая</w:t>
            </w:r>
          </w:p>
        </w:tc>
        <w:tc>
          <w:tcPr>
            <w:tcW w:w="950" w:type="dxa"/>
            <w:vAlign w:val="center"/>
          </w:tcPr>
          <w:p w14:paraId="07E1A9AE" w14:textId="50B1C1A6" w:rsidR="009F3454" w:rsidRPr="00CE02A1" w:rsidRDefault="009F3454" w:rsidP="009F345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4E5ED738" w14:textId="77777777" w:rsidR="009F3454" w:rsidRPr="009E309C" w:rsidRDefault="009F3454" w:rsidP="009F345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815-2019</w:t>
            </w:r>
          </w:p>
          <w:p w14:paraId="277357FC" w14:textId="77777777" w:rsidR="009F3454" w:rsidRPr="009E309C" w:rsidRDefault="009F3454" w:rsidP="009F345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Сорт: Первый</w:t>
            </w:r>
          </w:p>
          <w:p w14:paraId="0F0333D2" w14:textId="77777777" w:rsidR="009F3454" w:rsidRPr="009E309C" w:rsidRDefault="009F3454" w:rsidP="009F345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08E7A787" w14:textId="77777777" w:rsidR="009F3454" w:rsidRPr="009E309C" w:rsidRDefault="009F3454" w:rsidP="009F345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засола: Слабосоленая</w:t>
            </w:r>
          </w:p>
          <w:p w14:paraId="77371A3A" w14:textId="3A12AE46" w:rsidR="009F3454" w:rsidRPr="009E309C" w:rsidRDefault="009F3454" w:rsidP="009F345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разделки: Неразделанная</w:t>
            </w:r>
          </w:p>
        </w:tc>
        <w:tc>
          <w:tcPr>
            <w:tcW w:w="1134" w:type="dxa"/>
            <w:vAlign w:val="center"/>
          </w:tcPr>
          <w:p w14:paraId="17F60EBF" w14:textId="79B49129" w:rsidR="009F3454" w:rsidRPr="00D76BAD" w:rsidRDefault="009F3454" w:rsidP="009F345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55A0699C" w14:textId="1F31DB04" w:rsidR="009F3454" w:rsidRPr="0076511A" w:rsidRDefault="009F3454" w:rsidP="009F345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5AD52E4C" w14:textId="56ABEB83" w:rsidR="009F3454" w:rsidRPr="00B14303" w:rsidRDefault="009F3454" w:rsidP="009F345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15 суток</w:t>
            </w:r>
          </w:p>
        </w:tc>
        <w:tc>
          <w:tcPr>
            <w:tcW w:w="1213" w:type="dxa"/>
          </w:tcPr>
          <w:p w14:paraId="1EBFAF47" w14:textId="260940AC" w:rsidR="009F3454" w:rsidRPr="0076511A" w:rsidRDefault="009F3454" w:rsidP="009F3454">
            <w:pPr>
              <w:spacing w:after="0" w:line="20" w:lineRule="atLeast"/>
              <w:contextualSpacing/>
              <w:jc w:val="center"/>
              <w:rPr>
                <w:rFonts w:ascii="Times New Roman" w:hAnsi="Times New Roman" w:cs="Times New Roman"/>
                <w:shd w:val="clear" w:color="auto" w:fill="FFFFFF"/>
              </w:rPr>
            </w:pPr>
            <w:r w:rsidRPr="00BC0CDC">
              <w:t>8,33</w:t>
            </w:r>
          </w:p>
        </w:tc>
        <w:tc>
          <w:tcPr>
            <w:tcW w:w="1213" w:type="dxa"/>
          </w:tcPr>
          <w:p w14:paraId="3F5E11F2" w14:textId="4C02BB75" w:rsidR="009F3454" w:rsidRPr="0076511A" w:rsidRDefault="009F3454" w:rsidP="009F3454">
            <w:pPr>
              <w:spacing w:after="0" w:line="20" w:lineRule="atLeast"/>
              <w:contextualSpacing/>
              <w:jc w:val="center"/>
              <w:rPr>
                <w:rFonts w:ascii="Times New Roman" w:hAnsi="Times New Roman" w:cs="Times New Roman"/>
                <w:shd w:val="clear" w:color="auto" w:fill="FFFFFF"/>
              </w:rPr>
            </w:pPr>
            <w:r w:rsidRPr="00BC0CDC">
              <w:t>381,76</w:t>
            </w:r>
          </w:p>
        </w:tc>
        <w:tc>
          <w:tcPr>
            <w:tcW w:w="1213" w:type="dxa"/>
          </w:tcPr>
          <w:p w14:paraId="16E33FD1" w14:textId="1FDE6174" w:rsidR="009F3454" w:rsidRPr="00CE02A1" w:rsidRDefault="009F3454" w:rsidP="009F3454">
            <w:pPr>
              <w:spacing w:after="0" w:line="20" w:lineRule="atLeast"/>
              <w:contextualSpacing/>
              <w:jc w:val="center"/>
              <w:rPr>
                <w:rFonts w:ascii="Times New Roman" w:hAnsi="Times New Roman" w:cs="Times New Roman"/>
                <w:shd w:val="clear" w:color="auto" w:fill="FFFFFF"/>
              </w:rPr>
            </w:pPr>
            <w:r w:rsidRPr="00BC0CDC">
              <w:t>3 180,06</w:t>
            </w:r>
          </w:p>
        </w:tc>
      </w:tr>
      <w:tr w:rsidR="009F3454" w:rsidRPr="00BA1A93" w14:paraId="3E082F69" w14:textId="77777777" w:rsidTr="00933711">
        <w:trPr>
          <w:trHeight w:val="259"/>
        </w:trPr>
        <w:tc>
          <w:tcPr>
            <w:tcW w:w="310" w:type="dxa"/>
            <w:vAlign w:val="center"/>
          </w:tcPr>
          <w:p w14:paraId="44812FCE" w14:textId="318AECF0" w:rsidR="009F3454" w:rsidRDefault="009F3454" w:rsidP="009F3454">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2B13D27F" w14:textId="3B28149D" w:rsidR="009F3454" w:rsidRPr="002B471E" w:rsidRDefault="009F3454" w:rsidP="009F3454">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Соль пищевая</w:t>
            </w:r>
          </w:p>
        </w:tc>
        <w:tc>
          <w:tcPr>
            <w:tcW w:w="950" w:type="dxa"/>
            <w:vAlign w:val="center"/>
          </w:tcPr>
          <w:p w14:paraId="327F11C1" w14:textId="0BABA806" w:rsidR="009F3454" w:rsidRPr="00CE02A1" w:rsidRDefault="009F3454" w:rsidP="009F345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5359B19D" w14:textId="77777777" w:rsidR="009F3454" w:rsidRPr="009E309C" w:rsidRDefault="009F3454" w:rsidP="009F345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Р 51574-2018</w:t>
            </w:r>
          </w:p>
          <w:p w14:paraId="32FFC028" w14:textId="77777777" w:rsidR="009F3454" w:rsidRPr="009E309C" w:rsidRDefault="009F3454" w:rsidP="009F345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Особые условия (требования к составу пищевых продуктов): обогащённая йодатом калия (KIO3)</w:t>
            </w:r>
          </w:p>
          <w:p w14:paraId="187B9C7E" w14:textId="77777777" w:rsidR="009F3454" w:rsidRPr="009E309C" w:rsidRDefault="009F3454" w:rsidP="009F345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592F5F12" w14:textId="77777777" w:rsidR="009F3454" w:rsidRPr="009E309C" w:rsidRDefault="009F3454" w:rsidP="009F345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&lt;= 1 КГ</w:t>
            </w:r>
          </w:p>
          <w:p w14:paraId="095F1274" w14:textId="77777777" w:rsidR="009F3454" w:rsidRPr="009E309C" w:rsidRDefault="009F3454" w:rsidP="009F345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соли по способу производства: Молотая</w:t>
            </w:r>
          </w:p>
          <w:p w14:paraId="1F53A89C" w14:textId="77777777" w:rsidR="009F3454" w:rsidRPr="009E309C" w:rsidRDefault="009F3454" w:rsidP="009F345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Сорт: Высший</w:t>
            </w:r>
          </w:p>
          <w:p w14:paraId="6778328D" w14:textId="77777777" w:rsidR="009F3454" w:rsidRPr="009E309C" w:rsidRDefault="009F3454" w:rsidP="009F345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сырья для соли пищевой: Каменная</w:t>
            </w:r>
          </w:p>
          <w:p w14:paraId="093828D0" w14:textId="77777777" w:rsidR="009F3454" w:rsidRPr="009E309C" w:rsidRDefault="009F3454" w:rsidP="009F345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Помол соли пищевой: №1</w:t>
            </w:r>
          </w:p>
          <w:p w14:paraId="4FD8D4C1" w14:textId="4A826205" w:rsidR="009F3454" w:rsidRPr="009E309C" w:rsidRDefault="009F3454" w:rsidP="009F345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Соль йодированная: Да</w:t>
            </w:r>
          </w:p>
        </w:tc>
        <w:tc>
          <w:tcPr>
            <w:tcW w:w="1134" w:type="dxa"/>
            <w:vAlign w:val="center"/>
          </w:tcPr>
          <w:p w14:paraId="4C66E06E" w14:textId="06F724F9" w:rsidR="009F3454" w:rsidRPr="00D76BAD" w:rsidRDefault="009F3454" w:rsidP="009F345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21BCC084" w14:textId="52521F0D" w:rsidR="009F3454" w:rsidRPr="0076511A" w:rsidRDefault="009F3454" w:rsidP="009F345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637FCA32" w14:textId="337E1136" w:rsidR="009F3454" w:rsidRPr="00B14303" w:rsidRDefault="009F3454" w:rsidP="009F345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137 суток</w:t>
            </w:r>
          </w:p>
        </w:tc>
        <w:tc>
          <w:tcPr>
            <w:tcW w:w="1213" w:type="dxa"/>
          </w:tcPr>
          <w:p w14:paraId="25A1CE8C" w14:textId="581A9933" w:rsidR="009F3454" w:rsidRPr="0076511A" w:rsidRDefault="009F3454" w:rsidP="009F3454">
            <w:pPr>
              <w:spacing w:after="0" w:line="20" w:lineRule="atLeast"/>
              <w:contextualSpacing/>
              <w:jc w:val="center"/>
              <w:rPr>
                <w:rFonts w:ascii="Times New Roman" w:hAnsi="Times New Roman" w:cs="Times New Roman"/>
                <w:shd w:val="clear" w:color="auto" w:fill="FFFFFF"/>
              </w:rPr>
            </w:pPr>
            <w:r w:rsidRPr="00B76D71">
              <w:t>6,33</w:t>
            </w:r>
          </w:p>
        </w:tc>
        <w:tc>
          <w:tcPr>
            <w:tcW w:w="1213" w:type="dxa"/>
          </w:tcPr>
          <w:p w14:paraId="387CBD9A" w14:textId="0F741159" w:rsidR="009F3454" w:rsidRPr="0076511A" w:rsidRDefault="009F3454" w:rsidP="009F3454">
            <w:pPr>
              <w:spacing w:after="0" w:line="20" w:lineRule="atLeast"/>
              <w:contextualSpacing/>
              <w:jc w:val="center"/>
              <w:rPr>
                <w:rFonts w:ascii="Times New Roman" w:hAnsi="Times New Roman" w:cs="Times New Roman"/>
                <w:shd w:val="clear" w:color="auto" w:fill="FFFFFF"/>
              </w:rPr>
            </w:pPr>
            <w:r w:rsidRPr="00B76D71">
              <w:t>28,55</w:t>
            </w:r>
          </w:p>
        </w:tc>
        <w:tc>
          <w:tcPr>
            <w:tcW w:w="1213" w:type="dxa"/>
          </w:tcPr>
          <w:p w14:paraId="248283D4" w14:textId="72CA324F" w:rsidR="009F3454" w:rsidRPr="00CE02A1" w:rsidRDefault="009F3454" w:rsidP="009F3454">
            <w:pPr>
              <w:spacing w:after="0" w:line="20" w:lineRule="atLeast"/>
              <w:contextualSpacing/>
              <w:jc w:val="center"/>
              <w:rPr>
                <w:rFonts w:ascii="Times New Roman" w:hAnsi="Times New Roman" w:cs="Times New Roman"/>
                <w:shd w:val="clear" w:color="auto" w:fill="FFFFFF"/>
              </w:rPr>
            </w:pPr>
            <w:r w:rsidRPr="00B76D71">
              <w:t>180,72</w:t>
            </w:r>
          </w:p>
        </w:tc>
      </w:tr>
      <w:tr w:rsidR="009F3454" w:rsidRPr="00BA1A93" w14:paraId="2C9008D2" w14:textId="77777777" w:rsidTr="00933711">
        <w:trPr>
          <w:trHeight w:val="259"/>
        </w:trPr>
        <w:tc>
          <w:tcPr>
            <w:tcW w:w="310" w:type="dxa"/>
            <w:vAlign w:val="center"/>
          </w:tcPr>
          <w:p w14:paraId="5F0F2B06" w14:textId="39B081DD" w:rsidR="009F3454" w:rsidRDefault="009F3454" w:rsidP="009F3454">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63F26922" w14:textId="58298659" w:rsidR="009F3454" w:rsidRPr="002B471E" w:rsidRDefault="009F3454" w:rsidP="009F3454">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Творог</w:t>
            </w:r>
          </w:p>
        </w:tc>
        <w:tc>
          <w:tcPr>
            <w:tcW w:w="950" w:type="dxa"/>
            <w:vAlign w:val="center"/>
          </w:tcPr>
          <w:p w14:paraId="65B82307" w14:textId="4C13E045" w:rsidR="009F3454" w:rsidRPr="00CE02A1" w:rsidRDefault="009F3454" w:rsidP="009F345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318F8C09" w14:textId="77777777" w:rsidR="009F3454" w:rsidRPr="009E309C" w:rsidRDefault="009F3454" w:rsidP="009F3454">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Вес, кг: ≤ 0,25</w:t>
            </w:r>
          </w:p>
          <w:p w14:paraId="6AFC0E5B" w14:textId="77777777" w:rsidR="009F3454" w:rsidRPr="009E309C" w:rsidRDefault="009F3454" w:rsidP="009F3454">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Технический регламент Таможенного союза "О безопасности молока и молочной продукции" от 09.10.2013 № 033/2013, ГОСТ 31453-2013</w:t>
            </w:r>
          </w:p>
          <w:p w14:paraId="62BFB823" w14:textId="77777777" w:rsidR="009F3454" w:rsidRPr="009E309C" w:rsidRDefault="009F3454" w:rsidP="009F3454">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Особые условия (требования к составу пищевых продуктов): Без химических консервантов, искусственных красителей и ароматизаторов, искусственных пищевых добавок</w:t>
            </w:r>
          </w:p>
          <w:p w14:paraId="7007F2F3" w14:textId="77777777" w:rsidR="009F3454" w:rsidRPr="009E309C" w:rsidRDefault="009F3454" w:rsidP="009F3454">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Упаковка производителя: Наличие</w:t>
            </w:r>
          </w:p>
          <w:p w14:paraId="7C00451E" w14:textId="77777777" w:rsidR="009F3454" w:rsidRPr="009E309C" w:rsidRDefault="009F3454" w:rsidP="009F3454">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Массовая доля жира, min, %: ≥ 5</w:t>
            </w:r>
          </w:p>
          <w:p w14:paraId="31687F05" w14:textId="77777777" w:rsidR="009F3454" w:rsidRPr="009E309C" w:rsidRDefault="009F3454" w:rsidP="009F3454">
            <w:pPr>
              <w:spacing w:after="0" w:line="20" w:lineRule="atLeast"/>
              <w:contextualSpacing/>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молочного сырья: Смесь</w:t>
            </w:r>
          </w:p>
          <w:p w14:paraId="6424B00A" w14:textId="10DDA4AE" w:rsidR="009F3454" w:rsidRPr="009E309C" w:rsidRDefault="009F3454" w:rsidP="009F345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Массовая доля жира, max, %: ≤ 5</w:t>
            </w:r>
          </w:p>
        </w:tc>
        <w:tc>
          <w:tcPr>
            <w:tcW w:w="1134" w:type="dxa"/>
            <w:vAlign w:val="center"/>
          </w:tcPr>
          <w:p w14:paraId="6E824A12" w14:textId="22037417" w:rsidR="009F3454" w:rsidRPr="00D76BAD" w:rsidRDefault="009F3454" w:rsidP="009F345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17607799" w14:textId="798957C4" w:rsidR="009F3454" w:rsidRPr="0076511A" w:rsidRDefault="009F3454" w:rsidP="009F345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1D427454" w14:textId="24F8EA00" w:rsidR="009F3454" w:rsidRPr="00B14303" w:rsidRDefault="009F3454" w:rsidP="009F345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4 суток</w:t>
            </w:r>
          </w:p>
        </w:tc>
        <w:tc>
          <w:tcPr>
            <w:tcW w:w="1213" w:type="dxa"/>
          </w:tcPr>
          <w:p w14:paraId="2C920327" w14:textId="0EEBACED" w:rsidR="009F3454" w:rsidRPr="0076511A" w:rsidRDefault="009F3454" w:rsidP="009F3454">
            <w:pPr>
              <w:spacing w:after="0" w:line="20" w:lineRule="atLeast"/>
              <w:contextualSpacing/>
              <w:jc w:val="center"/>
              <w:rPr>
                <w:rFonts w:ascii="Times New Roman" w:hAnsi="Times New Roman" w:cs="Times New Roman"/>
                <w:shd w:val="clear" w:color="auto" w:fill="FFFFFF"/>
              </w:rPr>
            </w:pPr>
            <w:r w:rsidRPr="00AC054A">
              <w:t>81,07</w:t>
            </w:r>
          </w:p>
        </w:tc>
        <w:tc>
          <w:tcPr>
            <w:tcW w:w="1213" w:type="dxa"/>
          </w:tcPr>
          <w:p w14:paraId="1975885E" w14:textId="0255AC76" w:rsidR="009F3454" w:rsidRPr="0076511A" w:rsidRDefault="009F3454" w:rsidP="009F3454">
            <w:pPr>
              <w:spacing w:after="0" w:line="20" w:lineRule="atLeast"/>
              <w:contextualSpacing/>
              <w:jc w:val="center"/>
              <w:rPr>
                <w:rFonts w:ascii="Times New Roman" w:hAnsi="Times New Roman" w:cs="Times New Roman"/>
                <w:shd w:val="clear" w:color="auto" w:fill="FFFFFF"/>
              </w:rPr>
            </w:pPr>
            <w:r w:rsidRPr="00AC054A">
              <w:t>522,29</w:t>
            </w:r>
          </w:p>
        </w:tc>
        <w:tc>
          <w:tcPr>
            <w:tcW w:w="1213" w:type="dxa"/>
          </w:tcPr>
          <w:p w14:paraId="4CFD4D6C" w14:textId="2BC5D7DD" w:rsidR="009F3454" w:rsidRPr="00CE02A1" w:rsidRDefault="009F3454" w:rsidP="009F3454">
            <w:pPr>
              <w:spacing w:after="0" w:line="20" w:lineRule="atLeast"/>
              <w:contextualSpacing/>
              <w:jc w:val="center"/>
              <w:rPr>
                <w:rFonts w:ascii="Times New Roman" w:hAnsi="Times New Roman" w:cs="Times New Roman"/>
                <w:shd w:val="clear" w:color="auto" w:fill="FFFFFF"/>
              </w:rPr>
            </w:pPr>
            <w:r w:rsidRPr="00AC054A">
              <w:t>42 342,05</w:t>
            </w:r>
          </w:p>
        </w:tc>
      </w:tr>
      <w:tr w:rsidR="009F3454" w:rsidRPr="00BA1A93" w14:paraId="0CE08BA1" w14:textId="77777777" w:rsidTr="00933711">
        <w:trPr>
          <w:trHeight w:val="259"/>
        </w:trPr>
        <w:tc>
          <w:tcPr>
            <w:tcW w:w="310" w:type="dxa"/>
            <w:vAlign w:val="center"/>
          </w:tcPr>
          <w:p w14:paraId="7671998C" w14:textId="4372CA7C" w:rsidR="009F3454" w:rsidRDefault="009F3454" w:rsidP="009F3454">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7F1C86C4" w14:textId="3F02A83D" w:rsidR="009F3454" w:rsidRPr="002B471E" w:rsidRDefault="009F3454" w:rsidP="009F3454">
            <w:pPr>
              <w:spacing w:after="0" w:line="20" w:lineRule="atLeast"/>
              <w:contextualSpacing/>
              <w:jc w:val="center"/>
              <w:rPr>
                <w:rFonts w:ascii="Times New Roman" w:eastAsia="Times New Roman" w:hAnsi="Times New Roman" w:cs="Times New Roman"/>
                <w:lang w:eastAsia="ru-RU"/>
              </w:rPr>
            </w:pPr>
            <w:r w:rsidRPr="000A2B4D">
              <w:rPr>
                <w:rFonts w:ascii="Times New Roman" w:hAnsi="Times New Roman" w:cs="Times New Roman"/>
                <w:shd w:val="clear" w:color="auto" w:fill="FFFFFF"/>
              </w:rPr>
              <w:t>Томаты (помидоры)</w:t>
            </w:r>
          </w:p>
        </w:tc>
        <w:tc>
          <w:tcPr>
            <w:tcW w:w="950" w:type="dxa"/>
            <w:vAlign w:val="center"/>
          </w:tcPr>
          <w:p w14:paraId="046B179A" w14:textId="63FCFE5B" w:rsidR="009F3454" w:rsidRPr="00CE02A1" w:rsidRDefault="009F3454" w:rsidP="009F345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7BB6CCDC" w14:textId="77777777" w:rsidR="009F3454" w:rsidRPr="009E309C" w:rsidRDefault="009F3454" w:rsidP="009F345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2EDE1207" w14:textId="77777777" w:rsidR="009F3454" w:rsidRPr="009E309C" w:rsidRDefault="009F3454" w:rsidP="009F345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"О безопасности пищевой продукции" от 09.12.2011 № 021/2011, Технический регламент Таможенного союза "Пищевая продукция в части ее маркировки" от 09.12.2011 № 022/2011, ГОСТ 34298-2017</w:t>
            </w:r>
          </w:p>
          <w:p w14:paraId="186664FF" w14:textId="77777777" w:rsidR="009F3454" w:rsidRPr="009E309C" w:rsidRDefault="009F3454" w:rsidP="009F345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Свежие</w:t>
            </w:r>
          </w:p>
          <w:p w14:paraId="2B3D44EF" w14:textId="77777777" w:rsidR="009F3454" w:rsidRPr="009E309C" w:rsidRDefault="009F3454" w:rsidP="009F345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Товарный тип: Продолговатые (удлиненные)</w:t>
            </w:r>
          </w:p>
          <w:p w14:paraId="688A4470" w14:textId="77777777" w:rsidR="009F3454" w:rsidRPr="009E309C" w:rsidRDefault="009F3454" w:rsidP="009F345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Товарный сорт: Высший</w:t>
            </w:r>
          </w:p>
          <w:p w14:paraId="1B750EF1" w14:textId="1B705EB2" w:rsidR="009F3454" w:rsidRPr="009E309C" w:rsidRDefault="009F3454" w:rsidP="009F345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Цвет томатов: Красные</w:t>
            </w:r>
          </w:p>
        </w:tc>
        <w:tc>
          <w:tcPr>
            <w:tcW w:w="1134" w:type="dxa"/>
            <w:vAlign w:val="center"/>
          </w:tcPr>
          <w:p w14:paraId="74CAFC87" w14:textId="40ED9C9E" w:rsidR="009F3454" w:rsidRPr="00D76BAD" w:rsidRDefault="009F3454" w:rsidP="009F345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2A46C41A" w14:textId="769E3DF3" w:rsidR="009F3454" w:rsidRPr="0076511A" w:rsidRDefault="009F3454" w:rsidP="009F345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13F700CE" w14:textId="2FBB8A57" w:rsidR="009F3454" w:rsidRPr="00B14303" w:rsidRDefault="009F3454" w:rsidP="009F345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7 дней</w:t>
            </w:r>
          </w:p>
        </w:tc>
        <w:tc>
          <w:tcPr>
            <w:tcW w:w="1213" w:type="dxa"/>
          </w:tcPr>
          <w:p w14:paraId="3CF17C7D" w14:textId="3AEEA5F1" w:rsidR="009F3454" w:rsidRPr="0076511A" w:rsidRDefault="009F3454" w:rsidP="009F3454">
            <w:pPr>
              <w:spacing w:after="0" w:line="20" w:lineRule="atLeast"/>
              <w:contextualSpacing/>
              <w:jc w:val="center"/>
              <w:rPr>
                <w:rFonts w:ascii="Times New Roman" w:hAnsi="Times New Roman" w:cs="Times New Roman"/>
                <w:shd w:val="clear" w:color="auto" w:fill="FFFFFF"/>
              </w:rPr>
            </w:pPr>
            <w:r w:rsidRPr="009C2C63">
              <w:t>23,00</w:t>
            </w:r>
          </w:p>
        </w:tc>
        <w:tc>
          <w:tcPr>
            <w:tcW w:w="1213" w:type="dxa"/>
          </w:tcPr>
          <w:p w14:paraId="05E69935" w14:textId="7060DBBA" w:rsidR="009F3454" w:rsidRPr="0076511A" w:rsidRDefault="009F3454" w:rsidP="009F3454">
            <w:pPr>
              <w:spacing w:after="0" w:line="20" w:lineRule="atLeast"/>
              <w:contextualSpacing/>
              <w:jc w:val="center"/>
              <w:rPr>
                <w:rFonts w:ascii="Times New Roman" w:hAnsi="Times New Roman" w:cs="Times New Roman"/>
                <w:shd w:val="clear" w:color="auto" w:fill="FFFFFF"/>
              </w:rPr>
            </w:pPr>
            <w:r w:rsidRPr="009C2C63">
              <w:t>333,19</w:t>
            </w:r>
          </w:p>
        </w:tc>
        <w:tc>
          <w:tcPr>
            <w:tcW w:w="1213" w:type="dxa"/>
          </w:tcPr>
          <w:p w14:paraId="7A904CD5" w14:textId="4EDA62DC" w:rsidR="009F3454" w:rsidRPr="00CE02A1" w:rsidRDefault="009F3454" w:rsidP="009F3454">
            <w:pPr>
              <w:spacing w:after="0" w:line="20" w:lineRule="atLeast"/>
              <w:contextualSpacing/>
              <w:jc w:val="center"/>
              <w:rPr>
                <w:rFonts w:ascii="Times New Roman" w:hAnsi="Times New Roman" w:cs="Times New Roman"/>
                <w:shd w:val="clear" w:color="auto" w:fill="FFFFFF"/>
              </w:rPr>
            </w:pPr>
            <w:r w:rsidRPr="009C2C63">
              <w:t>7 663,37</w:t>
            </w:r>
          </w:p>
        </w:tc>
      </w:tr>
      <w:tr w:rsidR="009F3454" w:rsidRPr="00BA1A93" w14:paraId="5A128112" w14:textId="77777777" w:rsidTr="00674374">
        <w:trPr>
          <w:trHeight w:val="259"/>
        </w:trPr>
        <w:tc>
          <w:tcPr>
            <w:tcW w:w="310" w:type="dxa"/>
            <w:vAlign w:val="center"/>
          </w:tcPr>
          <w:p w14:paraId="15A2DD6B" w14:textId="57F044B0" w:rsidR="009F3454" w:rsidRDefault="009F3454" w:rsidP="009F3454">
            <w:pPr>
              <w:spacing w:after="0" w:line="20" w:lineRule="atLeast"/>
              <w:contextualSpacing/>
              <w:jc w:val="center"/>
              <w:rPr>
                <w:rFonts w:ascii="Times New Roman" w:eastAsia="Times New Roman" w:hAnsi="Times New Roman" w:cs="Times New Roman"/>
                <w:sz w:val="24"/>
                <w:szCs w:val="24"/>
                <w:lang w:eastAsia="ru-RU"/>
              </w:rPr>
            </w:pPr>
          </w:p>
        </w:tc>
        <w:tc>
          <w:tcPr>
            <w:tcW w:w="961" w:type="dxa"/>
            <w:vAlign w:val="center"/>
          </w:tcPr>
          <w:p w14:paraId="24150B1E" w14:textId="77777777" w:rsidR="009F3454" w:rsidRPr="00677B64" w:rsidRDefault="009F3454" w:rsidP="009F3454">
            <w:pPr>
              <w:spacing w:after="0" w:line="20" w:lineRule="atLeast"/>
              <w:contextualSpacing/>
              <w:jc w:val="center"/>
              <w:rPr>
                <w:rFonts w:ascii="Times New Roman" w:eastAsia="Times New Roman" w:hAnsi="Times New Roman" w:cs="Times New Roman"/>
                <w:sz w:val="16"/>
                <w:szCs w:val="16"/>
                <w:lang w:eastAsia="ru-RU"/>
              </w:rPr>
            </w:pPr>
            <w:r w:rsidRPr="00677B64">
              <w:rPr>
                <w:rFonts w:ascii="Times New Roman" w:hAnsi="Times New Roman" w:cs="Times New Roman"/>
                <w:sz w:val="16"/>
                <w:szCs w:val="16"/>
                <w:shd w:val="clear" w:color="auto" w:fill="FFFFFF"/>
              </w:rPr>
              <w:t>Филе тресковых рыб мороженое</w:t>
            </w:r>
          </w:p>
        </w:tc>
        <w:tc>
          <w:tcPr>
            <w:tcW w:w="950" w:type="dxa"/>
            <w:vAlign w:val="center"/>
          </w:tcPr>
          <w:p w14:paraId="56584F0B" w14:textId="77777777" w:rsidR="009F3454" w:rsidRPr="00CE02A1" w:rsidRDefault="009F3454" w:rsidP="009F345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w:t>
            </w:r>
          </w:p>
        </w:tc>
        <w:tc>
          <w:tcPr>
            <w:tcW w:w="6705" w:type="dxa"/>
            <w:vAlign w:val="center"/>
          </w:tcPr>
          <w:p w14:paraId="14DD4E56" w14:textId="77777777" w:rsidR="009F3454" w:rsidRPr="009E309C" w:rsidRDefault="009F3454" w:rsidP="009F345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рыбы: Треска</w:t>
            </w:r>
          </w:p>
          <w:p w14:paraId="0912FDF5" w14:textId="77777777" w:rsidR="009F3454" w:rsidRPr="009E309C" w:rsidRDefault="009F3454" w:rsidP="009F345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Фасовка: Весовая</w:t>
            </w:r>
          </w:p>
          <w:p w14:paraId="38A542C5" w14:textId="77777777" w:rsidR="009F3454" w:rsidRPr="009E309C" w:rsidRDefault="009F3454" w:rsidP="009F345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Соответствие нормативно-технической документации: Технический регламент Таможенного союза "О безопасности упаковки" от 16.08.2011 ТР ТС № 005/2011, Технический регламент Таможенного союза "Пищевая продукция в части ее маркировки" от 09.12.2011 № 022/2011, Единые санитарно-эпидемиологические и гигиенические требования к товарам, подлежащим санитарно-эпидемиологическому надзору (контролю) - (Утверждены Решением Комиссии таможенного союза от 28.05.2010 № 299), Технический регламент Евразийского экономического союза "О безопасности рыбы и рыбной продукции" ТР ЕАЭС № 040/2016, ГОСТ 3948-2016</w:t>
            </w:r>
          </w:p>
          <w:p w14:paraId="36FF6432" w14:textId="77777777" w:rsidR="009F3454" w:rsidRPr="009E309C" w:rsidRDefault="009F3454" w:rsidP="009F345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Особые условия (требования к составу пищевых продуктов): Неглазированное</w:t>
            </w:r>
          </w:p>
          <w:p w14:paraId="7EB3A9D4" w14:textId="77777777" w:rsidR="009F3454" w:rsidRPr="009E309C" w:rsidRDefault="009F3454" w:rsidP="009F345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Категория: Высшая</w:t>
            </w:r>
          </w:p>
          <w:p w14:paraId="4D8717C9" w14:textId="77777777" w:rsidR="009F3454" w:rsidRPr="009E309C" w:rsidRDefault="009F3454" w:rsidP="009F3454">
            <w:pPr>
              <w:shd w:val="clear" w:color="auto" w:fill="FFFFFF"/>
              <w:spacing w:after="0" w:line="240" w:lineRule="auto"/>
              <w:jc w:val="center"/>
              <w:rPr>
                <w:rFonts w:ascii="Times New Roman" w:hAnsi="Times New Roman" w:cs="Times New Roman"/>
                <w:sz w:val="14"/>
                <w:szCs w:val="14"/>
                <w:shd w:val="clear" w:color="auto" w:fill="FFFFFF"/>
              </w:rPr>
            </w:pPr>
            <w:r w:rsidRPr="009E309C">
              <w:rPr>
                <w:rFonts w:ascii="Times New Roman" w:hAnsi="Times New Roman" w:cs="Times New Roman"/>
                <w:sz w:val="14"/>
                <w:szCs w:val="14"/>
                <w:shd w:val="clear" w:color="auto" w:fill="FFFFFF"/>
              </w:rPr>
              <w:t>Вид филе: Филе без кожи</w:t>
            </w:r>
          </w:p>
        </w:tc>
        <w:tc>
          <w:tcPr>
            <w:tcW w:w="1134" w:type="dxa"/>
            <w:vAlign w:val="center"/>
          </w:tcPr>
          <w:p w14:paraId="52A857E7" w14:textId="77777777" w:rsidR="009F3454" w:rsidRPr="00D76BAD" w:rsidRDefault="009F3454" w:rsidP="009F345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Российская Федерация (643)</w:t>
            </w:r>
          </w:p>
        </w:tc>
        <w:tc>
          <w:tcPr>
            <w:tcW w:w="786" w:type="dxa"/>
            <w:vAlign w:val="center"/>
          </w:tcPr>
          <w:p w14:paraId="1F41299D" w14:textId="77777777" w:rsidR="009F3454" w:rsidRPr="0076511A" w:rsidRDefault="009F3454" w:rsidP="009F3454">
            <w:pPr>
              <w:spacing w:after="0" w:line="20" w:lineRule="atLeast"/>
              <w:contextualSpacing/>
              <w:jc w:val="center"/>
              <w:rPr>
                <w:rFonts w:ascii="Times New Roman" w:hAnsi="Times New Roman" w:cs="Times New Roman"/>
                <w:shd w:val="clear" w:color="auto" w:fill="FFFFFF"/>
              </w:rPr>
            </w:pPr>
            <w:r w:rsidRPr="000A2B4D">
              <w:rPr>
                <w:rFonts w:ascii="Times New Roman" w:hAnsi="Times New Roman" w:cs="Times New Roman"/>
                <w:shd w:val="clear" w:color="auto" w:fill="FFFFFF"/>
              </w:rPr>
              <w:t>Килограмм (КГ)</w:t>
            </w:r>
          </w:p>
        </w:tc>
        <w:tc>
          <w:tcPr>
            <w:tcW w:w="851" w:type="dxa"/>
            <w:vAlign w:val="center"/>
          </w:tcPr>
          <w:p w14:paraId="21E626B5" w14:textId="77777777" w:rsidR="009F3454" w:rsidRPr="00B14303" w:rsidRDefault="009F3454" w:rsidP="009F3454">
            <w:pPr>
              <w:spacing w:after="0" w:line="20" w:lineRule="atLeast"/>
              <w:contextualSpacing/>
              <w:jc w:val="center"/>
              <w:rPr>
                <w:rFonts w:ascii="Times New Roman" w:eastAsia="Times New Roman" w:hAnsi="Times New Roman" w:cs="Times New Roman"/>
                <w:sz w:val="20"/>
                <w:szCs w:val="20"/>
                <w:lang w:eastAsia="ru-RU"/>
              </w:rPr>
            </w:pPr>
            <w:r w:rsidRPr="00B14303">
              <w:rPr>
                <w:rFonts w:ascii="Times New Roman" w:eastAsia="Times New Roman" w:hAnsi="Times New Roman" w:cs="Times New Roman"/>
                <w:sz w:val="20"/>
                <w:szCs w:val="20"/>
                <w:lang w:eastAsia="ru-RU"/>
              </w:rPr>
              <w:t>не менее 90 дней</w:t>
            </w:r>
          </w:p>
        </w:tc>
        <w:tc>
          <w:tcPr>
            <w:tcW w:w="1213" w:type="dxa"/>
          </w:tcPr>
          <w:p w14:paraId="1567A9D9" w14:textId="61647B47" w:rsidR="009F3454" w:rsidRPr="0076511A" w:rsidRDefault="009F3454" w:rsidP="009F3454">
            <w:pPr>
              <w:spacing w:after="0" w:line="20" w:lineRule="atLeast"/>
              <w:contextualSpacing/>
              <w:jc w:val="center"/>
              <w:rPr>
                <w:rFonts w:ascii="Times New Roman" w:hAnsi="Times New Roman" w:cs="Times New Roman"/>
                <w:shd w:val="clear" w:color="auto" w:fill="FFFFFF"/>
              </w:rPr>
            </w:pPr>
            <w:r w:rsidRPr="00671D03">
              <w:t>75,20</w:t>
            </w:r>
          </w:p>
        </w:tc>
        <w:tc>
          <w:tcPr>
            <w:tcW w:w="1213" w:type="dxa"/>
          </w:tcPr>
          <w:p w14:paraId="44EBB73C" w14:textId="66DA2E81" w:rsidR="009F3454" w:rsidRPr="0076511A" w:rsidRDefault="009F3454" w:rsidP="009F3454">
            <w:pPr>
              <w:spacing w:after="0" w:line="20" w:lineRule="atLeast"/>
              <w:contextualSpacing/>
              <w:jc w:val="center"/>
              <w:rPr>
                <w:rFonts w:ascii="Times New Roman" w:hAnsi="Times New Roman" w:cs="Times New Roman"/>
                <w:shd w:val="clear" w:color="auto" w:fill="FFFFFF"/>
              </w:rPr>
            </w:pPr>
            <w:r w:rsidRPr="00671D03">
              <w:t>943,52</w:t>
            </w:r>
          </w:p>
        </w:tc>
        <w:tc>
          <w:tcPr>
            <w:tcW w:w="1213" w:type="dxa"/>
          </w:tcPr>
          <w:p w14:paraId="21E144A0" w14:textId="5B36F14A" w:rsidR="009F3454" w:rsidRPr="00CE02A1" w:rsidRDefault="009F3454" w:rsidP="009F3454">
            <w:pPr>
              <w:spacing w:after="0" w:line="20" w:lineRule="atLeast"/>
              <w:contextualSpacing/>
              <w:jc w:val="center"/>
              <w:rPr>
                <w:rFonts w:ascii="Times New Roman" w:hAnsi="Times New Roman" w:cs="Times New Roman"/>
                <w:shd w:val="clear" w:color="auto" w:fill="FFFFFF"/>
              </w:rPr>
            </w:pPr>
            <w:r w:rsidRPr="00671D03">
              <w:t>70 952,70</w:t>
            </w:r>
          </w:p>
        </w:tc>
      </w:tr>
      <w:tr w:rsidR="00B14303" w:rsidRPr="00BA1A93" w14:paraId="6B204993" w14:textId="77777777" w:rsidTr="002B3E6B">
        <w:trPr>
          <w:trHeight w:val="259"/>
        </w:trPr>
        <w:tc>
          <w:tcPr>
            <w:tcW w:w="14123" w:type="dxa"/>
            <w:gridSpan w:val="9"/>
            <w:vAlign w:val="center"/>
          </w:tcPr>
          <w:p w14:paraId="7A359C49" w14:textId="6C0EE9C8" w:rsidR="00B14303" w:rsidRPr="009E309C" w:rsidRDefault="009F3454" w:rsidP="009E309C">
            <w:pPr>
              <w:spacing w:after="0" w:line="20" w:lineRule="atLeast"/>
              <w:contextualSpacing/>
              <w:jc w:val="center"/>
              <w:rPr>
                <w:rFonts w:ascii="Times New Roman" w:hAnsi="Times New Roman" w:cs="Times New Roman"/>
                <w:b/>
                <w:sz w:val="14"/>
                <w:szCs w:val="14"/>
                <w:shd w:val="clear" w:color="auto" w:fill="FFFFFF"/>
              </w:rPr>
            </w:pPr>
            <w:r>
              <w:rPr>
                <w:rFonts w:ascii="Times New Roman" w:hAnsi="Times New Roman" w:cs="Times New Roman"/>
                <w:b/>
                <w:sz w:val="14"/>
                <w:szCs w:val="14"/>
                <w:shd w:val="clear" w:color="auto" w:fill="FFFFFF"/>
              </w:rPr>
              <w:t>итого</w:t>
            </w:r>
          </w:p>
        </w:tc>
        <w:tc>
          <w:tcPr>
            <w:tcW w:w="1213" w:type="dxa"/>
            <w:vAlign w:val="center"/>
          </w:tcPr>
          <w:p w14:paraId="75B991EE" w14:textId="6E9EB5D5" w:rsidR="00B14303" w:rsidRPr="00D17E4C" w:rsidRDefault="00B14303" w:rsidP="00CC22FF">
            <w:pPr>
              <w:spacing w:after="0" w:line="20" w:lineRule="atLeast"/>
              <w:contextualSpacing/>
              <w:jc w:val="center"/>
              <w:rPr>
                <w:rFonts w:ascii="Times New Roman" w:hAnsi="Times New Roman" w:cs="Times New Roman"/>
                <w:sz w:val="20"/>
                <w:szCs w:val="20"/>
                <w:shd w:val="clear" w:color="auto" w:fill="FFFFFF"/>
              </w:rPr>
            </w:pPr>
          </w:p>
        </w:tc>
      </w:tr>
    </w:tbl>
    <w:p w14:paraId="3CDA092A" w14:textId="7F0C22D4" w:rsidR="00AB1028" w:rsidRPr="000E7BFC" w:rsidRDefault="00AB1028" w:rsidP="0059455B">
      <w:pPr>
        <w:spacing w:after="0" w:line="20" w:lineRule="atLeast"/>
        <w:contextualSpacing/>
        <w:jc w:val="both"/>
        <w:rPr>
          <w:rFonts w:ascii="Times New Roman" w:eastAsia="Times New Roman" w:hAnsi="Times New Roman" w:cs="Times New Roman"/>
          <w:lang w:eastAsia="ru-RU"/>
        </w:rPr>
      </w:pPr>
    </w:p>
    <w:tbl>
      <w:tblPr>
        <w:tblW w:w="9060" w:type="dxa"/>
        <w:tblInd w:w="15" w:type="dxa"/>
        <w:tblCellMar>
          <w:left w:w="0" w:type="dxa"/>
          <w:right w:w="0" w:type="dxa"/>
        </w:tblCellMar>
        <w:tblLook w:val="04A0" w:firstRow="1" w:lastRow="0" w:firstColumn="1" w:lastColumn="0" w:noHBand="0" w:noVBand="1"/>
      </w:tblPr>
      <w:tblGrid>
        <w:gridCol w:w="4097"/>
        <w:gridCol w:w="176"/>
        <w:gridCol w:w="4787"/>
      </w:tblGrid>
      <w:tr w:rsidR="00AB1028" w:rsidRPr="000E7BFC" w14:paraId="0A214D08" w14:textId="77777777" w:rsidTr="000B2B99">
        <w:tc>
          <w:tcPr>
            <w:tcW w:w="0" w:type="auto"/>
            <w:hideMark/>
          </w:tcPr>
          <w:p w14:paraId="3DFF94D4" w14:textId="77777777" w:rsidR="00AB1028" w:rsidRPr="000E7BFC" w:rsidRDefault="00AB1028" w:rsidP="0059455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10FD6209" w14:textId="77777777" w:rsidR="00AB1028" w:rsidRPr="000E7BFC" w:rsidRDefault="00AB1028" w:rsidP="0059455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63A69EA7" w14:textId="77777777" w:rsidR="00AB1028" w:rsidRPr="000E7BFC" w:rsidRDefault="00AB1028" w:rsidP="0059455B">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AB1028" w:rsidRPr="000E7BFC" w14:paraId="4AC65E02" w14:textId="77777777" w:rsidTr="000B2B99">
        <w:tc>
          <w:tcPr>
            <w:tcW w:w="0" w:type="auto"/>
            <w:hideMark/>
          </w:tcPr>
          <w:p w14:paraId="3A94CFA6" w14:textId="0ECF3AED" w:rsidR="00AB1028" w:rsidRPr="000E7BFC" w:rsidRDefault="0041172A" w:rsidP="000B2B99">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sz w:val="18"/>
                <w:szCs w:val="18"/>
                <w:lang w:eastAsia="ru-RU"/>
              </w:rPr>
              <w:t>О.М.Базулько</w:t>
            </w:r>
          </w:p>
        </w:tc>
        <w:tc>
          <w:tcPr>
            <w:tcW w:w="0" w:type="auto"/>
            <w:hideMark/>
          </w:tcPr>
          <w:p w14:paraId="79EEDF6E" w14:textId="77777777" w:rsidR="00AB1028" w:rsidRPr="000E7BFC" w:rsidRDefault="00AB1028" w:rsidP="0059455B">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5BFE6DC7" w14:textId="06413F95" w:rsidR="00AB1028" w:rsidRPr="000E7BFC" w:rsidRDefault="00AB1028" w:rsidP="000B2B99">
            <w:pPr>
              <w:spacing w:after="0" w:line="20" w:lineRule="atLeast"/>
              <w:contextualSpacing/>
              <w:jc w:val="center"/>
              <w:rPr>
                <w:rFonts w:ascii="Times New Roman" w:eastAsia="Times New Roman" w:hAnsi="Times New Roman" w:cs="Times New Roman"/>
                <w:lang w:eastAsia="ru-RU"/>
              </w:rPr>
            </w:pPr>
          </w:p>
        </w:tc>
      </w:tr>
      <w:tr w:rsidR="000B2B99" w:rsidRPr="000E7BFC" w14:paraId="6FDABBF6" w14:textId="77777777" w:rsidTr="000B2B99">
        <w:tc>
          <w:tcPr>
            <w:tcW w:w="0" w:type="auto"/>
            <w:gridSpan w:val="3"/>
            <w:hideMark/>
          </w:tcPr>
          <w:p w14:paraId="0C0D2896" w14:textId="1DDDD42E" w:rsidR="000B2B99" w:rsidRPr="000E7BFC" w:rsidRDefault="000B2B99" w:rsidP="000B2B99">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626BC731" w14:textId="77777777" w:rsidR="00550527" w:rsidRDefault="00AB1028" w:rsidP="0059455B">
      <w:pPr>
        <w:spacing w:after="0" w:line="20" w:lineRule="atLeast"/>
        <w:contextualSpacing/>
        <w:jc w:val="both"/>
        <w:rPr>
          <w:rFonts w:ascii="Times New Roman" w:eastAsia="Times New Roman" w:hAnsi="Times New Roman" w:cs="Times New Roman"/>
          <w:color w:val="FF0000"/>
          <w:lang w:eastAsia="ru-RU"/>
        </w:rPr>
        <w:sectPr w:rsidR="00550527" w:rsidSect="00C7356C">
          <w:pgSz w:w="16838" w:h="11906" w:orient="landscape"/>
          <w:pgMar w:top="851" w:right="1134" w:bottom="1701" w:left="1134" w:header="709" w:footer="709" w:gutter="0"/>
          <w:cols w:space="708"/>
          <w:docGrid w:linePitch="360"/>
        </w:sectPr>
      </w:pPr>
      <w:r w:rsidRPr="00AB1028">
        <w:rPr>
          <w:rFonts w:ascii="Times New Roman" w:eastAsia="Times New Roman" w:hAnsi="Times New Roman" w:cs="Times New Roman"/>
          <w:color w:val="FF0000"/>
          <w:lang w:eastAsia="ru-RU"/>
        </w:rPr>
        <w:t xml:space="preserve">  </w:t>
      </w:r>
    </w:p>
    <w:p w14:paraId="76716E63" w14:textId="5816341F" w:rsidR="00AB1028" w:rsidRPr="006329CD" w:rsidRDefault="00AB1028" w:rsidP="0059455B">
      <w:pPr>
        <w:spacing w:after="0" w:line="20" w:lineRule="atLeast"/>
        <w:contextualSpacing/>
        <w:jc w:val="right"/>
        <w:rPr>
          <w:rFonts w:ascii="Times New Roman" w:eastAsia="Times New Roman" w:hAnsi="Times New Roman" w:cs="Times New Roman"/>
          <w:lang w:eastAsia="ru-RU"/>
        </w:rPr>
      </w:pPr>
      <w:r w:rsidRPr="006329CD">
        <w:rPr>
          <w:rFonts w:ascii="Times New Roman" w:eastAsia="Times New Roman" w:hAnsi="Times New Roman" w:cs="Times New Roman"/>
          <w:lang w:eastAsia="ru-RU"/>
        </w:rPr>
        <w:lastRenderedPageBreak/>
        <w:t xml:space="preserve">Приложение N 2 к Контракту </w:t>
      </w:r>
    </w:p>
    <w:p w14:paraId="78A4C56C" w14:textId="574790F4" w:rsidR="00AB1028" w:rsidRPr="006329CD" w:rsidRDefault="00AB1028" w:rsidP="0059455B">
      <w:pPr>
        <w:spacing w:after="0" w:line="20" w:lineRule="atLeast"/>
        <w:contextualSpacing/>
        <w:jc w:val="right"/>
        <w:rPr>
          <w:rFonts w:ascii="Times New Roman" w:eastAsia="Times New Roman" w:hAnsi="Times New Roman" w:cs="Times New Roman"/>
          <w:lang w:eastAsia="ru-RU"/>
        </w:rPr>
      </w:pPr>
      <w:r w:rsidRPr="006329CD">
        <w:rPr>
          <w:rFonts w:ascii="Times New Roman" w:eastAsia="Times New Roman" w:hAnsi="Times New Roman" w:cs="Times New Roman"/>
          <w:lang w:eastAsia="ru-RU"/>
        </w:rPr>
        <w:t xml:space="preserve">от </w:t>
      </w:r>
      <w:r w:rsidR="000B2B99" w:rsidRPr="000E7BFC">
        <w:rPr>
          <w:rFonts w:ascii="Times New Roman" w:eastAsia="Times New Roman" w:hAnsi="Times New Roman" w:cs="Times New Roman"/>
          <w:lang w:eastAsia="ru-RU"/>
        </w:rPr>
        <w:t>____ 20</w:t>
      </w:r>
      <w:r w:rsidR="000B2B99">
        <w:rPr>
          <w:rFonts w:ascii="Times New Roman" w:eastAsia="Times New Roman" w:hAnsi="Times New Roman" w:cs="Times New Roman"/>
          <w:lang w:eastAsia="ru-RU"/>
        </w:rPr>
        <w:t>2</w:t>
      </w:r>
      <w:r w:rsidR="00F200A5" w:rsidRPr="00C609AC">
        <w:rPr>
          <w:rFonts w:ascii="Times New Roman" w:eastAsia="Times New Roman" w:hAnsi="Times New Roman" w:cs="Times New Roman"/>
          <w:lang w:eastAsia="ru-RU"/>
        </w:rPr>
        <w:t>6</w:t>
      </w:r>
      <w:r w:rsidR="000B2B99" w:rsidRPr="000E7BFC">
        <w:rPr>
          <w:rFonts w:ascii="Times New Roman" w:eastAsia="Times New Roman" w:hAnsi="Times New Roman" w:cs="Times New Roman"/>
          <w:lang w:eastAsia="ru-RU"/>
        </w:rPr>
        <w:t xml:space="preserve"> г. </w:t>
      </w:r>
      <w:r w:rsidR="000B2B99" w:rsidRPr="00960750">
        <w:rPr>
          <w:rFonts w:ascii="Times New Roman" w:eastAsia="Times New Roman" w:hAnsi="Times New Roman" w:cs="Times New Roman"/>
          <w:lang w:eastAsia="ru-RU"/>
        </w:rPr>
        <w:t xml:space="preserve">N </w:t>
      </w:r>
    </w:p>
    <w:p w14:paraId="6436AB01" w14:textId="77777777" w:rsidR="00AB1028" w:rsidRPr="00AB1028" w:rsidRDefault="00AB1028" w:rsidP="0059455B">
      <w:pPr>
        <w:spacing w:after="0" w:line="20" w:lineRule="atLeast"/>
        <w:contextualSpacing/>
        <w:jc w:val="both"/>
        <w:rPr>
          <w:rFonts w:ascii="Times New Roman" w:eastAsia="Times New Roman" w:hAnsi="Times New Roman" w:cs="Times New Roman"/>
          <w:color w:val="FF0000"/>
          <w:lang w:eastAsia="ru-RU"/>
        </w:rPr>
      </w:pPr>
      <w:r w:rsidRPr="00AB1028">
        <w:rPr>
          <w:rFonts w:ascii="Times New Roman" w:eastAsia="Times New Roman" w:hAnsi="Times New Roman" w:cs="Times New Roman"/>
          <w:color w:val="FF0000"/>
          <w:lang w:eastAsia="ru-RU"/>
        </w:rPr>
        <w:t xml:space="preserve">  </w:t>
      </w:r>
    </w:p>
    <w:p w14:paraId="111E4DA7" w14:textId="77777777" w:rsidR="00550527" w:rsidRPr="00550527" w:rsidRDefault="00550527" w:rsidP="00550527">
      <w:pPr>
        <w:spacing w:after="0" w:line="20" w:lineRule="atLeast"/>
        <w:contextualSpacing/>
        <w:jc w:val="center"/>
        <w:rPr>
          <w:rFonts w:ascii="Times New Roman" w:eastAsia="Times New Roman" w:hAnsi="Times New Roman" w:cs="Times New Roman"/>
          <w:b/>
          <w:bCs/>
          <w:lang w:eastAsia="ru-RU"/>
        </w:rPr>
      </w:pPr>
      <w:bookmarkStart w:id="20" w:name="p965"/>
      <w:bookmarkEnd w:id="20"/>
      <w:r w:rsidRPr="00550527">
        <w:rPr>
          <w:rFonts w:ascii="Times New Roman" w:eastAsia="Times New Roman" w:hAnsi="Times New Roman" w:cs="Times New Roman"/>
          <w:b/>
          <w:bCs/>
          <w:lang w:eastAsia="ru-RU"/>
        </w:rPr>
        <w:t xml:space="preserve">ОБЪЕКТА ЗАКУПКИ В СООТВЕТСТВИИ СО СТАТЬЕЙ 33 ЗАКОНА </w:t>
      </w:r>
    </w:p>
    <w:p w14:paraId="5295A8F4" w14:textId="77777777" w:rsidR="00550527" w:rsidRPr="00550527" w:rsidRDefault="00550527" w:rsidP="00550527">
      <w:pPr>
        <w:spacing w:after="0" w:line="20" w:lineRule="atLeast"/>
        <w:contextualSpacing/>
        <w:rPr>
          <w:rFonts w:ascii="Times New Roman" w:eastAsia="Times New Roman" w:hAnsi="Times New Roman" w:cs="Times New Roman"/>
          <w:color w:val="FF0000"/>
          <w:lang w:eastAsia="ru-RU"/>
        </w:rPr>
      </w:pPr>
      <w:r w:rsidRPr="00550527">
        <w:rPr>
          <w:rFonts w:ascii="Times New Roman" w:eastAsia="Times New Roman" w:hAnsi="Times New Roman" w:cs="Times New Roman"/>
          <w:color w:val="FF0000"/>
          <w:lang w:eastAsia="ru-RU"/>
        </w:rPr>
        <w:t> </w:t>
      </w:r>
    </w:p>
    <w:p w14:paraId="512F792F" w14:textId="1C8C908F" w:rsidR="00F37CF4" w:rsidRDefault="00F37CF4" w:rsidP="00F37CF4">
      <w:pPr>
        <w:spacing w:after="0" w:line="20" w:lineRule="atLeast"/>
        <w:contextualSpacing/>
        <w:jc w:val="center"/>
        <w:rPr>
          <w:rFonts w:ascii="Times New Roman" w:eastAsia="Times New Roman" w:hAnsi="Times New Roman" w:cs="Times New Roman"/>
          <w:lang w:eastAsia="ru-RU"/>
        </w:rPr>
      </w:pPr>
      <w:r w:rsidRPr="00C64C54">
        <w:rPr>
          <w:rFonts w:ascii="Times New Roman" w:eastAsia="Times New Roman" w:hAnsi="Times New Roman" w:cs="Times New Roman"/>
          <w:b/>
          <w:bCs/>
          <w:lang w:eastAsia="ru-RU"/>
        </w:rPr>
        <w:t xml:space="preserve">Раздел </w:t>
      </w:r>
      <w:r w:rsidR="00C7356C">
        <w:rPr>
          <w:rFonts w:ascii="Times New Roman" w:eastAsia="Times New Roman" w:hAnsi="Times New Roman" w:cs="Times New Roman"/>
          <w:b/>
          <w:bCs/>
          <w:lang w:eastAsia="ru-RU"/>
        </w:rPr>
        <w:t>1</w:t>
      </w:r>
      <w:r w:rsidRPr="00C64C54">
        <w:rPr>
          <w:rFonts w:ascii="Times New Roman" w:eastAsia="Times New Roman" w:hAnsi="Times New Roman" w:cs="Times New Roman"/>
          <w:b/>
          <w:bCs/>
          <w:lang w:eastAsia="ru-RU"/>
        </w:rPr>
        <w:t>. Требования к гарантии качества товара</w:t>
      </w:r>
      <w:r w:rsidRPr="00C64C54">
        <w:rPr>
          <w:rFonts w:ascii="Times New Roman" w:eastAsia="Times New Roman" w:hAnsi="Times New Roman" w:cs="Times New Roman"/>
          <w:lang w:eastAsia="ru-RU"/>
        </w:rPr>
        <w:t xml:space="preserve"> </w:t>
      </w:r>
    </w:p>
    <w:p w14:paraId="2548E1A2" w14:textId="77777777" w:rsidR="00F37CF4" w:rsidRPr="00C64C54" w:rsidRDefault="00F37CF4" w:rsidP="00F37CF4">
      <w:pPr>
        <w:spacing w:after="0" w:line="20" w:lineRule="atLeast"/>
        <w:contextualSpacing/>
        <w:jc w:val="center"/>
        <w:rPr>
          <w:rFonts w:ascii="Times New Roman" w:eastAsia="Times New Roman" w:hAnsi="Times New Roman" w:cs="Times New Roman"/>
          <w:lang w:eastAsia="ru-RU"/>
        </w:rPr>
      </w:pPr>
    </w:p>
    <w:p w14:paraId="7804CA5B"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1. Качество и безопасность пищевых продуктов должны соответствовать требованиям действующих нормативно-правовых и технических документов, в том числе положениям: </w:t>
      </w:r>
    </w:p>
    <w:p w14:paraId="6AD40256" w14:textId="77777777" w:rsidR="00F37CF4" w:rsidRPr="00C64C54" w:rsidRDefault="001D030B" w:rsidP="00F37CF4">
      <w:pPr>
        <w:spacing w:after="0" w:line="20" w:lineRule="atLeast"/>
        <w:ind w:firstLine="540"/>
        <w:contextualSpacing/>
        <w:jc w:val="both"/>
        <w:rPr>
          <w:rFonts w:ascii="Times New Roman" w:eastAsia="Times New Roman" w:hAnsi="Times New Roman" w:cs="Times New Roman"/>
          <w:lang w:eastAsia="ru-RU"/>
        </w:rPr>
      </w:pPr>
      <w:hyperlink r:id="rId14" w:history="1">
        <w:r w:rsidR="00F37CF4" w:rsidRPr="00C64C54">
          <w:rPr>
            <w:rFonts w:ascii="Times New Roman" w:eastAsia="Times New Roman" w:hAnsi="Times New Roman" w:cs="Times New Roman"/>
            <w:u w:val="single"/>
            <w:lang w:eastAsia="ru-RU"/>
          </w:rPr>
          <w:t>Постановления</w:t>
        </w:r>
      </w:hyperlink>
      <w:r w:rsidR="00F37CF4" w:rsidRPr="00C64C54">
        <w:rPr>
          <w:rFonts w:ascii="Times New Roman" w:eastAsia="Times New Roman" w:hAnsi="Times New Roman" w:cs="Times New Roman"/>
          <w:lang w:eastAsia="ru-RU"/>
        </w:rPr>
        <w:t xml:space="preserve"> Главного государственного врача Российской Федерации от 27.10.2020 N 32 "Об утверждении санитарно-эпидемиологических правил и норм СанПиН 2.3/2.4.3590-20 "Санитарно-эпидемиологические требования к организации общественного питания населения"; </w:t>
      </w:r>
    </w:p>
    <w:p w14:paraId="626A920E" w14:textId="77777777" w:rsidR="00F37CF4" w:rsidRPr="00C64C54" w:rsidRDefault="001D030B" w:rsidP="00F37CF4">
      <w:pPr>
        <w:spacing w:after="0" w:line="20" w:lineRule="atLeast"/>
        <w:ind w:firstLine="540"/>
        <w:contextualSpacing/>
        <w:jc w:val="both"/>
        <w:rPr>
          <w:rFonts w:ascii="Times New Roman" w:eastAsia="Times New Roman" w:hAnsi="Times New Roman" w:cs="Times New Roman"/>
          <w:lang w:eastAsia="ru-RU"/>
        </w:rPr>
      </w:pPr>
      <w:hyperlink r:id="rId15" w:history="1">
        <w:r w:rsidR="00F37CF4" w:rsidRPr="00C64C54">
          <w:rPr>
            <w:rFonts w:ascii="Times New Roman" w:eastAsia="Times New Roman" w:hAnsi="Times New Roman" w:cs="Times New Roman"/>
            <w:u w:val="single"/>
            <w:lang w:eastAsia="ru-RU"/>
          </w:rPr>
          <w:t>Постановления</w:t>
        </w:r>
      </w:hyperlink>
      <w:r w:rsidR="00F37CF4" w:rsidRPr="00C64C54">
        <w:rPr>
          <w:rFonts w:ascii="Times New Roman" w:eastAsia="Times New Roman" w:hAnsi="Times New Roman" w:cs="Times New Roman"/>
          <w:lang w:eastAsia="ru-RU"/>
        </w:rPr>
        <w:t xml:space="preserve"> Главного государственного врача Российской Федерации от 20.11.2020 N 36 "Об утверждении санитарно-эпидемиологических правил и норм СанПиН 2.3.6.3668-20 "Санитарно-эпидемиологические требования к условиям деятельности торговых объектов и рынков, реализующих пищевую продукцию"; </w:t>
      </w:r>
    </w:p>
    <w:p w14:paraId="2D7203D2" w14:textId="77777777" w:rsidR="00F37CF4" w:rsidRPr="00C64C54" w:rsidRDefault="001D030B" w:rsidP="00F37CF4">
      <w:pPr>
        <w:spacing w:after="0" w:line="20" w:lineRule="atLeast"/>
        <w:ind w:firstLine="540"/>
        <w:contextualSpacing/>
        <w:jc w:val="both"/>
        <w:rPr>
          <w:rFonts w:ascii="Times New Roman" w:eastAsia="Times New Roman" w:hAnsi="Times New Roman" w:cs="Times New Roman"/>
          <w:lang w:eastAsia="ru-RU"/>
        </w:rPr>
      </w:pPr>
      <w:hyperlink r:id="rId16" w:history="1">
        <w:r w:rsidR="00F37CF4" w:rsidRPr="00C64C54">
          <w:rPr>
            <w:rFonts w:ascii="Times New Roman" w:eastAsia="Times New Roman" w:hAnsi="Times New Roman" w:cs="Times New Roman"/>
            <w:u w:val="single"/>
            <w:lang w:eastAsia="ru-RU"/>
          </w:rPr>
          <w:t>Постановления</w:t>
        </w:r>
      </w:hyperlink>
      <w:r w:rsidR="00F37CF4" w:rsidRPr="00C64C54">
        <w:rPr>
          <w:rFonts w:ascii="Times New Roman" w:eastAsia="Times New Roman" w:hAnsi="Times New Roman" w:cs="Times New Roman"/>
          <w:lang w:eastAsia="ru-RU"/>
        </w:rPr>
        <w:t xml:space="preserve"> Главного государственного санитарного врача Российской Федерации от 28.01.2021 N 4 "Об утверждении санитарных правил и норм СанПиН 3.3686-21 "Санитарно-эпидемиологические требования по профилактике инфекционных болезней"; </w:t>
      </w:r>
    </w:p>
    <w:p w14:paraId="0A0955E0"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Федерального </w:t>
      </w:r>
      <w:hyperlink r:id="rId17" w:history="1">
        <w:r w:rsidRPr="00C64C54">
          <w:rPr>
            <w:rFonts w:ascii="Times New Roman" w:eastAsia="Times New Roman" w:hAnsi="Times New Roman" w:cs="Times New Roman"/>
            <w:u w:val="single"/>
            <w:lang w:eastAsia="ru-RU"/>
          </w:rPr>
          <w:t>закона</w:t>
        </w:r>
      </w:hyperlink>
      <w:r w:rsidRPr="00C64C54">
        <w:rPr>
          <w:rFonts w:ascii="Times New Roman" w:eastAsia="Times New Roman" w:hAnsi="Times New Roman" w:cs="Times New Roman"/>
          <w:lang w:eastAsia="ru-RU"/>
        </w:rPr>
        <w:t xml:space="preserve"> от 02.01.2000 N 29-ФЗ "О качестве и безопасности пищевых продуктов"; </w:t>
      </w:r>
    </w:p>
    <w:p w14:paraId="233029E6" w14:textId="77777777" w:rsidR="00F37CF4" w:rsidRPr="00C64C54" w:rsidRDefault="001D030B" w:rsidP="00F37CF4">
      <w:pPr>
        <w:spacing w:after="0" w:line="20" w:lineRule="atLeast"/>
        <w:ind w:firstLine="540"/>
        <w:contextualSpacing/>
        <w:jc w:val="both"/>
        <w:rPr>
          <w:rFonts w:ascii="Times New Roman" w:eastAsia="Times New Roman" w:hAnsi="Times New Roman" w:cs="Times New Roman"/>
          <w:lang w:eastAsia="ru-RU"/>
        </w:rPr>
      </w:pPr>
      <w:hyperlink r:id="rId18" w:history="1">
        <w:r w:rsidR="00F37CF4" w:rsidRPr="009939A5">
          <w:rPr>
            <w:rFonts w:ascii="Times New Roman" w:eastAsia="Times New Roman" w:hAnsi="Times New Roman" w:cs="Times New Roman"/>
            <w:u w:val="single"/>
            <w:lang w:eastAsia="ru-RU"/>
          </w:rPr>
          <w:t>Закона</w:t>
        </w:r>
      </w:hyperlink>
      <w:r w:rsidR="00F37CF4" w:rsidRPr="009939A5">
        <w:rPr>
          <w:rFonts w:ascii="Times New Roman" w:eastAsia="Times New Roman" w:hAnsi="Times New Roman" w:cs="Times New Roman"/>
          <w:lang w:eastAsia="ru-RU"/>
        </w:rPr>
        <w:t xml:space="preserve"> Российской Федерации от 14.05.1993 N 4979-1 "О ветеринарии" (далее - Закона N 4979-1 "О ветеринарии");</w:t>
      </w:r>
      <w:r w:rsidR="00F37CF4" w:rsidRPr="00C64C54">
        <w:rPr>
          <w:rFonts w:ascii="Times New Roman" w:eastAsia="Times New Roman" w:hAnsi="Times New Roman" w:cs="Times New Roman"/>
          <w:lang w:eastAsia="ru-RU"/>
        </w:rPr>
        <w:t xml:space="preserve"> </w:t>
      </w:r>
    </w:p>
    <w:p w14:paraId="09C426E3"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19"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021/2011 "О безопасности пищевой продукции"; </w:t>
      </w:r>
    </w:p>
    <w:p w14:paraId="45148D22"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0"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16.08.2011 N 005/2011 "О безопасности упаковки"; </w:t>
      </w:r>
    </w:p>
    <w:p w14:paraId="407733CF"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1"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09.12.2011 N 022/2011 "Пищевая продукция в части ее маркировки"; </w:t>
      </w:r>
    </w:p>
    <w:p w14:paraId="380B599A"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2"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20.07.2012 N 029/2012 "Требования безопасности пищевых добавок, ароматизаторов и технологических вспомогательных средств"; </w:t>
      </w:r>
    </w:p>
    <w:p w14:paraId="267934C6"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3"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23.09.2011 N 007/2011 "О безопасности продукции, предназначенной для детей и подростков"; </w:t>
      </w:r>
    </w:p>
    <w:p w14:paraId="12EA62E1"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Технического </w:t>
      </w:r>
      <w:hyperlink r:id="rId24" w:history="1">
        <w:r w:rsidRPr="00C64C54">
          <w:rPr>
            <w:rFonts w:ascii="Times New Roman" w:eastAsia="Times New Roman" w:hAnsi="Times New Roman" w:cs="Times New Roman"/>
            <w:u w:val="single"/>
            <w:lang w:eastAsia="ru-RU"/>
          </w:rPr>
          <w:t>регламента</w:t>
        </w:r>
      </w:hyperlink>
      <w:r w:rsidRPr="00C64C54">
        <w:rPr>
          <w:rFonts w:ascii="Times New Roman" w:eastAsia="Times New Roman" w:hAnsi="Times New Roman" w:cs="Times New Roman"/>
          <w:lang w:eastAsia="ru-RU"/>
        </w:rPr>
        <w:t xml:space="preserve"> Таможенного союза от 15.06.2012 N 027/2012 "О безопасности отдельных видов специализированной пищевой продукции, в том числе диетического лечебного и диетического профилактического питания"; </w:t>
      </w:r>
    </w:p>
    <w:p w14:paraId="44E00823"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безопасности и пищевой ценности пищевых продуктов. </w:t>
      </w:r>
      <w:hyperlink r:id="rId25" w:history="1">
        <w:r w:rsidRPr="00C64C54">
          <w:rPr>
            <w:rFonts w:ascii="Times New Roman" w:eastAsia="Times New Roman" w:hAnsi="Times New Roman" w:cs="Times New Roman"/>
            <w:u w:val="single"/>
            <w:lang w:eastAsia="ru-RU"/>
          </w:rPr>
          <w:t>СанПиН 2.3.2.1078-01</w:t>
        </w:r>
      </w:hyperlink>
      <w:r w:rsidRPr="00C64C54">
        <w:rPr>
          <w:rFonts w:ascii="Times New Roman" w:eastAsia="Times New Roman" w:hAnsi="Times New Roman" w:cs="Times New Roman"/>
          <w:lang w:eastAsia="ru-RU"/>
        </w:rPr>
        <w:t xml:space="preserve">", утвержденных постановлением Главного государственного санитарного врача Российской Федерации от 14.11.2001 N 36; </w:t>
      </w:r>
    </w:p>
    <w:p w14:paraId="61A4FB9B"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Санитарно-эпидемиологических правил и нормативов "Гигиенические требования к срокам годности и условиям хранения пищевых продуктов </w:t>
      </w:r>
      <w:hyperlink r:id="rId26" w:history="1">
        <w:r w:rsidRPr="00C64C54">
          <w:rPr>
            <w:rFonts w:ascii="Times New Roman" w:eastAsia="Times New Roman" w:hAnsi="Times New Roman" w:cs="Times New Roman"/>
            <w:u w:val="single"/>
            <w:lang w:eastAsia="ru-RU"/>
          </w:rPr>
          <w:t>СанПиН 2.3.2.1324-03</w:t>
        </w:r>
      </w:hyperlink>
      <w:r w:rsidRPr="00C64C54">
        <w:rPr>
          <w:rFonts w:ascii="Times New Roman" w:eastAsia="Times New Roman" w:hAnsi="Times New Roman" w:cs="Times New Roman"/>
          <w:lang w:eastAsia="ru-RU"/>
        </w:rPr>
        <w:t xml:space="preserve">", утвержденных постановлением Главного санитарного врача Российской Федерации от 22.05.2003 N 98; </w:t>
      </w:r>
    </w:p>
    <w:p w14:paraId="115561CC"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Национального стандарта </w:t>
      </w:r>
      <w:hyperlink r:id="rId27" w:history="1">
        <w:r w:rsidRPr="00C64C54">
          <w:rPr>
            <w:rFonts w:ascii="Times New Roman" w:eastAsia="Times New Roman" w:hAnsi="Times New Roman" w:cs="Times New Roman"/>
            <w:u w:val="single"/>
            <w:lang w:eastAsia="ru-RU"/>
          </w:rPr>
          <w:t>ГОСТ Р 51074-2003</w:t>
        </w:r>
      </w:hyperlink>
      <w:r w:rsidRPr="00C64C54">
        <w:rPr>
          <w:rFonts w:ascii="Times New Roman" w:eastAsia="Times New Roman" w:hAnsi="Times New Roman" w:cs="Times New Roman"/>
          <w:lang w:eastAsia="ru-RU"/>
        </w:rPr>
        <w:t xml:space="preserve"> "Продукты пищевые. Информация для потребителя, общие требования"; </w:t>
      </w:r>
    </w:p>
    <w:p w14:paraId="13958596" w14:textId="77777777" w:rsidR="00F37CF4" w:rsidRPr="00C64C54" w:rsidRDefault="001D030B" w:rsidP="00F37CF4">
      <w:pPr>
        <w:spacing w:after="0" w:line="20" w:lineRule="atLeast"/>
        <w:ind w:firstLine="540"/>
        <w:contextualSpacing/>
        <w:jc w:val="both"/>
        <w:rPr>
          <w:rFonts w:ascii="Times New Roman" w:eastAsia="Times New Roman" w:hAnsi="Times New Roman" w:cs="Times New Roman"/>
          <w:lang w:eastAsia="ru-RU"/>
        </w:rPr>
      </w:pPr>
      <w:hyperlink r:id="rId28" w:history="1">
        <w:r w:rsidR="00F37CF4" w:rsidRPr="00C64C54">
          <w:rPr>
            <w:rFonts w:ascii="Times New Roman" w:eastAsia="Times New Roman" w:hAnsi="Times New Roman" w:cs="Times New Roman"/>
            <w:u w:val="single"/>
            <w:lang w:eastAsia="ru-RU"/>
          </w:rPr>
          <w:t>Статьи 469</w:t>
        </w:r>
      </w:hyperlink>
      <w:r w:rsidR="00F37CF4" w:rsidRPr="00C64C54">
        <w:rPr>
          <w:rFonts w:ascii="Times New Roman" w:eastAsia="Times New Roman" w:hAnsi="Times New Roman" w:cs="Times New Roman"/>
          <w:lang w:eastAsia="ru-RU"/>
        </w:rPr>
        <w:t xml:space="preserve"> Гражданского кодекса Российской Федерации. </w:t>
      </w:r>
    </w:p>
    <w:p w14:paraId="6A3280FD"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Иных нормативных и нормативно-технических документов (Технические регламенты Таможенного союза, определяющие требования к безопасности отдельных товарных групп пищевых продуктов, ГОСТ, ОСТ, ТУ производителя). </w:t>
      </w:r>
    </w:p>
    <w:p w14:paraId="2E8B5E46"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В случае если нормативный, нормативно-технический документ утратил силу, вследствие отмены либо замены на иной документ, то исполнитель обязан руководствоваться действующей редакцией такого нормативного, нормативно - технического документа. </w:t>
      </w:r>
    </w:p>
    <w:p w14:paraId="33AC80A4"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64C54">
        <w:rPr>
          <w:rFonts w:ascii="Times New Roman" w:eastAsia="Times New Roman" w:hAnsi="Times New Roman" w:cs="Times New Roman"/>
          <w:lang w:eastAsia="ru-RU"/>
        </w:rPr>
        <w:t xml:space="preserve">2. Поставка товара должна сопровождаться документами, подтверждающими качество и безопасность поставляемых пищевых продуктов: </w:t>
      </w:r>
    </w:p>
    <w:p w14:paraId="7BCFEBEA"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наличие действующих деклараций о соответствии, оформленных в соответствии с требованиями действующего законодательства (Федеральный </w:t>
      </w:r>
      <w:hyperlink r:id="rId29">
        <w:r w:rsidRPr="00E63D82">
          <w:rPr>
            <w:rStyle w:val="a8"/>
            <w:rFonts w:ascii="Times New Roman" w:eastAsia="Times New Roman" w:hAnsi="Times New Roman" w:cs="Times New Roman"/>
            <w:color w:val="auto"/>
            <w:lang w:eastAsia="ru-RU"/>
          </w:rPr>
          <w:t>закон</w:t>
        </w:r>
      </w:hyperlink>
      <w:r w:rsidRPr="00E63D82">
        <w:rPr>
          <w:rFonts w:ascii="Times New Roman" w:eastAsia="Times New Roman" w:hAnsi="Times New Roman" w:cs="Times New Roman"/>
          <w:lang w:eastAsia="ru-RU"/>
        </w:rPr>
        <w:t xml:space="preserve"> от 02.01.2000 N 29-ФЗ "О качестве и безопасности пищевых продуктов", </w:t>
      </w:r>
      <w:hyperlink r:id="rId30">
        <w:r w:rsidRPr="00E63D82">
          <w:rPr>
            <w:rStyle w:val="a8"/>
            <w:rFonts w:ascii="Times New Roman" w:eastAsia="Times New Roman" w:hAnsi="Times New Roman" w:cs="Times New Roman"/>
            <w:color w:val="auto"/>
            <w:lang w:eastAsia="ru-RU"/>
          </w:rPr>
          <w:t>Постановление</w:t>
        </w:r>
      </w:hyperlink>
      <w:r w:rsidRPr="00E63D82">
        <w:rPr>
          <w:rFonts w:ascii="Times New Roman" w:eastAsia="Times New Roman" w:hAnsi="Times New Roman" w:cs="Times New Roman"/>
          <w:lang w:eastAsia="ru-RU"/>
        </w:rPr>
        <w:t xml:space="preserve"> Правительства Российской Федерации от 23.12.2021 N 2425 "Об утверждении единого перечня продукции, подлежащей обязательной сертификации, и единого перечня продукции, подлежащей декларированию соответствия, внесении изменений в постановление </w:t>
      </w:r>
      <w:r w:rsidRPr="00E63D82">
        <w:rPr>
          <w:rFonts w:ascii="Times New Roman" w:eastAsia="Times New Roman" w:hAnsi="Times New Roman" w:cs="Times New Roman"/>
          <w:lang w:eastAsia="ru-RU"/>
        </w:rPr>
        <w:lastRenderedPageBreak/>
        <w:t xml:space="preserve">Правительства Российской Федерации от 31 декабря 2020 г. N 2467 и признании утратившими силу некоторых актов Правительства Российской Федерации", Технические регламенты Таможенного союза на отдельные товарные группы пищевых продуктов); </w:t>
      </w:r>
    </w:p>
    <w:p w14:paraId="729A7620"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наличие ветеринарных сопроводительных документов в компоненте ФГИС ВетИС - Меркурий на продукцию животного происхождения (</w:t>
      </w:r>
      <w:hyperlink r:id="rId31">
        <w:r w:rsidRPr="00E63D82">
          <w:rPr>
            <w:rStyle w:val="a8"/>
            <w:rFonts w:ascii="Times New Roman" w:eastAsia="Times New Roman" w:hAnsi="Times New Roman" w:cs="Times New Roman"/>
            <w:color w:val="auto"/>
            <w:lang w:eastAsia="ru-RU"/>
          </w:rPr>
          <w:t>Закон</w:t>
        </w:r>
      </w:hyperlink>
      <w:r w:rsidRPr="00E63D82">
        <w:rPr>
          <w:rFonts w:ascii="Times New Roman" w:eastAsia="Times New Roman" w:hAnsi="Times New Roman" w:cs="Times New Roman"/>
          <w:lang w:eastAsia="ru-RU"/>
        </w:rPr>
        <w:t xml:space="preserve"> Российской Федерации от 14.05.1993 N 4979-1 "О ветеринарии", </w:t>
      </w:r>
      <w:hyperlink r:id="rId32">
        <w:r w:rsidRPr="00E63D82">
          <w:rPr>
            <w:rStyle w:val="a8"/>
            <w:rFonts w:ascii="Times New Roman" w:eastAsia="Times New Roman" w:hAnsi="Times New Roman" w:cs="Times New Roman"/>
            <w:color w:val="auto"/>
            <w:lang w:eastAsia="ru-RU"/>
          </w:rPr>
          <w:t>Приказ</w:t>
        </w:r>
      </w:hyperlink>
      <w:r w:rsidRPr="00E63D82">
        <w:rPr>
          <w:rFonts w:ascii="Times New Roman" w:eastAsia="Times New Roman" w:hAnsi="Times New Roman" w:cs="Times New Roman"/>
          <w:lang w:eastAsia="ru-RU"/>
        </w:rPr>
        <w:t xml:space="preserve"> Минсельхоза России от 13.12.2022 N 862 "Об утверждении Ветеринарных правил организации работы по оформлению ветеринарных сопроводительных документов, Порядка оформления ветеринарных сопроводительных документов в электронной форме и Порядка оформления ветеринарных сопроводительных документов на бумажных носителях", </w:t>
      </w:r>
      <w:hyperlink r:id="rId33">
        <w:r w:rsidRPr="00E63D82">
          <w:rPr>
            <w:rStyle w:val="a8"/>
            <w:rFonts w:ascii="Times New Roman" w:eastAsia="Times New Roman" w:hAnsi="Times New Roman" w:cs="Times New Roman"/>
            <w:color w:val="auto"/>
            <w:lang w:eastAsia="ru-RU"/>
          </w:rPr>
          <w:t>приказ</w:t>
        </w:r>
      </w:hyperlink>
      <w:r w:rsidRPr="00E63D82">
        <w:rPr>
          <w:rFonts w:ascii="Times New Roman" w:eastAsia="Times New Roman" w:hAnsi="Times New Roman" w:cs="Times New Roman"/>
          <w:lang w:eastAsia="ru-RU"/>
        </w:rPr>
        <w:t xml:space="preserve">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w:t>
      </w:r>
      <w:hyperlink r:id="rId34">
        <w:r w:rsidRPr="00E63D82">
          <w:rPr>
            <w:rStyle w:val="a8"/>
            <w:rFonts w:ascii="Times New Roman" w:eastAsia="Times New Roman" w:hAnsi="Times New Roman" w:cs="Times New Roman"/>
            <w:color w:val="auto"/>
            <w:lang w:eastAsia="ru-RU"/>
          </w:rPr>
          <w:t>пункт 3.4.6</w:t>
        </w:r>
      </w:hyperlink>
      <w:r w:rsidRPr="00E63D82">
        <w:rPr>
          <w:rFonts w:ascii="Times New Roman" w:eastAsia="Times New Roman" w:hAnsi="Times New Roman" w:cs="Times New Roman"/>
          <w:lang w:eastAsia="ru-RU"/>
        </w:rPr>
        <w:t xml:space="preserve"> санитарно-эпидемиологических правил и нормативов СанПиН 2.3.2.1324-03 "Гигиенические </w:t>
      </w:r>
      <w:hyperlink r:id="rId35">
        <w:r w:rsidRPr="00E63D82">
          <w:rPr>
            <w:rStyle w:val="a8"/>
            <w:rFonts w:ascii="Times New Roman" w:eastAsia="Times New Roman" w:hAnsi="Times New Roman" w:cs="Times New Roman"/>
            <w:color w:val="auto"/>
            <w:lang w:eastAsia="ru-RU"/>
          </w:rPr>
          <w:t>требования</w:t>
        </w:r>
      </w:hyperlink>
      <w:r w:rsidRPr="00E63D82">
        <w:rPr>
          <w:rFonts w:ascii="Times New Roman" w:eastAsia="Times New Roman" w:hAnsi="Times New Roman" w:cs="Times New Roman"/>
          <w:lang w:eastAsia="ru-RU"/>
        </w:rPr>
        <w:t xml:space="preserve"> к срокам годности и условиям хранения пищевых продуктов", утвержденных постановлением Главного государственного санитарного врача Российской Федерации от 22.05.2003 N 98, Технические регламенты Таможенного союза на продукцию животного происхождения);</w:t>
      </w:r>
    </w:p>
    <w:p w14:paraId="2AB2AF39"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 иные документы, предусмотренные действующим законодательством, определяющими качество и безопасность пищевых продуктов. </w:t>
      </w:r>
    </w:p>
    <w:p w14:paraId="23F8F274"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3. В соответствии со </w:t>
      </w:r>
      <w:hyperlink r:id="rId36">
        <w:r w:rsidRPr="00E63D82">
          <w:rPr>
            <w:rStyle w:val="a8"/>
            <w:rFonts w:ascii="Times New Roman" w:eastAsia="Times New Roman" w:hAnsi="Times New Roman" w:cs="Times New Roman"/>
            <w:color w:val="auto"/>
            <w:lang w:eastAsia="ru-RU"/>
          </w:rPr>
          <w:t>статьей 2.3</w:t>
        </w:r>
      </w:hyperlink>
      <w:r w:rsidRPr="00E63D82">
        <w:rPr>
          <w:rFonts w:ascii="Times New Roman" w:eastAsia="Times New Roman" w:hAnsi="Times New Roman" w:cs="Times New Roman"/>
          <w:lang w:eastAsia="ru-RU"/>
        </w:rPr>
        <w:t xml:space="preserve"> Закона N 4979-1 "О ветеринарии", </w:t>
      </w:r>
      <w:hyperlink r:id="rId37">
        <w:r w:rsidRPr="00E63D82">
          <w:rPr>
            <w:rStyle w:val="a8"/>
            <w:rFonts w:ascii="Times New Roman" w:eastAsia="Times New Roman" w:hAnsi="Times New Roman" w:cs="Times New Roman"/>
            <w:color w:val="auto"/>
            <w:lang w:eastAsia="ru-RU"/>
          </w:rPr>
          <w:t>частью 2 статьи 4</w:t>
        </w:r>
      </w:hyperlink>
      <w:r w:rsidRPr="00E63D82">
        <w:rPr>
          <w:rFonts w:ascii="Times New Roman" w:eastAsia="Times New Roman" w:hAnsi="Times New Roman" w:cs="Times New Roman"/>
          <w:lang w:eastAsia="ru-RU"/>
        </w:rPr>
        <w:t xml:space="preserve"> Федерального закона от 13.07.2015 N 243-ФЗ "О внесении изменений в Закон Российской Федерации "О ветеринарии" и отдельные законодательные акты Российской Федерации" (далее - Закон N 243-ФЗ) с 01.07.2018 оформление ветеринарных сопроводительных документов производится в электронной форме (за исключением случаев, установленных </w:t>
      </w:r>
      <w:hyperlink r:id="rId38">
        <w:r w:rsidRPr="00E63D82">
          <w:rPr>
            <w:rStyle w:val="a8"/>
            <w:rFonts w:ascii="Times New Roman" w:eastAsia="Times New Roman" w:hAnsi="Times New Roman" w:cs="Times New Roman"/>
            <w:color w:val="auto"/>
            <w:lang w:eastAsia="ru-RU"/>
          </w:rPr>
          <w:t>частью 2.1 статьи 4</w:t>
        </w:r>
      </w:hyperlink>
      <w:r w:rsidRPr="00E63D82">
        <w:rPr>
          <w:rFonts w:ascii="Times New Roman" w:eastAsia="Times New Roman" w:hAnsi="Times New Roman" w:cs="Times New Roman"/>
          <w:lang w:eastAsia="ru-RU"/>
        </w:rPr>
        <w:t xml:space="preserve"> Закона N 243-ФЗ) и осуществляется с использованием федеральной государственной информационной системы в области ветеринарии (ФГИС ВетИС) в </w:t>
      </w:r>
      <w:hyperlink r:id="rId39">
        <w:r w:rsidRPr="00E63D82">
          <w:rPr>
            <w:rStyle w:val="a8"/>
            <w:rFonts w:ascii="Times New Roman" w:eastAsia="Times New Roman" w:hAnsi="Times New Roman" w:cs="Times New Roman"/>
            <w:color w:val="auto"/>
            <w:lang w:eastAsia="ru-RU"/>
          </w:rPr>
          <w:t>порядке</w:t>
        </w:r>
      </w:hyperlink>
      <w:r w:rsidRPr="00E63D82">
        <w:rPr>
          <w:rFonts w:ascii="Times New Roman" w:eastAsia="Times New Roman" w:hAnsi="Times New Roman" w:cs="Times New Roman"/>
          <w:lang w:eastAsia="ru-RU"/>
        </w:rPr>
        <w:t xml:space="preserve">, утвержденном Приказом Минсельхоза России от 13.12.2022 N 862. </w:t>
      </w:r>
    </w:p>
    <w:p w14:paraId="207A1054"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В соответствии с Методическими </w:t>
      </w:r>
      <w:hyperlink r:id="rId40">
        <w:r w:rsidRPr="00E63D82">
          <w:rPr>
            <w:rStyle w:val="a8"/>
            <w:rFonts w:ascii="Times New Roman" w:eastAsia="Times New Roman" w:hAnsi="Times New Roman" w:cs="Times New Roman"/>
            <w:color w:val="auto"/>
            <w:u w:val="none"/>
            <w:lang w:eastAsia="ru-RU"/>
          </w:rPr>
          <w:t>указаниями</w:t>
        </w:r>
      </w:hyperlink>
      <w:r w:rsidRPr="00E63D82">
        <w:rPr>
          <w:rFonts w:ascii="Times New Roman" w:eastAsia="Times New Roman" w:hAnsi="Times New Roman" w:cs="Times New Roman"/>
          <w:lang w:eastAsia="ru-RU"/>
        </w:rPr>
        <w:t xml:space="preserve"> по обеспечению функционирования Федеральной государственной информационной системы в области ветеринарии, утвержденными приказом Россельхознадзора от 30.01.2018 N 53, и </w:t>
      </w:r>
      <w:hyperlink r:id="rId41">
        <w:r w:rsidRPr="00E63D82">
          <w:rPr>
            <w:rStyle w:val="a8"/>
            <w:rFonts w:ascii="Times New Roman" w:eastAsia="Times New Roman" w:hAnsi="Times New Roman" w:cs="Times New Roman"/>
            <w:color w:val="auto"/>
            <w:u w:val="none"/>
            <w:lang w:eastAsia="ru-RU"/>
          </w:rPr>
          <w:t>Порядком</w:t>
        </w:r>
      </w:hyperlink>
      <w:r w:rsidRPr="00E63D82">
        <w:rPr>
          <w:rFonts w:ascii="Times New Roman" w:eastAsia="Times New Roman" w:hAnsi="Times New Roman" w:cs="Times New Roman"/>
          <w:lang w:eastAsia="ru-RU"/>
        </w:rPr>
        <w:t xml:space="preserve"> представления информации в Федеральную государственную информационную систему в области ветеринарии и получения информации из нее, утвержденным приказом Минсельхоза России от 13.05.2025 N 331 "Об утверждении порядка представления информации в Федеральную государственную информационную систему в области ветеринарии и получения информации из нее", представление информации о результатах лабораторных исследований подконтрольных товаров осуществляется с использованием компонента ФГИС ВетИС - Веста.</w:t>
      </w:r>
    </w:p>
    <w:p w14:paraId="05D1253C"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с которым заключается контракт, должен быть зарегистрирован в системе ФГИС ВетИС. </w:t>
      </w:r>
    </w:p>
    <w:p w14:paraId="438E238C"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Поставщик оформляет ветеринарные сопроводительные документы с использованием компонента ФГИС ВетИС - Меркурий. </w:t>
      </w:r>
    </w:p>
    <w:p w14:paraId="3EF686E7"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4. Товар не должен представлять опасности для жизни и здоровья человека. </w:t>
      </w:r>
    </w:p>
    <w:p w14:paraId="12A22BFB"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5. Поставщик обязуется представить по запросу заказчика, а также уполномоченных государственных органов всю необходимую информацию и документы об условиях хранения, качестве поставляемого товара. </w:t>
      </w:r>
    </w:p>
    <w:p w14:paraId="727DEA69"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6. Пищевые продукты должны храниться на складе в соответствии с условиями хранения рекомендованными изготовителем. </w:t>
      </w:r>
    </w:p>
    <w:p w14:paraId="6396C11E"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 xml:space="preserve">7. В целях охраны здоровья населения, предупреждения возникновения и распространения заболеваний работники организаций пищевой промышленности, общественного питания должны проходить медицинские осмотры и иметь медицинские книжки. </w:t>
      </w:r>
    </w:p>
    <w:p w14:paraId="297B8938" w14:textId="77777777" w:rsidR="00F37CF4" w:rsidRPr="00E63D82"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8. Товар должен соответствовать требованиям, предъявляемым к качеству товара в момент его передачи, в течение остаточного срока годности</w:t>
      </w:r>
      <w:r w:rsidRPr="00E63D82">
        <w:rPr>
          <w:rFonts w:ascii="Times New Roman" w:eastAsia="Times New Roman" w:hAnsi="Times New Roman" w:cs="Times New Roman"/>
          <w:lang w:eastAsia="ru-RU" w:bidi="ru-RU"/>
        </w:rPr>
        <w:t xml:space="preserve">, который указан в </w:t>
      </w:r>
      <w:r w:rsidRPr="00E63D82">
        <w:rPr>
          <w:rFonts w:ascii="Times New Roman" w:eastAsia="Times New Roman" w:hAnsi="Times New Roman" w:cs="Times New Roman"/>
          <w:bCs/>
          <w:lang w:eastAsia="ru-RU" w:bidi="ru-RU"/>
        </w:rPr>
        <w:t xml:space="preserve">Приложение № 1.1 к Приложению № 1 </w:t>
      </w:r>
      <w:r w:rsidRPr="00E63D82">
        <w:rPr>
          <w:rFonts w:ascii="Times New Roman" w:eastAsia="Times New Roman" w:hAnsi="Times New Roman" w:cs="Times New Roman"/>
          <w:lang w:eastAsia="ru-RU" w:bidi="ru-RU"/>
        </w:rPr>
        <w:t>извещения об осуществлении закупки.</w:t>
      </w:r>
    </w:p>
    <w:p w14:paraId="034C03B6" w14:textId="77777777" w:rsidR="00F37CF4" w:rsidRPr="00287716"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E63D82">
        <w:rPr>
          <w:rFonts w:ascii="Times New Roman" w:eastAsia="Times New Roman" w:hAnsi="Times New Roman" w:cs="Times New Roman"/>
          <w:lang w:eastAsia="ru-RU"/>
        </w:rPr>
        <w:t>9. Поставщик должен гарантировать Заказчику соответствие</w:t>
      </w:r>
      <w:r w:rsidRPr="00287716">
        <w:rPr>
          <w:rFonts w:ascii="Times New Roman" w:eastAsia="Times New Roman" w:hAnsi="Times New Roman" w:cs="Times New Roman"/>
          <w:lang w:eastAsia="ru-RU"/>
        </w:rPr>
        <w:t xml:space="preserve"> качества поставляемого им товара установленным стандартам и требованиям.</w:t>
      </w:r>
    </w:p>
    <w:p w14:paraId="163712D8" w14:textId="77777777" w:rsidR="00F37CF4" w:rsidRPr="009939A5"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287716">
        <w:rPr>
          <w:rFonts w:ascii="Times New Roman" w:eastAsia="Times New Roman" w:hAnsi="Times New Roman" w:cs="Times New Roman"/>
          <w:lang w:eastAsia="ru-RU"/>
        </w:rPr>
        <w:t>10. Продукция на складе должна храниться в соответствии с условиями хранения указанными на маркировочном ярлыке каждого вида продукции</w:t>
      </w:r>
      <w:r w:rsidRPr="009939A5">
        <w:rPr>
          <w:rFonts w:ascii="Times New Roman" w:eastAsia="Times New Roman" w:hAnsi="Times New Roman" w:cs="Times New Roman"/>
          <w:lang w:eastAsia="ru-RU"/>
        </w:rPr>
        <w:t xml:space="preserve">. </w:t>
      </w:r>
    </w:p>
    <w:p w14:paraId="59DAA503" w14:textId="77777777" w:rsidR="00F37CF4" w:rsidRPr="00C64C5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9939A5">
        <w:rPr>
          <w:rFonts w:ascii="Times New Roman" w:eastAsia="Times New Roman" w:hAnsi="Times New Roman" w:cs="Times New Roman"/>
          <w:lang w:eastAsia="ru-RU"/>
        </w:rPr>
        <w:t>11. При описании объекта закупки заказчики используют Ассортиментные перечни основной группы продовольственных товаров и сырья, с учетом специфики и особенностей организации питания различных ко</w:t>
      </w:r>
      <w:r w:rsidRPr="00537518">
        <w:rPr>
          <w:rFonts w:ascii="Times New Roman" w:eastAsia="Times New Roman" w:hAnsi="Times New Roman" w:cs="Times New Roman"/>
          <w:lang w:eastAsia="ru-RU"/>
        </w:rPr>
        <w:t xml:space="preserve">нтингентов социальной сферы Санкт-Петербурга, утвержденные Управлением социального питания. Указанные Ассортиментные перечни размещаются на странице Управления </w:t>
      </w:r>
      <w:r w:rsidRPr="00537518">
        <w:rPr>
          <w:rFonts w:ascii="Times New Roman" w:eastAsia="Times New Roman" w:hAnsi="Times New Roman" w:cs="Times New Roman"/>
          <w:lang w:eastAsia="ru-RU"/>
        </w:rPr>
        <w:lastRenderedPageBreak/>
        <w:t>социального питания в сети Интернет по адресу https://www.gov.spb.r</w:t>
      </w:r>
      <w:r>
        <w:rPr>
          <w:rFonts w:ascii="Times New Roman" w:eastAsia="Times New Roman" w:hAnsi="Times New Roman" w:cs="Times New Roman"/>
          <w:lang w:eastAsia="ru-RU"/>
        </w:rPr>
        <w:t xml:space="preserve">u/gov/otrasl/socpit/documents/ </w:t>
      </w:r>
      <w:r w:rsidRPr="00537518">
        <w:rPr>
          <w:rFonts w:ascii="Times New Roman" w:eastAsia="Times New Roman" w:hAnsi="Times New Roman" w:cs="Times New Roman"/>
          <w:lang w:eastAsia="ru-RU"/>
        </w:rPr>
        <w:t xml:space="preserve"> (действующий на дату опубликования закупки).</w:t>
      </w:r>
    </w:p>
    <w:p w14:paraId="33F94BF1"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7DE32CF2" w14:textId="2C96E069" w:rsidR="00F37CF4" w:rsidRPr="00B26C6E" w:rsidRDefault="00F37CF4" w:rsidP="00F37CF4">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sidR="00C7356C">
        <w:rPr>
          <w:rFonts w:ascii="Times New Roman" w:eastAsia="Times New Roman" w:hAnsi="Times New Roman" w:cs="Times New Roman"/>
          <w:b/>
          <w:bCs/>
          <w:lang w:eastAsia="ru-RU"/>
        </w:rPr>
        <w:t>2</w:t>
      </w:r>
      <w:r w:rsidRPr="00B26C6E">
        <w:rPr>
          <w:rFonts w:ascii="Times New Roman" w:eastAsia="Times New Roman" w:hAnsi="Times New Roman" w:cs="Times New Roman"/>
          <w:b/>
          <w:bCs/>
          <w:lang w:eastAsia="ru-RU"/>
        </w:rPr>
        <w:t>. Требования к таре и упаковке товара</w:t>
      </w:r>
      <w:r w:rsidRPr="00B26C6E">
        <w:rPr>
          <w:rFonts w:ascii="Times New Roman" w:eastAsia="Times New Roman" w:hAnsi="Times New Roman" w:cs="Times New Roman"/>
          <w:lang w:eastAsia="ru-RU"/>
        </w:rPr>
        <w:t xml:space="preserve"> </w:t>
      </w:r>
    </w:p>
    <w:p w14:paraId="0F403C4C"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2E55F72B"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Все поставляемые пищевые продукты должны передаваться заказчику в упаковке, соответствующей установленным обязательным требованиям к безопасности и характеру груза, предохраняющей его от всякого рода повреждения или порчи и обеспечивающей сохранность в течение всего срока годности товара. </w:t>
      </w:r>
    </w:p>
    <w:p w14:paraId="32F7F201"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Поставщик обязан обеспечить в соответствии с требованиями законодательства Российской Федерации маркировку, надлежащие условия хранения и перевозки, установленные изготовителем товара, необходимые для сохранения качества и безопасности товара. </w:t>
      </w:r>
    </w:p>
    <w:p w14:paraId="6D0BF1D8"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7E49D15E" w14:textId="38073C0A" w:rsidR="00F37CF4" w:rsidRPr="00B26C6E" w:rsidRDefault="00F37CF4" w:rsidP="00F37CF4">
      <w:pPr>
        <w:spacing w:after="0" w:line="20" w:lineRule="atLeast"/>
        <w:contextualSpacing/>
        <w:jc w:val="center"/>
        <w:rPr>
          <w:rFonts w:ascii="Times New Roman" w:eastAsia="Times New Roman" w:hAnsi="Times New Roman" w:cs="Times New Roman"/>
          <w:lang w:eastAsia="ru-RU"/>
        </w:rPr>
      </w:pPr>
      <w:r w:rsidRPr="00B26C6E">
        <w:rPr>
          <w:rFonts w:ascii="Times New Roman" w:eastAsia="Times New Roman" w:hAnsi="Times New Roman" w:cs="Times New Roman"/>
          <w:b/>
          <w:bCs/>
          <w:lang w:eastAsia="ru-RU"/>
        </w:rPr>
        <w:t xml:space="preserve">Раздел </w:t>
      </w:r>
      <w:r w:rsidR="00C7356C">
        <w:rPr>
          <w:rFonts w:ascii="Times New Roman" w:eastAsia="Times New Roman" w:hAnsi="Times New Roman" w:cs="Times New Roman"/>
          <w:b/>
          <w:bCs/>
          <w:lang w:eastAsia="ru-RU"/>
        </w:rPr>
        <w:t>3</w:t>
      </w:r>
      <w:r w:rsidRPr="00B26C6E">
        <w:rPr>
          <w:rFonts w:ascii="Times New Roman" w:eastAsia="Times New Roman" w:hAnsi="Times New Roman" w:cs="Times New Roman"/>
          <w:b/>
          <w:bCs/>
          <w:lang w:eastAsia="ru-RU"/>
        </w:rPr>
        <w:t>. Требования к перевозке (транспортировке) товара</w:t>
      </w:r>
      <w:r w:rsidRPr="00B26C6E">
        <w:rPr>
          <w:rFonts w:ascii="Times New Roman" w:eastAsia="Times New Roman" w:hAnsi="Times New Roman" w:cs="Times New Roman"/>
          <w:lang w:eastAsia="ru-RU"/>
        </w:rPr>
        <w:t xml:space="preserve"> </w:t>
      </w:r>
    </w:p>
    <w:p w14:paraId="70F2048C" w14:textId="77777777" w:rsidR="00F37CF4" w:rsidRPr="00B26C6E" w:rsidRDefault="00F37CF4" w:rsidP="00F37CF4">
      <w:pPr>
        <w:spacing w:after="0" w:line="20" w:lineRule="atLeast"/>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  </w:t>
      </w:r>
    </w:p>
    <w:p w14:paraId="0FA56360"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1. Выполнение погрузочно-разгрузочных работ, доставка товара осуществляются за счет поставщика. </w:t>
      </w:r>
    </w:p>
    <w:p w14:paraId="56E21EBC" w14:textId="77777777" w:rsidR="00F37CF4"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B26C6E">
        <w:rPr>
          <w:rFonts w:ascii="Times New Roman" w:eastAsia="Times New Roman" w:hAnsi="Times New Roman" w:cs="Times New Roman"/>
          <w:lang w:eastAsia="ru-RU"/>
        </w:rPr>
        <w:t xml:space="preserve">2. Перевозка (транспортирование) и хранение продовольственного (пищевого) сырья и пищевой продукции должны осуществляться в соответствии с требованиями соответствующих технических регламентов. Совместная перевозка (транспортирование) продовольственного (пищевого) сырья, полуфабрикатов и готовой пищевой продукции допускается при условии наличия герметической упаковки, а также при соблюдении температурно-влажностных условий хранения и перевозки (транспортирования). </w:t>
      </w:r>
    </w:p>
    <w:p w14:paraId="3BC1E95D" w14:textId="77777777" w:rsidR="00F37CF4" w:rsidRPr="00C2201F"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3. Доставка пищевых продуктов обеспечивается Поставщиком с учетом правил товарного соседства транспортом, предназначенным для перевозки пищевых продуктов, скоропортящиеся пищевые продукты доставляются охлаждаемым или изотермическим транспортом, обеспечивающим необходимые температурные режимы транспортировки.</w:t>
      </w:r>
    </w:p>
    <w:p w14:paraId="1922712D" w14:textId="77777777" w:rsidR="00F37CF4" w:rsidRPr="00C2201F"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4. Доставку пищевых продуктов должны обеспечивать лица, имеющие оформленные в соответствии с требованиями действующего законодательства Российской Федерации медицинские книжки и спецодежду.</w:t>
      </w:r>
    </w:p>
    <w:p w14:paraId="595C7D66" w14:textId="77777777" w:rsidR="00F37CF4" w:rsidRPr="00B26C6E" w:rsidRDefault="00F37CF4" w:rsidP="00F37CF4">
      <w:pPr>
        <w:spacing w:after="0" w:line="20" w:lineRule="atLeast"/>
        <w:ind w:firstLine="540"/>
        <w:contextualSpacing/>
        <w:jc w:val="both"/>
        <w:rPr>
          <w:rFonts w:ascii="Times New Roman" w:eastAsia="Times New Roman" w:hAnsi="Times New Roman" w:cs="Times New Roman"/>
          <w:lang w:eastAsia="ru-RU"/>
        </w:rPr>
      </w:pPr>
      <w:r w:rsidRPr="00C2201F">
        <w:rPr>
          <w:rFonts w:ascii="Times New Roman" w:eastAsia="Times New Roman" w:hAnsi="Times New Roman" w:cs="Times New Roman"/>
          <w:lang w:eastAsia="ru-RU"/>
        </w:rPr>
        <w:t>5. Передача продуктов питания должна осуществляться при наличии всех сопроводительных документов.</w:t>
      </w:r>
    </w:p>
    <w:p w14:paraId="4C4398C8"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01B440C9" w14:textId="77777777" w:rsidR="00F37CF4" w:rsidRPr="00806D99" w:rsidRDefault="00F37CF4" w:rsidP="00F37CF4">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p>
    <w:p w14:paraId="6686D35C" w14:textId="403BECA3" w:rsidR="00CB154E" w:rsidRDefault="00F37CF4" w:rsidP="0059455B">
      <w:pPr>
        <w:spacing w:after="0" w:line="20" w:lineRule="atLeast"/>
        <w:contextualSpacing/>
        <w:jc w:val="both"/>
        <w:rPr>
          <w:rFonts w:ascii="Times New Roman" w:eastAsia="Times New Roman" w:hAnsi="Times New Roman" w:cs="Times New Roman"/>
          <w:color w:val="FF0000"/>
          <w:lang w:eastAsia="ru-RU"/>
        </w:rPr>
      </w:pPr>
      <w:r w:rsidRPr="00806D99">
        <w:rPr>
          <w:rFonts w:ascii="Times New Roman" w:eastAsia="Times New Roman" w:hAnsi="Times New Roman" w:cs="Times New Roman"/>
          <w:color w:val="FF0000"/>
          <w:lang w:eastAsia="ru-RU"/>
        </w:rPr>
        <w:t xml:space="preserve">  </w:t>
      </w:r>
      <w:r w:rsidR="00AB1028" w:rsidRPr="00AB1028">
        <w:rPr>
          <w:rFonts w:ascii="Times New Roman" w:eastAsia="Times New Roman" w:hAnsi="Times New Roman" w:cs="Times New Roman"/>
          <w:color w:val="FF0000"/>
          <w:lang w:eastAsia="ru-RU"/>
        </w:rPr>
        <w:t xml:space="preserve">  </w:t>
      </w:r>
    </w:p>
    <w:tbl>
      <w:tblPr>
        <w:tblW w:w="9060" w:type="dxa"/>
        <w:tblInd w:w="15" w:type="dxa"/>
        <w:tblCellMar>
          <w:left w:w="0" w:type="dxa"/>
          <w:right w:w="0" w:type="dxa"/>
        </w:tblCellMar>
        <w:tblLook w:val="04A0" w:firstRow="1" w:lastRow="0" w:firstColumn="1" w:lastColumn="0" w:noHBand="0" w:noVBand="1"/>
      </w:tblPr>
      <w:tblGrid>
        <w:gridCol w:w="4097"/>
        <w:gridCol w:w="176"/>
        <w:gridCol w:w="4787"/>
      </w:tblGrid>
      <w:tr w:rsidR="00CB154E" w:rsidRPr="000E7BFC" w14:paraId="571F97FF" w14:textId="77777777" w:rsidTr="00190107">
        <w:tc>
          <w:tcPr>
            <w:tcW w:w="0" w:type="auto"/>
            <w:hideMark/>
          </w:tcPr>
          <w:p w14:paraId="5D676250" w14:textId="77777777" w:rsidR="00CB154E" w:rsidRPr="000E7BFC" w:rsidRDefault="00CB154E" w:rsidP="0019010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Заказчика: </w:t>
            </w:r>
          </w:p>
        </w:tc>
        <w:tc>
          <w:tcPr>
            <w:tcW w:w="0" w:type="auto"/>
            <w:hideMark/>
          </w:tcPr>
          <w:p w14:paraId="6233747F" w14:textId="77777777" w:rsidR="00CB154E" w:rsidRPr="000E7BFC" w:rsidRDefault="00CB154E" w:rsidP="0019010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6B091961" w14:textId="77777777" w:rsidR="00CB154E" w:rsidRPr="000E7BFC" w:rsidRDefault="00CB154E" w:rsidP="0019010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От Поставщика: </w:t>
            </w:r>
          </w:p>
        </w:tc>
      </w:tr>
      <w:tr w:rsidR="00CB154E" w:rsidRPr="000E7BFC" w14:paraId="61C8167E" w14:textId="77777777" w:rsidTr="00190107">
        <w:tc>
          <w:tcPr>
            <w:tcW w:w="0" w:type="auto"/>
            <w:hideMark/>
          </w:tcPr>
          <w:p w14:paraId="7216F1EB" w14:textId="079C867C" w:rsidR="00CB154E" w:rsidRPr="000E7BFC" w:rsidRDefault="0041172A" w:rsidP="00190107">
            <w:pPr>
              <w:spacing w:after="0" w:line="20" w:lineRule="atLeast"/>
              <w:contextualSpacing/>
              <w:jc w:val="center"/>
              <w:rPr>
                <w:rFonts w:ascii="Times New Roman" w:eastAsia="Times New Roman" w:hAnsi="Times New Roman" w:cs="Times New Roman"/>
                <w:lang w:eastAsia="ru-RU"/>
              </w:rPr>
            </w:pPr>
            <w:r>
              <w:rPr>
                <w:rFonts w:ascii="Times New Roman" w:eastAsia="Times New Roman" w:hAnsi="Times New Roman" w:cs="Times New Roman"/>
                <w:sz w:val="18"/>
                <w:szCs w:val="18"/>
                <w:lang w:eastAsia="ru-RU"/>
              </w:rPr>
              <w:t>О.М.Базулько</w:t>
            </w:r>
          </w:p>
        </w:tc>
        <w:tc>
          <w:tcPr>
            <w:tcW w:w="0" w:type="auto"/>
            <w:hideMark/>
          </w:tcPr>
          <w:p w14:paraId="754BADDE" w14:textId="77777777" w:rsidR="00CB154E" w:rsidRPr="000E7BFC" w:rsidRDefault="00CB154E" w:rsidP="00190107">
            <w:pPr>
              <w:spacing w:after="0" w:line="20" w:lineRule="atLeast"/>
              <w:contextualSpacing/>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  </w:t>
            </w:r>
          </w:p>
        </w:tc>
        <w:tc>
          <w:tcPr>
            <w:tcW w:w="0" w:type="auto"/>
            <w:hideMark/>
          </w:tcPr>
          <w:p w14:paraId="735A1442" w14:textId="1030E643" w:rsidR="00CB154E" w:rsidRPr="000E7BFC" w:rsidRDefault="00CB154E" w:rsidP="00190107">
            <w:pPr>
              <w:spacing w:after="0" w:line="20" w:lineRule="atLeast"/>
              <w:contextualSpacing/>
              <w:jc w:val="center"/>
              <w:rPr>
                <w:rFonts w:ascii="Times New Roman" w:eastAsia="Times New Roman" w:hAnsi="Times New Roman" w:cs="Times New Roman"/>
                <w:lang w:eastAsia="ru-RU"/>
              </w:rPr>
            </w:pPr>
            <w:bookmarkStart w:id="21" w:name="_GoBack"/>
            <w:bookmarkEnd w:id="21"/>
          </w:p>
        </w:tc>
      </w:tr>
      <w:tr w:rsidR="00CB154E" w:rsidRPr="000E7BFC" w14:paraId="191150AB" w14:textId="77777777" w:rsidTr="00190107">
        <w:tc>
          <w:tcPr>
            <w:tcW w:w="0" w:type="auto"/>
            <w:gridSpan w:val="3"/>
            <w:hideMark/>
          </w:tcPr>
          <w:p w14:paraId="5413DCFA" w14:textId="77777777" w:rsidR="00CB154E" w:rsidRPr="000E7BFC" w:rsidRDefault="00CB154E" w:rsidP="00190107">
            <w:pPr>
              <w:spacing w:after="0" w:line="20" w:lineRule="atLeast"/>
              <w:contextualSpacing/>
              <w:jc w:val="both"/>
              <w:rPr>
                <w:rFonts w:ascii="Times New Roman" w:eastAsia="Times New Roman" w:hAnsi="Times New Roman" w:cs="Times New Roman"/>
                <w:lang w:eastAsia="ru-RU"/>
              </w:rPr>
            </w:pPr>
            <w:r w:rsidRPr="000E7BFC">
              <w:rPr>
                <w:rFonts w:ascii="Times New Roman" w:eastAsia="Times New Roman" w:hAnsi="Times New Roman" w:cs="Times New Roman"/>
                <w:lang w:eastAsia="ru-RU"/>
              </w:rPr>
              <w:t xml:space="preserve">Контракт подписан усиленными электронными подписями лиц, имеющих право действовать от имени Заказчика и Поставщика   </w:t>
            </w:r>
          </w:p>
        </w:tc>
      </w:tr>
    </w:tbl>
    <w:p w14:paraId="1104F6F5" w14:textId="057B4EB3" w:rsidR="00550527" w:rsidRDefault="00550527" w:rsidP="0059455B">
      <w:pPr>
        <w:spacing w:after="0" w:line="20" w:lineRule="atLeast"/>
        <w:contextualSpacing/>
        <w:jc w:val="both"/>
        <w:rPr>
          <w:rFonts w:ascii="Times New Roman" w:eastAsia="Times New Roman" w:hAnsi="Times New Roman" w:cs="Times New Roman"/>
          <w:color w:val="FF0000"/>
          <w:lang w:eastAsia="ru-RU"/>
        </w:rPr>
        <w:sectPr w:rsidR="00550527" w:rsidSect="00550527">
          <w:pgSz w:w="11906" w:h="16838"/>
          <w:pgMar w:top="1134" w:right="424" w:bottom="1134" w:left="1701" w:header="708" w:footer="708" w:gutter="0"/>
          <w:cols w:space="708"/>
          <w:docGrid w:linePitch="360"/>
        </w:sectPr>
      </w:pPr>
    </w:p>
    <w:p w14:paraId="21E0738E" w14:textId="296BF056" w:rsidR="004D3834" w:rsidRDefault="004D3834" w:rsidP="0000426F">
      <w:pPr>
        <w:spacing w:after="0" w:line="20" w:lineRule="atLeast"/>
        <w:contextualSpacing/>
        <w:jc w:val="right"/>
        <w:rPr>
          <w:rFonts w:ascii="Times New Roman" w:eastAsia="Times New Roman" w:hAnsi="Times New Roman" w:cs="Times New Roman"/>
          <w:color w:val="FF0000"/>
          <w:lang w:eastAsia="ru-RU"/>
        </w:rPr>
      </w:pPr>
    </w:p>
    <w:sectPr w:rsidR="004D3834">
      <w:pgSz w:w="11906" w:h="16838"/>
      <w:pgMar w:top="1134" w:right="850" w:bottom="1134" w:left="1701"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F509CC8" w14:textId="77777777" w:rsidR="001D030B" w:rsidRDefault="001D030B" w:rsidP="00A11C3C">
      <w:pPr>
        <w:spacing w:after="0" w:line="240" w:lineRule="auto"/>
      </w:pPr>
      <w:r>
        <w:separator/>
      </w:r>
    </w:p>
  </w:endnote>
  <w:endnote w:type="continuationSeparator" w:id="0">
    <w:p w14:paraId="37E53F89" w14:textId="77777777" w:rsidR="001D030B" w:rsidRDefault="001D030B" w:rsidP="00A11C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CC"/>
    <w:family w:val="swiss"/>
    <w:pitch w:val="variable"/>
    <w:sig w:usb0="E4002EFF" w:usb1="C000247B" w:usb2="00000009" w:usb3="00000000" w:csb0="000001FF" w:csb1="00000000"/>
  </w:font>
  <w:font w:name="Times New Roman">
    <w:panose1 w:val="02020603050405020304"/>
    <w:charset w:val="CC"/>
    <w:family w:val="roman"/>
    <w:pitch w:val="variable"/>
    <w:sig w:usb0="E0002EFF" w:usb1="C000785B" w:usb2="00000009" w:usb3="00000000" w:csb0="000001FF" w:csb1="00000000"/>
  </w:font>
  <w:font w:name="Arial">
    <w:panose1 w:val="020B0604020202020204"/>
    <w:charset w:val="CC"/>
    <w:family w:val="swiss"/>
    <w:pitch w:val="variable"/>
    <w:sig w:usb0="E0002EFF" w:usb1="C000785B" w:usb2="00000009" w:usb3="00000000" w:csb0="000001FF" w:csb1="00000000"/>
  </w:font>
  <w:font w:name="Segoe UI">
    <w:panose1 w:val="020B0502040204020203"/>
    <w:charset w:val="00"/>
    <w:family w:val="swiss"/>
    <w:notTrueType/>
    <w:pitch w:val="variable"/>
    <w:sig w:usb0="00000003" w:usb1="00000000" w:usb2="00000000" w:usb3="00000000" w:csb0="00000001"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52D8ABF" w14:textId="77777777" w:rsidR="00B60ED2" w:rsidRDefault="00B60ED2" w:rsidP="00307E0D">
    <w:pPr>
      <w:pStyle w:val="a5"/>
      <w:framePr w:wrap="around" w:vAnchor="text" w:hAnchor="margin" w:xAlign="right" w:y="1"/>
      <w:ind w:left="432"/>
      <w:rPr>
        <w:rStyle w:val="af0"/>
      </w:rPr>
    </w:pPr>
    <w:r>
      <w:rPr>
        <w:rStyle w:val="af0"/>
      </w:rPr>
      <w:fldChar w:fldCharType="begin"/>
    </w:r>
    <w:r>
      <w:rPr>
        <w:rStyle w:val="af0"/>
      </w:rPr>
      <w:instrText xml:space="preserve">PAGE  </w:instrText>
    </w:r>
    <w:r>
      <w:rPr>
        <w:rStyle w:val="af0"/>
      </w:rPr>
      <w:fldChar w:fldCharType="separate"/>
    </w:r>
    <w:r w:rsidR="00B7027E">
      <w:rPr>
        <w:rStyle w:val="af0"/>
        <w:noProof/>
      </w:rPr>
      <w:t>1</w:t>
    </w:r>
    <w:r>
      <w:rPr>
        <w:rStyle w:val="af0"/>
      </w:rPr>
      <w:fldChar w:fldCharType="end"/>
    </w:r>
  </w:p>
  <w:p w14:paraId="4F30B41A" w14:textId="77777777" w:rsidR="00B60ED2" w:rsidRDefault="00B60ED2" w:rsidP="00307E0D"/>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1BC8430" w14:textId="77777777" w:rsidR="00B60ED2" w:rsidRDefault="00B60ED2">
    <w:pPr>
      <w:pStyle w:val="a5"/>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43C38A6" w14:textId="77777777" w:rsidR="00B60ED2" w:rsidRDefault="00B60ED2">
    <w:pPr>
      <w:pStyle w:val="a5"/>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561B8CC" w14:textId="77777777" w:rsidR="00B60ED2" w:rsidRDefault="00B60ED2">
    <w:pPr>
      <w:pStyle w:val="a5"/>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54C1394" w14:textId="77777777" w:rsidR="001D030B" w:rsidRDefault="001D030B" w:rsidP="00A11C3C">
      <w:pPr>
        <w:spacing w:after="0" w:line="240" w:lineRule="auto"/>
      </w:pPr>
      <w:r>
        <w:separator/>
      </w:r>
    </w:p>
  </w:footnote>
  <w:footnote w:type="continuationSeparator" w:id="0">
    <w:p w14:paraId="0D69ADCB" w14:textId="77777777" w:rsidR="001D030B" w:rsidRDefault="001D030B" w:rsidP="00A11C3C">
      <w:pPr>
        <w:spacing w:after="0" w:line="240" w:lineRule="auto"/>
      </w:pPr>
      <w:r>
        <w:continuationSeparator/>
      </w:r>
    </w:p>
  </w:footnote>
  <w:footnote w:id="1">
    <w:p w14:paraId="4221AE54" w14:textId="77777777" w:rsidR="00B60ED2" w:rsidRPr="00397247" w:rsidRDefault="00B60ED2" w:rsidP="00B60ED2">
      <w:pPr>
        <w:pStyle w:val="aa"/>
        <w:jc w:val="both"/>
        <w:rPr>
          <w:rFonts w:ascii="Times New Roman" w:hAnsi="Times New Roman" w:cs="Times New Roman"/>
        </w:rPr>
      </w:pPr>
      <w:r w:rsidRPr="00397247">
        <w:rPr>
          <w:rStyle w:val="ac"/>
          <w:rFonts w:ascii="Times New Roman" w:hAnsi="Times New Roman" w:cs="Times New Roman"/>
        </w:rPr>
        <w:footnoteRef/>
      </w:r>
      <w:r w:rsidRPr="00397247">
        <w:rPr>
          <w:rFonts w:ascii="Times New Roman" w:hAnsi="Times New Roman" w:cs="Times New Roman"/>
        </w:rPr>
        <w:t xml:space="preserve"> Данный абзац указывается в случае, если закупаемый товар относится к переработанным продуктам и (или) продуктам, в состав которых входит несколько ингредиентов</w:t>
      </w:r>
    </w:p>
  </w:footnote>
  <w:footnote w:id="2">
    <w:p w14:paraId="2129A1B6" w14:textId="77777777" w:rsidR="00B60ED2" w:rsidRPr="001E730D" w:rsidRDefault="00B60ED2" w:rsidP="00B60ED2">
      <w:pPr>
        <w:pStyle w:val="aa"/>
        <w:jc w:val="both"/>
        <w:rPr>
          <w:rFonts w:ascii="Times New Roman" w:hAnsi="Times New Roman" w:cs="Times New Roman"/>
        </w:rPr>
      </w:pPr>
      <w:r w:rsidRPr="001E730D">
        <w:rPr>
          <w:rStyle w:val="ac"/>
          <w:rFonts w:ascii="Times New Roman" w:hAnsi="Times New Roman" w:cs="Times New Roman"/>
        </w:rPr>
        <w:footnoteRef/>
      </w:r>
      <w:r w:rsidRPr="001E730D">
        <w:rPr>
          <w:rFonts w:ascii="Times New Roman" w:hAnsi="Times New Roman" w:cs="Times New Roman"/>
        </w:rPr>
        <w:t xml:space="preserve"> Первый вариант выбирается в случае, если Поставщик не является плательщиком НДС; второй вариант выбирается в случае, если Поставщик является плательщиком НДС</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B2F931D" w14:textId="77777777" w:rsidR="00B60ED2" w:rsidRDefault="00B60ED2">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24EAD8E" w14:textId="77777777" w:rsidR="00B60ED2" w:rsidRDefault="00B60ED2">
    <w:pPr>
      <w:pStyle w:val="a3"/>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53EC1DD" w14:textId="77777777" w:rsidR="00B60ED2" w:rsidRDefault="00B60ED2">
    <w:pPr>
      <w:pStyle w:val="a3"/>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5"/>
  <w:removePersonalInformation/>
  <w:removeDateAndTime/>
  <w:defaultTabStop w:val="708"/>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D2C22"/>
    <w:rsid w:val="0000426F"/>
    <w:rsid w:val="00023CD5"/>
    <w:rsid w:val="0003340B"/>
    <w:rsid w:val="00041D7B"/>
    <w:rsid w:val="00047C1E"/>
    <w:rsid w:val="00063617"/>
    <w:rsid w:val="0008175F"/>
    <w:rsid w:val="00084B51"/>
    <w:rsid w:val="00094CB8"/>
    <w:rsid w:val="000969CF"/>
    <w:rsid w:val="000A5C7F"/>
    <w:rsid w:val="000B1C98"/>
    <w:rsid w:val="000B2B99"/>
    <w:rsid w:val="000D4A4B"/>
    <w:rsid w:val="000D6C02"/>
    <w:rsid w:val="000E0350"/>
    <w:rsid w:val="000E7B92"/>
    <w:rsid w:val="000E7BFC"/>
    <w:rsid w:val="000F7173"/>
    <w:rsid w:val="000F7ABF"/>
    <w:rsid w:val="0014118F"/>
    <w:rsid w:val="001421F8"/>
    <w:rsid w:val="00164BC9"/>
    <w:rsid w:val="001664CD"/>
    <w:rsid w:val="00172DA9"/>
    <w:rsid w:val="00181E0E"/>
    <w:rsid w:val="00187876"/>
    <w:rsid w:val="00190107"/>
    <w:rsid w:val="00195E36"/>
    <w:rsid w:val="001B774A"/>
    <w:rsid w:val="001C4668"/>
    <w:rsid w:val="001D030B"/>
    <w:rsid w:val="001D0D06"/>
    <w:rsid w:val="001D7090"/>
    <w:rsid w:val="001E22AB"/>
    <w:rsid w:val="001E3893"/>
    <w:rsid w:val="001F7CFF"/>
    <w:rsid w:val="0020059B"/>
    <w:rsid w:val="002052D5"/>
    <w:rsid w:val="0020547F"/>
    <w:rsid w:val="00205E4F"/>
    <w:rsid w:val="0021290E"/>
    <w:rsid w:val="002160CB"/>
    <w:rsid w:val="00220070"/>
    <w:rsid w:val="002316A5"/>
    <w:rsid w:val="00241364"/>
    <w:rsid w:val="00251860"/>
    <w:rsid w:val="0025695E"/>
    <w:rsid w:val="00256F53"/>
    <w:rsid w:val="0026716B"/>
    <w:rsid w:val="00273C44"/>
    <w:rsid w:val="00283029"/>
    <w:rsid w:val="002955DE"/>
    <w:rsid w:val="00296316"/>
    <w:rsid w:val="002A111C"/>
    <w:rsid w:val="002B3E6B"/>
    <w:rsid w:val="002B5918"/>
    <w:rsid w:val="002C54D4"/>
    <w:rsid w:val="002D15F4"/>
    <w:rsid w:val="002E656C"/>
    <w:rsid w:val="002E72A4"/>
    <w:rsid w:val="002F46FF"/>
    <w:rsid w:val="0032455F"/>
    <w:rsid w:val="00326D5F"/>
    <w:rsid w:val="00332F67"/>
    <w:rsid w:val="00333758"/>
    <w:rsid w:val="00336C62"/>
    <w:rsid w:val="00342853"/>
    <w:rsid w:val="00344926"/>
    <w:rsid w:val="00351A0C"/>
    <w:rsid w:val="00351AEE"/>
    <w:rsid w:val="00362D11"/>
    <w:rsid w:val="0036700D"/>
    <w:rsid w:val="00375F0E"/>
    <w:rsid w:val="003821DE"/>
    <w:rsid w:val="003941DF"/>
    <w:rsid w:val="003A182D"/>
    <w:rsid w:val="003A7BB1"/>
    <w:rsid w:val="003B2DBA"/>
    <w:rsid w:val="003B4DCA"/>
    <w:rsid w:val="003C3A79"/>
    <w:rsid w:val="003C4BB4"/>
    <w:rsid w:val="003D3C68"/>
    <w:rsid w:val="003E0BBA"/>
    <w:rsid w:val="003E1C8D"/>
    <w:rsid w:val="003F3D4B"/>
    <w:rsid w:val="00400D61"/>
    <w:rsid w:val="00403F58"/>
    <w:rsid w:val="004052E0"/>
    <w:rsid w:val="0040626C"/>
    <w:rsid w:val="0041172A"/>
    <w:rsid w:val="004238AE"/>
    <w:rsid w:val="0043014E"/>
    <w:rsid w:val="00433319"/>
    <w:rsid w:val="00444E98"/>
    <w:rsid w:val="00457598"/>
    <w:rsid w:val="00457631"/>
    <w:rsid w:val="004703B5"/>
    <w:rsid w:val="00470B4D"/>
    <w:rsid w:val="00476B58"/>
    <w:rsid w:val="004810AF"/>
    <w:rsid w:val="00486E47"/>
    <w:rsid w:val="00492D41"/>
    <w:rsid w:val="00495A5F"/>
    <w:rsid w:val="004B2A7F"/>
    <w:rsid w:val="004B56AD"/>
    <w:rsid w:val="004C520B"/>
    <w:rsid w:val="004D3834"/>
    <w:rsid w:val="004E0122"/>
    <w:rsid w:val="004E108A"/>
    <w:rsid w:val="004F51CA"/>
    <w:rsid w:val="00501A44"/>
    <w:rsid w:val="00501E94"/>
    <w:rsid w:val="005171D2"/>
    <w:rsid w:val="00517923"/>
    <w:rsid w:val="00550527"/>
    <w:rsid w:val="005543CA"/>
    <w:rsid w:val="005709EE"/>
    <w:rsid w:val="005769BF"/>
    <w:rsid w:val="00584DA1"/>
    <w:rsid w:val="0059455B"/>
    <w:rsid w:val="00595082"/>
    <w:rsid w:val="005A3C53"/>
    <w:rsid w:val="005D2C22"/>
    <w:rsid w:val="005D4592"/>
    <w:rsid w:val="005E4AE9"/>
    <w:rsid w:val="005F3919"/>
    <w:rsid w:val="005F4CB3"/>
    <w:rsid w:val="00604E66"/>
    <w:rsid w:val="00611A29"/>
    <w:rsid w:val="00613DE2"/>
    <w:rsid w:val="00622E3C"/>
    <w:rsid w:val="00630C25"/>
    <w:rsid w:val="006329CD"/>
    <w:rsid w:val="00640D50"/>
    <w:rsid w:val="00646BA7"/>
    <w:rsid w:val="00652561"/>
    <w:rsid w:val="00654638"/>
    <w:rsid w:val="00663BFE"/>
    <w:rsid w:val="006669AC"/>
    <w:rsid w:val="00667BD9"/>
    <w:rsid w:val="006836C3"/>
    <w:rsid w:val="00683732"/>
    <w:rsid w:val="00696891"/>
    <w:rsid w:val="00696DC8"/>
    <w:rsid w:val="006A1C0A"/>
    <w:rsid w:val="006A68B2"/>
    <w:rsid w:val="006B28BB"/>
    <w:rsid w:val="006C7D12"/>
    <w:rsid w:val="006E4FDB"/>
    <w:rsid w:val="0071067E"/>
    <w:rsid w:val="00710A09"/>
    <w:rsid w:val="00710C4F"/>
    <w:rsid w:val="0071279D"/>
    <w:rsid w:val="00715717"/>
    <w:rsid w:val="007249B2"/>
    <w:rsid w:val="00731EC2"/>
    <w:rsid w:val="00742022"/>
    <w:rsid w:val="00756091"/>
    <w:rsid w:val="0076511A"/>
    <w:rsid w:val="0077605D"/>
    <w:rsid w:val="00776B7B"/>
    <w:rsid w:val="007802B7"/>
    <w:rsid w:val="0078090C"/>
    <w:rsid w:val="007863CC"/>
    <w:rsid w:val="0079112B"/>
    <w:rsid w:val="00792D54"/>
    <w:rsid w:val="007A3506"/>
    <w:rsid w:val="007B6D9C"/>
    <w:rsid w:val="007D48EF"/>
    <w:rsid w:val="007D5A16"/>
    <w:rsid w:val="007E1100"/>
    <w:rsid w:val="007F11F5"/>
    <w:rsid w:val="007F1573"/>
    <w:rsid w:val="0081190B"/>
    <w:rsid w:val="008120F6"/>
    <w:rsid w:val="00812B4B"/>
    <w:rsid w:val="00816310"/>
    <w:rsid w:val="008269EF"/>
    <w:rsid w:val="0082791E"/>
    <w:rsid w:val="00830679"/>
    <w:rsid w:val="00836BFB"/>
    <w:rsid w:val="00836C0D"/>
    <w:rsid w:val="0083781B"/>
    <w:rsid w:val="00841ECB"/>
    <w:rsid w:val="00863268"/>
    <w:rsid w:val="00866DB2"/>
    <w:rsid w:val="0088232A"/>
    <w:rsid w:val="00883FA0"/>
    <w:rsid w:val="00885CA9"/>
    <w:rsid w:val="00892185"/>
    <w:rsid w:val="008A6CAA"/>
    <w:rsid w:val="008C4C95"/>
    <w:rsid w:val="008F2308"/>
    <w:rsid w:val="008F3177"/>
    <w:rsid w:val="008F6F7B"/>
    <w:rsid w:val="00912EB7"/>
    <w:rsid w:val="00922005"/>
    <w:rsid w:val="00925820"/>
    <w:rsid w:val="00926565"/>
    <w:rsid w:val="00933711"/>
    <w:rsid w:val="00935507"/>
    <w:rsid w:val="009357E8"/>
    <w:rsid w:val="0094155D"/>
    <w:rsid w:val="00953523"/>
    <w:rsid w:val="00960750"/>
    <w:rsid w:val="009672CD"/>
    <w:rsid w:val="00980563"/>
    <w:rsid w:val="00995693"/>
    <w:rsid w:val="009A1799"/>
    <w:rsid w:val="009C1193"/>
    <w:rsid w:val="009D6591"/>
    <w:rsid w:val="009E309C"/>
    <w:rsid w:val="009F3454"/>
    <w:rsid w:val="009F58F2"/>
    <w:rsid w:val="00A01BA0"/>
    <w:rsid w:val="00A11C3C"/>
    <w:rsid w:val="00A1335B"/>
    <w:rsid w:val="00A1359F"/>
    <w:rsid w:val="00A14AF9"/>
    <w:rsid w:val="00A22E77"/>
    <w:rsid w:val="00A328FD"/>
    <w:rsid w:val="00A3653B"/>
    <w:rsid w:val="00A46632"/>
    <w:rsid w:val="00A61524"/>
    <w:rsid w:val="00A6289F"/>
    <w:rsid w:val="00A66A70"/>
    <w:rsid w:val="00A723A2"/>
    <w:rsid w:val="00A76A20"/>
    <w:rsid w:val="00A8151B"/>
    <w:rsid w:val="00A91F47"/>
    <w:rsid w:val="00A944D2"/>
    <w:rsid w:val="00A95723"/>
    <w:rsid w:val="00AA2B30"/>
    <w:rsid w:val="00AB1028"/>
    <w:rsid w:val="00AB3FDE"/>
    <w:rsid w:val="00AB41B5"/>
    <w:rsid w:val="00AB56C8"/>
    <w:rsid w:val="00AC4112"/>
    <w:rsid w:val="00AC58F6"/>
    <w:rsid w:val="00AD0D7E"/>
    <w:rsid w:val="00AD130C"/>
    <w:rsid w:val="00AD18EA"/>
    <w:rsid w:val="00AD5F43"/>
    <w:rsid w:val="00AF4051"/>
    <w:rsid w:val="00B0511D"/>
    <w:rsid w:val="00B053CE"/>
    <w:rsid w:val="00B07BCF"/>
    <w:rsid w:val="00B11068"/>
    <w:rsid w:val="00B14303"/>
    <w:rsid w:val="00B26B36"/>
    <w:rsid w:val="00B40E12"/>
    <w:rsid w:val="00B47E6A"/>
    <w:rsid w:val="00B51C54"/>
    <w:rsid w:val="00B56D8E"/>
    <w:rsid w:val="00B60ED2"/>
    <w:rsid w:val="00B7027E"/>
    <w:rsid w:val="00B70CE7"/>
    <w:rsid w:val="00B81ECA"/>
    <w:rsid w:val="00B85E25"/>
    <w:rsid w:val="00B905FE"/>
    <w:rsid w:val="00B93248"/>
    <w:rsid w:val="00B97B5F"/>
    <w:rsid w:val="00B97C4A"/>
    <w:rsid w:val="00BA0B44"/>
    <w:rsid w:val="00BA3326"/>
    <w:rsid w:val="00BA4A57"/>
    <w:rsid w:val="00BC3377"/>
    <w:rsid w:val="00BD0CC3"/>
    <w:rsid w:val="00BE14FF"/>
    <w:rsid w:val="00BF49FA"/>
    <w:rsid w:val="00C10762"/>
    <w:rsid w:val="00C131EA"/>
    <w:rsid w:val="00C13F53"/>
    <w:rsid w:val="00C164B8"/>
    <w:rsid w:val="00C2523E"/>
    <w:rsid w:val="00C3028D"/>
    <w:rsid w:val="00C501F4"/>
    <w:rsid w:val="00C609AC"/>
    <w:rsid w:val="00C61FA0"/>
    <w:rsid w:val="00C621B0"/>
    <w:rsid w:val="00C703EA"/>
    <w:rsid w:val="00C714D3"/>
    <w:rsid w:val="00C7356C"/>
    <w:rsid w:val="00C76C70"/>
    <w:rsid w:val="00C77A35"/>
    <w:rsid w:val="00C86276"/>
    <w:rsid w:val="00C90AE0"/>
    <w:rsid w:val="00CB0A1B"/>
    <w:rsid w:val="00CB154E"/>
    <w:rsid w:val="00CC22FF"/>
    <w:rsid w:val="00CC4AF3"/>
    <w:rsid w:val="00CC670A"/>
    <w:rsid w:val="00CD3181"/>
    <w:rsid w:val="00CE15D5"/>
    <w:rsid w:val="00CE6567"/>
    <w:rsid w:val="00CF2096"/>
    <w:rsid w:val="00D03CF5"/>
    <w:rsid w:val="00D05802"/>
    <w:rsid w:val="00D1016E"/>
    <w:rsid w:val="00D12532"/>
    <w:rsid w:val="00D1287B"/>
    <w:rsid w:val="00D17E4C"/>
    <w:rsid w:val="00D30EAD"/>
    <w:rsid w:val="00D447A6"/>
    <w:rsid w:val="00D4660B"/>
    <w:rsid w:val="00D47CA4"/>
    <w:rsid w:val="00D64A2A"/>
    <w:rsid w:val="00D7449A"/>
    <w:rsid w:val="00D74AC1"/>
    <w:rsid w:val="00D76BAD"/>
    <w:rsid w:val="00D77C07"/>
    <w:rsid w:val="00D848AC"/>
    <w:rsid w:val="00D87853"/>
    <w:rsid w:val="00D92BE7"/>
    <w:rsid w:val="00D95AFC"/>
    <w:rsid w:val="00DB15C6"/>
    <w:rsid w:val="00DC1EEF"/>
    <w:rsid w:val="00DC2BFF"/>
    <w:rsid w:val="00DD0E6F"/>
    <w:rsid w:val="00DD6419"/>
    <w:rsid w:val="00DE58C1"/>
    <w:rsid w:val="00DE77D1"/>
    <w:rsid w:val="00E0266A"/>
    <w:rsid w:val="00E03B9C"/>
    <w:rsid w:val="00E1400B"/>
    <w:rsid w:val="00E21E2C"/>
    <w:rsid w:val="00E26E7A"/>
    <w:rsid w:val="00E3080E"/>
    <w:rsid w:val="00E50456"/>
    <w:rsid w:val="00E71539"/>
    <w:rsid w:val="00E73D5C"/>
    <w:rsid w:val="00E765B0"/>
    <w:rsid w:val="00E90163"/>
    <w:rsid w:val="00E96E6C"/>
    <w:rsid w:val="00EA0D50"/>
    <w:rsid w:val="00EA1541"/>
    <w:rsid w:val="00EA7936"/>
    <w:rsid w:val="00EC1EE0"/>
    <w:rsid w:val="00ED0E41"/>
    <w:rsid w:val="00EE02F2"/>
    <w:rsid w:val="00EE78CC"/>
    <w:rsid w:val="00F0187A"/>
    <w:rsid w:val="00F200A5"/>
    <w:rsid w:val="00F202A4"/>
    <w:rsid w:val="00F32284"/>
    <w:rsid w:val="00F331EE"/>
    <w:rsid w:val="00F37A4A"/>
    <w:rsid w:val="00F37CF4"/>
    <w:rsid w:val="00F40411"/>
    <w:rsid w:val="00F52C60"/>
    <w:rsid w:val="00F54BF8"/>
    <w:rsid w:val="00F54FFF"/>
    <w:rsid w:val="00F817FA"/>
    <w:rsid w:val="00F85C7F"/>
    <w:rsid w:val="00F85CC9"/>
    <w:rsid w:val="00F93307"/>
    <w:rsid w:val="00FA1473"/>
    <w:rsid w:val="00FA4E7A"/>
    <w:rsid w:val="00FC3BE7"/>
    <w:rsid w:val="00FC54AD"/>
    <w:rsid w:val="00FD67C0"/>
    <w:rsid w:val="00FE1002"/>
    <w:rsid w:val="00FE260D"/>
    <w:rsid w:val="00FE3A71"/>
    <w:rsid w:val="00FE4D15"/>
    <w:rsid w:val="00FE5B36"/>
    <w:rsid w:val="00FF7D4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6069253E"/>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11C3C"/>
    <w:pPr>
      <w:tabs>
        <w:tab w:val="center" w:pos="4677"/>
        <w:tab w:val="right" w:pos="9355"/>
      </w:tabs>
      <w:spacing w:after="0" w:line="240" w:lineRule="auto"/>
    </w:pPr>
  </w:style>
  <w:style w:type="character" w:customStyle="1" w:styleId="a4">
    <w:name w:val="Верхний колонтитул Знак"/>
    <w:basedOn w:val="a0"/>
    <w:link w:val="a3"/>
    <w:uiPriority w:val="99"/>
    <w:rsid w:val="00A11C3C"/>
  </w:style>
  <w:style w:type="paragraph" w:styleId="a5">
    <w:name w:val="footer"/>
    <w:aliases w:val="Знак3, Знак3, Знак3 Знак Знак,Знак31,Знак3 Знак Знак"/>
    <w:basedOn w:val="a"/>
    <w:link w:val="a6"/>
    <w:uiPriority w:val="99"/>
    <w:unhideWhenUsed/>
    <w:qFormat/>
    <w:rsid w:val="00A11C3C"/>
    <w:pPr>
      <w:tabs>
        <w:tab w:val="center" w:pos="4677"/>
        <w:tab w:val="right" w:pos="9355"/>
      </w:tabs>
      <w:spacing w:after="0" w:line="240" w:lineRule="auto"/>
    </w:pPr>
  </w:style>
  <w:style w:type="character" w:customStyle="1" w:styleId="a6">
    <w:name w:val="Нижний колонтитул Знак"/>
    <w:aliases w:val="Знак3 Знак, Знак3 Знак, Знак3 Знак Знак Знак,Знак31 Знак,Знак3 Знак Знак Знак"/>
    <w:basedOn w:val="a0"/>
    <w:link w:val="a5"/>
    <w:uiPriority w:val="99"/>
    <w:rsid w:val="00A11C3C"/>
  </w:style>
  <w:style w:type="numbering" w:customStyle="1" w:styleId="1">
    <w:name w:val="Нет списка1"/>
    <w:next w:val="a2"/>
    <w:uiPriority w:val="99"/>
    <w:semiHidden/>
    <w:unhideWhenUsed/>
    <w:rsid w:val="00AB1028"/>
  </w:style>
  <w:style w:type="paragraph" w:customStyle="1" w:styleId="msonormal0">
    <w:name w:val="msonormal"/>
    <w:basedOn w:val="a"/>
    <w:rsid w:val="00AB1028"/>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7">
    <w:name w:val="Normal (Web)"/>
    <w:basedOn w:val="a"/>
    <w:uiPriority w:val="99"/>
    <w:unhideWhenUsed/>
    <w:rsid w:val="00AB1028"/>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8">
    <w:name w:val="Hyperlink"/>
    <w:basedOn w:val="a0"/>
    <w:uiPriority w:val="99"/>
    <w:unhideWhenUsed/>
    <w:rsid w:val="00AB1028"/>
    <w:rPr>
      <w:color w:val="0000FF"/>
      <w:u w:val="single"/>
    </w:rPr>
  </w:style>
  <w:style w:type="character" w:styleId="a9">
    <w:name w:val="FollowedHyperlink"/>
    <w:basedOn w:val="a0"/>
    <w:uiPriority w:val="99"/>
    <w:semiHidden/>
    <w:unhideWhenUsed/>
    <w:rsid w:val="00AB1028"/>
    <w:rPr>
      <w:color w:val="800080"/>
      <w:u w:val="single"/>
    </w:rPr>
  </w:style>
  <w:style w:type="paragraph" w:styleId="aa">
    <w:name w:val="footnote text"/>
    <w:basedOn w:val="a"/>
    <w:link w:val="ab"/>
    <w:uiPriority w:val="99"/>
    <w:unhideWhenUsed/>
    <w:rsid w:val="009357E8"/>
    <w:pPr>
      <w:spacing w:after="0" w:line="240" w:lineRule="auto"/>
    </w:pPr>
    <w:rPr>
      <w:sz w:val="20"/>
      <w:szCs w:val="20"/>
    </w:rPr>
  </w:style>
  <w:style w:type="character" w:customStyle="1" w:styleId="ab">
    <w:name w:val="Текст сноски Знак"/>
    <w:basedOn w:val="a0"/>
    <w:link w:val="aa"/>
    <w:uiPriority w:val="99"/>
    <w:semiHidden/>
    <w:rsid w:val="009357E8"/>
    <w:rPr>
      <w:sz w:val="20"/>
      <w:szCs w:val="20"/>
    </w:rPr>
  </w:style>
  <w:style w:type="character" w:styleId="ac">
    <w:name w:val="footnote reference"/>
    <w:basedOn w:val="a0"/>
    <w:uiPriority w:val="99"/>
    <w:semiHidden/>
    <w:unhideWhenUsed/>
    <w:rsid w:val="009357E8"/>
    <w:rPr>
      <w:vertAlign w:val="superscript"/>
    </w:rPr>
  </w:style>
  <w:style w:type="paragraph" w:customStyle="1" w:styleId="ConsPlusNormal">
    <w:name w:val="ConsPlusNormal"/>
    <w:link w:val="ConsPlusNormal0"/>
    <w:uiPriority w:val="99"/>
    <w:qFormat/>
    <w:rsid w:val="00332F67"/>
    <w:pPr>
      <w:widowControl w:val="0"/>
      <w:autoSpaceDE w:val="0"/>
      <w:autoSpaceDN w:val="0"/>
      <w:spacing w:after="0" w:line="240" w:lineRule="auto"/>
    </w:pPr>
    <w:rPr>
      <w:rFonts w:ascii="Calibri" w:eastAsiaTheme="minorEastAsia" w:hAnsi="Calibri" w:cs="Calibri"/>
      <w:lang w:eastAsia="ru-RU"/>
    </w:rPr>
  </w:style>
  <w:style w:type="character" w:customStyle="1" w:styleId="ConsPlusNormal0">
    <w:name w:val="ConsPlusNormal Знак"/>
    <w:link w:val="ConsPlusNormal"/>
    <w:uiPriority w:val="99"/>
    <w:locked/>
    <w:rsid w:val="00332F67"/>
    <w:rPr>
      <w:rFonts w:ascii="Calibri" w:eastAsiaTheme="minorEastAsia" w:hAnsi="Calibri" w:cs="Calibri"/>
      <w:lang w:eastAsia="ru-RU"/>
    </w:rPr>
  </w:style>
  <w:style w:type="paragraph" w:styleId="ad">
    <w:name w:val="Body Text Indent"/>
    <w:basedOn w:val="a"/>
    <w:link w:val="ae"/>
    <w:uiPriority w:val="99"/>
    <w:semiHidden/>
    <w:unhideWhenUsed/>
    <w:rsid w:val="00332F67"/>
    <w:pPr>
      <w:widowControl w:val="0"/>
      <w:autoSpaceDE w:val="0"/>
      <w:autoSpaceDN w:val="0"/>
      <w:adjustRightInd w:val="0"/>
      <w:spacing w:after="120" w:line="240" w:lineRule="auto"/>
      <w:ind w:left="283"/>
    </w:pPr>
    <w:rPr>
      <w:rFonts w:ascii="Arial" w:eastAsia="Times New Roman" w:hAnsi="Arial" w:cs="Arial"/>
      <w:sz w:val="18"/>
      <w:szCs w:val="18"/>
      <w:lang w:eastAsia="ru-RU"/>
    </w:rPr>
  </w:style>
  <w:style w:type="character" w:customStyle="1" w:styleId="ae">
    <w:name w:val="Основной текст с отступом Знак"/>
    <w:basedOn w:val="a0"/>
    <w:link w:val="ad"/>
    <w:uiPriority w:val="99"/>
    <w:semiHidden/>
    <w:rsid w:val="00332F67"/>
    <w:rPr>
      <w:rFonts w:ascii="Arial" w:eastAsia="Times New Roman" w:hAnsi="Arial" w:cs="Arial"/>
      <w:sz w:val="18"/>
      <w:szCs w:val="18"/>
      <w:lang w:eastAsia="ru-RU"/>
    </w:rPr>
  </w:style>
  <w:style w:type="table" w:styleId="af">
    <w:name w:val="Table Grid"/>
    <w:basedOn w:val="a1"/>
    <w:uiPriority w:val="39"/>
    <w:rsid w:val="005505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0">
    <w:name w:val="page number"/>
    <w:rsid w:val="005E4AE9"/>
    <w:rPr>
      <w:rFonts w:cs="Times New Roman"/>
    </w:rPr>
  </w:style>
  <w:style w:type="paragraph" w:styleId="af1">
    <w:name w:val="Balloon Text"/>
    <w:basedOn w:val="a"/>
    <w:link w:val="af2"/>
    <w:uiPriority w:val="99"/>
    <w:semiHidden/>
    <w:unhideWhenUsed/>
    <w:rsid w:val="00F37CF4"/>
    <w:pPr>
      <w:spacing w:after="0" w:line="240" w:lineRule="auto"/>
    </w:pPr>
    <w:rPr>
      <w:rFonts w:ascii="Segoe UI" w:hAnsi="Segoe UI" w:cs="Segoe UI"/>
      <w:sz w:val="18"/>
      <w:szCs w:val="18"/>
    </w:rPr>
  </w:style>
  <w:style w:type="character" w:customStyle="1" w:styleId="af2">
    <w:name w:val="Текст выноски Знак"/>
    <w:basedOn w:val="a0"/>
    <w:link w:val="af1"/>
    <w:uiPriority w:val="99"/>
    <w:semiHidden/>
    <w:rsid w:val="00F37CF4"/>
    <w:rPr>
      <w:rFonts w:ascii="Segoe UI" w:hAnsi="Segoe UI" w:cs="Segoe UI"/>
      <w:sz w:val="18"/>
      <w:szCs w:val="18"/>
    </w:rPr>
  </w:style>
  <w:style w:type="paragraph" w:styleId="af3">
    <w:name w:val="endnote text"/>
    <w:basedOn w:val="a"/>
    <w:link w:val="af4"/>
    <w:uiPriority w:val="99"/>
    <w:semiHidden/>
    <w:unhideWhenUsed/>
    <w:rsid w:val="00925820"/>
    <w:pPr>
      <w:spacing w:after="0" w:line="240" w:lineRule="auto"/>
    </w:pPr>
    <w:rPr>
      <w:sz w:val="20"/>
      <w:szCs w:val="20"/>
    </w:rPr>
  </w:style>
  <w:style w:type="character" w:customStyle="1" w:styleId="af4">
    <w:name w:val="Текст концевой сноски Знак"/>
    <w:basedOn w:val="a0"/>
    <w:link w:val="af3"/>
    <w:uiPriority w:val="99"/>
    <w:semiHidden/>
    <w:rsid w:val="00925820"/>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38754076">
      <w:bodyDiv w:val="1"/>
      <w:marLeft w:val="0"/>
      <w:marRight w:val="0"/>
      <w:marTop w:val="0"/>
      <w:marBottom w:val="0"/>
      <w:divBdr>
        <w:top w:val="none" w:sz="0" w:space="0" w:color="auto"/>
        <w:left w:val="none" w:sz="0" w:space="0" w:color="auto"/>
        <w:bottom w:val="none" w:sz="0" w:space="0" w:color="auto"/>
        <w:right w:val="none" w:sz="0" w:space="0" w:color="auto"/>
      </w:divBdr>
      <w:divsChild>
        <w:div w:id="70393230">
          <w:marLeft w:val="0"/>
          <w:marRight w:val="0"/>
          <w:marTop w:val="0"/>
          <w:marBottom w:val="0"/>
          <w:divBdr>
            <w:top w:val="none" w:sz="0" w:space="0" w:color="auto"/>
            <w:left w:val="none" w:sz="0" w:space="0" w:color="auto"/>
            <w:bottom w:val="none" w:sz="0" w:space="0" w:color="auto"/>
            <w:right w:val="none" w:sz="0" w:space="0" w:color="auto"/>
          </w:divBdr>
        </w:div>
        <w:div w:id="1664966045">
          <w:marLeft w:val="0"/>
          <w:marRight w:val="0"/>
          <w:marTop w:val="0"/>
          <w:marBottom w:val="0"/>
          <w:divBdr>
            <w:top w:val="none" w:sz="0" w:space="0" w:color="auto"/>
            <w:left w:val="none" w:sz="0" w:space="0" w:color="auto"/>
            <w:bottom w:val="none" w:sz="0" w:space="0" w:color="auto"/>
            <w:right w:val="none" w:sz="0" w:space="0" w:color="auto"/>
          </w:divBdr>
        </w:div>
        <w:div w:id="118887209">
          <w:marLeft w:val="0"/>
          <w:marRight w:val="0"/>
          <w:marTop w:val="0"/>
          <w:marBottom w:val="0"/>
          <w:divBdr>
            <w:top w:val="none" w:sz="0" w:space="0" w:color="auto"/>
            <w:left w:val="none" w:sz="0" w:space="0" w:color="auto"/>
            <w:bottom w:val="none" w:sz="0" w:space="0" w:color="auto"/>
            <w:right w:val="none" w:sz="0" w:space="0" w:color="auto"/>
          </w:divBdr>
        </w:div>
        <w:div w:id="613756314">
          <w:marLeft w:val="0"/>
          <w:marRight w:val="0"/>
          <w:marTop w:val="0"/>
          <w:marBottom w:val="0"/>
          <w:divBdr>
            <w:top w:val="none" w:sz="0" w:space="0" w:color="auto"/>
            <w:left w:val="none" w:sz="0" w:space="0" w:color="auto"/>
            <w:bottom w:val="none" w:sz="0" w:space="0" w:color="auto"/>
            <w:right w:val="none" w:sz="0" w:space="0" w:color="auto"/>
          </w:divBdr>
        </w:div>
        <w:div w:id="1915700790">
          <w:marLeft w:val="0"/>
          <w:marRight w:val="0"/>
          <w:marTop w:val="0"/>
          <w:marBottom w:val="0"/>
          <w:divBdr>
            <w:top w:val="none" w:sz="0" w:space="0" w:color="auto"/>
            <w:left w:val="none" w:sz="0" w:space="0" w:color="auto"/>
            <w:bottom w:val="none" w:sz="0" w:space="0" w:color="auto"/>
            <w:right w:val="none" w:sz="0" w:space="0" w:color="auto"/>
          </w:divBdr>
        </w:div>
        <w:div w:id="797334818">
          <w:marLeft w:val="0"/>
          <w:marRight w:val="0"/>
          <w:marTop w:val="0"/>
          <w:marBottom w:val="0"/>
          <w:divBdr>
            <w:top w:val="none" w:sz="0" w:space="0" w:color="auto"/>
            <w:left w:val="none" w:sz="0" w:space="0" w:color="auto"/>
            <w:bottom w:val="none" w:sz="0" w:space="0" w:color="auto"/>
            <w:right w:val="none" w:sz="0" w:space="0" w:color="auto"/>
          </w:divBdr>
        </w:div>
      </w:divsChild>
    </w:div>
    <w:div w:id="409624030">
      <w:bodyDiv w:val="1"/>
      <w:marLeft w:val="0"/>
      <w:marRight w:val="0"/>
      <w:marTop w:val="0"/>
      <w:marBottom w:val="0"/>
      <w:divBdr>
        <w:top w:val="none" w:sz="0" w:space="0" w:color="auto"/>
        <w:left w:val="none" w:sz="0" w:space="0" w:color="auto"/>
        <w:bottom w:val="none" w:sz="0" w:space="0" w:color="auto"/>
        <w:right w:val="none" w:sz="0" w:space="0" w:color="auto"/>
      </w:divBdr>
      <w:divsChild>
        <w:div w:id="3745708">
          <w:marLeft w:val="0"/>
          <w:marRight w:val="0"/>
          <w:marTop w:val="0"/>
          <w:marBottom w:val="0"/>
          <w:divBdr>
            <w:top w:val="none" w:sz="0" w:space="0" w:color="auto"/>
            <w:left w:val="none" w:sz="0" w:space="0" w:color="auto"/>
            <w:bottom w:val="none" w:sz="0" w:space="0" w:color="auto"/>
            <w:right w:val="none" w:sz="0" w:space="0" w:color="auto"/>
          </w:divBdr>
        </w:div>
        <w:div w:id="2082945092">
          <w:marLeft w:val="0"/>
          <w:marRight w:val="0"/>
          <w:marTop w:val="0"/>
          <w:marBottom w:val="0"/>
          <w:divBdr>
            <w:top w:val="none" w:sz="0" w:space="0" w:color="auto"/>
            <w:left w:val="none" w:sz="0" w:space="0" w:color="auto"/>
            <w:bottom w:val="none" w:sz="0" w:space="0" w:color="auto"/>
            <w:right w:val="none" w:sz="0" w:space="0" w:color="auto"/>
          </w:divBdr>
        </w:div>
        <w:div w:id="552739484">
          <w:marLeft w:val="0"/>
          <w:marRight w:val="0"/>
          <w:marTop w:val="0"/>
          <w:marBottom w:val="0"/>
          <w:divBdr>
            <w:top w:val="none" w:sz="0" w:space="0" w:color="auto"/>
            <w:left w:val="none" w:sz="0" w:space="0" w:color="auto"/>
            <w:bottom w:val="none" w:sz="0" w:space="0" w:color="auto"/>
            <w:right w:val="none" w:sz="0" w:space="0" w:color="auto"/>
          </w:divBdr>
        </w:div>
        <w:div w:id="1116290843">
          <w:marLeft w:val="0"/>
          <w:marRight w:val="0"/>
          <w:marTop w:val="0"/>
          <w:marBottom w:val="0"/>
          <w:divBdr>
            <w:top w:val="none" w:sz="0" w:space="0" w:color="auto"/>
            <w:left w:val="none" w:sz="0" w:space="0" w:color="auto"/>
            <w:bottom w:val="none" w:sz="0" w:space="0" w:color="auto"/>
            <w:right w:val="none" w:sz="0" w:space="0" w:color="auto"/>
          </w:divBdr>
        </w:div>
        <w:div w:id="428816805">
          <w:marLeft w:val="0"/>
          <w:marRight w:val="0"/>
          <w:marTop w:val="0"/>
          <w:marBottom w:val="0"/>
          <w:divBdr>
            <w:top w:val="none" w:sz="0" w:space="0" w:color="auto"/>
            <w:left w:val="none" w:sz="0" w:space="0" w:color="auto"/>
            <w:bottom w:val="none" w:sz="0" w:space="0" w:color="auto"/>
            <w:right w:val="none" w:sz="0" w:space="0" w:color="auto"/>
          </w:divBdr>
        </w:div>
        <w:div w:id="2053798040">
          <w:marLeft w:val="0"/>
          <w:marRight w:val="0"/>
          <w:marTop w:val="0"/>
          <w:marBottom w:val="0"/>
          <w:divBdr>
            <w:top w:val="none" w:sz="0" w:space="0" w:color="auto"/>
            <w:left w:val="none" w:sz="0" w:space="0" w:color="auto"/>
            <w:bottom w:val="none" w:sz="0" w:space="0" w:color="auto"/>
            <w:right w:val="none" w:sz="0" w:space="0" w:color="auto"/>
          </w:divBdr>
        </w:div>
      </w:divsChild>
    </w:div>
    <w:div w:id="424494314">
      <w:bodyDiv w:val="1"/>
      <w:marLeft w:val="0"/>
      <w:marRight w:val="0"/>
      <w:marTop w:val="0"/>
      <w:marBottom w:val="0"/>
      <w:divBdr>
        <w:top w:val="none" w:sz="0" w:space="0" w:color="auto"/>
        <w:left w:val="none" w:sz="0" w:space="0" w:color="auto"/>
        <w:bottom w:val="none" w:sz="0" w:space="0" w:color="auto"/>
        <w:right w:val="none" w:sz="0" w:space="0" w:color="auto"/>
      </w:divBdr>
      <w:divsChild>
        <w:div w:id="1432166163">
          <w:marLeft w:val="0"/>
          <w:marRight w:val="0"/>
          <w:marTop w:val="0"/>
          <w:marBottom w:val="0"/>
          <w:divBdr>
            <w:top w:val="none" w:sz="0" w:space="0" w:color="auto"/>
            <w:left w:val="none" w:sz="0" w:space="0" w:color="auto"/>
            <w:bottom w:val="none" w:sz="0" w:space="0" w:color="auto"/>
            <w:right w:val="none" w:sz="0" w:space="0" w:color="auto"/>
          </w:divBdr>
        </w:div>
        <w:div w:id="599921500">
          <w:marLeft w:val="0"/>
          <w:marRight w:val="0"/>
          <w:marTop w:val="0"/>
          <w:marBottom w:val="0"/>
          <w:divBdr>
            <w:top w:val="none" w:sz="0" w:space="0" w:color="auto"/>
            <w:left w:val="none" w:sz="0" w:space="0" w:color="auto"/>
            <w:bottom w:val="none" w:sz="0" w:space="0" w:color="auto"/>
            <w:right w:val="none" w:sz="0" w:space="0" w:color="auto"/>
          </w:divBdr>
        </w:div>
        <w:div w:id="1135416285">
          <w:marLeft w:val="0"/>
          <w:marRight w:val="0"/>
          <w:marTop w:val="0"/>
          <w:marBottom w:val="0"/>
          <w:divBdr>
            <w:top w:val="none" w:sz="0" w:space="0" w:color="auto"/>
            <w:left w:val="none" w:sz="0" w:space="0" w:color="auto"/>
            <w:bottom w:val="none" w:sz="0" w:space="0" w:color="auto"/>
            <w:right w:val="none" w:sz="0" w:space="0" w:color="auto"/>
          </w:divBdr>
        </w:div>
      </w:divsChild>
    </w:div>
    <w:div w:id="1119644028">
      <w:bodyDiv w:val="1"/>
      <w:marLeft w:val="0"/>
      <w:marRight w:val="0"/>
      <w:marTop w:val="0"/>
      <w:marBottom w:val="0"/>
      <w:divBdr>
        <w:top w:val="none" w:sz="0" w:space="0" w:color="auto"/>
        <w:left w:val="none" w:sz="0" w:space="0" w:color="auto"/>
        <w:bottom w:val="none" w:sz="0" w:space="0" w:color="auto"/>
        <w:right w:val="none" w:sz="0" w:space="0" w:color="auto"/>
      </w:divBdr>
      <w:divsChild>
        <w:div w:id="482433994">
          <w:marLeft w:val="0"/>
          <w:marRight w:val="0"/>
          <w:marTop w:val="0"/>
          <w:marBottom w:val="0"/>
          <w:divBdr>
            <w:top w:val="none" w:sz="0" w:space="0" w:color="auto"/>
            <w:left w:val="none" w:sz="0" w:space="0" w:color="auto"/>
            <w:bottom w:val="none" w:sz="0" w:space="0" w:color="auto"/>
            <w:right w:val="none" w:sz="0" w:space="0" w:color="auto"/>
          </w:divBdr>
        </w:div>
      </w:divsChild>
    </w:div>
    <w:div w:id="1432816827">
      <w:bodyDiv w:val="1"/>
      <w:marLeft w:val="0"/>
      <w:marRight w:val="0"/>
      <w:marTop w:val="0"/>
      <w:marBottom w:val="0"/>
      <w:divBdr>
        <w:top w:val="none" w:sz="0" w:space="0" w:color="auto"/>
        <w:left w:val="none" w:sz="0" w:space="0" w:color="auto"/>
        <w:bottom w:val="none" w:sz="0" w:space="0" w:color="auto"/>
        <w:right w:val="none" w:sz="0" w:space="0" w:color="auto"/>
      </w:divBdr>
      <w:divsChild>
        <w:div w:id="2003269299">
          <w:marLeft w:val="0"/>
          <w:marRight w:val="0"/>
          <w:marTop w:val="0"/>
          <w:marBottom w:val="0"/>
          <w:divBdr>
            <w:top w:val="none" w:sz="0" w:space="0" w:color="auto"/>
            <w:left w:val="none" w:sz="0" w:space="0" w:color="auto"/>
            <w:bottom w:val="none" w:sz="0" w:space="0" w:color="auto"/>
            <w:right w:val="none" w:sz="0" w:space="0" w:color="auto"/>
          </w:divBdr>
        </w:div>
      </w:divsChild>
    </w:div>
    <w:div w:id="1455321959">
      <w:bodyDiv w:val="1"/>
      <w:marLeft w:val="0"/>
      <w:marRight w:val="0"/>
      <w:marTop w:val="0"/>
      <w:marBottom w:val="0"/>
      <w:divBdr>
        <w:top w:val="none" w:sz="0" w:space="0" w:color="auto"/>
        <w:left w:val="none" w:sz="0" w:space="0" w:color="auto"/>
        <w:bottom w:val="none" w:sz="0" w:space="0" w:color="auto"/>
        <w:right w:val="none" w:sz="0" w:space="0" w:color="auto"/>
      </w:divBdr>
      <w:divsChild>
        <w:div w:id="672102191">
          <w:marLeft w:val="0"/>
          <w:marRight w:val="0"/>
          <w:marTop w:val="0"/>
          <w:marBottom w:val="0"/>
          <w:divBdr>
            <w:top w:val="none" w:sz="0" w:space="0" w:color="auto"/>
            <w:left w:val="none" w:sz="0" w:space="0" w:color="auto"/>
            <w:bottom w:val="none" w:sz="0" w:space="0" w:color="auto"/>
            <w:right w:val="none" w:sz="0" w:space="0" w:color="auto"/>
          </w:divBdr>
        </w:div>
        <w:div w:id="2136100647">
          <w:marLeft w:val="0"/>
          <w:marRight w:val="0"/>
          <w:marTop w:val="0"/>
          <w:marBottom w:val="0"/>
          <w:divBdr>
            <w:top w:val="none" w:sz="0" w:space="0" w:color="auto"/>
            <w:left w:val="none" w:sz="0" w:space="0" w:color="auto"/>
            <w:bottom w:val="none" w:sz="0" w:space="0" w:color="auto"/>
            <w:right w:val="none" w:sz="0" w:space="0" w:color="auto"/>
          </w:divBdr>
        </w:div>
        <w:div w:id="535430934">
          <w:marLeft w:val="0"/>
          <w:marRight w:val="0"/>
          <w:marTop w:val="0"/>
          <w:marBottom w:val="0"/>
          <w:divBdr>
            <w:top w:val="none" w:sz="0" w:space="0" w:color="auto"/>
            <w:left w:val="none" w:sz="0" w:space="0" w:color="auto"/>
            <w:bottom w:val="none" w:sz="0" w:space="0" w:color="auto"/>
            <w:right w:val="none" w:sz="0" w:space="0" w:color="auto"/>
          </w:divBdr>
        </w:div>
      </w:divsChild>
    </w:div>
    <w:div w:id="1805350533">
      <w:bodyDiv w:val="1"/>
      <w:marLeft w:val="0"/>
      <w:marRight w:val="0"/>
      <w:marTop w:val="0"/>
      <w:marBottom w:val="0"/>
      <w:divBdr>
        <w:top w:val="none" w:sz="0" w:space="0" w:color="auto"/>
        <w:left w:val="none" w:sz="0" w:space="0" w:color="auto"/>
        <w:bottom w:val="none" w:sz="0" w:space="0" w:color="auto"/>
        <w:right w:val="none" w:sz="0" w:space="0" w:color="auto"/>
      </w:divBdr>
      <w:divsChild>
        <w:div w:id="151679924">
          <w:marLeft w:val="0"/>
          <w:marRight w:val="0"/>
          <w:marTop w:val="0"/>
          <w:marBottom w:val="0"/>
          <w:divBdr>
            <w:top w:val="none" w:sz="0" w:space="0" w:color="auto"/>
            <w:left w:val="none" w:sz="0" w:space="0" w:color="auto"/>
            <w:bottom w:val="none" w:sz="0" w:space="0" w:color="auto"/>
            <w:right w:val="none" w:sz="0" w:space="0" w:color="auto"/>
          </w:divBdr>
        </w:div>
        <w:div w:id="1717700954">
          <w:marLeft w:val="0"/>
          <w:marRight w:val="0"/>
          <w:marTop w:val="0"/>
          <w:marBottom w:val="0"/>
          <w:divBdr>
            <w:top w:val="none" w:sz="0" w:space="0" w:color="auto"/>
            <w:left w:val="none" w:sz="0" w:space="0" w:color="auto"/>
            <w:bottom w:val="none" w:sz="0" w:space="0" w:color="auto"/>
            <w:right w:val="none" w:sz="0" w:space="0" w:color="auto"/>
          </w:divBdr>
        </w:div>
        <w:div w:id="1497574328">
          <w:marLeft w:val="0"/>
          <w:marRight w:val="0"/>
          <w:marTop w:val="0"/>
          <w:marBottom w:val="0"/>
          <w:divBdr>
            <w:top w:val="none" w:sz="0" w:space="0" w:color="auto"/>
            <w:left w:val="none" w:sz="0" w:space="0" w:color="auto"/>
            <w:bottom w:val="none" w:sz="0" w:space="0" w:color="auto"/>
            <w:right w:val="none" w:sz="0" w:space="0" w:color="auto"/>
          </w:divBdr>
        </w:div>
        <w:div w:id="1358502553">
          <w:marLeft w:val="0"/>
          <w:marRight w:val="0"/>
          <w:marTop w:val="0"/>
          <w:marBottom w:val="0"/>
          <w:divBdr>
            <w:top w:val="none" w:sz="0" w:space="0" w:color="auto"/>
            <w:left w:val="none" w:sz="0" w:space="0" w:color="auto"/>
            <w:bottom w:val="none" w:sz="0" w:space="0" w:color="auto"/>
            <w:right w:val="none" w:sz="0" w:space="0" w:color="auto"/>
          </w:divBdr>
        </w:div>
        <w:div w:id="6518540">
          <w:marLeft w:val="0"/>
          <w:marRight w:val="0"/>
          <w:marTop w:val="0"/>
          <w:marBottom w:val="0"/>
          <w:divBdr>
            <w:top w:val="none" w:sz="0" w:space="0" w:color="auto"/>
            <w:left w:val="none" w:sz="0" w:space="0" w:color="auto"/>
            <w:bottom w:val="none" w:sz="0" w:space="0" w:color="auto"/>
            <w:right w:val="none" w:sz="0" w:space="0" w:color="auto"/>
          </w:divBdr>
        </w:div>
        <w:div w:id="947548761">
          <w:marLeft w:val="0"/>
          <w:marRight w:val="0"/>
          <w:marTop w:val="0"/>
          <w:marBottom w:val="0"/>
          <w:divBdr>
            <w:top w:val="none" w:sz="0" w:space="0" w:color="auto"/>
            <w:left w:val="none" w:sz="0" w:space="0" w:color="auto"/>
            <w:bottom w:val="none" w:sz="0" w:space="0" w:color="auto"/>
            <w:right w:val="none" w:sz="0" w:space="0" w:color="auto"/>
          </w:divBdr>
        </w:div>
      </w:divsChild>
    </w:div>
    <w:div w:id="1961840930">
      <w:bodyDiv w:val="1"/>
      <w:marLeft w:val="0"/>
      <w:marRight w:val="0"/>
      <w:marTop w:val="0"/>
      <w:marBottom w:val="0"/>
      <w:divBdr>
        <w:top w:val="none" w:sz="0" w:space="0" w:color="auto"/>
        <w:left w:val="none" w:sz="0" w:space="0" w:color="auto"/>
        <w:bottom w:val="none" w:sz="0" w:space="0" w:color="auto"/>
        <w:right w:val="none" w:sz="0" w:space="0" w:color="auto"/>
      </w:divBdr>
      <w:divsChild>
        <w:div w:id="884564103">
          <w:marLeft w:val="0"/>
          <w:marRight w:val="0"/>
          <w:marTop w:val="0"/>
          <w:marBottom w:val="0"/>
          <w:divBdr>
            <w:top w:val="none" w:sz="0" w:space="0" w:color="auto"/>
            <w:left w:val="none" w:sz="0" w:space="0" w:color="auto"/>
            <w:bottom w:val="none" w:sz="0" w:space="0" w:color="auto"/>
            <w:right w:val="none" w:sz="0" w:space="0" w:color="auto"/>
          </w:divBdr>
        </w:div>
        <w:div w:id="965434135">
          <w:marLeft w:val="0"/>
          <w:marRight w:val="0"/>
          <w:marTop w:val="0"/>
          <w:marBottom w:val="0"/>
          <w:divBdr>
            <w:top w:val="none" w:sz="0" w:space="0" w:color="auto"/>
            <w:left w:val="none" w:sz="0" w:space="0" w:color="auto"/>
            <w:bottom w:val="none" w:sz="0" w:space="0" w:color="auto"/>
            <w:right w:val="none" w:sz="0" w:space="0" w:color="auto"/>
          </w:divBdr>
        </w:div>
        <w:div w:id="463737773">
          <w:marLeft w:val="0"/>
          <w:marRight w:val="0"/>
          <w:marTop w:val="0"/>
          <w:marBottom w:val="0"/>
          <w:divBdr>
            <w:top w:val="none" w:sz="0" w:space="0" w:color="auto"/>
            <w:left w:val="none" w:sz="0" w:space="0" w:color="auto"/>
            <w:bottom w:val="none" w:sz="0" w:space="0" w:color="auto"/>
            <w:right w:val="none" w:sz="0" w:space="0" w:color="auto"/>
          </w:divBdr>
        </w:div>
        <w:div w:id="1565145535">
          <w:marLeft w:val="0"/>
          <w:marRight w:val="0"/>
          <w:marTop w:val="0"/>
          <w:marBottom w:val="0"/>
          <w:divBdr>
            <w:top w:val="none" w:sz="0" w:space="0" w:color="auto"/>
            <w:left w:val="none" w:sz="0" w:space="0" w:color="auto"/>
            <w:bottom w:val="none" w:sz="0" w:space="0" w:color="auto"/>
            <w:right w:val="none" w:sz="0" w:space="0" w:color="auto"/>
          </w:divBdr>
        </w:div>
        <w:div w:id="1836604812">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4.xml"/><Relationship Id="rId18" Type="http://schemas.openxmlformats.org/officeDocument/2006/relationships/hyperlink" Target="https://login.consultant.ru/link/?req=doc&amp;base=LAW&amp;n=481448&amp;date=19.08.2025" TargetMode="External"/><Relationship Id="rId26" Type="http://schemas.openxmlformats.org/officeDocument/2006/relationships/hyperlink" Target="https://login.consultant.ru/link/?req=doc&amp;base=LAW&amp;n=42704&amp;dst=100014&amp;field=134&amp;date=19.08.2025" TargetMode="External"/><Relationship Id="rId39" Type="http://schemas.openxmlformats.org/officeDocument/2006/relationships/hyperlink" Target="https://login.consultant.ru/link/?req=doc&amp;base=RZR&amp;n=506858&amp;dst=100111" TargetMode="External"/><Relationship Id="rId3" Type="http://schemas.openxmlformats.org/officeDocument/2006/relationships/settings" Target="settings.xml"/><Relationship Id="rId21" Type="http://schemas.openxmlformats.org/officeDocument/2006/relationships/hyperlink" Target="https://login.consultant.ru/link/?req=doc&amp;base=LAW&amp;n=476370&amp;dst=100019&amp;field=134&amp;date=19.08.2025" TargetMode="External"/><Relationship Id="rId34" Type="http://schemas.openxmlformats.org/officeDocument/2006/relationships/hyperlink" Target="https://login.consultant.ru/link/?req=doc&amp;base=RZR&amp;n=42704&amp;dst=100074" TargetMode="External"/><Relationship Id="rId42" Type="http://schemas.openxmlformats.org/officeDocument/2006/relationships/fontTable" Target="fontTable.xml"/><Relationship Id="rId7" Type="http://schemas.openxmlformats.org/officeDocument/2006/relationships/footer" Target="footer1.xml"/><Relationship Id="rId12" Type="http://schemas.openxmlformats.org/officeDocument/2006/relationships/header" Target="header3.xml"/><Relationship Id="rId17" Type="http://schemas.openxmlformats.org/officeDocument/2006/relationships/hyperlink" Target="https://login.consultant.ru/link/?req=doc&amp;base=LAW&amp;n=390279&amp;date=19.08.2025" TargetMode="External"/><Relationship Id="rId25" Type="http://schemas.openxmlformats.org/officeDocument/2006/relationships/hyperlink" Target="https://login.consultant.ru/link/?req=doc&amp;base=LAW&amp;n=123769&amp;dst=100013&amp;field=134&amp;date=19.08.2025" TargetMode="External"/><Relationship Id="rId33" Type="http://schemas.openxmlformats.org/officeDocument/2006/relationships/hyperlink" Target="https://login.consultant.ru/link/?req=doc&amp;base=RZR&amp;n=506993" TargetMode="External"/><Relationship Id="rId38" Type="http://schemas.openxmlformats.org/officeDocument/2006/relationships/hyperlink" Target="https://login.consultant.ru/link/?req=doc&amp;base=RZR&amp;n=303665&amp;dst=100111" TargetMode="External"/><Relationship Id="rId2" Type="http://schemas.openxmlformats.org/officeDocument/2006/relationships/styles" Target="styles.xml"/><Relationship Id="rId16" Type="http://schemas.openxmlformats.org/officeDocument/2006/relationships/hyperlink" Target="https://login.consultant.ru/link/?req=doc&amp;base=LAW&amp;n=510762&amp;date=19.08.2025" TargetMode="External"/><Relationship Id="rId20" Type="http://schemas.openxmlformats.org/officeDocument/2006/relationships/hyperlink" Target="https://login.consultant.ru/link/?req=doc&amp;base=LAW&amp;n=485367&amp;dst=100487&amp;field=134&amp;date=19.08.2025" TargetMode="External"/><Relationship Id="rId29" Type="http://schemas.openxmlformats.org/officeDocument/2006/relationships/hyperlink" Target="https://login.consultant.ru/link/?req=doc&amp;base=RZR&amp;n=499944" TargetMode="External"/><Relationship Id="rId41" Type="http://schemas.openxmlformats.org/officeDocument/2006/relationships/hyperlink" Target="https://login.consultant.ru/link/?req=doc&amp;base=RZR&amp;n=506993&amp;dst=100016"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footer" Target="footer3.xml"/><Relationship Id="rId24" Type="http://schemas.openxmlformats.org/officeDocument/2006/relationships/hyperlink" Target="https://login.consultant.ru/link/?req=doc&amp;base=LAW&amp;n=131290&amp;dst=100011&amp;field=134&amp;date=19.08.2025" TargetMode="External"/><Relationship Id="rId32" Type="http://schemas.openxmlformats.org/officeDocument/2006/relationships/hyperlink" Target="https://login.consultant.ru/link/?req=doc&amp;base=RZR&amp;n=506858" TargetMode="External"/><Relationship Id="rId37" Type="http://schemas.openxmlformats.org/officeDocument/2006/relationships/hyperlink" Target="https://login.consultant.ru/link/?req=doc&amp;base=RZR&amp;n=303665&amp;dst=100119" TargetMode="External"/><Relationship Id="rId40" Type="http://schemas.openxmlformats.org/officeDocument/2006/relationships/hyperlink" Target="https://login.consultant.ru/link/?req=doc&amp;base=RZR&amp;n=492025&amp;dst=100011" TargetMode="External"/><Relationship Id="rId5" Type="http://schemas.openxmlformats.org/officeDocument/2006/relationships/footnotes" Target="footnotes.xml"/><Relationship Id="rId15" Type="http://schemas.openxmlformats.org/officeDocument/2006/relationships/hyperlink" Target="https://login.consultant.ru/link/?req=doc&amp;base=LAW&amp;n=371582&amp;date=19.08.2025" TargetMode="External"/><Relationship Id="rId23" Type="http://schemas.openxmlformats.org/officeDocument/2006/relationships/hyperlink" Target="https://login.consultant.ru/link/?req=doc&amp;base=LAW&amp;n=442455&amp;dst=100022&amp;field=134&amp;date=19.08.2025" TargetMode="External"/><Relationship Id="rId28" Type="http://schemas.openxmlformats.org/officeDocument/2006/relationships/hyperlink" Target="https://login.consultant.ru/link/?req=doc&amp;base=LAW&amp;n=508506&amp;dst=100074&amp;field=134&amp;date=19.08.2025" TargetMode="External"/><Relationship Id="rId36" Type="http://schemas.openxmlformats.org/officeDocument/2006/relationships/hyperlink" Target="https://login.consultant.ru/link/?req=doc&amp;base=RZR&amp;n=499786&amp;dst=100195" TargetMode="External"/><Relationship Id="rId10" Type="http://schemas.openxmlformats.org/officeDocument/2006/relationships/footer" Target="footer2.xml"/><Relationship Id="rId19" Type="http://schemas.openxmlformats.org/officeDocument/2006/relationships/hyperlink" Target="https://login.consultant.ru/link/?req=doc&amp;base=LAW&amp;n=476373&amp;dst=100048&amp;field=134&amp;date=19.08.2025" TargetMode="External"/><Relationship Id="rId31" Type="http://schemas.openxmlformats.org/officeDocument/2006/relationships/hyperlink" Target="https://login.consultant.ru/link/?req=doc&amp;base=RZR&amp;n=499786" TargetMode="Externa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hyperlink" Target="https://login.consultant.ru/link/?req=doc&amp;base=LAW&amp;n=494597&amp;date=19.08.2025" TargetMode="External"/><Relationship Id="rId22" Type="http://schemas.openxmlformats.org/officeDocument/2006/relationships/hyperlink" Target="https://login.consultant.ru/link/?req=doc&amp;base=LAW&amp;n=456774&amp;dst=100013&amp;field=134&amp;date=19.08.2025" TargetMode="External"/><Relationship Id="rId27" Type="http://schemas.openxmlformats.org/officeDocument/2006/relationships/hyperlink" Target="https://login.consultant.ru/link/?req=doc&amp;base=LAW&amp;n=143116&amp;date=19.08.2025" TargetMode="External"/><Relationship Id="rId30" Type="http://schemas.openxmlformats.org/officeDocument/2006/relationships/hyperlink" Target="https://login.consultant.ru/link/?req=doc&amp;base=RZR&amp;n=514425" TargetMode="External"/><Relationship Id="rId35" Type="http://schemas.openxmlformats.org/officeDocument/2006/relationships/hyperlink" Target="https://login.consultant.ru/link/?req=doc&amp;base=RZR&amp;n=42704&amp;dst=100012" TargetMode="External"/><Relationship Id="rId43"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638E254-1866-494A-9515-0E727F6E5E3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8518</Words>
  <Characters>48559</Characters>
  <Application>Microsoft Office Word</Application>
  <DocSecurity>0</DocSecurity>
  <Lines>404</Lines>
  <Paragraphs>113</Paragraphs>
  <ScaleCrop>false</ScaleCrop>
  <HeadingPairs>
    <vt:vector size="2" baseType="variant">
      <vt:variant>
        <vt:lpstr>Название</vt:lpstr>
      </vt:variant>
      <vt:variant>
        <vt:i4>1</vt:i4>
      </vt:variant>
    </vt:vector>
  </HeadingPairs>
  <TitlesOfParts>
    <vt:vector size="1" baseType="lpstr">
      <vt:lpstr/>
    </vt:vector>
  </TitlesOfParts>
  <LinksUpToDate>false</LinksUpToDate>
  <CharactersWithSpaces>56964</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2026-02-24T08:09:00Z</dcterms:created>
  <dcterms:modified xsi:type="dcterms:W3CDTF">2026-04-23T06:31:00Z</dcterms:modified>
</cp:coreProperties>
</file>