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92D34">
      <w:pPr>
        <w:spacing w:after="0" w:line="240" w:lineRule="auto"/>
        <w:jc w:val="center"/>
        <w:rPr>
          <w:rFonts w:hint="default" w:ascii="Times New Roman" w:hAnsi="Times New Roman" w:cs="Times New Roman"/>
          <w:b/>
          <w:lang w:val="ru-RU"/>
        </w:rPr>
      </w:pPr>
      <w:r>
        <w:rPr>
          <w:rFonts w:ascii="Times New Roman" w:hAnsi="Times New Roman" w:cs="Times New Roman"/>
          <w:b/>
        </w:rPr>
        <w:t>КОНТРАКТ</w:t>
      </w:r>
      <w:r>
        <w:rPr>
          <w:rFonts w:ascii="Times New Roman" w:hAnsi="Times New Roman" w:cs="Times New Roman"/>
        </w:rPr>
        <w:t xml:space="preserve"> </w:t>
      </w:r>
      <w:r>
        <w:rPr>
          <w:rFonts w:ascii="Times New Roman" w:hAnsi="Times New Roman" w:cs="Times New Roman"/>
          <w:b/>
        </w:rPr>
        <w:t>№П2/50</w:t>
      </w:r>
      <w:r>
        <w:rPr>
          <w:rFonts w:hint="default" w:ascii="Times New Roman" w:hAnsi="Times New Roman" w:cs="Times New Roman"/>
          <w:b/>
          <w:lang w:val="ru-RU"/>
        </w:rPr>
        <w:t>-М</w:t>
      </w:r>
    </w:p>
    <w:p w14:paraId="7D152585">
      <w:pPr>
        <w:spacing w:after="0" w:line="240" w:lineRule="auto"/>
        <w:jc w:val="center"/>
        <w:rPr>
          <w:rFonts w:ascii="Times New Roman" w:hAnsi="Times New Roman" w:cs="Times New Roman"/>
        </w:rPr>
      </w:pPr>
      <w:r>
        <w:rPr>
          <w:rFonts w:ascii="Times New Roman" w:hAnsi="Times New Roman" w:cs="Times New Roman"/>
          <w:b/>
        </w:rPr>
        <w:t xml:space="preserve">на поставку </w:t>
      </w:r>
      <w:r>
        <w:rPr>
          <w:rFonts w:ascii="Times New Roman" w:hAnsi="Times New Roman" w:eastAsia="Times New Roman" w:cs="Times New Roman"/>
          <w:b/>
          <w:bCs/>
          <w:lang w:eastAsia="ru-RU"/>
        </w:rPr>
        <w:t xml:space="preserve">продуктов питания в 2026 году </w:t>
      </w:r>
    </w:p>
    <w:p w14:paraId="737441F2">
      <w:pPr>
        <w:spacing w:after="0" w:line="240" w:lineRule="auto"/>
        <w:jc w:val="center"/>
        <w:rPr>
          <w:rFonts w:ascii="Times New Roman" w:hAnsi="Times New Roman" w:cs="Times New Roman"/>
        </w:rPr>
      </w:pPr>
      <w:r>
        <w:rPr>
          <w:rFonts w:ascii="Times New Roman" w:hAnsi="Times New Roman" w:cs="Times New Roman"/>
        </w:rPr>
        <w:t>(Идентификационный код закупки -   )</w:t>
      </w:r>
    </w:p>
    <w:p w14:paraId="459CAE42">
      <w:pPr>
        <w:spacing w:after="0" w:line="240" w:lineRule="auto"/>
        <w:jc w:val="both"/>
        <w:rPr>
          <w:rFonts w:ascii="Times New Roman" w:hAnsi="Times New Roman" w:cs="Times New Roman"/>
        </w:rPr>
      </w:pPr>
    </w:p>
    <w:p w14:paraId="31E2A7DD">
      <w:pPr>
        <w:spacing w:after="0" w:line="240" w:lineRule="auto"/>
        <w:rPr>
          <w:rFonts w:ascii="Times New Roman" w:hAnsi="Times New Roman" w:cs="Times New Roman"/>
        </w:rPr>
      </w:pPr>
      <w:r>
        <w:rPr>
          <w:rFonts w:ascii="Times New Roman" w:hAnsi="Times New Roman" w:cs="Times New Roman"/>
        </w:rPr>
        <w:t>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"___" ________ 20__ </w:t>
      </w:r>
    </w:p>
    <w:p w14:paraId="024C06AF">
      <w:pPr>
        <w:spacing w:after="0" w:line="240" w:lineRule="auto"/>
        <w:jc w:val="both"/>
        <w:rPr>
          <w:rFonts w:ascii="Times New Roman" w:hAnsi="Times New Roman" w:cs="Times New Roman"/>
        </w:rPr>
      </w:pPr>
    </w:p>
    <w:p w14:paraId="4C5B6CE9">
      <w:pPr>
        <w:spacing w:after="0" w:line="240" w:lineRule="auto"/>
        <w:jc w:val="both"/>
        <w:rPr>
          <w:rFonts w:ascii="Times New Roman" w:hAnsi="Times New Roman" w:cs="Times New Roman" w:eastAsiaTheme="minorEastAsia"/>
          <w:lang w:eastAsia="ru-RU"/>
        </w:rPr>
      </w:pPr>
      <w:r>
        <w:rPr>
          <w:rFonts w:ascii="Times New Roman" w:hAnsi="Times New Roman"/>
          <w:bCs/>
          <w:sz w:val="23"/>
          <w:szCs w:val="23"/>
        </w:rPr>
        <w:t xml:space="preserve">Государственное бюджетное дошкольное образовательное учреждение детский сад  № 50 комбинированного вида Кировского района Санкт-Петербурга, именуемое в дальнейшем «Заказчик» в лице заведующего Ивановой Ольги Константиновны, действующего на основании Устава, </w:t>
      </w:r>
      <w:r>
        <w:rPr>
          <w:rFonts w:ascii="Times New Roman" w:hAnsi="Times New Roman" w:cs="Times New Roman"/>
        </w:rPr>
        <w:t xml:space="preserve">с одной стороны, и _________________________, в лице________________ действующего на основании ________________, именуемый в дальнейшем «Поставщик», с другой стороны (далее – Стороны), </w:t>
      </w:r>
      <w:r>
        <w:rPr>
          <w:rFonts w:ascii="Times New Roman" w:hAnsi="Times New Roman" w:cs="Times New Roman" w:eastAsiaTheme="minorEastAsia"/>
          <w:lang w:eastAsia="ru-RU"/>
        </w:rPr>
        <w:t>заключили настоящий договор (далее - Контракт) о нижеследующем:</w:t>
      </w:r>
    </w:p>
    <w:p w14:paraId="544ADD80">
      <w:pPr>
        <w:spacing w:after="0" w:line="240" w:lineRule="auto"/>
        <w:jc w:val="center"/>
        <w:rPr>
          <w:rFonts w:ascii="Times New Roman" w:hAnsi="Times New Roman" w:cs="Times New Roman"/>
        </w:rPr>
      </w:pPr>
      <w:r>
        <w:rPr>
          <w:rFonts w:ascii="Times New Roman" w:hAnsi="Times New Roman" w:cs="Times New Roman"/>
          <w:b/>
        </w:rPr>
        <w:t>1. ПРЕДМЕТ КОНТРАКТА</w:t>
      </w:r>
    </w:p>
    <w:p w14:paraId="4A96D582">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50C51398">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1.1. Поставщик обязуется передать в собственность </w:t>
      </w:r>
      <w:r>
        <w:rPr>
          <w:rFonts w:ascii="Times New Roman" w:hAnsi="Times New Roman" w:cs="Times New Roman" w:eastAsiaTheme="minorEastAsia"/>
          <w:b/>
          <w:lang w:eastAsia="ru-RU"/>
        </w:rPr>
        <w:t>продукты питания</w:t>
      </w:r>
      <w:r>
        <w:rPr>
          <w:rFonts w:ascii="Times New Roman" w:hAnsi="Times New Roman" w:cs="Times New Roman" w:eastAsiaTheme="minorEastAsia"/>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7F0881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1915FE07">
      <w:pPr>
        <w:spacing w:after="0" w:line="240" w:lineRule="auto"/>
        <w:jc w:val="both"/>
        <w:rPr>
          <w:rFonts w:ascii="Times New Roman" w:hAnsi="Times New Roman" w:cs="Times New Roman"/>
        </w:rPr>
      </w:pPr>
    </w:p>
    <w:p w14:paraId="2A5B2C22">
      <w:pPr>
        <w:spacing w:after="0" w:line="240" w:lineRule="auto"/>
        <w:jc w:val="center"/>
        <w:outlineLvl w:val="1"/>
        <w:rPr>
          <w:rFonts w:ascii="Times New Roman" w:hAnsi="Times New Roman" w:cs="Times New Roman"/>
        </w:rPr>
      </w:pPr>
      <w:r>
        <w:rPr>
          <w:rFonts w:ascii="Times New Roman" w:hAnsi="Times New Roman" w:cs="Times New Roman"/>
          <w:b/>
        </w:rPr>
        <w:t>2. ЦЕНА КОНТРАКТА И ПОРЯДОК РАСЧЕТОВ</w:t>
      </w:r>
    </w:p>
    <w:p w14:paraId="4B8996FE">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414766C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2.1. Цена Контракта составляет ___________руб. (_____________________) коп. в том числе НДС ________руб. ___ коп.</w:t>
      </w:r>
    </w:p>
    <w:p w14:paraId="32D8908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0" w:name="Par60"/>
      <w:bookmarkEnd w:id="0"/>
      <w:bookmarkStart w:id="1" w:name="Par57"/>
      <w:bookmarkEnd w:id="1"/>
      <w:r>
        <w:rPr>
          <w:rFonts w:ascii="Times New Roman" w:hAnsi="Times New Roman" w:cs="Times New Roman" w:eastAsiaTheme="minorEastAsia"/>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988204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52DE304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5AB075B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6BA886A">
      <w:pPr>
        <w:spacing w:after="0" w:line="240" w:lineRule="auto"/>
        <w:jc w:val="both"/>
        <w:rPr>
          <w:rFonts w:ascii="Times New Roman" w:hAnsi="Times New Roman" w:cs="Times New Roman" w:eastAsiaTheme="minorEastAsia"/>
          <w:lang w:eastAsia="ru-RU"/>
        </w:rPr>
      </w:pPr>
      <w:bookmarkStart w:id="2" w:name="Par64"/>
      <w:bookmarkEnd w:id="2"/>
      <w:r>
        <w:rPr>
          <w:rFonts w:ascii="Times New Roman" w:hAnsi="Times New Roman" w:cs="Times New Roman" w:eastAsiaTheme="minorEastAsia"/>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28AD37DA">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75999E3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3" w:name="Par79"/>
      <w:bookmarkEnd w:id="3"/>
      <w:r>
        <w:rPr>
          <w:rFonts w:ascii="Times New Roman" w:hAnsi="Times New Roman" w:cs="Times New Roman" w:eastAsiaTheme="minorEastAsia"/>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67FF29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ABAD9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4" w:name="Par81"/>
      <w:bookmarkEnd w:id="4"/>
      <w:r>
        <w:rPr>
          <w:rFonts w:ascii="Times New Roman" w:hAnsi="Times New Roman" w:cs="Times New Roman" w:eastAsiaTheme="minorEastAsia"/>
          <w:lang w:eastAsia="ru-RU"/>
        </w:rPr>
        <w:t>2.7. Датой оплаты считается дата списания денежных средств со счета Заказчика, указанного в настоящем Контракте.</w:t>
      </w:r>
    </w:p>
    <w:p w14:paraId="6F878BF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329268EB">
      <w:pPr>
        <w:spacing w:after="0" w:line="240" w:lineRule="auto"/>
        <w:jc w:val="both"/>
        <w:rPr>
          <w:rFonts w:ascii="Times New Roman" w:hAnsi="Times New Roman" w:cs="Times New Roman"/>
        </w:rPr>
      </w:pPr>
    </w:p>
    <w:p w14:paraId="282EDD12">
      <w:pPr>
        <w:spacing w:after="0" w:line="240" w:lineRule="auto"/>
        <w:jc w:val="both"/>
        <w:rPr>
          <w:rFonts w:ascii="Times New Roman" w:hAnsi="Times New Roman" w:cs="Times New Roman"/>
        </w:rPr>
      </w:pPr>
    </w:p>
    <w:p w14:paraId="7B5580BD">
      <w:pPr>
        <w:spacing w:after="0" w:line="240" w:lineRule="auto"/>
        <w:jc w:val="both"/>
        <w:rPr>
          <w:rFonts w:ascii="Times New Roman" w:hAnsi="Times New Roman" w:cs="Times New Roman"/>
        </w:rPr>
      </w:pPr>
    </w:p>
    <w:p w14:paraId="55F3C1F0">
      <w:pPr>
        <w:spacing w:after="0" w:line="240" w:lineRule="auto"/>
        <w:jc w:val="both"/>
        <w:rPr>
          <w:rFonts w:ascii="Times New Roman" w:hAnsi="Times New Roman" w:cs="Times New Roman"/>
        </w:rPr>
      </w:pPr>
    </w:p>
    <w:p w14:paraId="633C225D">
      <w:pPr>
        <w:spacing w:after="0" w:line="240" w:lineRule="auto"/>
        <w:jc w:val="center"/>
        <w:outlineLvl w:val="1"/>
        <w:rPr>
          <w:rFonts w:ascii="Times New Roman" w:hAnsi="Times New Roman" w:cs="Times New Roman"/>
        </w:rPr>
      </w:pPr>
      <w:bookmarkStart w:id="5" w:name="P184"/>
      <w:bookmarkEnd w:id="5"/>
      <w:r>
        <w:rPr>
          <w:rFonts w:ascii="Times New Roman" w:hAnsi="Times New Roman" w:cs="Times New Roman"/>
          <w:b/>
        </w:rPr>
        <w:t>3. ПОРЯДОК, СРОКИ И УСЛОВИЯ ПРИЕМКИ ТОВАРА</w:t>
      </w:r>
    </w:p>
    <w:p w14:paraId="31B23924">
      <w:pPr>
        <w:spacing w:after="0" w:line="240" w:lineRule="auto"/>
        <w:jc w:val="both"/>
        <w:rPr>
          <w:rFonts w:ascii="Times New Roman" w:hAnsi="Times New Roman" w:cs="Times New Roman"/>
        </w:rPr>
      </w:pPr>
      <w:bookmarkStart w:id="6" w:name="P825"/>
      <w:bookmarkEnd w:id="6"/>
      <w:bookmarkStart w:id="7" w:name="P355"/>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50413A5E">
      <w:pPr>
        <w:spacing w:after="0" w:line="240" w:lineRule="auto"/>
        <w:jc w:val="both"/>
        <w:rPr>
          <w:rFonts w:ascii="Times New Roman" w:hAnsi="Times New Roman" w:cs="Times New Roman"/>
          <w:b/>
          <w:iCs/>
        </w:rPr>
      </w:pPr>
      <w:r>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Pr>
          <w:rFonts w:ascii="Times New Roman" w:hAnsi="Times New Roman" w:cs="Times New Roman"/>
          <w:b/>
          <w:iCs/>
        </w:rPr>
        <w:t xml:space="preserve">период с </w:t>
      </w:r>
      <w:r>
        <w:rPr>
          <w:rFonts w:hint="default" w:ascii="Times New Roman" w:hAnsi="Times New Roman" w:cs="Times New Roman"/>
          <w:b/>
          <w:iCs/>
          <w:lang w:val="ru-RU"/>
        </w:rPr>
        <w:t>28</w:t>
      </w:r>
      <w:r>
        <w:rPr>
          <w:rFonts w:ascii="Times New Roman" w:hAnsi="Times New Roman" w:cs="Times New Roman"/>
          <w:b/>
          <w:iCs/>
        </w:rPr>
        <w:t>.0</w:t>
      </w:r>
      <w:r>
        <w:rPr>
          <w:rFonts w:hint="default" w:ascii="Times New Roman" w:hAnsi="Times New Roman" w:cs="Times New Roman"/>
          <w:b/>
          <w:iCs/>
          <w:lang w:val="ru-RU"/>
        </w:rPr>
        <w:t>4</w:t>
      </w:r>
      <w:r>
        <w:rPr>
          <w:rFonts w:ascii="Times New Roman" w:hAnsi="Times New Roman" w:cs="Times New Roman"/>
          <w:b/>
          <w:iCs/>
        </w:rPr>
        <w:t>.2026 по 3</w:t>
      </w:r>
      <w:r>
        <w:rPr>
          <w:rFonts w:hint="default" w:ascii="Times New Roman" w:hAnsi="Times New Roman" w:cs="Times New Roman"/>
          <w:b/>
          <w:iCs/>
          <w:lang w:val="ru-RU"/>
        </w:rPr>
        <w:t>1</w:t>
      </w:r>
      <w:r>
        <w:rPr>
          <w:rFonts w:ascii="Times New Roman" w:hAnsi="Times New Roman" w:cs="Times New Roman"/>
          <w:b/>
          <w:iCs/>
        </w:rPr>
        <w:t>.0</w:t>
      </w:r>
      <w:r>
        <w:rPr>
          <w:rFonts w:hint="default" w:ascii="Times New Roman" w:hAnsi="Times New Roman" w:cs="Times New Roman"/>
          <w:b/>
          <w:iCs/>
          <w:lang w:val="ru-RU"/>
        </w:rPr>
        <w:t>5</w:t>
      </w:r>
      <w:r>
        <w:rPr>
          <w:rFonts w:ascii="Times New Roman" w:hAnsi="Times New Roman" w:cs="Times New Roman"/>
          <w:b/>
          <w:iCs/>
        </w:rPr>
        <w:t>.2026 года.</w:t>
      </w:r>
    </w:p>
    <w:p w14:paraId="54E3C65A">
      <w:pPr>
        <w:spacing w:after="0" w:line="240" w:lineRule="auto"/>
        <w:jc w:val="both"/>
        <w:rPr>
          <w:rFonts w:ascii="Times New Roman" w:hAnsi="Times New Roman" w:cs="Times New Roman"/>
          <w:iCs/>
        </w:rPr>
      </w:pPr>
      <w:r>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149B6343">
      <w:pPr>
        <w:spacing w:after="0" w:line="240" w:lineRule="auto"/>
        <w:jc w:val="both"/>
        <w:rPr>
          <w:rFonts w:ascii="Times New Roman" w:hAnsi="Times New Roman" w:cs="Times New Roman"/>
          <w:b/>
        </w:rPr>
      </w:pPr>
      <w:r>
        <w:rPr>
          <w:rFonts w:ascii="Times New Roman" w:hAnsi="Times New Roman" w:cs="Times New Roman"/>
        </w:rPr>
        <w:t>3.1.1. Сроки исполнения настоящего Контракта:</w:t>
      </w:r>
      <w:r>
        <w:rPr>
          <w:rFonts w:ascii="Times New Roman" w:hAnsi="Times New Roman" w:cs="Times New Roman"/>
          <w:iCs/>
        </w:rPr>
        <w:t xml:space="preserve"> </w:t>
      </w:r>
      <w:r>
        <w:rPr>
          <w:rFonts w:ascii="Times New Roman" w:hAnsi="Times New Roman" w:cs="Times New Roman"/>
          <w:b/>
          <w:iCs/>
        </w:rPr>
        <w:t xml:space="preserve">с </w:t>
      </w:r>
      <w:r>
        <w:rPr>
          <w:rFonts w:hint="default" w:ascii="Times New Roman" w:hAnsi="Times New Roman" w:cs="Times New Roman"/>
          <w:b/>
          <w:iCs/>
          <w:lang w:val="ru-RU"/>
        </w:rPr>
        <w:t>28</w:t>
      </w:r>
      <w:r>
        <w:rPr>
          <w:rFonts w:ascii="Times New Roman" w:hAnsi="Times New Roman" w:cs="Times New Roman"/>
          <w:b/>
          <w:iCs/>
        </w:rPr>
        <w:t>.0</w:t>
      </w:r>
      <w:r>
        <w:rPr>
          <w:rFonts w:hint="default" w:ascii="Times New Roman" w:hAnsi="Times New Roman" w:cs="Times New Roman"/>
          <w:b/>
          <w:iCs/>
          <w:lang w:val="ru-RU"/>
        </w:rPr>
        <w:t>4</w:t>
      </w:r>
      <w:bookmarkStart w:id="24" w:name="_GoBack"/>
      <w:bookmarkEnd w:id="24"/>
      <w:r>
        <w:rPr>
          <w:rFonts w:ascii="Times New Roman" w:hAnsi="Times New Roman" w:cs="Times New Roman"/>
          <w:b/>
          <w:iCs/>
        </w:rPr>
        <w:t>.2026 по 30.0</w:t>
      </w:r>
      <w:r>
        <w:rPr>
          <w:rFonts w:hint="default" w:ascii="Times New Roman" w:hAnsi="Times New Roman" w:cs="Times New Roman"/>
          <w:b/>
          <w:iCs/>
          <w:lang w:val="ru-RU"/>
        </w:rPr>
        <w:t>6</w:t>
      </w:r>
      <w:r>
        <w:rPr>
          <w:rFonts w:ascii="Times New Roman" w:hAnsi="Times New Roman" w:cs="Times New Roman"/>
          <w:b/>
          <w:iCs/>
        </w:rPr>
        <w:t>.2026</w:t>
      </w:r>
    </w:p>
    <w:p w14:paraId="504C9B1E">
      <w:pPr>
        <w:spacing w:after="0" w:line="240" w:lineRule="auto"/>
        <w:jc w:val="both"/>
        <w:rPr>
          <w:rFonts w:ascii="Times New Roman" w:hAnsi="Times New Roman" w:cs="Times New Roman"/>
        </w:rPr>
      </w:pPr>
      <w:r>
        <w:rPr>
          <w:rFonts w:ascii="Times New Roman" w:hAnsi="Times New Roman" w:cs="Times New Roman"/>
        </w:rPr>
        <w:t xml:space="preserve">3.2. Поставка Товара по Заявке Поставщиком осуществляется по адресам поставки Товара, </w:t>
      </w:r>
      <w:r>
        <w:fldChar w:fldCharType="begin"/>
      </w:r>
      <w:r>
        <w:instrText xml:space="preserve"> HYPERLINK \l "P1051" \h </w:instrText>
      </w:r>
      <w:r>
        <w:fldChar w:fldCharType="separate"/>
      </w:r>
      <w:r>
        <w:rPr>
          <w:rFonts w:ascii="Times New Roman" w:hAnsi="Times New Roman" w:cs="Times New Roman"/>
        </w:rPr>
        <w:t>перечень</w:t>
      </w:r>
      <w:r>
        <w:rPr>
          <w:rFonts w:ascii="Times New Roman" w:hAnsi="Times New Roman" w:cs="Times New Roman"/>
        </w:rPr>
        <w:fldChar w:fldCharType="end"/>
      </w:r>
      <w:r>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Pr>
          <w:rStyle w:val="14"/>
          <w:rFonts w:ascii="Times New Roman" w:hAnsi="Times New Roman" w:cs="Times New Roman"/>
        </w:rPr>
        <w:footnoteReference w:id="0"/>
      </w:r>
      <w:r>
        <w:rPr>
          <w:rFonts w:ascii="Times New Roman" w:hAnsi="Times New Roman" w:cs="Times New Roman"/>
        </w:rPr>
        <w:t>.</w:t>
      </w:r>
    </w:p>
    <w:p w14:paraId="2D037012">
      <w:pPr>
        <w:spacing w:after="0" w:line="240" w:lineRule="auto"/>
        <w:jc w:val="both"/>
        <w:rPr>
          <w:rFonts w:ascii="Times New Roman" w:hAnsi="Times New Roman"/>
          <w:b/>
          <w:bCs/>
        </w:rPr>
      </w:pPr>
      <w:r>
        <w:rPr>
          <w:rFonts w:ascii="Times New Roman" w:hAnsi="Times New Roman" w:cs="Times New Roman"/>
        </w:rPr>
        <w:t xml:space="preserve">Поставка Товара по Заявке осуществляется Поставщиком по адресу: </w:t>
      </w:r>
      <w:r>
        <w:rPr>
          <w:rFonts w:ascii="Times New Roman" w:hAnsi="Times New Roman"/>
          <w:b/>
          <w:bCs/>
        </w:rPr>
        <w:t>198260, г. Санкт-Петербург, пр. Народного Ополчения, д.173, корп. 2, литера А.</w:t>
      </w:r>
    </w:p>
    <w:p w14:paraId="446E7438">
      <w:pPr>
        <w:spacing w:after="0" w:line="240" w:lineRule="auto"/>
        <w:jc w:val="both"/>
        <w:rPr>
          <w:rFonts w:ascii="Times New Roman" w:hAnsi="Times New Roman" w:eastAsia="Times New Roman" w:cs="Times New Roman"/>
        </w:rPr>
      </w:pPr>
      <w:r>
        <w:rPr>
          <w:rFonts w:ascii="Times New Roman" w:hAnsi="Times New Roman" w:eastAsia="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3 (трёх) экземплярах.</w:t>
      </w:r>
    </w:p>
    <w:p w14:paraId="130DC9AF">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Вместе с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Поставщик предоставляет счет-фактуру в соответствии с налоговым законодательством Российской Федерации </w:t>
      </w:r>
      <w:r>
        <w:fldChar w:fldCharType="begin"/>
      </w:r>
      <w:r>
        <w:instrText xml:space="preserve"> HYPERLINK \l "Par672" \o "&lt;61&gt; Данный абзац указывается в случае если, поставщик является плательщиком НДС." </w:instrText>
      </w:r>
      <w:r>
        <w:fldChar w:fldCharType="separate"/>
      </w:r>
      <w:r>
        <w:rPr>
          <w:rFonts w:ascii="Times New Roman" w:hAnsi="Times New Roman" w:eastAsia="Times New Roman" w:cs="Times New Roman"/>
        </w:rPr>
        <w:t>(при</w:t>
      </w:r>
      <w:r>
        <w:rPr>
          <w:rFonts w:ascii="Times New Roman" w:hAnsi="Times New Roman" w:eastAsia="Times New Roman" w:cs="Times New Roman"/>
        </w:rPr>
        <w:fldChar w:fldCharType="end"/>
      </w:r>
      <w:r>
        <w:rPr>
          <w:rFonts w:ascii="Times New Roman" w:hAnsi="Times New Roman" w:eastAsia="Times New Roman" w:cs="Times New Roman"/>
        </w:rPr>
        <w:t xml:space="preserve"> наличии).</w:t>
      </w:r>
    </w:p>
    <w:p w14:paraId="69BDCB7E">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195606D">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fldChar w:fldCharType="begin"/>
      </w:r>
      <w:r>
        <w:instrText xml:space="preserve"> HYPERLINK "https://login.consultant.ru/link/?req=doc&amp;base=LAW&amp;n=342439&amp;date=15.07.2020" </w:instrText>
      </w:r>
      <w:r>
        <w:fldChar w:fldCharType="separate"/>
      </w:r>
      <w:r>
        <w:rPr>
          <w:rFonts w:ascii="Times New Roman" w:hAnsi="Times New Roman" w:eastAsia="Times New Roman" w:cs="Times New Roman"/>
        </w:rPr>
        <w:t>Законом</w:t>
      </w:r>
      <w:r>
        <w:rPr>
          <w:rFonts w:ascii="Times New Roman" w:hAnsi="Times New Roman" w:eastAsia="Times New Roman" w:cs="Times New Roman"/>
        </w:rPr>
        <w:fldChar w:fldCharType="end"/>
      </w:r>
      <w:r>
        <w:rPr>
          <w:rFonts w:ascii="Times New Roman" w:hAnsi="Times New Roman" w:eastAsia="Times New Roman" w:cs="Times New Roman"/>
        </w:rPr>
        <w:t xml:space="preserve"> N 44-ФЗ.</w:t>
      </w:r>
    </w:p>
    <w:p w14:paraId="40C00CA5">
      <w:pPr>
        <w:spacing w:after="0" w:line="240" w:lineRule="auto"/>
        <w:jc w:val="both"/>
        <w:rPr>
          <w:rFonts w:ascii="Times New Roman" w:hAnsi="Times New Roman" w:cs="Times New Roman"/>
        </w:rPr>
      </w:pPr>
      <w:r>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r>
        <w:fldChar w:fldCharType="begin"/>
      </w:r>
      <w:r>
        <w:instrText xml:space="preserve"> HYPERLINK \l "P752" \h </w:instrText>
      </w:r>
      <w:r>
        <w:fldChar w:fldCharType="separate"/>
      </w:r>
      <w:r>
        <w:rPr>
          <w:rFonts w:ascii="Times New Roman" w:hAnsi="Times New Roman" w:cs="Times New Roman"/>
        </w:rPr>
        <w:t>пункте 11.1</w:t>
      </w:r>
      <w:r>
        <w:rPr>
          <w:rFonts w:ascii="Times New Roman" w:hAnsi="Times New Roman" w:cs="Times New Roman"/>
        </w:rPr>
        <w:fldChar w:fldCharType="end"/>
      </w:r>
      <w:r>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CE242A9">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E812B8C">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C0A2F48">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Товар на период проведения экспертизы находится у Заказчика на ответственном хранении.</w:t>
      </w:r>
    </w:p>
    <w:p w14:paraId="78771909">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E2D7C7A">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9A868EE">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D5DF77F">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течение 3 (Трех) рабочих  дней с момента доставки Товара.</w:t>
      </w:r>
    </w:p>
    <w:p w14:paraId="22908024">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029F601F">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08F37B">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порядке, предусмотренном настоящим разделом.</w:t>
      </w:r>
    </w:p>
    <w:p w14:paraId="23989269">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1CDE84A">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3A0E16AF">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6B9C9ADA">
      <w:pPr>
        <w:widowControl w:val="0"/>
        <w:autoSpaceDE w:val="0"/>
        <w:autoSpaceDN w:val="0"/>
        <w:spacing w:after="0" w:line="240" w:lineRule="auto"/>
        <w:jc w:val="both"/>
        <w:rPr>
          <w:rFonts w:ascii="Times New Roman" w:hAnsi="Times New Roman" w:eastAsia="Times New Roman" w:cs="Times New Roman"/>
          <w:bCs/>
        </w:rPr>
      </w:pPr>
      <w:r>
        <w:rPr>
          <w:rFonts w:ascii="Times New Roman" w:hAnsi="Times New Roman" w:eastAsia="Times New Roman" w:cs="Times New Roman"/>
        </w:rPr>
        <w:t xml:space="preserve">3.7. </w:t>
      </w:r>
      <w:r>
        <w:rPr>
          <w:rFonts w:ascii="Times New Roman" w:hAnsi="Times New Roman" w:eastAsia="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1CBD99E">
      <w:pPr>
        <w:widowControl w:val="0"/>
        <w:spacing w:after="0" w:line="240" w:lineRule="auto"/>
        <w:jc w:val="both"/>
        <w:rPr>
          <w:rFonts w:ascii="Times New Roman" w:hAnsi="Times New Roman" w:eastAsia="Courier New" w:cs="Times New Roman"/>
          <w:lang w:bidi="ru-RU"/>
        </w:rPr>
      </w:pPr>
      <w:r>
        <w:rPr>
          <w:rFonts w:ascii="Times New Roman" w:hAnsi="Times New Roman" w:eastAsia="Times New Roman" w:cs="Times New Roman"/>
        </w:rPr>
        <w:t xml:space="preserve">3.8. </w:t>
      </w:r>
      <w:r>
        <w:rPr>
          <w:rFonts w:ascii="Times New Roman" w:hAnsi="Times New Roman" w:eastAsia="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Pr>
          <w:rFonts w:ascii="Times New Roman" w:hAnsi="Times New Roman" w:eastAsia="Courier New" w:cs="Times New Roman"/>
          <w:lang w:bidi="ru-RU"/>
        </w:rPr>
        <w:t>настоящим разделом Контракта.</w:t>
      </w:r>
    </w:p>
    <w:p w14:paraId="535292F2">
      <w:pPr>
        <w:widowControl w:val="0"/>
        <w:spacing w:after="0" w:line="240" w:lineRule="auto"/>
        <w:jc w:val="both"/>
        <w:rPr>
          <w:rFonts w:ascii="Times New Roman" w:hAnsi="Times New Roman" w:eastAsia="Times New Roman" w:cs="Times New Roman"/>
          <w:lang w:bidi="ru-RU"/>
        </w:rPr>
      </w:pPr>
      <w:r>
        <w:rPr>
          <w:rFonts w:ascii="Times New Roman" w:hAnsi="Times New Roman" w:eastAsia="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1B8D3279">
      <w:pPr>
        <w:autoSpaceDE w:val="0"/>
        <w:autoSpaceDN w:val="0"/>
        <w:adjustRightInd w:val="0"/>
        <w:spacing w:after="0" w:line="240" w:lineRule="auto"/>
        <w:contextualSpacing/>
        <w:jc w:val="both"/>
        <w:rPr>
          <w:rFonts w:ascii="Times New Roman" w:hAnsi="Times New Roman" w:eastAsia="Times New Roman" w:cs="Times New Roman"/>
        </w:rPr>
      </w:pPr>
      <w:bookmarkStart w:id="8" w:name="Par126"/>
      <w:bookmarkEnd w:id="8"/>
      <w:r>
        <w:rPr>
          <w:rFonts w:ascii="Times New Roman" w:hAnsi="Times New Roman" w:eastAsia="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w:t>
      </w:r>
    </w:p>
    <w:p w14:paraId="2B5885A2">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B674AD9">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3.11. Сдача и приемка Товара осуществляются уполномоченными представителями Сторон.</w:t>
      </w:r>
    </w:p>
    <w:p w14:paraId="63B1E85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p>
    <w:p w14:paraId="07ABB429">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IV. ВЗАИМОДЕЙСТВИЕ СТОРОН</w:t>
      </w:r>
    </w:p>
    <w:p w14:paraId="22A9F918">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4.1. Поставщик обязан:</w:t>
      </w:r>
      <w:r>
        <w:fldChar w:fldCharType="begin"/>
      </w:r>
      <w:r>
        <w:instrText xml:space="preserve"> HYPERLINK \l "Par688" \o "&lt;77&gt;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instrText>
      </w:r>
      <w:r>
        <w:fldChar w:fldCharType="separate"/>
      </w:r>
      <w:r>
        <w:fldChar w:fldCharType="end"/>
      </w:r>
    </w:p>
    <w:p w14:paraId="26B75B2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4.1.1. Поставить Товар в порядке, количестве, в срок и на условиях, предусмотренных настоящим Контрактом.</w:t>
      </w:r>
    </w:p>
    <w:p w14:paraId="7953EB4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7839E8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A52BA4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6B6D835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5A32DEE">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4D2BA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eastAsiaTheme="minorEastAsia"/>
          <w:lang w:eastAsia="ru-RU"/>
        </w:rPr>
        <w:t xml:space="preserve">4.1.7. </w:t>
      </w:r>
      <w:r>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153A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512C54C">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p>
    <w:p w14:paraId="3EC608E0">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p>
    <w:p w14:paraId="202A63AE">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4.2. Поставщик вправе:</w:t>
      </w:r>
    </w:p>
    <w:p w14:paraId="7E06086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4.2.1. Требовать от Заказчика произвести приемку Товара в порядке и в сроки, предусмотренные настоящим Контрактом.</w:t>
      </w:r>
    </w:p>
    <w:p w14:paraId="496608A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9" w:name="Par163"/>
      <w:bookmarkEnd w:id="9"/>
      <w:r>
        <w:rPr>
          <w:rFonts w:ascii="Times New Roman" w:hAnsi="Times New Roman" w:cs="Times New Roman" w:eastAsiaTheme="minorEastAsia"/>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D7A37A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0" w:name="Par164"/>
      <w:bookmarkEnd w:id="10"/>
      <w:r>
        <w:rPr>
          <w:rFonts w:ascii="Times New Roman" w:hAnsi="Times New Roman" w:cs="Times New Roman" w:eastAsiaTheme="minorEastAsia"/>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D128C1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4.2.4. Требовать возмещения убытков, уплаты неустоек (штрафов, пеней) в соответствии с разделом VII настоящего Контракта.</w:t>
      </w:r>
    </w:p>
    <w:p w14:paraId="37164A39">
      <w:pPr>
        <w:widowControl w:val="0"/>
        <w:autoSpaceDE w:val="0"/>
        <w:autoSpaceDN w:val="0"/>
        <w:adjustRightInd w:val="0"/>
        <w:spacing w:before="240"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4.3. Заказчик обязуется:</w:t>
      </w:r>
    </w:p>
    <w:p w14:paraId="23EB123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1" w:name="Par168"/>
      <w:bookmarkEnd w:id="11"/>
      <w:r>
        <w:rPr>
          <w:rFonts w:ascii="Times New Roman" w:hAnsi="Times New Roman" w:cs="Times New Roman" w:eastAsiaTheme="minorEastAsia"/>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AD44F7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4E4346E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2060DC8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9F26CE9">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4.3.3. Требовать уплаты неустоек (штрафов, пеней) в соответствии с разделом VII настоящего Контракта.</w:t>
      </w:r>
    </w:p>
    <w:p w14:paraId="567AD39E">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53C82A11">
      <w:pPr>
        <w:spacing w:after="0" w:line="240" w:lineRule="auto"/>
        <w:jc w:val="both"/>
        <w:rPr>
          <w:rFonts w:ascii="Times New Roman" w:hAnsi="Times New Roman" w:cs="Times New Roman"/>
          <w:color w:val="000000"/>
          <w:lang w:eastAsia="ru-RU"/>
        </w:rPr>
      </w:pPr>
      <w:r>
        <w:rPr>
          <w:rFonts w:ascii="Times New Roman" w:hAnsi="Times New Roman" w:cs="Times New Roman"/>
        </w:rPr>
        <w:t>4.3.6. Сформировать и направить Поставщику акт приемки товаров, работ, услуг (ф. 0510452).</w:t>
      </w:r>
    </w:p>
    <w:p w14:paraId="34ECA3AE">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4.4. Заказчик вправе:</w:t>
      </w:r>
    </w:p>
    <w:p w14:paraId="21FCC8F1">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4.4.1. Требовать от Поставщика надлежащего исполнения обязательств по настоящему Контракту.</w:t>
      </w:r>
    </w:p>
    <w:p w14:paraId="0D1D9C52">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4.4.2. Требовать от Поставщика своевременного устранения нарушений, выявленных как в ходе приемки, так и в течение срока годности.</w:t>
      </w:r>
    </w:p>
    <w:p w14:paraId="444293F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4.4.3. Проверять ход и качество выполнения Поставщиком условий настоящего Контракта.</w:t>
      </w:r>
    </w:p>
    <w:p w14:paraId="654E4EA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4.4.4. Требовать возмещения убытков в соответствии с разделом VII настоящего Контракта, причиненных по вине Поставщика.</w:t>
      </w:r>
    </w:p>
    <w:p w14:paraId="75686FD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1016FDD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4.4.6. Отказаться от приемки и оплаты Товара, не соответствующего условиям настоящего Контракта.</w:t>
      </w:r>
    </w:p>
    <w:p w14:paraId="0A36B19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2" w:name="Par180"/>
      <w:bookmarkEnd w:id="12"/>
      <w:r>
        <w:rPr>
          <w:rFonts w:ascii="Times New Roman" w:hAnsi="Times New Roman" w:cs="Times New Roman" w:eastAsiaTheme="minorEastAsia"/>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276151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6427A466">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lang w:eastAsia="ru-RU"/>
        </w:rPr>
      </w:pPr>
    </w:p>
    <w:p w14:paraId="1F2D1E79">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V. УПАКОВКА ТОВАРА</w:t>
      </w:r>
    </w:p>
    <w:p w14:paraId="589D535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DBEC2D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70533B4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5.3. Поставщик несет ответственность перед Заказчиком за повреждение Товара вследствие его ненадлежащей упаковки.</w:t>
      </w:r>
    </w:p>
    <w:p w14:paraId="0A8550C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r>
        <w:fldChar w:fldCharType="begin"/>
      </w:r>
      <w:r>
        <w:instrText xml:space="preserve"> HYPERLINK "kodeks://link/d?nd=902320288" \o ""О принятии технического регламента Таможенного союза "Пищевая продукция в части ее маркировки"
Решение Комиссии Таможенного союза от 09.12.2011 N 881
Статус: Действующий документ (действ. c 15.12.2011)" </w:instrText>
      </w:r>
      <w:r>
        <w:fldChar w:fldCharType="separate"/>
      </w:r>
      <w:r>
        <w:rPr>
          <w:rStyle w:val="18"/>
          <w:rFonts w:ascii="Times New Roman" w:hAnsi="Times New Roman" w:cs="Times New Roman" w:eastAsiaTheme="minorEastAsia"/>
          <w:color w:val="auto"/>
          <w:u w:val="none"/>
          <w:lang w:eastAsia="ru-RU"/>
        </w:rPr>
        <w:t>от 9 декабря 2011 г. N 881</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а также информацию согласно иным техническим регламентам на отдельные виды Товара.</w:t>
      </w:r>
    </w:p>
    <w:p w14:paraId="6DD4987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p>
    <w:p w14:paraId="0B4E574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CFA58BC">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34883612">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VI. КАЧЕСТВО ТОВАРА, СРОК ГОДНОСТИ</w:t>
      </w:r>
    </w:p>
    <w:p w14:paraId="1857F36C">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87E988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6.2. Товар не должен представлять опасности для жизни и здоровья граждан.</w:t>
      </w:r>
    </w:p>
    <w:p w14:paraId="19CBCDD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0FC698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6.4. Остаточный срок годности Товара устанавливается Заказчиком в Спецификации (Приложение N 1 к настоящему Контракту).</w:t>
      </w:r>
    </w:p>
    <w:p w14:paraId="2D6C82A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73404E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Заказчик предъявляет претензии по качеству Товара в течение остаточного срока годности Товара.</w:t>
      </w:r>
    </w:p>
    <w:p w14:paraId="006E921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2D6DEB4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497C0C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6.6. При исполнении Контракта (за исключением случаев, </w:t>
      </w:r>
      <w:r>
        <w:rPr>
          <w:rFonts w:ascii="Times New Roman" w:hAnsi="Times New Roman" w:cs="Times New Roman"/>
        </w:rPr>
        <w:t xml:space="preserve">предусмотренных </w:t>
      </w:r>
      <w:r>
        <w:fldChar w:fldCharType="begin"/>
      </w:r>
      <w:r>
        <w:instrText xml:space="preserve"> HYPERLINK "https://login.consultant.ru/link/?req=doc&amp;base=LAW&amp;n=466154&amp;dst=12383" \h </w:instrText>
      </w:r>
      <w:r>
        <w:fldChar w:fldCharType="separate"/>
      </w:r>
      <w:r>
        <w:rPr>
          <w:rFonts w:ascii="Times New Roman" w:hAnsi="Times New Roman" w:cs="Times New Roman"/>
        </w:rPr>
        <w:t>подпунктом "в" пункта 1</w:t>
      </w:r>
      <w:r>
        <w:rPr>
          <w:rFonts w:ascii="Times New Roman" w:hAnsi="Times New Roman" w:cs="Times New Roman"/>
        </w:rPr>
        <w:fldChar w:fldCharType="end"/>
      </w:r>
      <w:r>
        <w:rPr>
          <w:rFonts w:ascii="Times New Roman" w:hAnsi="Times New Roman" w:cs="Times New Roman"/>
        </w:rPr>
        <w:t xml:space="preserve">, </w:t>
      </w:r>
      <w:r>
        <w:fldChar w:fldCharType="begin"/>
      </w:r>
      <w:r>
        <w:instrText xml:space="preserve"> HYPERLINK "https://login.consultant.ru/link/?req=doc&amp;base=LAW&amp;n=466154&amp;dst=12386" \h </w:instrText>
      </w:r>
      <w:r>
        <w:fldChar w:fldCharType="separate"/>
      </w:r>
      <w:r>
        <w:rPr>
          <w:rFonts w:ascii="Times New Roman" w:hAnsi="Times New Roman" w:cs="Times New Roman"/>
        </w:rPr>
        <w:t>подпунктом "б" пункта 2</w:t>
      </w:r>
      <w:r>
        <w:rPr>
          <w:rFonts w:ascii="Times New Roman" w:hAnsi="Times New Roman" w:cs="Times New Roman"/>
        </w:rPr>
        <w:fldChar w:fldCharType="end"/>
      </w:r>
      <w:r>
        <w:rPr>
          <w:rFonts w:ascii="Times New Roman" w:hAnsi="Times New Roman" w:cs="Times New Roman"/>
        </w:rPr>
        <w:t xml:space="preserve">, </w:t>
      </w:r>
      <w:r>
        <w:fldChar w:fldCharType="begin"/>
      </w:r>
      <w:r>
        <w:instrText xml:space="preserve"> HYPERLINK "https://login.consultant.ru/link/?req=doc&amp;base=LAW&amp;n=466154&amp;dst=12390" \h </w:instrText>
      </w:r>
      <w:r>
        <w:fldChar w:fldCharType="separate"/>
      </w:r>
      <w:r>
        <w:rPr>
          <w:rFonts w:ascii="Times New Roman" w:hAnsi="Times New Roman" w:cs="Times New Roman"/>
        </w:rPr>
        <w:t>подпунктом "в" пункта 3 части 4 статьи 14</w:t>
      </w:r>
      <w:r>
        <w:rPr>
          <w:rFonts w:ascii="Times New Roman" w:hAnsi="Times New Roman" w:cs="Times New Roman"/>
        </w:rPr>
        <w:fldChar w:fldCharType="end"/>
      </w:r>
      <w:r>
        <w:rPr>
          <w:rFonts w:ascii="Times New Roman" w:hAnsi="Times New Roman" w:cs="Times New Roman"/>
        </w:rPr>
        <w:t xml:space="preserve"> Закона </w:t>
      </w:r>
      <w:r>
        <w:rPr>
          <w:rFonts w:ascii="Times New Roman" w:hAnsi="Times New Roman" w:cs="Times New Roman" w:eastAsiaTheme="minorEastAsia"/>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74CCF609">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bookmarkStart w:id="13" w:name="Par211"/>
      <w:bookmarkEnd w:id="13"/>
      <w:r>
        <w:rPr>
          <w:rFonts w:ascii="Times New Roman" w:hAnsi="Times New Roman" w:cs="Times New Roman" w:eastAsiaTheme="minorEastAsia"/>
          <w:b/>
          <w:lang w:eastAsia="ru-RU"/>
        </w:rPr>
        <w:t>VII. ОТВЕТСТВЕННОСТЬ СТОРОН</w:t>
      </w:r>
    </w:p>
    <w:p w14:paraId="6DE6C22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A1FDA3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63071B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1B062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4" w:name="Par216"/>
      <w:bookmarkEnd w:id="14"/>
      <w:r>
        <w:rPr>
          <w:rFonts w:ascii="Times New Roman" w:hAnsi="Times New Roman" w:cs="Times New Roman" w:eastAsiaTheme="minorEastAsia"/>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eastAsiaTheme="minorEastAsia"/>
          <w:lang w:eastAsia="ru-RU"/>
        </w:rPr>
        <w:t>.</w:t>
      </w:r>
    </w:p>
    <w:p w14:paraId="15DD6E2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fldChar w:fldCharType="begin"/>
      </w:r>
      <w:r>
        <w:instrText xml:space="preserve"> HYPERLINK "kodeks://link/d?nd=436762684" \o ""Об утверждении Правил определения размера штрафа, начисляемого в случае ненадлежащего ..."
Постановление Правительства РФ от 30.08.2017 N 1042
Статус: Действующая редакция документа (действ. c 14.08.2019)" </w:instrText>
      </w:r>
      <w:r>
        <w:fldChar w:fldCharType="separate"/>
      </w:r>
      <w:r>
        <w:rPr>
          <w:rStyle w:val="18"/>
          <w:rFonts w:ascii="Times New Roman" w:hAnsi="Times New Roman" w:cs="Times New Roman" w:eastAsiaTheme="minorEastAsia"/>
          <w:color w:val="auto"/>
          <w:u w:val="none"/>
          <w:lang w:eastAsia="ru-RU"/>
        </w:rPr>
        <w:t>от 30 августа 2017 г. N 1042</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xml:space="preserve"> (далее - Правила), и составляет 10 процентов цены Контракта.</w:t>
      </w:r>
      <w:r>
        <w:rPr>
          <w:rFonts w:ascii="Times New Roman" w:hAnsi="Times New Roman" w:cs="Times New Roman" w:eastAsiaTheme="minorEastAsia"/>
          <w:vertAlign w:val="superscript"/>
          <w:lang w:eastAsia="ru-RU"/>
        </w:rPr>
        <w:footnoteReference w:id="1"/>
      </w:r>
    </w:p>
    <w:p w14:paraId="2A3582C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5" w:name="Par218"/>
      <w:bookmarkEnd w:id="15"/>
      <w:r>
        <w:rPr>
          <w:rFonts w:ascii="Times New Roman" w:hAnsi="Times New Roman" w:cs="Times New Roman" w:eastAsiaTheme="minorEastAsia"/>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r>
        <w:rPr>
          <w:rFonts w:ascii="Times New Roman" w:hAnsi="Times New Roman" w:cs="Times New Roman" w:eastAsiaTheme="minorEastAsia"/>
          <w:vertAlign w:val="superscript"/>
          <w:lang w:eastAsia="ru-RU"/>
        </w:rPr>
        <w:footnoteReference w:id="2"/>
      </w:r>
    </w:p>
    <w:p w14:paraId="513EA1A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D4B8B9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252DC1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1000,00 рублей.</w:t>
      </w:r>
      <w:r>
        <w:rPr>
          <w:rFonts w:ascii="Times New Roman" w:hAnsi="Times New Roman" w:cs="Times New Roman" w:eastAsiaTheme="minorEastAsia"/>
          <w:vertAlign w:val="superscript"/>
          <w:lang w:eastAsia="ru-RU"/>
        </w:rPr>
        <w:footnoteReference w:id="3"/>
      </w:r>
    </w:p>
    <w:p w14:paraId="3A77799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7.10. Применение неустойки (штрафа, пени) не освобождает Стороны от исполнения обязательств по настоящему Контракту.</w:t>
      </w:r>
    </w:p>
    <w:p w14:paraId="7DABB1F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D7EF22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91993E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1199270">
      <w:pPr>
        <w:spacing w:after="0" w:line="240" w:lineRule="auto"/>
        <w:jc w:val="both"/>
        <w:rPr>
          <w:rFonts w:ascii="Times New Roman" w:hAnsi="Times New Roman" w:cs="Times New Roman"/>
        </w:rPr>
      </w:pPr>
      <w:r>
        <w:rPr>
          <w:rFonts w:ascii="Times New Roman" w:hAnsi="Times New Roman" w:cs="Times New Roman" w:eastAsiaTheme="minorEastAsia"/>
          <w:lang w:eastAsia="ru-RU"/>
        </w:rPr>
        <w:t xml:space="preserve">7.14. </w:t>
      </w:r>
      <w:r>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0C02C74">
      <w:pPr>
        <w:spacing w:after="0" w:line="240" w:lineRule="auto"/>
        <w:jc w:val="both"/>
        <w:rPr>
          <w:rFonts w:ascii="Times New Roman" w:hAnsi="Times New Roman" w:cs="Times New Roman"/>
        </w:rPr>
      </w:pPr>
      <w:r>
        <w:rPr>
          <w:rFonts w:ascii="Times New Roman" w:hAnsi="Times New Roman" w:cs="Times New Roman"/>
        </w:rPr>
        <w:t xml:space="preserve">7.15. </w:t>
      </w:r>
      <w:r>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019FBEC">
      <w:pPr>
        <w:spacing w:after="0" w:line="240" w:lineRule="auto"/>
        <w:jc w:val="both"/>
        <w:rPr>
          <w:rFonts w:ascii="Times New Roman" w:hAnsi="Times New Roman" w:cs="Times New Roman"/>
        </w:rPr>
      </w:pPr>
      <w:r>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79B4BCD">
      <w:pPr>
        <w:autoSpaceDE w:val="0"/>
        <w:spacing w:after="0" w:line="240" w:lineRule="auto"/>
        <w:jc w:val="both"/>
        <w:rPr>
          <w:rFonts w:ascii="Times New Roman" w:hAnsi="Times New Roman" w:cs="Times New Roman"/>
        </w:rPr>
      </w:pPr>
      <w:r>
        <w:rPr>
          <w:rFonts w:ascii="Times New Roman" w:hAnsi="Times New Roman" w:cs="Times New Roman"/>
          <w:bCs/>
        </w:rPr>
        <w:t>7.17</w:t>
      </w:r>
      <w:r>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0654341E">
      <w:pPr>
        <w:spacing w:after="0" w:line="240" w:lineRule="auto"/>
        <w:jc w:val="both"/>
        <w:rPr>
          <w:rFonts w:ascii="Times New Roman" w:hAnsi="Times New Roman" w:cs="Times New Roman"/>
        </w:rPr>
      </w:pPr>
      <w:r>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E531422">
      <w:pPr>
        <w:spacing w:after="0" w:line="240" w:lineRule="auto"/>
        <w:jc w:val="both"/>
        <w:rPr>
          <w:rFonts w:ascii="Times New Roman" w:hAnsi="Times New Roman" w:cs="Times New Roman"/>
        </w:rPr>
      </w:pPr>
      <w:r>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68A39873">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4A3B87DC">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bookmarkStart w:id="16" w:name="Par231"/>
      <w:bookmarkEnd w:id="16"/>
      <w:r>
        <w:rPr>
          <w:rFonts w:ascii="Times New Roman" w:hAnsi="Times New Roman" w:cs="Times New Roman" w:eastAsiaTheme="minorEastAsia"/>
          <w:b/>
          <w:lang w:eastAsia="ru-RU"/>
        </w:rPr>
        <w:t>VIII. ОБЕСПЕЧЕНИЕ ИСПОЛНЕНИЯ КОНТРАКТА</w:t>
      </w:r>
    </w:p>
    <w:p w14:paraId="35D08D6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Не установлено.</w:t>
      </w:r>
    </w:p>
    <w:p w14:paraId="41933CB6">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6EDE19E1">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IX. ОБСТОЯТЕЛЬСТВА НЕПРЕОДОЛИМОЙ СИЛЫ</w:t>
      </w:r>
    </w:p>
    <w:p w14:paraId="2E33158F">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861756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7" w:name="Par254"/>
      <w:bookmarkEnd w:id="17"/>
      <w:r>
        <w:rPr>
          <w:rFonts w:ascii="Times New Roman" w:hAnsi="Times New Roman" w:cs="Times New Roman" w:eastAsiaTheme="minorEastAsia"/>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D801AC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8" w:name="Par255"/>
      <w:bookmarkEnd w:id="18"/>
      <w:r>
        <w:rPr>
          <w:rFonts w:ascii="Times New Roman" w:hAnsi="Times New Roman" w:cs="Times New Roman" w:eastAsiaTheme="minorEastAsia"/>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975AAD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9.4. Если одна из Сторон не направит или несвоевременно направит документы, указанные в пунктах 9.2 - </w:t>
      </w:r>
      <w:r>
        <w:fldChar w:fldCharType="begin"/>
      </w:r>
      <w:r>
        <w:instrText xml:space="preserve"> HYPERLINK \l "Par255" \o "9.3.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instrText>
      </w:r>
      <w:r>
        <w:fldChar w:fldCharType="separate"/>
      </w:r>
      <w:r>
        <w:rPr>
          <w:rFonts w:ascii="Times New Roman" w:hAnsi="Times New Roman" w:cs="Times New Roman" w:eastAsiaTheme="minorEastAsia"/>
          <w:lang w:eastAsia="ru-RU"/>
        </w:rPr>
        <w:t>9.3</w:t>
      </w:r>
      <w:r>
        <w:rPr>
          <w:rFonts w:ascii="Times New Roman" w:hAnsi="Times New Roman" w:cs="Times New Roman" w:eastAsiaTheme="minorEastAsia"/>
          <w:lang w:eastAsia="ru-RU"/>
        </w:rPr>
        <w:fldChar w:fldCharType="end"/>
      </w:r>
      <w:r>
        <w:rPr>
          <w:rFonts w:ascii="Times New Roman" w:hAnsi="Times New Roman" w:cs="Times New Roman" w:eastAsiaTheme="minorEastAsia"/>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076CCA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27B67D7">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p>
    <w:p w14:paraId="4670EFD5">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 РАССМОТРЕНИЕ И РАЗРЕШЕНИЕ СПОРОВ</w:t>
      </w:r>
    </w:p>
    <w:p w14:paraId="271513B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10.1. Все споры, возникающие из настоящего Контракта, Стороны могут разрешать путем переговоров.</w:t>
      </w:r>
    </w:p>
    <w:p w14:paraId="1CCEB45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10.2. Все споры, возникающие из настоящего Контракта, подлежат передаче на разрешение в </w:t>
      </w:r>
      <w:r>
        <w:rPr>
          <w:rFonts w:ascii="Times New Roman" w:hAnsi="Times New Roman" w:eastAsia="Times New Roman"/>
          <w:lang w:eastAsia="ru-RU"/>
        </w:rPr>
        <w:t>Арбитражный суд Санкт-Петербурга и Ленинградской области</w:t>
      </w:r>
      <w:r>
        <w:rPr>
          <w:rFonts w:ascii="Times New Roman" w:hAnsi="Times New Roman" w:cs="Times New Roman" w:eastAsiaTheme="minorEastAsia"/>
          <w:lang w:eastAsia="ru-RU"/>
        </w:rPr>
        <w:t xml:space="preserve"> в соответствии с действующим законодательством Российской Федерации и настоящим Контрактом.</w:t>
      </w:r>
    </w:p>
    <w:p w14:paraId="4BB4CB3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10.3. До передачи спора на разрешение в </w:t>
      </w:r>
      <w:r>
        <w:rPr>
          <w:rFonts w:ascii="Times New Roman" w:hAnsi="Times New Roman" w:eastAsia="Times New Roman"/>
          <w:lang w:eastAsia="ru-RU"/>
        </w:rPr>
        <w:t>Арбитражный суд Санкт-Петербурга и Ленинградской области</w:t>
      </w:r>
      <w:r>
        <w:rPr>
          <w:rFonts w:ascii="Times New Roman" w:hAnsi="Times New Roman" w:cs="Times New Roman" w:eastAsiaTheme="minorEastAsia"/>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fldChar w:fldCharType="begin"/>
      </w:r>
      <w:r>
        <w:instrText xml:space="preserve"> HYPERLINK "kodeks://link/d?nd=901821334" \o ""Арбитражный процессуальный кодекс Российской Федерации (с изменениями на 22 июня 2023 года)"
Кодекс РФ от 24.07.2002 N 95-ФЗ
Статус: Действующая редакция документа (действ. c 26.06.2023)" </w:instrText>
      </w:r>
      <w:r>
        <w:fldChar w:fldCharType="separate"/>
      </w:r>
      <w:r>
        <w:rPr>
          <w:rStyle w:val="18"/>
          <w:rFonts w:ascii="Times New Roman" w:hAnsi="Times New Roman" w:cs="Times New Roman" w:eastAsiaTheme="minorEastAsia"/>
          <w:color w:val="auto"/>
          <w:u w:val="none"/>
          <w:lang w:eastAsia="ru-RU"/>
        </w:rPr>
        <w:t>Арбитражного процессуального кодекса Российской Федерации</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xml:space="preserve"> принятие сторонами мер по досудебному урегулированию не является обязательным.</w:t>
      </w:r>
    </w:p>
    <w:p w14:paraId="0B537CF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10.4. Претензии должны быть направлены одной Стороной другой Стороне в порядке, предусмотренном пунктом 12.3 Контракта.</w:t>
      </w:r>
    </w:p>
    <w:p w14:paraId="37FF8C7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10.5. Сторона должна дать ответ на претензию по существу в срок не позднее 5 календарных дней с даты получения претензии.</w:t>
      </w:r>
    </w:p>
    <w:p w14:paraId="761848E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7C4770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4A065B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88F435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7F25A7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6B609D9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29FC7EF7">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XI. СРОК ДЕЙСТВИЯ И ПОРЯДОК ИЗМЕНЕНИЯ, РАСТОРЖЕНИЯ КОНТРАКТА</w:t>
      </w:r>
    </w:p>
    <w:p w14:paraId="650CB1B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bookmarkStart w:id="19" w:name="Par275"/>
      <w:bookmarkEnd w:id="19"/>
      <w:r>
        <w:rPr>
          <w:rFonts w:ascii="Times New Roman" w:hAnsi="Times New Roman" w:cs="Times New Roman" w:eastAsiaTheme="minorEastAsia"/>
          <w:lang w:eastAsia="ru-RU"/>
        </w:rPr>
        <w:t>11.1. Настоящий Контракт вступает в силу с даты его заключения обеими Сторонами и действует по 31.05.2026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5EF120C">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Поставки Товаров осуществляются в период </w:t>
      </w:r>
      <w:r>
        <w:rPr>
          <w:rFonts w:ascii="Times New Roman" w:hAnsi="Times New Roman" w:cs="Times New Roman"/>
          <w:b/>
          <w:bCs/>
        </w:rPr>
        <w:t xml:space="preserve">с 01.04.2026 года по </w:t>
      </w:r>
      <w:r>
        <w:rPr>
          <w:rFonts w:ascii="Times New Roman" w:hAnsi="Times New Roman" w:cs="Times New Roman" w:eastAsiaTheme="minorEastAsia"/>
          <w:b/>
          <w:lang w:eastAsia="ru-RU"/>
        </w:rPr>
        <w:t>30.04.2026</w:t>
      </w:r>
      <w:r>
        <w:rPr>
          <w:rFonts w:ascii="Times New Roman" w:hAnsi="Times New Roman" w:cs="Times New Roman" w:eastAsiaTheme="minorEastAsia"/>
          <w:lang w:eastAsia="ru-RU"/>
        </w:rPr>
        <w:t xml:space="preserve"> г. </w:t>
      </w:r>
    </w:p>
    <w:p w14:paraId="7D82C102">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F9BE4CD">
      <w:pPr>
        <w:tabs>
          <w:tab w:val="left" w:pos="709"/>
        </w:tabs>
        <w:spacing w:after="0" w:line="240" w:lineRule="auto"/>
        <w:jc w:val="both"/>
        <w:rPr>
          <w:rFonts w:ascii="Times New Roman" w:hAnsi="Times New Roman" w:cs="Times New Roman"/>
        </w:rPr>
      </w:pPr>
      <w:r>
        <w:rPr>
          <w:rFonts w:ascii="Times New Roman" w:hAnsi="Times New Roman" w:cs="Times New Roman" w:eastAsiaTheme="minorEastAsia"/>
          <w:lang w:eastAsia="ru-RU"/>
        </w:rPr>
        <w:t>11.2.1.</w:t>
      </w:r>
      <w:r>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5C032FC">
      <w:pPr>
        <w:spacing w:after="0" w:line="240" w:lineRule="auto"/>
        <w:jc w:val="both"/>
        <w:rPr>
          <w:rFonts w:ascii="Times New Roman" w:hAnsi="Times New Roman" w:cs="Times New Roman"/>
        </w:rPr>
      </w:pPr>
      <w:r>
        <w:rPr>
          <w:rFonts w:ascii="Times New Roman" w:hAnsi="Times New Roman" w:cs="Times New Roman"/>
        </w:rPr>
        <w:t>-  в случае нарушения Поставщиком сроков поставки более чем на 7 дней;</w:t>
      </w:r>
    </w:p>
    <w:p w14:paraId="2866B6A6">
      <w:pPr>
        <w:spacing w:after="0" w:line="240" w:lineRule="auto"/>
        <w:jc w:val="both"/>
        <w:rPr>
          <w:rFonts w:ascii="Times New Roman" w:hAnsi="Times New Roman" w:cs="Times New Roman"/>
        </w:rPr>
      </w:pPr>
      <w:r>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7BEA5DC">
      <w:pPr>
        <w:spacing w:after="0" w:line="240" w:lineRule="auto"/>
        <w:jc w:val="both"/>
        <w:rPr>
          <w:rFonts w:ascii="Times New Roman" w:hAnsi="Times New Roman" w:cs="Times New Roman"/>
        </w:rPr>
      </w:pPr>
      <w:r>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69C6EB00">
      <w:pPr>
        <w:spacing w:after="0" w:line="240" w:lineRule="auto"/>
        <w:jc w:val="both"/>
        <w:rPr>
          <w:rFonts w:ascii="Times New Roman" w:hAnsi="Times New Roman" w:cs="Times New Roman"/>
        </w:rPr>
      </w:pPr>
      <w:r>
        <w:rPr>
          <w:rFonts w:ascii="Times New Roman" w:hAnsi="Times New Roman" w:cs="Times New Roman"/>
        </w:rPr>
        <w:t>- в случае установления факта проведения ликвидации Поставщика или проведения</w:t>
      </w:r>
      <w:r>
        <w:rPr>
          <w:rFonts w:ascii="Times New Roman" w:hAnsi="Times New Roman" w:cs="Times New Roman"/>
        </w:rPr>
        <w:br w:type="textWrapping"/>
      </w:r>
      <w:r>
        <w:rPr>
          <w:rFonts w:ascii="Times New Roman" w:hAnsi="Times New Roman" w:cs="Times New Roman"/>
        </w:rPr>
        <w:t>в отношении него процедуры банкротства;</w:t>
      </w:r>
    </w:p>
    <w:p w14:paraId="2F0C6300">
      <w:pPr>
        <w:spacing w:after="0" w:line="240" w:lineRule="auto"/>
        <w:jc w:val="both"/>
        <w:rPr>
          <w:rFonts w:ascii="Times New Roman" w:hAnsi="Times New Roman" w:cs="Times New Roman"/>
        </w:rPr>
      </w:pPr>
      <w:r>
        <w:rPr>
          <w:rFonts w:ascii="Times New Roman" w:hAnsi="Times New Roman" w:cs="Times New Roman"/>
        </w:rPr>
        <w:t>- в случае если у Поставщика имеется задолженность по начисленным налогам и</w:t>
      </w:r>
      <w:r>
        <w:rPr>
          <w:rFonts w:ascii="Times New Roman" w:hAnsi="Times New Roman" w:cs="Times New Roman"/>
        </w:rPr>
        <w:br w:type="textWrapping"/>
      </w:r>
      <w:r>
        <w:rPr>
          <w:rFonts w:ascii="Times New Roman" w:hAnsi="Times New Roman" w:cs="Times New Roman"/>
        </w:rPr>
        <w:t>сборам и иным обязательным платежам в бюджеты любого уровня или государственные</w:t>
      </w:r>
      <w:r>
        <w:rPr>
          <w:rFonts w:ascii="Times New Roman" w:hAnsi="Times New Roman" w:cs="Times New Roman"/>
        </w:rPr>
        <w:br w:type="textWrapping"/>
      </w:r>
      <w:r>
        <w:rPr>
          <w:rFonts w:ascii="Times New Roman" w:hAnsi="Times New Roman" w:cs="Times New Roman"/>
        </w:rPr>
        <w:t>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37292A1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527CA8D2">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8112368">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5968FB8A">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В соответствии с ч.5 ст. 78.1 </w:t>
      </w:r>
      <w:r>
        <w:fldChar w:fldCharType="begin"/>
      </w:r>
      <w:r>
        <w:instrText xml:space="preserve"> HYPERLINK "kodeks://link/d?nd=901714433" \o ""Бюджетный кодекс Российской Федерации (с изменениями на 2 ноября 2023 года)"
Кодекс РФ от 31.07.1998 N 145-ФЗ
Статус: Действующая редакция документа (действ. c 02.11.2023 по 31.12.2023)" </w:instrText>
      </w:r>
      <w:r>
        <w:fldChar w:fldCharType="separate"/>
      </w:r>
      <w:r>
        <w:rPr>
          <w:rStyle w:val="18"/>
          <w:rFonts w:ascii="Times New Roman" w:hAnsi="Times New Roman" w:cs="Times New Roman"/>
          <w:color w:val="auto"/>
          <w:u w:val="none"/>
        </w:rPr>
        <w:t>Бюджетного кодекса Российской Федерации</w:t>
      </w:r>
      <w:r>
        <w:rPr>
          <w:rStyle w:val="18"/>
          <w:rFonts w:ascii="Times New Roman" w:hAnsi="Times New Roman" w:cs="Times New Roman"/>
          <w:color w:val="auto"/>
          <w:u w:val="none"/>
        </w:rPr>
        <w:fldChar w:fldCharType="end"/>
      </w:r>
      <w:r>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0CA70CED">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227A970B">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 xml:space="preserve">XII. ПРОЧИЕ ПОЛОЖЕНИЯ </w:t>
      </w:r>
    </w:p>
    <w:p w14:paraId="1C5AF108">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EBEEE8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AFFC64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422DAE1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D48ED6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2C9BD7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4DB354">
      <w:pPr>
        <w:tabs>
          <w:tab w:val="left" w:pos="426"/>
        </w:tabs>
        <w:spacing w:after="0" w:line="240" w:lineRule="auto"/>
        <w:jc w:val="both"/>
        <w:rPr>
          <w:rFonts w:ascii="Times New Roman" w:hAnsi="Times New Roman" w:cs="Times New Roman"/>
          <w:spacing w:val="-1"/>
        </w:rPr>
      </w:pPr>
      <w:r>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6F3D7EEB">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AC91B1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12.6. Настоящий Контракт составлен в форме электронного документа, подписанного усиленными электронными подписями Сторон.</w:t>
      </w:r>
    </w:p>
    <w:p w14:paraId="5221FB32">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12.7. Должностное лицо Заказчика, ответственное за исполнение настоящего Контракта: </w:t>
      </w:r>
    </w:p>
    <w:p w14:paraId="42BB7E4E">
      <w:pPr>
        <w:spacing w:after="0" w:line="240" w:lineRule="auto"/>
        <w:jc w:val="both"/>
        <w:rPr>
          <w:rFonts w:ascii="Times New Roman" w:hAnsi="Times New Roman" w:cs="Times New Roman"/>
        </w:rPr>
      </w:pPr>
      <w:r>
        <w:rPr>
          <w:rFonts w:ascii="Times New Roman" w:hAnsi="Times New Roman" w:cs="Times New Roman"/>
          <w:b/>
          <w:bCs/>
          <w:lang w:val="ru-RU"/>
        </w:rPr>
        <w:t>Заведующий</w:t>
      </w:r>
      <w:r>
        <w:rPr>
          <w:rFonts w:hint="default" w:ascii="Times New Roman" w:hAnsi="Times New Roman" w:cs="Times New Roman"/>
          <w:b/>
          <w:bCs/>
          <w:lang w:val="ru-RU"/>
        </w:rPr>
        <w:t xml:space="preserve"> хозяйством Цыбулько Анастасия Александровна</w:t>
      </w:r>
      <w:r>
        <w:rPr>
          <w:rFonts w:ascii="Times New Roman" w:hAnsi="Times New Roman" w:cs="Times New Roman"/>
          <w:b/>
          <w:bCs/>
        </w:rPr>
        <w:t xml:space="preserve">, </w:t>
      </w:r>
      <w:r>
        <w:rPr>
          <w:rFonts w:hint="default" w:ascii="Times New Roman" w:hAnsi="Times New Roman" w:cs="Times New Roman"/>
          <w:b/>
          <w:bCs/>
          <w:lang w:val="ru-RU"/>
        </w:rPr>
        <w:t>8-904-645-99-18</w:t>
      </w:r>
      <w:r>
        <w:rPr>
          <w:rFonts w:ascii="Times New Roman" w:hAnsi="Times New Roman" w:cs="Times New Roman"/>
          <w:b/>
          <w:bCs/>
        </w:rPr>
        <w:t xml:space="preserve">, </w:t>
      </w:r>
      <w:r>
        <w:fldChar w:fldCharType="begin"/>
      </w:r>
      <w:r>
        <w:instrText xml:space="preserve"> HYPERLINK "mailto:dou18@kirov.spb.ru" </w:instrText>
      </w:r>
      <w:r>
        <w:fldChar w:fldCharType="separate"/>
      </w:r>
      <w:r>
        <w:rPr>
          <w:rStyle w:val="18"/>
          <w:rFonts w:ascii="Times New Roman" w:hAnsi="Times New Roman" w:cs="Times New Roman"/>
          <w:b/>
          <w:bCs/>
          <w:lang w:val="en-US"/>
        </w:rPr>
        <w:t>dou</w:t>
      </w:r>
      <w:r>
        <w:rPr>
          <w:rStyle w:val="18"/>
          <w:rFonts w:hint="default" w:ascii="Times New Roman" w:hAnsi="Times New Roman" w:cs="Times New Roman"/>
          <w:b/>
          <w:bCs/>
          <w:lang w:val="ru-RU"/>
        </w:rPr>
        <w:t>50</w:t>
      </w:r>
      <w:r>
        <w:rPr>
          <w:rStyle w:val="18"/>
          <w:rFonts w:ascii="Times New Roman" w:hAnsi="Times New Roman" w:cs="Times New Roman"/>
          <w:b/>
          <w:bCs/>
        </w:rPr>
        <w:t>@</w:t>
      </w:r>
      <w:r>
        <w:rPr>
          <w:rStyle w:val="18"/>
          <w:rFonts w:ascii="Times New Roman" w:hAnsi="Times New Roman" w:cs="Times New Roman"/>
          <w:b/>
          <w:bCs/>
          <w:lang w:val="en-US"/>
        </w:rPr>
        <w:t>kirov</w:t>
      </w:r>
      <w:r>
        <w:rPr>
          <w:rStyle w:val="18"/>
          <w:rFonts w:ascii="Times New Roman" w:hAnsi="Times New Roman" w:cs="Times New Roman"/>
          <w:b/>
          <w:bCs/>
        </w:rPr>
        <w:t>.</w:t>
      </w:r>
      <w:r>
        <w:rPr>
          <w:rStyle w:val="18"/>
          <w:rFonts w:ascii="Times New Roman" w:hAnsi="Times New Roman" w:cs="Times New Roman"/>
          <w:b/>
          <w:bCs/>
          <w:lang w:val="en-US"/>
        </w:rPr>
        <w:t>spb</w:t>
      </w:r>
      <w:r>
        <w:rPr>
          <w:rStyle w:val="18"/>
          <w:rFonts w:ascii="Times New Roman" w:hAnsi="Times New Roman" w:cs="Times New Roman"/>
          <w:b/>
          <w:bCs/>
        </w:rPr>
        <w:t>.</w:t>
      </w:r>
      <w:r>
        <w:rPr>
          <w:rStyle w:val="18"/>
          <w:rFonts w:ascii="Times New Roman" w:hAnsi="Times New Roman" w:cs="Times New Roman"/>
          <w:b/>
          <w:bCs/>
          <w:lang w:val="en-US"/>
        </w:rPr>
        <w:t>ru</w:t>
      </w:r>
      <w:r>
        <w:rPr>
          <w:rStyle w:val="18"/>
          <w:rFonts w:ascii="Times New Roman" w:hAnsi="Times New Roman" w:cs="Times New Roman"/>
          <w:b/>
          <w:bCs/>
          <w:lang w:val="en-US"/>
        </w:rPr>
        <w:fldChar w:fldCharType="end"/>
      </w:r>
      <w:r>
        <w:rPr>
          <w:rFonts w:ascii="Times New Roman" w:hAnsi="Times New Roman" w:cs="Times New Roman"/>
          <w:b/>
          <w:bCs/>
        </w:rPr>
        <w:t xml:space="preserve"> .</w:t>
      </w:r>
    </w:p>
    <w:p w14:paraId="7E92B5B2">
      <w:pPr>
        <w:widowControl w:val="0"/>
        <w:autoSpaceDE w:val="0"/>
        <w:autoSpaceDN w:val="0"/>
        <w:adjustRightInd w:val="0"/>
        <w:spacing w:before="240" w:after="0" w:line="240" w:lineRule="auto"/>
        <w:contextualSpacing/>
        <w:jc w:val="both"/>
        <w:rPr>
          <w:rFonts w:ascii="Times New Roman" w:hAnsi="Times New Roman"/>
        </w:rPr>
      </w:pPr>
      <w:r>
        <w:rPr>
          <w:rFonts w:ascii="Times New Roman" w:hAnsi="Times New Roman" w:eastAsiaTheme="minorEastAsia"/>
          <w:lang w:eastAsia="ru-RU"/>
        </w:rPr>
        <w:t>12.8.</w:t>
      </w:r>
      <w:r>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74D19F9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50C054F8">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14:paraId="0311FDF1">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D629A2">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B3398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F92894">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F1A0F30">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XI</w:t>
      </w:r>
      <w:r>
        <w:rPr>
          <w:rFonts w:ascii="Times New Roman" w:hAnsi="Times New Roman" w:cs="Times New Roman" w:eastAsiaTheme="minorEastAsia"/>
          <w:b/>
          <w:lang w:val="en-US" w:eastAsia="ru-RU"/>
        </w:rPr>
        <w:t>V</w:t>
      </w:r>
      <w:r>
        <w:rPr>
          <w:rFonts w:ascii="Times New Roman" w:hAnsi="Times New Roman" w:cs="Times New Roman" w:eastAsiaTheme="minorEastAsia"/>
          <w:b/>
          <w:lang w:eastAsia="ru-RU"/>
        </w:rPr>
        <w:t>. ПЕРЕЧЕНЬ ПРИЛОЖЕНИЙ</w:t>
      </w:r>
    </w:p>
    <w:p w14:paraId="4171C5C8">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Неотъемлемой частью настоящего Контракта является следующее:</w:t>
      </w:r>
    </w:p>
    <w:p w14:paraId="3CF81E83">
      <w:pPr>
        <w:pStyle w:val="61"/>
        <w:ind w:firstLine="567"/>
        <w:contextualSpacing/>
        <w:jc w:val="both"/>
        <w:rPr>
          <w:rFonts w:ascii="Times New Roman" w:hAnsi="Times New Roman"/>
        </w:rPr>
      </w:pPr>
      <w:r>
        <w:rPr>
          <w:rFonts w:ascii="Times New Roman" w:hAnsi="Times New Roman"/>
        </w:rPr>
        <w:t>Приложение № 1 - Спецификация;</w:t>
      </w:r>
    </w:p>
    <w:p w14:paraId="7E70A02D">
      <w:pPr>
        <w:pStyle w:val="61"/>
        <w:ind w:firstLine="567"/>
        <w:contextualSpacing/>
        <w:jc w:val="both"/>
        <w:rPr>
          <w:rFonts w:ascii="Times New Roman" w:hAnsi="Times New Roman"/>
        </w:rPr>
      </w:pPr>
      <w:r>
        <w:rPr>
          <w:rFonts w:ascii="Times New Roman" w:hAnsi="Times New Roman"/>
        </w:rPr>
        <w:t>Приложение № 2 - Описание Объекта закупки;</w:t>
      </w:r>
    </w:p>
    <w:p w14:paraId="46E3CB37">
      <w:pPr>
        <w:pStyle w:val="61"/>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033A3756">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0D77F27A">
      <w:pPr>
        <w:spacing w:after="0" w:line="240" w:lineRule="auto"/>
        <w:jc w:val="center"/>
        <w:outlineLvl w:val="1"/>
        <w:rPr>
          <w:rFonts w:ascii="Times New Roman" w:hAnsi="Times New Roman" w:cs="Times New Roman"/>
        </w:rPr>
      </w:pPr>
      <w:r>
        <w:rPr>
          <w:rFonts w:ascii="Times New Roman" w:hAnsi="Times New Roman" w:cs="Times New Roman"/>
          <w:b/>
        </w:rPr>
        <w:t>15. АДРЕСА. БАНКОВСКИЕ РЕКВИЗИТЫ И ПОДПИСИ СТОРОН</w:t>
      </w:r>
    </w:p>
    <w:tbl>
      <w:tblPr>
        <w:tblStyle w:val="12"/>
        <w:tblW w:w="9781" w:type="dxa"/>
        <w:tblInd w:w="0" w:type="dxa"/>
        <w:tblLayout w:type="fixed"/>
        <w:tblCellMar>
          <w:top w:w="102" w:type="dxa"/>
          <w:left w:w="62" w:type="dxa"/>
          <w:bottom w:w="102" w:type="dxa"/>
          <w:right w:w="62" w:type="dxa"/>
        </w:tblCellMar>
      </w:tblPr>
      <w:tblGrid>
        <w:gridCol w:w="5245"/>
        <w:gridCol w:w="4536"/>
      </w:tblGrid>
      <w:tr w14:paraId="39C256D9">
        <w:tblPrEx>
          <w:tblCellMar>
            <w:top w:w="102" w:type="dxa"/>
            <w:left w:w="62" w:type="dxa"/>
            <w:bottom w:w="102" w:type="dxa"/>
            <w:right w:w="62" w:type="dxa"/>
          </w:tblCellMar>
        </w:tblPrEx>
        <w:tc>
          <w:tcPr>
            <w:tcW w:w="5245" w:type="dxa"/>
            <w:tcBorders>
              <w:top w:val="nil"/>
              <w:left w:val="nil"/>
              <w:bottom w:val="nil"/>
              <w:right w:val="nil"/>
            </w:tcBorders>
          </w:tcPr>
          <w:p w14:paraId="700F76C8">
            <w:pPr>
              <w:spacing w:after="0" w:line="240" w:lineRule="auto"/>
              <w:rPr>
                <w:rFonts w:ascii="Times New Roman" w:hAnsi="Times New Roman" w:cs="Times New Roman"/>
              </w:rPr>
            </w:pPr>
            <w:r>
              <w:rPr>
                <w:rFonts w:ascii="Times New Roman" w:hAnsi="Times New Roman" w:cs="Times New Roman"/>
              </w:rPr>
              <w:t>ЗАКАЗЧИК:</w:t>
            </w:r>
          </w:p>
          <w:p w14:paraId="4E2E848F">
            <w:pPr>
              <w:spacing w:after="0" w:line="240" w:lineRule="auto"/>
              <w:rPr>
                <w:rFonts w:ascii="Times New Roman" w:hAnsi="Times New Roman" w:cs="Times New Roman"/>
              </w:rPr>
            </w:pPr>
          </w:p>
          <w:p w14:paraId="6E6A3D60">
            <w:pPr>
              <w:spacing w:after="0" w:line="240" w:lineRule="auto"/>
              <w:rPr>
                <w:rFonts w:ascii="Times New Roman" w:hAnsi="Times New Roman" w:cs="Times New Roman"/>
              </w:rPr>
            </w:pPr>
          </w:p>
          <w:p w14:paraId="3958C15F">
            <w:pPr>
              <w:spacing w:after="0" w:line="240" w:lineRule="auto"/>
              <w:rPr>
                <w:rFonts w:ascii="Times New Roman" w:hAnsi="Times New Roman" w:cs="Times New Roman"/>
              </w:rPr>
            </w:pPr>
          </w:p>
        </w:tc>
        <w:tc>
          <w:tcPr>
            <w:tcW w:w="4536" w:type="dxa"/>
            <w:tcBorders>
              <w:top w:val="nil"/>
              <w:left w:val="nil"/>
              <w:bottom w:val="nil"/>
              <w:right w:val="nil"/>
            </w:tcBorders>
          </w:tcPr>
          <w:p w14:paraId="3CDD17DF">
            <w:pPr>
              <w:spacing w:after="0" w:line="240" w:lineRule="auto"/>
              <w:rPr>
                <w:rFonts w:ascii="Times New Roman" w:hAnsi="Times New Roman" w:cs="Times New Roman"/>
              </w:rPr>
            </w:pPr>
            <w:r>
              <w:rPr>
                <w:rFonts w:ascii="Times New Roman" w:hAnsi="Times New Roman" w:cs="Times New Roman"/>
              </w:rPr>
              <w:t>ПОСТАВЩИК:</w:t>
            </w:r>
          </w:p>
        </w:tc>
      </w:tr>
      <w:tr w14:paraId="1EAF3744">
        <w:tblPrEx>
          <w:tblCellMar>
            <w:top w:w="102" w:type="dxa"/>
            <w:left w:w="62" w:type="dxa"/>
            <w:bottom w:w="102" w:type="dxa"/>
            <w:right w:w="62" w:type="dxa"/>
          </w:tblCellMar>
        </w:tblPrEx>
        <w:tc>
          <w:tcPr>
            <w:tcW w:w="5245" w:type="dxa"/>
            <w:tcBorders>
              <w:top w:val="nil"/>
              <w:left w:val="nil"/>
              <w:bottom w:val="nil"/>
              <w:right w:val="nil"/>
            </w:tcBorders>
          </w:tcPr>
          <w:p w14:paraId="79E33A18">
            <w:pPr>
              <w:tabs>
                <w:tab w:val="left" w:pos="720"/>
              </w:tabs>
              <w:autoSpaceDE w:val="0"/>
              <w:spacing w:after="0" w:line="240" w:lineRule="auto"/>
              <w:rPr>
                <w:rFonts w:ascii="Times New Roman" w:hAnsi="Times New Roman"/>
                <w:b/>
                <w:bCs/>
              </w:rPr>
            </w:pPr>
            <w:r>
              <w:rPr>
                <w:rFonts w:ascii="Times New Roman" w:hAnsi="Times New Roman"/>
                <w:b/>
                <w:bCs/>
              </w:rPr>
              <w:t>Государственное бюджетное дошкольное образовательное учреждение детский сад № 50 комбинированного вида Кировского района Санкт-Петербурга</w:t>
            </w:r>
          </w:p>
          <w:p w14:paraId="6080178F">
            <w:pPr>
              <w:tabs>
                <w:tab w:val="left" w:pos="720"/>
              </w:tabs>
              <w:autoSpaceDE w:val="0"/>
              <w:spacing w:after="0" w:line="240" w:lineRule="auto"/>
              <w:rPr>
                <w:rFonts w:ascii="Times New Roman" w:hAnsi="Times New Roman"/>
                <w:bCs/>
              </w:rPr>
            </w:pPr>
            <w:r>
              <w:rPr>
                <w:rFonts w:ascii="Times New Roman" w:hAnsi="Times New Roman"/>
                <w:bCs/>
              </w:rPr>
              <w:t xml:space="preserve">Адрес местонахождения: 198260, г. Санкт-Петербург, пр. Народного Ополчения, д.173, корп. 2, литера А. </w:t>
            </w:r>
          </w:p>
          <w:p w14:paraId="16C930A2">
            <w:pPr>
              <w:tabs>
                <w:tab w:val="left" w:pos="720"/>
              </w:tabs>
              <w:autoSpaceDE w:val="0"/>
              <w:spacing w:after="0" w:line="240" w:lineRule="auto"/>
              <w:rPr>
                <w:rFonts w:ascii="Times New Roman" w:hAnsi="Times New Roman"/>
              </w:rPr>
            </w:pPr>
            <w:r>
              <w:rPr>
                <w:rFonts w:ascii="Times New Roman" w:hAnsi="Times New Roman"/>
                <w:bCs/>
              </w:rPr>
              <w:t xml:space="preserve">ИНН </w:t>
            </w:r>
            <w:r>
              <w:rPr>
                <w:rFonts w:ascii="Times New Roman" w:hAnsi="Times New Roman"/>
              </w:rPr>
              <w:t>7805145241</w:t>
            </w:r>
          </w:p>
          <w:p w14:paraId="605C704B">
            <w:pPr>
              <w:tabs>
                <w:tab w:val="left" w:pos="720"/>
              </w:tabs>
              <w:autoSpaceDE w:val="0"/>
              <w:spacing w:after="0" w:line="240" w:lineRule="auto"/>
              <w:rPr>
                <w:rFonts w:ascii="Times New Roman" w:hAnsi="Times New Roman"/>
              </w:rPr>
            </w:pPr>
            <w:r>
              <w:rPr>
                <w:rFonts w:ascii="Times New Roman" w:hAnsi="Times New Roman"/>
                <w:bCs/>
              </w:rPr>
              <w:t xml:space="preserve">КПП </w:t>
            </w:r>
            <w:r>
              <w:rPr>
                <w:rFonts w:ascii="Times New Roman" w:hAnsi="Times New Roman"/>
              </w:rPr>
              <w:t>780501001</w:t>
            </w:r>
          </w:p>
          <w:p w14:paraId="77F49D46">
            <w:pPr>
              <w:tabs>
                <w:tab w:val="left" w:pos="720"/>
              </w:tabs>
              <w:autoSpaceDE w:val="0"/>
              <w:spacing w:after="0" w:line="240" w:lineRule="auto"/>
              <w:rPr>
                <w:rFonts w:ascii="Times New Roman" w:hAnsi="Times New Roman"/>
              </w:rPr>
            </w:pPr>
            <w:r>
              <w:rPr>
                <w:rFonts w:ascii="Times New Roman" w:hAnsi="Times New Roman"/>
              </w:rPr>
              <w:t>ОКТМО: 40336000</w:t>
            </w:r>
          </w:p>
          <w:p w14:paraId="537773A7">
            <w:pPr>
              <w:spacing w:after="0" w:line="240" w:lineRule="auto"/>
              <w:rPr>
                <w:rFonts w:ascii="Times New Roman" w:hAnsi="Times New Roman"/>
              </w:rPr>
            </w:pPr>
            <w:r>
              <w:rPr>
                <w:rFonts w:ascii="Times New Roman" w:hAnsi="Times New Roman"/>
                <w:bCs/>
              </w:rPr>
              <w:t xml:space="preserve">Реквизиты банка: </w:t>
            </w:r>
            <w:r>
              <w:rPr>
                <w:rFonts w:ascii="Times New Roman" w:hAnsi="Times New Roman"/>
              </w:rPr>
              <w:t xml:space="preserve"> </w:t>
            </w:r>
          </w:p>
          <w:p w14:paraId="13F84959">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ОКЦ № 1 СЕВЕРО-ЗАПАДНОГО ГУ БАНКА РОССИИ//УФК по г. Санкт-Петербургу, г. Санкт-Петербург </w:t>
            </w:r>
          </w:p>
          <w:p w14:paraId="056F1EA4">
            <w:pPr>
              <w:autoSpaceDE w:val="0"/>
              <w:spacing w:after="0" w:line="240" w:lineRule="auto"/>
              <w:rPr>
                <w:rFonts w:ascii="Times New Roman" w:hAnsi="Times New Roman"/>
              </w:rPr>
            </w:pPr>
            <w:r>
              <w:rPr>
                <w:rFonts w:ascii="Times New Roman" w:hAnsi="Times New Roman"/>
                <w:bCs/>
              </w:rPr>
              <w:t xml:space="preserve">БИК: </w:t>
            </w:r>
            <w:r>
              <w:rPr>
                <w:rFonts w:ascii="Times New Roman" w:hAnsi="Times New Roman"/>
              </w:rPr>
              <w:t>014030106</w:t>
            </w:r>
          </w:p>
          <w:p w14:paraId="015B4A42">
            <w:pPr>
              <w:spacing w:after="0" w:line="240" w:lineRule="auto"/>
              <w:rPr>
                <w:rFonts w:ascii="Times New Roman" w:hAnsi="Times New Roman"/>
              </w:rPr>
            </w:pPr>
            <w:r>
              <w:rPr>
                <w:rFonts w:ascii="Times New Roman" w:hAnsi="Times New Roman"/>
              </w:rPr>
              <w:t>К/с 40102810945370000005</w:t>
            </w:r>
          </w:p>
          <w:p w14:paraId="0071CDF3">
            <w:pPr>
              <w:tabs>
                <w:tab w:val="left" w:pos="720"/>
              </w:tabs>
              <w:autoSpaceDE w:val="0"/>
              <w:spacing w:after="0" w:line="240" w:lineRule="auto"/>
              <w:rPr>
                <w:rFonts w:ascii="Times New Roman" w:hAnsi="Times New Roman"/>
                <w:bCs/>
              </w:rPr>
            </w:pPr>
            <w:r>
              <w:rPr>
                <w:rFonts w:ascii="Times New Roman" w:hAnsi="Times New Roman"/>
                <w:bCs/>
              </w:rPr>
              <w:t>Получатель: Комитет Финансов Санкт-Петербурга (ГБДОУ ДС № 50 Кировского района Санкт-Петербурга лицевой счет 0521055)</w:t>
            </w:r>
          </w:p>
          <w:p w14:paraId="1CE16701">
            <w:pPr>
              <w:tabs>
                <w:tab w:val="left" w:pos="720"/>
              </w:tabs>
              <w:autoSpaceDE w:val="0"/>
              <w:spacing w:after="0" w:line="240" w:lineRule="auto"/>
              <w:rPr>
                <w:rFonts w:ascii="Times New Roman" w:hAnsi="Times New Roman"/>
              </w:rPr>
            </w:pPr>
            <w:r>
              <w:rPr>
                <w:rFonts w:ascii="Times New Roman" w:hAnsi="Times New Roman"/>
              </w:rPr>
              <w:t xml:space="preserve">Р/с 03224643400000007200 </w:t>
            </w:r>
          </w:p>
          <w:p w14:paraId="103A4A0F">
            <w:pPr>
              <w:tabs>
                <w:tab w:val="left" w:pos="720"/>
              </w:tabs>
              <w:autoSpaceDE w:val="0"/>
              <w:spacing w:after="0" w:line="240" w:lineRule="auto"/>
              <w:rPr>
                <w:rFonts w:ascii="Times New Roman" w:hAnsi="Times New Roman"/>
                <w:bCs/>
              </w:rPr>
            </w:pPr>
            <w:r>
              <w:rPr>
                <w:rFonts w:ascii="Times New Roman" w:hAnsi="Times New Roman"/>
                <w:bCs/>
              </w:rPr>
              <w:t>тел. +7 (812) 7500134</w:t>
            </w:r>
          </w:p>
          <w:p w14:paraId="46DB48DC">
            <w:pPr>
              <w:tabs>
                <w:tab w:val="left" w:pos="720"/>
              </w:tabs>
              <w:autoSpaceDE w:val="0"/>
              <w:spacing w:after="0" w:line="240" w:lineRule="auto"/>
              <w:rPr>
                <w:rFonts w:ascii="Times New Roman" w:hAnsi="Times New Roman"/>
                <w:bCs/>
              </w:rPr>
            </w:pPr>
            <w:r>
              <w:rPr>
                <w:rFonts w:ascii="Times New Roman" w:hAnsi="Times New Roman"/>
              </w:rPr>
              <w:t>Е-</w:t>
            </w:r>
            <w:r>
              <w:rPr>
                <w:rFonts w:ascii="Times New Roman" w:hAnsi="Times New Roman"/>
                <w:lang w:val="en-US"/>
              </w:rPr>
              <w:t>mail</w:t>
            </w:r>
            <w:r>
              <w:rPr>
                <w:rFonts w:ascii="Times New Roman" w:hAnsi="Times New Roman"/>
              </w:rPr>
              <w:t xml:space="preserve">: </w:t>
            </w:r>
            <w:r>
              <w:fldChar w:fldCharType="begin"/>
            </w:r>
            <w:r>
              <w:instrText xml:space="preserve"> HYPERLINK "mailto:dou50@kirov.spb.ru" </w:instrText>
            </w:r>
            <w:r>
              <w:fldChar w:fldCharType="separate"/>
            </w:r>
            <w:r>
              <w:rPr>
                <w:rStyle w:val="18"/>
                <w:lang w:val="en-US"/>
              </w:rPr>
              <w:t>dou</w:t>
            </w:r>
            <w:r>
              <w:rPr>
                <w:rStyle w:val="18"/>
              </w:rPr>
              <w:t>50@</w:t>
            </w:r>
            <w:r>
              <w:rPr>
                <w:rStyle w:val="18"/>
                <w:lang w:val="en-US"/>
              </w:rPr>
              <w:t>kirov</w:t>
            </w:r>
            <w:r>
              <w:rPr>
                <w:rStyle w:val="18"/>
              </w:rPr>
              <w:t>.</w:t>
            </w:r>
            <w:r>
              <w:rPr>
                <w:rStyle w:val="18"/>
                <w:lang w:val="en-US"/>
              </w:rPr>
              <w:t>spb</w:t>
            </w:r>
            <w:r>
              <w:rPr>
                <w:rStyle w:val="18"/>
              </w:rPr>
              <w:t>.</w:t>
            </w:r>
            <w:r>
              <w:rPr>
                <w:rStyle w:val="18"/>
                <w:lang w:val="en-US"/>
              </w:rPr>
              <w:t>ru</w:t>
            </w:r>
            <w:r>
              <w:rPr>
                <w:rStyle w:val="18"/>
                <w:lang w:val="en-US"/>
              </w:rPr>
              <w:fldChar w:fldCharType="end"/>
            </w:r>
          </w:p>
          <w:p w14:paraId="0F855937">
            <w:pPr>
              <w:tabs>
                <w:tab w:val="left" w:pos="3032"/>
              </w:tabs>
              <w:spacing w:after="0" w:line="240" w:lineRule="auto"/>
              <w:rPr>
                <w:rFonts w:ascii="Times New Roman" w:hAnsi="Times New Roman"/>
              </w:rPr>
            </w:pPr>
            <w:r>
              <w:rPr>
                <w:rFonts w:ascii="Times New Roman" w:hAnsi="Times New Roman"/>
              </w:rPr>
              <w:tab/>
            </w:r>
          </w:p>
          <w:p w14:paraId="10B05DA3">
            <w:pPr>
              <w:spacing w:after="0" w:line="240" w:lineRule="auto"/>
              <w:jc w:val="both"/>
              <w:rPr>
                <w:rFonts w:ascii="Times New Roman" w:hAnsi="Times New Roman"/>
                <w:bCs/>
              </w:rPr>
            </w:pPr>
            <w:r>
              <w:rPr>
                <w:rFonts w:ascii="Times New Roman" w:hAnsi="Times New Roman"/>
                <w:bCs/>
              </w:rPr>
              <w:t>Заведующий Иванова О.К.</w:t>
            </w:r>
          </w:p>
          <w:p w14:paraId="6C817E85">
            <w:pPr>
              <w:spacing w:after="0" w:line="240" w:lineRule="auto"/>
              <w:rPr>
                <w:rFonts w:ascii="Times New Roman" w:hAnsi="Times New Roman" w:cs="Times New Roman"/>
              </w:rPr>
            </w:pPr>
          </w:p>
        </w:tc>
        <w:tc>
          <w:tcPr>
            <w:tcW w:w="4536" w:type="dxa"/>
            <w:tcBorders>
              <w:top w:val="nil"/>
              <w:left w:val="nil"/>
              <w:bottom w:val="nil"/>
              <w:right w:val="nil"/>
            </w:tcBorders>
          </w:tcPr>
          <w:p w14:paraId="75230AC0">
            <w:pPr>
              <w:pStyle w:val="131"/>
              <w:jc w:val="both"/>
              <w:rPr>
                <w:rFonts w:ascii="Times New Roman" w:hAnsi="Times New Roman" w:cs="Times New Roman"/>
                <w:bCs/>
              </w:rPr>
            </w:pPr>
            <w:r>
              <w:rPr>
                <w:rFonts w:ascii="Times New Roman" w:hAnsi="Times New Roman" w:cs="Times New Roman"/>
                <w:bCs/>
              </w:rPr>
              <w:t>Полное наименование юридического лица:</w:t>
            </w:r>
          </w:p>
          <w:p w14:paraId="0728DCB4">
            <w:pPr>
              <w:pStyle w:val="131"/>
              <w:jc w:val="both"/>
              <w:rPr>
                <w:rFonts w:ascii="Times New Roman" w:hAnsi="Times New Roman" w:cs="Times New Roman"/>
                <w:bCs/>
              </w:rPr>
            </w:pPr>
            <w:r>
              <w:rPr>
                <w:rFonts w:ascii="Times New Roman" w:hAnsi="Times New Roman" w:cs="Times New Roman"/>
                <w:bCs/>
              </w:rPr>
              <w:t>Сокращенное наименование юридического лица (при наличии):</w:t>
            </w:r>
          </w:p>
          <w:p w14:paraId="71AAEB3B">
            <w:pPr>
              <w:pStyle w:val="131"/>
              <w:jc w:val="both"/>
              <w:rPr>
                <w:rFonts w:ascii="Times New Roman" w:hAnsi="Times New Roman" w:cs="Times New Roman"/>
                <w:bCs/>
              </w:rPr>
            </w:pPr>
            <w:r>
              <w:rPr>
                <w:rFonts w:ascii="Times New Roman" w:hAnsi="Times New Roman" w:cs="Times New Roman"/>
                <w:bCs/>
              </w:rPr>
              <w:t>Почтовый адрес:</w:t>
            </w:r>
          </w:p>
          <w:p w14:paraId="224D32A4">
            <w:pPr>
              <w:pStyle w:val="131"/>
              <w:jc w:val="both"/>
              <w:rPr>
                <w:rFonts w:ascii="Times New Roman" w:hAnsi="Times New Roman" w:cs="Times New Roman"/>
                <w:bCs/>
              </w:rPr>
            </w:pPr>
            <w:r>
              <w:rPr>
                <w:rFonts w:ascii="Times New Roman" w:hAnsi="Times New Roman" w:cs="Times New Roman"/>
                <w:bCs/>
              </w:rPr>
              <w:t>Местонахождения:</w:t>
            </w:r>
          </w:p>
          <w:p w14:paraId="5A0ED478">
            <w:pPr>
              <w:pStyle w:val="131"/>
              <w:jc w:val="both"/>
              <w:rPr>
                <w:rFonts w:ascii="Times New Roman" w:hAnsi="Times New Roman" w:cs="Times New Roman"/>
                <w:bCs/>
              </w:rPr>
            </w:pPr>
            <w:r>
              <w:rPr>
                <w:rFonts w:ascii="Times New Roman" w:hAnsi="Times New Roman" w:cs="Times New Roman"/>
                <w:bCs/>
              </w:rPr>
              <w:t>ИНН</w:t>
            </w:r>
          </w:p>
          <w:p w14:paraId="1F94800A">
            <w:pPr>
              <w:pStyle w:val="131"/>
              <w:jc w:val="both"/>
              <w:rPr>
                <w:rFonts w:ascii="Times New Roman" w:hAnsi="Times New Roman" w:cs="Times New Roman"/>
                <w:bCs/>
              </w:rPr>
            </w:pPr>
            <w:r>
              <w:rPr>
                <w:rFonts w:ascii="Times New Roman" w:hAnsi="Times New Roman" w:cs="Times New Roman"/>
                <w:bCs/>
              </w:rPr>
              <w:t>КПП</w:t>
            </w:r>
          </w:p>
          <w:p w14:paraId="7E989766">
            <w:pPr>
              <w:pStyle w:val="131"/>
              <w:jc w:val="both"/>
              <w:rPr>
                <w:rFonts w:ascii="Times New Roman" w:hAnsi="Times New Roman" w:cs="Times New Roman"/>
                <w:bCs/>
              </w:rPr>
            </w:pPr>
            <w:r>
              <w:rPr>
                <w:rFonts w:ascii="Times New Roman" w:hAnsi="Times New Roman" w:cs="Times New Roman"/>
                <w:bCs/>
              </w:rPr>
              <w:t>Банковские реквизиты:</w:t>
            </w:r>
          </w:p>
          <w:p w14:paraId="29FA3E17">
            <w:pPr>
              <w:pStyle w:val="131"/>
              <w:jc w:val="both"/>
              <w:rPr>
                <w:rFonts w:ascii="Times New Roman" w:hAnsi="Times New Roman" w:cs="Times New Roman"/>
                <w:bCs/>
              </w:rPr>
            </w:pPr>
            <w:r>
              <w:rPr>
                <w:rFonts w:ascii="Times New Roman" w:hAnsi="Times New Roman" w:cs="Times New Roman"/>
                <w:bCs/>
              </w:rPr>
              <w:t xml:space="preserve">Тел.: </w:t>
            </w:r>
          </w:p>
          <w:p w14:paraId="74913E3C">
            <w:pPr>
              <w:pStyle w:val="131"/>
              <w:jc w:val="both"/>
              <w:rPr>
                <w:rFonts w:ascii="Times New Roman" w:hAnsi="Times New Roman" w:cs="Times New Roman"/>
                <w:bCs/>
              </w:rPr>
            </w:pPr>
            <w:r>
              <w:rPr>
                <w:rFonts w:ascii="Times New Roman" w:hAnsi="Times New Roman" w:cs="Times New Roman"/>
                <w:bCs/>
              </w:rPr>
              <w:t>Электронный адрес:</w:t>
            </w:r>
          </w:p>
          <w:p w14:paraId="441BB09F">
            <w:pPr>
              <w:pStyle w:val="131"/>
              <w:jc w:val="both"/>
              <w:rPr>
                <w:rFonts w:ascii="Times New Roman" w:hAnsi="Times New Roman" w:cs="Times New Roman"/>
                <w:bCs/>
              </w:rPr>
            </w:pPr>
            <w:r>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77D0EDFD">
            <w:pPr>
              <w:spacing w:after="0" w:line="240" w:lineRule="auto"/>
              <w:jc w:val="both"/>
              <w:rPr>
                <w:rFonts w:ascii="Times New Roman" w:hAnsi="Times New Roman" w:cs="Times New Roman"/>
              </w:rPr>
            </w:pPr>
          </w:p>
        </w:tc>
      </w:tr>
    </w:tbl>
    <w:p w14:paraId="044CE027">
      <w:pPr>
        <w:spacing w:after="0" w:line="240" w:lineRule="auto"/>
        <w:jc w:val="right"/>
        <w:outlineLvl w:val="1"/>
        <w:rPr>
          <w:rFonts w:ascii="Times New Roman" w:hAnsi="Times New Roman" w:cs="Times New Roman"/>
          <w:sz w:val="24"/>
          <w:szCs w:val="24"/>
        </w:rPr>
      </w:pPr>
    </w:p>
    <w:p w14:paraId="29D4A7EB">
      <w:pPr>
        <w:spacing w:after="0" w:line="240" w:lineRule="auto"/>
        <w:jc w:val="right"/>
        <w:outlineLvl w:val="1"/>
        <w:rPr>
          <w:rFonts w:ascii="Times New Roman" w:hAnsi="Times New Roman" w:cs="Times New Roman"/>
          <w:sz w:val="24"/>
          <w:szCs w:val="24"/>
        </w:rPr>
      </w:pPr>
    </w:p>
    <w:p w14:paraId="6CC772B0">
      <w:pPr>
        <w:spacing w:after="0" w:line="240" w:lineRule="auto"/>
        <w:jc w:val="right"/>
        <w:outlineLvl w:val="1"/>
        <w:rPr>
          <w:rFonts w:ascii="Times New Roman" w:hAnsi="Times New Roman" w:cs="Times New Roman"/>
          <w:sz w:val="24"/>
          <w:szCs w:val="24"/>
        </w:rPr>
      </w:pPr>
    </w:p>
    <w:p w14:paraId="0DE624C5">
      <w:pPr>
        <w:spacing w:after="0" w:line="240" w:lineRule="auto"/>
        <w:jc w:val="right"/>
        <w:outlineLvl w:val="1"/>
        <w:rPr>
          <w:rFonts w:ascii="Times New Roman" w:hAnsi="Times New Roman" w:cs="Times New Roman"/>
          <w:sz w:val="24"/>
          <w:szCs w:val="24"/>
        </w:rPr>
      </w:pPr>
    </w:p>
    <w:p w14:paraId="417AF153">
      <w:pPr>
        <w:spacing w:after="0" w:line="240" w:lineRule="auto"/>
        <w:jc w:val="right"/>
        <w:outlineLvl w:val="1"/>
        <w:rPr>
          <w:rFonts w:ascii="Times New Roman" w:hAnsi="Times New Roman" w:cs="Times New Roman"/>
          <w:sz w:val="24"/>
          <w:szCs w:val="24"/>
        </w:rPr>
        <w:sectPr>
          <w:footerReference r:id="rId5" w:type="default"/>
          <w:pgSz w:w="11906" w:h="16838"/>
          <w:pgMar w:top="709" w:right="566" w:bottom="426" w:left="1276" w:header="708" w:footer="133" w:gutter="0"/>
          <w:cols w:space="708" w:num="1"/>
          <w:docGrid w:linePitch="360" w:charSpace="0"/>
        </w:sectPr>
      </w:pPr>
    </w:p>
    <w:p w14:paraId="6BB58861">
      <w:pPr>
        <w:spacing w:after="0" w:line="240" w:lineRule="auto"/>
        <w:jc w:val="right"/>
        <w:outlineLvl w:val="1"/>
        <w:rPr>
          <w:rFonts w:ascii="Times New Roman" w:hAnsi="Times New Roman" w:cs="Times New Roman"/>
        </w:rPr>
      </w:pPr>
      <w:r>
        <w:rPr>
          <w:rFonts w:ascii="Times New Roman" w:hAnsi="Times New Roman" w:cs="Times New Roman"/>
        </w:rPr>
        <w:t>Приложение № 1</w:t>
      </w:r>
    </w:p>
    <w:p w14:paraId="1F76D1AD">
      <w:pPr>
        <w:spacing w:after="0" w:line="240" w:lineRule="auto"/>
        <w:jc w:val="right"/>
        <w:rPr>
          <w:rFonts w:ascii="Times New Roman" w:hAnsi="Times New Roman" w:cs="Times New Roman"/>
        </w:rPr>
      </w:pPr>
      <w:r>
        <w:rPr>
          <w:rFonts w:ascii="Times New Roman" w:hAnsi="Times New Roman" w:cs="Times New Roman"/>
        </w:rPr>
        <w:t>к Контракту № П2/50-М</w:t>
      </w:r>
    </w:p>
    <w:p w14:paraId="6C5B58E9">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tbl>
      <w:tblPr>
        <w:tblStyle w:val="12"/>
        <w:tblW w:w="0" w:type="auto"/>
        <w:tblInd w:w="0" w:type="dxa"/>
        <w:tblLayout w:type="fixed"/>
        <w:tblCellMar>
          <w:top w:w="102" w:type="dxa"/>
          <w:left w:w="62" w:type="dxa"/>
          <w:bottom w:w="102" w:type="dxa"/>
          <w:right w:w="62" w:type="dxa"/>
        </w:tblCellMar>
      </w:tblPr>
      <w:tblGrid>
        <w:gridCol w:w="12699"/>
      </w:tblGrid>
      <w:tr w14:paraId="159AA42E">
        <w:tblPrEx>
          <w:tblCellMar>
            <w:top w:w="102" w:type="dxa"/>
            <w:left w:w="62" w:type="dxa"/>
            <w:bottom w:w="102" w:type="dxa"/>
            <w:right w:w="62" w:type="dxa"/>
          </w:tblCellMar>
        </w:tblPrEx>
        <w:tc>
          <w:tcPr>
            <w:tcW w:w="12699" w:type="dxa"/>
            <w:tcBorders>
              <w:top w:val="nil"/>
              <w:left w:val="nil"/>
              <w:bottom w:val="nil"/>
              <w:right w:val="nil"/>
            </w:tcBorders>
          </w:tcPr>
          <w:p w14:paraId="7C3E702D">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Pr>
                <w:rFonts w:ascii="Times New Roman" w:hAnsi="Times New Roman" w:cs="Times New Roman" w:eastAsiaTheme="minorEastAsia"/>
                <w:b/>
                <w:lang w:eastAsia="ru-RU"/>
              </w:rPr>
              <w:t>СПЕЦИФИКАЦИЯ</w:t>
            </w:r>
          </w:p>
        </w:tc>
      </w:tr>
    </w:tbl>
    <w:p w14:paraId="31B089C0">
      <w:pPr>
        <w:spacing w:after="0" w:line="240" w:lineRule="auto"/>
        <w:jc w:val="both"/>
        <w:rPr>
          <w:rFonts w:ascii="Times New Roman" w:hAnsi="Times New Roman" w:cs="Times New Roman"/>
          <w:sz w:val="24"/>
          <w:szCs w:val="24"/>
        </w:rPr>
      </w:pPr>
    </w:p>
    <w:tbl>
      <w:tblPr>
        <w:tblStyle w:val="12"/>
        <w:tblW w:w="14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408"/>
        <w:gridCol w:w="4407"/>
        <w:gridCol w:w="2551"/>
        <w:gridCol w:w="1560"/>
        <w:gridCol w:w="1134"/>
        <w:gridCol w:w="1842"/>
        <w:gridCol w:w="1134"/>
        <w:gridCol w:w="1560"/>
      </w:tblGrid>
      <w:tr w14:paraId="7BA2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521" w:hRule="atLeast"/>
        </w:trPr>
        <w:tc>
          <w:tcPr>
            <w:tcW w:w="408" w:type="dxa"/>
          </w:tcPr>
          <w:p w14:paraId="490AC54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N п/п</w:t>
            </w:r>
          </w:p>
        </w:tc>
        <w:tc>
          <w:tcPr>
            <w:tcW w:w="4407" w:type="dxa"/>
          </w:tcPr>
          <w:p w14:paraId="51A54E5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Наименование Товара</w:t>
            </w:r>
          </w:p>
        </w:tc>
        <w:tc>
          <w:tcPr>
            <w:tcW w:w="2551" w:type="dxa"/>
          </w:tcPr>
          <w:p w14:paraId="6CEBDF3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Наименование страны происхождения Товара </w:t>
            </w:r>
          </w:p>
        </w:tc>
        <w:tc>
          <w:tcPr>
            <w:tcW w:w="1560" w:type="dxa"/>
          </w:tcPr>
          <w:p w14:paraId="310D32F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Единицы измерения </w:t>
            </w:r>
          </w:p>
        </w:tc>
        <w:tc>
          <w:tcPr>
            <w:tcW w:w="1134" w:type="dxa"/>
          </w:tcPr>
          <w:p w14:paraId="49E826D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Количество в единицах измерения</w:t>
            </w:r>
          </w:p>
        </w:tc>
        <w:tc>
          <w:tcPr>
            <w:tcW w:w="1842" w:type="dxa"/>
          </w:tcPr>
          <w:p w14:paraId="6961D44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Цена за единицу измерения, руб.</w:t>
            </w:r>
          </w:p>
          <w:p w14:paraId="7BE6C45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p>
        </w:tc>
        <w:tc>
          <w:tcPr>
            <w:tcW w:w="1134" w:type="dxa"/>
          </w:tcPr>
          <w:p w14:paraId="732F4CA5">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Процент НДС (%)</w:t>
            </w:r>
          </w:p>
        </w:tc>
        <w:tc>
          <w:tcPr>
            <w:tcW w:w="1560" w:type="dxa"/>
          </w:tcPr>
          <w:p w14:paraId="59008E7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руб.</w:t>
            </w:r>
          </w:p>
          <w:p w14:paraId="1E8211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p>
        </w:tc>
      </w:tr>
      <w:tr w14:paraId="2C95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2B456F12">
            <w:pPr>
              <w:pStyle w:val="104"/>
              <w:numPr>
                <w:ilvl w:val="0"/>
                <w:numId w:val="4"/>
              </w:numPr>
              <w:ind w:left="0" w:firstLine="0"/>
              <w:rPr>
                <w:rFonts w:ascii="Times New Roman" w:hAnsi="Times New Roman" w:cs="Times New Roman"/>
                <w:sz w:val="20"/>
                <w:szCs w:val="20"/>
              </w:rPr>
            </w:pPr>
          </w:p>
        </w:tc>
        <w:tc>
          <w:tcPr>
            <w:tcW w:w="4407" w:type="dxa"/>
            <w:vAlign w:val="center"/>
          </w:tcPr>
          <w:p w14:paraId="6F0D7E1D">
            <w:pPr>
              <w:spacing w:after="0" w:line="240" w:lineRule="auto"/>
              <w:rPr>
                <w:rFonts w:ascii="Times New Roman" w:hAnsi="Times New Roman" w:cs="Times New Roman"/>
                <w:sz w:val="20"/>
                <w:szCs w:val="20"/>
              </w:rPr>
            </w:pPr>
            <w:r>
              <w:rPr>
                <w:rFonts w:ascii="Times New Roman" w:hAnsi="Times New Roman" w:cs="Times New Roman"/>
                <w:sz w:val="20"/>
                <w:szCs w:val="20"/>
              </w:rPr>
              <w:t>Кислота лимонная пищевая</w:t>
            </w:r>
          </w:p>
        </w:tc>
        <w:tc>
          <w:tcPr>
            <w:tcW w:w="2551" w:type="dxa"/>
            <w:vAlign w:val="center"/>
          </w:tcPr>
          <w:p w14:paraId="23F15552">
            <w:pPr>
              <w:spacing w:after="0" w:line="240" w:lineRule="auto"/>
              <w:rPr>
                <w:rFonts w:ascii="Times New Roman" w:hAnsi="Times New Roman" w:cs="Times New Roman"/>
                <w:sz w:val="20"/>
                <w:szCs w:val="20"/>
              </w:rPr>
            </w:pPr>
          </w:p>
        </w:tc>
        <w:tc>
          <w:tcPr>
            <w:tcW w:w="1560" w:type="dxa"/>
            <w:vAlign w:val="center"/>
          </w:tcPr>
          <w:p w14:paraId="2399212C">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52EB8759">
            <w:pPr>
              <w:spacing w:after="0" w:line="240" w:lineRule="auto"/>
              <w:jc w:val="center"/>
              <w:rPr>
                <w:rFonts w:hint="default" w:ascii="Times New Roman" w:hAnsi="Times New Roman" w:cs="Times New Roman"/>
                <w:sz w:val="20"/>
                <w:szCs w:val="20"/>
                <w:lang w:val="ru-RU"/>
              </w:rPr>
            </w:pPr>
            <w:r>
              <w:rPr>
                <w:rFonts w:ascii="Times New Roman" w:hAnsi="Times New Roman" w:cs="Times New Roman"/>
                <w:sz w:val="20"/>
                <w:szCs w:val="20"/>
              </w:rPr>
              <w:t>0,5</w:t>
            </w:r>
            <w:r>
              <w:rPr>
                <w:rFonts w:hint="default" w:ascii="Times New Roman" w:hAnsi="Times New Roman" w:cs="Times New Roman"/>
                <w:sz w:val="20"/>
                <w:szCs w:val="20"/>
                <w:lang w:val="ru-RU"/>
              </w:rPr>
              <w:t>0</w:t>
            </w:r>
          </w:p>
        </w:tc>
        <w:tc>
          <w:tcPr>
            <w:tcW w:w="1842" w:type="dxa"/>
            <w:vAlign w:val="center"/>
          </w:tcPr>
          <w:p w14:paraId="371641CB">
            <w:pPr>
              <w:spacing w:after="0" w:line="240" w:lineRule="auto"/>
              <w:rPr>
                <w:rFonts w:ascii="Times New Roman" w:hAnsi="Times New Roman" w:cs="Times New Roman"/>
                <w:sz w:val="16"/>
                <w:szCs w:val="16"/>
              </w:rPr>
            </w:pPr>
          </w:p>
        </w:tc>
        <w:tc>
          <w:tcPr>
            <w:tcW w:w="1134" w:type="dxa"/>
          </w:tcPr>
          <w:p w14:paraId="4499F44A">
            <w:pPr>
              <w:spacing w:after="0" w:line="240" w:lineRule="auto"/>
              <w:rPr>
                <w:rFonts w:ascii="Times New Roman" w:hAnsi="Times New Roman" w:cs="Times New Roman"/>
                <w:sz w:val="16"/>
                <w:szCs w:val="16"/>
              </w:rPr>
            </w:pPr>
          </w:p>
        </w:tc>
        <w:tc>
          <w:tcPr>
            <w:tcW w:w="1560" w:type="dxa"/>
            <w:vAlign w:val="center"/>
          </w:tcPr>
          <w:p w14:paraId="1656E5D9">
            <w:pPr>
              <w:spacing w:after="0" w:line="240" w:lineRule="auto"/>
              <w:rPr>
                <w:rFonts w:ascii="Times New Roman" w:hAnsi="Times New Roman" w:cs="Times New Roman"/>
                <w:sz w:val="16"/>
                <w:szCs w:val="16"/>
              </w:rPr>
            </w:pPr>
          </w:p>
        </w:tc>
      </w:tr>
      <w:tr w14:paraId="777D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6D430C16">
            <w:pPr>
              <w:pStyle w:val="104"/>
              <w:numPr>
                <w:ilvl w:val="0"/>
                <w:numId w:val="4"/>
              </w:numPr>
              <w:ind w:left="0" w:firstLine="0"/>
              <w:rPr>
                <w:rFonts w:ascii="Times New Roman" w:hAnsi="Times New Roman" w:cs="Times New Roman"/>
                <w:sz w:val="20"/>
                <w:szCs w:val="20"/>
              </w:rPr>
            </w:pPr>
          </w:p>
        </w:tc>
        <w:tc>
          <w:tcPr>
            <w:tcW w:w="4407" w:type="dxa"/>
            <w:vAlign w:val="center"/>
          </w:tcPr>
          <w:p w14:paraId="4A9D3811">
            <w:pPr>
              <w:spacing w:after="0" w:line="240" w:lineRule="auto"/>
              <w:rPr>
                <w:rFonts w:ascii="Times New Roman" w:hAnsi="Times New Roman" w:cs="Times New Roman"/>
                <w:sz w:val="20"/>
                <w:szCs w:val="20"/>
              </w:rPr>
            </w:pPr>
            <w:r>
              <w:rPr>
                <w:rFonts w:ascii="Times New Roman" w:hAnsi="Times New Roman" w:cs="Times New Roman"/>
                <w:sz w:val="20"/>
                <w:szCs w:val="20"/>
              </w:rPr>
              <w:t>Масло сливочное</w:t>
            </w:r>
          </w:p>
        </w:tc>
        <w:tc>
          <w:tcPr>
            <w:tcW w:w="2551" w:type="dxa"/>
            <w:vAlign w:val="center"/>
          </w:tcPr>
          <w:p w14:paraId="617DE910">
            <w:pPr>
              <w:spacing w:after="0" w:line="240" w:lineRule="auto"/>
              <w:rPr>
                <w:rFonts w:ascii="Times New Roman" w:hAnsi="Times New Roman" w:cs="Times New Roman"/>
                <w:sz w:val="20"/>
                <w:szCs w:val="20"/>
              </w:rPr>
            </w:pPr>
          </w:p>
        </w:tc>
        <w:tc>
          <w:tcPr>
            <w:tcW w:w="1560" w:type="dxa"/>
            <w:vAlign w:val="center"/>
          </w:tcPr>
          <w:p w14:paraId="1EF523B1">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4F62A395">
            <w:pPr>
              <w:spacing w:after="0" w:line="240" w:lineRule="auto"/>
              <w:jc w:val="center"/>
              <w:rPr>
                <w:rFonts w:ascii="Times New Roman" w:hAnsi="Times New Roman" w:cs="Times New Roman"/>
                <w:sz w:val="20"/>
                <w:szCs w:val="20"/>
              </w:rPr>
            </w:pPr>
            <w:r>
              <w:rPr>
                <w:rFonts w:hint="default" w:ascii="Times New Roman" w:hAnsi="Times New Roman" w:cs="Times New Roman"/>
                <w:sz w:val="20"/>
                <w:szCs w:val="20"/>
                <w:lang w:val="ru-RU"/>
              </w:rPr>
              <w:t>6</w:t>
            </w:r>
            <w:r>
              <w:rPr>
                <w:rFonts w:ascii="Times New Roman" w:hAnsi="Times New Roman" w:cs="Times New Roman"/>
                <w:sz w:val="20"/>
                <w:szCs w:val="20"/>
              </w:rPr>
              <w:t>0</w:t>
            </w:r>
          </w:p>
        </w:tc>
        <w:tc>
          <w:tcPr>
            <w:tcW w:w="1842" w:type="dxa"/>
            <w:vAlign w:val="center"/>
          </w:tcPr>
          <w:p w14:paraId="489BCBEA">
            <w:pPr>
              <w:spacing w:after="0" w:line="240" w:lineRule="auto"/>
              <w:rPr>
                <w:rFonts w:ascii="Times New Roman" w:hAnsi="Times New Roman" w:cs="Times New Roman"/>
                <w:sz w:val="16"/>
                <w:szCs w:val="16"/>
              </w:rPr>
            </w:pPr>
          </w:p>
        </w:tc>
        <w:tc>
          <w:tcPr>
            <w:tcW w:w="1134" w:type="dxa"/>
          </w:tcPr>
          <w:p w14:paraId="0948937F">
            <w:pPr>
              <w:spacing w:after="0" w:line="240" w:lineRule="auto"/>
              <w:rPr>
                <w:rFonts w:ascii="Times New Roman" w:hAnsi="Times New Roman" w:cs="Times New Roman"/>
                <w:sz w:val="16"/>
                <w:szCs w:val="16"/>
              </w:rPr>
            </w:pPr>
          </w:p>
        </w:tc>
        <w:tc>
          <w:tcPr>
            <w:tcW w:w="1560" w:type="dxa"/>
            <w:vAlign w:val="center"/>
          </w:tcPr>
          <w:p w14:paraId="4ACD4E31">
            <w:pPr>
              <w:spacing w:after="0" w:line="240" w:lineRule="auto"/>
              <w:rPr>
                <w:rFonts w:ascii="Times New Roman" w:hAnsi="Times New Roman" w:cs="Times New Roman"/>
                <w:sz w:val="16"/>
                <w:szCs w:val="16"/>
              </w:rPr>
            </w:pPr>
          </w:p>
        </w:tc>
      </w:tr>
      <w:tr w14:paraId="1EC7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0A888A07">
            <w:pPr>
              <w:pStyle w:val="104"/>
              <w:numPr>
                <w:ilvl w:val="0"/>
                <w:numId w:val="4"/>
              </w:numPr>
              <w:ind w:left="0" w:firstLine="0"/>
              <w:rPr>
                <w:rFonts w:ascii="Times New Roman" w:hAnsi="Times New Roman" w:cs="Times New Roman"/>
                <w:sz w:val="20"/>
                <w:szCs w:val="20"/>
              </w:rPr>
            </w:pPr>
          </w:p>
        </w:tc>
        <w:tc>
          <w:tcPr>
            <w:tcW w:w="4407" w:type="dxa"/>
            <w:vAlign w:val="center"/>
          </w:tcPr>
          <w:p w14:paraId="7E64AEEF">
            <w:pPr>
              <w:spacing w:after="0" w:line="240" w:lineRule="auto"/>
              <w:rPr>
                <w:rFonts w:hint="default" w:ascii="Times New Roman" w:hAnsi="Times New Roman" w:cs="Times New Roman"/>
                <w:sz w:val="20"/>
                <w:szCs w:val="20"/>
                <w:lang w:val="ru-RU"/>
              </w:rPr>
            </w:pPr>
            <w:r>
              <w:rPr>
                <w:rFonts w:ascii="Times New Roman" w:hAnsi="Times New Roman" w:cs="Times New Roman"/>
                <w:sz w:val="20"/>
                <w:szCs w:val="20"/>
              </w:rPr>
              <w:t>Говядина замороженная</w:t>
            </w:r>
            <w:r>
              <w:rPr>
                <w:rFonts w:hint="default" w:ascii="Times New Roman" w:hAnsi="Times New Roman" w:cs="Times New Roman"/>
                <w:sz w:val="20"/>
                <w:szCs w:val="20"/>
                <w:lang w:val="ru-RU"/>
              </w:rPr>
              <w:t xml:space="preserve"> (лопатка)</w:t>
            </w:r>
          </w:p>
        </w:tc>
        <w:tc>
          <w:tcPr>
            <w:tcW w:w="2551" w:type="dxa"/>
            <w:vAlign w:val="center"/>
          </w:tcPr>
          <w:p w14:paraId="31ABD1FE">
            <w:pPr>
              <w:spacing w:after="0" w:line="240" w:lineRule="auto"/>
              <w:rPr>
                <w:rFonts w:ascii="Times New Roman" w:hAnsi="Times New Roman" w:cs="Times New Roman"/>
                <w:sz w:val="20"/>
                <w:szCs w:val="20"/>
              </w:rPr>
            </w:pPr>
          </w:p>
        </w:tc>
        <w:tc>
          <w:tcPr>
            <w:tcW w:w="1560" w:type="dxa"/>
            <w:vAlign w:val="center"/>
          </w:tcPr>
          <w:p w14:paraId="569D4D69">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5B3695A7">
            <w:pPr>
              <w:spacing w:after="0" w:line="240" w:lineRule="auto"/>
              <w:jc w:val="center"/>
              <w:rPr>
                <w:rFonts w:ascii="Times New Roman" w:hAnsi="Times New Roman" w:cs="Times New Roman"/>
                <w:sz w:val="20"/>
                <w:szCs w:val="20"/>
              </w:rPr>
            </w:pPr>
          </w:p>
          <w:p w14:paraId="724160BE">
            <w:pPr>
              <w:spacing w:after="0" w:line="240" w:lineRule="auto"/>
              <w:jc w:val="center"/>
              <w:rPr>
                <w:rFonts w:hint="default" w:ascii="Times New Roman" w:hAnsi="Times New Roman" w:cs="Times New Roman"/>
                <w:sz w:val="20"/>
                <w:szCs w:val="20"/>
                <w:lang w:val="ru-RU"/>
              </w:rPr>
            </w:pPr>
            <w:r>
              <w:rPr>
                <w:rFonts w:hint="default" w:ascii="Times New Roman" w:hAnsi="Times New Roman" w:cs="Times New Roman"/>
                <w:sz w:val="20"/>
                <w:szCs w:val="20"/>
                <w:lang w:val="ru-RU"/>
              </w:rPr>
              <w:t>91</w:t>
            </w:r>
          </w:p>
        </w:tc>
        <w:tc>
          <w:tcPr>
            <w:tcW w:w="1842" w:type="dxa"/>
            <w:vAlign w:val="center"/>
          </w:tcPr>
          <w:p w14:paraId="12E174E2">
            <w:pPr>
              <w:spacing w:after="0" w:line="240" w:lineRule="auto"/>
              <w:rPr>
                <w:rFonts w:ascii="Times New Roman" w:hAnsi="Times New Roman" w:cs="Times New Roman"/>
                <w:sz w:val="16"/>
                <w:szCs w:val="16"/>
              </w:rPr>
            </w:pPr>
          </w:p>
        </w:tc>
        <w:tc>
          <w:tcPr>
            <w:tcW w:w="1134" w:type="dxa"/>
          </w:tcPr>
          <w:p w14:paraId="623B442C">
            <w:pPr>
              <w:spacing w:after="0" w:line="240" w:lineRule="auto"/>
              <w:rPr>
                <w:rFonts w:ascii="Times New Roman" w:hAnsi="Times New Roman" w:cs="Times New Roman"/>
                <w:sz w:val="16"/>
                <w:szCs w:val="16"/>
              </w:rPr>
            </w:pPr>
          </w:p>
        </w:tc>
        <w:tc>
          <w:tcPr>
            <w:tcW w:w="1560" w:type="dxa"/>
            <w:vAlign w:val="center"/>
          </w:tcPr>
          <w:p w14:paraId="09C89FF8">
            <w:pPr>
              <w:spacing w:after="0" w:line="240" w:lineRule="auto"/>
              <w:rPr>
                <w:rFonts w:ascii="Times New Roman" w:hAnsi="Times New Roman" w:cs="Times New Roman"/>
                <w:sz w:val="16"/>
                <w:szCs w:val="16"/>
              </w:rPr>
            </w:pPr>
          </w:p>
        </w:tc>
      </w:tr>
      <w:tr w14:paraId="703E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1A93973B">
            <w:pPr>
              <w:pStyle w:val="104"/>
              <w:numPr>
                <w:ilvl w:val="0"/>
                <w:numId w:val="4"/>
              </w:numPr>
              <w:ind w:left="0" w:firstLine="0"/>
              <w:rPr>
                <w:rFonts w:ascii="Times New Roman" w:hAnsi="Times New Roman" w:cs="Times New Roman"/>
                <w:sz w:val="20"/>
                <w:szCs w:val="20"/>
              </w:rPr>
            </w:pPr>
          </w:p>
        </w:tc>
        <w:tc>
          <w:tcPr>
            <w:tcW w:w="4407" w:type="dxa"/>
            <w:vAlign w:val="center"/>
          </w:tcPr>
          <w:p w14:paraId="6746ACA6">
            <w:pPr>
              <w:spacing w:after="0" w:line="240" w:lineRule="auto"/>
              <w:rPr>
                <w:rFonts w:ascii="Times New Roman" w:hAnsi="Times New Roman" w:cs="Times New Roman"/>
                <w:sz w:val="20"/>
                <w:szCs w:val="20"/>
              </w:rPr>
            </w:pPr>
            <w:r>
              <w:rPr>
                <w:rFonts w:ascii="Times New Roman" w:hAnsi="Times New Roman" w:cs="Times New Roman"/>
                <w:sz w:val="20"/>
                <w:szCs w:val="20"/>
              </w:rPr>
              <w:t>Огурцы</w:t>
            </w:r>
          </w:p>
        </w:tc>
        <w:tc>
          <w:tcPr>
            <w:tcW w:w="2551" w:type="dxa"/>
            <w:vAlign w:val="center"/>
          </w:tcPr>
          <w:p w14:paraId="0ED86C40">
            <w:pPr>
              <w:spacing w:after="0" w:line="240" w:lineRule="auto"/>
              <w:rPr>
                <w:rFonts w:ascii="Times New Roman" w:hAnsi="Times New Roman" w:cs="Times New Roman"/>
                <w:sz w:val="20"/>
                <w:szCs w:val="20"/>
              </w:rPr>
            </w:pPr>
          </w:p>
        </w:tc>
        <w:tc>
          <w:tcPr>
            <w:tcW w:w="1560" w:type="dxa"/>
            <w:vAlign w:val="center"/>
          </w:tcPr>
          <w:p w14:paraId="39C3F37E">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1E24FE1E">
            <w:pPr>
              <w:spacing w:after="0" w:line="240" w:lineRule="auto"/>
              <w:jc w:val="center"/>
              <w:rPr>
                <w:rFonts w:hint="default" w:ascii="Times New Roman" w:hAnsi="Times New Roman" w:cs="Times New Roman"/>
                <w:sz w:val="20"/>
                <w:szCs w:val="20"/>
                <w:lang w:val="ru-RU"/>
              </w:rPr>
            </w:pPr>
            <w:r>
              <w:rPr>
                <w:rFonts w:hint="default" w:ascii="Times New Roman" w:hAnsi="Times New Roman" w:cs="Times New Roman"/>
                <w:sz w:val="20"/>
                <w:szCs w:val="20"/>
                <w:lang w:val="ru-RU"/>
              </w:rPr>
              <w:t>41</w:t>
            </w:r>
          </w:p>
        </w:tc>
        <w:tc>
          <w:tcPr>
            <w:tcW w:w="1842" w:type="dxa"/>
            <w:vAlign w:val="center"/>
          </w:tcPr>
          <w:p w14:paraId="34F7CFEC">
            <w:pPr>
              <w:spacing w:after="0" w:line="240" w:lineRule="auto"/>
              <w:rPr>
                <w:rFonts w:ascii="Times New Roman" w:hAnsi="Times New Roman" w:cs="Times New Roman"/>
                <w:sz w:val="16"/>
                <w:szCs w:val="16"/>
              </w:rPr>
            </w:pPr>
          </w:p>
        </w:tc>
        <w:tc>
          <w:tcPr>
            <w:tcW w:w="1134" w:type="dxa"/>
          </w:tcPr>
          <w:p w14:paraId="1863F599">
            <w:pPr>
              <w:spacing w:after="0" w:line="240" w:lineRule="auto"/>
              <w:rPr>
                <w:rFonts w:ascii="Times New Roman" w:hAnsi="Times New Roman" w:cs="Times New Roman"/>
                <w:sz w:val="16"/>
                <w:szCs w:val="16"/>
              </w:rPr>
            </w:pPr>
          </w:p>
        </w:tc>
        <w:tc>
          <w:tcPr>
            <w:tcW w:w="1560" w:type="dxa"/>
            <w:vAlign w:val="center"/>
          </w:tcPr>
          <w:p w14:paraId="2BE25738">
            <w:pPr>
              <w:spacing w:after="0" w:line="240" w:lineRule="auto"/>
              <w:rPr>
                <w:rFonts w:ascii="Times New Roman" w:hAnsi="Times New Roman" w:cs="Times New Roman"/>
                <w:sz w:val="16"/>
                <w:szCs w:val="16"/>
              </w:rPr>
            </w:pPr>
          </w:p>
        </w:tc>
      </w:tr>
      <w:tr w14:paraId="04B6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2D43E991">
            <w:pPr>
              <w:pStyle w:val="104"/>
              <w:numPr>
                <w:ilvl w:val="0"/>
                <w:numId w:val="4"/>
              </w:numPr>
              <w:ind w:left="0" w:firstLine="0"/>
              <w:rPr>
                <w:rFonts w:ascii="Times New Roman" w:hAnsi="Times New Roman" w:cs="Times New Roman"/>
                <w:sz w:val="20"/>
                <w:szCs w:val="20"/>
              </w:rPr>
            </w:pPr>
          </w:p>
        </w:tc>
        <w:tc>
          <w:tcPr>
            <w:tcW w:w="4407" w:type="dxa"/>
            <w:vAlign w:val="center"/>
          </w:tcPr>
          <w:p w14:paraId="70D2F68A">
            <w:pPr>
              <w:spacing w:after="0" w:line="240" w:lineRule="auto"/>
              <w:rPr>
                <w:rFonts w:ascii="Times New Roman" w:hAnsi="Times New Roman" w:cs="Times New Roman"/>
                <w:sz w:val="20"/>
                <w:szCs w:val="20"/>
              </w:rPr>
            </w:pPr>
            <w:r>
              <w:rPr>
                <w:rFonts w:ascii="Times New Roman" w:hAnsi="Times New Roman" w:cs="Times New Roman"/>
                <w:sz w:val="20"/>
                <w:szCs w:val="20"/>
              </w:rPr>
              <w:t>Субпродукты пищевые говяжьи замороженные</w:t>
            </w:r>
          </w:p>
        </w:tc>
        <w:tc>
          <w:tcPr>
            <w:tcW w:w="2551" w:type="dxa"/>
            <w:vAlign w:val="center"/>
          </w:tcPr>
          <w:p w14:paraId="6B842AD3">
            <w:pPr>
              <w:spacing w:after="0" w:line="240" w:lineRule="auto"/>
              <w:rPr>
                <w:rFonts w:ascii="Times New Roman" w:hAnsi="Times New Roman" w:cs="Times New Roman"/>
                <w:sz w:val="20"/>
                <w:szCs w:val="20"/>
              </w:rPr>
            </w:pPr>
          </w:p>
        </w:tc>
        <w:tc>
          <w:tcPr>
            <w:tcW w:w="1560" w:type="dxa"/>
            <w:vAlign w:val="center"/>
          </w:tcPr>
          <w:p w14:paraId="1A74B3A6">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52CF3A9C">
            <w:pPr>
              <w:spacing w:after="0" w:line="240" w:lineRule="auto"/>
              <w:jc w:val="center"/>
              <w:rPr>
                <w:rFonts w:hint="default" w:ascii="Times New Roman" w:hAnsi="Times New Roman" w:cs="Times New Roman"/>
                <w:sz w:val="20"/>
                <w:szCs w:val="20"/>
                <w:lang w:val="ru-RU"/>
              </w:rPr>
            </w:pPr>
            <w:r>
              <w:rPr>
                <w:rFonts w:hint="default" w:ascii="Times New Roman" w:hAnsi="Times New Roman" w:cs="Times New Roman"/>
                <w:sz w:val="20"/>
                <w:szCs w:val="20"/>
                <w:lang w:val="ru-RU"/>
              </w:rPr>
              <w:t>80</w:t>
            </w:r>
          </w:p>
        </w:tc>
        <w:tc>
          <w:tcPr>
            <w:tcW w:w="1842" w:type="dxa"/>
            <w:vAlign w:val="center"/>
          </w:tcPr>
          <w:p w14:paraId="616A1021">
            <w:pPr>
              <w:spacing w:after="0" w:line="240" w:lineRule="auto"/>
              <w:rPr>
                <w:rFonts w:ascii="Times New Roman" w:hAnsi="Times New Roman" w:cs="Times New Roman"/>
                <w:sz w:val="16"/>
                <w:szCs w:val="16"/>
              </w:rPr>
            </w:pPr>
          </w:p>
        </w:tc>
        <w:tc>
          <w:tcPr>
            <w:tcW w:w="1134" w:type="dxa"/>
          </w:tcPr>
          <w:p w14:paraId="33CF3745">
            <w:pPr>
              <w:spacing w:after="0" w:line="240" w:lineRule="auto"/>
              <w:rPr>
                <w:rFonts w:ascii="Times New Roman" w:hAnsi="Times New Roman" w:cs="Times New Roman"/>
                <w:sz w:val="16"/>
                <w:szCs w:val="16"/>
              </w:rPr>
            </w:pPr>
          </w:p>
        </w:tc>
        <w:tc>
          <w:tcPr>
            <w:tcW w:w="1560" w:type="dxa"/>
            <w:vAlign w:val="center"/>
          </w:tcPr>
          <w:p w14:paraId="4BAEB7C6">
            <w:pPr>
              <w:spacing w:after="0" w:line="240" w:lineRule="auto"/>
              <w:rPr>
                <w:rFonts w:ascii="Times New Roman" w:hAnsi="Times New Roman" w:cs="Times New Roman"/>
                <w:sz w:val="16"/>
                <w:szCs w:val="16"/>
              </w:rPr>
            </w:pPr>
          </w:p>
        </w:tc>
      </w:tr>
      <w:tr w14:paraId="3EDF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364592AA">
            <w:pPr>
              <w:pStyle w:val="104"/>
              <w:numPr>
                <w:ilvl w:val="0"/>
                <w:numId w:val="4"/>
              </w:numPr>
              <w:ind w:left="0" w:firstLine="0"/>
              <w:rPr>
                <w:rFonts w:ascii="Times New Roman" w:hAnsi="Times New Roman" w:cs="Times New Roman"/>
                <w:sz w:val="20"/>
                <w:szCs w:val="20"/>
              </w:rPr>
            </w:pPr>
          </w:p>
        </w:tc>
        <w:tc>
          <w:tcPr>
            <w:tcW w:w="4407" w:type="dxa"/>
            <w:vAlign w:val="center"/>
          </w:tcPr>
          <w:p w14:paraId="122E1F00">
            <w:pPr>
              <w:spacing w:after="0" w:line="240" w:lineRule="auto"/>
              <w:rPr>
                <w:rFonts w:ascii="Times New Roman" w:hAnsi="Times New Roman" w:cs="Times New Roman"/>
                <w:sz w:val="20"/>
                <w:szCs w:val="20"/>
              </w:rPr>
            </w:pPr>
            <w:r>
              <w:rPr>
                <w:rFonts w:ascii="Times New Roman" w:hAnsi="Times New Roman" w:cs="Times New Roman"/>
                <w:sz w:val="20"/>
                <w:szCs w:val="20"/>
              </w:rPr>
              <w:t>Сахар белый</w:t>
            </w:r>
          </w:p>
        </w:tc>
        <w:tc>
          <w:tcPr>
            <w:tcW w:w="2551" w:type="dxa"/>
            <w:vAlign w:val="center"/>
          </w:tcPr>
          <w:p w14:paraId="126337BD">
            <w:pPr>
              <w:spacing w:after="0" w:line="240" w:lineRule="auto"/>
              <w:rPr>
                <w:rFonts w:ascii="Times New Roman" w:hAnsi="Times New Roman" w:cs="Times New Roman"/>
                <w:sz w:val="20"/>
                <w:szCs w:val="20"/>
              </w:rPr>
            </w:pPr>
          </w:p>
        </w:tc>
        <w:tc>
          <w:tcPr>
            <w:tcW w:w="1560" w:type="dxa"/>
            <w:vAlign w:val="center"/>
          </w:tcPr>
          <w:p w14:paraId="5EF9B4F3">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21A1B00B">
            <w:pPr>
              <w:spacing w:after="0" w:line="240" w:lineRule="auto"/>
              <w:jc w:val="center"/>
              <w:rPr>
                <w:rFonts w:hint="default" w:ascii="Times New Roman" w:hAnsi="Times New Roman" w:cs="Times New Roman"/>
                <w:sz w:val="20"/>
                <w:szCs w:val="20"/>
                <w:lang w:val="ru-RU"/>
              </w:rPr>
            </w:pPr>
            <w:r>
              <w:rPr>
                <w:rFonts w:hint="default" w:ascii="Times New Roman" w:hAnsi="Times New Roman" w:cs="Times New Roman"/>
                <w:sz w:val="20"/>
                <w:szCs w:val="20"/>
                <w:lang w:val="ru-RU"/>
              </w:rPr>
              <w:t>40</w:t>
            </w:r>
          </w:p>
        </w:tc>
        <w:tc>
          <w:tcPr>
            <w:tcW w:w="1842" w:type="dxa"/>
            <w:vAlign w:val="center"/>
          </w:tcPr>
          <w:p w14:paraId="73403542">
            <w:pPr>
              <w:spacing w:after="0" w:line="240" w:lineRule="auto"/>
              <w:rPr>
                <w:rFonts w:ascii="Times New Roman" w:hAnsi="Times New Roman" w:cs="Times New Roman"/>
                <w:sz w:val="16"/>
                <w:szCs w:val="16"/>
              </w:rPr>
            </w:pPr>
          </w:p>
        </w:tc>
        <w:tc>
          <w:tcPr>
            <w:tcW w:w="1134" w:type="dxa"/>
          </w:tcPr>
          <w:p w14:paraId="02C9E1EA">
            <w:pPr>
              <w:spacing w:after="0" w:line="240" w:lineRule="auto"/>
              <w:rPr>
                <w:rFonts w:ascii="Times New Roman" w:hAnsi="Times New Roman" w:cs="Times New Roman"/>
                <w:sz w:val="16"/>
                <w:szCs w:val="16"/>
              </w:rPr>
            </w:pPr>
          </w:p>
        </w:tc>
        <w:tc>
          <w:tcPr>
            <w:tcW w:w="1560" w:type="dxa"/>
            <w:vAlign w:val="center"/>
          </w:tcPr>
          <w:p w14:paraId="2D58B78B">
            <w:pPr>
              <w:spacing w:after="0" w:line="240" w:lineRule="auto"/>
              <w:rPr>
                <w:rFonts w:ascii="Times New Roman" w:hAnsi="Times New Roman" w:cs="Times New Roman"/>
                <w:sz w:val="16"/>
                <w:szCs w:val="16"/>
              </w:rPr>
            </w:pPr>
          </w:p>
        </w:tc>
      </w:tr>
      <w:tr w14:paraId="54F7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37C734B8">
            <w:pPr>
              <w:pStyle w:val="104"/>
              <w:numPr>
                <w:ilvl w:val="0"/>
                <w:numId w:val="4"/>
              </w:numPr>
              <w:ind w:left="0" w:firstLine="0"/>
              <w:rPr>
                <w:rFonts w:ascii="Times New Roman" w:hAnsi="Times New Roman" w:cs="Times New Roman"/>
                <w:sz w:val="20"/>
                <w:szCs w:val="20"/>
              </w:rPr>
            </w:pPr>
          </w:p>
        </w:tc>
        <w:tc>
          <w:tcPr>
            <w:tcW w:w="4407" w:type="dxa"/>
            <w:vAlign w:val="center"/>
          </w:tcPr>
          <w:p w14:paraId="69FC7ECF">
            <w:pPr>
              <w:spacing w:after="0" w:line="240" w:lineRule="auto"/>
              <w:rPr>
                <w:rFonts w:ascii="Times New Roman" w:hAnsi="Times New Roman" w:cs="Times New Roman"/>
                <w:sz w:val="20"/>
                <w:szCs w:val="20"/>
              </w:rPr>
            </w:pPr>
            <w:r>
              <w:rPr>
                <w:rFonts w:ascii="Times New Roman" w:hAnsi="Times New Roman" w:cs="Times New Roman"/>
                <w:sz w:val="20"/>
                <w:szCs w:val="20"/>
              </w:rPr>
              <w:t>Сельдь соленая</w:t>
            </w:r>
          </w:p>
        </w:tc>
        <w:tc>
          <w:tcPr>
            <w:tcW w:w="2551" w:type="dxa"/>
            <w:vAlign w:val="center"/>
          </w:tcPr>
          <w:p w14:paraId="6F3F23BE">
            <w:pPr>
              <w:spacing w:after="0" w:line="240" w:lineRule="auto"/>
              <w:rPr>
                <w:rFonts w:ascii="Times New Roman" w:hAnsi="Times New Roman" w:cs="Times New Roman"/>
                <w:sz w:val="20"/>
                <w:szCs w:val="20"/>
              </w:rPr>
            </w:pPr>
          </w:p>
        </w:tc>
        <w:tc>
          <w:tcPr>
            <w:tcW w:w="1560" w:type="dxa"/>
            <w:vAlign w:val="center"/>
          </w:tcPr>
          <w:p w14:paraId="79F4B2DA">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5809AF34">
            <w:pPr>
              <w:spacing w:after="0" w:line="240" w:lineRule="auto"/>
              <w:jc w:val="center"/>
              <w:rPr>
                <w:rFonts w:hint="default" w:ascii="Times New Roman" w:hAnsi="Times New Roman" w:cs="Times New Roman"/>
                <w:sz w:val="20"/>
                <w:szCs w:val="20"/>
                <w:lang w:val="ru-RU"/>
              </w:rPr>
            </w:pPr>
            <w:r>
              <w:rPr>
                <w:rFonts w:hint="default" w:ascii="Times New Roman" w:hAnsi="Times New Roman" w:cs="Times New Roman"/>
                <w:sz w:val="20"/>
                <w:szCs w:val="20"/>
                <w:lang w:val="ru-RU"/>
              </w:rPr>
              <w:t>8</w:t>
            </w:r>
          </w:p>
        </w:tc>
        <w:tc>
          <w:tcPr>
            <w:tcW w:w="1842" w:type="dxa"/>
            <w:vAlign w:val="center"/>
          </w:tcPr>
          <w:p w14:paraId="329A0E93">
            <w:pPr>
              <w:spacing w:after="0" w:line="240" w:lineRule="auto"/>
              <w:rPr>
                <w:rFonts w:ascii="Times New Roman" w:hAnsi="Times New Roman" w:cs="Times New Roman"/>
                <w:sz w:val="16"/>
                <w:szCs w:val="16"/>
              </w:rPr>
            </w:pPr>
          </w:p>
        </w:tc>
        <w:tc>
          <w:tcPr>
            <w:tcW w:w="1134" w:type="dxa"/>
          </w:tcPr>
          <w:p w14:paraId="47BFB3E1">
            <w:pPr>
              <w:spacing w:after="0" w:line="240" w:lineRule="auto"/>
              <w:rPr>
                <w:rFonts w:ascii="Times New Roman" w:hAnsi="Times New Roman" w:cs="Times New Roman"/>
                <w:sz w:val="16"/>
                <w:szCs w:val="16"/>
              </w:rPr>
            </w:pPr>
          </w:p>
        </w:tc>
        <w:tc>
          <w:tcPr>
            <w:tcW w:w="1560" w:type="dxa"/>
            <w:vAlign w:val="center"/>
          </w:tcPr>
          <w:p w14:paraId="109978C4">
            <w:pPr>
              <w:spacing w:after="0" w:line="240" w:lineRule="auto"/>
              <w:rPr>
                <w:rFonts w:ascii="Times New Roman" w:hAnsi="Times New Roman" w:cs="Times New Roman"/>
                <w:sz w:val="16"/>
                <w:szCs w:val="16"/>
              </w:rPr>
            </w:pPr>
          </w:p>
        </w:tc>
      </w:tr>
      <w:tr w14:paraId="4195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4F1E9F64">
            <w:pPr>
              <w:pStyle w:val="104"/>
              <w:numPr>
                <w:ilvl w:val="0"/>
                <w:numId w:val="4"/>
              </w:numPr>
              <w:ind w:left="0" w:firstLine="0"/>
              <w:rPr>
                <w:rFonts w:ascii="Times New Roman" w:hAnsi="Times New Roman" w:cs="Times New Roman"/>
                <w:sz w:val="20"/>
                <w:szCs w:val="20"/>
              </w:rPr>
            </w:pPr>
          </w:p>
        </w:tc>
        <w:tc>
          <w:tcPr>
            <w:tcW w:w="4407" w:type="dxa"/>
            <w:vAlign w:val="center"/>
          </w:tcPr>
          <w:p w14:paraId="7C0EEB47">
            <w:pPr>
              <w:spacing w:after="0" w:line="240" w:lineRule="auto"/>
              <w:rPr>
                <w:rFonts w:ascii="Times New Roman" w:hAnsi="Times New Roman" w:cs="Times New Roman"/>
                <w:sz w:val="20"/>
                <w:szCs w:val="20"/>
              </w:rPr>
            </w:pPr>
            <w:r>
              <w:rPr>
                <w:rFonts w:ascii="Times New Roman" w:hAnsi="Times New Roman" w:cs="Times New Roman"/>
                <w:sz w:val="20"/>
                <w:szCs w:val="20"/>
                <w:lang w:val="ru-RU"/>
              </w:rPr>
              <w:t>Соль</w:t>
            </w:r>
            <w:r>
              <w:rPr>
                <w:rFonts w:hint="default" w:ascii="Times New Roman" w:hAnsi="Times New Roman" w:cs="Times New Roman"/>
                <w:sz w:val="20"/>
                <w:szCs w:val="20"/>
                <w:lang w:val="ru-RU"/>
              </w:rPr>
              <w:t xml:space="preserve"> пищевая</w:t>
            </w:r>
          </w:p>
        </w:tc>
        <w:tc>
          <w:tcPr>
            <w:tcW w:w="2551" w:type="dxa"/>
            <w:vAlign w:val="center"/>
          </w:tcPr>
          <w:p w14:paraId="643B2553">
            <w:pPr>
              <w:spacing w:after="0" w:line="240" w:lineRule="auto"/>
              <w:rPr>
                <w:rFonts w:ascii="Times New Roman" w:hAnsi="Times New Roman" w:cs="Times New Roman"/>
                <w:sz w:val="20"/>
                <w:szCs w:val="20"/>
              </w:rPr>
            </w:pPr>
          </w:p>
        </w:tc>
        <w:tc>
          <w:tcPr>
            <w:tcW w:w="1560" w:type="dxa"/>
            <w:vAlign w:val="center"/>
          </w:tcPr>
          <w:p w14:paraId="341E13D3">
            <w:pPr>
              <w:spacing w:after="0" w:line="240" w:lineRule="auto"/>
              <w:rPr>
                <w:rFonts w:ascii="Times New Roman" w:hAnsi="Times New Roman" w:cs="Times New Roman"/>
                <w:sz w:val="20"/>
                <w:szCs w:val="20"/>
              </w:rPr>
            </w:pPr>
            <w:r>
              <w:rPr>
                <w:rFonts w:ascii="Times New Roman" w:hAnsi="Times New Roman" w:cs="Times New Roman"/>
                <w:sz w:val="20"/>
                <w:szCs w:val="20"/>
              </w:rPr>
              <w:t>Килограмм (КГ)</w:t>
            </w:r>
          </w:p>
        </w:tc>
        <w:tc>
          <w:tcPr>
            <w:tcW w:w="1134" w:type="dxa"/>
            <w:vAlign w:val="center"/>
          </w:tcPr>
          <w:p w14:paraId="46D0A2EB">
            <w:pPr>
              <w:spacing w:after="0" w:line="240" w:lineRule="auto"/>
              <w:jc w:val="center"/>
              <w:rPr>
                <w:rFonts w:ascii="Times New Roman" w:hAnsi="Times New Roman" w:cs="Times New Roman"/>
                <w:sz w:val="20"/>
                <w:szCs w:val="20"/>
              </w:rPr>
            </w:pPr>
            <w:r>
              <w:rPr>
                <w:rFonts w:hint="default" w:ascii="Times New Roman" w:hAnsi="Times New Roman" w:cs="Times New Roman"/>
                <w:sz w:val="20"/>
                <w:szCs w:val="20"/>
                <w:lang w:val="ru-RU"/>
              </w:rPr>
              <w:t>5</w:t>
            </w:r>
          </w:p>
        </w:tc>
        <w:tc>
          <w:tcPr>
            <w:tcW w:w="1842" w:type="dxa"/>
            <w:vAlign w:val="center"/>
          </w:tcPr>
          <w:p w14:paraId="15C8021B">
            <w:pPr>
              <w:spacing w:after="0" w:line="240" w:lineRule="auto"/>
              <w:rPr>
                <w:rFonts w:ascii="Times New Roman" w:hAnsi="Times New Roman" w:cs="Times New Roman"/>
                <w:sz w:val="16"/>
                <w:szCs w:val="16"/>
              </w:rPr>
            </w:pPr>
          </w:p>
        </w:tc>
        <w:tc>
          <w:tcPr>
            <w:tcW w:w="1134" w:type="dxa"/>
          </w:tcPr>
          <w:p w14:paraId="2BA66757">
            <w:pPr>
              <w:spacing w:after="0" w:line="240" w:lineRule="auto"/>
              <w:rPr>
                <w:rFonts w:ascii="Times New Roman" w:hAnsi="Times New Roman" w:cs="Times New Roman"/>
                <w:sz w:val="16"/>
                <w:szCs w:val="16"/>
              </w:rPr>
            </w:pPr>
          </w:p>
        </w:tc>
        <w:tc>
          <w:tcPr>
            <w:tcW w:w="1560" w:type="dxa"/>
            <w:vAlign w:val="center"/>
          </w:tcPr>
          <w:p w14:paraId="77F0EBDC">
            <w:pPr>
              <w:spacing w:after="0" w:line="240" w:lineRule="auto"/>
              <w:rPr>
                <w:rFonts w:ascii="Times New Roman" w:hAnsi="Times New Roman" w:cs="Times New Roman"/>
                <w:sz w:val="16"/>
                <w:szCs w:val="16"/>
              </w:rPr>
            </w:pPr>
          </w:p>
        </w:tc>
      </w:tr>
      <w:tr w14:paraId="511C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6CBDA14C">
            <w:pPr>
              <w:pStyle w:val="104"/>
              <w:numPr>
                <w:ilvl w:val="0"/>
                <w:numId w:val="4"/>
              </w:numPr>
              <w:ind w:left="0" w:firstLine="0"/>
              <w:rPr>
                <w:rFonts w:ascii="Times New Roman" w:hAnsi="Times New Roman" w:cs="Times New Roman"/>
                <w:sz w:val="20"/>
                <w:szCs w:val="20"/>
              </w:rPr>
            </w:pPr>
          </w:p>
        </w:tc>
        <w:tc>
          <w:tcPr>
            <w:tcW w:w="4407" w:type="dxa"/>
            <w:shd w:val="clear" w:color="auto" w:fill="auto"/>
            <w:vAlign w:val="center"/>
          </w:tcPr>
          <w:p w14:paraId="75C4983F">
            <w:pPr>
              <w:spacing w:after="0" w:line="240" w:lineRule="auto"/>
              <w:rPr>
                <w:rFonts w:hint="default" w:ascii="Times New Roman" w:hAnsi="Times New Roman" w:cs="Times New Roman" w:eastAsiaTheme="minorHAnsi"/>
                <w:sz w:val="20"/>
                <w:szCs w:val="20"/>
                <w:lang w:val="ru-RU" w:eastAsia="en-US" w:bidi="ar-SA"/>
              </w:rPr>
            </w:pPr>
            <w:r>
              <w:rPr>
                <w:rFonts w:ascii="Times New Roman" w:hAnsi="Times New Roman" w:cs="Times New Roman"/>
                <w:sz w:val="20"/>
                <w:szCs w:val="20"/>
              </w:rPr>
              <w:t>Творог</w:t>
            </w:r>
          </w:p>
        </w:tc>
        <w:tc>
          <w:tcPr>
            <w:tcW w:w="2551" w:type="dxa"/>
            <w:shd w:val="clear" w:color="auto" w:fill="auto"/>
            <w:vAlign w:val="center"/>
          </w:tcPr>
          <w:p w14:paraId="640C8F34">
            <w:pPr>
              <w:spacing w:after="0" w:line="240" w:lineRule="auto"/>
              <w:rPr>
                <w:rFonts w:ascii="Times New Roman" w:hAnsi="Times New Roman" w:cs="Times New Roman" w:eastAsiaTheme="minorHAnsi"/>
                <w:sz w:val="20"/>
                <w:szCs w:val="20"/>
                <w:lang w:val="ru-RU" w:eastAsia="en-US" w:bidi="ar-SA"/>
              </w:rPr>
            </w:pPr>
          </w:p>
        </w:tc>
        <w:tc>
          <w:tcPr>
            <w:tcW w:w="1560" w:type="dxa"/>
            <w:shd w:val="clear" w:color="auto" w:fill="auto"/>
            <w:vAlign w:val="center"/>
          </w:tcPr>
          <w:p w14:paraId="24344F99">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Килограмм (КГ)</w:t>
            </w:r>
          </w:p>
        </w:tc>
        <w:tc>
          <w:tcPr>
            <w:tcW w:w="1134" w:type="dxa"/>
            <w:shd w:val="clear" w:color="auto" w:fill="auto"/>
            <w:vAlign w:val="center"/>
          </w:tcPr>
          <w:p w14:paraId="3A0F12FA">
            <w:pPr>
              <w:spacing w:after="0" w:line="240" w:lineRule="auto"/>
              <w:jc w:val="center"/>
              <w:rPr>
                <w:rFonts w:hint="default" w:ascii="Times New Roman" w:hAnsi="Times New Roman" w:cs="Times New Roman" w:eastAsiaTheme="minorHAnsi"/>
                <w:sz w:val="20"/>
                <w:szCs w:val="20"/>
                <w:lang w:val="ru-RU" w:eastAsia="en-US" w:bidi="ar-SA"/>
              </w:rPr>
            </w:pPr>
            <w:r>
              <w:rPr>
                <w:rFonts w:hint="default" w:ascii="Times New Roman" w:hAnsi="Times New Roman" w:cs="Times New Roman"/>
                <w:sz w:val="20"/>
                <w:szCs w:val="20"/>
                <w:lang w:val="ru-RU"/>
              </w:rPr>
              <w:t>111</w:t>
            </w:r>
          </w:p>
        </w:tc>
        <w:tc>
          <w:tcPr>
            <w:tcW w:w="1842" w:type="dxa"/>
            <w:vAlign w:val="center"/>
          </w:tcPr>
          <w:p w14:paraId="5267D97A">
            <w:pPr>
              <w:spacing w:after="0" w:line="240" w:lineRule="auto"/>
              <w:rPr>
                <w:rFonts w:ascii="Times New Roman" w:hAnsi="Times New Roman" w:cs="Times New Roman"/>
                <w:sz w:val="16"/>
                <w:szCs w:val="16"/>
              </w:rPr>
            </w:pPr>
          </w:p>
        </w:tc>
        <w:tc>
          <w:tcPr>
            <w:tcW w:w="1134" w:type="dxa"/>
          </w:tcPr>
          <w:p w14:paraId="6638661B">
            <w:pPr>
              <w:spacing w:after="0" w:line="240" w:lineRule="auto"/>
              <w:rPr>
                <w:rFonts w:ascii="Times New Roman" w:hAnsi="Times New Roman" w:cs="Times New Roman"/>
                <w:sz w:val="16"/>
                <w:szCs w:val="16"/>
              </w:rPr>
            </w:pPr>
          </w:p>
        </w:tc>
        <w:tc>
          <w:tcPr>
            <w:tcW w:w="1560" w:type="dxa"/>
            <w:vAlign w:val="center"/>
          </w:tcPr>
          <w:p w14:paraId="1F6D50CA">
            <w:pPr>
              <w:spacing w:after="0" w:line="240" w:lineRule="auto"/>
              <w:rPr>
                <w:rFonts w:ascii="Times New Roman" w:hAnsi="Times New Roman" w:cs="Times New Roman"/>
                <w:sz w:val="16"/>
                <w:szCs w:val="16"/>
              </w:rPr>
            </w:pPr>
          </w:p>
        </w:tc>
      </w:tr>
      <w:tr w14:paraId="1ED6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697B2557">
            <w:pPr>
              <w:pStyle w:val="104"/>
              <w:numPr>
                <w:ilvl w:val="0"/>
                <w:numId w:val="4"/>
              </w:numPr>
              <w:ind w:left="0" w:firstLine="0"/>
              <w:rPr>
                <w:rFonts w:ascii="Times New Roman" w:hAnsi="Times New Roman" w:cs="Times New Roman"/>
                <w:sz w:val="20"/>
                <w:szCs w:val="20"/>
              </w:rPr>
            </w:pPr>
          </w:p>
        </w:tc>
        <w:tc>
          <w:tcPr>
            <w:tcW w:w="4407" w:type="dxa"/>
            <w:shd w:val="clear" w:color="auto" w:fill="auto"/>
            <w:vAlign w:val="center"/>
          </w:tcPr>
          <w:p w14:paraId="143B0D96">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Томаты (помидоры)</w:t>
            </w:r>
          </w:p>
        </w:tc>
        <w:tc>
          <w:tcPr>
            <w:tcW w:w="2551" w:type="dxa"/>
            <w:shd w:val="clear" w:color="auto" w:fill="auto"/>
            <w:vAlign w:val="center"/>
          </w:tcPr>
          <w:p w14:paraId="6ECB7A7F">
            <w:pPr>
              <w:spacing w:after="0" w:line="240" w:lineRule="auto"/>
              <w:rPr>
                <w:rFonts w:ascii="Times New Roman" w:hAnsi="Times New Roman" w:cs="Times New Roman" w:eastAsiaTheme="minorHAnsi"/>
                <w:sz w:val="20"/>
                <w:szCs w:val="20"/>
                <w:lang w:val="ru-RU" w:eastAsia="en-US" w:bidi="ar-SA"/>
              </w:rPr>
            </w:pPr>
          </w:p>
        </w:tc>
        <w:tc>
          <w:tcPr>
            <w:tcW w:w="1560" w:type="dxa"/>
            <w:shd w:val="clear" w:color="auto" w:fill="auto"/>
            <w:vAlign w:val="center"/>
          </w:tcPr>
          <w:p w14:paraId="5EFD1FAB">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Килограмм (КГ)</w:t>
            </w:r>
          </w:p>
        </w:tc>
        <w:tc>
          <w:tcPr>
            <w:tcW w:w="1134" w:type="dxa"/>
            <w:shd w:val="clear" w:color="auto" w:fill="auto"/>
            <w:vAlign w:val="center"/>
          </w:tcPr>
          <w:p w14:paraId="1B89C20A">
            <w:pPr>
              <w:spacing w:after="0" w:line="240" w:lineRule="auto"/>
              <w:jc w:val="center"/>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32</w:t>
            </w:r>
          </w:p>
        </w:tc>
        <w:tc>
          <w:tcPr>
            <w:tcW w:w="1842" w:type="dxa"/>
            <w:vAlign w:val="center"/>
          </w:tcPr>
          <w:p w14:paraId="5A6C4D5B">
            <w:pPr>
              <w:spacing w:after="0" w:line="240" w:lineRule="auto"/>
              <w:rPr>
                <w:rFonts w:ascii="Times New Roman" w:hAnsi="Times New Roman" w:cs="Times New Roman"/>
                <w:sz w:val="16"/>
                <w:szCs w:val="16"/>
              </w:rPr>
            </w:pPr>
          </w:p>
        </w:tc>
        <w:tc>
          <w:tcPr>
            <w:tcW w:w="1134" w:type="dxa"/>
          </w:tcPr>
          <w:p w14:paraId="68098C72">
            <w:pPr>
              <w:spacing w:after="0" w:line="240" w:lineRule="auto"/>
              <w:rPr>
                <w:rFonts w:ascii="Times New Roman" w:hAnsi="Times New Roman" w:cs="Times New Roman"/>
                <w:sz w:val="16"/>
                <w:szCs w:val="16"/>
              </w:rPr>
            </w:pPr>
          </w:p>
        </w:tc>
        <w:tc>
          <w:tcPr>
            <w:tcW w:w="1560" w:type="dxa"/>
            <w:vAlign w:val="center"/>
          </w:tcPr>
          <w:p w14:paraId="41E28921">
            <w:pPr>
              <w:spacing w:after="0" w:line="240" w:lineRule="auto"/>
              <w:rPr>
                <w:rFonts w:ascii="Times New Roman" w:hAnsi="Times New Roman" w:cs="Times New Roman"/>
                <w:sz w:val="16"/>
                <w:szCs w:val="16"/>
              </w:rPr>
            </w:pPr>
          </w:p>
        </w:tc>
      </w:tr>
      <w:tr w14:paraId="14FD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355AB22D">
            <w:pPr>
              <w:pStyle w:val="104"/>
              <w:numPr>
                <w:ilvl w:val="0"/>
                <w:numId w:val="4"/>
              </w:numPr>
              <w:ind w:left="0" w:firstLine="0"/>
              <w:rPr>
                <w:rFonts w:ascii="Times New Roman" w:hAnsi="Times New Roman" w:cs="Times New Roman"/>
                <w:sz w:val="20"/>
                <w:szCs w:val="20"/>
              </w:rPr>
            </w:pPr>
          </w:p>
        </w:tc>
        <w:tc>
          <w:tcPr>
            <w:tcW w:w="4407" w:type="dxa"/>
            <w:shd w:val="clear" w:color="auto" w:fill="auto"/>
            <w:vAlign w:val="center"/>
          </w:tcPr>
          <w:p w14:paraId="16C382FB">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Филе тресковых рыб мороженое</w:t>
            </w:r>
          </w:p>
        </w:tc>
        <w:tc>
          <w:tcPr>
            <w:tcW w:w="2551" w:type="dxa"/>
            <w:shd w:val="clear" w:color="auto" w:fill="auto"/>
            <w:vAlign w:val="center"/>
          </w:tcPr>
          <w:p w14:paraId="162451DA">
            <w:pPr>
              <w:spacing w:after="0" w:line="240" w:lineRule="auto"/>
              <w:rPr>
                <w:rFonts w:ascii="Times New Roman" w:hAnsi="Times New Roman" w:cs="Times New Roman" w:eastAsiaTheme="minorHAnsi"/>
                <w:sz w:val="20"/>
                <w:szCs w:val="20"/>
                <w:lang w:val="ru-RU" w:eastAsia="en-US" w:bidi="ar-SA"/>
              </w:rPr>
            </w:pPr>
          </w:p>
        </w:tc>
        <w:tc>
          <w:tcPr>
            <w:tcW w:w="1560" w:type="dxa"/>
            <w:shd w:val="clear" w:color="auto" w:fill="auto"/>
            <w:vAlign w:val="center"/>
          </w:tcPr>
          <w:p w14:paraId="12ECECEC">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Килограмм (КГ)</w:t>
            </w:r>
          </w:p>
        </w:tc>
        <w:tc>
          <w:tcPr>
            <w:tcW w:w="1134" w:type="dxa"/>
            <w:shd w:val="clear" w:color="auto" w:fill="auto"/>
            <w:vAlign w:val="center"/>
          </w:tcPr>
          <w:p w14:paraId="0E0D58AA">
            <w:pPr>
              <w:spacing w:after="0" w:line="240" w:lineRule="auto"/>
              <w:jc w:val="center"/>
              <w:rPr>
                <w:rFonts w:hint="default" w:ascii="Times New Roman" w:hAnsi="Times New Roman" w:cs="Times New Roman" w:eastAsiaTheme="minorHAnsi"/>
                <w:sz w:val="20"/>
                <w:szCs w:val="20"/>
                <w:lang w:val="ru-RU" w:eastAsia="en-US" w:bidi="ar-SA"/>
              </w:rPr>
            </w:pPr>
            <w:r>
              <w:rPr>
                <w:rFonts w:hint="default" w:ascii="Times New Roman" w:hAnsi="Times New Roman" w:cs="Times New Roman"/>
                <w:sz w:val="20"/>
                <w:szCs w:val="20"/>
                <w:lang w:val="ru-RU"/>
              </w:rPr>
              <w:t>110</w:t>
            </w:r>
          </w:p>
        </w:tc>
        <w:tc>
          <w:tcPr>
            <w:tcW w:w="1842" w:type="dxa"/>
            <w:vAlign w:val="center"/>
          </w:tcPr>
          <w:p w14:paraId="457BAA79">
            <w:pPr>
              <w:spacing w:after="0" w:line="240" w:lineRule="auto"/>
              <w:rPr>
                <w:rFonts w:ascii="Times New Roman" w:hAnsi="Times New Roman" w:cs="Times New Roman"/>
                <w:sz w:val="16"/>
                <w:szCs w:val="16"/>
              </w:rPr>
            </w:pPr>
          </w:p>
        </w:tc>
        <w:tc>
          <w:tcPr>
            <w:tcW w:w="1134" w:type="dxa"/>
          </w:tcPr>
          <w:p w14:paraId="1D1C63A2">
            <w:pPr>
              <w:spacing w:after="0" w:line="240" w:lineRule="auto"/>
              <w:rPr>
                <w:rFonts w:ascii="Times New Roman" w:hAnsi="Times New Roman" w:cs="Times New Roman"/>
                <w:sz w:val="16"/>
                <w:szCs w:val="16"/>
              </w:rPr>
            </w:pPr>
          </w:p>
        </w:tc>
        <w:tc>
          <w:tcPr>
            <w:tcW w:w="1560" w:type="dxa"/>
            <w:vAlign w:val="center"/>
          </w:tcPr>
          <w:p w14:paraId="59710721">
            <w:pPr>
              <w:spacing w:after="0" w:line="240" w:lineRule="auto"/>
              <w:rPr>
                <w:rFonts w:ascii="Times New Roman" w:hAnsi="Times New Roman" w:cs="Times New Roman"/>
                <w:sz w:val="16"/>
                <w:szCs w:val="16"/>
              </w:rPr>
            </w:pPr>
          </w:p>
        </w:tc>
      </w:tr>
      <w:tr w14:paraId="4379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13E561B0">
            <w:pPr>
              <w:pStyle w:val="104"/>
              <w:numPr>
                <w:ilvl w:val="0"/>
                <w:numId w:val="4"/>
              </w:numPr>
              <w:ind w:left="0" w:firstLine="0"/>
              <w:rPr>
                <w:rFonts w:ascii="Times New Roman" w:hAnsi="Times New Roman" w:cs="Times New Roman"/>
                <w:sz w:val="20"/>
                <w:szCs w:val="20"/>
              </w:rPr>
            </w:pPr>
          </w:p>
        </w:tc>
        <w:tc>
          <w:tcPr>
            <w:tcW w:w="4407" w:type="dxa"/>
            <w:shd w:val="clear" w:color="auto" w:fill="auto"/>
            <w:vAlign w:val="center"/>
          </w:tcPr>
          <w:p w14:paraId="159BFDE8">
            <w:pPr>
              <w:spacing w:after="0" w:line="240" w:lineRule="auto"/>
              <w:rPr>
                <w:rFonts w:hint="default" w:ascii="Times New Roman" w:hAnsi="Times New Roman" w:cs="Times New Roman" w:eastAsiaTheme="minorHAnsi"/>
                <w:sz w:val="20"/>
                <w:szCs w:val="20"/>
                <w:lang w:val="ru-RU" w:eastAsia="en-US" w:bidi="ar-SA"/>
              </w:rPr>
            </w:pPr>
            <w:r>
              <w:rPr>
                <w:rFonts w:ascii="Times New Roman" w:hAnsi="Times New Roman" w:cs="Times New Roman"/>
                <w:sz w:val="20"/>
                <w:szCs w:val="20"/>
              </w:rPr>
              <w:t>Говядина замороженная</w:t>
            </w:r>
            <w:r>
              <w:rPr>
                <w:rFonts w:hint="default" w:ascii="Times New Roman" w:hAnsi="Times New Roman" w:cs="Times New Roman"/>
                <w:sz w:val="20"/>
                <w:szCs w:val="20"/>
                <w:lang w:val="ru-RU"/>
              </w:rPr>
              <w:t xml:space="preserve"> (задняя часть)</w:t>
            </w:r>
          </w:p>
        </w:tc>
        <w:tc>
          <w:tcPr>
            <w:tcW w:w="2551" w:type="dxa"/>
            <w:shd w:val="clear" w:color="auto" w:fill="auto"/>
            <w:vAlign w:val="center"/>
          </w:tcPr>
          <w:p w14:paraId="63458081">
            <w:pPr>
              <w:spacing w:after="0" w:line="240" w:lineRule="auto"/>
              <w:rPr>
                <w:rFonts w:ascii="Times New Roman" w:hAnsi="Times New Roman" w:cs="Times New Roman" w:eastAsiaTheme="minorHAnsi"/>
                <w:sz w:val="20"/>
                <w:szCs w:val="20"/>
                <w:lang w:val="ru-RU" w:eastAsia="en-US" w:bidi="ar-SA"/>
              </w:rPr>
            </w:pPr>
          </w:p>
        </w:tc>
        <w:tc>
          <w:tcPr>
            <w:tcW w:w="1560" w:type="dxa"/>
            <w:shd w:val="clear" w:color="auto" w:fill="auto"/>
            <w:vAlign w:val="center"/>
          </w:tcPr>
          <w:p w14:paraId="5D8E20EC">
            <w:pPr>
              <w:spacing w:after="0" w:line="240" w:lineRule="auto"/>
              <w:rPr>
                <w:rFonts w:ascii="Times New Roman" w:hAnsi="Times New Roman" w:cs="Times New Roman" w:eastAsiaTheme="minorHAnsi"/>
                <w:sz w:val="20"/>
                <w:szCs w:val="20"/>
                <w:lang w:val="ru-RU" w:eastAsia="en-US" w:bidi="ar-SA"/>
              </w:rPr>
            </w:pPr>
            <w:r>
              <w:rPr>
                <w:rFonts w:ascii="Times New Roman" w:hAnsi="Times New Roman" w:cs="Times New Roman"/>
                <w:sz w:val="20"/>
                <w:szCs w:val="20"/>
              </w:rPr>
              <w:t>Килограмм (КГ)</w:t>
            </w:r>
          </w:p>
        </w:tc>
        <w:tc>
          <w:tcPr>
            <w:tcW w:w="1134" w:type="dxa"/>
            <w:shd w:val="clear" w:color="auto" w:fill="auto"/>
            <w:vAlign w:val="center"/>
          </w:tcPr>
          <w:p w14:paraId="27361401">
            <w:pPr>
              <w:spacing w:after="0" w:line="240" w:lineRule="auto"/>
              <w:jc w:val="center"/>
              <w:rPr>
                <w:rFonts w:hint="default" w:ascii="Times New Roman" w:hAnsi="Times New Roman" w:cs="Times New Roman" w:eastAsiaTheme="minorHAnsi"/>
                <w:sz w:val="20"/>
                <w:szCs w:val="20"/>
                <w:lang w:val="ru-RU" w:eastAsia="en-US" w:bidi="ar-SA"/>
              </w:rPr>
            </w:pPr>
            <w:r>
              <w:rPr>
                <w:rFonts w:hint="default" w:ascii="Times New Roman" w:hAnsi="Times New Roman" w:cs="Times New Roman"/>
                <w:sz w:val="20"/>
                <w:szCs w:val="20"/>
                <w:lang w:val="ru-RU" w:eastAsia="en-US" w:bidi="ar-SA"/>
              </w:rPr>
              <w:t>91</w:t>
            </w:r>
          </w:p>
        </w:tc>
        <w:tc>
          <w:tcPr>
            <w:tcW w:w="1842" w:type="dxa"/>
            <w:vAlign w:val="center"/>
          </w:tcPr>
          <w:p w14:paraId="4447375B">
            <w:pPr>
              <w:spacing w:after="0" w:line="240" w:lineRule="auto"/>
              <w:rPr>
                <w:rFonts w:ascii="Times New Roman" w:hAnsi="Times New Roman" w:cs="Times New Roman"/>
                <w:sz w:val="16"/>
                <w:szCs w:val="16"/>
              </w:rPr>
            </w:pPr>
          </w:p>
        </w:tc>
        <w:tc>
          <w:tcPr>
            <w:tcW w:w="1134" w:type="dxa"/>
          </w:tcPr>
          <w:p w14:paraId="2984ECC8">
            <w:pPr>
              <w:spacing w:after="0" w:line="240" w:lineRule="auto"/>
              <w:rPr>
                <w:rFonts w:ascii="Times New Roman" w:hAnsi="Times New Roman" w:cs="Times New Roman"/>
                <w:sz w:val="16"/>
                <w:szCs w:val="16"/>
              </w:rPr>
            </w:pPr>
          </w:p>
        </w:tc>
        <w:tc>
          <w:tcPr>
            <w:tcW w:w="1560" w:type="dxa"/>
            <w:vAlign w:val="center"/>
          </w:tcPr>
          <w:p w14:paraId="080B3EF6">
            <w:pPr>
              <w:spacing w:after="0" w:line="240" w:lineRule="auto"/>
              <w:rPr>
                <w:rFonts w:ascii="Times New Roman" w:hAnsi="Times New Roman" w:cs="Times New Roman"/>
                <w:sz w:val="16"/>
                <w:szCs w:val="16"/>
              </w:rPr>
            </w:pPr>
          </w:p>
        </w:tc>
      </w:tr>
      <w:tr w14:paraId="758C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84" w:hRule="atLeast"/>
        </w:trPr>
        <w:tc>
          <w:tcPr>
            <w:tcW w:w="408" w:type="dxa"/>
            <w:vAlign w:val="center"/>
          </w:tcPr>
          <w:p w14:paraId="01655D7C">
            <w:pPr>
              <w:pStyle w:val="104"/>
              <w:numPr>
                <w:ilvl w:val="0"/>
                <w:numId w:val="4"/>
              </w:numPr>
              <w:ind w:left="0" w:firstLine="0"/>
              <w:rPr>
                <w:rFonts w:ascii="Times New Roman" w:hAnsi="Times New Roman" w:cs="Times New Roman"/>
                <w:sz w:val="20"/>
                <w:szCs w:val="20"/>
              </w:rPr>
            </w:pPr>
          </w:p>
        </w:tc>
        <w:tc>
          <w:tcPr>
            <w:tcW w:w="4407" w:type="dxa"/>
            <w:shd w:val="clear" w:color="auto" w:fill="auto"/>
            <w:vAlign w:val="center"/>
          </w:tcPr>
          <w:p w14:paraId="77B1318B">
            <w:pPr>
              <w:spacing w:after="0" w:line="240" w:lineRule="auto"/>
              <w:rPr>
                <w:rFonts w:ascii="Times New Roman" w:hAnsi="Times New Roman" w:cs="Times New Roman" w:eastAsiaTheme="minorHAnsi"/>
                <w:sz w:val="20"/>
                <w:szCs w:val="20"/>
                <w:lang w:val="ru-RU" w:eastAsia="en-US" w:bidi="ar-SA"/>
              </w:rPr>
            </w:pPr>
          </w:p>
        </w:tc>
        <w:tc>
          <w:tcPr>
            <w:tcW w:w="2551" w:type="dxa"/>
            <w:shd w:val="clear" w:color="auto" w:fill="auto"/>
            <w:vAlign w:val="center"/>
          </w:tcPr>
          <w:p w14:paraId="43B1029E">
            <w:pPr>
              <w:spacing w:after="0" w:line="240" w:lineRule="auto"/>
              <w:rPr>
                <w:rFonts w:ascii="Times New Roman" w:hAnsi="Times New Roman" w:cs="Times New Roman" w:eastAsiaTheme="minorHAnsi"/>
                <w:sz w:val="20"/>
                <w:szCs w:val="20"/>
                <w:lang w:val="ru-RU" w:eastAsia="en-US" w:bidi="ar-SA"/>
              </w:rPr>
            </w:pPr>
          </w:p>
        </w:tc>
        <w:tc>
          <w:tcPr>
            <w:tcW w:w="1560" w:type="dxa"/>
            <w:shd w:val="clear" w:color="auto" w:fill="auto"/>
            <w:vAlign w:val="center"/>
          </w:tcPr>
          <w:p w14:paraId="3D2F482D">
            <w:pPr>
              <w:spacing w:after="0" w:line="240" w:lineRule="auto"/>
              <w:rPr>
                <w:rFonts w:ascii="Times New Roman" w:hAnsi="Times New Roman" w:cs="Times New Roman" w:eastAsiaTheme="minorHAnsi"/>
                <w:sz w:val="20"/>
                <w:szCs w:val="20"/>
                <w:lang w:val="ru-RU" w:eastAsia="en-US" w:bidi="ar-SA"/>
              </w:rPr>
            </w:pPr>
          </w:p>
        </w:tc>
        <w:tc>
          <w:tcPr>
            <w:tcW w:w="1134" w:type="dxa"/>
            <w:shd w:val="clear" w:color="auto" w:fill="auto"/>
            <w:vAlign w:val="center"/>
          </w:tcPr>
          <w:p w14:paraId="7ADF7567">
            <w:pPr>
              <w:spacing w:after="0" w:line="240" w:lineRule="auto"/>
              <w:jc w:val="center"/>
              <w:rPr>
                <w:rFonts w:ascii="Times New Roman" w:hAnsi="Times New Roman" w:cs="Times New Roman" w:eastAsiaTheme="minorHAnsi"/>
                <w:sz w:val="20"/>
                <w:szCs w:val="20"/>
                <w:lang w:val="ru-RU" w:eastAsia="en-US" w:bidi="ar-SA"/>
              </w:rPr>
            </w:pPr>
          </w:p>
        </w:tc>
        <w:tc>
          <w:tcPr>
            <w:tcW w:w="1842" w:type="dxa"/>
            <w:vAlign w:val="center"/>
          </w:tcPr>
          <w:p w14:paraId="30393DD1">
            <w:pPr>
              <w:spacing w:after="0" w:line="240" w:lineRule="auto"/>
              <w:rPr>
                <w:rFonts w:ascii="Times New Roman" w:hAnsi="Times New Roman" w:cs="Times New Roman"/>
                <w:sz w:val="16"/>
                <w:szCs w:val="16"/>
              </w:rPr>
            </w:pPr>
          </w:p>
        </w:tc>
        <w:tc>
          <w:tcPr>
            <w:tcW w:w="1134" w:type="dxa"/>
          </w:tcPr>
          <w:p w14:paraId="43E5E95C">
            <w:pPr>
              <w:spacing w:after="0" w:line="240" w:lineRule="auto"/>
              <w:rPr>
                <w:rFonts w:ascii="Times New Roman" w:hAnsi="Times New Roman" w:cs="Times New Roman"/>
                <w:sz w:val="16"/>
                <w:szCs w:val="16"/>
              </w:rPr>
            </w:pPr>
          </w:p>
        </w:tc>
        <w:tc>
          <w:tcPr>
            <w:tcW w:w="1560" w:type="dxa"/>
            <w:vAlign w:val="center"/>
          </w:tcPr>
          <w:p w14:paraId="769E8EBE">
            <w:pPr>
              <w:spacing w:after="0" w:line="240" w:lineRule="auto"/>
              <w:rPr>
                <w:rFonts w:ascii="Times New Roman" w:hAnsi="Times New Roman" w:cs="Times New Roman"/>
                <w:sz w:val="16"/>
                <w:szCs w:val="16"/>
              </w:rPr>
            </w:pPr>
          </w:p>
        </w:tc>
      </w:tr>
    </w:tbl>
    <w:p w14:paraId="280E4F47">
      <w:pPr>
        <w:spacing w:after="0" w:line="240" w:lineRule="auto"/>
        <w:jc w:val="both"/>
        <w:rPr>
          <w:rFonts w:ascii="Times New Roman" w:hAnsi="Times New Roman" w:cs="Times New Roman"/>
          <w:sz w:val="24"/>
          <w:szCs w:val="24"/>
        </w:rPr>
        <w:sectPr>
          <w:pgSz w:w="16838" w:h="11906" w:orient="landscape"/>
          <w:pgMar w:top="851" w:right="1134" w:bottom="851" w:left="1134" w:header="709" w:footer="709" w:gutter="0"/>
          <w:cols w:space="708" w:num="1"/>
          <w:docGrid w:linePitch="360" w:charSpace="0"/>
        </w:sectPr>
      </w:pPr>
    </w:p>
    <w:p w14:paraId="09D7BB96">
      <w:pPr>
        <w:spacing w:after="0" w:line="240" w:lineRule="auto"/>
        <w:jc w:val="right"/>
        <w:outlineLvl w:val="1"/>
        <w:rPr>
          <w:rFonts w:ascii="Times New Roman" w:hAnsi="Times New Roman" w:cs="Times New Roman"/>
        </w:rPr>
      </w:pPr>
      <w:r>
        <w:rPr>
          <w:rFonts w:ascii="Times New Roman" w:hAnsi="Times New Roman" w:cs="Times New Roman"/>
        </w:rPr>
        <w:t>Приложение № 2</w:t>
      </w:r>
    </w:p>
    <w:p w14:paraId="0A0A34CD">
      <w:pPr>
        <w:spacing w:after="0" w:line="240" w:lineRule="auto"/>
        <w:jc w:val="right"/>
        <w:rPr>
          <w:rFonts w:ascii="Times New Roman" w:hAnsi="Times New Roman" w:cs="Times New Roman"/>
        </w:rPr>
      </w:pPr>
      <w:r>
        <w:rPr>
          <w:rFonts w:ascii="Times New Roman" w:hAnsi="Times New Roman" w:cs="Times New Roman"/>
        </w:rPr>
        <w:t>к Контракту № П2/50-М</w:t>
      </w:r>
    </w:p>
    <w:p w14:paraId="1ADB2583">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7A5E383C">
      <w:pPr>
        <w:pStyle w:val="61"/>
        <w:jc w:val="center"/>
        <w:rPr>
          <w:rFonts w:ascii="Times New Roman" w:hAnsi="Times New Roman"/>
        </w:rPr>
      </w:pPr>
      <w:bookmarkStart w:id="21" w:name="P966"/>
      <w:bookmarkEnd w:id="21"/>
      <w:r>
        <w:rPr>
          <w:rFonts w:ascii="Times New Roman" w:hAnsi="Times New Roman"/>
          <w:b/>
        </w:rPr>
        <w:t>Описание объекта закупки</w:t>
      </w:r>
    </w:p>
    <w:p w14:paraId="2D9244C0">
      <w:pPr>
        <w:pStyle w:val="61"/>
        <w:jc w:val="center"/>
        <w:rPr>
          <w:rFonts w:ascii="Times New Roman" w:hAnsi="Times New Roman"/>
        </w:rPr>
      </w:pPr>
    </w:p>
    <w:p w14:paraId="5E485F13">
      <w:pPr>
        <w:spacing w:after="0" w:line="240" w:lineRule="auto"/>
        <w:ind w:firstLine="567"/>
        <w:jc w:val="both"/>
        <w:rPr>
          <w:rFonts w:ascii="Times New Roman" w:hAnsi="Times New Roman" w:eastAsia="Times New Roman" w:cs="Times New Roman"/>
          <w:bCs/>
          <w:lang w:eastAsia="ru-RU"/>
        </w:rPr>
      </w:pPr>
      <w:r>
        <w:rPr>
          <w:rFonts w:ascii="Times New Roman" w:hAnsi="Times New Roman" w:eastAsia="Times New Roman" w:cs="Times New Roman"/>
          <w:bCs/>
          <w:color w:val="000000"/>
          <w:lang w:eastAsia="ru-RU"/>
        </w:rPr>
        <w:t>Объект закупки:</w:t>
      </w:r>
      <w:r>
        <w:rPr>
          <w:rFonts w:ascii="Times New Roman" w:hAnsi="Times New Roman" w:eastAsia="Times New Roman" w:cs="Times New Roman"/>
          <w:b/>
          <w:bCs/>
          <w:color w:val="000000"/>
          <w:lang w:eastAsia="ru-RU"/>
        </w:rPr>
        <w:t xml:space="preserve"> </w:t>
      </w:r>
      <w:r>
        <w:rPr>
          <w:rFonts w:ascii="Times New Roman" w:hAnsi="Times New Roman" w:eastAsia="Times New Roman" w:cs="Times New Roman"/>
          <w:b/>
          <w:bCs/>
          <w:lang w:eastAsia="ru-RU"/>
        </w:rPr>
        <w:t>Поставка продуктов питания</w:t>
      </w:r>
    </w:p>
    <w:p w14:paraId="62CB8954">
      <w:pPr>
        <w:spacing w:after="0" w:line="240" w:lineRule="auto"/>
        <w:ind w:firstLine="567"/>
        <w:jc w:val="both"/>
        <w:rPr>
          <w:rFonts w:ascii="Times New Roman" w:hAnsi="Times New Roman" w:eastAsia="Times New Roman" w:cs="Times New Roman"/>
          <w:b/>
          <w:bCs/>
          <w:lang w:eastAsia="ru-RU"/>
        </w:rPr>
      </w:pPr>
      <w:r>
        <w:rPr>
          <w:rFonts w:ascii="Times New Roman" w:hAnsi="Times New Roman" w:eastAsia="Times New Roman" w:cs="Times New Roman"/>
          <w:bCs/>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Pr>
          <w:rFonts w:ascii="Times New Roman" w:hAnsi="Times New Roman" w:eastAsia="Times New Roman" w:cs="Times New Roman"/>
          <w:b/>
          <w:bCs/>
          <w:lang w:eastAsia="ru-RU"/>
        </w:rPr>
        <w:t>10.51.30.111 - Масло сладко-сливочное; 10.11.31.110 - Говядина замороженная; 01.13.32.000 – Огурцы; 10.20.23.122 - Сельдь соленая или в рассоле; 10.84.30.130 - Соль пищевая поваренная йодированная; 01.13.34.000 - Томаты (помидоры);</w:t>
      </w:r>
      <w:r>
        <w:rPr>
          <w:rFonts w:ascii="Times New Roman" w:hAnsi="Times New Roman" w:eastAsia="Times New Roman" w:cs="Times New Roman"/>
          <w:b/>
          <w:bCs/>
          <w:sz w:val="24"/>
          <w:szCs w:val="24"/>
          <w:lang w:eastAsia="ru-RU"/>
        </w:rPr>
        <w:t xml:space="preserve"> 20.14.34.231 - Кислота лимонная.</w:t>
      </w:r>
    </w:p>
    <w:p w14:paraId="7D74AADD">
      <w:pPr>
        <w:spacing w:after="0" w:line="240" w:lineRule="auto"/>
        <w:ind w:firstLine="567"/>
        <w:jc w:val="both"/>
        <w:rPr>
          <w:rFonts w:ascii="Times New Roman" w:hAnsi="Times New Roman" w:eastAsia="Times New Roman" w:cs="Times New Roman"/>
          <w:bCs/>
          <w:lang w:eastAsia="ru-RU"/>
        </w:rPr>
      </w:pPr>
      <w:r>
        <w:rPr>
          <w:rFonts w:ascii="Times New Roman" w:hAnsi="Times New Roman" w:eastAsia="Times New Roman" w:cs="Times New Roman"/>
          <w:bCs/>
          <w:lang w:eastAsia="ru-RU"/>
        </w:rPr>
        <w:t xml:space="preserve">Код КТРУ (КТРУ - каталога товаров, работ, услуг для обеспечения государственных и муниципальных нужд): </w:t>
      </w:r>
      <w:r>
        <w:rPr>
          <w:rFonts w:ascii="Times New Roman" w:hAnsi="Times New Roman" w:eastAsia="Times New Roman" w:cs="Times New Roman"/>
          <w:b/>
          <w:bCs/>
          <w:lang w:eastAsia="ru-RU"/>
        </w:rPr>
        <w:t xml:space="preserve">10.51.30.110-00000004 Масло сливочное; 10.11.31.110-00000003 Говядина замороженная; 01.13.32.000-00000002 Огурцы; 10.20.23.122-00000004 Сельдь соленая; 10.84.30.000-00000008 Соль пищевая; 01.13.34.000-00000001 Томаты (помидоры); </w:t>
      </w:r>
      <w:r>
        <w:rPr>
          <w:rFonts w:ascii="Times New Roman" w:hAnsi="Times New Roman" w:eastAsia="Times New Roman" w:cs="Times New Roman"/>
          <w:b/>
          <w:bCs/>
          <w:sz w:val="24"/>
          <w:szCs w:val="24"/>
          <w:lang w:eastAsia="ru-RU"/>
        </w:rPr>
        <w:t>20.14.34.231-00000001 Кислота лимонная пищевая.</w:t>
      </w:r>
    </w:p>
    <w:p w14:paraId="274F624A">
      <w:pPr>
        <w:spacing w:after="0" w:line="240" w:lineRule="auto"/>
        <w:ind w:firstLine="567"/>
        <w:jc w:val="both"/>
        <w:rPr>
          <w:rFonts w:ascii="Times New Roman" w:hAnsi="Times New Roman" w:eastAsia="Times New Roman" w:cs="Times New Roman"/>
          <w:bCs/>
          <w:lang w:eastAsia="ru-RU"/>
        </w:rPr>
      </w:pPr>
      <w:r>
        <w:rPr>
          <w:rFonts w:ascii="Times New Roman" w:hAnsi="Times New Roman" w:eastAsia="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r>
        <w:fldChar w:fldCharType="begin"/>
      </w:r>
      <w:r>
        <w:instrText xml:space="preserve"> HYPERLINK "http://www.gov.spb.ru" </w:instrText>
      </w:r>
      <w:r>
        <w:fldChar w:fldCharType="separate"/>
      </w:r>
      <w:r>
        <w:rPr>
          <w:rFonts w:ascii="Times New Roman" w:hAnsi="Times New Roman" w:eastAsia="Times New Roman" w:cs="Times New Roman"/>
          <w:bCs/>
          <w:lang w:eastAsia="ru-RU"/>
        </w:rPr>
        <w:t>www.gov.spb.ru</w:t>
      </w:r>
      <w:r>
        <w:rPr>
          <w:rFonts w:ascii="Times New Roman" w:hAnsi="Times New Roman" w:eastAsia="Times New Roman" w:cs="Times New Roman"/>
          <w:bCs/>
          <w:lang w:eastAsia="ru-RU"/>
        </w:rPr>
        <w:fldChar w:fldCharType="end"/>
      </w:r>
      <w:r>
        <w:rPr>
          <w:rFonts w:ascii="Times New Roman" w:hAnsi="Times New Roman" w:eastAsia="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Pr>
          <w:rFonts w:ascii="Times New Roman" w:hAnsi="Times New Roman" w:eastAsia="Times New Roman" w:cs="Times New Roman"/>
          <w:b/>
          <w:bCs/>
          <w:lang w:eastAsia="ru-RU"/>
        </w:rPr>
        <w:t>20.14.34.231-001 Кислота лимонная пищевая тип 1; 10.51.30.111-004 Масло сливочное тип 8; 10.11.31.110-002 Говядина замороженная тип 4; 01.13.32.000-006</w:t>
      </w:r>
      <w:r>
        <w:t xml:space="preserve"> </w:t>
      </w:r>
      <w:r>
        <w:rPr>
          <w:rFonts w:ascii="Times New Roman" w:hAnsi="Times New Roman" w:eastAsia="Times New Roman" w:cs="Times New Roman"/>
          <w:b/>
          <w:bCs/>
          <w:lang w:eastAsia="ru-RU"/>
        </w:rPr>
        <w:t xml:space="preserve">Огурцы тип 9; 10.20.23.122-001 Сельдь соленая тип 1; 10.84.30.130-006 Соль пищевая тип 12; 01.13.34.000-001 Томаты (помидоры) тип 1; </w:t>
      </w:r>
    </w:p>
    <w:p w14:paraId="117F895A">
      <w:pPr>
        <w:autoSpaceDE w:val="0"/>
        <w:autoSpaceDN w:val="0"/>
        <w:adjustRightInd w:val="0"/>
        <w:spacing w:after="0" w:line="240" w:lineRule="auto"/>
        <w:jc w:val="center"/>
        <w:outlineLvl w:val="1"/>
        <w:rPr>
          <w:rFonts w:ascii="Times New Roman" w:hAnsi="Times New Roman" w:eastAsia="Times New Roman" w:cs="Times New Roman"/>
          <w:b/>
          <w:bCs/>
          <w:lang w:eastAsia="ru-RU"/>
        </w:rPr>
      </w:pPr>
      <w:r>
        <w:rPr>
          <w:rFonts w:ascii="Times New Roman" w:hAnsi="Times New Roman" w:eastAsia="Times New Roman" w:cs="Times New Roman"/>
          <w:b/>
          <w:bCs/>
          <w:lang w:eastAsia="ru-RU"/>
        </w:rPr>
        <w:t>Раздел 1. Требования к функциональным, техническим и качественным характеристикам объекта закупки</w:t>
      </w:r>
    </w:p>
    <w:p w14:paraId="72917BEB">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rPr>
        <w:t>1.</w:t>
      </w:r>
      <w:r>
        <w:rPr>
          <w:rFonts w:ascii="Times New Roman" w:hAnsi="Times New Roman" w:eastAsia="Times New Roman"/>
          <w:b/>
        </w:rPr>
        <w:t xml:space="preserve"> </w:t>
      </w:r>
      <w:r>
        <w:rPr>
          <w:rFonts w:ascii="Times New Roman" w:hAnsi="Times New Roman" w:eastAsia="Times New Roman"/>
        </w:rPr>
        <w:t>Требования к функциональным, техническим и качественным характеристикам объекта закупки указаны заказчиком в Таблице 1.</w:t>
      </w:r>
    </w:p>
    <w:p w14:paraId="1794E22F">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rPr>
        <w:t xml:space="preserve">2. </w:t>
      </w:r>
      <w:r>
        <w:rPr>
          <w:rFonts w:ascii="Times New Roman" w:hAnsi="Times New Roman" w:eastAsia="Times New Roman"/>
          <w:b/>
          <w:bCs/>
          <w:u w:val="single"/>
        </w:rPr>
        <w:t>Обоснование включения дополнительной информации в сведения о ТРУ:</w:t>
      </w:r>
    </w:p>
    <w:p w14:paraId="4369499E">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Pr>
          <w:rFonts w:ascii="Times New Roman" w:hAnsi="Times New Roman" w:eastAsia="Times New Roman" w:cs="Times New Roman"/>
          <w:b/>
          <w:bCs/>
          <w:lang w:val="en-US" w:eastAsia="ru-RU"/>
        </w:rPr>
        <w:t>n</w:t>
      </w:r>
      <w:r>
        <w:rPr>
          <w:rFonts w:ascii="Times New Roman" w:hAnsi="Times New Roman" w:eastAsia="Times New Roman" w:cs="Times New Roman"/>
          <w:b/>
          <w:bCs/>
          <w:lang w:eastAsia="ru-RU"/>
        </w:rPr>
        <w:t>ts/</w:t>
      </w:r>
      <w:r>
        <w:rPr>
          <w:rFonts w:ascii="Times New Roman" w:hAnsi="Times New Roman" w:eastAsia="Times New Roman"/>
        </w:rPr>
        <w:t>.</w:t>
      </w:r>
    </w:p>
    <w:p w14:paraId="7C101580">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Pr>
          <w:rFonts w:ascii="Times New Roman" w:hAnsi="Times New Roman" w:eastAsia="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4D76C626">
      <w:pPr>
        <w:spacing w:after="0" w:line="240" w:lineRule="auto"/>
        <w:ind w:firstLine="709"/>
        <w:jc w:val="both"/>
        <w:rPr>
          <w:rFonts w:ascii="Times New Roman" w:hAnsi="Times New Roman" w:eastAsia="Times New Roman"/>
        </w:rPr>
      </w:pPr>
      <w:r>
        <w:rPr>
          <w:rFonts w:ascii="Times New Roman" w:hAnsi="Times New Roman" w:eastAsia="Times New Roman"/>
        </w:rPr>
        <w:t xml:space="preserve">3. </w:t>
      </w:r>
      <w:r>
        <w:rPr>
          <w:rFonts w:ascii="Times New Roman" w:hAnsi="Times New Roman"/>
        </w:rPr>
        <w:t xml:space="preserve">Количество товара для поставки указаны в </w:t>
      </w:r>
      <w:r>
        <w:rPr>
          <w:rFonts w:ascii="Times New Roman" w:hAnsi="Times New Roman" w:eastAsia="Times New Roman"/>
        </w:rPr>
        <w:t>Приложении № 2 к извещению об осуществлении закупки</w:t>
      </w:r>
      <w:r>
        <w:rPr>
          <w:rFonts w:ascii="Times New Roman" w:hAnsi="Times New Roman"/>
        </w:rPr>
        <w:t>.</w:t>
      </w:r>
    </w:p>
    <w:p w14:paraId="2992A3CA">
      <w:pPr>
        <w:spacing w:after="0" w:line="240" w:lineRule="auto"/>
        <w:ind w:firstLine="567"/>
        <w:jc w:val="center"/>
        <w:rPr>
          <w:rFonts w:ascii="Times New Roman" w:hAnsi="Times New Roman" w:eastAsia="Times New Roman" w:cs="Times New Roman"/>
          <w:b/>
          <w:bCs/>
          <w:lang w:eastAsia="ru-RU"/>
        </w:rPr>
      </w:pPr>
    </w:p>
    <w:p w14:paraId="7764EE1B">
      <w:pPr>
        <w:spacing w:after="0" w:line="240" w:lineRule="auto"/>
        <w:rPr>
          <w:rFonts w:ascii="Times New Roman" w:hAnsi="Times New Roman"/>
          <w:sz w:val="20"/>
        </w:rPr>
      </w:pPr>
    </w:p>
    <w:p w14:paraId="2E0621C4">
      <w:pPr>
        <w:spacing w:after="0" w:line="240" w:lineRule="auto"/>
        <w:jc w:val="center"/>
        <w:rPr>
          <w:rFonts w:ascii="Times New Roman" w:hAnsi="Times New Roman"/>
          <w:b/>
        </w:rPr>
      </w:pPr>
      <w:r>
        <w:rPr>
          <w:rFonts w:ascii="Times New Roman" w:hAnsi="Times New Roman"/>
          <w:b/>
        </w:rPr>
        <w:t>Раздел 1. Требования к гарантии качества товара</w:t>
      </w:r>
    </w:p>
    <w:p w14:paraId="706254FA">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7E5E7620">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"https://login.consultant.ru/link/?req=doc&amp;base=LAW&amp;n=494597"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31BAE27">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"https://login.consultant.ru/link/?req=doc&amp;base=LAW&amp;n=371582"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0360995">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"https://login.consultant.ru/link/?req=doc&amp;base=LAW&amp;n=419887"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341523FA">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Федерального </w:t>
      </w:r>
      <w:r>
        <w:fldChar w:fldCharType="begin"/>
      </w:r>
      <w:r>
        <w:instrText xml:space="preserve"> HYPERLINK "https://login.consultant.ru/link/?req=doc&amp;base=LAW&amp;n=390279" \h </w:instrText>
      </w:r>
      <w:r>
        <w:fldChar w:fldCharType="separate"/>
      </w:r>
      <w:r>
        <w:rPr>
          <w:rFonts w:ascii="Times New Roman" w:hAnsi="Times New Roman" w:eastAsia="Times New Roman" w:cs="Times New Roman"/>
        </w:rPr>
        <w:t>закона</w:t>
      </w:r>
      <w:r>
        <w:rPr>
          <w:rFonts w:ascii="Times New Roman" w:hAnsi="Times New Roman" w:eastAsia="Times New Roman" w:cs="Times New Roman"/>
        </w:rPr>
        <w:fldChar w:fldCharType="end"/>
      </w:r>
      <w:r>
        <w:rPr>
          <w:rFonts w:ascii="Times New Roman" w:hAnsi="Times New Roman" w:eastAsia="Times New Roman" w:cs="Times New Roman"/>
        </w:rPr>
        <w:t xml:space="preserve"> от 02.01.2000 N 29-ФЗ "О качестве и безопасности пищевых продуктов";</w:t>
      </w:r>
    </w:p>
    <w:p w14:paraId="45E6F919">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"https://login.consultant.ru/link/?req=doc&amp;base=LAW&amp;n=481448" \h </w:instrText>
      </w:r>
      <w:r>
        <w:fldChar w:fldCharType="separate"/>
      </w:r>
      <w:r>
        <w:rPr>
          <w:rFonts w:ascii="Times New Roman" w:hAnsi="Times New Roman" w:eastAsia="Times New Roman" w:cs="Times New Roman"/>
        </w:rPr>
        <w:t>Закона</w:t>
      </w:r>
      <w:r>
        <w:rPr>
          <w:rFonts w:ascii="Times New Roman" w:hAnsi="Times New Roman" w:eastAsia="Times New Roman" w:cs="Times New Roman"/>
        </w:rPr>
        <w:fldChar w:fldCharType="end"/>
      </w:r>
      <w:r>
        <w:rPr>
          <w:rFonts w:ascii="Times New Roman" w:hAnsi="Times New Roman" w:eastAsia="Times New Roman" w:cs="Times New Roman"/>
        </w:rPr>
        <w:t xml:space="preserve"> Российской Федерации от 14.05.1993 N 4979-1 "О ветеринарии" (далее - Закона N 4979-1 "О ветеринарии");</w:t>
      </w:r>
    </w:p>
    <w:p w14:paraId="2117942C">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"https://login.consultant.ru/link/?req=doc&amp;base=LAW&amp;n=476373&amp;dst=100048"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09.12.2011 N 021/2011 "О безопасности пищевой продукции";</w:t>
      </w:r>
    </w:p>
    <w:p w14:paraId="3F226100">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"https://login.consultant.ru/link/?req=doc&amp;base=LAW&amp;n=485367&amp;dst=100487"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16.08.2011 N 005/2011 "О безопасности упаковки";</w:t>
      </w:r>
    </w:p>
    <w:p w14:paraId="7F71C881">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"https://login.consultant.ru/link/?req=doc&amp;base=LAW&amp;n=476370&amp;dst=100019"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09.12.2011 N 022/2011 "Пищевая продукция в части ее маркировки";</w:t>
      </w:r>
    </w:p>
    <w:p w14:paraId="48290D1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"https://login.consultant.ru/link/?req=doc&amp;base=LAW&amp;n=456774&amp;dst=100013"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78EE7E28">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"https://login.consultant.ru/link/?req=doc&amp;base=LAW&amp;n=442455&amp;dst=100022"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23.09.2011 N 007/2011 "О безопасности продукции, предназначенной для детей и подростков";</w:t>
      </w:r>
    </w:p>
    <w:p w14:paraId="44E611D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"https://login.consultant.ru/link/?req=doc&amp;base=LAW&amp;n=131290&amp;dst=100011"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C7E2EC">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r>
        <w:fldChar w:fldCharType="begin"/>
      </w:r>
      <w:r>
        <w:instrText xml:space="preserve"> HYPERLINK "https://login.consultant.ru/link/?req=doc&amp;base=LAW&amp;n=123769&amp;dst=100013" \h </w:instrText>
      </w:r>
      <w:r>
        <w:fldChar w:fldCharType="separate"/>
      </w:r>
      <w:r>
        <w:rPr>
          <w:rFonts w:ascii="Times New Roman" w:hAnsi="Times New Roman" w:eastAsia="Times New Roman" w:cs="Times New Roman"/>
        </w:rPr>
        <w:t>СанПиН 2.3.2.1078-01</w:t>
      </w:r>
      <w:r>
        <w:rPr>
          <w:rFonts w:ascii="Times New Roman" w:hAnsi="Times New Roman" w:eastAsia="Times New Roman" w:cs="Times New Roman"/>
        </w:rPr>
        <w:fldChar w:fldCharType="end"/>
      </w:r>
      <w:r>
        <w:rPr>
          <w:rFonts w:ascii="Times New Roman" w:hAnsi="Times New Roman" w:eastAsia="Times New Roman" w:cs="Times New Roman"/>
        </w:rPr>
        <w:t>", утвержденных постановлением Главного государственного санитарного врача Российской Федерации от 14.11.2001 N 36;</w:t>
      </w:r>
    </w:p>
    <w:p w14:paraId="0ED68EB0">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r>
        <w:fldChar w:fldCharType="begin"/>
      </w:r>
      <w:r>
        <w:instrText xml:space="preserve"> HYPERLINK "https://login.consultant.ru/link/?req=doc&amp;base=LAW&amp;n=42704&amp;dst=100014" \h </w:instrText>
      </w:r>
      <w:r>
        <w:fldChar w:fldCharType="separate"/>
      </w:r>
      <w:r>
        <w:rPr>
          <w:rFonts w:ascii="Times New Roman" w:hAnsi="Times New Roman" w:eastAsia="Times New Roman" w:cs="Times New Roman"/>
        </w:rPr>
        <w:t>СанПиН 2.3.2.1324-03</w:t>
      </w:r>
      <w:r>
        <w:rPr>
          <w:rFonts w:ascii="Times New Roman" w:hAnsi="Times New Roman" w:eastAsia="Times New Roman" w:cs="Times New Roman"/>
        </w:rPr>
        <w:fldChar w:fldCharType="end"/>
      </w:r>
      <w:r>
        <w:rPr>
          <w:rFonts w:ascii="Times New Roman" w:hAnsi="Times New Roman" w:eastAsia="Times New Roman" w:cs="Times New Roman"/>
        </w:rPr>
        <w:t>", утвержденных постановлением Главного санитарного врача Российской Федерации от 22.05.2003 N 98;</w:t>
      </w:r>
    </w:p>
    <w:p w14:paraId="1DA4E917">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Национального стандарта </w:t>
      </w:r>
      <w:r>
        <w:fldChar w:fldCharType="begin"/>
      </w:r>
      <w:r>
        <w:instrText xml:space="preserve"> HYPERLINK "https://login.consultant.ru/link/?req=doc&amp;base=LAW&amp;n=143116" \h </w:instrText>
      </w:r>
      <w:r>
        <w:fldChar w:fldCharType="separate"/>
      </w:r>
      <w:r>
        <w:rPr>
          <w:rFonts w:ascii="Times New Roman" w:hAnsi="Times New Roman" w:eastAsia="Times New Roman" w:cs="Times New Roman"/>
        </w:rPr>
        <w:t>ГОСТ Р 51074-2003</w:t>
      </w:r>
      <w:r>
        <w:rPr>
          <w:rFonts w:ascii="Times New Roman" w:hAnsi="Times New Roman" w:eastAsia="Times New Roman" w:cs="Times New Roman"/>
        </w:rPr>
        <w:fldChar w:fldCharType="end"/>
      </w:r>
      <w:r>
        <w:rPr>
          <w:rFonts w:ascii="Times New Roman" w:hAnsi="Times New Roman" w:eastAsia="Times New Roman" w:cs="Times New Roman"/>
        </w:rPr>
        <w:t xml:space="preserve"> "Продукты пищевые. Информация для потребителя, общие требования";</w:t>
      </w:r>
    </w:p>
    <w:p w14:paraId="3446BF0D">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"https://login.consultant.ru/link/?req=doc&amp;base=LAW&amp;n=493202&amp;dst=100074" \h </w:instrText>
      </w:r>
      <w:r>
        <w:fldChar w:fldCharType="separate"/>
      </w:r>
      <w:r>
        <w:rPr>
          <w:rFonts w:ascii="Times New Roman" w:hAnsi="Times New Roman" w:eastAsia="Times New Roman" w:cs="Times New Roman"/>
        </w:rPr>
        <w:t>Статьи 469</w:t>
      </w:r>
      <w:r>
        <w:rPr>
          <w:rFonts w:ascii="Times New Roman" w:hAnsi="Times New Roman" w:eastAsia="Times New Roman" w:cs="Times New Roman"/>
        </w:rPr>
        <w:fldChar w:fldCharType="end"/>
      </w:r>
      <w:r>
        <w:rPr>
          <w:rFonts w:ascii="Times New Roman" w:hAnsi="Times New Roman" w:eastAsia="Times New Roman" w:cs="Times New Roman"/>
        </w:rPr>
        <w:t xml:space="preserve"> Гражданского кодекса Российской Федерации.</w:t>
      </w:r>
    </w:p>
    <w:p w14:paraId="3A3A7DB8">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C05F2C0">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546DB8C">
      <w:pPr>
        <w:spacing w:after="0" w:line="240" w:lineRule="auto"/>
        <w:ind w:firstLine="540"/>
        <w:jc w:val="both"/>
        <w:rPr>
          <w:rFonts w:ascii="Times New Roman" w:hAnsi="Times New Roman"/>
        </w:rPr>
      </w:pPr>
      <w:r>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FC78872">
      <w:pPr>
        <w:spacing w:after="0" w:line="240" w:lineRule="auto"/>
        <w:ind w:firstLine="540"/>
        <w:jc w:val="both"/>
        <w:rPr>
          <w:rFonts w:ascii="Times New Roman" w:hAnsi="Times New Roman"/>
        </w:rPr>
      </w:pPr>
      <w:r>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r>
        <w:fldChar w:fldCharType="begin"/>
      </w:r>
      <w:r>
        <w:instrText xml:space="preserve"> HYPERLINK "consultantplus://offline/ref=0CB1F562A84B266170EC74DC948C24EE2BD4C0230C2E476F9EB3A04173C5C9826CE6EC0A481A6EE164239340CCu2m8L" </w:instrText>
      </w:r>
      <w:r>
        <w:fldChar w:fldCharType="separate"/>
      </w:r>
      <w:r>
        <w:rPr>
          <w:rFonts w:ascii="Times New Roman" w:hAnsi="Times New Roman"/>
        </w:rPr>
        <w:t>закон</w:t>
      </w:r>
      <w:r>
        <w:rPr>
          <w:rFonts w:ascii="Times New Roman" w:hAnsi="Times New Roman"/>
        </w:rPr>
        <w:fldChar w:fldCharType="end"/>
      </w:r>
      <w:r>
        <w:rPr>
          <w:rFonts w:ascii="Times New Roman" w:hAnsi="Times New Roman"/>
        </w:rPr>
        <w:t xml:space="preserve"> от 02.01.2000 N 29-ФЗ "О качестве и безопасности пищевых продуктов", </w:t>
      </w:r>
      <w:r>
        <w:fldChar w:fldCharType="begin"/>
      </w:r>
      <w:r>
        <w:instrText xml:space="preserve"> HYPERLINK "consultantplus://offline/ref=0CB1F562A84B266170EC74DC948C24EE2CDDC5240A21476F9EB3A04173C5C9826CE6EC0A481A6EE164239340CCu2m8L" </w:instrText>
      </w:r>
      <w:r>
        <w:fldChar w:fldCharType="separate"/>
      </w:r>
      <w:r>
        <w:rPr>
          <w:rFonts w:ascii="Times New Roman" w:hAnsi="Times New Roman"/>
        </w:rPr>
        <w:t>Постановление</w:t>
      </w:r>
      <w:r>
        <w:rPr>
          <w:rFonts w:ascii="Times New Roman" w:hAnsi="Times New Roman"/>
        </w:rPr>
        <w:fldChar w:fldCharType="end"/>
      </w:r>
      <w:r>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9FEB3F3">
      <w:pPr>
        <w:spacing w:after="0" w:line="240" w:lineRule="auto"/>
        <w:ind w:firstLine="540"/>
        <w:jc w:val="both"/>
        <w:rPr>
          <w:rFonts w:ascii="Times New Roman" w:hAnsi="Times New Roman"/>
        </w:rPr>
      </w:pPr>
      <w:r>
        <w:rPr>
          <w:rFonts w:ascii="Times New Roman" w:hAnsi="Times New Roman"/>
        </w:rPr>
        <w:t xml:space="preserve">- наличие ветеринарных сопроводительных документов в системе ФГИС </w:t>
      </w:r>
      <w:r>
        <w:rPr>
          <w:rFonts w:ascii="Times New Roman" w:hAnsi="Times New Roman" w:eastAsia="Times New Roman" w:cs="Times New Roman"/>
        </w:rPr>
        <w:t xml:space="preserve">ВетИС - </w:t>
      </w:r>
      <w:r>
        <w:rPr>
          <w:rFonts w:ascii="Times New Roman" w:hAnsi="Times New Roman"/>
        </w:rPr>
        <w:t>"Меркурий" на продукцию животного происхождения (</w:t>
      </w:r>
      <w:r>
        <w:fldChar w:fldCharType="begin"/>
      </w:r>
      <w:r>
        <w:instrText xml:space="preserve"> HYPERLINK "consultantplus://offline/ref=0CB1F562A84B266170EC74DC948C24EE2CD9C6200C20476F9EB3A04173C5C9826CE6EC0A481A6EE164239340CCu2m8L" </w:instrText>
      </w:r>
      <w:r>
        <w:fldChar w:fldCharType="separate"/>
      </w:r>
      <w:r>
        <w:rPr>
          <w:rFonts w:ascii="Times New Roman" w:hAnsi="Times New Roman"/>
        </w:rPr>
        <w:t>Закон</w:t>
      </w:r>
      <w:r>
        <w:rPr>
          <w:rFonts w:ascii="Times New Roman" w:hAnsi="Times New Roman"/>
        </w:rPr>
        <w:fldChar w:fldCharType="end"/>
      </w:r>
      <w:r>
        <w:rPr>
          <w:rFonts w:ascii="Times New Roman" w:hAnsi="Times New Roman"/>
        </w:rPr>
        <w:t xml:space="preserve"> Российской Федерации от 14.05.1993 N 4979-1 "О ветеринарии", </w:t>
      </w:r>
      <w:r>
        <w:fldChar w:fldCharType="begin"/>
      </w:r>
      <w:r>
        <w:instrText xml:space="preserve"> HYPERLINK "https://login.consultant.ru/link/?req=doc&amp;base=LAW&amp;n=438203" \h </w:instrText>
      </w:r>
      <w:r>
        <w:fldChar w:fldCharType="separate"/>
      </w:r>
      <w:r>
        <w:rPr>
          <w:rFonts w:ascii="Times New Roman" w:hAnsi="Times New Roman" w:eastAsia="Times New Roman" w:cs="Times New Roman"/>
        </w:rPr>
        <w:t>Приказ</w:t>
      </w:r>
      <w:r>
        <w:rPr>
          <w:rFonts w:ascii="Times New Roman" w:hAnsi="Times New Roman" w:eastAsia="Times New Roman" w:cs="Times New Roman"/>
        </w:rPr>
        <w:fldChar w:fldCharType="end"/>
      </w:r>
      <w:r>
        <w:rPr>
          <w:rFonts w:ascii="Times New Roman" w:hAnsi="Times New Roman" w:eastAsia="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r>
        <w:fldChar w:fldCharType="begin"/>
      </w:r>
      <w:r>
        <w:instrText xml:space="preserve"> HYPERLINK "consultantplus://offline/ref=0CB1F562A84B266170EC74DC948C24EE2CDFC7210F2C1A6596EAAC4374CA969579AFB807491377E56969C0049B26CD6CE3E079E0766584u0mAL" </w:instrText>
      </w:r>
      <w:r>
        <w:fldChar w:fldCharType="separate"/>
      </w:r>
      <w:r>
        <w:rPr>
          <w:rFonts w:ascii="Times New Roman" w:hAnsi="Times New Roman"/>
        </w:rPr>
        <w:t>пункт 3.4.6</w:t>
      </w:r>
      <w:r>
        <w:rPr>
          <w:rFonts w:ascii="Times New Roman" w:hAnsi="Times New Roman"/>
        </w:rPr>
        <w:fldChar w:fldCharType="end"/>
      </w:r>
      <w:r>
        <w:rPr>
          <w:rFonts w:ascii="Times New Roman" w:hAnsi="Times New Roman"/>
        </w:rPr>
        <w:t xml:space="preserve"> санитарно-эпидемиологических правил и нормативов СанПиН 2.3.2.1324-03 "Гигиенические </w:t>
      </w:r>
      <w:r>
        <w:fldChar w:fldCharType="begin"/>
      </w:r>
      <w:r>
        <w:instrText xml:space="preserve"> HYPERLINK "consultantplus://offline/ref=0CB1F562A84B266170EC74DC948C24EE2CDFC7210F2C1A6596EAAC4374CA969579AFB807491371E36969C0049B26CD6CE3E079E0766584u0mAL" </w:instrText>
      </w:r>
      <w:r>
        <w:fldChar w:fldCharType="separate"/>
      </w:r>
      <w:r>
        <w:rPr>
          <w:rFonts w:ascii="Times New Roman" w:hAnsi="Times New Roman"/>
        </w:rPr>
        <w:t>требования</w:t>
      </w:r>
      <w:r>
        <w:rPr>
          <w:rFonts w:ascii="Times New Roman" w:hAnsi="Times New Roman"/>
        </w:rPr>
        <w:fldChar w:fldCharType="end"/>
      </w:r>
      <w:r>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C0CCE69">
      <w:pPr>
        <w:spacing w:after="0" w:line="240" w:lineRule="auto"/>
        <w:ind w:firstLine="540"/>
        <w:jc w:val="both"/>
        <w:rPr>
          <w:rFonts w:ascii="Times New Roman" w:hAnsi="Times New Roman"/>
        </w:rPr>
      </w:pPr>
      <w:r>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C9C6716">
      <w:pPr>
        <w:spacing w:after="0" w:line="240" w:lineRule="auto"/>
        <w:ind w:firstLine="540"/>
        <w:jc w:val="both"/>
        <w:rPr>
          <w:rFonts w:ascii="Times New Roman" w:hAnsi="Times New Roman" w:eastAsia="Times New Roman" w:cs="Times New Roman"/>
        </w:rPr>
      </w:pPr>
      <w:r>
        <w:rPr>
          <w:rFonts w:ascii="Times New Roman" w:hAnsi="Times New Roman"/>
        </w:rPr>
        <w:t xml:space="preserve">1.2.  </w:t>
      </w:r>
      <w:r>
        <w:rPr>
          <w:rFonts w:ascii="Times New Roman" w:hAnsi="Times New Roman" w:eastAsia="Times New Roman" w:cs="Times New Roman"/>
        </w:rPr>
        <w:t xml:space="preserve">В соответствии со </w:t>
      </w:r>
      <w:r>
        <w:fldChar w:fldCharType="begin"/>
      </w:r>
      <w:r>
        <w:instrText xml:space="preserve"> HYPERLINK "https://login.consultant.ru/link/?req=doc&amp;base=LAW&amp;n=481448&amp;dst=100195" \h </w:instrText>
      </w:r>
      <w:r>
        <w:fldChar w:fldCharType="separate"/>
      </w:r>
      <w:r>
        <w:rPr>
          <w:rFonts w:ascii="Times New Roman" w:hAnsi="Times New Roman" w:eastAsia="Times New Roman" w:cs="Times New Roman"/>
        </w:rPr>
        <w:t>статьей 2.3</w:t>
      </w:r>
      <w:r>
        <w:rPr>
          <w:rFonts w:ascii="Times New Roman" w:hAnsi="Times New Roman" w:eastAsia="Times New Roman" w:cs="Times New Roman"/>
        </w:rPr>
        <w:fldChar w:fldCharType="end"/>
      </w:r>
      <w:r>
        <w:rPr>
          <w:rFonts w:ascii="Times New Roman" w:hAnsi="Times New Roman" w:eastAsia="Times New Roman" w:cs="Times New Roman"/>
        </w:rPr>
        <w:t xml:space="preserve"> Закона N 4979-1 "О ветеринарии", </w:t>
      </w:r>
      <w:r>
        <w:fldChar w:fldCharType="begin"/>
      </w:r>
      <w:r>
        <w:instrText xml:space="preserve"> HYPERLINK "https://login.consultant.ru/link/?req=doc&amp;base=LAW&amp;n=303665&amp;dst=100119" \h </w:instrText>
      </w:r>
      <w:r>
        <w:fldChar w:fldCharType="separate"/>
      </w:r>
      <w:r>
        <w:rPr>
          <w:rFonts w:ascii="Times New Roman" w:hAnsi="Times New Roman" w:eastAsia="Times New Roman" w:cs="Times New Roman"/>
        </w:rPr>
        <w:t>частью 2 статьи 4</w:t>
      </w:r>
      <w:r>
        <w:rPr>
          <w:rFonts w:ascii="Times New Roman" w:hAnsi="Times New Roman" w:eastAsia="Times New Roman" w:cs="Times New Roman"/>
        </w:rPr>
        <w:fldChar w:fldCharType="end"/>
      </w:r>
      <w:r>
        <w:rPr>
          <w:rFonts w:ascii="Times New Roman" w:hAnsi="Times New Roman" w:eastAsia="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r>
        <w:fldChar w:fldCharType="begin"/>
      </w:r>
      <w:r>
        <w:instrText xml:space="preserve"> HYPERLINK "https://login.consultant.ru/link/?req=doc&amp;base=LAW&amp;n=303665&amp;dst=100111" \h </w:instrText>
      </w:r>
      <w:r>
        <w:fldChar w:fldCharType="separate"/>
      </w:r>
      <w:r>
        <w:rPr>
          <w:rFonts w:ascii="Times New Roman" w:hAnsi="Times New Roman" w:eastAsia="Times New Roman" w:cs="Times New Roman"/>
        </w:rPr>
        <w:t>частью 2.1 статьи 4</w:t>
      </w:r>
      <w:r>
        <w:rPr>
          <w:rFonts w:ascii="Times New Roman" w:hAnsi="Times New Roman" w:eastAsia="Times New Roman" w:cs="Times New Roman"/>
        </w:rPr>
        <w:fldChar w:fldCharType="end"/>
      </w:r>
      <w:r>
        <w:rPr>
          <w:rFonts w:ascii="Times New Roman" w:hAnsi="Times New Roman" w:eastAsia="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r>
        <w:fldChar w:fldCharType="begin"/>
      </w:r>
      <w:r>
        <w:instrText xml:space="preserve"> HYPERLINK "https://login.consultant.ru/link/?req=doc&amp;base=LAW&amp;n=438203&amp;dst=100111" \h </w:instrText>
      </w:r>
      <w:r>
        <w:fldChar w:fldCharType="separate"/>
      </w:r>
      <w:r>
        <w:rPr>
          <w:rFonts w:ascii="Times New Roman" w:hAnsi="Times New Roman" w:eastAsia="Times New Roman" w:cs="Times New Roman"/>
        </w:rPr>
        <w:t>порядке</w:t>
      </w:r>
      <w:r>
        <w:rPr>
          <w:rFonts w:ascii="Times New Roman" w:hAnsi="Times New Roman" w:eastAsia="Times New Roman" w:cs="Times New Roman"/>
        </w:rPr>
        <w:fldChar w:fldCharType="end"/>
      </w:r>
      <w:r>
        <w:rPr>
          <w:rFonts w:ascii="Times New Roman" w:hAnsi="Times New Roman" w:eastAsia="Times New Roman" w:cs="Times New Roman"/>
        </w:rPr>
        <w:t>, утвержденном Приказом Минсельхоза России от 13.12.2022 N 862.</w:t>
      </w:r>
    </w:p>
    <w:p w14:paraId="3FB52C76">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64D1F7F4">
      <w:pPr>
        <w:spacing w:after="0" w:line="240" w:lineRule="auto"/>
        <w:ind w:firstLine="540"/>
        <w:jc w:val="both"/>
        <w:rPr>
          <w:rFonts w:ascii="Times New Roman" w:hAnsi="Times New Roman"/>
        </w:rPr>
      </w:pPr>
      <w:r>
        <w:rPr>
          <w:rFonts w:ascii="Times New Roman" w:hAnsi="Times New Roman"/>
        </w:rPr>
        <w:t xml:space="preserve">Поставщик, с которым заключается контракт, должен быть зарегистрирован в системе ФГИС </w:t>
      </w:r>
      <w:r>
        <w:rPr>
          <w:rFonts w:ascii="Times New Roman" w:hAnsi="Times New Roman" w:eastAsia="Times New Roman" w:cs="Times New Roman"/>
        </w:rPr>
        <w:t>ВетИС –</w:t>
      </w:r>
      <w:r>
        <w:rPr>
          <w:rFonts w:ascii="Times New Roman" w:hAnsi="Times New Roman"/>
        </w:rPr>
        <w:t>"Меркурий".</w:t>
      </w:r>
    </w:p>
    <w:p w14:paraId="404BDCE0">
      <w:pPr>
        <w:spacing w:after="0" w:line="240" w:lineRule="auto"/>
        <w:ind w:firstLine="540"/>
        <w:jc w:val="both"/>
        <w:rPr>
          <w:rFonts w:ascii="Times New Roman" w:hAnsi="Times New Roman"/>
        </w:rPr>
      </w:pPr>
      <w:r>
        <w:rPr>
          <w:rFonts w:ascii="Times New Roman" w:hAnsi="Times New Roman"/>
        </w:rPr>
        <w:t xml:space="preserve">Поставщик оформляет ветеринарные сопроводительные документы в системе ФГИС </w:t>
      </w:r>
      <w:r>
        <w:rPr>
          <w:rFonts w:ascii="Times New Roman" w:hAnsi="Times New Roman" w:eastAsia="Times New Roman" w:cs="Times New Roman"/>
        </w:rPr>
        <w:t xml:space="preserve">ВетИС – </w:t>
      </w:r>
      <w:r>
        <w:rPr>
          <w:rFonts w:ascii="Times New Roman" w:hAnsi="Times New Roman"/>
        </w:rPr>
        <w:t>"Меркурий".</w:t>
      </w:r>
    </w:p>
    <w:p w14:paraId="61C2E863">
      <w:pPr>
        <w:spacing w:after="0" w:line="240" w:lineRule="auto"/>
        <w:ind w:firstLine="540"/>
        <w:jc w:val="both"/>
        <w:rPr>
          <w:rFonts w:ascii="Times New Roman" w:hAnsi="Times New Roman"/>
        </w:rPr>
      </w:pPr>
      <w:r>
        <w:rPr>
          <w:rFonts w:ascii="Times New Roman" w:hAnsi="Times New Roman"/>
        </w:rPr>
        <w:t>1.3. Товар не должен представлять опасности для жизни и здоровья человека.</w:t>
      </w:r>
    </w:p>
    <w:p w14:paraId="5F338089">
      <w:pPr>
        <w:spacing w:after="0" w:line="240" w:lineRule="auto"/>
        <w:ind w:firstLine="540"/>
        <w:jc w:val="both"/>
        <w:rPr>
          <w:rFonts w:ascii="Times New Roman" w:hAnsi="Times New Roman"/>
        </w:rPr>
      </w:pPr>
      <w:r>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3DDA470C">
      <w:pPr>
        <w:spacing w:after="0" w:line="240" w:lineRule="auto"/>
        <w:ind w:firstLine="540"/>
        <w:jc w:val="both"/>
        <w:rPr>
          <w:rFonts w:ascii="Times New Roman" w:hAnsi="Times New Roman"/>
        </w:rPr>
      </w:pPr>
      <w:r>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703472C">
      <w:pPr>
        <w:spacing w:after="0" w:line="240" w:lineRule="auto"/>
        <w:ind w:firstLine="540"/>
        <w:jc w:val="both"/>
        <w:rPr>
          <w:rFonts w:ascii="Times New Roman" w:hAnsi="Times New Roman"/>
        </w:rPr>
      </w:pPr>
      <w:r>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28B2A39">
      <w:pPr>
        <w:spacing w:after="0" w:line="240" w:lineRule="auto"/>
        <w:ind w:firstLine="540"/>
        <w:jc w:val="both"/>
        <w:rPr>
          <w:rFonts w:ascii="Times New Roman" w:hAnsi="Times New Roman"/>
        </w:rPr>
      </w:pPr>
      <w:r>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6D99CA2B">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73BB095">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477D32B0">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1.10. Остаточный срок годности Товара устанавливается Заказчиком в Спецификации (Приложение </w:t>
      </w:r>
      <w:r>
        <w:rPr>
          <w:rFonts w:ascii="Segoe UI Symbol" w:hAnsi="Segoe UI Symbol" w:eastAsia="Segoe UI Symbol" w:cs="Segoe UI Symbol"/>
        </w:rPr>
        <w:t>№</w:t>
      </w:r>
      <w:r>
        <w:rPr>
          <w:rFonts w:ascii="Times New Roman" w:hAnsi="Times New Roman" w:eastAsia="Times New Roman" w:cs="Times New Roman"/>
        </w:rPr>
        <w:t xml:space="preserve"> 1 к Контракту).</w:t>
      </w:r>
    </w:p>
    <w:p w14:paraId="5C417EE4">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9FD0FC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Заказчик предъявляет претензии по качеству Товара в течение остаточного срока годности Товара.</w:t>
      </w:r>
    </w:p>
    <w:p w14:paraId="3876CFF5">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07702EC9">
      <w:pPr>
        <w:spacing w:after="0" w:line="240" w:lineRule="auto"/>
        <w:ind w:firstLine="709"/>
        <w:jc w:val="both"/>
        <w:rPr>
          <w:rFonts w:ascii="Times New Roman" w:hAnsi="Times New Roman" w:eastAsia="Times New Roman" w:cs="Times New Roman"/>
        </w:rPr>
      </w:pPr>
    </w:p>
    <w:p w14:paraId="2D0B7344">
      <w:pPr>
        <w:spacing w:after="0" w:line="240" w:lineRule="auto"/>
        <w:ind w:firstLine="709"/>
        <w:jc w:val="both"/>
        <w:rPr>
          <w:rFonts w:ascii="Times New Roman" w:hAnsi="Times New Roman" w:eastAsia="Times New Roman" w:cs="Times New Roman"/>
        </w:rPr>
      </w:pPr>
    </w:p>
    <w:p w14:paraId="6ADE6C3B">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473E9B8">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12C00E48">
      <w:pPr>
        <w:spacing w:after="0" w:line="240" w:lineRule="auto"/>
        <w:ind w:firstLine="709"/>
        <w:jc w:val="both"/>
        <w:rPr>
          <w:rFonts w:ascii="Times New Roman" w:hAnsi="Times New Roman" w:eastAsia="Times New Roman" w:cs="Times New Roman"/>
        </w:rPr>
      </w:pPr>
    </w:p>
    <w:p w14:paraId="25316F93">
      <w:pPr>
        <w:spacing w:after="0" w:line="240" w:lineRule="auto"/>
        <w:jc w:val="center"/>
        <w:rPr>
          <w:rFonts w:ascii="Times New Roman" w:hAnsi="Times New Roman"/>
          <w:b/>
        </w:rPr>
      </w:pPr>
      <w:r>
        <w:rPr>
          <w:rFonts w:ascii="Times New Roman" w:hAnsi="Times New Roman"/>
          <w:b/>
        </w:rPr>
        <w:t>Раздел 2. Требования к таре и упаковке товара</w:t>
      </w:r>
    </w:p>
    <w:p w14:paraId="6AF1CA8A">
      <w:pPr>
        <w:spacing w:after="0" w:line="240" w:lineRule="auto"/>
        <w:ind w:firstLine="540"/>
        <w:jc w:val="both"/>
        <w:rPr>
          <w:rFonts w:ascii="Times New Roman" w:hAnsi="Times New Roman"/>
        </w:rPr>
      </w:pPr>
      <w:r>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A0078A2">
      <w:pPr>
        <w:spacing w:after="0" w:line="240" w:lineRule="auto"/>
        <w:ind w:firstLine="540"/>
        <w:jc w:val="both"/>
        <w:rPr>
          <w:rFonts w:ascii="Times New Roman" w:hAnsi="Times New Roman"/>
        </w:rPr>
      </w:pPr>
      <w:r>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2D8EAD31">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F06776A">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hAnsi="Times New Roman" w:eastAsia="Times New Roman" w:cs="Times New Roman"/>
          <w:bCs/>
        </w:rPr>
        <w:t>раздела 3 Контракта.</w:t>
      </w:r>
      <w:r>
        <w:rPr>
          <w:rFonts w:ascii="Times New Roman" w:hAnsi="Times New Roman" w:eastAsia="Times New Roman" w:cs="Times New Roman"/>
        </w:rPr>
        <w:t xml:space="preserve"> Такой Товар не засчитывается в счет исполнения обязательств по Контракту.</w:t>
      </w:r>
    </w:p>
    <w:p w14:paraId="31128B04">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2.5. Поставщик несет ответственность перед Заказчиком за повреждение Товара вследствие его ненадлежащей упаковки.</w:t>
      </w:r>
    </w:p>
    <w:p w14:paraId="684B0CA4">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C1213C1">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DC12BED">
      <w:pPr>
        <w:spacing w:after="1" w:line="240" w:lineRule="auto"/>
        <w:jc w:val="center"/>
        <w:rPr>
          <w:rFonts w:ascii="Times New Roman" w:hAnsi="Times New Roman" w:eastAsia="Times New Roman" w:cs="Times New Roman"/>
        </w:rPr>
      </w:pPr>
    </w:p>
    <w:p w14:paraId="563EFA62">
      <w:pPr>
        <w:spacing w:after="0" w:line="240" w:lineRule="auto"/>
        <w:jc w:val="center"/>
        <w:rPr>
          <w:rFonts w:ascii="Times New Roman" w:hAnsi="Times New Roman"/>
          <w:b/>
        </w:rPr>
      </w:pPr>
      <w:r>
        <w:rPr>
          <w:rFonts w:ascii="Times New Roman" w:hAnsi="Times New Roman"/>
          <w:b/>
        </w:rPr>
        <w:t>Раздел 3. Требования к перевозке (транспортировке) товара</w:t>
      </w:r>
    </w:p>
    <w:p w14:paraId="56E133AC">
      <w:pPr>
        <w:spacing w:after="0" w:line="240" w:lineRule="auto"/>
        <w:ind w:firstLine="540"/>
        <w:jc w:val="both"/>
        <w:rPr>
          <w:rFonts w:ascii="Times New Roman" w:hAnsi="Times New Roman"/>
        </w:rPr>
      </w:pPr>
      <w:r>
        <w:rPr>
          <w:rFonts w:ascii="Times New Roman" w:hAnsi="Times New Roman"/>
        </w:rPr>
        <w:t>3.1. Выполнение погрузочно-разгрузочных работ, доставка товара осуществляются за счет поставщика.</w:t>
      </w:r>
    </w:p>
    <w:p w14:paraId="1D15AE61">
      <w:pPr>
        <w:spacing w:after="0" w:line="240" w:lineRule="auto"/>
        <w:ind w:firstLine="540"/>
        <w:jc w:val="both"/>
        <w:rPr>
          <w:rFonts w:ascii="Times New Roman" w:hAnsi="Times New Roman"/>
        </w:rPr>
      </w:pPr>
      <w:r>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1643383E">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2661138B">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D11FEB">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0E4E77CD">
      <w:pPr>
        <w:spacing w:after="0" w:line="240" w:lineRule="auto"/>
        <w:ind w:firstLine="709"/>
        <w:jc w:val="both"/>
        <w:rPr>
          <w:rFonts w:ascii="Times New Roman" w:hAnsi="Times New Roman" w:eastAsia="Times New Roman" w:cs="Times New Roman"/>
        </w:rPr>
      </w:pPr>
    </w:p>
    <w:p w14:paraId="2E798A07">
      <w:pPr>
        <w:widowControl w:val="0"/>
        <w:autoSpaceDE w:val="0"/>
        <w:autoSpaceDN w:val="0"/>
        <w:adjustRightInd w:val="0"/>
        <w:spacing w:after="0" w:line="240" w:lineRule="auto"/>
        <w:contextualSpacing/>
        <w:rPr>
          <w:rFonts w:ascii="Times New Roman" w:hAnsi="Times New Roman" w:cs="Times New Roman"/>
        </w:rPr>
      </w:pPr>
    </w:p>
    <w:tbl>
      <w:tblPr>
        <w:tblStyle w:val="12"/>
        <w:tblpPr w:leftFromText="180" w:rightFromText="180" w:vertAnchor="text" w:horzAnchor="margin" w:tblpXSpec="right" w:tblpY="102"/>
        <w:tblW w:w="9693" w:type="dxa"/>
        <w:tblInd w:w="0" w:type="dxa"/>
        <w:tblLayout w:type="fixed"/>
        <w:tblCellMar>
          <w:top w:w="0" w:type="dxa"/>
          <w:left w:w="108" w:type="dxa"/>
          <w:bottom w:w="0" w:type="dxa"/>
          <w:right w:w="108" w:type="dxa"/>
        </w:tblCellMar>
      </w:tblPr>
      <w:tblGrid>
        <w:gridCol w:w="4590"/>
        <w:gridCol w:w="5103"/>
      </w:tblGrid>
      <w:tr w14:paraId="6A2C2012">
        <w:tblPrEx>
          <w:tblCellMar>
            <w:top w:w="0" w:type="dxa"/>
            <w:left w:w="108" w:type="dxa"/>
            <w:bottom w:w="0" w:type="dxa"/>
            <w:right w:w="108" w:type="dxa"/>
          </w:tblCellMar>
        </w:tblPrEx>
        <w:trPr>
          <w:trHeight w:val="1124" w:hRule="atLeast"/>
        </w:trPr>
        <w:tc>
          <w:tcPr>
            <w:tcW w:w="4590" w:type="dxa"/>
          </w:tcPr>
          <w:p w14:paraId="4C12B425">
            <w:pPr>
              <w:spacing w:after="0" w:line="240" w:lineRule="auto"/>
              <w:jc w:val="both"/>
              <w:rPr>
                <w:rFonts w:ascii="Times New Roman" w:hAnsi="Times New Roman" w:eastAsia="Times New Roman"/>
                <w:b/>
                <w:sz w:val="20"/>
                <w:szCs w:val="20"/>
                <w:lang w:eastAsia="ru-RU"/>
              </w:rPr>
            </w:pPr>
            <w:r>
              <w:rPr>
                <w:rFonts w:ascii="Times New Roman" w:hAnsi="Times New Roman" w:eastAsia="Times New Roman"/>
                <w:b/>
                <w:sz w:val="20"/>
                <w:szCs w:val="20"/>
                <w:lang w:eastAsia="ru-RU"/>
              </w:rPr>
              <w:t xml:space="preserve">ЗАВЕДУЮЩИЙ  </w:t>
            </w:r>
          </w:p>
          <w:p w14:paraId="5D6A147E">
            <w:pPr>
              <w:spacing w:after="0" w:line="240" w:lineRule="auto"/>
              <w:jc w:val="both"/>
              <w:rPr>
                <w:rFonts w:ascii="Times New Roman" w:hAnsi="Times New Roman" w:eastAsia="Times New Roman"/>
                <w:b/>
                <w:sz w:val="20"/>
                <w:szCs w:val="20"/>
                <w:lang w:eastAsia="ru-RU"/>
              </w:rPr>
            </w:pPr>
          </w:p>
          <w:p w14:paraId="29C5D705">
            <w:pPr>
              <w:spacing w:after="0" w:line="240" w:lineRule="auto"/>
              <w:jc w:val="both"/>
              <w:rPr>
                <w:rFonts w:ascii="Times New Roman" w:hAnsi="Times New Roman" w:eastAsia="Times New Roman"/>
                <w:sz w:val="20"/>
                <w:szCs w:val="20"/>
                <w:lang w:eastAsia="ru-RU"/>
              </w:rPr>
            </w:pPr>
            <w:r>
              <w:rPr>
                <w:rFonts w:ascii="Times New Roman" w:hAnsi="Times New Roman" w:eastAsia="Times New Roman"/>
                <w:sz w:val="20"/>
                <w:szCs w:val="20"/>
                <w:lang w:eastAsia="ru-RU"/>
              </w:rPr>
              <w:t xml:space="preserve">_________________ </w:t>
            </w:r>
          </w:p>
          <w:p w14:paraId="1821E205">
            <w:pPr>
              <w:keepNext/>
              <w:keepLines/>
              <w:suppressLineNumbers/>
              <w:ind w:hanging="3"/>
              <w:contextualSpacing/>
              <w:rPr>
                <w:rFonts w:ascii="Times New Roman" w:hAnsi="Times New Roman"/>
                <w:bCs/>
                <w:lang w:bidi="ru-RU"/>
              </w:rPr>
            </w:pPr>
            <w:r>
              <w:rPr>
                <w:rFonts w:ascii="Times New Roman" w:hAnsi="Times New Roman" w:eastAsia="Times New Roman"/>
                <w:lang w:eastAsia="ru-RU"/>
              </w:rPr>
              <w:t>Подписано ЭЦП</w:t>
            </w:r>
          </w:p>
        </w:tc>
        <w:tc>
          <w:tcPr>
            <w:tcW w:w="5103" w:type="dxa"/>
          </w:tcPr>
          <w:p w14:paraId="3F0A2CC9">
            <w:pPr>
              <w:keepNext/>
              <w:keepLines/>
              <w:suppressLineNumbers/>
              <w:ind w:hanging="3"/>
              <w:contextualSpacing/>
              <w:rPr>
                <w:rFonts w:ascii="Times New Roman" w:hAnsi="Times New Roman"/>
              </w:rPr>
            </w:pPr>
          </w:p>
          <w:p w14:paraId="19DBE7A4">
            <w:pPr>
              <w:keepNext/>
              <w:keepLines/>
              <w:suppressLineNumbers/>
              <w:ind w:hanging="3"/>
              <w:contextualSpacing/>
              <w:rPr>
                <w:rFonts w:ascii="Times New Roman" w:hAnsi="Times New Roman"/>
              </w:rPr>
            </w:pPr>
            <w:r>
              <w:rPr>
                <w:rFonts w:ascii="Times New Roman" w:hAnsi="Times New Roman"/>
              </w:rPr>
              <w:t>_________________</w:t>
            </w:r>
          </w:p>
          <w:p w14:paraId="65C1E3F4">
            <w:pPr>
              <w:keepNext/>
              <w:keepLines/>
              <w:suppressLineNumbers/>
              <w:ind w:hanging="3"/>
              <w:contextualSpacing/>
              <w:rPr>
                <w:rFonts w:ascii="Times New Roman" w:hAnsi="Times New Roman"/>
              </w:rPr>
            </w:pPr>
            <w:r>
              <w:rPr>
                <w:rFonts w:ascii="Times New Roman" w:hAnsi="Times New Roman"/>
              </w:rPr>
              <w:t>Подписано ЭЦП</w:t>
            </w:r>
          </w:p>
        </w:tc>
      </w:tr>
    </w:tbl>
    <w:p w14:paraId="5D843DB7">
      <w:pPr>
        <w:widowControl w:val="0"/>
        <w:autoSpaceDE w:val="0"/>
        <w:autoSpaceDN w:val="0"/>
        <w:adjustRightInd w:val="0"/>
        <w:spacing w:after="0" w:line="240" w:lineRule="auto"/>
        <w:contextualSpacing/>
        <w:rPr>
          <w:rFonts w:ascii="Times New Roman" w:hAnsi="Times New Roman" w:cs="Times New Roman" w:eastAsiaTheme="minorEastAsia"/>
          <w:lang w:eastAsia="ru-RU"/>
        </w:rPr>
      </w:pPr>
    </w:p>
    <w:p w14:paraId="45AED181">
      <w:pPr>
        <w:shd w:val="clear" w:color="auto" w:fill="FFFFFF"/>
        <w:spacing w:after="0" w:line="240" w:lineRule="auto"/>
        <w:jc w:val="right"/>
        <w:textAlignment w:val="baseline"/>
        <w:rPr>
          <w:rFonts w:ascii="Times New Roman" w:hAnsi="Times New Roman" w:eastAsia="Times New Roman" w:cs="Times New Roman"/>
          <w:lang w:eastAsia="ru-RU"/>
        </w:rPr>
      </w:pPr>
    </w:p>
    <w:p w14:paraId="7DD73EE6">
      <w:pPr>
        <w:shd w:val="clear" w:color="auto" w:fill="FFFFFF"/>
        <w:spacing w:after="0" w:line="240" w:lineRule="auto"/>
        <w:jc w:val="right"/>
        <w:textAlignment w:val="baseline"/>
        <w:rPr>
          <w:rFonts w:ascii="Times New Roman" w:hAnsi="Times New Roman" w:eastAsia="Times New Roman" w:cs="Times New Roman"/>
          <w:lang w:eastAsia="ru-RU"/>
        </w:rPr>
      </w:pPr>
    </w:p>
    <w:p w14:paraId="145F3612">
      <w:pPr>
        <w:shd w:val="clear" w:color="auto" w:fill="FFFFFF"/>
        <w:spacing w:after="0" w:line="240" w:lineRule="auto"/>
        <w:jc w:val="right"/>
        <w:textAlignment w:val="baseline"/>
        <w:rPr>
          <w:rFonts w:ascii="Times New Roman" w:hAnsi="Times New Roman" w:eastAsia="Times New Roman" w:cs="Times New Roman"/>
          <w:lang w:eastAsia="ru-RU"/>
        </w:rPr>
      </w:pPr>
    </w:p>
    <w:p w14:paraId="05EF75EC">
      <w:pPr>
        <w:shd w:val="clear" w:color="auto" w:fill="FFFFFF"/>
        <w:spacing w:after="0" w:line="240" w:lineRule="auto"/>
        <w:jc w:val="right"/>
        <w:textAlignment w:val="baseline"/>
        <w:rPr>
          <w:rFonts w:ascii="Times New Roman" w:hAnsi="Times New Roman" w:eastAsia="Times New Roman" w:cs="Times New Roman"/>
          <w:lang w:eastAsia="ru-RU"/>
        </w:rPr>
      </w:pPr>
    </w:p>
    <w:p w14:paraId="17E66E8D">
      <w:pPr>
        <w:shd w:val="clear" w:color="auto" w:fill="FFFFFF"/>
        <w:spacing w:after="0" w:line="240" w:lineRule="auto"/>
        <w:jc w:val="right"/>
        <w:textAlignment w:val="baseline"/>
        <w:rPr>
          <w:rFonts w:ascii="Times New Roman" w:hAnsi="Times New Roman" w:eastAsia="Times New Roman" w:cs="Times New Roman"/>
          <w:lang w:eastAsia="ru-RU"/>
        </w:rPr>
      </w:pPr>
    </w:p>
    <w:p w14:paraId="14F08405">
      <w:pPr>
        <w:shd w:val="clear" w:color="auto" w:fill="FFFFFF"/>
        <w:spacing w:after="0" w:line="240" w:lineRule="auto"/>
        <w:jc w:val="right"/>
        <w:textAlignment w:val="baseline"/>
        <w:rPr>
          <w:rFonts w:ascii="Times New Roman" w:hAnsi="Times New Roman" w:eastAsia="Times New Roman" w:cs="Times New Roman"/>
          <w:lang w:eastAsia="ru-RU"/>
        </w:rPr>
      </w:pPr>
    </w:p>
    <w:p w14:paraId="104A442C">
      <w:pPr>
        <w:shd w:val="clear" w:color="auto" w:fill="FFFFFF"/>
        <w:spacing w:after="0" w:line="240" w:lineRule="auto"/>
        <w:jc w:val="right"/>
        <w:textAlignment w:val="baseline"/>
        <w:rPr>
          <w:rFonts w:ascii="Times New Roman" w:hAnsi="Times New Roman" w:eastAsia="Times New Roman" w:cs="Times New Roman"/>
          <w:lang w:eastAsia="ru-RU"/>
        </w:rPr>
      </w:pPr>
      <w:r>
        <w:rPr>
          <w:rFonts w:ascii="Times New Roman" w:hAnsi="Times New Roman" w:eastAsia="Times New Roman" w:cs="Times New Roman"/>
          <w:lang w:eastAsia="ru-RU"/>
        </w:rPr>
        <w:t>Приложение № 1.1</w:t>
      </w:r>
    </w:p>
    <w:p w14:paraId="21A32006">
      <w:pPr>
        <w:shd w:val="clear" w:color="auto" w:fill="FFFFFF"/>
        <w:spacing w:after="0" w:line="240" w:lineRule="auto"/>
        <w:jc w:val="right"/>
        <w:textAlignment w:val="baseline"/>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к </w:t>
      </w:r>
      <w:r>
        <w:rPr>
          <w:rFonts w:ascii="Times New Roman" w:hAnsi="Times New Roman" w:eastAsia="Times New Roman" w:cs="Times New Roman"/>
          <w:bCs/>
          <w:lang w:eastAsia="ru-RU"/>
        </w:rPr>
        <w:t>Описанию объекта закупки</w:t>
      </w:r>
    </w:p>
    <w:p w14:paraId="10086F08">
      <w:pPr>
        <w:shd w:val="clear" w:color="auto" w:fill="FFFFFF"/>
        <w:spacing w:after="0" w:line="240" w:lineRule="auto"/>
        <w:jc w:val="right"/>
        <w:textAlignment w:val="baseline"/>
        <w:rPr>
          <w:rFonts w:ascii="Times New Roman" w:hAnsi="Times New Roman" w:eastAsia="Times New Roman" w:cs="Times New Roman"/>
          <w:lang w:eastAsia="ru-RU"/>
        </w:rPr>
      </w:pPr>
    </w:p>
    <w:p w14:paraId="1C6C178D">
      <w:pPr>
        <w:shd w:val="clear" w:color="auto" w:fill="FFFFFF"/>
        <w:spacing w:after="240" w:line="240" w:lineRule="auto"/>
        <w:jc w:val="center"/>
        <w:textAlignment w:val="baseline"/>
        <w:rPr>
          <w:rFonts w:ascii="Times New Roman" w:hAnsi="Times New Roman" w:eastAsia="Times New Roman" w:cs="Times New Roman"/>
          <w:b/>
          <w:bCs/>
          <w:lang w:eastAsia="ru-RU"/>
        </w:rPr>
      </w:pPr>
      <w:r>
        <w:rPr>
          <w:rFonts w:ascii="Times New Roman" w:hAnsi="Times New Roman" w:eastAsia="Times New Roman" w:cs="Times New Roman"/>
          <w:b/>
          <w:bCs/>
          <w:lang w:eastAsia="ru-RU"/>
        </w:rPr>
        <w:t>Требования к минимальному остаточному сроку годности поставляемого товара</w:t>
      </w:r>
    </w:p>
    <w:tbl>
      <w:tblPr>
        <w:tblStyle w:val="12"/>
        <w:tblW w:w="9639" w:type="dxa"/>
        <w:tblInd w:w="-130" w:type="dxa"/>
        <w:tblLayout w:type="autofit"/>
        <w:tblCellMar>
          <w:top w:w="0" w:type="dxa"/>
          <w:left w:w="0" w:type="dxa"/>
          <w:bottom w:w="0" w:type="dxa"/>
          <w:right w:w="0" w:type="dxa"/>
        </w:tblCellMar>
      </w:tblPr>
      <w:tblGrid>
        <w:gridCol w:w="757"/>
        <w:gridCol w:w="4205"/>
        <w:gridCol w:w="4677"/>
      </w:tblGrid>
      <w:tr w14:paraId="7B1C58A2">
        <w:tblPrEx>
          <w:tblCellMar>
            <w:top w:w="0" w:type="dxa"/>
            <w:left w:w="0" w:type="dxa"/>
            <w:bottom w:w="0" w:type="dxa"/>
            <w:right w:w="0" w:type="dxa"/>
          </w:tblCellMar>
        </w:tblPrEx>
        <w:trPr>
          <w:trHeight w:val="12" w:hRule="atLeast"/>
        </w:trPr>
        <w:tc>
          <w:tcPr>
            <w:tcW w:w="757" w:type="dxa"/>
            <w:tcBorders>
              <w:top w:val="nil"/>
              <w:left w:val="nil"/>
              <w:bottom w:val="nil"/>
              <w:right w:val="nil"/>
            </w:tcBorders>
          </w:tcPr>
          <w:p w14:paraId="182B9C5C">
            <w:pPr>
              <w:spacing w:after="0" w:line="240" w:lineRule="auto"/>
              <w:rPr>
                <w:rFonts w:ascii="Times New Roman" w:hAnsi="Times New Roman" w:eastAsia="Times New Roman" w:cs="Times New Roman"/>
                <w:sz w:val="20"/>
                <w:szCs w:val="24"/>
                <w:lang w:eastAsia="ru-RU"/>
              </w:rPr>
            </w:pPr>
          </w:p>
        </w:tc>
        <w:tc>
          <w:tcPr>
            <w:tcW w:w="4205" w:type="dxa"/>
            <w:tcBorders>
              <w:top w:val="nil"/>
              <w:left w:val="nil"/>
              <w:bottom w:val="nil"/>
              <w:right w:val="nil"/>
            </w:tcBorders>
          </w:tcPr>
          <w:p w14:paraId="58A9B56B">
            <w:pPr>
              <w:spacing w:after="0" w:line="240" w:lineRule="auto"/>
              <w:rPr>
                <w:rFonts w:ascii="Times New Roman" w:hAnsi="Times New Roman" w:eastAsia="Times New Roman" w:cs="Times New Roman"/>
                <w:sz w:val="20"/>
                <w:szCs w:val="20"/>
                <w:lang w:eastAsia="ru-RU"/>
              </w:rPr>
            </w:pPr>
          </w:p>
        </w:tc>
        <w:tc>
          <w:tcPr>
            <w:tcW w:w="4677" w:type="dxa"/>
            <w:tcBorders>
              <w:top w:val="nil"/>
              <w:left w:val="nil"/>
              <w:bottom w:val="nil"/>
              <w:right w:val="nil"/>
            </w:tcBorders>
          </w:tcPr>
          <w:p w14:paraId="67038D21">
            <w:pPr>
              <w:spacing w:after="0" w:line="240" w:lineRule="auto"/>
              <w:rPr>
                <w:rFonts w:ascii="Times New Roman" w:hAnsi="Times New Roman" w:eastAsia="Times New Roman" w:cs="Times New Roman"/>
                <w:sz w:val="20"/>
                <w:szCs w:val="20"/>
                <w:lang w:eastAsia="ru-RU"/>
              </w:rPr>
            </w:pPr>
          </w:p>
        </w:tc>
      </w:tr>
      <w:tr w14:paraId="683D55C2">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CEC22DB">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 п/п</w:t>
            </w: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CAD0D0B">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Наименование предлагаемого к поставке товара</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094F348">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Минимальный остаточный срок годности поставляемого товара (дн.)</w:t>
            </w:r>
          </w:p>
        </w:tc>
      </w:tr>
      <w:tr w14:paraId="36BAC4DF">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E7A0A57">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1</w:t>
            </w: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AD306D4">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2</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5E678F3">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3</w:t>
            </w:r>
          </w:p>
        </w:tc>
      </w:tr>
      <w:tr w14:paraId="4F60911F">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1709F91">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F7ECD81">
            <w:pPr>
              <w:spacing w:after="0" w:line="240" w:lineRule="auto"/>
              <w:rPr>
                <w:rFonts w:ascii="Times New Roman" w:hAnsi="Times New Roman" w:cs="Times New Roman"/>
                <w:sz w:val="20"/>
                <w:szCs w:val="20"/>
              </w:rPr>
            </w:pPr>
            <w:r>
              <w:rPr>
                <w:rFonts w:ascii="Times New Roman" w:hAnsi="Times New Roman" w:cs="Times New Roman"/>
                <w:sz w:val="20"/>
                <w:szCs w:val="20"/>
              </w:rPr>
              <w:t>Кислота лимонная пищевая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404C808">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10 суток</w:t>
            </w:r>
          </w:p>
        </w:tc>
      </w:tr>
      <w:tr w14:paraId="4938A816">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590AC77">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FABEDD2">
            <w:pPr>
              <w:spacing w:after="0" w:line="240" w:lineRule="auto"/>
              <w:rPr>
                <w:rFonts w:ascii="Times New Roman" w:hAnsi="Times New Roman" w:cs="Times New Roman"/>
                <w:sz w:val="20"/>
                <w:szCs w:val="20"/>
              </w:rPr>
            </w:pPr>
            <w:r>
              <w:rPr>
                <w:rFonts w:ascii="Times New Roman" w:hAnsi="Times New Roman" w:cs="Times New Roman"/>
                <w:sz w:val="20"/>
                <w:szCs w:val="20"/>
              </w:rPr>
              <w:t>Масло сливочное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ED21FD3">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90 дней</w:t>
            </w:r>
          </w:p>
        </w:tc>
      </w:tr>
      <w:tr w14:paraId="03C4B9D9">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52C9A56">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49655D6">
            <w:pPr>
              <w:spacing w:after="0" w:line="240" w:lineRule="auto"/>
              <w:rPr>
                <w:rFonts w:ascii="Times New Roman" w:hAnsi="Times New Roman" w:cs="Times New Roman"/>
                <w:sz w:val="20"/>
                <w:szCs w:val="20"/>
              </w:rPr>
            </w:pPr>
            <w:r>
              <w:rPr>
                <w:rFonts w:ascii="Times New Roman" w:hAnsi="Times New Roman" w:cs="Times New Roman"/>
                <w:sz w:val="20"/>
                <w:szCs w:val="20"/>
              </w:rPr>
              <w:t>Говядина замороженная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C621463">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7 дней</w:t>
            </w:r>
          </w:p>
        </w:tc>
      </w:tr>
      <w:tr w14:paraId="1BFE53B1">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4383F91">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5A0EB4F">
            <w:pPr>
              <w:spacing w:after="0" w:line="240" w:lineRule="auto"/>
              <w:rPr>
                <w:rFonts w:ascii="Times New Roman" w:hAnsi="Times New Roman" w:cs="Times New Roman"/>
                <w:sz w:val="20"/>
                <w:szCs w:val="20"/>
              </w:rPr>
            </w:pPr>
            <w:r>
              <w:rPr>
                <w:rFonts w:ascii="Times New Roman" w:hAnsi="Times New Roman" w:cs="Times New Roman"/>
                <w:sz w:val="20"/>
                <w:szCs w:val="20"/>
              </w:rPr>
              <w:t>Огурцы</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3B5E9BC">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15 суток</w:t>
            </w:r>
          </w:p>
        </w:tc>
      </w:tr>
      <w:tr w14:paraId="6094C5E7">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B265956">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EB748E2">
            <w:pPr>
              <w:spacing w:after="0" w:line="240" w:lineRule="auto"/>
              <w:rPr>
                <w:rFonts w:ascii="Times New Roman" w:hAnsi="Times New Roman" w:cs="Times New Roman"/>
                <w:sz w:val="20"/>
                <w:szCs w:val="20"/>
              </w:rPr>
            </w:pPr>
            <w:r>
              <w:rPr>
                <w:rFonts w:ascii="Times New Roman" w:hAnsi="Times New Roman" w:cs="Times New Roman"/>
                <w:sz w:val="20"/>
                <w:szCs w:val="20"/>
              </w:rPr>
              <w:t>Субпродукты пищевые говяжьи замороженные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394DEDC">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137 дней</w:t>
            </w:r>
          </w:p>
        </w:tc>
      </w:tr>
      <w:tr w14:paraId="272D478C">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6600567">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FAF7BC5">
            <w:pPr>
              <w:spacing w:after="0" w:line="240" w:lineRule="auto"/>
              <w:rPr>
                <w:rFonts w:ascii="Times New Roman" w:hAnsi="Times New Roman" w:cs="Times New Roman"/>
                <w:sz w:val="20"/>
                <w:szCs w:val="20"/>
              </w:rPr>
            </w:pPr>
            <w:r>
              <w:rPr>
                <w:rFonts w:ascii="Times New Roman" w:hAnsi="Times New Roman" w:cs="Times New Roman"/>
                <w:sz w:val="20"/>
                <w:szCs w:val="20"/>
              </w:rPr>
              <w:t>Сахар белый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417567">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7 дней</w:t>
            </w:r>
          </w:p>
        </w:tc>
      </w:tr>
      <w:tr w14:paraId="1F9E355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E83185A">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9009080">
            <w:pPr>
              <w:spacing w:after="0" w:line="240" w:lineRule="auto"/>
              <w:rPr>
                <w:rFonts w:ascii="Times New Roman" w:hAnsi="Times New Roman" w:cs="Times New Roman"/>
                <w:sz w:val="20"/>
                <w:szCs w:val="20"/>
              </w:rPr>
            </w:pPr>
            <w:r>
              <w:rPr>
                <w:rFonts w:ascii="Times New Roman" w:hAnsi="Times New Roman" w:cs="Times New Roman"/>
                <w:sz w:val="20"/>
                <w:szCs w:val="20"/>
              </w:rPr>
              <w:t>Сельдь соленая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4DDA1A7">
            <w:pPr>
              <w:spacing w:after="0" w:line="240" w:lineRule="auto"/>
              <w:jc w:val="center"/>
              <w:textAlignment w:val="baseline"/>
              <w:rPr>
                <w:rFonts w:ascii="Times New Roman" w:hAnsi="Times New Roman" w:eastAsia="Times New Roman" w:cs="Times New Roman"/>
                <w:sz w:val="20"/>
                <w:szCs w:val="24"/>
                <w:lang w:eastAsia="ru-RU"/>
              </w:rPr>
            </w:pPr>
            <w:r>
              <w:rPr>
                <w:rFonts w:ascii="Times New Roman" w:hAnsi="Times New Roman" w:eastAsia="Times New Roman" w:cs="Times New Roman"/>
                <w:sz w:val="20"/>
                <w:szCs w:val="24"/>
                <w:lang w:eastAsia="ru-RU"/>
              </w:rPr>
              <w:t>не менее 183 дней</w:t>
            </w:r>
          </w:p>
        </w:tc>
      </w:tr>
      <w:tr w14:paraId="432E728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65869DC">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439AB5B">
            <w:pPr>
              <w:spacing w:after="0" w:line="240" w:lineRule="auto"/>
              <w:rPr>
                <w:rFonts w:ascii="Times New Roman" w:hAnsi="Times New Roman" w:cs="Times New Roman"/>
                <w:sz w:val="20"/>
                <w:szCs w:val="20"/>
              </w:rPr>
            </w:pPr>
            <w:r>
              <w:rPr>
                <w:rFonts w:ascii="Times New Roman" w:hAnsi="Times New Roman" w:cs="Times New Roman"/>
                <w:sz w:val="20"/>
                <w:szCs w:val="20"/>
              </w:rPr>
              <w:t>Творог</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357B5AE">
            <w:pPr>
              <w:spacing w:after="0" w:line="240" w:lineRule="auto"/>
              <w:jc w:val="center"/>
              <w:textAlignment w:val="baseline"/>
              <w:rPr>
                <w:rFonts w:ascii="Times New Roman" w:hAnsi="Times New Roman" w:eastAsia="Times New Roman" w:cs="Times New Roman"/>
                <w:sz w:val="20"/>
                <w:szCs w:val="24"/>
                <w:lang w:eastAsia="ru-RU"/>
              </w:rPr>
            </w:pPr>
          </w:p>
        </w:tc>
      </w:tr>
      <w:tr w14:paraId="67D3C480">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EC130DF">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108DFAE">
            <w:pPr>
              <w:spacing w:after="0" w:line="240" w:lineRule="auto"/>
              <w:rPr>
                <w:rFonts w:ascii="Times New Roman" w:hAnsi="Times New Roman" w:cs="Times New Roman"/>
                <w:sz w:val="20"/>
                <w:szCs w:val="20"/>
              </w:rPr>
            </w:pPr>
            <w:r>
              <w:rPr>
                <w:rFonts w:ascii="Times New Roman" w:hAnsi="Times New Roman" w:cs="Times New Roman"/>
                <w:sz w:val="20"/>
                <w:szCs w:val="20"/>
              </w:rPr>
              <w:t>Томаты (помидоры)</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F202881">
            <w:pPr>
              <w:spacing w:after="0" w:line="240" w:lineRule="auto"/>
              <w:jc w:val="center"/>
              <w:textAlignment w:val="baseline"/>
              <w:rPr>
                <w:rFonts w:ascii="Times New Roman" w:hAnsi="Times New Roman" w:eastAsia="Times New Roman" w:cs="Times New Roman"/>
                <w:sz w:val="20"/>
                <w:szCs w:val="24"/>
                <w:lang w:eastAsia="ru-RU"/>
              </w:rPr>
            </w:pPr>
          </w:p>
        </w:tc>
      </w:tr>
      <w:tr w14:paraId="4386871A">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7DEA4C5">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F291279">
            <w:pPr>
              <w:spacing w:after="0" w:line="240" w:lineRule="auto"/>
              <w:rPr>
                <w:rFonts w:ascii="Times New Roman" w:hAnsi="Times New Roman" w:cs="Times New Roman"/>
                <w:sz w:val="20"/>
                <w:szCs w:val="20"/>
              </w:rPr>
            </w:pPr>
            <w:r>
              <w:rPr>
                <w:rFonts w:ascii="Times New Roman" w:hAnsi="Times New Roman" w:cs="Times New Roman"/>
                <w:sz w:val="20"/>
                <w:szCs w:val="20"/>
              </w:rPr>
              <w:t>Филе тресковых рыб мороженое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B69BEC6">
            <w:pPr>
              <w:spacing w:after="0" w:line="240" w:lineRule="auto"/>
              <w:jc w:val="center"/>
              <w:textAlignment w:val="baseline"/>
              <w:rPr>
                <w:rFonts w:ascii="Times New Roman" w:hAnsi="Times New Roman" w:eastAsia="Times New Roman" w:cs="Times New Roman"/>
                <w:sz w:val="20"/>
                <w:szCs w:val="24"/>
                <w:lang w:eastAsia="ru-RU"/>
              </w:rPr>
            </w:pPr>
          </w:p>
        </w:tc>
      </w:tr>
      <w:tr w14:paraId="311792CC">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FB1C083">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08294AC">
            <w:pPr>
              <w:spacing w:after="0" w:line="240" w:lineRule="auto"/>
              <w:rPr>
                <w:rFonts w:ascii="Times New Roman" w:hAnsi="Times New Roman" w:cs="Times New Roman"/>
                <w:sz w:val="20"/>
                <w:szCs w:val="20"/>
              </w:rPr>
            </w:pPr>
            <w:r>
              <w:rPr>
                <w:rFonts w:ascii="Times New Roman" w:hAnsi="Times New Roman" w:cs="Times New Roman"/>
                <w:sz w:val="20"/>
                <w:szCs w:val="20"/>
              </w:rPr>
              <w:t>Говядина замороженная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766EA97">
            <w:pPr>
              <w:spacing w:after="0" w:line="240" w:lineRule="auto"/>
              <w:jc w:val="center"/>
              <w:textAlignment w:val="baseline"/>
              <w:rPr>
                <w:rFonts w:ascii="Times New Roman" w:hAnsi="Times New Roman" w:eastAsia="Times New Roman" w:cs="Times New Roman"/>
                <w:sz w:val="20"/>
                <w:szCs w:val="24"/>
                <w:lang w:eastAsia="ru-RU"/>
              </w:rPr>
            </w:pPr>
          </w:p>
        </w:tc>
      </w:tr>
    </w:tbl>
    <w:p w14:paraId="3CDDA9A6">
      <w:pPr>
        <w:rPr>
          <w:rFonts w:ascii="Times New Roman" w:hAnsi="Times New Roman" w:cs="Times New Roman"/>
          <w:b/>
          <w:sz w:val="24"/>
          <w:szCs w:val="24"/>
        </w:rPr>
      </w:pPr>
    </w:p>
    <w:p w14:paraId="6B3A8417">
      <w:pPr>
        <w:shd w:val="clear" w:color="auto" w:fill="FFFFFF"/>
        <w:spacing w:after="0" w:line="240" w:lineRule="auto"/>
        <w:jc w:val="right"/>
        <w:textAlignment w:val="baseline"/>
        <w:rPr>
          <w:rFonts w:ascii="Times New Roman" w:hAnsi="Times New Roman" w:cs="Times New Roman"/>
          <w:b/>
          <w:sz w:val="24"/>
          <w:szCs w:val="24"/>
        </w:rPr>
      </w:pPr>
      <w:r>
        <w:rPr>
          <w:rFonts w:ascii="Times New Roman" w:hAnsi="Times New Roman" w:cs="Times New Roman"/>
          <w:b/>
          <w:sz w:val="24"/>
          <w:szCs w:val="24"/>
        </w:rPr>
        <w:br w:type="page"/>
      </w:r>
    </w:p>
    <w:p w14:paraId="5E8EEA12">
      <w:pPr>
        <w:autoSpaceDE w:val="0"/>
        <w:autoSpaceDN w:val="0"/>
        <w:adjustRightInd w:val="0"/>
        <w:spacing w:after="0" w:line="240" w:lineRule="auto"/>
        <w:jc w:val="right"/>
        <w:rPr>
          <w:rFonts w:ascii="Times New Roman" w:hAnsi="Times New Roman" w:cs="Times New Roman"/>
          <w:b/>
          <w:sz w:val="24"/>
          <w:szCs w:val="24"/>
        </w:rPr>
        <w:sectPr>
          <w:pgSz w:w="11906" w:h="16838"/>
          <w:pgMar w:top="851" w:right="850" w:bottom="851" w:left="1701" w:header="708" w:footer="275" w:gutter="0"/>
          <w:cols w:space="708" w:num="1"/>
          <w:docGrid w:linePitch="360" w:charSpace="0"/>
        </w:sectPr>
      </w:pPr>
    </w:p>
    <w:p w14:paraId="0CCB7FBB">
      <w:pPr>
        <w:autoSpaceDE w:val="0"/>
        <w:autoSpaceDN w:val="0"/>
        <w:adjustRightInd w:val="0"/>
        <w:spacing w:after="0" w:line="240" w:lineRule="auto"/>
        <w:jc w:val="right"/>
        <w:rPr>
          <w:rFonts w:ascii="Times New Roman" w:hAnsi="Times New Roman" w:cs="Times New Roman"/>
          <w:b/>
          <w:i/>
        </w:rPr>
      </w:pPr>
      <w:r>
        <w:rPr>
          <w:rFonts w:ascii="Times New Roman" w:hAnsi="Times New Roman" w:cs="Times New Roman"/>
          <w:b/>
          <w:i/>
        </w:rPr>
        <w:t>Таблица 1</w:t>
      </w:r>
    </w:p>
    <w:tbl>
      <w:tblPr>
        <w:tblStyle w:val="385"/>
        <w:tblW w:w="1601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560"/>
        <w:gridCol w:w="1275"/>
        <w:gridCol w:w="2127"/>
        <w:gridCol w:w="5103"/>
        <w:gridCol w:w="1134"/>
        <w:gridCol w:w="3260"/>
        <w:gridCol w:w="1134"/>
      </w:tblGrid>
      <w:tr w14:paraId="00D0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85" w:type="dxa"/>
            <w:gridSpan w:val="7"/>
            <w:vAlign w:val="center"/>
          </w:tcPr>
          <w:p w14:paraId="29B615AE">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Тип объекта закупки</w:t>
            </w:r>
          </w:p>
        </w:tc>
        <w:tc>
          <w:tcPr>
            <w:tcW w:w="1134" w:type="dxa"/>
            <w:vAlign w:val="center"/>
          </w:tcPr>
          <w:p w14:paraId="2F7CA05C">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Товар</w:t>
            </w:r>
          </w:p>
        </w:tc>
      </w:tr>
      <w:tr w14:paraId="4F86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40A3B6B9">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п/п</w:t>
            </w:r>
          </w:p>
        </w:tc>
        <w:tc>
          <w:tcPr>
            <w:tcW w:w="1560" w:type="dxa"/>
            <w:vAlign w:val="center"/>
          </w:tcPr>
          <w:p w14:paraId="0A3DB3E2">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Наименование товара</w:t>
            </w:r>
          </w:p>
        </w:tc>
        <w:tc>
          <w:tcPr>
            <w:tcW w:w="1275" w:type="dxa"/>
            <w:vAlign w:val="center"/>
          </w:tcPr>
          <w:p w14:paraId="00AC494E">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Код позиции</w:t>
            </w:r>
          </w:p>
        </w:tc>
        <w:tc>
          <w:tcPr>
            <w:tcW w:w="2127" w:type="dxa"/>
            <w:vAlign w:val="center"/>
          </w:tcPr>
          <w:p w14:paraId="1F9481FD">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Наименование характеристики</w:t>
            </w:r>
          </w:p>
        </w:tc>
        <w:tc>
          <w:tcPr>
            <w:tcW w:w="5103" w:type="dxa"/>
            <w:vAlign w:val="center"/>
          </w:tcPr>
          <w:p w14:paraId="52760EFD">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Значение характеристики</w:t>
            </w:r>
          </w:p>
        </w:tc>
        <w:tc>
          <w:tcPr>
            <w:tcW w:w="1134" w:type="dxa"/>
            <w:vAlign w:val="center"/>
          </w:tcPr>
          <w:p w14:paraId="58025E5D">
            <w:pPr>
              <w:tabs>
                <w:tab w:val="left" w:pos="6540"/>
              </w:tabs>
              <w:spacing w:after="0" w:line="240" w:lineRule="auto"/>
              <w:ind w:left="-107" w:right="-141"/>
              <w:jc w:val="center"/>
              <w:rPr>
                <w:rFonts w:ascii="Times New Roman" w:hAnsi="Times New Roman" w:cs="Times New Roman"/>
                <w:b/>
                <w:sz w:val="20"/>
                <w:szCs w:val="20"/>
              </w:rPr>
            </w:pPr>
            <w:r>
              <w:rPr>
                <w:rFonts w:ascii="Times New Roman" w:hAnsi="Times New Roman" w:cs="Times New Roman"/>
                <w:b/>
                <w:sz w:val="20"/>
                <w:szCs w:val="20"/>
              </w:rPr>
              <w:t>Единица измерения характеристики</w:t>
            </w:r>
          </w:p>
        </w:tc>
        <w:tc>
          <w:tcPr>
            <w:tcW w:w="3260" w:type="dxa"/>
            <w:vAlign w:val="center"/>
          </w:tcPr>
          <w:p w14:paraId="100BFAD6">
            <w:pPr>
              <w:tabs>
                <w:tab w:val="left" w:pos="654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1239E6B9">
            <w:pPr>
              <w:tabs>
                <w:tab w:val="left" w:pos="6540"/>
              </w:tabs>
              <w:spacing w:after="0" w:line="240" w:lineRule="auto"/>
              <w:ind w:right="-112"/>
              <w:jc w:val="center"/>
              <w:rPr>
                <w:rFonts w:ascii="Times New Roman" w:hAnsi="Times New Roman" w:cs="Times New Roman"/>
                <w:b/>
                <w:sz w:val="20"/>
                <w:szCs w:val="20"/>
              </w:rPr>
            </w:pPr>
            <w:r>
              <w:rPr>
                <w:rFonts w:ascii="Times New Roman" w:hAnsi="Times New Roman" w:cs="Times New Roman"/>
                <w:b/>
                <w:sz w:val="20"/>
                <w:szCs w:val="20"/>
              </w:rPr>
              <w:t>Единица измерения</w:t>
            </w:r>
          </w:p>
        </w:tc>
      </w:tr>
      <w:tr w14:paraId="4328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6AC1B558">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vAlign w:val="center"/>
          </w:tcPr>
          <w:p w14:paraId="5123EDD2">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Масло сливочное</w:t>
            </w:r>
          </w:p>
        </w:tc>
        <w:tc>
          <w:tcPr>
            <w:tcW w:w="1275" w:type="dxa"/>
            <w:vMerge w:val="restart"/>
            <w:vAlign w:val="center"/>
          </w:tcPr>
          <w:p w14:paraId="15828B09">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 xml:space="preserve">ОКПД2 </w:t>
            </w:r>
            <w:r>
              <w:rPr>
                <w:rFonts w:ascii="Times New Roman" w:hAnsi="Times New Roman" w:cs="Times New Roman"/>
                <w:sz w:val="20"/>
                <w:szCs w:val="20"/>
              </w:rPr>
              <w:t>10.51.30.111</w:t>
            </w:r>
          </w:p>
          <w:p w14:paraId="6447835A">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10.51.30.110-00000004</w:t>
            </w:r>
          </w:p>
        </w:tc>
        <w:tc>
          <w:tcPr>
            <w:tcW w:w="2127" w:type="dxa"/>
            <w:vAlign w:val="center"/>
          </w:tcPr>
          <w:p w14:paraId="3F399C05">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Тип сливочного масла</w:t>
            </w:r>
          </w:p>
        </w:tc>
        <w:tc>
          <w:tcPr>
            <w:tcW w:w="5103" w:type="dxa"/>
            <w:vAlign w:val="center"/>
          </w:tcPr>
          <w:p w14:paraId="5CCC77D8">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Несоленое</w:t>
            </w:r>
          </w:p>
        </w:tc>
        <w:tc>
          <w:tcPr>
            <w:tcW w:w="1134" w:type="dxa"/>
            <w:vAlign w:val="center"/>
          </w:tcPr>
          <w:p w14:paraId="544EEB2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A865830">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0AB0A6B">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0DDC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5DE691D">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B6B16CE">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4CD239D0">
            <w:pPr>
              <w:tabs>
                <w:tab w:val="left" w:pos="6540"/>
              </w:tabs>
              <w:spacing w:after="0" w:line="240" w:lineRule="auto"/>
              <w:rPr>
                <w:rFonts w:ascii="Times New Roman" w:hAnsi="Times New Roman" w:cs="Times New Roman"/>
                <w:sz w:val="20"/>
                <w:szCs w:val="20"/>
              </w:rPr>
            </w:pPr>
          </w:p>
        </w:tc>
        <w:tc>
          <w:tcPr>
            <w:tcW w:w="2127" w:type="dxa"/>
            <w:vAlign w:val="center"/>
          </w:tcPr>
          <w:p w14:paraId="18C5744B">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Жирность</w:t>
            </w:r>
          </w:p>
        </w:tc>
        <w:tc>
          <w:tcPr>
            <w:tcW w:w="5103" w:type="dxa"/>
            <w:vAlign w:val="center"/>
          </w:tcPr>
          <w:p w14:paraId="4D2B59F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82,5 ПРОЦ</w:t>
            </w:r>
          </w:p>
        </w:tc>
        <w:tc>
          <w:tcPr>
            <w:tcW w:w="1134" w:type="dxa"/>
            <w:vAlign w:val="center"/>
          </w:tcPr>
          <w:p w14:paraId="335EFDF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0DC6AC5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14F1B558">
            <w:pPr>
              <w:tabs>
                <w:tab w:val="left" w:pos="6540"/>
              </w:tabs>
              <w:spacing w:after="0" w:line="240" w:lineRule="auto"/>
              <w:rPr>
                <w:rFonts w:ascii="Times New Roman" w:hAnsi="Times New Roman" w:cs="Times New Roman"/>
                <w:sz w:val="20"/>
                <w:szCs w:val="20"/>
              </w:rPr>
            </w:pPr>
          </w:p>
        </w:tc>
      </w:tr>
      <w:tr w14:paraId="5203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986DEE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D5F2A66">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81FA8B1">
            <w:pPr>
              <w:tabs>
                <w:tab w:val="left" w:pos="6540"/>
              </w:tabs>
              <w:spacing w:after="0" w:line="240" w:lineRule="auto"/>
              <w:rPr>
                <w:rFonts w:ascii="Times New Roman" w:hAnsi="Times New Roman" w:cs="Times New Roman"/>
                <w:sz w:val="20"/>
                <w:szCs w:val="20"/>
              </w:rPr>
            </w:pPr>
          </w:p>
        </w:tc>
        <w:tc>
          <w:tcPr>
            <w:tcW w:w="2127" w:type="dxa"/>
            <w:vAlign w:val="center"/>
          </w:tcPr>
          <w:p w14:paraId="27BBB321">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Вес</w:t>
            </w:r>
          </w:p>
        </w:tc>
        <w:tc>
          <w:tcPr>
            <w:tcW w:w="5103" w:type="dxa"/>
            <w:vAlign w:val="center"/>
          </w:tcPr>
          <w:p w14:paraId="391FB21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 0.25</w:t>
            </w:r>
          </w:p>
        </w:tc>
        <w:tc>
          <w:tcPr>
            <w:tcW w:w="1134" w:type="dxa"/>
            <w:vAlign w:val="center"/>
          </w:tcPr>
          <w:p w14:paraId="5B2595E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c>
          <w:tcPr>
            <w:tcW w:w="3260" w:type="dxa"/>
            <w:vAlign w:val="center"/>
          </w:tcPr>
          <w:p w14:paraId="3416285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EDA3B07">
            <w:pPr>
              <w:tabs>
                <w:tab w:val="left" w:pos="6540"/>
              </w:tabs>
              <w:spacing w:after="0" w:line="240" w:lineRule="auto"/>
              <w:rPr>
                <w:rFonts w:ascii="Times New Roman" w:hAnsi="Times New Roman" w:cs="Times New Roman"/>
                <w:sz w:val="20"/>
                <w:szCs w:val="20"/>
              </w:rPr>
            </w:pPr>
          </w:p>
        </w:tc>
      </w:tr>
      <w:tr w14:paraId="1273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64AC6B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A9B2CD9">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7AC86EA5">
            <w:pPr>
              <w:tabs>
                <w:tab w:val="left" w:pos="6540"/>
              </w:tabs>
              <w:spacing w:after="0" w:line="240" w:lineRule="auto"/>
              <w:rPr>
                <w:rFonts w:ascii="Times New Roman" w:hAnsi="Times New Roman" w:cs="Times New Roman"/>
                <w:sz w:val="20"/>
                <w:szCs w:val="20"/>
              </w:rPr>
            </w:pPr>
          </w:p>
        </w:tc>
        <w:tc>
          <w:tcPr>
            <w:tcW w:w="2127" w:type="dxa"/>
            <w:vAlign w:val="center"/>
          </w:tcPr>
          <w:p w14:paraId="7F734D0A">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Упаковка производителя</w:t>
            </w:r>
          </w:p>
        </w:tc>
        <w:tc>
          <w:tcPr>
            <w:tcW w:w="5103" w:type="dxa"/>
            <w:vAlign w:val="center"/>
          </w:tcPr>
          <w:p w14:paraId="21CF3564">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Наличие</w:t>
            </w:r>
          </w:p>
        </w:tc>
        <w:tc>
          <w:tcPr>
            <w:tcW w:w="1134" w:type="dxa"/>
            <w:vAlign w:val="center"/>
          </w:tcPr>
          <w:p w14:paraId="422BC5C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1E21FB9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7A199097">
            <w:pPr>
              <w:tabs>
                <w:tab w:val="left" w:pos="6540"/>
              </w:tabs>
              <w:spacing w:after="0" w:line="240" w:lineRule="auto"/>
              <w:rPr>
                <w:rFonts w:ascii="Times New Roman" w:hAnsi="Times New Roman" w:cs="Times New Roman"/>
                <w:sz w:val="20"/>
                <w:szCs w:val="20"/>
              </w:rPr>
            </w:pPr>
          </w:p>
        </w:tc>
      </w:tr>
      <w:tr w14:paraId="34C64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F0BDD6D">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3D290329">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0BF6513B">
            <w:pPr>
              <w:tabs>
                <w:tab w:val="left" w:pos="6540"/>
              </w:tabs>
              <w:spacing w:after="0" w:line="240" w:lineRule="auto"/>
              <w:rPr>
                <w:rFonts w:ascii="Times New Roman" w:hAnsi="Times New Roman" w:cs="Times New Roman"/>
                <w:sz w:val="20"/>
                <w:szCs w:val="20"/>
              </w:rPr>
            </w:pPr>
          </w:p>
        </w:tc>
        <w:tc>
          <w:tcPr>
            <w:tcW w:w="2127" w:type="dxa"/>
            <w:vAlign w:val="center"/>
          </w:tcPr>
          <w:p w14:paraId="010B96A1">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Сорт</w:t>
            </w:r>
          </w:p>
        </w:tc>
        <w:tc>
          <w:tcPr>
            <w:tcW w:w="5103" w:type="dxa"/>
            <w:vAlign w:val="center"/>
          </w:tcPr>
          <w:p w14:paraId="7FFEBB43">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Высший</w:t>
            </w:r>
          </w:p>
        </w:tc>
        <w:tc>
          <w:tcPr>
            <w:tcW w:w="1134" w:type="dxa"/>
            <w:vAlign w:val="center"/>
          </w:tcPr>
          <w:p w14:paraId="29755F5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11C222D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B2CD432">
            <w:pPr>
              <w:tabs>
                <w:tab w:val="left" w:pos="6540"/>
              </w:tabs>
              <w:spacing w:after="0" w:line="240" w:lineRule="auto"/>
              <w:rPr>
                <w:rFonts w:ascii="Times New Roman" w:hAnsi="Times New Roman" w:cs="Times New Roman"/>
                <w:sz w:val="20"/>
                <w:szCs w:val="20"/>
              </w:rPr>
            </w:pPr>
          </w:p>
        </w:tc>
      </w:tr>
      <w:tr w14:paraId="7A1B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47CAC8A">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309D12BC">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78577B36">
            <w:pPr>
              <w:tabs>
                <w:tab w:val="left" w:pos="6540"/>
              </w:tabs>
              <w:spacing w:after="0" w:line="240" w:lineRule="auto"/>
              <w:rPr>
                <w:rFonts w:ascii="Times New Roman" w:hAnsi="Times New Roman" w:cs="Times New Roman"/>
                <w:sz w:val="20"/>
                <w:szCs w:val="20"/>
              </w:rPr>
            </w:pPr>
          </w:p>
        </w:tc>
        <w:tc>
          <w:tcPr>
            <w:tcW w:w="2127" w:type="dxa"/>
            <w:vAlign w:val="center"/>
          </w:tcPr>
          <w:p w14:paraId="53A83C4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Наименование сливочного масла</w:t>
            </w:r>
          </w:p>
        </w:tc>
        <w:tc>
          <w:tcPr>
            <w:tcW w:w="5103" w:type="dxa"/>
            <w:vAlign w:val="center"/>
          </w:tcPr>
          <w:p w14:paraId="1B698909">
            <w:pPr>
              <w:spacing w:after="0" w:line="240" w:lineRule="auto"/>
              <w:jc w:val="center"/>
              <w:rPr>
                <w:rFonts w:ascii="Times New Roman" w:hAnsi="Times New Roman" w:cs="Times New Roman"/>
                <w:sz w:val="20"/>
                <w:szCs w:val="20"/>
              </w:rPr>
            </w:pPr>
            <w:r>
              <w:rPr>
                <w:rFonts w:ascii="Times New Roman" w:hAnsi="Times New Roman" w:eastAsia="Times New Roman" w:cs="Times New Roman"/>
                <w:sz w:val="20"/>
                <w:szCs w:val="20"/>
                <w:lang w:eastAsia="ru-RU"/>
              </w:rPr>
              <w:t>Традиционное</w:t>
            </w:r>
          </w:p>
        </w:tc>
        <w:tc>
          <w:tcPr>
            <w:tcW w:w="1134" w:type="dxa"/>
            <w:vAlign w:val="center"/>
          </w:tcPr>
          <w:p w14:paraId="716207F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E28599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4467602E">
            <w:pPr>
              <w:tabs>
                <w:tab w:val="left" w:pos="6540"/>
              </w:tabs>
              <w:spacing w:after="0" w:line="240" w:lineRule="auto"/>
              <w:rPr>
                <w:rFonts w:ascii="Times New Roman" w:hAnsi="Times New Roman" w:cs="Times New Roman"/>
                <w:sz w:val="20"/>
                <w:szCs w:val="20"/>
              </w:rPr>
            </w:pPr>
          </w:p>
        </w:tc>
      </w:tr>
      <w:tr w14:paraId="12D85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460BB2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0129496A">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71EE8F76">
            <w:pPr>
              <w:tabs>
                <w:tab w:val="left" w:pos="6540"/>
              </w:tabs>
              <w:spacing w:after="0" w:line="240" w:lineRule="auto"/>
              <w:rPr>
                <w:rFonts w:ascii="Times New Roman" w:hAnsi="Times New Roman" w:cs="Times New Roman"/>
                <w:sz w:val="20"/>
                <w:szCs w:val="20"/>
              </w:rPr>
            </w:pPr>
          </w:p>
        </w:tc>
        <w:tc>
          <w:tcPr>
            <w:tcW w:w="2127" w:type="dxa"/>
            <w:vAlign w:val="center"/>
          </w:tcPr>
          <w:p w14:paraId="35869B34">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сливочного масла</w:t>
            </w:r>
          </w:p>
        </w:tc>
        <w:tc>
          <w:tcPr>
            <w:tcW w:w="5103" w:type="dxa"/>
            <w:vAlign w:val="center"/>
          </w:tcPr>
          <w:p w14:paraId="29B4E981">
            <w:pPr>
              <w:tabs>
                <w:tab w:val="left" w:pos="6540"/>
              </w:tabs>
              <w:spacing w:after="0" w:line="240" w:lineRule="auto"/>
              <w:jc w:val="center"/>
              <w:rPr>
                <w:rFonts w:ascii="Times New Roman" w:hAnsi="Times New Roman" w:cs="Times New Roman"/>
                <w:sz w:val="20"/>
                <w:szCs w:val="20"/>
              </w:rPr>
            </w:pPr>
            <w:r>
              <w:rPr>
                <w:rFonts w:ascii="Times New Roman" w:hAnsi="Times New Roman" w:eastAsia="Times New Roman" w:cs="Times New Roman"/>
                <w:sz w:val="20"/>
                <w:szCs w:val="20"/>
                <w:lang w:eastAsia="ru-RU"/>
              </w:rPr>
              <w:t>Сладко-сливочное</w:t>
            </w:r>
          </w:p>
        </w:tc>
        <w:tc>
          <w:tcPr>
            <w:tcW w:w="1134" w:type="dxa"/>
            <w:vAlign w:val="center"/>
          </w:tcPr>
          <w:p w14:paraId="685F3B84">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34E76789">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201A168">
            <w:pPr>
              <w:tabs>
                <w:tab w:val="left" w:pos="6540"/>
              </w:tabs>
              <w:spacing w:after="0" w:line="240" w:lineRule="auto"/>
              <w:rPr>
                <w:rFonts w:ascii="Times New Roman" w:hAnsi="Times New Roman" w:cs="Times New Roman"/>
                <w:sz w:val="20"/>
                <w:szCs w:val="20"/>
              </w:rPr>
            </w:pPr>
          </w:p>
        </w:tc>
      </w:tr>
      <w:tr w14:paraId="1975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F91C460">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7B82F133">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41F0FFA1">
            <w:pPr>
              <w:tabs>
                <w:tab w:val="left" w:pos="6540"/>
              </w:tabs>
              <w:spacing w:after="0" w:line="240" w:lineRule="auto"/>
              <w:rPr>
                <w:rFonts w:ascii="Times New Roman" w:hAnsi="Times New Roman" w:cs="Times New Roman"/>
                <w:sz w:val="20"/>
                <w:szCs w:val="20"/>
              </w:rPr>
            </w:pPr>
          </w:p>
        </w:tc>
        <w:tc>
          <w:tcPr>
            <w:tcW w:w="2127" w:type="dxa"/>
            <w:vAlign w:val="center"/>
          </w:tcPr>
          <w:p w14:paraId="42D4ADE1">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02E4D0E6">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134" w:type="dxa"/>
            <w:vAlign w:val="center"/>
          </w:tcPr>
          <w:p w14:paraId="0BDB6A4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DEF1F1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5301C089">
            <w:pPr>
              <w:tabs>
                <w:tab w:val="left" w:pos="6540"/>
              </w:tabs>
              <w:spacing w:after="0" w:line="240" w:lineRule="auto"/>
              <w:rPr>
                <w:rFonts w:ascii="Times New Roman" w:hAnsi="Times New Roman" w:cs="Times New Roman"/>
                <w:sz w:val="20"/>
                <w:szCs w:val="20"/>
              </w:rPr>
            </w:pPr>
          </w:p>
        </w:tc>
      </w:tr>
      <w:tr w14:paraId="29FE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1FCB29BD">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val="restart"/>
            <w:vAlign w:val="center"/>
          </w:tcPr>
          <w:p w14:paraId="30EADCC3">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Говядина замороженная</w:t>
            </w:r>
          </w:p>
        </w:tc>
        <w:tc>
          <w:tcPr>
            <w:tcW w:w="1275" w:type="dxa"/>
            <w:vMerge w:val="restart"/>
            <w:vAlign w:val="center"/>
          </w:tcPr>
          <w:p w14:paraId="6DA8C415">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 xml:space="preserve">ОКПД2 </w:t>
            </w:r>
            <w:r>
              <w:rPr>
                <w:rFonts w:ascii="Times New Roman" w:hAnsi="Times New Roman" w:cs="Times New Roman"/>
                <w:sz w:val="20"/>
                <w:szCs w:val="20"/>
              </w:rPr>
              <w:t>10.11.31.110</w:t>
            </w:r>
          </w:p>
          <w:p w14:paraId="3892BB34">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10.11.31.110-00000003</w:t>
            </w:r>
          </w:p>
        </w:tc>
        <w:tc>
          <w:tcPr>
            <w:tcW w:w="2127" w:type="dxa"/>
            <w:vAlign w:val="center"/>
          </w:tcPr>
          <w:p w14:paraId="74FC14B3">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мяса по способу обработки</w:t>
            </w:r>
          </w:p>
        </w:tc>
        <w:tc>
          <w:tcPr>
            <w:tcW w:w="5103" w:type="dxa"/>
            <w:vAlign w:val="center"/>
          </w:tcPr>
          <w:p w14:paraId="381672EF">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Бескостное</w:t>
            </w:r>
          </w:p>
        </w:tc>
        <w:tc>
          <w:tcPr>
            <w:tcW w:w="1134" w:type="dxa"/>
            <w:vAlign w:val="center"/>
          </w:tcPr>
          <w:p w14:paraId="245D10E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71FDCE8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2388DDA">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5BB8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BF4CA96">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75A1571E">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63A36727">
            <w:pPr>
              <w:tabs>
                <w:tab w:val="left" w:pos="6540"/>
              </w:tabs>
              <w:spacing w:after="0" w:line="240" w:lineRule="auto"/>
              <w:rPr>
                <w:rFonts w:ascii="Times New Roman" w:hAnsi="Times New Roman" w:cs="Times New Roman"/>
                <w:sz w:val="20"/>
                <w:szCs w:val="20"/>
              </w:rPr>
            </w:pPr>
          </w:p>
        </w:tc>
        <w:tc>
          <w:tcPr>
            <w:tcW w:w="2127" w:type="dxa"/>
            <w:vAlign w:val="center"/>
          </w:tcPr>
          <w:p w14:paraId="423DF78B">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мяса по способу разделки</w:t>
            </w:r>
          </w:p>
        </w:tc>
        <w:tc>
          <w:tcPr>
            <w:tcW w:w="5103" w:type="dxa"/>
            <w:vAlign w:val="center"/>
          </w:tcPr>
          <w:p w14:paraId="7612832C">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Отруб</w:t>
            </w:r>
          </w:p>
        </w:tc>
        <w:tc>
          <w:tcPr>
            <w:tcW w:w="1134" w:type="dxa"/>
            <w:vAlign w:val="center"/>
          </w:tcPr>
          <w:p w14:paraId="3FB912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5A509E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2C06D28">
            <w:pPr>
              <w:tabs>
                <w:tab w:val="left" w:pos="6540"/>
              </w:tabs>
              <w:spacing w:after="0" w:line="240" w:lineRule="auto"/>
              <w:rPr>
                <w:rFonts w:ascii="Times New Roman" w:hAnsi="Times New Roman" w:cs="Times New Roman"/>
                <w:sz w:val="20"/>
                <w:szCs w:val="20"/>
              </w:rPr>
            </w:pPr>
          </w:p>
        </w:tc>
      </w:tr>
      <w:tr w14:paraId="147F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448AD3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3E55341A">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78C338DD">
            <w:pPr>
              <w:tabs>
                <w:tab w:val="left" w:pos="6540"/>
              </w:tabs>
              <w:spacing w:after="0" w:line="240" w:lineRule="auto"/>
              <w:rPr>
                <w:rFonts w:ascii="Times New Roman" w:hAnsi="Times New Roman" w:cs="Times New Roman"/>
                <w:sz w:val="20"/>
                <w:szCs w:val="20"/>
              </w:rPr>
            </w:pPr>
          </w:p>
        </w:tc>
        <w:tc>
          <w:tcPr>
            <w:tcW w:w="2127" w:type="dxa"/>
            <w:vAlign w:val="center"/>
          </w:tcPr>
          <w:p w14:paraId="51F101ED">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отруба</w:t>
            </w:r>
          </w:p>
        </w:tc>
        <w:tc>
          <w:tcPr>
            <w:tcW w:w="5103" w:type="dxa"/>
            <w:vAlign w:val="center"/>
          </w:tcPr>
          <w:p w14:paraId="4B394318">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Лопатка</w:t>
            </w:r>
          </w:p>
        </w:tc>
        <w:tc>
          <w:tcPr>
            <w:tcW w:w="1134" w:type="dxa"/>
            <w:vAlign w:val="center"/>
          </w:tcPr>
          <w:p w14:paraId="2C9D627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7EFF13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4448B2C1">
            <w:pPr>
              <w:tabs>
                <w:tab w:val="left" w:pos="6540"/>
              </w:tabs>
              <w:spacing w:after="0" w:line="240" w:lineRule="auto"/>
              <w:rPr>
                <w:rFonts w:ascii="Times New Roman" w:hAnsi="Times New Roman" w:cs="Times New Roman"/>
                <w:sz w:val="20"/>
                <w:szCs w:val="20"/>
              </w:rPr>
            </w:pPr>
          </w:p>
        </w:tc>
      </w:tr>
      <w:tr w14:paraId="543F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BE5A76D">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73ADA17">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5FD6E8BF">
            <w:pPr>
              <w:tabs>
                <w:tab w:val="left" w:pos="6540"/>
              </w:tabs>
              <w:spacing w:after="0" w:line="240" w:lineRule="auto"/>
              <w:rPr>
                <w:rFonts w:ascii="Times New Roman" w:hAnsi="Times New Roman" w:cs="Times New Roman"/>
                <w:sz w:val="20"/>
                <w:szCs w:val="20"/>
              </w:rPr>
            </w:pPr>
          </w:p>
        </w:tc>
        <w:tc>
          <w:tcPr>
            <w:tcW w:w="2127" w:type="dxa"/>
            <w:vAlign w:val="center"/>
          </w:tcPr>
          <w:p w14:paraId="42651BBD">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Фасовка</w:t>
            </w:r>
          </w:p>
        </w:tc>
        <w:tc>
          <w:tcPr>
            <w:tcW w:w="5103" w:type="dxa"/>
            <w:vAlign w:val="center"/>
          </w:tcPr>
          <w:p w14:paraId="657F8AE1">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Весовая</w:t>
            </w:r>
          </w:p>
        </w:tc>
        <w:tc>
          <w:tcPr>
            <w:tcW w:w="1134" w:type="dxa"/>
            <w:vAlign w:val="center"/>
          </w:tcPr>
          <w:p w14:paraId="63D0FAB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6BBF1F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4D8A1F6">
            <w:pPr>
              <w:tabs>
                <w:tab w:val="left" w:pos="6540"/>
              </w:tabs>
              <w:spacing w:after="0" w:line="240" w:lineRule="auto"/>
              <w:rPr>
                <w:rFonts w:ascii="Times New Roman" w:hAnsi="Times New Roman" w:cs="Times New Roman"/>
                <w:sz w:val="20"/>
                <w:szCs w:val="20"/>
              </w:rPr>
            </w:pPr>
          </w:p>
        </w:tc>
      </w:tr>
      <w:tr w14:paraId="71C4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83B7889">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2547C69B">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1D50F563">
            <w:pPr>
              <w:tabs>
                <w:tab w:val="left" w:pos="6540"/>
              </w:tabs>
              <w:spacing w:after="0" w:line="240" w:lineRule="auto"/>
              <w:rPr>
                <w:rFonts w:ascii="Times New Roman" w:hAnsi="Times New Roman" w:cs="Times New Roman"/>
                <w:sz w:val="20"/>
                <w:szCs w:val="20"/>
              </w:rPr>
            </w:pPr>
          </w:p>
        </w:tc>
        <w:tc>
          <w:tcPr>
            <w:tcW w:w="2127" w:type="dxa"/>
            <w:vAlign w:val="center"/>
          </w:tcPr>
          <w:p w14:paraId="2FAC13CA">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0C65028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134" w:type="dxa"/>
            <w:vAlign w:val="center"/>
          </w:tcPr>
          <w:p w14:paraId="514A14C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35E922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3C30BD91">
            <w:pPr>
              <w:tabs>
                <w:tab w:val="left" w:pos="6540"/>
              </w:tabs>
              <w:spacing w:after="0" w:line="240" w:lineRule="auto"/>
              <w:rPr>
                <w:rFonts w:ascii="Times New Roman" w:hAnsi="Times New Roman" w:cs="Times New Roman"/>
                <w:sz w:val="20"/>
                <w:szCs w:val="20"/>
              </w:rPr>
            </w:pPr>
          </w:p>
        </w:tc>
      </w:tr>
      <w:tr w14:paraId="3C3E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065D9D42">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560" w:type="dxa"/>
            <w:vMerge w:val="restart"/>
            <w:vAlign w:val="center"/>
          </w:tcPr>
          <w:p w14:paraId="2C4B08CC">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Огурцы</w:t>
            </w:r>
          </w:p>
        </w:tc>
        <w:tc>
          <w:tcPr>
            <w:tcW w:w="1275" w:type="dxa"/>
            <w:vMerge w:val="restart"/>
            <w:vAlign w:val="center"/>
          </w:tcPr>
          <w:p w14:paraId="7BFBD174">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ОКПД2 01.13.32.000</w:t>
            </w:r>
          </w:p>
          <w:p w14:paraId="0EE2EE53">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01.13.32.000-00000002</w:t>
            </w:r>
          </w:p>
        </w:tc>
        <w:tc>
          <w:tcPr>
            <w:tcW w:w="2127" w:type="dxa"/>
            <w:vAlign w:val="center"/>
          </w:tcPr>
          <w:p w14:paraId="0431170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Тип огурцов по размеру плода</w:t>
            </w:r>
          </w:p>
        </w:tc>
        <w:tc>
          <w:tcPr>
            <w:tcW w:w="5103" w:type="dxa"/>
            <w:vAlign w:val="center"/>
          </w:tcPr>
          <w:p w14:paraId="47E9AABB">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Среднеплодные</w:t>
            </w:r>
          </w:p>
        </w:tc>
        <w:tc>
          <w:tcPr>
            <w:tcW w:w="1134" w:type="dxa"/>
            <w:vAlign w:val="center"/>
          </w:tcPr>
          <w:p w14:paraId="0DBDAE48">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BB9D2C2">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4DA7573">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1ED5E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45FF9F7">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63F0CE9F">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D77F485">
            <w:pPr>
              <w:tabs>
                <w:tab w:val="left" w:pos="6540"/>
              </w:tabs>
              <w:spacing w:after="0" w:line="240" w:lineRule="auto"/>
              <w:rPr>
                <w:rFonts w:ascii="Times New Roman" w:hAnsi="Times New Roman" w:cs="Times New Roman"/>
                <w:sz w:val="20"/>
                <w:szCs w:val="20"/>
              </w:rPr>
            </w:pPr>
          </w:p>
        </w:tc>
        <w:tc>
          <w:tcPr>
            <w:tcW w:w="2127" w:type="dxa"/>
            <w:vAlign w:val="center"/>
          </w:tcPr>
          <w:p w14:paraId="3C52C42E">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Товарный сорт</w:t>
            </w:r>
          </w:p>
        </w:tc>
        <w:tc>
          <w:tcPr>
            <w:tcW w:w="5103" w:type="dxa"/>
            <w:vAlign w:val="center"/>
          </w:tcPr>
          <w:p w14:paraId="3969DE68">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Высший</w:t>
            </w:r>
          </w:p>
        </w:tc>
        <w:tc>
          <w:tcPr>
            <w:tcW w:w="1134" w:type="dxa"/>
            <w:vAlign w:val="center"/>
          </w:tcPr>
          <w:p w14:paraId="7272D9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46B6E9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326B831C">
            <w:pPr>
              <w:tabs>
                <w:tab w:val="left" w:pos="6540"/>
              </w:tabs>
              <w:spacing w:after="0" w:line="240" w:lineRule="auto"/>
              <w:rPr>
                <w:rFonts w:ascii="Times New Roman" w:hAnsi="Times New Roman" w:cs="Times New Roman"/>
                <w:sz w:val="20"/>
                <w:szCs w:val="20"/>
              </w:rPr>
            </w:pPr>
          </w:p>
        </w:tc>
      </w:tr>
      <w:tr w14:paraId="49C2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53B8868">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426CEEDB">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5310D4C">
            <w:pPr>
              <w:tabs>
                <w:tab w:val="left" w:pos="6540"/>
              </w:tabs>
              <w:spacing w:after="0" w:line="240" w:lineRule="auto"/>
              <w:rPr>
                <w:rFonts w:ascii="Times New Roman" w:hAnsi="Times New Roman" w:cs="Times New Roman"/>
                <w:sz w:val="20"/>
                <w:szCs w:val="20"/>
              </w:rPr>
            </w:pPr>
          </w:p>
        </w:tc>
        <w:tc>
          <w:tcPr>
            <w:tcW w:w="2127" w:type="dxa"/>
            <w:vAlign w:val="center"/>
          </w:tcPr>
          <w:p w14:paraId="7487D88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w:t>
            </w:r>
          </w:p>
        </w:tc>
        <w:tc>
          <w:tcPr>
            <w:tcW w:w="5103" w:type="dxa"/>
            <w:vAlign w:val="center"/>
          </w:tcPr>
          <w:p w14:paraId="5DB4B51E">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Свежие</w:t>
            </w:r>
          </w:p>
        </w:tc>
        <w:tc>
          <w:tcPr>
            <w:tcW w:w="1134" w:type="dxa"/>
            <w:vAlign w:val="center"/>
          </w:tcPr>
          <w:p w14:paraId="26AFD43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7D43AACA">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5BC13E76">
            <w:pPr>
              <w:tabs>
                <w:tab w:val="left" w:pos="6540"/>
              </w:tabs>
              <w:spacing w:after="0" w:line="240" w:lineRule="auto"/>
              <w:rPr>
                <w:rFonts w:ascii="Times New Roman" w:hAnsi="Times New Roman" w:cs="Times New Roman"/>
                <w:sz w:val="20"/>
                <w:szCs w:val="20"/>
              </w:rPr>
            </w:pPr>
          </w:p>
        </w:tc>
      </w:tr>
      <w:tr w14:paraId="3BA0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CB61A77">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4916C1B6">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04A359D">
            <w:pPr>
              <w:tabs>
                <w:tab w:val="left" w:pos="6540"/>
              </w:tabs>
              <w:spacing w:after="0" w:line="240" w:lineRule="auto"/>
              <w:rPr>
                <w:rFonts w:ascii="Times New Roman" w:hAnsi="Times New Roman" w:cs="Times New Roman"/>
                <w:sz w:val="20"/>
                <w:szCs w:val="20"/>
              </w:rPr>
            </w:pPr>
          </w:p>
        </w:tc>
        <w:tc>
          <w:tcPr>
            <w:tcW w:w="2127" w:type="dxa"/>
            <w:vAlign w:val="center"/>
          </w:tcPr>
          <w:p w14:paraId="1191EE9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Фасовка</w:t>
            </w:r>
          </w:p>
        </w:tc>
        <w:tc>
          <w:tcPr>
            <w:tcW w:w="5103" w:type="dxa"/>
            <w:vAlign w:val="center"/>
          </w:tcPr>
          <w:p w14:paraId="315B2503">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Весовая</w:t>
            </w:r>
          </w:p>
        </w:tc>
        <w:tc>
          <w:tcPr>
            <w:tcW w:w="1134" w:type="dxa"/>
            <w:vAlign w:val="center"/>
          </w:tcPr>
          <w:p w14:paraId="0B8F146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72BDFDA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56D0E17">
            <w:pPr>
              <w:tabs>
                <w:tab w:val="left" w:pos="6540"/>
              </w:tabs>
              <w:spacing w:after="0" w:line="240" w:lineRule="auto"/>
              <w:rPr>
                <w:rFonts w:ascii="Times New Roman" w:hAnsi="Times New Roman" w:cs="Times New Roman"/>
                <w:sz w:val="20"/>
                <w:szCs w:val="20"/>
              </w:rPr>
            </w:pPr>
          </w:p>
        </w:tc>
      </w:tr>
      <w:tr w14:paraId="28EB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F113D47">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255A61E6">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02980E0">
            <w:pPr>
              <w:tabs>
                <w:tab w:val="left" w:pos="6540"/>
              </w:tabs>
              <w:spacing w:after="0" w:line="240" w:lineRule="auto"/>
              <w:rPr>
                <w:rFonts w:ascii="Times New Roman" w:hAnsi="Times New Roman" w:cs="Times New Roman"/>
                <w:sz w:val="20"/>
                <w:szCs w:val="20"/>
              </w:rPr>
            </w:pPr>
          </w:p>
        </w:tc>
        <w:tc>
          <w:tcPr>
            <w:tcW w:w="2127" w:type="dxa"/>
            <w:vAlign w:val="center"/>
          </w:tcPr>
          <w:p w14:paraId="40499E9F">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00198265">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6277A70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032A26C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1FCA01A3">
            <w:pPr>
              <w:tabs>
                <w:tab w:val="left" w:pos="6540"/>
              </w:tabs>
              <w:spacing w:after="0" w:line="240" w:lineRule="auto"/>
              <w:rPr>
                <w:rFonts w:ascii="Times New Roman" w:hAnsi="Times New Roman" w:cs="Times New Roman"/>
                <w:sz w:val="20"/>
                <w:szCs w:val="20"/>
              </w:rPr>
            </w:pPr>
          </w:p>
        </w:tc>
      </w:tr>
      <w:tr w14:paraId="4B20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61798FB9">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560" w:type="dxa"/>
            <w:vMerge w:val="restart"/>
            <w:vAlign w:val="center"/>
          </w:tcPr>
          <w:p w14:paraId="76E27538">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Сельдь соленая</w:t>
            </w:r>
          </w:p>
        </w:tc>
        <w:tc>
          <w:tcPr>
            <w:tcW w:w="1275" w:type="dxa"/>
            <w:vMerge w:val="restart"/>
            <w:vAlign w:val="center"/>
          </w:tcPr>
          <w:p w14:paraId="44F6D241">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ОКПД2 10.20.23.122</w:t>
            </w:r>
          </w:p>
          <w:p w14:paraId="4F24E46B">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10.20.23.122-00000004</w:t>
            </w:r>
          </w:p>
        </w:tc>
        <w:tc>
          <w:tcPr>
            <w:tcW w:w="2127" w:type="dxa"/>
            <w:vAlign w:val="center"/>
          </w:tcPr>
          <w:p w14:paraId="153C8556">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засола</w:t>
            </w:r>
          </w:p>
        </w:tc>
        <w:tc>
          <w:tcPr>
            <w:tcW w:w="5103" w:type="dxa"/>
            <w:vAlign w:val="center"/>
          </w:tcPr>
          <w:p w14:paraId="25795E3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cs="Times New Roman"/>
                <w:sz w:val="20"/>
                <w:szCs w:val="20"/>
              </w:rPr>
              <w:t>Слабосоленая</w:t>
            </w:r>
          </w:p>
        </w:tc>
        <w:tc>
          <w:tcPr>
            <w:tcW w:w="1134" w:type="dxa"/>
            <w:vAlign w:val="center"/>
          </w:tcPr>
          <w:p w14:paraId="4C2B61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3674F6B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313236D">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613F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1CA3DA6">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08706EE0">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943B1C0">
            <w:pPr>
              <w:tabs>
                <w:tab w:val="left" w:pos="6540"/>
              </w:tabs>
              <w:spacing w:after="0" w:line="240" w:lineRule="auto"/>
              <w:rPr>
                <w:rFonts w:ascii="Times New Roman" w:hAnsi="Times New Roman" w:cs="Times New Roman"/>
                <w:sz w:val="20"/>
                <w:szCs w:val="20"/>
              </w:rPr>
            </w:pPr>
          </w:p>
        </w:tc>
        <w:tc>
          <w:tcPr>
            <w:tcW w:w="2127" w:type="dxa"/>
            <w:vAlign w:val="center"/>
          </w:tcPr>
          <w:p w14:paraId="3A1CEB4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разделки</w:t>
            </w:r>
          </w:p>
        </w:tc>
        <w:tc>
          <w:tcPr>
            <w:tcW w:w="5103" w:type="dxa"/>
            <w:vAlign w:val="center"/>
          </w:tcPr>
          <w:p w14:paraId="25B9B12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Неразделанная</w:t>
            </w:r>
          </w:p>
        </w:tc>
        <w:tc>
          <w:tcPr>
            <w:tcW w:w="1134" w:type="dxa"/>
            <w:vAlign w:val="center"/>
          </w:tcPr>
          <w:p w14:paraId="09A1FC7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07083FD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13B306D1">
            <w:pPr>
              <w:tabs>
                <w:tab w:val="left" w:pos="6540"/>
              </w:tabs>
              <w:spacing w:after="0" w:line="240" w:lineRule="auto"/>
              <w:rPr>
                <w:rFonts w:ascii="Times New Roman" w:hAnsi="Times New Roman" w:cs="Times New Roman"/>
                <w:sz w:val="20"/>
                <w:szCs w:val="20"/>
              </w:rPr>
            </w:pPr>
          </w:p>
        </w:tc>
      </w:tr>
      <w:tr w14:paraId="544D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26" w:type="dxa"/>
            <w:vMerge w:val="continue"/>
            <w:vAlign w:val="center"/>
          </w:tcPr>
          <w:p w14:paraId="72DC40C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4CA5DFB8">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0D2019D">
            <w:pPr>
              <w:tabs>
                <w:tab w:val="left" w:pos="6540"/>
              </w:tabs>
              <w:spacing w:after="0" w:line="240" w:lineRule="auto"/>
              <w:rPr>
                <w:rFonts w:ascii="Times New Roman" w:hAnsi="Times New Roman" w:cs="Times New Roman"/>
                <w:sz w:val="20"/>
                <w:szCs w:val="20"/>
              </w:rPr>
            </w:pPr>
          </w:p>
        </w:tc>
        <w:tc>
          <w:tcPr>
            <w:tcW w:w="2127" w:type="dxa"/>
            <w:vAlign w:val="center"/>
          </w:tcPr>
          <w:p w14:paraId="756A676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Сорт</w:t>
            </w:r>
          </w:p>
        </w:tc>
        <w:tc>
          <w:tcPr>
            <w:tcW w:w="5103" w:type="dxa"/>
            <w:vAlign w:val="center"/>
          </w:tcPr>
          <w:p w14:paraId="0E363827">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Первый</w:t>
            </w:r>
          </w:p>
        </w:tc>
        <w:tc>
          <w:tcPr>
            <w:tcW w:w="1134" w:type="dxa"/>
            <w:vAlign w:val="center"/>
          </w:tcPr>
          <w:p w14:paraId="4F42366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900756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4954D20">
            <w:pPr>
              <w:tabs>
                <w:tab w:val="left" w:pos="6540"/>
              </w:tabs>
              <w:spacing w:after="0" w:line="240" w:lineRule="auto"/>
              <w:rPr>
                <w:rFonts w:ascii="Times New Roman" w:hAnsi="Times New Roman" w:cs="Times New Roman"/>
                <w:sz w:val="20"/>
                <w:szCs w:val="20"/>
              </w:rPr>
            </w:pPr>
          </w:p>
        </w:tc>
      </w:tr>
      <w:tr w14:paraId="6B1B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E2F288B">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64C3871B">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1E5D210">
            <w:pPr>
              <w:tabs>
                <w:tab w:val="left" w:pos="6540"/>
              </w:tabs>
              <w:spacing w:after="0" w:line="240" w:lineRule="auto"/>
              <w:rPr>
                <w:rFonts w:ascii="Times New Roman" w:hAnsi="Times New Roman" w:cs="Times New Roman"/>
                <w:sz w:val="20"/>
                <w:szCs w:val="20"/>
              </w:rPr>
            </w:pPr>
          </w:p>
        </w:tc>
        <w:tc>
          <w:tcPr>
            <w:tcW w:w="2127" w:type="dxa"/>
            <w:vAlign w:val="center"/>
          </w:tcPr>
          <w:p w14:paraId="232BEA1F">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Фасовка</w:t>
            </w:r>
          </w:p>
        </w:tc>
        <w:tc>
          <w:tcPr>
            <w:tcW w:w="5103" w:type="dxa"/>
            <w:vAlign w:val="center"/>
          </w:tcPr>
          <w:p w14:paraId="4A193B63">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Весовая</w:t>
            </w:r>
          </w:p>
        </w:tc>
        <w:tc>
          <w:tcPr>
            <w:tcW w:w="1134" w:type="dxa"/>
            <w:vAlign w:val="center"/>
          </w:tcPr>
          <w:p w14:paraId="333E9B1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10B67C4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C0F36A4">
            <w:pPr>
              <w:tabs>
                <w:tab w:val="left" w:pos="6540"/>
              </w:tabs>
              <w:spacing w:after="0" w:line="240" w:lineRule="auto"/>
              <w:rPr>
                <w:rFonts w:ascii="Times New Roman" w:hAnsi="Times New Roman" w:cs="Times New Roman"/>
                <w:sz w:val="20"/>
                <w:szCs w:val="20"/>
              </w:rPr>
            </w:pPr>
          </w:p>
        </w:tc>
      </w:tr>
      <w:tr w14:paraId="4BD2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A905847">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733B763C">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1588385">
            <w:pPr>
              <w:tabs>
                <w:tab w:val="left" w:pos="6540"/>
              </w:tabs>
              <w:spacing w:after="0" w:line="240" w:lineRule="auto"/>
              <w:rPr>
                <w:rFonts w:ascii="Times New Roman" w:hAnsi="Times New Roman" w:cs="Times New Roman"/>
                <w:sz w:val="20"/>
                <w:szCs w:val="20"/>
              </w:rPr>
            </w:pPr>
          </w:p>
        </w:tc>
        <w:tc>
          <w:tcPr>
            <w:tcW w:w="2127" w:type="dxa"/>
            <w:vAlign w:val="center"/>
          </w:tcPr>
          <w:p w14:paraId="00EB41EE">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5E3B6024">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2DC9EC5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10A3265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54CBC644">
            <w:pPr>
              <w:tabs>
                <w:tab w:val="left" w:pos="6540"/>
              </w:tabs>
              <w:spacing w:after="0" w:line="240" w:lineRule="auto"/>
              <w:rPr>
                <w:rFonts w:ascii="Times New Roman" w:hAnsi="Times New Roman" w:cs="Times New Roman"/>
                <w:sz w:val="20"/>
                <w:szCs w:val="20"/>
              </w:rPr>
            </w:pPr>
          </w:p>
        </w:tc>
      </w:tr>
      <w:tr w14:paraId="1E96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6F8BFBD7">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vAlign w:val="center"/>
          </w:tcPr>
          <w:p w14:paraId="3725BA9E">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Соль пищевая</w:t>
            </w:r>
          </w:p>
        </w:tc>
        <w:tc>
          <w:tcPr>
            <w:tcW w:w="1275" w:type="dxa"/>
            <w:vMerge w:val="restart"/>
            <w:vAlign w:val="center"/>
          </w:tcPr>
          <w:p w14:paraId="7F5C4AF2">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ОКПД2 10.84.30.130</w:t>
            </w:r>
          </w:p>
          <w:p w14:paraId="79935F67">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10.84.30.000-00000008</w:t>
            </w:r>
          </w:p>
        </w:tc>
        <w:tc>
          <w:tcPr>
            <w:tcW w:w="2127" w:type="dxa"/>
            <w:vAlign w:val="center"/>
          </w:tcPr>
          <w:p w14:paraId="41D3B6F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соли по способу производства</w:t>
            </w:r>
          </w:p>
        </w:tc>
        <w:tc>
          <w:tcPr>
            <w:tcW w:w="5103" w:type="dxa"/>
            <w:vAlign w:val="center"/>
          </w:tcPr>
          <w:p w14:paraId="3C9E4BFA">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Молотая</w:t>
            </w:r>
          </w:p>
        </w:tc>
        <w:tc>
          <w:tcPr>
            <w:tcW w:w="1134" w:type="dxa"/>
            <w:vAlign w:val="center"/>
          </w:tcPr>
          <w:p w14:paraId="78A17CE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F7A4A8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F02FC5F">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7666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0A8C6E2">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B0F634C">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589668A2">
            <w:pPr>
              <w:tabs>
                <w:tab w:val="left" w:pos="6540"/>
              </w:tabs>
              <w:spacing w:after="0" w:line="240" w:lineRule="auto"/>
              <w:rPr>
                <w:rFonts w:ascii="Times New Roman" w:hAnsi="Times New Roman" w:cs="Times New Roman"/>
                <w:sz w:val="20"/>
                <w:szCs w:val="20"/>
              </w:rPr>
            </w:pPr>
          </w:p>
        </w:tc>
        <w:tc>
          <w:tcPr>
            <w:tcW w:w="2127" w:type="dxa"/>
            <w:vAlign w:val="center"/>
          </w:tcPr>
          <w:p w14:paraId="3D6EF50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 сырья для соли пищевой</w:t>
            </w:r>
          </w:p>
        </w:tc>
        <w:tc>
          <w:tcPr>
            <w:tcW w:w="5103" w:type="dxa"/>
            <w:vAlign w:val="center"/>
          </w:tcPr>
          <w:p w14:paraId="049A83AB">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Каменная</w:t>
            </w:r>
          </w:p>
        </w:tc>
        <w:tc>
          <w:tcPr>
            <w:tcW w:w="1134" w:type="dxa"/>
            <w:vAlign w:val="center"/>
          </w:tcPr>
          <w:p w14:paraId="64F5F7E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3EF56A1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7DA7EE6">
            <w:pPr>
              <w:tabs>
                <w:tab w:val="left" w:pos="6540"/>
              </w:tabs>
              <w:spacing w:after="0" w:line="240" w:lineRule="auto"/>
              <w:rPr>
                <w:rFonts w:ascii="Times New Roman" w:hAnsi="Times New Roman" w:cs="Times New Roman"/>
                <w:sz w:val="20"/>
                <w:szCs w:val="20"/>
              </w:rPr>
            </w:pPr>
          </w:p>
        </w:tc>
      </w:tr>
      <w:tr w14:paraId="5A4A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9BE098E">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799B9E22">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7091F868">
            <w:pPr>
              <w:tabs>
                <w:tab w:val="left" w:pos="6540"/>
              </w:tabs>
              <w:spacing w:after="0" w:line="240" w:lineRule="auto"/>
              <w:rPr>
                <w:rFonts w:ascii="Times New Roman" w:hAnsi="Times New Roman" w:cs="Times New Roman"/>
                <w:sz w:val="20"/>
                <w:szCs w:val="20"/>
              </w:rPr>
            </w:pPr>
          </w:p>
        </w:tc>
        <w:tc>
          <w:tcPr>
            <w:tcW w:w="2127" w:type="dxa"/>
            <w:vAlign w:val="center"/>
          </w:tcPr>
          <w:p w14:paraId="5FAEB0E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Помол соли пищевой</w:t>
            </w:r>
          </w:p>
        </w:tc>
        <w:tc>
          <w:tcPr>
            <w:tcW w:w="5103" w:type="dxa"/>
            <w:vAlign w:val="center"/>
          </w:tcPr>
          <w:p w14:paraId="19275A7E">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№1</w:t>
            </w:r>
          </w:p>
        </w:tc>
        <w:tc>
          <w:tcPr>
            <w:tcW w:w="1134" w:type="dxa"/>
            <w:vAlign w:val="center"/>
          </w:tcPr>
          <w:p w14:paraId="61FE0BE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243D9D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CF595E5">
            <w:pPr>
              <w:tabs>
                <w:tab w:val="left" w:pos="6540"/>
              </w:tabs>
              <w:spacing w:after="0" w:line="240" w:lineRule="auto"/>
              <w:rPr>
                <w:rFonts w:ascii="Times New Roman" w:hAnsi="Times New Roman" w:cs="Times New Roman"/>
                <w:sz w:val="20"/>
                <w:szCs w:val="20"/>
              </w:rPr>
            </w:pPr>
          </w:p>
        </w:tc>
      </w:tr>
      <w:tr w14:paraId="5EC0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8A1854F">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74191C1D">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6733FAF8">
            <w:pPr>
              <w:tabs>
                <w:tab w:val="left" w:pos="6540"/>
              </w:tabs>
              <w:spacing w:after="0" w:line="240" w:lineRule="auto"/>
              <w:rPr>
                <w:rFonts w:ascii="Times New Roman" w:hAnsi="Times New Roman" w:cs="Times New Roman"/>
                <w:sz w:val="20"/>
                <w:szCs w:val="20"/>
              </w:rPr>
            </w:pPr>
          </w:p>
        </w:tc>
        <w:tc>
          <w:tcPr>
            <w:tcW w:w="2127" w:type="dxa"/>
            <w:vAlign w:val="center"/>
          </w:tcPr>
          <w:p w14:paraId="10D9E5E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Соль йодированная</w:t>
            </w:r>
          </w:p>
        </w:tc>
        <w:tc>
          <w:tcPr>
            <w:tcW w:w="5103" w:type="dxa"/>
            <w:vAlign w:val="center"/>
          </w:tcPr>
          <w:p w14:paraId="2D64097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Да</w:t>
            </w:r>
          </w:p>
        </w:tc>
        <w:tc>
          <w:tcPr>
            <w:tcW w:w="1134" w:type="dxa"/>
            <w:vAlign w:val="center"/>
          </w:tcPr>
          <w:p w14:paraId="15016A7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75AA2C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1F2C00F7">
            <w:pPr>
              <w:tabs>
                <w:tab w:val="left" w:pos="6540"/>
              </w:tabs>
              <w:spacing w:after="0" w:line="240" w:lineRule="auto"/>
              <w:rPr>
                <w:rFonts w:ascii="Times New Roman" w:hAnsi="Times New Roman" w:cs="Times New Roman"/>
                <w:sz w:val="20"/>
                <w:szCs w:val="20"/>
              </w:rPr>
            </w:pPr>
          </w:p>
        </w:tc>
      </w:tr>
      <w:tr w14:paraId="7A13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FC54EBA">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5A2BAA8">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6554DA56">
            <w:pPr>
              <w:tabs>
                <w:tab w:val="left" w:pos="6540"/>
              </w:tabs>
              <w:spacing w:after="0" w:line="240" w:lineRule="auto"/>
              <w:rPr>
                <w:rFonts w:ascii="Times New Roman" w:hAnsi="Times New Roman" w:cs="Times New Roman"/>
                <w:sz w:val="20"/>
                <w:szCs w:val="20"/>
              </w:rPr>
            </w:pPr>
          </w:p>
        </w:tc>
        <w:tc>
          <w:tcPr>
            <w:tcW w:w="2127" w:type="dxa"/>
            <w:vAlign w:val="center"/>
          </w:tcPr>
          <w:p w14:paraId="5FDBC4F5">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Сорт</w:t>
            </w:r>
          </w:p>
        </w:tc>
        <w:tc>
          <w:tcPr>
            <w:tcW w:w="5103" w:type="dxa"/>
            <w:vAlign w:val="center"/>
          </w:tcPr>
          <w:p w14:paraId="3A6E495F">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Первый</w:t>
            </w:r>
          </w:p>
        </w:tc>
        <w:tc>
          <w:tcPr>
            <w:tcW w:w="1134" w:type="dxa"/>
            <w:vAlign w:val="center"/>
          </w:tcPr>
          <w:p w14:paraId="28E98B0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752FDC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4EC9CA50">
            <w:pPr>
              <w:tabs>
                <w:tab w:val="left" w:pos="6540"/>
              </w:tabs>
              <w:spacing w:after="0" w:line="240" w:lineRule="auto"/>
              <w:rPr>
                <w:rFonts w:ascii="Times New Roman" w:hAnsi="Times New Roman" w:cs="Times New Roman"/>
                <w:sz w:val="20"/>
                <w:szCs w:val="20"/>
              </w:rPr>
            </w:pPr>
          </w:p>
        </w:tc>
      </w:tr>
      <w:tr w14:paraId="6D24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4B1BD31">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4333F2FE">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F8B221A">
            <w:pPr>
              <w:tabs>
                <w:tab w:val="left" w:pos="6540"/>
              </w:tabs>
              <w:spacing w:after="0" w:line="240" w:lineRule="auto"/>
              <w:rPr>
                <w:rFonts w:ascii="Times New Roman" w:hAnsi="Times New Roman" w:cs="Times New Roman"/>
                <w:sz w:val="20"/>
                <w:szCs w:val="20"/>
              </w:rPr>
            </w:pPr>
          </w:p>
        </w:tc>
        <w:tc>
          <w:tcPr>
            <w:tcW w:w="2127" w:type="dxa"/>
            <w:vAlign w:val="center"/>
          </w:tcPr>
          <w:p w14:paraId="7B117BF1">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Вес</w:t>
            </w:r>
          </w:p>
        </w:tc>
        <w:tc>
          <w:tcPr>
            <w:tcW w:w="5103" w:type="dxa"/>
            <w:vAlign w:val="center"/>
          </w:tcPr>
          <w:p w14:paraId="16E96ACF">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 1</w:t>
            </w:r>
          </w:p>
        </w:tc>
        <w:tc>
          <w:tcPr>
            <w:tcW w:w="1134" w:type="dxa"/>
            <w:vAlign w:val="center"/>
          </w:tcPr>
          <w:p w14:paraId="4EE9843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c>
          <w:tcPr>
            <w:tcW w:w="3260" w:type="dxa"/>
            <w:vAlign w:val="center"/>
          </w:tcPr>
          <w:p w14:paraId="0ACC0AC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8F86DC0">
            <w:pPr>
              <w:tabs>
                <w:tab w:val="left" w:pos="6540"/>
              </w:tabs>
              <w:spacing w:after="0" w:line="240" w:lineRule="auto"/>
              <w:rPr>
                <w:rFonts w:ascii="Times New Roman" w:hAnsi="Times New Roman" w:cs="Times New Roman"/>
                <w:sz w:val="20"/>
                <w:szCs w:val="20"/>
              </w:rPr>
            </w:pPr>
          </w:p>
        </w:tc>
      </w:tr>
      <w:tr w14:paraId="3045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BD2CF13">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2A84BA7B">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DC9A524">
            <w:pPr>
              <w:tabs>
                <w:tab w:val="left" w:pos="6540"/>
              </w:tabs>
              <w:spacing w:after="0" w:line="240" w:lineRule="auto"/>
              <w:rPr>
                <w:rFonts w:ascii="Times New Roman" w:hAnsi="Times New Roman" w:cs="Times New Roman"/>
                <w:sz w:val="20"/>
                <w:szCs w:val="20"/>
              </w:rPr>
            </w:pPr>
          </w:p>
        </w:tc>
        <w:tc>
          <w:tcPr>
            <w:tcW w:w="2127" w:type="dxa"/>
            <w:vAlign w:val="center"/>
          </w:tcPr>
          <w:p w14:paraId="2D45C58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7D7DFFD1">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обогащённая йодатом калия (KIO3)</w:t>
            </w:r>
          </w:p>
        </w:tc>
        <w:tc>
          <w:tcPr>
            <w:tcW w:w="1134" w:type="dxa"/>
            <w:vAlign w:val="center"/>
          </w:tcPr>
          <w:p w14:paraId="06708AE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797AEC6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0397542A">
            <w:pPr>
              <w:tabs>
                <w:tab w:val="left" w:pos="6540"/>
              </w:tabs>
              <w:spacing w:after="0" w:line="240" w:lineRule="auto"/>
              <w:rPr>
                <w:rFonts w:ascii="Times New Roman" w:hAnsi="Times New Roman" w:cs="Times New Roman"/>
                <w:sz w:val="20"/>
                <w:szCs w:val="20"/>
              </w:rPr>
            </w:pPr>
          </w:p>
        </w:tc>
      </w:tr>
      <w:tr w14:paraId="5EC3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E83E31A">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61F956CA">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0FB53252">
            <w:pPr>
              <w:tabs>
                <w:tab w:val="left" w:pos="6540"/>
              </w:tabs>
              <w:spacing w:after="0" w:line="240" w:lineRule="auto"/>
              <w:rPr>
                <w:rFonts w:ascii="Times New Roman" w:hAnsi="Times New Roman" w:cs="Times New Roman"/>
                <w:sz w:val="20"/>
                <w:szCs w:val="20"/>
              </w:rPr>
            </w:pPr>
          </w:p>
        </w:tc>
        <w:tc>
          <w:tcPr>
            <w:tcW w:w="2127" w:type="dxa"/>
            <w:vAlign w:val="center"/>
          </w:tcPr>
          <w:p w14:paraId="3F2DB9F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Упаковка производителя</w:t>
            </w:r>
          </w:p>
        </w:tc>
        <w:tc>
          <w:tcPr>
            <w:tcW w:w="5103" w:type="dxa"/>
            <w:vAlign w:val="center"/>
          </w:tcPr>
          <w:p w14:paraId="09E46125">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Наличие</w:t>
            </w:r>
          </w:p>
        </w:tc>
        <w:tc>
          <w:tcPr>
            <w:tcW w:w="1134" w:type="dxa"/>
            <w:vAlign w:val="center"/>
          </w:tcPr>
          <w:p w14:paraId="7D3D5E6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746792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323B8425">
            <w:pPr>
              <w:tabs>
                <w:tab w:val="left" w:pos="6540"/>
              </w:tabs>
              <w:spacing w:after="0" w:line="240" w:lineRule="auto"/>
              <w:rPr>
                <w:rFonts w:ascii="Times New Roman" w:hAnsi="Times New Roman" w:cs="Times New Roman"/>
                <w:sz w:val="20"/>
                <w:szCs w:val="20"/>
              </w:rPr>
            </w:pPr>
          </w:p>
        </w:tc>
      </w:tr>
      <w:tr w14:paraId="18B5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9B0E6D0">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648EA9BE">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B4FEEFB">
            <w:pPr>
              <w:tabs>
                <w:tab w:val="left" w:pos="6540"/>
              </w:tabs>
              <w:spacing w:after="0" w:line="240" w:lineRule="auto"/>
              <w:rPr>
                <w:rFonts w:ascii="Times New Roman" w:hAnsi="Times New Roman" w:cs="Times New Roman"/>
                <w:sz w:val="20"/>
                <w:szCs w:val="20"/>
              </w:rPr>
            </w:pPr>
          </w:p>
        </w:tc>
        <w:tc>
          <w:tcPr>
            <w:tcW w:w="2127" w:type="dxa"/>
            <w:vAlign w:val="center"/>
          </w:tcPr>
          <w:p w14:paraId="26BBBA7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1496546D">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134" w:type="dxa"/>
            <w:vAlign w:val="center"/>
          </w:tcPr>
          <w:p w14:paraId="6626925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CC8E0B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5AB9AF78">
            <w:pPr>
              <w:tabs>
                <w:tab w:val="left" w:pos="6540"/>
              </w:tabs>
              <w:spacing w:after="0" w:line="240" w:lineRule="auto"/>
              <w:rPr>
                <w:rFonts w:ascii="Times New Roman" w:hAnsi="Times New Roman" w:cs="Times New Roman"/>
                <w:sz w:val="20"/>
                <w:szCs w:val="20"/>
              </w:rPr>
            </w:pPr>
          </w:p>
        </w:tc>
      </w:tr>
      <w:tr w14:paraId="67D6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39375743">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560" w:type="dxa"/>
            <w:vMerge w:val="restart"/>
            <w:vAlign w:val="center"/>
          </w:tcPr>
          <w:p w14:paraId="339E50F7">
            <w:pPr>
              <w:tabs>
                <w:tab w:val="left" w:pos="6540"/>
              </w:tabs>
              <w:spacing w:after="0" w:line="240" w:lineRule="auto"/>
              <w:rPr>
                <w:rFonts w:ascii="Times New Roman" w:hAnsi="Times New Roman" w:cs="Times New Roman"/>
                <w:sz w:val="20"/>
                <w:szCs w:val="20"/>
              </w:rPr>
            </w:pPr>
            <w:r>
              <w:rPr>
                <w:rFonts w:ascii="Times New Roman" w:hAnsi="Times New Roman" w:cs="Times New Roman"/>
                <w:sz w:val="20"/>
                <w:szCs w:val="20"/>
              </w:rPr>
              <w:t>Томаты (помидоры)</w:t>
            </w:r>
          </w:p>
        </w:tc>
        <w:tc>
          <w:tcPr>
            <w:tcW w:w="1275" w:type="dxa"/>
            <w:vMerge w:val="restart"/>
            <w:vAlign w:val="center"/>
          </w:tcPr>
          <w:p w14:paraId="4FFAE7A8">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ОКПД2 01.13.34.000</w:t>
            </w:r>
          </w:p>
          <w:p w14:paraId="6078ACC8">
            <w:pPr>
              <w:tabs>
                <w:tab w:val="left" w:pos="6540"/>
              </w:tabs>
              <w:spacing w:after="0" w:line="240" w:lineRule="auto"/>
              <w:rPr>
                <w:rFonts w:ascii="Times New Roman" w:hAnsi="Times New Roman" w:cs="Times New Roman"/>
                <w:sz w:val="20"/>
                <w:szCs w:val="20"/>
              </w:rPr>
            </w:pPr>
            <w:r>
              <w:rPr>
                <w:rFonts w:ascii="Times New Roman" w:hAnsi="Times New Roman" w:eastAsia="Times New Roman" w:cs="Times New Roman"/>
                <w:bCs/>
                <w:sz w:val="20"/>
                <w:szCs w:val="20"/>
                <w:lang w:eastAsia="ru-RU"/>
              </w:rPr>
              <w:t>КТРУ</w:t>
            </w:r>
            <w:r>
              <w:rPr>
                <w:rFonts w:ascii="Times New Roman" w:hAnsi="Times New Roman" w:cs="Times New Roman"/>
                <w:sz w:val="20"/>
                <w:szCs w:val="20"/>
              </w:rPr>
              <w:t xml:space="preserve"> 01.13.34.000-00000001</w:t>
            </w:r>
          </w:p>
        </w:tc>
        <w:tc>
          <w:tcPr>
            <w:tcW w:w="2127" w:type="dxa"/>
            <w:vAlign w:val="center"/>
          </w:tcPr>
          <w:p w14:paraId="7B40CEE6">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Товарный сорт</w:t>
            </w:r>
          </w:p>
        </w:tc>
        <w:tc>
          <w:tcPr>
            <w:tcW w:w="5103" w:type="dxa"/>
            <w:vAlign w:val="center"/>
          </w:tcPr>
          <w:p w14:paraId="6256A83B">
            <w:pPr>
              <w:tabs>
                <w:tab w:val="left" w:pos="6540"/>
              </w:tabs>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Высший</w:t>
            </w:r>
          </w:p>
        </w:tc>
        <w:tc>
          <w:tcPr>
            <w:tcW w:w="1134" w:type="dxa"/>
            <w:vAlign w:val="center"/>
          </w:tcPr>
          <w:p w14:paraId="7D917F0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B16D9C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69B7A6D">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15B44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6FD2F5D">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0DC1C3A8">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012A1D86">
            <w:pPr>
              <w:tabs>
                <w:tab w:val="left" w:pos="6540"/>
              </w:tabs>
              <w:spacing w:after="0" w:line="240" w:lineRule="auto"/>
              <w:rPr>
                <w:rFonts w:ascii="Times New Roman" w:hAnsi="Times New Roman" w:cs="Times New Roman"/>
                <w:sz w:val="20"/>
                <w:szCs w:val="20"/>
              </w:rPr>
            </w:pPr>
          </w:p>
        </w:tc>
        <w:tc>
          <w:tcPr>
            <w:tcW w:w="2127" w:type="dxa"/>
            <w:vAlign w:val="center"/>
          </w:tcPr>
          <w:p w14:paraId="3558323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Товарный тип</w:t>
            </w:r>
          </w:p>
        </w:tc>
        <w:tc>
          <w:tcPr>
            <w:tcW w:w="5103" w:type="dxa"/>
            <w:vAlign w:val="center"/>
          </w:tcPr>
          <w:p w14:paraId="660BBC4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Продолговатые (удлиненные)</w:t>
            </w:r>
          </w:p>
        </w:tc>
        <w:tc>
          <w:tcPr>
            <w:tcW w:w="1134" w:type="dxa"/>
            <w:vAlign w:val="center"/>
          </w:tcPr>
          <w:p w14:paraId="3136C2D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4E8F4F9">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09C05E2E">
            <w:pPr>
              <w:tabs>
                <w:tab w:val="left" w:pos="6540"/>
              </w:tabs>
              <w:spacing w:after="0" w:line="240" w:lineRule="auto"/>
              <w:rPr>
                <w:rFonts w:ascii="Times New Roman" w:hAnsi="Times New Roman" w:cs="Times New Roman"/>
                <w:sz w:val="20"/>
                <w:szCs w:val="20"/>
              </w:rPr>
            </w:pPr>
          </w:p>
        </w:tc>
      </w:tr>
      <w:tr w14:paraId="4F51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4D6ADF6">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0478F63B">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1625515">
            <w:pPr>
              <w:tabs>
                <w:tab w:val="left" w:pos="6540"/>
              </w:tabs>
              <w:spacing w:after="0" w:line="240" w:lineRule="auto"/>
              <w:rPr>
                <w:rFonts w:ascii="Times New Roman" w:hAnsi="Times New Roman" w:cs="Times New Roman"/>
                <w:sz w:val="20"/>
                <w:szCs w:val="20"/>
              </w:rPr>
            </w:pPr>
          </w:p>
        </w:tc>
        <w:tc>
          <w:tcPr>
            <w:tcW w:w="2127" w:type="dxa"/>
            <w:vAlign w:val="center"/>
          </w:tcPr>
          <w:p w14:paraId="5630CAE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Цвет томатов</w:t>
            </w:r>
          </w:p>
        </w:tc>
        <w:tc>
          <w:tcPr>
            <w:tcW w:w="5103" w:type="dxa"/>
            <w:vAlign w:val="center"/>
          </w:tcPr>
          <w:p w14:paraId="7ADD88A8">
            <w:pPr>
              <w:spacing w:after="0" w:line="240" w:lineRule="auto"/>
              <w:jc w:val="center"/>
              <w:rPr>
                <w:rFonts w:ascii="Times New Roman" w:hAnsi="Times New Roman" w:cs="Times New Roman"/>
                <w:sz w:val="20"/>
                <w:szCs w:val="20"/>
              </w:rPr>
            </w:pPr>
            <w:r>
              <w:rPr>
                <w:rFonts w:ascii="Times New Roman" w:hAnsi="Times New Roman" w:eastAsia="Times New Roman" w:cs="Times New Roman"/>
                <w:sz w:val="20"/>
                <w:szCs w:val="20"/>
                <w:lang w:eastAsia="ru-RU"/>
              </w:rPr>
              <w:t>Красные</w:t>
            </w:r>
          </w:p>
        </w:tc>
        <w:tc>
          <w:tcPr>
            <w:tcW w:w="1134" w:type="dxa"/>
            <w:vAlign w:val="center"/>
          </w:tcPr>
          <w:p w14:paraId="0D02C97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7E219C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37B7EA07">
            <w:pPr>
              <w:tabs>
                <w:tab w:val="left" w:pos="6540"/>
              </w:tabs>
              <w:spacing w:after="0" w:line="240" w:lineRule="auto"/>
              <w:rPr>
                <w:rFonts w:ascii="Times New Roman" w:hAnsi="Times New Roman" w:cs="Times New Roman"/>
                <w:sz w:val="20"/>
                <w:szCs w:val="20"/>
              </w:rPr>
            </w:pPr>
          </w:p>
        </w:tc>
      </w:tr>
      <w:tr w14:paraId="46BEE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F7621F4">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53755202">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5918E633">
            <w:pPr>
              <w:tabs>
                <w:tab w:val="left" w:pos="6540"/>
              </w:tabs>
              <w:spacing w:after="0" w:line="240" w:lineRule="auto"/>
              <w:rPr>
                <w:rFonts w:ascii="Times New Roman" w:hAnsi="Times New Roman" w:cs="Times New Roman"/>
                <w:sz w:val="20"/>
                <w:szCs w:val="20"/>
              </w:rPr>
            </w:pPr>
          </w:p>
        </w:tc>
        <w:tc>
          <w:tcPr>
            <w:tcW w:w="2127" w:type="dxa"/>
            <w:vAlign w:val="center"/>
          </w:tcPr>
          <w:p w14:paraId="22D7E40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Фасовка</w:t>
            </w:r>
          </w:p>
        </w:tc>
        <w:tc>
          <w:tcPr>
            <w:tcW w:w="5103" w:type="dxa"/>
            <w:vAlign w:val="center"/>
          </w:tcPr>
          <w:p w14:paraId="5A9055AB">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Весовая</w:t>
            </w:r>
          </w:p>
        </w:tc>
        <w:tc>
          <w:tcPr>
            <w:tcW w:w="1134" w:type="dxa"/>
            <w:vAlign w:val="center"/>
          </w:tcPr>
          <w:p w14:paraId="230BAF8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284276D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0B464DD0">
            <w:pPr>
              <w:tabs>
                <w:tab w:val="left" w:pos="6540"/>
              </w:tabs>
              <w:spacing w:after="0" w:line="240" w:lineRule="auto"/>
              <w:rPr>
                <w:rFonts w:ascii="Times New Roman" w:hAnsi="Times New Roman" w:cs="Times New Roman"/>
                <w:sz w:val="20"/>
                <w:szCs w:val="20"/>
              </w:rPr>
            </w:pPr>
          </w:p>
        </w:tc>
      </w:tr>
      <w:tr w14:paraId="1D18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4542B03">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6F5DD455">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31A722C7">
            <w:pPr>
              <w:tabs>
                <w:tab w:val="left" w:pos="6540"/>
              </w:tabs>
              <w:spacing w:after="0" w:line="240" w:lineRule="auto"/>
              <w:rPr>
                <w:rFonts w:ascii="Times New Roman" w:hAnsi="Times New Roman" w:cs="Times New Roman"/>
                <w:sz w:val="20"/>
                <w:szCs w:val="20"/>
              </w:rPr>
            </w:pPr>
          </w:p>
        </w:tc>
        <w:tc>
          <w:tcPr>
            <w:tcW w:w="2127" w:type="dxa"/>
            <w:vAlign w:val="center"/>
          </w:tcPr>
          <w:p w14:paraId="49663338">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w:t>
            </w:r>
          </w:p>
        </w:tc>
        <w:tc>
          <w:tcPr>
            <w:tcW w:w="5103" w:type="dxa"/>
            <w:vAlign w:val="center"/>
          </w:tcPr>
          <w:p w14:paraId="46259A8F">
            <w:pPr>
              <w:spacing w:after="0" w:line="240" w:lineRule="auto"/>
              <w:jc w:val="center"/>
              <w:rPr>
                <w:rFonts w:ascii="Times New Roman" w:hAnsi="Times New Roman" w:cs="Times New Roman"/>
                <w:sz w:val="20"/>
                <w:szCs w:val="20"/>
              </w:rPr>
            </w:pPr>
            <w:r>
              <w:rPr>
                <w:rFonts w:ascii="Times New Roman" w:hAnsi="Times New Roman" w:eastAsia="Times New Roman" w:cs="Times New Roman"/>
                <w:color w:val="000000"/>
                <w:sz w:val="20"/>
                <w:szCs w:val="20"/>
                <w:lang w:eastAsia="ru-RU"/>
              </w:rPr>
              <w:t>Свежие</w:t>
            </w:r>
          </w:p>
        </w:tc>
        <w:tc>
          <w:tcPr>
            <w:tcW w:w="1134" w:type="dxa"/>
            <w:vAlign w:val="center"/>
          </w:tcPr>
          <w:p w14:paraId="38193D6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0B523A9D">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2FE62535">
            <w:pPr>
              <w:tabs>
                <w:tab w:val="left" w:pos="6540"/>
              </w:tabs>
              <w:spacing w:after="0" w:line="240" w:lineRule="auto"/>
              <w:rPr>
                <w:rFonts w:ascii="Times New Roman" w:hAnsi="Times New Roman" w:cs="Times New Roman"/>
                <w:sz w:val="20"/>
                <w:szCs w:val="20"/>
              </w:rPr>
            </w:pPr>
          </w:p>
        </w:tc>
      </w:tr>
      <w:tr w14:paraId="58F2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9B97E29">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4766B090">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294B7B68">
            <w:pPr>
              <w:tabs>
                <w:tab w:val="left" w:pos="6540"/>
              </w:tabs>
              <w:spacing w:after="0" w:line="240" w:lineRule="auto"/>
              <w:rPr>
                <w:rFonts w:ascii="Times New Roman" w:hAnsi="Times New Roman" w:cs="Times New Roman"/>
                <w:sz w:val="20"/>
                <w:szCs w:val="20"/>
              </w:rPr>
            </w:pPr>
          </w:p>
        </w:tc>
        <w:tc>
          <w:tcPr>
            <w:tcW w:w="2127" w:type="dxa"/>
            <w:vAlign w:val="center"/>
          </w:tcPr>
          <w:p w14:paraId="32DFAAA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Соответствие нормативно-технической документации</w:t>
            </w:r>
          </w:p>
        </w:tc>
        <w:tc>
          <w:tcPr>
            <w:tcW w:w="5103" w:type="dxa"/>
            <w:vAlign w:val="center"/>
          </w:tcPr>
          <w:p w14:paraId="1300A10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134" w:type="dxa"/>
            <w:vAlign w:val="center"/>
          </w:tcPr>
          <w:p w14:paraId="441F478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5E02B88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666CEAFB">
            <w:pPr>
              <w:tabs>
                <w:tab w:val="left" w:pos="6540"/>
              </w:tabs>
              <w:spacing w:after="0" w:line="240" w:lineRule="auto"/>
              <w:rPr>
                <w:rFonts w:ascii="Times New Roman" w:hAnsi="Times New Roman" w:cs="Times New Roman"/>
                <w:sz w:val="20"/>
                <w:szCs w:val="20"/>
              </w:rPr>
            </w:pPr>
          </w:p>
        </w:tc>
      </w:tr>
      <w:tr w14:paraId="005D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1FB57195">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560" w:type="dxa"/>
            <w:vMerge w:val="restart"/>
            <w:vAlign w:val="center"/>
          </w:tcPr>
          <w:p w14:paraId="467EE706">
            <w:pPr>
              <w:spacing w:after="0" w:line="240" w:lineRule="auto"/>
              <w:rPr>
                <w:rFonts w:ascii="Times New Roman" w:hAnsi="Times New Roman" w:cs="Times New Roman"/>
                <w:sz w:val="20"/>
                <w:szCs w:val="20"/>
              </w:rPr>
            </w:pPr>
            <w:r>
              <w:rPr>
                <w:rFonts w:ascii="Times New Roman" w:hAnsi="Times New Roman" w:cs="Times New Roman"/>
                <w:sz w:val="20"/>
                <w:szCs w:val="20"/>
              </w:rPr>
              <w:t>Кислота лимонная пищевая</w:t>
            </w:r>
          </w:p>
        </w:tc>
        <w:tc>
          <w:tcPr>
            <w:tcW w:w="1275" w:type="dxa"/>
            <w:vMerge w:val="restart"/>
            <w:vAlign w:val="center"/>
          </w:tcPr>
          <w:p w14:paraId="34EB1558">
            <w:pPr>
              <w:spacing w:after="0" w:line="240" w:lineRule="auto"/>
              <w:rPr>
                <w:rFonts w:ascii="Times New Roman" w:hAnsi="Times New Roman" w:eastAsia="Times New Roman" w:cs="Times New Roman"/>
                <w:bCs/>
                <w:sz w:val="20"/>
                <w:szCs w:val="20"/>
                <w:lang w:eastAsia="ru-RU"/>
              </w:rPr>
            </w:pPr>
            <w:r>
              <w:rPr>
                <w:rFonts w:ascii="Times New Roman" w:hAnsi="Times New Roman" w:eastAsia="Times New Roman" w:cs="Times New Roman"/>
                <w:bCs/>
                <w:sz w:val="20"/>
                <w:szCs w:val="20"/>
                <w:lang w:eastAsia="ru-RU"/>
              </w:rPr>
              <w:t>ОКПД2 20.14.34.231</w:t>
            </w:r>
          </w:p>
          <w:p w14:paraId="01941C7A">
            <w:pPr>
              <w:spacing w:after="0" w:line="240" w:lineRule="auto"/>
              <w:rPr>
                <w:rFonts w:ascii="Times New Roman" w:hAnsi="Times New Roman" w:eastAsia="Times New Roman" w:cs="Times New Roman"/>
                <w:bCs/>
                <w:sz w:val="20"/>
                <w:szCs w:val="20"/>
                <w:lang w:eastAsia="ru-RU"/>
              </w:rPr>
            </w:pPr>
            <w:r>
              <w:rPr>
                <w:rFonts w:ascii="Times New Roman" w:hAnsi="Times New Roman" w:eastAsia="Times New Roman" w:cs="Times New Roman"/>
                <w:bCs/>
                <w:sz w:val="20"/>
                <w:szCs w:val="20"/>
                <w:lang w:eastAsia="ru-RU"/>
              </w:rPr>
              <w:t>КТРУ 20.14.34.231-00000001</w:t>
            </w:r>
          </w:p>
        </w:tc>
        <w:tc>
          <w:tcPr>
            <w:tcW w:w="2127" w:type="dxa"/>
            <w:vAlign w:val="center"/>
          </w:tcPr>
          <w:p w14:paraId="14C82F5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Вес</w:t>
            </w:r>
          </w:p>
        </w:tc>
        <w:tc>
          <w:tcPr>
            <w:tcW w:w="5103" w:type="dxa"/>
            <w:vAlign w:val="center"/>
          </w:tcPr>
          <w:p w14:paraId="46011112">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 0.1</w:t>
            </w:r>
          </w:p>
        </w:tc>
        <w:tc>
          <w:tcPr>
            <w:tcW w:w="1134" w:type="dxa"/>
            <w:vAlign w:val="center"/>
          </w:tcPr>
          <w:p w14:paraId="5CEA557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0423F3C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Pr>
          <w:p w14:paraId="0A947B58">
            <w:pPr>
              <w:tabs>
                <w:tab w:val="left" w:pos="654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14:paraId="0730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9242419">
            <w:pPr>
              <w:tabs>
                <w:tab w:val="left" w:pos="6540"/>
              </w:tabs>
              <w:spacing w:after="0" w:line="240" w:lineRule="auto"/>
              <w:jc w:val="center"/>
              <w:rPr>
                <w:rFonts w:ascii="Times New Roman" w:hAnsi="Times New Roman" w:cs="Times New Roman"/>
                <w:sz w:val="20"/>
                <w:szCs w:val="20"/>
              </w:rPr>
            </w:pPr>
          </w:p>
        </w:tc>
        <w:tc>
          <w:tcPr>
            <w:tcW w:w="1560" w:type="dxa"/>
            <w:vMerge w:val="continue"/>
            <w:vAlign w:val="center"/>
          </w:tcPr>
          <w:p w14:paraId="1B760AE9">
            <w:pPr>
              <w:tabs>
                <w:tab w:val="left" w:pos="6540"/>
              </w:tabs>
              <w:spacing w:after="0" w:line="240" w:lineRule="auto"/>
              <w:rPr>
                <w:rFonts w:ascii="Times New Roman" w:hAnsi="Times New Roman" w:cs="Times New Roman"/>
                <w:sz w:val="20"/>
                <w:szCs w:val="20"/>
              </w:rPr>
            </w:pPr>
          </w:p>
        </w:tc>
        <w:tc>
          <w:tcPr>
            <w:tcW w:w="1275" w:type="dxa"/>
            <w:vMerge w:val="continue"/>
            <w:vAlign w:val="center"/>
          </w:tcPr>
          <w:p w14:paraId="08CDC97B">
            <w:pPr>
              <w:tabs>
                <w:tab w:val="left" w:pos="6540"/>
              </w:tabs>
              <w:spacing w:after="0" w:line="240" w:lineRule="auto"/>
              <w:rPr>
                <w:rFonts w:ascii="Times New Roman" w:hAnsi="Times New Roman" w:cs="Times New Roman"/>
                <w:sz w:val="20"/>
                <w:szCs w:val="20"/>
              </w:rPr>
            </w:pPr>
          </w:p>
        </w:tc>
        <w:tc>
          <w:tcPr>
            <w:tcW w:w="2127" w:type="dxa"/>
            <w:vAlign w:val="center"/>
          </w:tcPr>
          <w:p w14:paraId="72BA6275">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Упаковка производителя</w:t>
            </w:r>
          </w:p>
        </w:tc>
        <w:tc>
          <w:tcPr>
            <w:tcW w:w="5103" w:type="dxa"/>
            <w:vAlign w:val="center"/>
          </w:tcPr>
          <w:p w14:paraId="04A91B4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Наличие</w:t>
            </w:r>
          </w:p>
        </w:tc>
        <w:tc>
          <w:tcPr>
            <w:tcW w:w="1134" w:type="dxa"/>
            <w:vAlign w:val="center"/>
          </w:tcPr>
          <w:p w14:paraId="0424E32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67C6AE1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continue"/>
          </w:tcPr>
          <w:p w14:paraId="3AF0E67A">
            <w:pPr>
              <w:tabs>
                <w:tab w:val="left" w:pos="6540"/>
              </w:tabs>
              <w:spacing w:after="0" w:line="240" w:lineRule="auto"/>
              <w:rPr>
                <w:rFonts w:ascii="Times New Roman" w:hAnsi="Times New Roman" w:cs="Times New Roman"/>
                <w:sz w:val="20"/>
                <w:szCs w:val="20"/>
              </w:rPr>
            </w:pPr>
          </w:p>
        </w:tc>
      </w:tr>
    </w:tbl>
    <w:p w14:paraId="22D5731E">
      <w:pPr>
        <w:autoSpaceDE w:val="0"/>
        <w:autoSpaceDN w:val="0"/>
        <w:adjustRightInd w:val="0"/>
        <w:spacing w:after="0" w:line="240" w:lineRule="auto"/>
        <w:jc w:val="center"/>
        <w:rPr>
          <w:rFonts w:ascii="Times New Roman" w:hAnsi="Times New Roman" w:cs="Times New Roman"/>
          <w:b/>
          <w:sz w:val="24"/>
          <w:szCs w:val="24"/>
        </w:rPr>
      </w:pPr>
    </w:p>
    <w:p w14:paraId="44897DDF">
      <w:pPr>
        <w:spacing w:after="0" w:line="240" w:lineRule="auto"/>
        <w:jc w:val="right"/>
        <w:outlineLvl w:val="1"/>
        <w:rPr>
          <w:rFonts w:ascii="Times New Roman" w:hAnsi="Times New Roman" w:cs="Times New Roman"/>
        </w:rPr>
      </w:pPr>
    </w:p>
    <w:p w14:paraId="7D58D3BF">
      <w:pPr>
        <w:spacing w:after="0" w:line="240" w:lineRule="auto"/>
        <w:jc w:val="right"/>
        <w:outlineLvl w:val="1"/>
        <w:rPr>
          <w:rFonts w:ascii="Times New Roman" w:hAnsi="Times New Roman" w:cs="Times New Roman"/>
        </w:rPr>
      </w:pPr>
    </w:p>
    <w:p w14:paraId="1E2160A6">
      <w:pPr>
        <w:spacing w:after="0" w:line="240" w:lineRule="auto"/>
        <w:jc w:val="right"/>
        <w:outlineLvl w:val="1"/>
        <w:rPr>
          <w:rFonts w:ascii="Times New Roman" w:hAnsi="Times New Roman" w:cs="Times New Roman"/>
        </w:rPr>
      </w:pPr>
    </w:p>
    <w:p w14:paraId="541DAA2A">
      <w:pPr>
        <w:spacing w:after="0" w:line="240" w:lineRule="auto"/>
        <w:jc w:val="right"/>
        <w:outlineLvl w:val="1"/>
        <w:rPr>
          <w:rFonts w:ascii="Times New Roman" w:hAnsi="Times New Roman" w:cs="Times New Roman"/>
        </w:rPr>
      </w:pPr>
    </w:p>
    <w:p w14:paraId="6A870351">
      <w:pPr>
        <w:spacing w:after="0" w:line="240" w:lineRule="auto"/>
        <w:jc w:val="right"/>
        <w:outlineLvl w:val="1"/>
        <w:rPr>
          <w:rFonts w:ascii="Times New Roman" w:hAnsi="Times New Roman" w:cs="Times New Roman"/>
        </w:rPr>
      </w:pPr>
    </w:p>
    <w:p w14:paraId="3C117309">
      <w:pPr>
        <w:spacing w:after="0" w:line="240" w:lineRule="auto"/>
        <w:jc w:val="right"/>
        <w:outlineLvl w:val="1"/>
        <w:rPr>
          <w:rFonts w:ascii="Times New Roman" w:hAnsi="Times New Roman" w:cs="Times New Roman"/>
        </w:rPr>
      </w:pPr>
    </w:p>
    <w:p w14:paraId="2E2CF20B">
      <w:pPr>
        <w:spacing w:after="0" w:line="240" w:lineRule="auto"/>
        <w:jc w:val="right"/>
        <w:outlineLvl w:val="1"/>
        <w:rPr>
          <w:rFonts w:ascii="Times New Roman" w:hAnsi="Times New Roman" w:cs="Times New Roman"/>
        </w:rPr>
      </w:pPr>
    </w:p>
    <w:p w14:paraId="79174188">
      <w:pPr>
        <w:spacing w:after="0" w:line="240" w:lineRule="auto"/>
        <w:jc w:val="right"/>
        <w:outlineLvl w:val="1"/>
        <w:rPr>
          <w:rFonts w:ascii="Times New Roman" w:hAnsi="Times New Roman" w:cs="Times New Roman"/>
        </w:rPr>
      </w:pPr>
    </w:p>
    <w:p w14:paraId="03A5B2B5">
      <w:pPr>
        <w:spacing w:after="0" w:line="240" w:lineRule="auto"/>
        <w:jc w:val="right"/>
        <w:outlineLvl w:val="1"/>
        <w:rPr>
          <w:rFonts w:ascii="Times New Roman" w:hAnsi="Times New Roman" w:cs="Times New Roman"/>
        </w:rPr>
      </w:pPr>
    </w:p>
    <w:p w14:paraId="010B7F36">
      <w:pPr>
        <w:spacing w:after="0" w:line="240" w:lineRule="auto"/>
        <w:jc w:val="right"/>
        <w:outlineLvl w:val="1"/>
        <w:rPr>
          <w:rFonts w:ascii="Times New Roman" w:hAnsi="Times New Roman" w:cs="Times New Roman"/>
        </w:rPr>
      </w:pPr>
    </w:p>
    <w:p w14:paraId="67A6D831">
      <w:pPr>
        <w:spacing w:after="0" w:line="240" w:lineRule="auto"/>
        <w:jc w:val="right"/>
        <w:outlineLvl w:val="1"/>
        <w:rPr>
          <w:rFonts w:ascii="Times New Roman" w:hAnsi="Times New Roman" w:cs="Times New Roman"/>
        </w:rPr>
      </w:pPr>
    </w:p>
    <w:p w14:paraId="0ED1968C">
      <w:pPr>
        <w:spacing w:after="0" w:line="240" w:lineRule="auto"/>
        <w:jc w:val="right"/>
        <w:outlineLvl w:val="1"/>
        <w:rPr>
          <w:rFonts w:ascii="Times New Roman" w:hAnsi="Times New Roman" w:cs="Times New Roman"/>
        </w:rPr>
      </w:pPr>
    </w:p>
    <w:p w14:paraId="48C08792">
      <w:pPr>
        <w:spacing w:after="0" w:line="240" w:lineRule="auto"/>
        <w:jc w:val="right"/>
        <w:outlineLvl w:val="1"/>
        <w:rPr>
          <w:rFonts w:ascii="Times New Roman" w:hAnsi="Times New Roman" w:cs="Times New Roman"/>
        </w:rPr>
      </w:pPr>
    </w:p>
    <w:p w14:paraId="63AE9C62">
      <w:pPr>
        <w:spacing w:after="0" w:line="240" w:lineRule="auto"/>
        <w:jc w:val="right"/>
        <w:outlineLvl w:val="1"/>
        <w:rPr>
          <w:rFonts w:ascii="Times New Roman" w:hAnsi="Times New Roman" w:cs="Times New Roman"/>
        </w:rPr>
      </w:pPr>
    </w:p>
    <w:p w14:paraId="42704047">
      <w:pPr>
        <w:spacing w:after="0" w:line="240" w:lineRule="auto"/>
        <w:jc w:val="right"/>
        <w:outlineLvl w:val="1"/>
        <w:rPr>
          <w:rFonts w:ascii="Times New Roman" w:hAnsi="Times New Roman" w:cs="Times New Roman"/>
        </w:rPr>
      </w:pPr>
    </w:p>
    <w:p w14:paraId="3689054E">
      <w:pPr>
        <w:spacing w:after="0" w:line="240" w:lineRule="auto"/>
        <w:jc w:val="right"/>
        <w:outlineLvl w:val="1"/>
        <w:rPr>
          <w:rFonts w:ascii="Times New Roman" w:hAnsi="Times New Roman" w:cs="Times New Roman"/>
        </w:rPr>
      </w:pPr>
    </w:p>
    <w:p w14:paraId="14B5CAF4">
      <w:pPr>
        <w:spacing w:after="0" w:line="240" w:lineRule="auto"/>
        <w:jc w:val="right"/>
        <w:outlineLvl w:val="1"/>
        <w:rPr>
          <w:rFonts w:ascii="Times New Roman" w:hAnsi="Times New Roman" w:cs="Times New Roman"/>
        </w:rPr>
        <w:sectPr>
          <w:pgSz w:w="16838" w:h="11906" w:orient="landscape"/>
          <w:pgMar w:top="851" w:right="851" w:bottom="1701" w:left="851" w:header="709" w:footer="272" w:gutter="0"/>
          <w:cols w:space="708" w:num="1"/>
          <w:docGrid w:linePitch="360" w:charSpace="0"/>
        </w:sectPr>
      </w:pPr>
    </w:p>
    <w:p w14:paraId="01C299BC">
      <w:pPr>
        <w:spacing w:after="0" w:line="240" w:lineRule="auto"/>
        <w:jc w:val="right"/>
        <w:outlineLvl w:val="1"/>
        <w:rPr>
          <w:rFonts w:ascii="Times New Roman" w:hAnsi="Times New Roman" w:cs="Times New Roman"/>
        </w:rPr>
      </w:pPr>
      <w:r>
        <w:rPr>
          <w:rFonts w:ascii="Times New Roman" w:hAnsi="Times New Roman" w:cs="Times New Roman"/>
        </w:rPr>
        <w:t>Приложение № 3</w:t>
      </w:r>
    </w:p>
    <w:p w14:paraId="5EEBF169">
      <w:pPr>
        <w:spacing w:after="0" w:line="240" w:lineRule="auto"/>
        <w:jc w:val="right"/>
        <w:rPr>
          <w:rFonts w:ascii="Times New Roman" w:hAnsi="Times New Roman" w:cs="Times New Roman"/>
        </w:rPr>
      </w:pPr>
      <w:r>
        <w:rPr>
          <w:rFonts w:ascii="Times New Roman" w:hAnsi="Times New Roman" w:cs="Times New Roman"/>
        </w:rPr>
        <w:t>к Контракту № П2/50-М</w:t>
      </w:r>
    </w:p>
    <w:p w14:paraId="71D74415">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29C4A620">
      <w:pPr>
        <w:spacing w:after="0" w:line="240" w:lineRule="auto"/>
        <w:jc w:val="both"/>
        <w:rPr>
          <w:rFonts w:ascii="Times New Roman" w:hAnsi="Times New Roman" w:cs="Times New Roman"/>
        </w:rPr>
      </w:pPr>
    </w:p>
    <w:p w14:paraId="6C9A5D7D">
      <w:pPr>
        <w:spacing w:after="0" w:line="240" w:lineRule="auto"/>
        <w:jc w:val="center"/>
        <w:rPr>
          <w:rFonts w:ascii="Times New Roman" w:hAnsi="Times New Roman" w:cs="Times New Roman"/>
        </w:rPr>
      </w:pPr>
      <w:bookmarkStart w:id="22" w:name="P981"/>
      <w:bookmarkEnd w:id="22"/>
      <w:r>
        <w:rPr>
          <w:rFonts w:ascii="Times New Roman" w:hAnsi="Times New Roman" w:cs="Times New Roman"/>
          <w:b/>
        </w:rPr>
        <w:t>Форма Заявки на поставку Товара</w:t>
      </w:r>
    </w:p>
    <w:p w14:paraId="0F6F3669">
      <w:pPr>
        <w:spacing w:after="0" w:line="240" w:lineRule="auto"/>
        <w:jc w:val="both"/>
        <w:rPr>
          <w:rFonts w:ascii="Times New Roman" w:hAnsi="Times New Roman" w:cs="Times New Roman"/>
        </w:rPr>
      </w:pPr>
    </w:p>
    <w:tbl>
      <w:tblPr>
        <w:tblStyle w:val="12"/>
        <w:tblW w:w="0" w:type="auto"/>
        <w:tblInd w:w="0" w:type="dxa"/>
        <w:tblLayout w:type="fixed"/>
        <w:tblCellMar>
          <w:top w:w="102" w:type="dxa"/>
          <w:left w:w="62" w:type="dxa"/>
          <w:bottom w:w="102" w:type="dxa"/>
          <w:right w:w="62" w:type="dxa"/>
        </w:tblCellMar>
      </w:tblPr>
      <w:tblGrid>
        <w:gridCol w:w="1474"/>
        <w:gridCol w:w="5499"/>
        <w:gridCol w:w="2098"/>
      </w:tblGrid>
      <w:tr w14:paraId="7F3B9040">
        <w:tblPrEx>
          <w:tblCellMar>
            <w:top w:w="102" w:type="dxa"/>
            <w:left w:w="62" w:type="dxa"/>
            <w:bottom w:w="102" w:type="dxa"/>
            <w:right w:w="62" w:type="dxa"/>
          </w:tblCellMar>
        </w:tblPrEx>
        <w:tc>
          <w:tcPr>
            <w:tcW w:w="9071" w:type="dxa"/>
            <w:gridSpan w:val="3"/>
            <w:tcBorders>
              <w:top w:val="nil"/>
              <w:left w:val="nil"/>
              <w:bottom w:val="nil"/>
              <w:right w:val="nil"/>
            </w:tcBorders>
          </w:tcPr>
          <w:p w14:paraId="7E837D8B">
            <w:pPr>
              <w:spacing w:after="0" w:line="240" w:lineRule="auto"/>
              <w:jc w:val="center"/>
              <w:rPr>
                <w:rFonts w:ascii="Times New Roman" w:hAnsi="Times New Roman" w:cs="Times New Roman"/>
              </w:rPr>
            </w:pPr>
            <w:r>
              <w:rPr>
                <w:rFonts w:ascii="Times New Roman" w:hAnsi="Times New Roman" w:cs="Times New Roman"/>
              </w:rPr>
              <w:t>Заявка на поставку Товара N __</w:t>
            </w:r>
          </w:p>
          <w:p w14:paraId="7B2665CB">
            <w:pPr>
              <w:spacing w:after="0" w:line="240" w:lineRule="auto"/>
              <w:jc w:val="center"/>
              <w:rPr>
                <w:rFonts w:ascii="Times New Roman" w:hAnsi="Times New Roman" w:cs="Times New Roman"/>
              </w:rPr>
            </w:pPr>
            <w:r>
              <w:rPr>
                <w:rFonts w:ascii="Times New Roman" w:hAnsi="Times New Roman" w:cs="Times New Roman"/>
              </w:rPr>
              <w:t>к Контракту от "__" _____ 20__ г. N ____</w:t>
            </w:r>
          </w:p>
        </w:tc>
      </w:tr>
      <w:tr w14:paraId="5D9F7352">
        <w:tblPrEx>
          <w:tblCellMar>
            <w:top w:w="102" w:type="dxa"/>
            <w:left w:w="62" w:type="dxa"/>
            <w:bottom w:w="102" w:type="dxa"/>
            <w:right w:w="62" w:type="dxa"/>
          </w:tblCellMar>
        </w:tblPrEx>
        <w:tc>
          <w:tcPr>
            <w:tcW w:w="9071" w:type="dxa"/>
            <w:gridSpan w:val="3"/>
            <w:tcBorders>
              <w:top w:val="nil"/>
              <w:left w:val="nil"/>
              <w:bottom w:val="nil"/>
              <w:right w:val="nil"/>
            </w:tcBorders>
          </w:tcPr>
          <w:p w14:paraId="385BEF7B">
            <w:pPr>
              <w:spacing w:after="0" w:line="240" w:lineRule="auto"/>
              <w:rPr>
                <w:rFonts w:ascii="Times New Roman" w:hAnsi="Times New Roman" w:cs="Times New Roman"/>
              </w:rPr>
            </w:pPr>
          </w:p>
        </w:tc>
      </w:tr>
      <w:tr w14:paraId="5E72A0DA">
        <w:tblPrEx>
          <w:tblCellMar>
            <w:top w:w="102" w:type="dxa"/>
            <w:left w:w="62" w:type="dxa"/>
            <w:bottom w:w="102" w:type="dxa"/>
            <w:right w:w="62" w:type="dxa"/>
          </w:tblCellMar>
        </w:tblPrEx>
        <w:tc>
          <w:tcPr>
            <w:tcW w:w="1474" w:type="dxa"/>
            <w:tcBorders>
              <w:top w:val="nil"/>
              <w:left w:val="nil"/>
              <w:bottom w:val="nil"/>
              <w:right w:val="nil"/>
            </w:tcBorders>
          </w:tcPr>
          <w:p w14:paraId="49F378F2">
            <w:pPr>
              <w:spacing w:after="0" w:line="240" w:lineRule="auto"/>
              <w:jc w:val="center"/>
              <w:rPr>
                <w:rFonts w:ascii="Times New Roman" w:hAnsi="Times New Roman" w:cs="Times New Roman"/>
              </w:rPr>
            </w:pPr>
            <w:r>
              <w:rPr>
                <w:rFonts w:ascii="Times New Roman" w:hAnsi="Times New Roman" w:cs="Times New Roman"/>
              </w:rPr>
              <w:t>г.</w:t>
            </w:r>
          </w:p>
          <w:p w14:paraId="503CFB93">
            <w:pPr>
              <w:spacing w:after="0" w:line="240" w:lineRule="auto"/>
              <w:rPr>
                <w:rFonts w:ascii="Times New Roman" w:hAnsi="Times New Roman" w:cs="Times New Roman"/>
              </w:rPr>
            </w:pPr>
            <w:r>
              <w:rPr>
                <w:rFonts w:ascii="Times New Roman" w:hAnsi="Times New Roman" w:cs="Times New Roman"/>
              </w:rPr>
              <w:t>________</w:t>
            </w:r>
          </w:p>
        </w:tc>
        <w:tc>
          <w:tcPr>
            <w:tcW w:w="5499" w:type="dxa"/>
            <w:tcBorders>
              <w:top w:val="nil"/>
              <w:left w:val="nil"/>
              <w:bottom w:val="nil"/>
              <w:right w:val="nil"/>
            </w:tcBorders>
          </w:tcPr>
          <w:p w14:paraId="2FF4D956">
            <w:pPr>
              <w:spacing w:after="0" w:line="240" w:lineRule="auto"/>
              <w:rPr>
                <w:rFonts w:ascii="Times New Roman" w:hAnsi="Times New Roman" w:cs="Times New Roman"/>
              </w:rPr>
            </w:pPr>
          </w:p>
        </w:tc>
        <w:tc>
          <w:tcPr>
            <w:tcW w:w="2098" w:type="dxa"/>
            <w:tcBorders>
              <w:top w:val="nil"/>
              <w:left w:val="nil"/>
              <w:bottom w:val="nil"/>
              <w:right w:val="nil"/>
            </w:tcBorders>
          </w:tcPr>
          <w:p w14:paraId="29AF8800">
            <w:pPr>
              <w:spacing w:after="0" w:line="240" w:lineRule="auto"/>
              <w:jc w:val="both"/>
              <w:rPr>
                <w:rFonts w:ascii="Times New Roman" w:hAnsi="Times New Roman" w:cs="Times New Roman"/>
              </w:rPr>
            </w:pPr>
            <w:r>
              <w:rPr>
                <w:rFonts w:ascii="Times New Roman" w:hAnsi="Times New Roman" w:cs="Times New Roman"/>
              </w:rPr>
              <w:t>от _________</w:t>
            </w:r>
          </w:p>
        </w:tc>
      </w:tr>
    </w:tbl>
    <w:p w14:paraId="4273578D">
      <w:pPr>
        <w:spacing w:after="0" w:line="240" w:lineRule="auto"/>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510"/>
        <w:gridCol w:w="2098"/>
        <w:gridCol w:w="1275"/>
        <w:gridCol w:w="1418"/>
        <w:gridCol w:w="1871"/>
        <w:gridCol w:w="1871"/>
      </w:tblGrid>
      <w:tr w14:paraId="05E5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1DE640FE">
            <w:pPr>
              <w:spacing w:after="0" w:line="240" w:lineRule="auto"/>
              <w:jc w:val="center"/>
              <w:rPr>
                <w:rFonts w:ascii="Times New Roman" w:hAnsi="Times New Roman" w:cs="Times New Roman"/>
              </w:rPr>
            </w:pPr>
            <w:r>
              <w:rPr>
                <w:rFonts w:ascii="Times New Roman" w:hAnsi="Times New Roman" w:cs="Times New Roman"/>
              </w:rPr>
              <w:t>П/п</w:t>
            </w:r>
          </w:p>
        </w:tc>
        <w:tc>
          <w:tcPr>
            <w:tcW w:w="2098" w:type="dxa"/>
          </w:tcPr>
          <w:p w14:paraId="2E526775">
            <w:pPr>
              <w:spacing w:after="0" w:line="240" w:lineRule="auto"/>
              <w:jc w:val="center"/>
              <w:rPr>
                <w:rFonts w:ascii="Times New Roman" w:hAnsi="Times New Roman" w:cs="Times New Roman"/>
              </w:rPr>
            </w:pPr>
            <w:r>
              <w:rPr>
                <w:rFonts w:ascii="Times New Roman" w:hAnsi="Times New Roman" w:cs="Times New Roman"/>
              </w:rPr>
              <w:t>Наименование Товара</w:t>
            </w:r>
          </w:p>
        </w:tc>
        <w:tc>
          <w:tcPr>
            <w:tcW w:w="1275" w:type="dxa"/>
          </w:tcPr>
          <w:p w14:paraId="6D927BE6">
            <w:pPr>
              <w:spacing w:after="0" w:line="240" w:lineRule="auto"/>
              <w:jc w:val="center"/>
              <w:rPr>
                <w:rFonts w:ascii="Times New Roman" w:hAnsi="Times New Roman" w:cs="Times New Roman"/>
              </w:rPr>
            </w:pPr>
            <w:r>
              <w:rPr>
                <w:rFonts w:ascii="Times New Roman" w:hAnsi="Times New Roman" w:cs="Times New Roman"/>
              </w:rPr>
              <w:t>Единицы измерения</w:t>
            </w:r>
          </w:p>
        </w:tc>
        <w:tc>
          <w:tcPr>
            <w:tcW w:w="1418" w:type="dxa"/>
          </w:tcPr>
          <w:p w14:paraId="5ACC1E62">
            <w:pPr>
              <w:spacing w:after="0" w:line="240" w:lineRule="auto"/>
              <w:jc w:val="center"/>
              <w:rPr>
                <w:rFonts w:ascii="Times New Roman" w:hAnsi="Times New Roman" w:cs="Times New Roman"/>
              </w:rPr>
            </w:pPr>
            <w:r>
              <w:rPr>
                <w:rFonts w:ascii="Times New Roman" w:hAnsi="Times New Roman" w:cs="Times New Roman"/>
              </w:rPr>
              <w:t>Количество в единицах измерения</w:t>
            </w:r>
          </w:p>
        </w:tc>
        <w:tc>
          <w:tcPr>
            <w:tcW w:w="1871" w:type="dxa"/>
          </w:tcPr>
          <w:p w14:paraId="4CB759E6">
            <w:pPr>
              <w:spacing w:after="0" w:line="240" w:lineRule="auto"/>
              <w:jc w:val="center"/>
              <w:rPr>
                <w:rFonts w:ascii="Times New Roman" w:hAnsi="Times New Roman" w:cs="Times New Roman"/>
              </w:rPr>
            </w:pPr>
            <w:r>
              <w:rPr>
                <w:rFonts w:ascii="Times New Roman" w:hAnsi="Times New Roman" w:cs="Times New Roman"/>
              </w:rPr>
              <w:t>Цена за единицу измерения, руб. (включая НДС) (если облагается НДС)</w:t>
            </w:r>
          </w:p>
        </w:tc>
        <w:tc>
          <w:tcPr>
            <w:tcW w:w="1871" w:type="dxa"/>
          </w:tcPr>
          <w:p w14:paraId="6FA998D2">
            <w:pPr>
              <w:spacing w:after="0" w:line="240" w:lineRule="auto"/>
              <w:jc w:val="center"/>
              <w:rPr>
                <w:rFonts w:ascii="Times New Roman" w:hAnsi="Times New Roman" w:cs="Times New Roman"/>
              </w:rPr>
            </w:pPr>
            <w:r>
              <w:rPr>
                <w:rFonts w:ascii="Times New Roman" w:hAnsi="Times New Roman" w:cs="Times New Roman"/>
              </w:rPr>
              <w:t>Стоимость, руб. (включая НДС) (если облагается НДС)</w:t>
            </w:r>
          </w:p>
        </w:tc>
      </w:tr>
      <w:tr w14:paraId="6A69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618E8FFA">
            <w:pPr>
              <w:spacing w:after="0" w:line="240" w:lineRule="auto"/>
              <w:jc w:val="center"/>
              <w:rPr>
                <w:rFonts w:ascii="Times New Roman" w:hAnsi="Times New Roman" w:cs="Times New Roman"/>
              </w:rPr>
            </w:pPr>
            <w:r>
              <w:rPr>
                <w:rFonts w:ascii="Times New Roman" w:hAnsi="Times New Roman" w:cs="Times New Roman"/>
              </w:rPr>
              <w:t>1</w:t>
            </w:r>
          </w:p>
        </w:tc>
        <w:tc>
          <w:tcPr>
            <w:tcW w:w="2098" w:type="dxa"/>
          </w:tcPr>
          <w:p w14:paraId="16092533">
            <w:pPr>
              <w:spacing w:after="0" w:line="240" w:lineRule="auto"/>
              <w:jc w:val="center"/>
              <w:rPr>
                <w:rFonts w:ascii="Times New Roman" w:hAnsi="Times New Roman" w:cs="Times New Roman"/>
              </w:rPr>
            </w:pPr>
            <w:r>
              <w:rPr>
                <w:rFonts w:ascii="Times New Roman" w:hAnsi="Times New Roman" w:cs="Times New Roman"/>
              </w:rPr>
              <w:t>2</w:t>
            </w:r>
          </w:p>
        </w:tc>
        <w:tc>
          <w:tcPr>
            <w:tcW w:w="1275" w:type="dxa"/>
          </w:tcPr>
          <w:p w14:paraId="059E9A45">
            <w:pPr>
              <w:spacing w:after="0" w:line="240" w:lineRule="auto"/>
              <w:jc w:val="center"/>
              <w:rPr>
                <w:rFonts w:ascii="Times New Roman" w:hAnsi="Times New Roman" w:cs="Times New Roman"/>
              </w:rPr>
            </w:pPr>
            <w:r>
              <w:rPr>
                <w:rFonts w:ascii="Times New Roman" w:hAnsi="Times New Roman" w:cs="Times New Roman"/>
              </w:rPr>
              <w:t>3</w:t>
            </w:r>
          </w:p>
        </w:tc>
        <w:tc>
          <w:tcPr>
            <w:tcW w:w="1418" w:type="dxa"/>
          </w:tcPr>
          <w:p w14:paraId="1930FFD0">
            <w:pPr>
              <w:spacing w:after="0" w:line="240" w:lineRule="auto"/>
              <w:jc w:val="center"/>
              <w:rPr>
                <w:rFonts w:ascii="Times New Roman" w:hAnsi="Times New Roman" w:cs="Times New Roman"/>
              </w:rPr>
            </w:pPr>
            <w:r>
              <w:rPr>
                <w:rFonts w:ascii="Times New Roman" w:hAnsi="Times New Roman" w:cs="Times New Roman"/>
              </w:rPr>
              <w:t>4</w:t>
            </w:r>
          </w:p>
        </w:tc>
        <w:tc>
          <w:tcPr>
            <w:tcW w:w="1871" w:type="dxa"/>
          </w:tcPr>
          <w:p w14:paraId="43E5F179">
            <w:pPr>
              <w:spacing w:after="0" w:line="240" w:lineRule="auto"/>
              <w:jc w:val="center"/>
              <w:rPr>
                <w:rFonts w:ascii="Times New Roman" w:hAnsi="Times New Roman" w:cs="Times New Roman"/>
              </w:rPr>
            </w:pPr>
            <w:r>
              <w:rPr>
                <w:rFonts w:ascii="Times New Roman" w:hAnsi="Times New Roman" w:cs="Times New Roman"/>
              </w:rPr>
              <w:t>5</w:t>
            </w:r>
          </w:p>
        </w:tc>
        <w:tc>
          <w:tcPr>
            <w:tcW w:w="1871" w:type="dxa"/>
          </w:tcPr>
          <w:p w14:paraId="70D6A34E">
            <w:pPr>
              <w:spacing w:after="0" w:line="240" w:lineRule="auto"/>
              <w:jc w:val="center"/>
              <w:rPr>
                <w:rFonts w:ascii="Times New Roman" w:hAnsi="Times New Roman" w:cs="Times New Roman"/>
              </w:rPr>
            </w:pPr>
            <w:r>
              <w:rPr>
                <w:rFonts w:ascii="Times New Roman" w:hAnsi="Times New Roman" w:cs="Times New Roman"/>
              </w:rPr>
              <w:t>6</w:t>
            </w:r>
          </w:p>
        </w:tc>
      </w:tr>
      <w:tr w14:paraId="7A1E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7F57C324">
            <w:pPr>
              <w:spacing w:after="0" w:line="240" w:lineRule="auto"/>
              <w:jc w:val="center"/>
              <w:rPr>
                <w:rFonts w:ascii="Times New Roman" w:hAnsi="Times New Roman" w:cs="Times New Roman"/>
              </w:rPr>
            </w:pPr>
            <w:r>
              <w:rPr>
                <w:rFonts w:ascii="Times New Roman" w:hAnsi="Times New Roman" w:cs="Times New Roman"/>
              </w:rPr>
              <w:t>1.</w:t>
            </w:r>
          </w:p>
        </w:tc>
        <w:tc>
          <w:tcPr>
            <w:tcW w:w="2098" w:type="dxa"/>
          </w:tcPr>
          <w:p w14:paraId="6AE9B389">
            <w:pPr>
              <w:spacing w:after="0" w:line="240" w:lineRule="auto"/>
              <w:rPr>
                <w:rFonts w:ascii="Times New Roman" w:hAnsi="Times New Roman" w:cs="Times New Roman"/>
              </w:rPr>
            </w:pPr>
          </w:p>
        </w:tc>
        <w:tc>
          <w:tcPr>
            <w:tcW w:w="1275" w:type="dxa"/>
          </w:tcPr>
          <w:p w14:paraId="59D61EC2">
            <w:pPr>
              <w:spacing w:after="0" w:line="240" w:lineRule="auto"/>
              <w:rPr>
                <w:rFonts w:ascii="Times New Roman" w:hAnsi="Times New Roman" w:cs="Times New Roman"/>
              </w:rPr>
            </w:pPr>
          </w:p>
        </w:tc>
        <w:tc>
          <w:tcPr>
            <w:tcW w:w="1418" w:type="dxa"/>
          </w:tcPr>
          <w:p w14:paraId="12EB1183">
            <w:pPr>
              <w:spacing w:after="0" w:line="240" w:lineRule="auto"/>
              <w:rPr>
                <w:rFonts w:ascii="Times New Roman" w:hAnsi="Times New Roman" w:cs="Times New Roman"/>
              </w:rPr>
            </w:pPr>
          </w:p>
        </w:tc>
        <w:tc>
          <w:tcPr>
            <w:tcW w:w="1871" w:type="dxa"/>
          </w:tcPr>
          <w:p w14:paraId="34902260">
            <w:pPr>
              <w:spacing w:after="0" w:line="240" w:lineRule="auto"/>
              <w:rPr>
                <w:rFonts w:ascii="Times New Roman" w:hAnsi="Times New Roman" w:cs="Times New Roman"/>
              </w:rPr>
            </w:pPr>
          </w:p>
        </w:tc>
        <w:tc>
          <w:tcPr>
            <w:tcW w:w="1871" w:type="dxa"/>
          </w:tcPr>
          <w:p w14:paraId="33D8548F">
            <w:pPr>
              <w:spacing w:after="0" w:line="240" w:lineRule="auto"/>
              <w:rPr>
                <w:rFonts w:ascii="Times New Roman" w:hAnsi="Times New Roman" w:cs="Times New Roman"/>
              </w:rPr>
            </w:pPr>
          </w:p>
        </w:tc>
      </w:tr>
      <w:tr w14:paraId="1846A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7A131044">
            <w:pPr>
              <w:spacing w:after="0" w:line="240" w:lineRule="auto"/>
              <w:jc w:val="center"/>
              <w:rPr>
                <w:rFonts w:ascii="Times New Roman" w:hAnsi="Times New Roman" w:cs="Times New Roman"/>
              </w:rPr>
            </w:pPr>
            <w:r>
              <w:rPr>
                <w:rFonts w:ascii="Times New Roman" w:hAnsi="Times New Roman" w:cs="Times New Roman"/>
              </w:rPr>
              <w:t>2.</w:t>
            </w:r>
          </w:p>
        </w:tc>
        <w:tc>
          <w:tcPr>
            <w:tcW w:w="2098" w:type="dxa"/>
          </w:tcPr>
          <w:p w14:paraId="2576DD69">
            <w:pPr>
              <w:spacing w:after="0" w:line="240" w:lineRule="auto"/>
              <w:rPr>
                <w:rFonts w:ascii="Times New Roman" w:hAnsi="Times New Roman" w:cs="Times New Roman"/>
              </w:rPr>
            </w:pPr>
          </w:p>
        </w:tc>
        <w:tc>
          <w:tcPr>
            <w:tcW w:w="1275" w:type="dxa"/>
          </w:tcPr>
          <w:p w14:paraId="0366B855">
            <w:pPr>
              <w:spacing w:after="0" w:line="240" w:lineRule="auto"/>
              <w:rPr>
                <w:rFonts w:ascii="Times New Roman" w:hAnsi="Times New Roman" w:cs="Times New Roman"/>
              </w:rPr>
            </w:pPr>
          </w:p>
        </w:tc>
        <w:tc>
          <w:tcPr>
            <w:tcW w:w="1418" w:type="dxa"/>
          </w:tcPr>
          <w:p w14:paraId="6B4E5BAC">
            <w:pPr>
              <w:spacing w:after="0" w:line="240" w:lineRule="auto"/>
              <w:rPr>
                <w:rFonts w:ascii="Times New Roman" w:hAnsi="Times New Roman" w:cs="Times New Roman"/>
              </w:rPr>
            </w:pPr>
          </w:p>
        </w:tc>
        <w:tc>
          <w:tcPr>
            <w:tcW w:w="1871" w:type="dxa"/>
          </w:tcPr>
          <w:p w14:paraId="07077743">
            <w:pPr>
              <w:spacing w:after="0" w:line="240" w:lineRule="auto"/>
              <w:rPr>
                <w:rFonts w:ascii="Times New Roman" w:hAnsi="Times New Roman" w:cs="Times New Roman"/>
              </w:rPr>
            </w:pPr>
          </w:p>
        </w:tc>
        <w:tc>
          <w:tcPr>
            <w:tcW w:w="1871" w:type="dxa"/>
          </w:tcPr>
          <w:p w14:paraId="1F656A9C">
            <w:pPr>
              <w:spacing w:after="0" w:line="240" w:lineRule="auto"/>
              <w:rPr>
                <w:rFonts w:ascii="Times New Roman" w:hAnsi="Times New Roman" w:cs="Times New Roman"/>
              </w:rPr>
            </w:pPr>
          </w:p>
        </w:tc>
      </w:tr>
      <w:tr w14:paraId="2444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2882FFF3">
            <w:pPr>
              <w:spacing w:after="0" w:line="240" w:lineRule="auto"/>
              <w:jc w:val="center"/>
              <w:rPr>
                <w:rFonts w:ascii="Times New Roman" w:hAnsi="Times New Roman" w:cs="Times New Roman"/>
              </w:rPr>
            </w:pPr>
            <w:r>
              <w:rPr>
                <w:rFonts w:ascii="Times New Roman" w:hAnsi="Times New Roman" w:cs="Times New Roman"/>
              </w:rPr>
              <w:t>3.</w:t>
            </w:r>
          </w:p>
        </w:tc>
        <w:tc>
          <w:tcPr>
            <w:tcW w:w="2098" w:type="dxa"/>
          </w:tcPr>
          <w:p w14:paraId="58F37701">
            <w:pPr>
              <w:spacing w:after="0" w:line="240" w:lineRule="auto"/>
              <w:rPr>
                <w:rFonts w:ascii="Times New Roman" w:hAnsi="Times New Roman" w:cs="Times New Roman"/>
              </w:rPr>
            </w:pPr>
          </w:p>
        </w:tc>
        <w:tc>
          <w:tcPr>
            <w:tcW w:w="1275" w:type="dxa"/>
          </w:tcPr>
          <w:p w14:paraId="30149315">
            <w:pPr>
              <w:spacing w:after="0" w:line="240" w:lineRule="auto"/>
              <w:rPr>
                <w:rFonts w:ascii="Times New Roman" w:hAnsi="Times New Roman" w:cs="Times New Roman"/>
              </w:rPr>
            </w:pPr>
          </w:p>
        </w:tc>
        <w:tc>
          <w:tcPr>
            <w:tcW w:w="1418" w:type="dxa"/>
          </w:tcPr>
          <w:p w14:paraId="085469EF">
            <w:pPr>
              <w:spacing w:after="0" w:line="240" w:lineRule="auto"/>
              <w:rPr>
                <w:rFonts w:ascii="Times New Roman" w:hAnsi="Times New Roman" w:cs="Times New Roman"/>
              </w:rPr>
            </w:pPr>
          </w:p>
        </w:tc>
        <w:tc>
          <w:tcPr>
            <w:tcW w:w="1871" w:type="dxa"/>
          </w:tcPr>
          <w:p w14:paraId="124529EF">
            <w:pPr>
              <w:spacing w:after="0" w:line="240" w:lineRule="auto"/>
              <w:rPr>
                <w:rFonts w:ascii="Times New Roman" w:hAnsi="Times New Roman" w:cs="Times New Roman"/>
              </w:rPr>
            </w:pPr>
          </w:p>
        </w:tc>
        <w:tc>
          <w:tcPr>
            <w:tcW w:w="1871" w:type="dxa"/>
          </w:tcPr>
          <w:p w14:paraId="2DAE40A6">
            <w:pPr>
              <w:spacing w:after="0" w:line="240" w:lineRule="auto"/>
              <w:rPr>
                <w:rFonts w:ascii="Times New Roman" w:hAnsi="Times New Roman" w:cs="Times New Roman"/>
              </w:rPr>
            </w:pPr>
          </w:p>
        </w:tc>
      </w:tr>
    </w:tbl>
    <w:p w14:paraId="1134EC9A">
      <w:pPr>
        <w:spacing w:after="0" w:line="240" w:lineRule="auto"/>
        <w:jc w:val="both"/>
        <w:rPr>
          <w:rFonts w:ascii="Times New Roman" w:hAnsi="Times New Roman" w:cs="Times New Roman"/>
        </w:rPr>
      </w:pPr>
    </w:p>
    <w:tbl>
      <w:tblPr>
        <w:tblStyle w:val="12"/>
        <w:tblW w:w="9923" w:type="dxa"/>
        <w:tblInd w:w="-284" w:type="dxa"/>
        <w:tblLayout w:type="fixed"/>
        <w:tblCellMar>
          <w:top w:w="102" w:type="dxa"/>
          <w:left w:w="62" w:type="dxa"/>
          <w:bottom w:w="102" w:type="dxa"/>
          <w:right w:w="62" w:type="dxa"/>
        </w:tblCellMar>
      </w:tblPr>
      <w:tblGrid>
        <w:gridCol w:w="284"/>
        <w:gridCol w:w="3402"/>
        <w:gridCol w:w="1398"/>
        <w:gridCol w:w="4271"/>
        <w:gridCol w:w="568"/>
      </w:tblGrid>
      <w:tr w14:paraId="04B6D79A">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7A4E4399">
            <w:pPr>
              <w:spacing w:after="0" w:line="240" w:lineRule="auto"/>
              <w:jc w:val="both"/>
              <w:rPr>
                <w:rFonts w:ascii="Times New Roman" w:hAnsi="Times New Roman" w:cs="Times New Roman"/>
              </w:rPr>
            </w:pPr>
            <w:r>
              <w:rPr>
                <w:rFonts w:ascii="Times New Roman" w:hAnsi="Times New Roman" w:cs="Times New Roman"/>
              </w:rPr>
              <w:t>Адрес поставки Товара: ________</w:t>
            </w:r>
          </w:p>
        </w:tc>
      </w:tr>
      <w:tr w14:paraId="595456EE">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4D2E9C44">
            <w:pPr>
              <w:spacing w:after="0" w:line="240" w:lineRule="auto"/>
              <w:rPr>
                <w:rFonts w:ascii="Times New Roman" w:hAnsi="Times New Roman" w:cs="Times New Roman"/>
              </w:rPr>
            </w:pPr>
          </w:p>
        </w:tc>
      </w:tr>
      <w:tr w14:paraId="7AD89C72">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7BF42B0F">
            <w:pPr>
              <w:spacing w:after="0" w:line="240" w:lineRule="auto"/>
              <w:jc w:val="both"/>
              <w:rPr>
                <w:rFonts w:ascii="Times New Roman" w:hAnsi="Times New Roman" w:cs="Times New Roman"/>
              </w:rPr>
            </w:pPr>
            <w:r>
              <w:rPr>
                <w:rFonts w:ascii="Times New Roman" w:hAnsi="Times New Roman" w:cs="Times New Roman"/>
              </w:rPr>
              <w:t>Подпись:</w:t>
            </w:r>
          </w:p>
        </w:tc>
      </w:tr>
      <w:tr w14:paraId="78011E31">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72842656">
            <w:pPr>
              <w:spacing w:after="0" w:line="240" w:lineRule="auto"/>
              <w:rPr>
                <w:rFonts w:ascii="Times New Roman" w:hAnsi="Times New Roman" w:cs="Times New Roman"/>
              </w:rPr>
            </w:pPr>
          </w:p>
        </w:tc>
      </w:tr>
      <w:tr w14:paraId="17021892">
        <w:tblPrEx>
          <w:tblCellMar>
            <w:top w:w="102" w:type="dxa"/>
            <w:left w:w="62" w:type="dxa"/>
            <w:bottom w:w="102" w:type="dxa"/>
            <w:right w:w="62" w:type="dxa"/>
          </w:tblCellMar>
        </w:tblPrEx>
        <w:trPr>
          <w:gridBefore w:val="1"/>
          <w:gridAfter w:val="1"/>
          <w:wBefore w:w="284" w:type="dxa"/>
          <w:wAfter w:w="568" w:type="dxa"/>
        </w:trPr>
        <w:tc>
          <w:tcPr>
            <w:tcW w:w="3402" w:type="dxa"/>
            <w:tcBorders>
              <w:top w:val="nil"/>
              <w:left w:val="nil"/>
              <w:bottom w:val="nil"/>
              <w:right w:val="nil"/>
            </w:tcBorders>
          </w:tcPr>
          <w:p w14:paraId="6EEB6C67">
            <w:pPr>
              <w:spacing w:after="0" w:line="240" w:lineRule="auto"/>
              <w:jc w:val="both"/>
              <w:rPr>
                <w:rFonts w:ascii="Times New Roman" w:hAnsi="Times New Roman" w:cs="Times New Roman"/>
              </w:rPr>
            </w:pPr>
            <w:r>
              <w:rPr>
                <w:rFonts w:ascii="Times New Roman" w:hAnsi="Times New Roman" w:cs="Times New Roman"/>
              </w:rPr>
              <w:t>От Заказчика:</w:t>
            </w:r>
          </w:p>
        </w:tc>
        <w:tc>
          <w:tcPr>
            <w:tcW w:w="5669" w:type="dxa"/>
            <w:gridSpan w:val="2"/>
            <w:tcBorders>
              <w:top w:val="nil"/>
              <w:left w:val="nil"/>
              <w:bottom w:val="nil"/>
              <w:right w:val="nil"/>
            </w:tcBorders>
          </w:tcPr>
          <w:p w14:paraId="48D5B914">
            <w:pPr>
              <w:spacing w:after="0" w:line="240" w:lineRule="auto"/>
              <w:rPr>
                <w:rFonts w:ascii="Times New Roman" w:hAnsi="Times New Roman" w:cs="Times New Roman"/>
              </w:rPr>
            </w:pPr>
          </w:p>
        </w:tc>
      </w:tr>
      <w:tr w14:paraId="07136965">
        <w:tblPrEx>
          <w:tblCellMar>
            <w:top w:w="102" w:type="dxa"/>
            <w:left w:w="62" w:type="dxa"/>
            <w:bottom w:w="102" w:type="dxa"/>
            <w:right w:w="62" w:type="dxa"/>
          </w:tblCellMar>
        </w:tblPrEx>
        <w:trPr>
          <w:gridBefore w:val="1"/>
          <w:gridAfter w:val="1"/>
          <w:wBefore w:w="284" w:type="dxa"/>
          <w:wAfter w:w="568" w:type="dxa"/>
        </w:trPr>
        <w:tc>
          <w:tcPr>
            <w:tcW w:w="3402" w:type="dxa"/>
            <w:tcBorders>
              <w:top w:val="nil"/>
              <w:left w:val="nil"/>
              <w:bottom w:val="single" w:color="auto" w:sz="4" w:space="0"/>
              <w:right w:val="nil"/>
            </w:tcBorders>
          </w:tcPr>
          <w:p w14:paraId="1EE661A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49456745">
            <w:pPr>
              <w:spacing w:after="0" w:line="240" w:lineRule="auto"/>
              <w:rPr>
                <w:rFonts w:ascii="Times New Roman" w:hAnsi="Times New Roman" w:cs="Times New Roman"/>
              </w:rPr>
            </w:pPr>
          </w:p>
        </w:tc>
      </w:tr>
      <w:tr w14:paraId="21FFC277">
        <w:tblPrEx>
          <w:tblCellMar>
            <w:top w:w="102" w:type="dxa"/>
            <w:left w:w="62" w:type="dxa"/>
            <w:bottom w:w="102" w:type="dxa"/>
            <w:right w:w="62" w:type="dxa"/>
          </w:tblCellMar>
        </w:tblPrEx>
        <w:trPr>
          <w:gridBefore w:val="1"/>
          <w:gridAfter w:val="1"/>
          <w:wBefore w:w="284" w:type="dxa"/>
          <w:wAfter w:w="568" w:type="dxa"/>
        </w:trPr>
        <w:tc>
          <w:tcPr>
            <w:tcW w:w="3402" w:type="dxa"/>
            <w:tcBorders>
              <w:top w:val="single" w:color="auto" w:sz="4" w:space="0"/>
              <w:left w:val="nil"/>
              <w:bottom w:val="nil"/>
              <w:right w:val="nil"/>
            </w:tcBorders>
          </w:tcPr>
          <w:p w14:paraId="78002262">
            <w:pPr>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5669" w:type="dxa"/>
            <w:gridSpan w:val="2"/>
            <w:tcBorders>
              <w:top w:val="nil"/>
              <w:left w:val="nil"/>
              <w:bottom w:val="nil"/>
              <w:right w:val="nil"/>
            </w:tcBorders>
          </w:tcPr>
          <w:p w14:paraId="3D70D83B">
            <w:pPr>
              <w:spacing w:after="0" w:line="240" w:lineRule="auto"/>
              <w:rPr>
                <w:rFonts w:ascii="Times New Roman" w:hAnsi="Times New Roman" w:cs="Times New Roman"/>
              </w:rPr>
            </w:pPr>
          </w:p>
        </w:tc>
      </w:tr>
      <w:tr w14:paraId="3803DBA3">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05805588">
            <w:pPr>
              <w:spacing w:after="0" w:line="240" w:lineRule="auto"/>
              <w:rPr>
                <w:rFonts w:ascii="Times New Roman" w:hAnsi="Times New Roman" w:cs="Times New Roman"/>
              </w:rPr>
            </w:pPr>
          </w:p>
        </w:tc>
      </w:tr>
      <w:tr w14:paraId="6D57E580">
        <w:tblPrEx>
          <w:tblCellMar>
            <w:top w:w="102" w:type="dxa"/>
            <w:left w:w="62" w:type="dxa"/>
            <w:bottom w:w="102" w:type="dxa"/>
            <w:right w:w="62" w:type="dxa"/>
          </w:tblCellMar>
        </w:tblPrEx>
        <w:tc>
          <w:tcPr>
            <w:tcW w:w="5084" w:type="dxa"/>
            <w:gridSpan w:val="3"/>
            <w:tcBorders>
              <w:top w:val="nil"/>
              <w:left w:val="nil"/>
              <w:bottom w:val="nil"/>
              <w:right w:val="nil"/>
            </w:tcBorders>
          </w:tcPr>
          <w:p w14:paraId="54BD2879">
            <w:pPr>
              <w:spacing w:after="0" w:line="240" w:lineRule="auto"/>
              <w:rPr>
                <w:rFonts w:ascii="Times New Roman" w:hAnsi="Times New Roman" w:cs="Times New Roman"/>
              </w:rPr>
            </w:pPr>
            <w:r>
              <w:rPr>
                <w:rFonts w:ascii="Times New Roman" w:hAnsi="Times New Roman" w:cs="Times New Roman"/>
              </w:rPr>
              <w:t xml:space="preserve">ЗАКАЗЧИК: </w:t>
            </w:r>
          </w:p>
        </w:tc>
        <w:tc>
          <w:tcPr>
            <w:tcW w:w="4839" w:type="dxa"/>
            <w:gridSpan w:val="2"/>
            <w:tcBorders>
              <w:top w:val="nil"/>
              <w:left w:val="nil"/>
              <w:bottom w:val="nil"/>
              <w:right w:val="nil"/>
            </w:tcBorders>
          </w:tcPr>
          <w:p w14:paraId="15AD4BA1">
            <w:pPr>
              <w:spacing w:after="0" w:line="240" w:lineRule="auto"/>
              <w:jc w:val="both"/>
              <w:rPr>
                <w:rFonts w:ascii="Times New Roman" w:hAnsi="Times New Roman" w:cs="Times New Roman"/>
              </w:rPr>
            </w:pPr>
            <w:r>
              <w:rPr>
                <w:rFonts w:ascii="Times New Roman" w:hAnsi="Times New Roman" w:cs="Times New Roman"/>
              </w:rPr>
              <w:t>ПОСТАВЩИК:</w:t>
            </w:r>
          </w:p>
        </w:tc>
      </w:tr>
      <w:tr w14:paraId="445F442B">
        <w:tblPrEx>
          <w:tblCellMar>
            <w:top w:w="102" w:type="dxa"/>
            <w:left w:w="62" w:type="dxa"/>
            <w:bottom w:w="102" w:type="dxa"/>
            <w:right w:w="62" w:type="dxa"/>
          </w:tblCellMar>
        </w:tblPrEx>
        <w:tc>
          <w:tcPr>
            <w:tcW w:w="5084" w:type="dxa"/>
            <w:gridSpan w:val="3"/>
            <w:tcBorders>
              <w:top w:val="nil"/>
              <w:left w:val="nil"/>
              <w:bottom w:val="nil"/>
              <w:right w:val="nil"/>
            </w:tcBorders>
          </w:tcPr>
          <w:p w14:paraId="0EDB9A1E">
            <w:pPr>
              <w:spacing w:after="0" w:line="240" w:lineRule="auto"/>
              <w:rPr>
                <w:rFonts w:ascii="Times New Roman" w:hAnsi="Times New Roman" w:cs="Times New Roman"/>
              </w:rPr>
            </w:pPr>
            <w:r>
              <w:rPr>
                <w:rFonts w:ascii="Times New Roman" w:hAnsi="Times New Roman" w:cs="Times New Roman"/>
                <w:b/>
                <w:bCs/>
              </w:rPr>
              <w:t>Государственное бюджетное дошкольное образовательное учреждение детский сад № 50 Кировского района Санкт-Петербурга</w:t>
            </w:r>
          </w:p>
        </w:tc>
        <w:tc>
          <w:tcPr>
            <w:tcW w:w="4839" w:type="dxa"/>
            <w:gridSpan w:val="2"/>
            <w:tcBorders>
              <w:top w:val="nil"/>
              <w:left w:val="nil"/>
              <w:bottom w:val="nil"/>
              <w:right w:val="nil"/>
            </w:tcBorders>
          </w:tcPr>
          <w:p w14:paraId="50127018">
            <w:pPr>
              <w:spacing w:after="0" w:line="240" w:lineRule="auto"/>
              <w:rPr>
                <w:rFonts w:ascii="Times New Roman" w:hAnsi="Times New Roman" w:cs="Times New Roman"/>
              </w:rPr>
            </w:pPr>
          </w:p>
        </w:tc>
      </w:tr>
      <w:tr w14:paraId="66FBEE40">
        <w:tblPrEx>
          <w:tblCellMar>
            <w:top w:w="102" w:type="dxa"/>
            <w:left w:w="62" w:type="dxa"/>
            <w:bottom w:w="102" w:type="dxa"/>
            <w:right w:w="62" w:type="dxa"/>
          </w:tblCellMar>
        </w:tblPrEx>
        <w:tc>
          <w:tcPr>
            <w:tcW w:w="5084" w:type="dxa"/>
            <w:gridSpan w:val="3"/>
            <w:tcBorders>
              <w:top w:val="nil"/>
              <w:left w:val="nil"/>
              <w:bottom w:val="nil"/>
              <w:right w:val="nil"/>
            </w:tcBorders>
          </w:tcPr>
          <w:p w14:paraId="05BD7B32">
            <w:pPr>
              <w:spacing w:after="0" w:line="240" w:lineRule="auto"/>
              <w:rPr>
                <w:rFonts w:ascii="Times New Roman" w:hAnsi="Times New Roman" w:cs="Times New Roman"/>
              </w:rPr>
            </w:pPr>
            <w:r>
              <w:rPr>
                <w:rFonts w:ascii="Times New Roman" w:hAnsi="Times New Roman" w:cs="Times New Roman"/>
              </w:rPr>
              <w:t>Заведующий     Иванова О.К.</w:t>
            </w:r>
          </w:p>
        </w:tc>
        <w:tc>
          <w:tcPr>
            <w:tcW w:w="4839" w:type="dxa"/>
            <w:gridSpan w:val="2"/>
            <w:tcBorders>
              <w:top w:val="nil"/>
              <w:left w:val="nil"/>
              <w:bottom w:val="nil"/>
              <w:right w:val="nil"/>
            </w:tcBorders>
          </w:tcPr>
          <w:p w14:paraId="51AD65AC">
            <w:pPr>
              <w:spacing w:after="0" w:line="240" w:lineRule="auto"/>
              <w:jc w:val="both"/>
              <w:rPr>
                <w:rFonts w:ascii="Times New Roman" w:hAnsi="Times New Roman" w:cs="Times New Roman"/>
              </w:rPr>
            </w:pPr>
          </w:p>
        </w:tc>
      </w:tr>
      <w:tr w14:paraId="031440C0">
        <w:tblPrEx>
          <w:tblCellMar>
            <w:top w:w="102" w:type="dxa"/>
            <w:left w:w="62" w:type="dxa"/>
            <w:bottom w:w="102" w:type="dxa"/>
            <w:right w:w="62" w:type="dxa"/>
          </w:tblCellMar>
        </w:tblPrEx>
        <w:tc>
          <w:tcPr>
            <w:tcW w:w="9923" w:type="dxa"/>
            <w:gridSpan w:val="5"/>
            <w:tcBorders>
              <w:top w:val="nil"/>
              <w:left w:val="nil"/>
              <w:bottom w:val="nil"/>
              <w:right w:val="nil"/>
            </w:tcBorders>
          </w:tcPr>
          <w:p w14:paraId="27E95B06">
            <w:pPr>
              <w:spacing w:after="0" w:line="240" w:lineRule="auto"/>
              <w:rPr>
                <w:rFonts w:ascii="Times New Roman" w:hAnsi="Times New Roman" w:cs="Times New Roman"/>
              </w:rPr>
            </w:pPr>
            <w:r>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379FFA4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6EAB3271">
      <w:pPr>
        <w:spacing w:after="0" w:line="240" w:lineRule="auto"/>
        <w:jc w:val="right"/>
        <w:outlineLvl w:val="1"/>
        <w:rPr>
          <w:rFonts w:ascii="Times New Roman" w:hAnsi="Times New Roman" w:cs="Times New Roman"/>
        </w:rPr>
      </w:pPr>
      <w:r>
        <w:rPr>
          <w:rFonts w:ascii="Times New Roman" w:hAnsi="Times New Roman" w:cs="Times New Roman"/>
        </w:rPr>
        <w:t>Приложение № 4</w:t>
      </w:r>
    </w:p>
    <w:p w14:paraId="0A2AA915">
      <w:pPr>
        <w:spacing w:after="0" w:line="240" w:lineRule="auto"/>
        <w:jc w:val="right"/>
        <w:rPr>
          <w:rFonts w:ascii="Times New Roman" w:hAnsi="Times New Roman" w:cs="Times New Roman"/>
        </w:rPr>
      </w:pPr>
      <w:r>
        <w:rPr>
          <w:rFonts w:ascii="Times New Roman" w:hAnsi="Times New Roman" w:cs="Times New Roman"/>
        </w:rPr>
        <w:t>к Контракту№ П2/50-М</w:t>
      </w:r>
    </w:p>
    <w:p w14:paraId="1F376969">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651675F6">
      <w:pPr>
        <w:spacing w:after="0" w:line="240" w:lineRule="auto"/>
        <w:jc w:val="both"/>
        <w:rPr>
          <w:rFonts w:ascii="Times New Roman" w:hAnsi="Times New Roman" w:cs="Times New Roman"/>
          <w:sz w:val="24"/>
          <w:szCs w:val="24"/>
        </w:rPr>
      </w:pPr>
    </w:p>
    <w:tbl>
      <w:tblPr>
        <w:tblStyle w:val="12"/>
        <w:tblW w:w="0" w:type="auto"/>
        <w:tblInd w:w="0" w:type="dxa"/>
        <w:tblLayout w:type="fixed"/>
        <w:tblCellMar>
          <w:top w:w="102" w:type="dxa"/>
          <w:left w:w="62" w:type="dxa"/>
          <w:bottom w:w="102" w:type="dxa"/>
          <w:right w:w="62" w:type="dxa"/>
        </w:tblCellMar>
      </w:tblPr>
      <w:tblGrid>
        <w:gridCol w:w="9070"/>
      </w:tblGrid>
      <w:tr w14:paraId="61C80D2C">
        <w:tblPrEx>
          <w:tblCellMar>
            <w:top w:w="102" w:type="dxa"/>
            <w:left w:w="62" w:type="dxa"/>
            <w:bottom w:w="102" w:type="dxa"/>
            <w:right w:w="62" w:type="dxa"/>
          </w:tblCellMar>
        </w:tblPrEx>
        <w:tc>
          <w:tcPr>
            <w:tcW w:w="9070" w:type="dxa"/>
            <w:tcBorders>
              <w:top w:val="nil"/>
              <w:left w:val="nil"/>
              <w:bottom w:val="nil"/>
              <w:right w:val="nil"/>
            </w:tcBorders>
          </w:tcPr>
          <w:p w14:paraId="49B6367E">
            <w:pPr>
              <w:spacing w:after="0" w:line="240" w:lineRule="auto"/>
              <w:jc w:val="center"/>
              <w:rPr>
                <w:rFonts w:ascii="Times New Roman" w:hAnsi="Times New Roman" w:cs="Times New Roman"/>
                <w:b/>
              </w:rPr>
            </w:pPr>
            <w:bookmarkStart w:id="23" w:name="P1051"/>
            <w:bookmarkEnd w:id="23"/>
            <w:r>
              <w:rPr>
                <w:rFonts w:ascii="Times New Roman" w:hAnsi="Times New Roman" w:cs="Times New Roman"/>
                <w:b/>
              </w:rPr>
              <w:t>Перечень адресов поставки Товара</w:t>
            </w:r>
            <w:r>
              <w:rPr>
                <w:rStyle w:val="14"/>
                <w:rFonts w:ascii="Times New Roman" w:hAnsi="Times New Roman" w:cs="Times New Roman"/>
                <w:b/>
              </w:rPr>
              <w:footnoteReference w:id="4"/>
            </w:r>
          </w:p>
        </w:tc>
      </w:tr>
    </w:tbl>
    <w:p w14:paraId="6B3FFBBD">
      <w:pPr>
        <w:spacing w:after="0" w:line="240" w:lineRule="auto"/>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907"/>
        <w:gridCol w:w="2268"/>
        <w:gridCol w:w="2154"/>
        <w:gridCol w:w="1752"/>
        <w:gridCol w:w="1984"/>
      </w:tblGrid>
      <w:tr w14:paraId="645E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2514A006">
            <w:pPr>
              <w:spacing w:after="0" w:line="240" w:lineRule="auto"/>
              <w:jc w:val="center"/>
              <w:rPr>
                <w:rFonts w:ascii="Times New Roman" w:hAnsi="Times New Roman" w:cs="Times New Roman"/>
              </w:rPr>
            </w:pPr>
            <w:r>
              <w:rPr>
                <w:rFonts w:ascii="Times New Roman" w:hAnsi="Times New Roman" w:cs="Times New Roman"/>
              </w:rPr>
              <w:t>N п/п</w:t>
            </w:r>
          </w:p>
        </w:tc>
        <w:tc>
          <w:tcPr>
            <w:tcW w:w="2268" w:type="dxa"/>
          </w:tcPr>
          <w:p w14:paraId="401AE162">
            <w:pPr>
              <w:spacing w:after="0" w:line="240" w:lineRule="auto"/>
              <w:jc w:val="center"/>
              <w:rPr>
                <w:rFonts w:ascii="Times New Roman" w:hAnsi="Times New Roman" w:cs="Times New Roman"/>
              </w:rPr>
            </w:pPr>
            <w:r>
              <w:rPr>
                <w:rFonts w:ascii="Times New Roman" w:hAnsi="Times New Roman" w:cs="Times New Roman"/>
              </w:rPr>
              <w:t>Адрес поставки Товара</w:t>
            </w:r>
          </w:p>
        </w:tc>
        <w:tc>
          <w:tcPr>
            <w:tcW w:w="2154" w:type="dxa"/>
          </w:tcPr>
          <w:p w14:paraId="384D8ECF">
            <w:pPr>
              <w:spacing w:after="0" w:line="240" w:lineRule="auto"/>
              <w:jc w:val="center"/>
              <w:rPr>
                <w:rFonts w:ascii="Times New Roman" w:hAnsi="Times New Roman" w:cs="Times New Roman"/>
              </w:rPr>
            </w:pPr>
            <w:r>
              <w:rPr>
                <w:rFonts w:ascii="Times New Roman" w:hAnsi="Times New Roman" w:cs="Times New Roman"/>
              </w:rPr>
              <w:t>Наименование Товара</w:t>
            </w:r>
          </w:p>
        </w:tc>
        <w:tc>
          <w:tcPr>
            <w:tcW w:w="1752" w:type="dxa"/>
          </w:tcPr>
          <w:p w14:paraId="5D967D70">
            <w:pPr>
              <w:spacing w:after="0" w:line="240" w:lineRule="auto"/>
              <w:jc w:val="center"/>
              <w:rPr>
                <w:rFonts w:ascii="Times New Roman" w:hAnsi="Times New Roman" w:cs="Times New Roman"/>
              </w:rPr>
            </w:pPr>
            <w:r>
              <w:rPr>
                <w:rFonts w:ascii="Times New Roman" w:hAnsi="Times New Roman" w:cs="Times New Roman"/>
              </w:rPr>
              <w:t>Единицы измерения</w:t>
            </w:r>
          </w:p>
        </w:tc>
        <w:tc>
          <w:tcPr>
            <w:tcW w:w="1984" w:type="dxa"/>
          </w:tcPr>
          <w:p w14:paraId="39B66D9F">
            <w:pPr>
              <w:spacing w:after="0" w:line="240" w:lineRule="auto"/>
              <w:jc w:val="center"/>
              <w:rPr>
                <w:rFonts w:ascii="Times New Roman" w:hAnsi="Times New Roman" w:cs="Times New Roman"/>
              </w:rPr>
            </w:pPr>
            <w:r>
              <w:rPr>
                <w:rFonts w:ascii="Times New Roman" w:hAnsi="Times New Roman" w:cs="Times New Roman"/>
              </w:rPr>
              <w:t>Количество Товара</w:t>
            </w:r>
          </w:p>
        </w:tc>
      </w:tr>
      <w:tr w14:paraId="293E6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46637C89">
            <w:pPr>
              <w:spacing w:after="0" w:line="240" w:lineRule="auto"/>
              <w:rPr>
                <w:rFonts w:ascii="Times New Roman" w:hAnsi="Times New Roman" w:cs="Times New Roman"/>
              </w:rPr>
            </w:pPr>
          </w:p>
        </w:tc>
        <w:tc>
          <w:tcPr>
            <w:tcW w:w="2268" w:type="dxa"/>
          </w:tcPr>
          <w:p w14:paraId="2823101C">
            <w:pPr>
              <w:spacing w:after="0" w:line="240" w:lineRule="auto"/>
              <w:rPr>
                <w:rFonts w:ascii="Times New Roman" w:hAnsi="Times New Roman" w:cs="Times New Roman"/>
              </w:rPr>
            </w:pPr>
          </w:p>
        </w:tc>
        <w:tc>
          <w:tcPr>
            <w:tcW w:w="2154" w:type="dxa"/>
          </w:tcPr>
          <w:p w14:paraId="570FD991">
            <w:pPr>
              <w:spacing w:after="0" w:line="240" w:lineRule="auto"/>
              <w:rPr>
                <w:rFonts w:ascii="Times New Roman" w:hAnsi="Times New Roman" w:cs="Times New Roman"/>
              </w:rPr>
            </w:pPr>
          </w:p>
        </w:tc>
        <w:tc>
          <w:tcPr>
            <w:tcW w:w="1752" w:type="dxa"/>
          </w:tcPr>
          <w:p w14:paraId="17AD6145">
            <w:pPr>
              <w:spacing w:after="0" w:line="240" w:lineRule="auto"/>
              <w:rPr>
                <w:rFonts w:ascii="Times New Roman" w:hAnsi="Times New Roman" w:cs="Times New Roman"/>
              </w:rPr>
            </w:pPr>
          </w:p>
        </w:tc>
        <w:tc>
          <w:tcPr>
            <w:tcW w:w="1984" w:type="dxa"/>
          </w:tcPr>
          <w:p w14:paraId="672F328B">
            <w:pPr>
              <w:spacing w:after="0" w:line="240" w:lineRule="auto"/>
              <w:rPr>
                <w:rFonts w:ascii="Times New Roman" w:hAnsi="Times New Roman" w:cs="Times New Roman"/>
              </w:rPr>
            </w:pPr>
          </w:p>
        </w:tc>
      </w:tr>
      <w:tr w14:paraId="0723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4260EF3E">
            <w:pPr>
              <w:spacing w:after="0" w:line="240" w:lineRule="auto"/>
              <w:rPr>
                <w:rFonts w:ascii="Times New Roman" w:hAnsi="Times New Roman" w:cs="Times New Roman"/>
              </w:rPr>
            </w:pPr>
          </w:p>
        </w:tc>
        <w:tc>
          <w:tcPr>
            <w:tcW w:w="2268" w:type="dxa"/>
          </w:tcPr>
          <w:p w14:paraId="67D39B2F">
            <w:pPr>
              <w:spacing w:after="0" w:line="240" w:lineRule="auto"/>
              <w:rPr>
                <w:rFonts w:ascii="Times New Roman" w:hAnsi="Times New Roman" w:cs="Times New Roman"/>
              </w:rPr>
            </w:pPr>
          </w:p>
        </w:tc>
        <w:tc>
          <w:tcPr>
            <w:tcW w:w="2154" w:type="dxa"/>
          </w:tcPr>
          <w:p w14:paraId="331D60E5">
            <w:pPr>
              <w:spacing w:after="0" w:line="240" w:lineRule="auto"/>
              <w:rPr>
                <w:rFonts w:ascii="Times New Roman" w:hAnsi="Times New Roman" w:cs="Times New Roman"/>
              </w:rPr>
            </w:pPr>
          </w:p>
        </w:tc>
        <w:tc>
          <w:tcPr>
            <w:tcW w:w="1752" w:type="dxa"/>
          </w:tcPr>
          <w:p w14:paraId="44460DE7">
            <w:pPr>
              <w:spacing w:after="0" w:line="240" w:lineRule="auto"/>
              <w:rPr>
                <w:rFonts w:ascii="Times New Roman" w:hAnsi="Times New Roman" w:cs="Times New Roman"/>
              </w:rPr>
            </w:pPr>
          </w:p>
        </w:tc>
        <w:tc>
          <w:tcPr>
            <w:tcW w:w="1984" w:type="dxa"/>
          </w:tcPr>
          <w:p w14:paraId="0A9909E8">
            <w:pPr>
              <w:spacing w:after="0" w:line="240" w:lineRule="auto"/>
              <w:rPr>
                <w:rFonts w:ascii="Times New Roman" w:hAnsi="Times New Roman" w:cs="Times New Roman"/>
              </w:rPr>
            </w:pPr>
          </w:p>
        </w:tc>
      </w:tr>
      <w:tr w14:paraId="42DA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79694583">
            <w:pPr>
              <w:spacing w:after="0" w:line="240" w:lineRule="auto"/>
              <w:rPr>
                <w:rFonts w:ascii="Times New Roman" w:hAnsi="Times New Roman" w:cs="Times New Roman"/>
              </w:rPr>
            </w:pPr>
          </w:p>
        </w:tc>
        <w:tc>
          <w:tcPr>
            <w:tcW w:w="2268" w:type="dxa"/>
          </w:tcPr>
          <w:p w14:paraId="0591C2DF">
            <w:pPr>
              <w:spacing w:after="0" w:line="240" w:lineRule="auto"/>
              <w:rPr>
                <w:rFonts w:ascii="Times New Roman" w:hAnsi="Times New Roman" w:cs="Times New Roman"/>
              </w:rPr>
            </w:pPr>
          </w:p>
        </w:tc>
        <w:tc>
          <w:tcPr>
            <w:tcW w:w="2154" w:type="dxa"/>
          </w:tcPr>
          <w:p w14:paraId="138B9DF0">
            <w:pPr>
              <w:spacing w:after="0" w:line="240" w:lineRule="auto"/>
              <w:rPr>
                <w:rFonts w:ascii="Times New Roman" w:hAnsi="Times New Roman" w:cs="Times New Roman"/>
              </w:rPr>
            </w:pPr>
          </w:p>
        </w:tc>
        <w:tc>
          <w:tcPr>
            <w:tcW w:w="1752" w:type="dxa"/>
          </w:tcPr>
          <w:p w14:paraId="6780FA73">
            <w:pPr>
              <w:spacing w:after="0" w:line="240" w:lineRule="auto"/>
              <w:rPr>
                <w:rFonts w:ascii="Times New Roman" w:hAnsi="Times New Roman" w:cs="Times New Roman"/>
              </w:rPr>
            </w:pPr>
          </w:p>
        </w:tc>
        <w:tc>
          <w:tcPr>
            <w:tcW w:w="1984" w:type="dxa"/>
          </w:tcPr>
          <w:p w14:paraId="1C84D883">
            <w:pPr>
              <w:spacing w:after="0" w:line="240" w:lineRule="auto"/>
              <w:rPr>
                <w:rFonts w:ascii="Times New Roman" w:hAnsi="Times New Roman" w:cs="Times New Roman"/>
              </w:rPr>
            </w:pPr>
          </w:p>
        </w:tc>
      </w:tr>
    </w:tbl>
    <w:p w14:paraId="746B6BCD">
      <w:pPr>
        <w:spacing w:after="0" w:line="240" w:lineRule="auto"/>
        <w:jc w:val="both"/>
        <w:rPr>
          <w:rFonts w:ascii="Times New Roman" w:hAnsi="Times New Roman" w:cs="Times New Roman"/>
        </w:rPr>
      </w:pPr>
    </w:p>
    <w:tbl>
      <w:tblPr>
        <w:tblStyle w:val="12"/>
        <w:tblW w:w="9923" w:type="dxa"/>
        <w:tblInd w:w="-284" w:type="dxa"/>
        <w:tblLayout w:type="fixed"/>
        <w:tblCellMar>
          <w:top w:w="102" w:type="dxa"/>
          <w:left w:w="62" w:type="dxa"/>
          <w:bottom w:w="102" w:type="dxa"/>
          <w:right w:w="62" w:type="dxa"/>
        </w:tblCellMar>
      </w:tblPr>
      <w:tblGrid>
        <w:gridCol w:w="5084"/>
        <w:gridCol w:w="4839"/>
      </w:tblGrid>
      <w:tr w14:paraId="575EF5C4">
        <w:tblPrEx>
          <w:tblCellMar>
            <w:top w:w="102" w:type="dxa"/>
            <w:left w:w="62" w:type="dxa"/>
            <w:bottom w:w="102" w:type="dxa"/>
            <w:right w:w="62" w:type="dxa"/>
          </w:tblCellMar>
        </w:tblPrEx>
        <w:tc>
          <w:tcPr>
            <w:tcW w:w="5084" w:type="dxa"/>
            <w:tcBorders>
              <w:top w:val="nil"/>
              <w:left w:val="nil"/>
              <w:bottom w:val="nil"/>
              <w:right w:val="nil"/>
            </w:tcBorders>
          </w:tcPr>
          <w:p w14:paraId="49AD7BB6">
            <w:pPr>
              <w:spacing w:after="0" w:line="240" w:lineRule="auto"/>
              <w:rPr>
                <w:rFonts w:ascii="Times New Roman" w:hAnsi="Times New Roman" w:cs="Times New Roman"/>
              </w:rPr>
            </w:pPr>
            <w:r>
              <w:rPr>
                <w:rFonts w:ascii="Times New Roman" w:hAnsi="Times New Roman" w:cs="Times New Roman"/>
              </w:rPr>
              <w:t xml:space="preserve">ЗАКАЗЧИК: </w:t>
            </w:r>
          </w:p>
        </w:tc>
        <w:tc>
          <w:tcPr>
            <w:tcW w:w="4839" w:type="dxa"/>
            <w:tcBorders>
              <w:top w:val="nil"/>
              <w:left w:val="nil"/>
              <w:bottom w:val="nil"/>
              <w:right w:val="nil"/>
            </w:tcBorders>
          </w:tcPr>
          <w:p w14:paraId="57A31970">
            <w:pPr>
              <w:spacing w:after="0" w:line="240" w:lineRule="auto"/>
              <w:jc w:val="both"/>
              <w:rPr>
                <w:rFonts w:ascii="Times New Roman" w:hAnsi="Times New Roman" w:cs="Times New Roman"/>
              </w:rPr>
            </w:pPr>
            <w:r>
              <w:rPr>
                <w:rFonts w:ascii="Times New Roman" w:hAnsi="Times New Roman" w:cs="Times New Roman"/>
              </w:rPr>
              <w:t>ПОСТАВЩИК:</w:t>
            </w:r>
          </w:p>
        </w:tc>
      </w:tr>
      <w:tr w14:paraId="1903696C">
        <w:tblPrEx>
          <w:tblCellMar>
            <w:top w:w="102" w:type="dxa"/>
            <w:left w:w="62" w:type="dxa"/>
            <w:bottom w:w="102" w:type="dxa"/>
            <w:right w:w="62" w:type="dxa"/>
          </w:tblCellMar>
        </w:tblPrEx>
        <w:tc>
          <w:tcPr>
            <w:tcW w:w="5084" w:type="dxa"/>
            <w:tcBorders>
              <w:top w:val="nil"/>
              <w:left w:val="nil"/>
              <w:bottom w:val="nil"/>
              <w:right w:val="nil"/>
            </w:tcBorders>
          </w:tcPr>
          <w:p w14:paraId="16E2851E">
            <w:pPr>
              <w:spacing w:after="0" w:line="240" w:lineRule="auto"/>
              <w:rPr>
                <w:rFonts w:ascii="Times New Roman" w:hAnsi="Times New Roman" w:cs="Times New Roman"/>
              </w:rPr>
            </w:pPr>
            <w:r>
              <w:rPr>
                <w:rFonts w:ascii="Times New Roman" w:hAnsi="Times New Roman" w:cs="Times New Roman"/>
                <w:b/>
                <w:bCs/>
              </w:rPr>
              <w:t>Государственное бюджетное дошкольное образовательное учреждение детский сад № 50 Кировского района Санкт-Петербурга</w:t>
            </w:r>
          </w:p>
        </w:tc>
        <w:tc>
          <w:tcPr>
            <w:tcW w:w="4839" w:type="dxa"/>
            <w:tcBorders>
              <w:top w:val="nil"/>
              <w:left w:val="nil"/>
              <w:bottom w:val="nil"/>
              <w:right w:val="nil"/>
            </w:tcBorders>
          </w:tcPr>
          <w:p w14:paraId="26FD1E3D">
            <w:pPr>
              <w:spacing w:after="0" w:line="240" w:lineRule="auto"/>
              <w:rPr>
                <w:rFonts w:ascii="Times New Roman" w:hAnsi="Times New Roman" w:cs="Times New Roman"/>
              </w:rPr>
            </w:pPr>
          </w:p>
        </w:tc>
      </w:tr>
      <w:tr w14:paraId="2509FBB9">
        <w:tblPrEx>
          <w:tblCellMar>
            <w:top w:w="102" w:type="dxa"/>
            <w:left w:w="62" w:type="dxa"/>
            <w:bottom w:w="102" w:type="dxa"/>
            <w:right w:w="62" w:type="dxa"/>
          </w:tblCellMar>
        </w:tblPrEx>
        <w:tc>
          <w:tcPr>
            <w:tcW w:w="5084" w:type="dxa"/>
            <w:tcBorders>
              <w:top w:val="nil"/>
              <w:left w:val="nil"/>
              <w:bottom w:val="nil"/>
              <w:right w:val="nil"/>
            </w:tcBorders>
          </w:tcPr>
          <w:p w14:paraId="7A466D5A">
            <w:pPr>
              <w:spacing w:after="0" w:line="240" w:lineRule="auto"/>
              <w:rPr>
                <w:rFonts w:ascii="Times New Roman" w:hAnsi="Times New Roman" w:cs="Times New Roman"/>
              </w:rPr>
            </w:pPr>
            <w:r>
              <w:rPr>
                <w:rFonts w:ascii="Times New Roman" w:hAnsi="Times New Roman" w:cs="Times New Roman"/>
              </w:rPr>
              <w:t>Заведующий     Иванова О.К..</w:t>
            </w:r>
          </w:p>
        </w:tc>
        <w:tc>
          <w:tcPr>
            <w:tcW w:w="4839" w:type="dxa"/>
            <w:tcBorders>
              <w:top w:val="nil"/>
              <w:left w:val="nil"/>
              <w:bottom w:val="nil"/>
              <w:right w:val="nil"/>
            </w:tcBorders>
          </w:tcPr>
          <w:p w14:paraId="01A98CF4">
            <w:pPr>
              <w:spacing w:after="0" w:line="240" w:lineRule="auto"/>
              <w:jc w:val="both"/>
              <w:rPr>
                <w:rFonts w:ascii="Times New Roman" w:hAnsi="Times New Roman" w:cs="Times New Roman"/>
              </w:rPr>
            </w:pPr>
          </w:p>
        </w:tc>
      </w:tr>
      <w:tr w14:paraId="5A1C286A">
        <w:tblPrEx>
          <w:tblCellMar>
            <w:top w:w="102" w:type="dxa"/>
            <w:left w:w="62" w:type="dxa"/>
            <w:bottom w:w="102" w:type="dxa"/>
            <w:right w:w="62" w:type="dxa"/>
          </w:tblCellMar>
        </w:tblPrEx>
        <w:tc>
          <w:tcPr>
            <w:tcW w:w="9923" w:type="dxa"/>
            <w:gridSpan w:val="2"/>
            <w:tcBorders>
              <w:top w:val="nil"/>
              <w:left w:val="nil"/>
              <w:bottom w:val="nil"/>
              <w:right w:val="nil"/>
            </w:tcBorders>
          </w:tcPr>
          <w:p w14:paraId="336AEBA5">
            <w:pPr>
              <w:spacing w:after="0" w:line="240" w:lineRule="auto"/>
              <w:rPr>
                <w:rFonts w:ascii="Times New Roman" w:hAnsi="Times New Roman" w:cs="Times New Roman"/>
              </w:rPr>
            </w:pPr>
            <w:r>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50E9D655">
      <w:pPr>
        <w:spacing w:after="0" w:line="240" w:lineRule="auto"/>
        <w:jc w:val="both"/>
        <w:rPr>
          <w:rFonts w:ascii="Times New Roman" w:hAnsi="Times New Roman" w:cs="Times New Roman"/>
          <w:sz w:val="24"/>
          <w:szCs w:val="24"/>
        </w:rPr>
      </w:pPr>
    </w:p>
    <w:p w14:paraId="0756B609">
      <w:pPr>
        <w:spacing w:after="0" w:line="240" w:lineRule="auto"/>
        <w:jc w:val="both"/>
        <w:rPr>
          <w:rFonts w:ascii="Times New Roman" w:hAnsi="Times New Roman" w:cs="Times New Roman"/>
          <w:sz w:val="24"/>
          <w:szCs w:val="24"/>
        </w:rPr>
      </w:pPr>
    </w:p>
    <w:p w14:paraId="43B3A07E">
      <w:pPr>
        <w:spacing w:after="0" w:line="240" w:lineRule="auto"/>
        <w:jc w:val="both"/>
        <w:rPr>
          <w:rFonts w:ascii="Times New Roman" w:hAnsi="Times New Roman" w:cs="Times New Roman"/>
          <w:sz w:val="24"/>
          <w:szCs w:val="24"/>
        </w:rPr>
      </w:pPr>
    </w:p>
    <w:p w14:paraId="310E254D">
      <w:pPr>
        <w:spacing w:after="0" w:line="240" w:lineRule="auto"/>
        <w:jc w:val="both"/>
        <w:rPr>
          <w:rFonts w:ascii="Times New Roman" w:hAnsi="Times New Roman" w:cs="Times New Roman"/>
          <w:sz w:val="24"/>
          <w:szCs w:val="24"/>
        </w:rPr>
      </w:pPr>
    </w:p>
    <w:p w14:paraId="4BE66716">
      <w:pPr>
        <w:spacing w:after="0" w:line="240" w:lineRule="auto"/>
        <w:jc w:val="both"/>
        <w:rPr>
          <w:rFonts w:ascii="Times New Roman" w:hAnsi="Times New Roman" w:cs="Times New Roman"/>
          <w:sz w:val="24"/>
          <w:szCs w:val="24"/>
        </w:rPr>
      </w:pPr>
    </w:p>
    <w:p w14:paraId="4030F511">
      <w:pPr>
        <w:spacing w:after="0" w:line="240" w:lineRule="auto"/>
        <w:jc w:val="both"/>
        <w:rPr>
          <w:rFonts w:ascii="Times New Roman" w:hAnsi="Times New Roman" w:cs="Times New Roman"/>
          <w:sz w:val="24"/>
          <w:szCs w:val="24"/>
        </w:rPr>
      </w:pPr>
    </w:p>
    <w:p w14:paraId="62D44977">
      <w:pPr>
        <w:spacing w:after="0" w:line="240" w:lineRule="auto"/>
        <w:rPr>
          <w:rFonts w:ascii="Times New Roman" w:hAnsi="Times New Roman" w:cs="Times New Roman"/>
          <w:sz w:val="24"/>
          <w:szCs w:val="24"/>
        </w:rPr>
      </w:pPr>
    </w:p>
    <w:sectPr>
      <w:pgSz w:w="11906" w:h="16838"/>
      <w:pgMar w:top="851" w:right="851" w:bottom="851" w:left="1701" w:header="709" w:footer="272"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Calibri Light">
    <w:panose1 w:val="020F0302020204030204"/>
    <w:charset w:val="CC"/>
    <w:family w:val="swiss"/>
    <w:pitch w:val="default"/>
    <w:sig w:usb0="E4002EFF" w:usb1="C000247B" w:usb2="00000009" w:usb3="00000000" w:csb0="200001FF" w:csb1="00000000"/>
  </w:font>
  <w:font w:name="Mangal">
    <w:altName w:val="Segoe Print"/>
    <w:panose1 w:val="00000400000000000000"/>
    <w:charset w:val="01"/>
    <w:family w:val="roman"/>
    <w:pitch w:val="default"/>
    <w:sig w:usb0="00000000" w:usb1="00000000" w:usb2="00000000" w:usb3="00000000" w:csb0="0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Arial Unicode MS">
    <w:panose1 w:val="020B0604020202020204"/>
    <w:charset w:val="86"/>
    <w:family w:val="roman"/>
    <w:pitch w:val="default"/>
    <w:sig w:usb0="FFFFFFFF" w:usb1="E9FFFFFF" w:usb2="0000003F" w:usb3="00000000" w:csb0="603F01FF" w:csb1="FFFF0000"/>
  </w:font>
  <w:font w:name="Arial CYR">
    <w:altName w:val="Arial"/>
    <w:panose1 w:val="020B0604020202020204"/>
    <w:charset w:val="00"/>
    <w:family w:val="auto"/>
    <w:pitch w:val="default"/>
    <w:sig w:usb0="00000000" w:usb1="00000000" w:usb2="00000000" w:usb3="00000000" w:csb0="00000000" w:csb1="00000000"/>
  </w:font>
  <w:font w:name="TimesDL">
    <w:altName w:val="Times New Roman"/>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OpenSymbol">
    <w:altName w:val="Segoe Print"/>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7574987"/>
      <w:docPartObj>
        <w:docPartGallery w:val="autotext"/>
      </w:docPartObj>
    </w:sdtPr>
    <w:sdtContent>
      <w:p w14:paraId="3478A444">
        <w:pPr>
          <w:pStyle w:val="51"/>
          <w:jc w:val="right"/>
        </w:pPr>
        <w:r>
          <w:fldChar w:fldCharType="begin"/>
        </w:r>
        <w:r>
          <w:instrText xml:space="preserve">PAGE   \* MERGEFORMAT</w:instrText>
        </w:r>
        <w:r>
          <w:fldChar w:fldCharType="separate"/>
        </w:r>
        <w:r>
          <w:t>18</w:t>
        </w:r>
        <w:r>
          <w:fldChar w:fldCharType="end"/>
        </w:r>
      </w:p>
    </w:sdtContent>
  </w:sdt>
  <w:p w14:paraId="5925C231">
    <w:pPr>
      <w:pStyle w:val="5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59" w:lineRule="auto"/>
      </w:pPr>
      <w:r>
        <w:separator/>
      </w:r>
    </w:p>
  </w:footnote>
  <w:footnote w:type="continuationSeparator" w:id="11">
    <w:p>
      <w:pPr>
        <w:spacing w:before="0" w:after="0" w:line="259" w:lineRule="auto"/>
      </w:pPr>
      <w:r>
        <w:continuationSeparator/>
      </w:r>
    </w:p>
  </w:footnote>
  <w:footnote w:id="0">
    <w:p w14:paraId="0A2E429F">
      <w:pPr>
        <w:pStyle w:val="35"/>
        <w:rPr>
          <w:rFonts w:ascii="Times New Roman" w:hAnsi="Times New Roman" w:cs="Times New Roman"/>
        </w:rPr>
      </w:pPr>
      <w:r>
        <w:rPr>
          <w:rStyle w:val="14"/>
          <w:rFonts w:ascii="Times New Roman" w:hAnsi="Times New Roman" w:cs="Times New Roman"/>
        </w:rPr>
        <w:footnoteRef/>
      </w:r>
      <w:r>
        <w:rPr>
          <w:rFonts w:ascii="Times New Roman" w:hAnsi="Times New Roman" w:cs="Times New Roman"/>
        </w:rPr>
        <w:t xml:space="preserve"> выбирается, когда поставка Товара осуществляется по нескольким адресам.</w:t>
      </w:r>
    </w:p>
  </w:footnote>
  <w:footnote w:id="1">
    <w:p w14:paraId="22BA3F34">
      <w:pPr>
        <w:pStyle w:val="35"/>
        <w:jc w:val="both"/>
        <w:rPr>
          <w:rFonts w:ascii="Times New Roman" w:hAnsi="Times New Roman" w:cs="Times New Roman"/>
          <w:sz w:val="18"/>
        </w:rPr>
      </w:pPr>
      <w:r>
        <w:rPr>
          <w:rStyle w:val="14"/>
        </w:rPr>
        <w:footnoteRef/>
      </w:r>
      <w:r>
        <w:rPr>
          <w:rFonts w:ascii="Times New Roman" w:hAnsi="Times New Roman" w:cs="Times New Roman"/>
          <w:sz w:val="18"/>
        </w:rPr>
        <w:t>Указывается значение, определяемое в соответствии с пунктом 3 Правил:</w:t>
      </w:r>
    </w:p>
    <w:p w14:paraId="571F3BAB">
      <w:pPr>
        <w:pStyle w:val="35"/>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14:paraId="52C93C45">
      <w:pPr>
        <w:pStyle w:val="35"/>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14:paraId="4AEEE87A">
      <w:pPr>
        <w:pStyle w:val="35"/>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14:paraId="5B80CA52">
      <w:pPr>
        <w:pStyle w:val="35"/>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 w:id="2">
    <w:p w14:paraId="6FC6CD2D">
      <w:pPr>
        <w:pStyle w:val="35"/>
        <w:rPr>
          <w:rFonts w:ascii="Times New Roman" w:hAnsi="Times New Roman" w:cs="Times New Roman"/>
          <w:sz w:val="18"/>
        </w:rPr>
      </w:pPr>
      <w:r>
        <w:rPr>
          <w:rStyle w:val="14"/>
          <w:sz w:val="18"/>
        </w:rPr>
        <w:footnoteRef/>
      </w:r>
      <w:r>
        <w:rPr>
          <w:rFonts w:ascii="Times New Roman" w:hAnsi="Times New Roman" w:cs="Times New Roman"/>
          <w:sz w:val="18"/>
        </w:rPr>
        <w:t xml:space="preserve"> Указывается значение, определяемое в соответствии с пунктом 6 Правил:</w:t>
      </w:r>
    </w:p>
    <w:p w14:paraId="55368AD4">
      <w:pPr>
        <w:pStyle w:val="35"/>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w:t>
      </w:r>
    </w:p>
    <w:p w14:paraId="25A40DA0">
      <w:pPr>
        <w:pStyle w:val="35"/>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154D207B">
      <w:pPr>
        <w:pStyle w:val="35"/>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40B81E6C">
      <w:pPr>
        <w:pStyle w:val="35"/>
      </w:pPr>
      <w:r>
        <w:rPr>
          <w:rFonts w:ascii="Times New Roman" w:hAnsi="Times New Roman" w:cs="Times New Roman"/>
          <w:sz w:val="18"/>
        </w:rPr>
        <w:t>- 100000 рублей, если цена контракта превышает 100 млн. рублей.</w:t>
      </w:r>
    </w:p>
  </w:footnote>
  <w:footnote w:id="3">
    <w:p w14:paraId="353A3698">
      <w:pPr>
        <w:pStyle w:val="35"/>
        <w:jc w:val="both"/>
        <w:rPr>
          <w:rFonts w:ascii="Times New Roman" w:hAnsi="Times New Roman" w:cs="Times New Roman"/>
          <w:sz w:val="18"/>
        </w:rPr>
      </w:pPr>
      <w:r>
        <w:rPr>
          <w:rStyle w:val="14"/>
          <w:sz w:val="18"/>
        </w:rPr>
        <w:footnoteRef/>
      </w:r>
      <w:r>
        <w:rPr>
          <w:rFonts w:ascii="Times New Roman" w:hAnsi="Times New Roman" w:cs="Times New Roman"/>
          <w:sz w:val="18"/>
        </w:rPr>
        <w:t xml:space="preserve"> Указывается значение, определяемое в соответствии с пунктом 9 Правил:</w:t>
      </w:r>
    </w:p>
    <w:p w14:paraId="00170E7D">
      <w:pPr>
        <w:pStyle w:val="35"/>
        <w:jc w:val="both"/>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 (включительно);</w:t>
      </w:r>
    </w:p>
    <w:p w14:paraId="41358CE0">
      <w:pPr>
        <w:pStyle w:val="35"/>
        <w:jc w:val="both"/>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039A196E">
      <w:pPr>
        <w:pStyle w:val="35"/>
        <w:jc w:val="both"/>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096E51B8">
      <w:pPr>
        <w:pStyle w:val="35"/>
        <w:jc w:val="both"/>
      </w:pPr>
      <w:r>
        <w:rPr>
          <w:rFonts w:ascii="Times New Roman" w:hAnsi="Times New Roman" w:cs="Times New Roman"/>
          <w:sz w:val="18"/>
        </w:rPr>
        <w:t>- 100000 рублей, если цена контракта превышает 100 млн. рублей.</w:t>
      </w:r>
    </w:p>
  </w:footnote>
  <w:footnote w:id="4">
    <w:p w14:paraId="0B799B4F">
      <w:pPr>
        <w:pStyle w:val="35"/>
        <w:rPr>
          <w:rFonts w:ascii="Times New Roman" w:hAnsi="Times New Roman" w:cs="Times New Roman"/>
        </w:rPr>
      </w:pPr>
      <w:r>
        <w:rPr>
          <w:rStyle w:val="14"/>
          <w:rFonts w:ascii="Times New Roman" w:hAnsi="Times New Roman" w:cs="Times New Roman"/>
        </w:rPr>
        <w:footnoteRef/>
      </w:r>
      <w:r>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1"/>
      <w:numFmt w:val="decimal"/>
      <w:pStyle w:val="53"/>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0F13063E"/>
    <w:multiLevelType w:val="multilevel"/>
    <w:tmpl w:val="0F13063E"/>
    <w:lvl w:ilvl="0" w:tentative="0">
      <w:start w:val="1"/>
      <w:numFmt w:val="decimal"/>
      <w:pStyle w:val="127"/>
      <w:lvlText w:val="%1."/>
      <w:lvlJc w:val="left"/>
      <w:pPr>
        <w:ind w:left="600" w:hanging="600"/>
      </w:pPr>
    </w:lvl>
    <w:lvl w:ilvl="1" w:tentative="0">
      <w:start w:val="28"/>
      <w:numFmt w:val="decimal"/>
      <w:lvlText w:val="%1.%2."/>
      <w:lvlJc w:val="left"/>
      <w:pPr>
        <w:ind w:left="1429"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2">
    <w:nsid w:val="33190DC3"/>
    <w:multiLevelType w:val="multilevel"/>
    <w:tmpl w:val="33190DC3"/>
    <w:lvl w:ilvl="0" w:tentative="0">
      <w:start w:val="1"/>
      <w:numFmt w:val="decimal"/>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4B1106C5"/>
    <w:multiLevelType w:val="multilevel"/>
    <w:tmpl w:val="4B1106C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5090B97"/>
    <w:multiLevelType w:val="multilevel"/>
    <w:tmpl w:val="55090B97"/>
    <w:lvl w:ilvl="0" w:tentative="0">
      <w:start w:val="1"/>
      <w:numFmt w:val="decimal"/>
      <w:pStyle w:val="2"/>
      <w:lvlText w:val="%1."/>
      <w:lvlJc w:val="left"/>
      <w:pPr>
        <w:ind w:left="928" w:hanging="360"/>
      </w:pPr>
      <w:rPr>
        <w:rFonts w:cs="Times New Roman"/>
      </w:rPr>
    </w:lvl>
    <w:lvl w:ilvl="1" w:tentative="0">
      <w:start w:val="1"/>
      <w:numFmt w:val="lowerLetter"/>
      <w:pStyle w:val="3"/>
      <w:lvlText w:val="%2."/>
      <w:lvlJc w:val="left"/>
      <w:pPr>
        <w:ind w:left="1620" w:hanging="360"/>
      </w:pPr>
      <w:rPr>
        <w:rFonts w:cs="Times New Roman"/>
      </w:rPr>
    </w:lvl>
    <w:lvl w:ilvl="2" w:tentative="0">
      <w:start w:val="1"/>
      <w:numFmt w:val="lowerRoman"/>
      <w:lvlText w:val="%3."/>
      <w:lvlJc w:val="right"/>
      <w:pPr>
        <w:ind w:left="2340" w:hanging="180"/>
      </w:pPr>
      <w:rPr>
        <w:rFonts w:cs="Times New Roman"/>
      </w:rPr>
    </w:lvl>
    <w:lvl w:ilvl="3" w:tentative="0">
      <w:start w:val="1"/>
      <w:numFmt w:val="decimal"/>
      <w:pStyle w:val="5"/>
      <w:lvlText w:val="%4."/>
      <w:lvlJc w:val="left"/>
      <w:pPr>
        <w:ind w:left="3060" w:hanging="360"/>
      </w:pPr>
      <w:rPr>
        <w:rFonts w:cs="Times New Roman"/>
      </w:rPr>
    </w:lvl>
    <w:lvl w:ilvl="4" w:tentative="0">
      <w:start w:val="1"/>
      <w:numFmt w:val="lowerLetter"/>
      <w:lvlText w:val="%5."/>
      <w:lvlJc w:val="left"/>
      <w:pPr>
        <w:ind w:left="3780" w:hanging="360"/>
      </w:pPr>
      <w:rPr>
        <w:rFonts w:cs="Times New Roman"/>
      </w:rPr>
    </w:lvl>
    <w:lvl w:ilvl="5" w:tentative="0">
      <w:start w:val="1"/>
      <w:numFmt w:val="lowerRoman"/>
      <w:pStyle w:val="7"/>
      <w:lvlText w:val="%6."/>
      <w:lvlJc w:val="right"/>
      <w:pPr>
        <w:ind w:left="4500" w:hanging="180"/>
      </w:pPr>
      <w:rPr>
        <w:rFonts w:cs="Times New Roman"/>
      </w:rPr>
    </w:lvl>
    <w:lvl w:ilvl="6" w:tentative="0">
      <w:start w:val="1"/>
      <w:numFmt w:val="decimal"/>
      <w:pStyle w:val="8"/>
      <w:lvlText w:val="%7."/>
      <w:lvlJc w:val="left"/>
      <w:pPr>
        <w:ind w:left="5220" w:hanging="360"/>
      </w:pPr>
      <w:rPr>
        <w:rFonts w:cs="Times New Roman"/>
      </w:rPr>
    </w:lvl>
    <w:lvl w:ilvl="7" w:tentative="0">
      <w:start w:val="1"/>
      <w:numFmt w:val="lowerLetter"/>
      <w:lvlText w:val="%8."/>
      <w:lvlJc w:val="left"/>
      <w:pPr>
        <w:ind w:left="5940" w:hanging="360"/>
      </w:pPr>
      <w:rPr>
        <w:rFonts w:cs="Times New Roman"/>
      </w:rPr>
    </w:lvl>
    <w:lvl w:ilvl="8" w:tentative="0">
      <w:start w:val="1"/>
      <w:numFmt w:val="lowerRoman"/>
      <w:pStyle w:val="10"/>
      <w:lvlText w:val="%9."/>
      <w:lvlJc w:val="right"/>
      <w:pPr>
        <w:ind w:left="666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10"/>
    <w:footnote w:id="11"/>
  </w:footnotePr>
  <w:endnotePr>
    <w:endnote w:id="0"/>
    <w:endnote w:id="1"/>
  </w:endnotePr>
  <w:compat>
    <w:compatSetting w:name="compatibilityMode" w:uri="http://schemas.microsoft.com/office/word" w:val="12"/>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94E51"/>
    <w:rsid w:val="000A29F6"/>
    <w:rsid w:val="000A3167"/>
    <w:rsid w:val="000B2E06"/>
    <w:rsid w:val="000C0901"/>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05"/>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37AD4"/>
    <w:rsid w:val="007575F8"/>
    <w:rsid w:val="007631DA"/>
    <w:rsid w:val="00785A9B"/>
    <w:rsid w:val="00791E28"/>
    <w:rsid w:val="00793D20"/>
    <w:rsid w:val="007A6AD5"/>
    <w:rsid w:val="007C6EE3"/>
    <w:rsid w:val="007D1B9C"/>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1739"/>
    <w:rsid w:val="00C542B0"/>
    <w:rsid w:val="00C544FB"/>
    <w:rsid w:val="00C717AA"/>
    <w:rsid w:val="00C71A61"/>
    <w:rsid w:val="00C837BD"/>
    <w:rsid w:val="00C951A9"/>
    <w:rsid w:val="00C962CC"/>
    <w:rsid w:val="00CA6990"/>
    <w:rsid w:val="00CB1259"/>
    <w:rsid w:val="00CB16B3"/>
    <w:rsid w:val="00CB68EB"/>
    <w:rsid w:val="00CE4A73"/>
    <w:rsid w:val="00CE5EC9"/>
    <w:rsid w:val="00CF04FB"/>
    <w:rsid w:val="00CF7B03"/>
    <w:rsid w:val="00D12394"/>
    <w:rsid w:val="00D1726F"/>
    <w:rsid w:val="00D2000A"/>
    <w:rsid w:val="00D220F4"/>
    <w:rsid w:val="00D25543"/>
    <w:rsid w:val="00D27783"/>
    <w:rsid w:val="00D371A7"/>
    <w:rsid w:val="00D41578"/>
    <w:rsid w:val="00D57A1E"/>
    <w:rsid w:val="00D63485"/>
    <w:rsid w:val="00D70D4C"/>
    <w:rsid w:val="00D74D36"/>
    <w:rsid w:val="00D87B66"/>
    <w:rsid w:val="00D9493B"/>
    <w:rsid w:val="00DA0C0E"/>
    <w:rsid w:val="00DD0B04"/>
    <w:rsid w:val="00DD57DD"/>
    <w:rsid w:val="00DE041B"/>
    <w:rsid w:val="00E17652"/>
    <w:rsid w:val="00E3795B"/>
    <w:rsid w:val="00E6306D"/>
    <w:rsid w:val="00E6425F"/>
    <w:rsid w:val="00E6705E"/>
    <w:rsid w:val="00E72EA6"/>
    <w:rsid w:val="00E86BDF"/>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4587"/>
    <w:rsid w:val="00F36CAE"/>
    <w:rsid w:val="00F46FD4"/>
    <w:rsid w:val="00F65B85"/>
    <w:rsid w:val="00F65D1B"/>
    <w:rsid w:val="00F83D23"/>
    <w:rsid w:val="00F939C6"/>
    <w:rsid w:val="00FA18C7"/>
    <w:rsid w:val="00FC4BBB"/>
    <w:rsid w:val="00FD29DA"/>
    <w:rsid w:val="00FD3B9F"/>
    <w:rsid w:val="00FE11AF"/>
    <w:rsid w:val="00FE45C2"/>
    <w:rsid w:val="35A65D00"/>
    <w:rsid w:val="4E36732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qFormat="1"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iPriority="0" w:semiHidden="0" w:name="footnote reference"/>
    <w:lsdException w:uiPriority="0" w:semiHidden="0" w:name="annotation reference"/>
    <w:lsdException w:uiPriority="99" w:name="line number"/>
    <w:lsdException w:qFormat="1" w:uiPriority="0" w:semiHidden="0" w:name="page number"/>
    <w:lsdException w:uiPriority="0" w:semiHidden="0" w:name="endnote reference"/>
    <w:lsdException w:qFormat="1" w:uiPriority="99" w:name="endnote text"/>
    <w:lsdException w:uiPriority="99" w:name="table of authorities"/>
    <w:lsdException w:uiPriority="99" w:name="macro"/>
    <w:lsdException w:uiPriority="99" w:name="toa heading"/>
    <w:lsdException w:qFormat="1" w:uiPriority="0" w:semiHidden="0" w:name="List"/>
    <w:lsdException w:qFormat="1" w:uiPriority="0" w:semiHidden="0" w:name="List Bullet"/>
    <w:lsdException w:qFormat="1" w:uiPriority="0" w:semiHidden="0" w:name="List Number"/>
    <w:lsdException w:uiPriority="99" w:name="List 2"/>
    <w:lsdException w:uiPriority="99" w:name="List 3"/>
    <w:lsdException w:uiPriority="99" w:name="List 4"/>
    <w:lsdException w:uiPriority="99"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qFormat="1" w:uiPriority="0" w:semiHidden="0" w:name="List Number 2"/>
    <w:lsdException w:qFormat="1" w:uiPriority="0" w:semiHidden="0" w:name="List Number 3"/>
    <w:lsdException w:qFormat="1" w:uiPriority="0" w:semiHidden="0" w:name="List Number 4"/>
    <w:lsdException w:qFormat="1" w:uiPriority="0"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0" w:semiHidden="0" w:name="Body Text First Indent"/>
    <w:lsdException w:qFormat="1" w:uiPriority="0" w:semiHidden="0" w:name="Body Text First Indent 2"/>
    <w:lsdException w:qFormat="1" w:uiPriority="0" w:semiHidden="0" w:name="Note Heading"/>
    <w:lsdException w:qFormat="1" w:uiPriority="0" w:semiHidden="0" w:name="Body Text 2"/>
    <w:lsdException w:uiPriority="0" w:semiHidden="0" w:name="Body Text 3"/>
    <w:lsdException w:uiPriority="0" w:semiHidden="0" w:name="Body Text Indent 2"/>
    <w:lsdException w:qFormat="1"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64"/>
    <w:qFormat/>
    <w:uiPriority w:val="0"/>
    <w:pPr>
      <w:keepNext/>
      <w:numPr>
        <w:ilvl w:val="0"/>
        <w:numId w:val="1"/>
      </w:numPr>
      <w:suppressAutoHyphens/>
      <w:spacing w:before="240" w:after="0" w:line="240" w:lineRule="auto"/>
      <w:jc w:val="center"/>
      <w:outlineLvl w:val="0"/>
    </w:pPr>
    <w:rPr>
      <w:rFonts w:ascii="Times New Roman" w:hAnsi="Times New Roman" w:eastAsia="Times New Roman" w:cs="Times New Roman"/>
      <w:color w:val="000000"/>
      <w:sz w:val="24"/>
      <w:szCs w:val="24"/>
      <w:lang w:eastAsia="zh-CN"/>
    </w:rPr>
  </w:style>
  <w:style w:type="paragraph" w:styleId="3">
    <w:name w:val="heading 2"/>
    <w:basedOn w:val="1"/>
    <w:next w:val="1"/>
    <w:link w:val="65"/>
    <w:unhideWhenUsed/>
    <w:qFormat/>
    <w:uiPriority w:val="0"/>
    <w:pPr>
      <w:keepNext/>
      <w:numPr>
        <w:ilvl w:val="1"/>
        <w:numId w:val="1"/>
      </w:numPr>
      <w:suppressAutoHyphens/>
      <w:spacing w:before="20" w:after="0" w:line="252" w:lineRule="auto"/>
      <w:ind w:left="0" w:firstLine="709"/>
      <w:jc w:val="both"/>
      <w:outlineLvl w:val="1"/>
    </w:pPr>
    <w:rPr>
      <w:rFonts w:ascii="Times New Roman" w:hAnsi="Times New Roman" w:eastAsia="Times New Roman" w:cs="Times New Roman"/>
      <w:sz w:val="24"/>
      <w:szCs w:val="24"/>
      <w:u w:val="single"/>
      <w:lang w:eastAsia="zh-CN"/>
    </w:rPr>
  </w:style>
  <w:style w:type="paragraph" w:styleId="4">
    <w:name w:val="heading 3"/>
    <w:basedOn w:val="1"/>
    <w:link w:val="66"/>
    <w:unhideWhenUsed/>
    <w:qFormat/>
    <w:uiPriority w:val="0"/>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paragraph" w:styleId="5">
    <w:name w:val="heading 4"/>
    <w:basedOn w:val="1"/>
    <w:next w:val="1"/>
    <w:link w:val="67"/>
    <w:unhideWhenUsed/>
    <w:qFormat/>
    <w:uiPriority w:val="0"/>
    <w:pPr>
      <w:keepNext/>
      <w:numPr>
        <w:ilvl w:val="3"/>
        <w:numId w:val="1"/>
      </w:numPr>
      <w:tabs>
        <w:tab w:val="left" w:pos="4395"/>
        <w:tab w:val="left" w:pos="4962"/>
        <w:tab w:val="left" w:pos="6237"/>
      </w:tabs>
      <w:suppressAutoHyphens/>
      <w:spacing w:after="0" w:line="240" w:lineRule="auto"/>
      <w:jc w:val="center"/>
      <w:outlineLvl w:val="3"/>
    </w:pPr>
    <w:rPr>
      <w:rFonts w:ascii="Times New Roman" w:hAnsi="Times New Roman" w:eastAsia="Times New Roman" w:cs="Times New Roman"/>
      <w:sz w:val="24"/>
      <w:szCs w:val="20"/>
      <w:lang w:eastAsia="zh-CN"/>
    </w:rPr>
  </w:style>
  <w:style w:type="paragraph" w:styleId="6">
    <w:name w:val="heading 5"/>
    <w:basedOn w:val="1"/>
    <w:next w:val="1"/>
    <w:link w:val="68"/>
    <w:unhideWhenUsed/>
    <w:qFormat/>
    <w:uiPriority w:val="0"/>
    <w:pPr>
      <w:keepNext/>
      <w:spacing w:after="0" w:line="240" w:lineRule="auto"/>
      <w:jc w:val="center"/>
      <w:outlineLvl w:val="4"/>
    </w:pPr>
    <w:rPr>
      <w:rFonts w:ascii="Times New Roman" w:hAnsi="Times New Roman" w:eastAsia="Times New Roman" w:cs="Times New Roman"/>
      <w:b/>
      <w:sz w:val="16"/>
      <w:szCs w:val="20"/>
      <w:lang w:eastAsia="ru-RU"/>
    </w:rPr>
  </w:style>
  <w:style w:type="paragraph" w:styleId="7">
    <w:name w:val="heading 6"/>
    <w:basedOn w:val="1"/>
    <w:next w:val="1"/>
    <w:link w:val="69"/>
    <w:unhideWhenUsed/>
    <w:qFormat/>
    <w:uiPriority w:val="0"/>
    <w:pPr>
      <w:numPr>
        <w:ilvl w:val="5"/>
        <w:numId w:val="1"/>
      </w:numPr>
      <w:suppressAutoHyphens/>
      <w:spacing w:before="240" w:after="60" w:line="240" w:lineRule="auto"/>
      <w:outlineLvl w:val="5"/>
    </w:pPr>
    <w:rPr>
      <w:rFonts w:ascii="Times New Roman" w:hAnsi="Times New Roman" w:eastAsia="Times New Roman" w:cs="Times New Roman"/>
      <w:b/>
      <w:bCs/>
      <w:lang w:eastAsia="zh-CN"/>
    </w:rPr>
  </w:style>
  <w:style w:type="paragraph" w:styleId="8">
    <w:name w:val="heading 7"/>
    <w:basedOn w:val="1"/>
    <w:next w:val="1"/>
    <w:link w:val="70"/>
    <w:unhideWhenUsed/>
    <w:qFormat/>
    <w:uiPriority w:val="0"/>
    <w:pPr>
      <w:numPr>
        <w:ilvl w:val="6"/>
        <w:numId w:val="1"/>
      </w:numPr>
      <w:suppressAutoHyphens/>
      <w:spacing w:before="240" w:after="60" w:line="240" w:lineRule="auto"/>
      <w:outlineLvl w:val="6"/>
    </w:pPr>
    <w:rPr>
      <w:rFonts w:ascii="Times New Roman" w:hAnsi="Times New Roman" w:eastAsia="Times New Roman" w:cs="Times New Roman"/>
      <w:sz w:val="24"/>
      <w:szCs w:val="24"/>
      <w:lang w:eastAsia="zh-CN"/>
    </w:rPr>
  </w:style>
  <w:style w:type="paragraph" w:styleId="9">
    <w:name w:val="heading 8"/>
    <w:basedOn w:val="1"/>
    <w:next w:val="1"/>
    <w:link w:val="71"/>
    <w:unhideWhenUsed/>
    <w:qFormat/>
    <w:uiPriority w:val="0"/>
    <w:pPr>
      <w:keepNext/>
      <w:spacing w:after="0" w:line="240" w:lineRule="auto"/>
      <w:jc w:val="center"/>
      <w:outlineLvl w:val="7"/>
    </w:pPr>
    <w:rPr>
      <w:rFonts w:ascii="Times New Roman" w:hAnsi="Times New Roman" w:eastAsia="Times New Roman" w:cs="Times New Roman"/>
      <w:b/>
      <w:spacing w:val="4"/>
      <w:sz w:val="24"/>
      <w:szCs w:val="20"/>
      <w:lang w:eastAsia="ru-RU"/>
    </w:rPr>
  </w:style>
  <w:style w:type="paragraph" w:styleId="10">
    <w:name w:val="heading 9"/>
    <w:basedOn w:val="1"/>
    <w:next w:val="1"/>
    <w:link w:val="72"/>
    <w:unhideWhenUsed/>
    <w:qFormat/>
    <w:uiPriority w:val="0"/>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hAnsi="Times New Roman" w:eastAsia="Times New Roman" w:cs="Times New Roman"/>
      <w:b/>
      <w:sz w:val="24"/>
      <w:szCs w:val="24"/>
      <w:lang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unhideWhenUsed/>
    <w:qFormat/>
    <w:uiPriority w:val="99"/>
    <w:rPr>
      <w:color w:val="0000FF"/>
      <w:u w:val="single"/>
    </w:rPr>
  </w:style>
  <w:style w:type="character" w:styleId="14">
    <w:name w:val="footnote reference"/>
    <w:basedOn w:val="11"/>
    <w:unhideWhenUsed/>
    <w:qFormat/>
    <w:uiPriority w:val="0"/>
    <w:rPr>
      <w:vertAlign w:val="superscript"/>
    </w:rPr>
  </w:style>
  <w:style w:type="character" w:styleId="15">
    <w:name w:val="annotation reference"/>
    <w:unhideWhenUsed/>
    <w:uiPriority w:val="0"/>
    <w:rPr>
      <w:sz w:val="16"/>
      <w:szCs w:val="16"/>
    </w:rPr>
  </w:style>
  <w:style w:type="character" w:styleId="16">
    <w:name w:val="endnote reference"/>
    <w:unhideWhenUsed/>
    <w:uiPriority w:val="0"/>
    <w:rPr>
      <w:vertAlign w:val="superscript"/>
    </w:rPr>
  </w:style>
  <w:style w:type="character" w:styleId="17">
    <w:name w:val="Emphasis"/>
    <w:qFormat/>
    <w:uiPriority w:val="0"/>
    <w:rPr>
      <w:rFonts w:hint="default" w:ascii="Times New Roman" w:hAnsi="Times New Roman" w:cs="Times New Roman"/>
      <w:i/>
      <w:iCs/>
    </w:rPr>
  </w:style>
  <w:style w:type="character" w:styleId="18">
    <w:name w:val="Hyperlink"/>
    <w:basedOn w:val="11"/>
    <w:unhideWhenUsed/>
    <w:qFormat/>
    <w:uiPriority w:val="99"/>
    <w:rPr>
      <w:color w:val="0000FF"/>
      <w:u w:val="single"/>
    </w:rPr>
  </w:style>
  <w:style w:type="character" w:styleId="19">
    <w:name w:val="page number"/>
    <w:unhideWhenUsed/>
    <w:qFormat/>
    <w:uiPriority w:val="0"/>
    <w:rPr>
      <w:rFonts w:hint="default" w:ascii="Times New Roman" w:hAnsi="Times New Roman" w:cs="Times New Roman"/>
    </w:rPr>
  </w:style>
  <w:style w:type="character" w:styleId="20">
    <w:name w:val="Strong"/>
    <w:qFormat/>
    <w:uiPriority w:val="0"/>
    <w:rPr>
      <w:rFonts w:hint="default" w:ascii="Times New Roman" w:hAnsi="Times New Roman" w:cs="Times New Roman"/>
      <w:b/>
      <w:bCs/>
    </w:rPr>
  </w:style>
  <w:style w:type="paragraph" w:styleId="21">
    <w:name w:val="Balloon Text"/>
    <w:basedOn w:val="1"/>
    <w:link w:val="102"/>
    <w:unhideWhenUsed/>
    <w:uiPriority w:val="99"/>
    <w:pPr>
      <w:spacing w:after="0" w:line="240" w:lineRule="auto"/>
    </w:pPr>
    <w:rPr>
      <w:rFonts w:ascii="Tahoma" w:hAnsi="Tahoma" w:cs="Tahoma"/>
      <w:sz w:val="16"/>
      <w:szCs w:val="16"/>
    </w:rPr>
  </w:style>
  <w:style w:type="paragraph" w:styleId="22">
    <w:name w:val="Body Text 2"/>
    <w:basedOn w:val="1"/>
    <w:link w:val="93"/>
    <w:unhideWhenUsed/>
    <w:qFormat/>
    <w:uiPriority w:val="0"/>
    <w:pPr>
      <w:widowControl w:val="0"/>
      <w:spacing w:after="120" w:line="480" w:lineRule="auto"/>
    </w:pPr>
    <w:rPr>
      <w:rFonts w:ascii="Courier New" w:hAnsi="Courier New" w:eastAsia="Courier New" w:cs="Courier New"/>
      <w:color w:val="000000"/>
      <w:sz w:val="24"/>
      <w:szCs w:val="24"/>
      <w:lang w:eastAsia="ru-RU" w:bidi="ru-RU"/>
    </w:rPr>
  </w:style>
  <w:style w:type="paragraph" w:styleId="23">
    <w:name w:val="List Number 5"/>
    <w:basedOn w:val="1"/>
    <w:unhideWhenUsed/>
    <w:qFormat/>
    <w:uiPriority w:val="0"/>
    <w:pPr>
      <w:tabs>
        <w:tab w:val="left" w:pos="1492"/>
      </w:tabs>
      <w:spacing w:after="60" w:line="240" w:lineRule="auto"/>
      <w:ind w:left="1492" w:hanging="360"/>
      <w:jc w:val="both"/>
    </w:pPr>
    <w:rPr>
      <w:rFonts w:ascii="Times New Roman" w:hAnsi="Times New Roman" w:eastAsia="Times New Roman" w:cs="Times New Roman"/>
      <w:sz w:val="24"/>
      <w:szCs w:val="24"/>
      <w:lang w:eastAsia="ru-RU"/>
    </w:rPr>
  </w:style>
  <w:style w:type="paragraph" w:styleId="24">
    <w:name w:val="Normal Indent"/>
    <w:basedOn w:val="1"/>
    <w:unhideWhenUsed/>
    <w:qFormat/>
    <w:uiPriority w:val="0"/>
    <w:pPr>
      <w:spacing w:after="0" w:line="240" w:lineRule="auto"/>
      <w:ind w:left="720" w:firstLine="720"/>
      <w:jc w:val="both"/>
    </w:pPr>
    <w:rPr>
      <w:rFonts w:ascii="Times New Roman" w:hAnsi="Times New Roman" w:eastAsia="Times New Roman" w:cs="Times New Roman"/>
      <w:sz w:val="28"/>
      <w:szCs w:val="20"/>
      <w:lang w:eastAsia="ru-RU"/>
    </w:rPr>
  </w:style>
  <w:style w:type="paragraph" w:styleId="25">
    <w:name w:val="Plain Text"/>
    <w:basedOn w:val="1"/>
    <w:link w:val="100"/>
    <w:unhideWhenUsed/>
    <w:uiPriority w:val="0"/>
    <w:pPr>
      <w:spacing w:after="0" w:line="240" w:lineRule="auto"/>
    </w:pPr>
    <w:rPr>
      <w:rFonts w:ascii="Courier New" w:hAnsi="Courier New" w:eastAsia="Times New Roman" w:cs="Courier New"/>
      <w:sz w:val="20"/>
      <w:szCs w:val="20"/>
      <w:lang w:eastAsia="ru-RU"/>
    </w:rPr>
  </w:style>
  <w:style w:type="paragraph" w:styleId="26">
    <w:name w:val="Body Text Indent 3"/>
    <w:basedOn w:val="1"/>
    <w:link w:val="97"/>
    <w:unhideWhenUsed/>
    <w:qFormat/>
    <w:uiPriority w:val="0"/>
    <w:pPr>
      <w:tabs>
        <w:tab w:val="left" w:pos="1260"/>
      </w:tabs>
      <w:spacing w:after="0" w:line="240" w:lineRule="auto"/>
      <w:ind w:firstLine="720"/>
      <w:jc w:val="both"/>
    </w:pPr>
    <w:rPr>
      <w:rFonts w:ascii="Times New Roman" w:hAnsi="Times New Roman" w:eastAsia="Times New Roman" w:cs="Times New Roman"/>
      <w:sz w:val="28"/>
      <w:szCs w:val="28"/>
      <w:lang w:eastAsia="ru-RU"/>
    </w:rPr>
  </w:style>
  <w:style w:type="paragraph" w:styleId="27">
    <w:name w:val="endnote text"/>
    <w:basedOn w:val="1"/>
    <w:link w:val="84"/>
    <w:semiHidden/>
    <w:unhideWhenUsed/>
    <w:qFormat/>
    <w:uiPriority w:val="99"/>
    <w:pPr>
      <w:spacing w:after="0" w:line="240" w:lineRule="auto"/>
    </w:pPr>
    <w:rPr>
      <w:rFonts w:ascii="Times New Roman" w:hAnsi="Times New Roman" w:eastAsia="Times New Roman" w:cs="Times New Roman"/>
      <w:sz w:val="20"/>
      <w:szCs w:val="20"/>
      <w:lang w:eastAsia="ru-RU"/>
    </w:rPr>
  </w:style>
  <w:style w:type="paragraph" w:styleId="28">
    <w:name w:val="caption"/>
    <w:basedOn w:val="29"/>
    <w:next w:val="30"/>
    <w:unhideWhenUsed/>
    <w:qFormat/>
    <w:uiPriority w:val="0"/>
    <w:rPr>
      <w:bCs/>
      <w:sz w:val="56"/>
      <w:szCs w:val="56"/>
    </w:rPr>
  </w:style>
  <w:style w:type="paragraph" w:customStyle="1" w:styleId="29">
    <w:name w:val="Заголовок1"/>
    <w:basedOn w:val="1"/>
    <w:next w:val="30"/>
    <w:qFormat/>
    <w:uiPriority w:val="0"/>
    <w:pPr>
      <w:suppressAutoHyphens/>
      <w:spacing w:after="0" w:line="240" w:lineRule="auto"/>
      <w:jc w:val="center"/>
    </w:pPr>
    <w:rPr>
      <w:rFonts w:ascii="Times New Roman" w:hAnsi="Times New Roman" w:eastAsia="Times New Roman" w:cs="Times New Roman"/>
      <w:b/>
      <w:sz w:val="28"/>
      <w:szCs w:val="20"/>
      <w:lang w:eastAsia="zh-CN"/>
    </w:rPr>
  </w:style>
  <w:style w:type="paragraph" w:styleId="30">
    <w:name w:val="Body Text"/>
    <w:basedOn w:val="1"/>
    <w:link w:val="83"/>
    <w:unhideWhenUsed/>
    <w:qFormat/>
    <w:uiPriority w:val="0"/>
    <w:pPr>
      <w:spacing w:after="120" w:line="240" w:lineRule="auto"/>
    </w:pPr>
    <w:rPr>
      <w:rFonts w:ascii="Times New Roman" w:hAnsi="Times New Roman" w:eastAsia="Times New Roman" w:cs="Times New Roman"/>
      <w:sz w:val="24"/>
      <w:szCs w:val="24"/>
      <w:lang w:eastAsia="ru-RU"/>
    </w:rPr>
  </w:style>
  <w:style w:type="paragraph" w:styleId="31">
    <w:name w:val="annotation text"/>
    <w:basedOn w:val="1"/>
    <w:link w:val="80"/>
    <w:unhideWhenUsed/>
    <w:qFormat/>
    <w:uiPriority w:val="0"/>
    <w:pPr>
      <w:widowControl w:val="0"/>
      <w:spacing w:after="0" w:line="240" w:lineRule="auto"/>
    </w:pPr>
    <w:rPr>
      <w:rFonts w:ascii="Courier New" w:hAnsi="Courier New" w:eastAsia="Courier New" w:cs="Courier New"/>
      <w:color w:val="000000"/>
      <w:sz w:val="20"/>
      <w:szCs w:val="20"/>
      <w:lang w:eastAsia="ru-RU" w:bidi="ru-RU"/>
    </w:rPr>
  </w:style>
  <w:style w:type="paragraph" w:styleId="32">
    <w:name w:val="index 1"/>
    <w:basedOn w:val="1"/>
    <w:next w:val="1"/>
    <w:autoRedefine/>
    <w:semiHidden/>
    <w:unhideWhenUsed/>
    <w:qFormat/>
    <w:uiPriority w:val="0"/>
    <w:pPr>
      <w:spacing w:after="0" w:line="240" w:lineRule="auto"/>
      <w:ind w:left="200" w:hanging="200"/>
    </w:pPr>
    <w:rPr>
      <w:rFonts w:ascii="Times New Roman" w:hAnsi="Times New Roman" w:eastAsia="Times New Roman" w:cs="Times New Roman"/>
      <w:sz w:val="20"/>
      <w:szCs w:val="20"/>
      <w:lang w:eastAsia="ru-RU"/>
    </w:rPr>
  </w:style>
  <w:style w:type="paragraph" w:styleId="33">
    <w:name w:val="annotation subject"/>
    <w:basedOn w:val="31"/>
    <w:next w:val="31"/>
    <w:link w:val="101"/>
    <w:unhideWhenUsed/>
    <w:uiPriority w:val="0"/>
    <w:pPr>
      <w:widowControl/>
    </w:pPr>
    <w:rPr>
      <w:rFonts w:ascii="Times New Roman" w:hAnsi="Times New Roman" w:eastAsia="Times New Roman" w:cs="Times New Roman"/>
      <w:b/>
      <w:bCs/>
      <w:color w:val="auto"/>
      <w:lang w:bidi="ar-SA"/>
    </w:rPr>
  </w:style>
  <w:style w:type="paragraph" w:styleId="34">
    <w:name w:val="Document Map"/>
    <w:basedOn w:val="1"/>
    <w:link w:val="99"/>
    <w:semiHidden/>
    <w:unhideWhenUsed/>
    <w:uiPriority w:val="0"/>
    <w:pPr>
      <w:shd w:val="clear" w:color="auto" w:fill="000080"/>
      <w:spacing w:after="0" w:line="240" w:lineRule="auto"/>
    </w:pPr>
    <w:rPr>
      <w:rFonts w:ascii="Tahoma" w:hAnsi="Tahoma" w:eastAsia="Times New Roman" w:cs="Tahoma"/>
      <w:sz w:val="20"/>
      <w:szCs w:val="20"/>
      <w:lang w:eastAsia="ru-RU"/>
    </w:rPr>
  </w:style>
  <w:style w:type="paragraph" w:styleId="35">
    <w:name w:val="footnote text"/>
    <w:basedOn w:val="1"/>
    <w:link w:val="63"/>
    <w:unhideWhenUsed/>
    <w:qFormat/>
    <w:uiPriority w:val="0"/>
    <w:pPr>
      <w:spacing w:after="0" w:line="240" w:lineRule="auto"/>
    </w:pPr>
    <w:rPr>
      <w:sz w:val="20"/>
      <w:szCs w:val="20"/>
    </w:rPr>
  </w:style>
  <w:style w:type="paragraph" w:styleId="36">
    <w:name w:val="List Number 3"/>
    <w:basedOn w:val="1"/>
    <w:unhideWhenUsed/>
    <w:qFormat/>
    <w:uiPriority w:val="0"/>
    <w:pPr>
      <w:tabs>
        <w:tab w:val="left" w:pos="926"/>
      </w:tabs>
      <w:spacing w:after="60" w:line="240" w:lineRule="auto"/>
      <w:ind w:left="926" w:hanging="360"/>
      <w:jc w:val="both"/>
    </w:pPr>
    <w:rPr>
      <w:rFonts w:ascii="Times New Roman" w:hAnsi="Times New Roman" w:eastAsia="Times New Roman" w:cs="Times New Roman"/>
      <w:sz w:val="24"/>
      <w:szCs w:val="24"/>
      <w:lang w:eastAsia="ru-RU"/>
    </w:rPr>
  </w:style>
  <w:style w:type="paragraph" w:styleId="37">
    <w:name w:val="header"/>
    <w:basedOn w:val="1"/>
    <w:link w:val="81"/>
    <w:unhideWhenUsed/>
    <w:qFormat/>
    <w:uiPriority w:val="99"/>
    <w:pPr>
      <w:tabs>
        <w:tab w:val="center" w:pos="4153"/>
        <w:tab w:val="right" w:pos="8306"/>
      </w:tabs>
      <w:spacing w:after="0" w:line="240" w:lineRule="auto"/>
    </w:pPr>
    <w:rPr>
      <w:rFonts w:ascii="Times New Roman" w:hAnsi="Times New Roman" w:eastAsia="Times New Roman" w:cs="Times New Roman"/>
      <w:sz w:val="20"/>
      <w:szCs w:val="20"/>
      <w:lang w:eastAsia="ru-RU"/>
    </w:rPr>
  </w:style>
  <w:style w:type="paragraph" w:styleId="38">
    <w:name w:val="List Number 4"/>
    <w:basedOn w:val="1"/>
    <w:unhideWhenUsed/>
    <w:qFormat/>
    <w:uiPriority w:val="0"/>
    <w:pPr>
      <w:tabs>
        <w:tab w:val="left" w:pos="1209"/>
      </w:tabs>
      <w:spacing w:after="60" w:line="240" w:lineRule="auto"/>
      <w:ind w:left="1209" w:hanging="360"/>
      <w:jc w:val="both"/>
    </w:pPr>
    <w:rPr>
      <w:rFonts w:ascii="Times New Roman" w:hAnsi="Times New Roman" w:eastAsia="Times New Roman" w:cs="Times New Roman"/>
      <w:sz w:val="24"/>
      <w:szCs w:val="24"/>
      <w:lang w:eastAsia="ru-RU"/>
    </w:rPr>
  </w:style>
  <w:style w:type="paragraph" w:styleId="39">
    <w:name w:val="toc 1"/>
    <w:basedOn w:val="1"/>
    <w:next w:val="1"/>
    <w:autoRedefine/>
    <w:semiHidden/>
    <w:unhideWhenUsed/>
    <w:qFormat/>
    <w:uiPriority w:val="0"/>
    <w:pPr>
      <w:tabs>
        <w:tab w:val="left" w:pos="1134"/>
        <w:tab w:val="right" w:leader="dot" w:pos="9627"/>
      </w:tabs>
      <w:spacing w:after="0" w:line="240" w:lineRule="auto"/>
    </w:pPr>
    <w:rPr>
      <w:rFonts w:ascii="Times New Roman" w:hAnsi="Times New Roman" w:eastAsia="Times New Roman" w:cs="Times New Roman"/>
      <w:b/>
      <w:bCs/>
      <w:caps/>
      <w:sz w:val="20"/>
      <w:szCs w:val="20"/>
      <w:lang w:eastAsia="ru-RU"/>
    </w:rPr>
  </w:style>
  <w:style w:type="paragraph" w:styleId="40">
    <w:name w:val="Note Heading"/>
    <w:basedOn w:val="1"/>
    <w:next w:val="1"/>
    <w:link w:val="92"/>
    <w:unhideWhenUsed/>
    <w:qFormat/>
    <w:uiPriority w:val="0"/>
    <w:pPr>
      <w:spacing w:after="60" w:line="240" w:lineRule="auto"/>
      <w:jc w:val="both"/>
    </w:pPr>
    <w:rPr>
      <w:rFonts w:ascii="Times New Roman" w:hAnsi="Times New Roman" w:eastAsia="Times New Roman" w:cs="Times New Roman"/>
      <w:sz w:val="24"/>
      <w:szCs w:val="24"/>
      <w:lang w:eastAsia="ru-RU"/>
    </w:rPr>
  </w:style>
  <w:style w:type="paragraph" w:styleId="41">
    <w:name w:val="Date"/>
    <w:basedOn w:val="1"/>
    <w:next w:val="1"/>
    <w:link w:val="89"/>
    <w:unhideWhenUsed/>
    <w:qFormat/>
    <w:uiPriority w:val="0"/>
    <w:pPr>
      <w:spacing w:after="60" w:line="240" w:lineRule="auto"/>
      <w:jc w:val="both"/>
    </w:pPr>
    <w:rPr>
      <w:rFonts w:ascii="Times New Roman" w:hAnsi="Times New Roman" w:eastAsia="Times New Roman" w:cs="Times New Roman"/>
      <w:sz w:val="24"/>
      <w:szCs w:val="24"/>
      <w:lang w:eastAsia="ru-RU"/>
    </w:rPr>
  </w:style>
  <w:style w:type="paragraph" w:styleId="42">
    <w:name w:val="List Bullet 5"/>
    <w:basedOn w:val="1"/>
    <w:autoRedefine/>
    <w:unhideWhenUsed/>
    <w:qFormat/>
    <w:uiPriority w:val="0"/>
    <w:pPr>
      <w:tabs>
        <w:tab w:val="left" w:pos="1492"/>
      </w:tabs>
      <w:spacing w:after="60" w:line="240" w:lineRule="auto"/>
      <w:ind w:left="1492" w:hanging="360"/>
      <w:jc w:val="both"/>
    </w:pPr>
    <w:rPr>
      <w:rFonts w:ascii="Times New Roman" w:hAnsi="Times New Roman" w:eastAsia="Times New Roman" w:cs="Times New Roman"/>
      <w:sz w:val="24"/>
      <w:szCs w:val="24"/>
      <w:lang w:eastAsia="ru-RU"/>
    </w:rPr>
  </w:style>
  <w:style w:type="paragraph" w:styleId="43">
    <w:name w:val="Body Text First Indent"/>
    <w:basedOn w:val="30"/>
    <w:link w:val="90"/>
    <w:unhideWhenUsed/>
    <w:uiPriority w:val="0"/>
    <w:pPr>
      <w:ind w:firstLine="210"/>
    </w:pPr>
    <w:rPr>
      <w:sz w:val="20"/>
      <w:szCs w:val="20"/>
    </w:rPr>
  </w:style>
  <w:style w:type="paragraph" w:styleId="44">
    <w:name w:val="Body Text First Indent 2"/>
    <w:basedOn w:val="45"/>
    <w:link w:val="91"/>
    <w:unhideWhenUsed/>
    <w:qFormat/>
    <w:uiPriority w:val="0"/>
    <w:pPr>
      <w:tabs>
        <w:tab w:val="left" w:pos="0"/>
      </w:tabs>
      <w:suppressAutoHyphens w:val="0"/>
      <w:spacing w:after="120"/>
      <w:ind w:left="283" w:firstLine="210"/>
      <w:jc w:val="left"/>
    </w:pPr>
    <w:rPr>
      <w:sz w:val="20"/>
      <w:szCs w:val="20"/>
      <w:lang w:val="en-GB" w:eastAsia="ru-RU"/>
    </w:rPr>
  </w:style>
  <w:style w:type="paragraph" w:styleId="45">
    <w:name w:val="Body Text Indent"/>
    <w:basedOn w:val="1"/>
    <w:link w:val="86"/>
    <w:unhideWhenUsed/>
    <w:qFormat/>
    <w:uiPriority w:val="0"/>
    <w:pPr>
      <w:suppressAutoHyphens/>
      <w:spacing w:after="0" w:line="240" w:lineRule="auto"/>
      <w:ind w:firstLine="360"/>
      <w:jc w:val="both"/>
    </w:pPr>
    <w:rPr>
      <w:rFonts w:ascii="Times New Roman" w:hAnsi="Times New Roman" w:eastAsia="Times New Roman" w:cs="Times New Roman"/>
      <w:sz w:val="24"/>
      <w:szCs w:val="24"/>
      <w:lang w:eastAsia="zh-CN"/>
    </w:rPr>
  </w:style>
  <w:style w:type="paragraph" w:styleId="46">
    <w:name w:val="List Bullet 4"/>
    <w:basedOn w:val="1"/>
    <w:autoRedefine/>
    <w:unhideWhenUsed/>
    <w:qFormat/>
    <w:uiPriority w:val="0"/>
    <w:pPr>
      <w:tabs>
        <w:tab w:val="left" w:pos="1209"/>
      </w:tabs>
      <w:spacing w:after="60" w:line="240" w:lineRule="auto"/>
      <w:ind w:left="1209" w:hanging="360"/>
      <w:jc w:val="both"/>
    </w:pPr>
    <w:rPr>
      <w:rFonts w:ascii="Times New Roman" w:hAnsi="Times New Roman" w:eastAsia="Times New Roman" w:cs="Times New Roman"/>
      <w:sz w:val="24"/>
      <w:szCs w:val="24"/>
      <w:lang w:eastAsia="ru-RU"/>
    </w:rPr>
  </w:style>
  <w:style w:type="paragraph" w:styleId="47">
    <w:name w:val="List Bullet"/>
    <w:basedOn w:val="1"/>
    <w:autoRedefine/>
    <w:unhideWhenUsed/>
    <w:qFormat/>
    <w:uiPriority w:val="0"/>
    <w:pPr>
      <w:widowControl w:val="0"/>
      <w:spacing w:after="60" w:line="240" w:lineRule="auto"/>
      <w:jc w:val="both"/>
    </w:pPr>
    <w:rPr>
      <w:rFonts w:ascii="Times New Roman" w:hAnsi="Times New Roman" w:eastAsia="Times New Roman" w:cs="Times New Roman"/>
      <w:color w:val="000000"/>
      <w:sz w:val="24"/>
      <w:szCs w:val="24"/>
      <w:lang w:eastAsia="ru-RU"/>
    </w:rPr>
  </w:style>
  <w:style w:type="paragraph" w:styleId="48">
    <w:name w:val="List Bullet 2"/>
    <w:basedOn w:val="1"/>
    <w:autoRedefine/>
    <w:unhideWhenUsed/>
    <w:qFormat/>
    <w:uiPriority w:val="0"/>
    <w:pPr>
      <w:tabs>
        <w:tab w:val="left" w:pos="643"/>
      </w:tabs>
      <w:spacing w:after="60" w:line="240" w:lineRule="auto"/>
      <w:ind w:left="643" w:hanging="360"/>
      <w:jc w:val="both"/>
    </w:pPr>
    <w:rPr>
      <w:rFonts w:ascii="Times New Roman" w:hAnsi="Times New Roman" w:eastAsia="Times New Roman" w:cs="Times New Roman"/>
      <w:sz w:val="24"/>
      <w:szCs w:val="24"/>
      <w:lang w:eastAsia="ru-RU"/>
    </w:rPr>
  </w:style>
  <w:style w:type="paragraph" w:styleId="49">
    <w:name w:val="List Bullet 3"/>
    <w:basedOn w:val="1"/>
    <w:autoRedefine/>
    <w:unhideWhenUsed/>
    <w:qFormat/>
    <w:uiPriority w:val="0"/>
    <w:pPr>
      <w:tabs>
        <w:tab w:val="left" w:pos="926"/>
      </w:tabs>
      <w:spacing w:after="60" w:line="240" w:lineRule="auto"/>
      <w:ind w:left="926" w:hanging="360"/>
      <w:jc w:val="both"/>
    </w:pPr>
    <w:rPr>
      <w:rFonts w:ascii="Times New Roman" w:hAnsi="Times New Roman" w:eastAsia="Times New Roman" w:cs="Times New Roman"/>
      <w:sz w:val="24"/>
      <w:szCs w:val="24"/>
      <w:lang w:eastAsia="ru-RU"/>
    </w:rPr>
  </w:style>
  <w:style w:type="paragraph" w:styleId="50">
    <w:name w:val="Title"/>
    <w:basedOn w:val="1"/>
    <w:next w:val="1"/>
    <w:link w:val="384"/>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51">
    <w:name w:val="footer"/>
    <w:basedOn w:val="1"/>
    <w:link w:val="82"/>
    <w:unhideWhenUsed/>
    <w:qFormat/>
    <w:uiPriority w:val="99"/>
    <w:pPr>
      <w:widowControl w:val="0"/>
      <w:tabs>
        <w:tab w:val="center" w:pos="4677"/>
        <w:tab w:val="right" w:pos="9355"/>
      </w:tabs>
      <w:spacing w:after="0" w:line="240" w:lineRule="auto"/>
    </w:pPr>
    <w:rPr>
      <w:rFonts w:ascii="Courier New" w:hAnsi="Courier New" w:eastAsia="Courier New" w:cs="Courier New"/>
      <w:color w:val="000000"/>
      <w:sz w:val="24"/>
      <w:szCs w:val="24"/>
      <w:lang w:eastAsia="ru-RU" w:bidi="ru-RU"/>
    </w:rPr>
  </w:style>
  <w:style w:type="paragraph" w:styleId="52">
    <w:name w:val="List Number"/>
    <w:basedOn w:val="1"/>
    <w:unhideWhenUsed/>
    <w:qFormat/>
    <w:uiPriority w:val="0"/>
    <w:pPr>
      <w:tabs>
        <w:tab w:val="left" w:pos="360"/>
      </w:tabs>
      <w:spacing w:after="60" w:line="240" w:lineRule="auto"/>
      <w:ind w:left="360" w:hanging="360"/>
      <w:jc w:val="both"/>
    </w:pPr>
    <w:rPr>
      <w:rFonts w:ascii="Times New Roman" w:hAnsi="Times New Roman" w:eastAsia="Times New Roman" w:cs="Times New Roman"/>
      <w:sz w:val="24"/>
      <w:szCs w:val="24"/>
      <w:lang w:eastAsia="ru-RU"/>
    </w:rPr>
  </w:style>
  <w:style w:type="paragraph" w:styleId="53">
    <w:name w:val="List Number 2"/>
    <w:basedOn w:val="1"/>
    <w:unhideWhenUsed/>
    <w:qFormat/>
    <w:uiPriority w:val="0"/>
    <w:pPr>
      <w:numPr>
        <w:ilvl w:val="0"/>
        <w:numId w:val="2"/>
      </w:numPr>
      <w:tabs>
        <w:tab w:val="left" w:pos="3312"/>
      </w:tabs>
      <w:suppressAutoHyphens/>
      <w:spacing w:after="0" w:line="240" w:lineRule="auto"/>
    </w:pPr>
    <w:rPr>
      <w:rFonts w:ascii="Times New Roman" w:hAnsi="Times New Roman" w:eastAsia="Times New Roman" w:cs="Times New Roman"/>
      <w:sz w:val="24"/>
      <w:szCs w:val="24"/>
      <w:lang w:eastAsia="zh-CN"/>
    </w:rPr>
  </w:style>
  <w:style w:type="paragraph" w:styleId="54">
    <w:name w:val="List"/>
    <w:basedOn w:val="30"/>
    <w:unhideWhenUsed/>
    <w:qFormat/>
    <w:uiPriority w:val="0"/>
    <w:pPr>
      <w:suppressAutoHyphens/>
      <w:spacing w:after="0"/>
      <w:jc w:val="both"/>
    </w:pPr>
    <w:rPr>
      <w:rFonts w:cs="Mangal"/>
      <w:lang w:eastAsia="zh-CN"/>
    </w:rPr>
  </w:style>
  <w:style w:type="paragraph" w:styleId="55">
    <w:name w:val="Normal (Web)"/>
    <w:basedOn w:val="1"/>
    <w:unhideWhenUsed/>
    <w:qFormat/>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styleId="56">
    <w:name w:val="Body Text 3"/>
    <w:basedOn w:val="1"/>
    <w:link w:val="94"/>
    <w:unhideWhenUsed/>
    <w:uiPriority w:val="0"/>
    <w:pPr>
      <w:spacing w:after="120" w:line="240" w:lineRule="auto"/>
    </w:pPr>
    <w:rPr>
      <w:rFonts w:ascii="Times New Roman" w:hAnsi="Times New Roman" w:eastAsia="Times New Roman" w:cs="Times New Roman"/>
      <w:sz w:val="16"/>
      <w:szCs w:val="16"/>
      <w:lang w:eastAsia="ru-RU"/>
    </w:rPr>
  </w:style>
  <w:style w:type="paragraph" w:styleId="57">
    <w:name w:val="Body Text Indent 2"/>
    <w:basedOn w:val="1"/>
    <w:link w:val="95"/>
    <w:unhideWhenUsed/>
    <w:uiPriority w:val="0"/>
    <w:pPr>
      <w:spacing w:after="120" w:line="480" w:lineRule="auto"/>
      <w:ind w:left="283"/>
    </w:pPr>
    <w:rPr>
      <w:rFonts w:ascii="Times New Roman" w:hAnsi="Times New Roman" w:eastAsia="Times New Roman" w:cs="Times New Roman"/>
      <w:sz w:val="24"/>
      <w:szCs w:val="24"/>
      <w:lang w:eastAsia="ru-RU"/>
    </w:rPr>
  </w:style>
  <w:style w:type="paragraph" w:styleId="58">
    <w:name w:val="Subtitle"/>
    <w:basedOn w:val="1"/>
    <w:next w:val="30"/>
    <w:link w:val="88"/>
    <w:qFormat/>
    <w:uiPriority w:val="0"/>
    <w:pPr>
      <w:suppressAutoHyphens/>
      <w:spacing w:after="0" w:line="240" w:lineRule="auto"/>
      <w:ind w:firstLine="567"/>
      <w:jc w:val="center"/>
    </w:pPr>
    <w:rPr>
      <w:rFonts w:ascii="Times New Roman" w:hAnsi="Times New Roman" w:eastAsia="Times New Roman" w:cs="Times New Roman"/>
      <w:b/>
      <w:sz w:val="24"/>
      <w:szCs w:val="24"/>
      <w:lang w:eastAsia="zh-CN"/>
    </w:rPr>
  </w:style>
  <w:style w:type="paragraph" w:styleId="59">
    <w:name w:val="HTML Preformatted"/>
    <w:basedOn w:val="1"/>
    <w:link w:val="77"/>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color w:val="000000"/>
      <w:sz w:val="20"/>
      <w:szCs w:val="20"/>
      <w:lang w:eastAsia="ru-RU"/>
    </w:rPr>
  </w:style>
  <w:style w:type="table" w:styleId="60">
    <w:name w:val="Table Grid"/>
    <w:basedOn w:val="12"/>
    <w:uiPriority w:val="0"/>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1">
    <w:name w:val="ConsPlusNormal"/>
    <w:link w:val="106"/>
    <w:qFormat/>
    <w:uiPriority w:val="0"/>
    <w:pPr>
      <w:widowControl w:val="0"/>
      <w:autoSpaceDE w:val="0"/>
      <w:autoSpaceDN w:val="0"/>
      <w:spacing w:after="0" w:line="240" w:lineRule="auto"/>
    </w:pPr>
    <w:rPr>
      <w:rFonts w:ascii="Calibri" w:hAnsi="Calibri" w:cs="Calibri" w:eastAsiaTheme="minorEastAsia"/>
      <w:sz w:val="22"/>
      <w:szCs w:val="22"/>
      <w:lang w:val="ru-RU" w:eastAsia="ru-RU" w:bidi="ar-SA"/>
    </w:rPr>
  </w:style>
  <w:style w:type="paragraph" w:customStyle="1" w:styleId="62">
    <w:name w:val="ConsPlusTitle"/>
    <w:qFormat/>
    <w:uiPriority w:val="0"/>
    <w:pPr>
      <w:widowControl w:val="0"/>
      <w:autoSpaceDE w:val="0"/>
      <w:autoSpaceDN w:val="0"/>
      <w:spacing w:after="0" w:line="240" w:lineRule="auto"/>
    </w:pPr>
    <w:rPr>
      <w:rFonts w:ascii="Calibri" w:hAnsi="Calibri" w:cs="Calibri" w:eastAsiaTheme="minorEastAsia"/>
      <w:b/>
      <w:sz w:val="22"/>
      <w:szCs w:val="22"/>
      <w:lang w:val="ru-RU" w:eastAsia="ru-RU" w:bidi="ar-SA"/>
    </w:rPr>
  </w:style>
  <w:style w:type="character" w:customStyle="1" w:styleId="63">
    <w:name w:val="Текст сноски Знак"/>
    <w:basedOn w:val="11"/>
    <w:link w:val="35"/>
    <w:qFormat/>
    <w:uiPriority w:val="0"/>
    <w:rPr>
      <w:sz w:val="20"/>
      <w:szCs w:val="20"/>
    </w:rPr>
  </w:style>
  <w:style w:type="character" w:customStyle="1" w:styleId="64">
    <w:name w:val="Заголовок 1 Знак"/>
    <w:basedOn w:val="11"/>
    <w:link w:val="2"/>
    <w:qFormat/>
    <w:uiPriority w:val="0"/>
    <w:rPr>
      <w:rFonts w:ascii="Times New Roman" w:hAnsi="Times New Roman" w:eastAsia="Times New Roman" w:cs="Times New Roman"/>
      <w:color w:val="000000"/>
      <w:sz w:val="24"/>
      <w:szCs w:val="24"/>
      <w:lang w:eastAsia="zh-CN"/>
    </w:rPr>
  </w:style>
  <w:style w:type="character" w:customStyle="1" w:styleId="65">
    <w:name w:val="Заголовок 2 Знак"/>
    <w:basedOn w:val="11"/>
    <w:link w:val="3"/>
    <w:qFormat/>
    <w:uiPriority w:val="0"/>
    <w:rPr>
      <w:rFonts w:ascii="Times New Roman" w:hAnsi="Times New Roman" w:eastAsia="Times New Roman" w:cs="Times New Roman"/>
      <w:sz w:val="24"/>
      <w:szCs w:val="24"/>
      <w:u w:val="single"/>
      <w:lang w:eastAsia="zh-CN"/>
    </w:rPr>
  </w:style>
  <w:style w:type="character" w:customStyle="1" w:styleId="66">
    <w:name w:val="Заголовок 3 Знак"/>
    <w:basedOn w:val="11"/>
    <w:link w:val="4"/>
    <w:qFormat/>
    <w:uiPriority w:val="0"/>
    <w:rPr>
      <w:rFonts w:ascii="Times New Roman" w:hAnsi="Times New Roman" w:eastAsia="Times New Roman" w:cs="Times New Roman"/>
      <w:b/>
      <w:bCs/>
      <w:sz w:val="27"/>
      <w:szCs w:val="27"/>
      <w:lang w:eastAsia="ru-RU"/>
    </w:rPr>
  </w:style>
  <w:style w:type="character" w:customStyle="1" w:styleId="67">
    <w:name w:val="Заголовок 4 Знак"/>
    <w:basedOn w:val="11"/>
    <w:link w:val="5"/>
    <w:qFormat/>
    <w:uiPriority w:val="0"/>
    <w:rPr>
      <w:rFonts w:ascii="Times New Roman" w:hAnsi="Times New Roman" w:eastAsia="Times New Roman" w:cs="Times New Roman"/>
      <w:sz w:val="24"/>
      <w:szCs w:val="20"/>
      <w:lang w:eastAsia="zh-CN"/>
    </w:rPr>
  </w:style>
  <w:style w:type="character" w:customStyle="1" w:styleId="68">
    <w:name w:val="Заголовок 5 Знак"/>
    <w:basedOn w:val="11"/>
    <w:link w:val="6"/>
    <w:qFormat/>
    <w:uiPriority w:val="0"/>
    <w:rPr>
      <w:rFonts w:ascii="Times New Roman" w:hAnsi="Times New Roman" w:eastAsia="Times New Roman" w:cs="Times New Roman"/>
      <w:b/>
      <w:sz w:val="16"/>
      <w:szCs w:val="20"/>
      <w:lang w:eastAsia="ru-RU"/>
    </w:rPr>
  </w:style>
  <w:style w:type="character" w:customStyle="1" w:styleId="69">
    <w:name w:val="Заголовок 6 Знак"/>
    <w:basedOn w:val="11"/>
    <w:link w:val="7"/>
    <w:qFormat/>
    <w:uiPriority w:val="0"/>
    <w:rPr>
      <w:rFonts w:ascii="Times New Roman" w:hAnsi="Times New Roman" w:eastAsia="Times New Roman" w:cs="Times New Roman"/>
      <w:b/>
      <w:bCs/>
      <w:lang w:eastAsia="zh-CN"/>
    </w:rPr>
  </w:style>
  <w:style w:type="character" w:customStyle="1" w:styleId="70">
    <w:name w:val="Заголовок 7 Знак"/>
    <w:basedOn w:val="11"/>
    <w:link w:val="8"/>
    <w:qFormat/>
    <w:uiPriority w:val="0"/>
    <w:rPr>
      <w:rFonts w:ascii="Times New Roman" w:hAnsi="Times New Roman" w:eastAsia="Times New Roman" w:cs="Times New Roman"/>
      <w:sz w:val="24"/>
      <w:szCs w:val="24"/>
      <w:lang w:eastAsia="zh-CN"/>
    </w:rPr>
  </w:style>
  <w:style w:type="character" w:customStyle="1" w:styleId="71">
    <w:name w:val="Заголовок 8 Знак"/>
    <w:basedOn w:val="11"/>
    <w:link w:val="9"/>
    <w:qFormat/>
    <w:uiPriority w:val="0"/>
    <w:rPr>
      <w:rFonts w:ascii="Times New Roman" w:hAnsi="Times New Roman" w:eastAsia="Times New Roman" w:cs="Times New Roman"/>
      <w:b/>
      <w:spacing w:val="4"/>
      <w:sz w:val="24"/>
      <w:szCs w:val="20"/>
      <w:lang w:eastAsia="ru-RU"/>
    </w:rPr>
  </w:style>
  <w:style w:type="character" w:customStyle="1" w:styleId="72">
    <w:name w:val="Заголовок 9 Знак"/>
    <w:basedOn w:val="11"/>
    <w:link w:val="10"/>
    <w:qFormat/>
    <w:uiPriority w:val="0"/>
    <w:rPr>
      <w:rFonts w:ascii="Times New Roman" w:hAnsi="Times New Roman" w:eastAsia="Times New Roman" w:cs="Times New Roman"/>
      <w:b/>
      <w:sz w:val="24"/>
      <w:szCs w:val="24"/>
      <w:lang w:eastAsia="zh-CN"/>
    </w:rPr>
  </w:style>
  <w:style w:type="character" w:customStyle="1" w:styleId="73">
    <w:name w:val="Заголовок 2 Знак1"/>
    <w:qFormat/>
    <w:locked/>
    <w:uiPriority w:val="0"/>
    <w:rPr>
      <w:rFonts w:hint="default" w:ascii="Arial" w:hAnsi="Arial" w:cs="Arial"/>
      <w:b/>
      <w:bCs/>
      <w:i/>
      <w:iCs/>
      <w:sz w:val="28"/>
      <w:szCs w:val="28"/>
    </w:rPr>
  </w:style>
  <w:style w:type="character" w:customStyle="1" w:styleId="74">
    <w:name w:val="Заголовок 3 Знак1"/>
    <w:qFormat/>
    <w:locked/>
    <w:uiPriority w:val="0"/>
    <w:rPr>
      <w:rFonts w:hint="default" w:ascii="Arial" w:hAnsi="Arial" w:cs="Arial"/>
      <w:b/>
      <w:bCs/>
      <w:sz w:val="26"/>
      <w:szCs w:val="26"/>
    </w:rPr>
  </w:style>
  <w:style w:type="character" w:customStyle="1" w:styleId="75">
    <w:name w:val="Заголовок 4 Знак1"/>
    <w:basedOn w:val="11"/>
    <w:semiHidden/>
    <w:qFormat/>
    <w:uiPriority w:val="0"/>
    <w:rPr>
      <w:rFonts w:asciiTheme="majorHAnsi" w:hAnsiTheme="majorHAnsi" w:eastAsiaTheme="majorEastAsia" w:cstheme="majorBidi"/>
      <w:i/>
      <w:iCs/>
      <w:color w:val="2E75B5" w:themeColor="accent1" w:themeShade="BF"/>
      <w:sz w:val="22"/>
      <w:szCs w:val="22"/>
    </w:rPr>
  </w:style>
  <w:style w:type="character" w:customStyle="1" w:styleId="76">
    <w:name w:val="Заголовок 5 Знак1"/>
    <w:basedOn w:val="11"/>
    <w:semiHidden/>
    <w:qFormat/>
    <w:uiPriority w:val="0"/>
    <w:rPr>
      <w:rFonts w:asciiTheme="majorHAnsi" w:hAnsiTheme="majorHAnsi" w:eastAsiaTheme="majorEastAsia" w:cstheme="majorBidi"/>
      <w:color w:val="2E75B5" w:themeColor="accent1" w:themeShade="BF"/>
      <w:sz w:val="22"/>
      <w:szCs w:val="22"/>
    </w:rPr>
  </w:style>
  <w:style w:type="character" w:customStyle="1" w:styleId="77">
    <w:name w:val="Стандартный HTML Знак"/>
    <w:basedOn w:val="11"/>
    <w:link w:val="59"/>
    <w:qFormat/>
    <w:uiPriority w:val="99"/>
    <w:rPr>
      <w:rFonts w:ascii="Courier New" w:hAnsi="Courier New" w:eastAsia="Times New Roman" w:cs="Courier New"/>
      <w:color w:val="000000"/>
      <w:sz w:val="20"/>
      <w:szCs w:val="20"/>
      <w:lang w:eastAsia="ru-RU"/>
    </w:rPr>
  </w:style>
  <w:style w:type="character" w:customStyle="1" w:styleId="78">
    <w:name w:val="Текст сноски Знак1"/>
    <w:basedOn w:val="11"/>
    <w:semiHidden/>
    <w:qFormat/>
    <w:uiPriority w:val="99"/>
    <w:rPr>
      <w:sz w:val="20"/>
      <w:szCs w:val="20"/>
    </w:rPr>
  </w:style>
  <w:style w:type="character" w:customStyle="1" w:styleId="79">
    <w:name w:val="Текст сноски Знак2"/>
    <w:basedOn w:val="11"/>
    <w:semiHidden/>
    <w:qFormat/>
    <w:uiPriority w:val="0"/>
  </w:style>
  <w:style w:type="character" w:customStyle="1" w:styleId="80">
    <w:name w:val="Текст примечания Знак"/>
    <w:basedOn w:val="11"/>
    <w:link w:val="31"/>
    <w:qFormat/>
    <w:uiPriority w:val="0"/>
    <w:rPr>
      <w:rFonts w:ascii="Courier New" w:hAnsi="Courier New" w:eastAsia="Courier New" w:cs="Courier New"/>
      <w:color w:val="000000"/>
      <w:sz w:val="20"/>
      <w:szCs w:val="20"/>
      <w:lang w:eastAsia="ru-RU" w:bidi="ru-RU"/>
    </w:rPr>
  </w:style>
  <w:style w:type="character" w:customStyle="1" w:styleId="81">
    <w:name w:val="Верхний колонтитул Знак"/>
    <w:basedOn w:val="11"/>
    <w:link w:val="37"/>
    <w:qFormat/>
    <w:uiPriority w:val="99"/>
    <w:rPr>
      <w:rFonts w:ascii="Times New Roman" w:hAnsi="Times New Roman" w:eastAsia="Times New Roman" w:cs="Times New Roman"/>
      <w:sz w:val="20"/>
      <w:szCs w:val="20"/>
      <w:lang w:eastAsia="ru-RU"/>
    </w:rPr>
  </w:style>
  <w:style w:type="character" w:customStyle="1" w:styleId="82">
    <w:name w:val="Нижний колонтитул Знак"/>
    <w:basedOn w:val="11"/>
    <w:link w:val="51"/>
    <w:qFormat/>
    <w:uiPriority w:val="99"/>
    <w:rPr>
      <w:rFonts w:ascii="Courier New" w:hAnsi="Courier New" w:eastAsia="Courier New" w:cs="Courier New"/>
      <w:color w:val="000000"/>
      <w:sz w:val="24"/>
      <w:szCs w:val="24"/>
      <w:lang w:eastAsia="ru-RU" w:bidi="ru-RU"/>
    </w:rPr>
  </w:style>
  <w:style w:type="character" w:customStyle="1" w:styleId="83">
    <w:name w:val="Основной текст Знак"/>
    <w:basedOn w:val="11"/>
    <w:link w:val="30"/>
    <w:qFormat/>
    <w:uiPriority w:val="0"/>
    <w:rPr>
      <w:rFonts w:ascii="Times New Roman" w:hAnsi="Times New Roman" w:eastAsia="Times New Roman" w:cs="Times New Roman"/>
      <w:sz w:val="24"/>
      <w:szCs w:val="24"/>
      <w:lang w:eastAsia="ru-RU"/>
    </w:rPr>
  </w:style>
  <w:style w:type="character" w:customStyle="1" w:styleId="84">
    <w:name w:val="Текст концевой сноски Знак"/>
    <w:basedOn w:val="11"/>
    <w:link w:val="27"/>
    <w:semiHidden/>
    <w:qFormat/>
    <w:uiPriority w:val="99"/>
    <w:rPr>
      <w:rFonts w:ascii="Times New Roman" w:hAnsi="Times New Roman" w:eastAsia="Times New Roman" w:cs="Times New Roman"/>
      <w:sz w:val="20"/>
      <w:szCs w:val="20"/>
      <w:lang w:eastAsia="ru-RU"/>
    </w:rPr>
  </w:style>
  <w:style w:type="character" w:customStyle="1" w:styleId="85">
    <w:name w:val="Название Знак"/>
    <w:basedOn w:val="11"/>
    <w:qFormat/>
    <w:uiPriority w:val="0"/>
    <w:rPr>
      <w:rFonts w:asciiTheme="majorHAnsi" w:hAnsiTheme="majorHAnsi" w:eastAsiaTheme="majorEastAsia" w:cstheme="majorBidi"/>
      <w:spacing w:val="-10"/>
      <w:kern w:val="28"/>
      <w:sz w:val="56"/>
      <w:szCs w:val="56"/>
    </w:rPr>
  </w:style>
  <w:style w:type="character" w:customStyle="1" w:styleId="86">
    <w:name w:val="Основной текст с отступом Знак"/>
    <w:basedOn w:val="11"/>
    <w:link w:val="45"/>
    <w:qFormat/>
    <w:locked/>
    <w:uiPriority w:val="0"/>
    <w:rPr>
      <w:rFonts w:ascii="Times New Roman" w:hAnsi="Times New Roman" w:eastAsia="Times New Roman" w:cs="Times New Roman"/>
      <w:sz w:val="24"/>
      <w:szCs w:val="24"/>
      <w:lang w:eastAsia="zh-CN"/>
    </w:rPr>
  </w:style>
  <w:style w:type="character" w:customStyle="1" w:styleId="87">
    <w:name w:val="Основной текст с отступом Знак1"/>
    <w:basedOn w:val="11"/>
    <w:semiHidden/>
    <w:uiPriority w:val="0"/>
  </w:style>
  <w:style w:type="character" w:customStyle="1" w:styleId="88">
    <w:name w:val="Подзаголовок Знак"/>
    <w:basedOn w:val="11"/>
    <w:link w:val="58"/>
    <w:uiPriority w:val="0"/>
    <w:rPr>
      <w:rFonts w:ascii="Times New Roman" w:hAnsi="Times New Roman" w:eastAsia="Times New Roman" w:cs="Times New Roman"/>
      <w:b/>
      <w:sz w:val="24"/>
      <w:szCs w:val="24"/>
      <w:lang w:eastAsia="zh-CN"/>
    </w:rPr>
  </w:style>
  <w:style w:type="character" w:customStyle="1" w:styleId="89">
    <w:name w:val="Дата Знак"/>
    <w:basedOn w:val="11"/>
    <w:link w:val="41"/>
    <w:uiPriority w:val="0"/>
    <w:rPr>
      <w:rFonts w:ascii="Times New Roman" w:hAnsi="Times New Roman" w:eastAsia="Times New Roman" w:cs="Times New Roman"/>
      <w:sz w:val="24"/>
      <w:szCs w:val="24"/>
      <w:lang w:eastAsia="ru-RU"/>
    </w:rPr>
  </w:style>
  <w:style w:type="character" w:customStyle="1" w:styleId="90">
    <w:name w:val="Красная строка Знак"/>
    <w:basedOn w:val="83"/>
    <w:link w:val="43"/>
    <w:uiPriority w:val="0"/>
    <w:rPr>
      <w:rFonts w:ascii="Times New Roman" w:hAnsi="Times New Roman" w:eastAsia="Times New Roman" w:cs="Times New Roman"/>
      <w:sz w:val="20"/>
      <w:szCs w:val="20"/>
      <w:lang w:eastAsia="ru-RU"/>
    </w:rPr>
  </w:style>
  <w:style w:type="character" w:customStyle="1" w:styleId="91">
    <w:name w:val="Красная строка 2 Знак"/>
    <w:basedOn w:val="87"/>
    <w:link w:val="44"/>
    <w:uiPriority w:val="0"/>
    <w:rPr>
      <w:rFonts w:ascii="Times New Roman" w:hAnsi="Times New Roman" w:eastAsia="Times New Roman" w:cs="Times New Roman"/>
      <w:sz w:val="20"/>
      <w:szCs w:val="20"/>
      <w:lang w:val="en-GB" w:eastAsia="ru-RU"/>
    </w:rPr>
  </w:style>
  <w:style w:type="character" w:customStyle="1" w:styleId="92">
    <w:name w:val="Заголовок записки Знак"/>
    <w:basedOn w:val="11"/>
    <w:link w:val="40"/>
    <w:uiPriority w:val="0"/>
    <w:rPr>
      <w:rFonts w:ascii="Times New Roman" w:hAnsi="Times New Roman" w:eastAsia="Times New Roman" w:cs="Times New Roman"/>
      <w:sz w:val="24"/>
      <w:szCs w:val="24"/>
      <w:lang w:eastAsia="ru-RU"/>
    </w:rPr>
  </w:style>
  <w:style w:type="character" w:customStyle="1" w:styleId="93">
    <w:name w:val="Основной текст 2 Знак"/>
    <w:basedOn w:val="11"/>
    <w:link w:val="22"/>
    <w:uiPriority w:val="0"/>
    <w:rPr>
      <w:rFonts w:ascii="Courier New" w:hAnsi="Courier New" w:eastAsia="Courier New" w:cs="Courier New"/>
      <w:color w:val="000000"/>
      <w:sz w:val="24"/>
      <w:szCs w:val="24"/>
      <w:lang w:eastAsia="ru-RU" w:bidi="ru-RU"/>
    </w:rPr>
  </w:style>
  <w:style w:type="character" w:customStyle="1" w:styleId="94">
    <w:name w:val="Основной текст 3 Знак"/>
    <w:basedOn w:val="11"/>
    <w:link w:val="56"/>
    <w:qFormat/>
    <w:uiPriority w:val="0"/>
    <w:rPr>
      <w:rFonts w:ascii="Times New Roman" w:hAnsi="Times New Roman" w:eastAsia="Times New Roman" w:cs="Times New Roman"/>
      <w:sz w:val="16"/>
      <w:szCs w:val="16"/>
      <w:lang w:eastAsia="ru-RU"/>
    </w:rPr>
  </w:style>
  <w:style w:type="character" w:customStyle="1" w:styleId="95">
    <w:name w:val="Основной текст с отступом 2 Знак"/>
    <w:basedOn w:val="11"/>
    <w:link w:val="57"/>
    <w:locked/>
    <w:uiPriority w:val="0"/>
    <w:rPr>
      <w:rFonts w:ascii="Times New Roman" w:hAnsi="Times New Roman" w:eastAsia="Times New Roman" w:cs="Times New Roman"/>
      <w:sz w:val="24"/>
      <w:szCs w:val="24"/>
      <w:lang w:eastAsia="ru-RU"/>
    </w:rPr>
  </w:style>
  <w:style w:type="character" w:customStyle="1" w:styleId="96">
    <w:name w:val="Основной текст с отступом 2 Знак1"/>
    <w:basedOn w:val="11"/>
    <w:qFormat/>
    <w:uiPriority w:val="0"/>
  </w:style>
  <w:style w:type="character" w:customStyle="1" w:styleId="97">
    <w:name w:val="Основной текст с отступом 3 Знак"/>
    <w:basedOn w:val="11"/>
    <w:link w:val="26"/>
    <w:locked/>
    <w:uiPriority w:val="0"/>
    <w:rPr>
      <w:rFonts w:ascii="Times New Roman" w:hAnsi="Times New Roman" w:eastAsia="Times New Roman" w:cs="Times New Roman"/>
      <w:sz w:val="28"/>
      <w:szCs w:val="28"/>
      <w:lang w:eastAsia="ru-RU"/>
    </w:rPr>
  </w:style>
  <w:style w:type="character" w:customStyle="1" w:styleId="98">
    <w:name w:val="Основной текст с отступом 3 Знак1"/>
    <w:basedOn w:val="11"/>
    <w:semiHidden/>
    <w:uiPriority w:val="0"/>
    <w:rPr>
      <w:sz w:val="16"/>
      <w:szCs w:val="16"/>
    </w:rPr>
  </w:style>
  <w:style w:type="character" w:customStyle="1" w:styleId="99">
    <w:name w:val="Схема документа Знак"/>
    <w:basedOn w:val="11"/>
    <w:link w:val="34"/>
    <w:semiHidden/>
    <w:uiPriority w:val="0"/>
    <w:rPr>
      <w:rFonts w:ascii="Tahoma" w:hAnsi="Tahoma" w:eastAsia="Times New Roman" w:cs="Tahoma"/>
      <w:sz w:val="20"/>
      <w:szCs w:val="20"/>
      <w:shd w:val="clear" w:color="auto" w:fill="000080"/>
      <w:lang w:eastAsia="ru-RU"/>
    </w:rPr>
  </w:style>
  <w:style w:type="character" w:customStyle="1" w:styleId="100">
    <w:name w:val="Текст Знак"/>
    <w:basedOn w:val="11"/>
    <w:link w:val="25"/>
    <w:uiPriority w:val="0"/>
    <w:rPr>
      <w:rFonts w:ascii="Courier New" w:hAnsi="Courier New" w:eastAsia="Times New Roman" w:cs="Courier New"/>
      <w:sz w:val="20"/>
      <w:szCs w:val="20"/>
      <w:lang w:eastAsia="ru-RU"/>
    </w:rPr>
  </w:style>
  <w:style w:type="character" w:customStyle="1" w:styleId="101">
    <w:name w:val="Тема примечания Знак"/>
    <w:basedOn w:val="80"/>
    <w:link w:val="33"/>
    <w:uiPriority w:val="0"/>
    <w:rPr>
      <w:rFonts w:ascii="Times New Roman" w:hAnsi="Times New Roman" w:eastAsia="Times New Roman" w:cs="Times New Roman"/>
      <w:b/>
      <w:bCs/>
      <w:color w:val="000000"/>
      <w:sz w:val="20"/>
      <w:szCs w:val="20"/>
      <w:lang w:eastAsia="ru-RU" w:bidi="ru-RU"/>
    </w:rPr>
  </w:style>
  <w:style w:type="character" w:customStyle="1" w:styleId="102">
    <w:name w:val="Текст выноски Знак"/>
    <w:basedOn w:val="11"/>
    <w:link w:val="21"/>
    <w:qFormat/>
    <w:uiPriority w:val="99"/>
    <w:rPr>
      <w:rFonts w:ascii="Tahoma" w:hAnsi="Tahoma" w:cs="Tahoma"/>
      <w:sz w:val="16"/>
      <w:szCs w:val="16"/>
    </w:rPr>
  </w:style>
  <w:style w:type="paragraph" w:styleId="103">
    <w:name w:val="No Spacing"/>
    <w:link w:val="388"/>
    <w:qFormat/>
    <w:uiPriority w:val="1"/>
    <w:pPr>
      <w:spacing w:after="0" w:line="240" w:lineRule="auto"/>
    </w:pPr>
    <w:rPr>
      <w:rFonts w:asciiTheme="minorHAnsi" w:hAnsiTheme="minorHAnsi" w:eastAsiaTheme="minorHAnsi" w:cstheme="minorBidi"/>
      <w:sz w:val="22"/>
      <w:szCs w:val="22"/>
      <w:lang w:val="ru-RU" w:eastAsia="en-US" w:bidi="ar-SA"/>
    </w:rPr>
  </w:style>
  <w:style w:type="paragraph" w:styleId="104">
    <w:name w:val="List Paragraph"/>
    <w:basedOn w:val="1"/>
    <w:qFormat/>
    <w:uiPriority w:val="34"/>
    <w:pPr>
      <w:widowControl w:val="0"/>
      <w:spacing w:after="0" w:line="240" w:lineRule="auto"/>
      <w:ind w:left="720"/>
      <w:contextualSpacing/>
    </w:pPr>
    <w:rPr>
      <w:rFonts w:ascii="Courier New" w:hAnsi="Courier New" w:eastAsia="Courier New" w:cs="Courier New"/>
      <w:color w:val="000000"/>
      <w:sz w:val="24"/>
      <w:szCs w:val="24"/>
      <w:lang w:eastAsia="ru-RU" w:bidi="ru-RU"/>
    </w:rPr>
  </w:style>
  <w:style w:type="paragraph" w:customStyle="1" w:styleId="105">
    <w:name w:val="Основной текст 21"/>
    <w:basedOn w:val="1"/>
    <w:qFormat/>
    <w:uiPriority w:val="0"/>
    <w:pPr>
      <w:widowControl w:val="0"/>
      <w:spacing w:after="0" w:line="240" w:lineRule="auto"/>
      <w:ind w:left="567" w:hanging="567"/>
      <w:jc w:val="both"/>
    </w:pPr>
    <w:rPr>
      <w:rFonts w:ascii="Times New Roman" w:hAnsi="Times New Roman" w:eastAsia="Times New Roman" w:cs="Times New Roman"/>
      <w:sz w:val="24"/>
      <w:szCs w:val="20"/>
      <w:lang w:eastAsia="ru-RU"/>
    </w:rPr>
  </w:style>
  <w:style w:type="character" w:customStyle="1" w:styleId="106">
    <w:name w:val="ConsPlusNormal Знак"/>
    <w:link w:val="61"/>
    <w:locked/>
    <w:uiPriority w:val="0"/>
    <w:rPr>
      <w:rFonts w:ascii="Calibri" w:hAnsi="Calibri" w:cs="Calibri" w:eastAsiaTheme="minorEastAsia"/>
      <w:lang w:eastAsia="ru-RU"/>
    </w:rPr>
  </w:style>
  <w:style w:type="paragraph" w:customStyle="1" w:styleId="107">
    <w:name w:val="Абзац списка1"/>
    <w:basedOn w:val="1"/>
    <w:qFormat/>
    <w:uiPriority w:val="0"/>
    <w:pPr>
      <w:spacing w:after="0" w:line="240" w:lineRule="auto"/>
      <w:ind w:left="720"/>
    </w:pPr>
    <w:rPr>
      <w:rFonts w:ascii="Times New Roman" w:hAnsi="Times New Roman" w:eastAsia="Times New Roman" w:cs="Times New Roman"/>
      <w:sz w:val="24"/>
      <w:szCs w:val="24"/>
      <w:lang w:eastAsia="ru-RU"/>
    </w:rPr>
  </w:style>
  <w:style w:type="character" w:customStyle="1" w:styleId="108">
    <w:name w:val="Стиль3 Знак Знак Знак"/>
    <w:link w:val="109"/>
    <w:qFormat/>
    <w:locked/>
    <w:uiPriority w:val="0"/>
    <w:rPr>
      <w:rFonts w:ascii="Times New Roman" w:hAnsi="Times New Roman" w:eastAsia="Times New Roman" w:cs="Times New Roman"/>
      <w:sz w:val="24"/>
      <w:szCs w:val="24"/>
      <w:lang w:eastAsia="ru-RU"/>
    </w:rPr>
  </w:style>
  <w:style w:type="paragraph" w:customStyle="1" w:styleId="109">
    <w:name w:val="Стиль3 Знак Знак"/>
    <w:basedOn w:val="57"/>
    <w:link w:val="108"/>
    <w:uiPriority w:val="0"/>
    <w:pPr>
      <w:widowControl w:val="0"/>
      <w:tabs>
        <w:tab w:val="left" w:pos="227"/>
      </w:tabs>
      <w:adjustRightInd w:val="0"/>
      <w:spacing w:after="0" w:line="240" w:lineRule="auto"/>
      <w:ind w:left="0"/>
      <w:jc w:val="both"/>
    </w:pPr>
  </w:style>
  <w:style w:type="paragraph" w:customStyle="1" w:styleId="110">
    <w:name w:val="Указатель2"/>
    <w:basedOn w:val="1"/>
    <w:uiPriority w:val="0"/>
    <w:pPr>
      <w:suppressLineNumbers/>
      <w:suppressAutoHyphens/>
      <w:spacing w:after="0" w:line="240" w:lineRule="auto"/>
    </w:pPr>
    <w:rPr>
      <w:rFonts w:ascii="Times New Roman" w:hAnsi="Times New Roman" w:eastAsia="Times New Roman" w:cs="Mangal"/>
      <w:sz w:val="24"/>
      <w:szCs w:val="24"/>
      <w:lang w:eastAsia="zh-CN"/>
    </w:rPr>
  </w:style>
  <w:style w:type="paragraph" w:customStyle="1" w:styleId="111">
    <w:name w:val="Название объекта1"/>
    <w:basedOn w:val="1"/>
    <w:qFormat/>
    <w:uiPriority w:val="0"/>
    <w:pPr>
      <w:suppressLineNumbers/>
      <w:suppressAutoHyphens/>
      <w:spacing w:before="120" w:after="120" w:line="240" w:lineRule="auto"/>
    </w:pPr>
    <w:rPr>
      <w:rFonts w:ascii="Times New Roman" w:hAnsi="Times New Roman" w:eastAsia="Times New Roman" w:cs="Mangal"/>
      <w:i/>
      <w:iCs/>
      <w:sz w:val="24"/>
      <w:szCs w:val="24"/>
      <w:lang w:eastAsia="zh-CN"/>
    </w:rPr>
  </w:style>
  <w:style w:type="paragraph" w:customStyle="1" w:styleId="112">
    <w:name w:val="Указатель1"/>
    <w:basedOn w:val="1"/>
    <w:qFormat/>
    <w:uiPriority w:val="0"/>
    <w:pPr>
      <w:suppressLineNumbers/>
      <w:suppressAutoHyphens/>
      <w:spacing w:after="0" w:line="240" w:lineRule="auto"/>
    </w:pPr>
    <w:rPr>
      <w:rFonts w:ascii="Times New Roman" w:hAnsi="Times New Roman" w:eastAsia="Times New Roman" w:cs="Mangal"/>
      <w:sz w:val="24"/>
      <w:szCs w:val="24"/>
      <w:lang w:eastAsia="zh-CN"/>
    </w:rPr>
  </w:style>
  <w:style w:type="paragraph" w:customStyle="1" w:styleId="113">
    <w:name w:val="çàãîëîâîê 4"/>
    <w:basedOn w:val="1"/>
    <w:next w:val="1"/>
    <w:uiPriority w:val="0"/>
    <w:pPr>
      <w:keepNext/>
      <w:suppressAutoHyphens/>
      <w:spacing w:after="0" w:line="240" w:lineRule="auto"/>
      <w:jc w:val="center"/>
    </w:pPr>
    <w:rPr>
      <w:rFonts w:ascii="Times New Roman" w:hAnsi="Times New Roman" w:eastAsia="Times New Roman" w:cs="Times New Roman"/>
      <w:b/>
      <w:sz w:val="24"/>
      <w:szCs w:val="20"/>
      <w:lang w:eastAsia="zh-CN"/>
    </w:rPr>
  </w:style>
  <w:style w:type="paragraph" w:customStyle="1" w:styleId="114">
    <w:name w:val="Стиль2"/>
    <w:basedOn w:val="53"/>
    <w:uiPriority w:val="0"/>
    <w:pPr>
      <w:keepNext/>
      <w:keepLines/>
      <w:widowControl w:val="0"/>
      <w:suppressLineNumbers/>
      <w:tabs>
        <w:tab w:val="left" w:pos="576"/>
      </w:tabs>
      <w:spacing w:after="60"/>
      <w:jc w:val="both"/>
    </w:pPr>
    <w:rPr>
      <w:b/>
      <w:szCs w:val="20"/>
    </w:rPr>
  </w:style>
  <w:style w:type="paragraph" w:customStyle="1" w:styleId="115">
    <w:name w:val="Основной текст с отступом 31"/>
    <w:basedOn w:val="1"/>
    <w:uiPriority w:val="0"/>
    <w:pPr>
      <w:suppressAutoHyphens/>
      <w:spacing w:after="0" w:line="240" w:lineRule="auto"/>
      <w:ind w:firstLine="709"/>
      <w:jc w:val="both"/>
    </w:pPr>
    <w:rPr>
      <w:rFonts w:ascii="Times New Roman" w:hAnsi="Times New Roman" w:eastAsia="Times New Roman" w:cs="Times New Roman"/>
      <w:sz w:val="20"/>
      <w:szCs w:val="20"/>
      <w:lang w:eastAsia="zh-CN"/>
    </w:rPr>
  </w:style>
  <w:style w:type="paragraph" w:customStyle="1" w:styleId="116">
    <w:name w:val="Знак Знак9 Знак Знак"/>
    <w:basedOn w:val="1"/>
    <w:qFormat/>
    <w:uiPriority w:val="0"/>
    <w:pPr>
      <w:suppressAutoHyphens/>
      <w:spacing w:before="280" w:after="280" w:line="240" w:lineRule="auto"/>
    </w:pPr>
    <w:rPr>
      <w:rFonts w:ascii="Tahoma" w:hAnsi="Tahoma" w:eastAsia="Times New Roman" w:cs="Tahoma"/>
      <w:sz w:val="20"/>
      <w:szCs w:val="20"/>
      <w:lang w:val="en-US" w:eastAsia="zh-CN"/>
    </w:rPr>
  </w:style>
  <w:style w:type="paragraph" w:customStyle="1" w:styleId="117">
    <w:name w:val="Знак Знак Знак Знак Знак Знак Знак"/>
    <w:basedOn w:val="1"/>
    <w:uiPriority w:val="0"/>
    <w:pPr>
      <w:widowControl w:val="0"/>
      <w:suppressAutoHyphens/>
      <w:spacing w:line="240" w:lineRule="exact"/>
      <w:jc w:val="right"/>
    </w:pPr>
    <w:rPr>
      <w:rFonts w:ascii="Times New Roman" w:hAnsi="Times New Roman" w:eastAsia="Times New Roman" w:cs="Times New Roman"/>
      <w:sz w:val="20"/>
      <w:szCs w:val="20"/>
      <w:lang w:val="en-GB" w:eastAsia="zh-CN"/>
    </w:rPr>
  </w:style>
  <w:style w:type="paragraph" w:customStyle="1" w:styleId="118">
    <w:name w:val="ConsNonformat"/>
    <w:uiPriority w:val="0"/>
    <w:pPr>
      <w:widowControl w:val="0"/>
      <w:suppressAutoHyphens/>
      <w:autoSpaceDE w:val="0"/>
      <w:spacing w:after="0" w:line="240" w:lineRule="auto"/>
      <w:ind w:right="19772"/>
    </w:pPr>
    <w:rPr>
      <w:rFonts w:ascii="Courier New" w:hAnsi="Courier New" w:eastAsia="Times New Roman" w:cs="Courier New"/>
      <w:sz w:val="20"/>
      <w:szCs w:val="20"/>
      <w:lang w:val="ru-RU" w:eastAsia="zh-CN" w:bidi="ar-SA"/>
    </w:rPr>
  </w:style>
  <w:style w:type="paragraph" w:customStyle="1" w:styleId="119">
    <w:name w:val="Основной текст 31"/>
    <w:basedOn w:val="1"/>
    <w:qFormat/>
    <w:uiPriority w:val="0"/>
    <w:pPr>
      <w:suppressAutoHyphens/>
      <w:spacing w:after="0" w:line="360" w:lineRule="auto"/>
    </w:pPr>
    <w:rPr>
      <w:rFonts w:ascii="Arial" w:hAnsi="Arial" w:eastAsia="Times New Roman" w:cs="Arial"/>
      <w:szCs w:val="20"/>
      <w:lang w:eastAsia="zh-CN"/>
    </w:rPr>
  </w:style>
  <w:style w:type="character" w:customStyle="1" w:styleId="120">
    <w:name w:val="ConsNormal Знак"/>
    <w:link w:val="121"/>
    <w:locked/>
    <w:uiPriority w:val="0"/>
    <w:rPr>
      <w:rFonts w:ascii="Arial" w:hAnsi="Arial" w:eastAsia="Times New Roman" w:cs="Arial"/>
      <w:sz w:val="20"/>
      <w:szCs w:val="20"/>
      <w:lang w:eastAsia="zh-CN"/>
    </w:rPr>
  </w:style>
  <w:style w:type="paragraph" w:customStyle="1" w:styleId="121">
    <w:name w:val="ConsNormal"/>
    <w:link w:val="120"/>
    <w:qFormat/>
    <w:uiPriority w:val="0"/>
    <w:pPr>
      <w:suppressAutoHyphens/>
      <w:autoSpaceDE w:val="0"/>
      <w:spacing w:after="0" w:line="240" w:lineRule="auto"/>
      <w:ind w:firstLine="720"/>
    </w:pPr>
    <w:rPr>
      <w:rFonts w:ascii="Arial" w:hAnsi="Arial" w:eastAsia="Times New Roman" w:cs="Arial"/>
      <w:sz w:val="20"/>
      <w:szCs w:val="20"/>
      <w:lang w:val="ru-RU" w:eastAsia="zh-CN" w:bidi="ar-SA"/>
    </w:rPr>
  </w:style>
  <w:style w:type="paragraph" w:customStyle="1" w:styleId="122">
    <w:name w:val="xl26"/>
    <w:basedOn w:val="1"/>
    <w:qFormat/>
    <w:uiPriority w:val="0"/>
    <w:pPr>
      <w:suppressAutoHyphens/>
      <w:spacing w:before="280" w:after="280" w:line="240" w:lineRule="auto"/>
      <w:jc w:val="center"/>
    </w:pPr>
    <w:rPr>
      <w:rFonts w:ascii="Times New Roman" w:hAnsi="Times New Roman" w:eastAsia="Times New Roman" w:cs="Times New Roman"/>
      <w:b/>
      <w:bCs/>
      <w:sz w:val="24"/>
      <w:szCs w:val="24"/>
      <w:lang w:eastAsia="zh-CN"/>
    </w:rPr>
  </w:style>
  <w:style w:type="paragraph" w:customStyle="1" w:styleId="123">
    <w:name w:val="ConsPlusCell"/>
    <w:uiPriority w:val="0"/>
    <w:pPr>
      <w:suppressAutoHyphens/>
      <w:autoSpaceDE w:val="0"/>
      <w:spacing w:after="0" w:line="240" w:lineRule="auto"/>
    </w:pPr>
    <w:rPr>
      <w:rFonts w:ascii="Times New Roman" w:hAnsi="Times New Roman" w:eastAsia="Times New Roman" w:cs="Times New Roman"/>
      <w:sz w:val="24"/>
      <w:szCs w:val="24"/>
      <w:lang w:val="ru-RU" w:eastAsia="zh-CN" w:bidi="ar-SA"/>
    </w:rPr>
  </w:style>
  <w:style w:type="paragraph" w:customStyle="1" w:styleId="124">
    <w:name w:val="Подпись письма"/>
    <w:basedOn w:val="1"/>
    <w:uiPriority w:val="0"/>
    <w:pPr>
      <w:tabs>
        <w:tab w:val="left" w:pos="720"/>
        <w:tab w:val="right" w:pos="9639"/>
      </w:tabs>
      <w:suppressAutoHyphens/>
      <w:overflowPunct w:val="0"/>
      <w:autoSpaceDE w:val="0"/>
      <w:spacing w:after="0" w:line="240" w:lineRule="auto"/>
    </w:pPr>
    <w:rPr>
      <w:rFonts w:ascii="Times New Roman CYR" w:hAnsi="Times New Roman CYR" w:eastAsia="Times New Roman" w:cs="Times New Roman CYR"/>
      <w:sz w:val="24"/>
      <w:szCs w:val="20"/>
      <w:lang w:eastAsia="zh-CN"/>
    </w:rPr>
  </w:style>
  <w:style w:type="paragraph" w:customStyle="1" w:styleId="125">
    <w:name w:val="Текст1"/>
    <w:basedOn w:val="1"/>
    <w:uiPriority w:val="0"/>
    <w:pPr>
      <w:suppressAutoHyphens/>
      <w:spacing w:after="0" w:line="240" w:lineRule="auto"/>
      <w:ind w:firstLine="567"/>
      <w:jc w:val="both"/>
    </w:pPr>
    <w:rPr>
      <w:rFonts w:ascii="Courier New" w:hAnsi="Courier New" w:eastAsia="Times New Roman" w:cs="Courier New"/>
      <w:sz w:val="20"/>
      <w:szCs w:val="20"/>
      <w:lang w:eastAsia="zh-CN"/>
    </w:rPr>
  </w:style>
  <w:style w:type="paragraph" w:customStyle="1" w:styleId="126">
    <w:name w:val="Основной текст с отступом 21"/>
    <w:basedOn w:val="1"/>
    <w:qFormat/>
    <w:uiPriority w:val="0"/>
    <w:pPr>
      <w:suppressAutoHyphens/>
      <w:spacing w:after="120" w:line="480" w:lineRule="auto"/>
      <w:ind w:left="283"/>
    </w:pPr>
    <w:rPr>
      <w:rFonts w:ascii="Times New Roman" w:hAnsi="Times New Roman" w:eastAsia="Times New Roman" w:cs="Times New Roman"/>
      <w:sz w:val="24"/>
      <w:szCs w:val="24"/>
      <w:lang w:eastAsia="zh-CN"/>
    </w:rPr>
  </w:style>
  <w:style w:type="paragraph" w:customStyle="1" w:styleId="127">
    <w:name w:val="Стиль3"/>
    <w:basedOn w:val="126"/>
    <w:qFormat/>
    <w:uiPriority w:val="0"/>
    <w:pPr>
      <w:widowControl w:val="0"/>
      <w:numPr>
        <w:ilvl w:val="0"/>
        <w:numId w:val="3"/>
      </w:numPr>
      <w:tabs>
        <w:tab w:val="left" w:pos="360"/>
      </w:tabs>
      <w:spacing w:after="0" w:line="240" w:lineRule="auto"/>
      <w:ind w:left="283" w:firstLine="0"/>
      <w:jc w:val="both"/>
    </w:pPr>
  </w:style>
  <w:style w:type="paragraph" w:customStyle="1" w:styleId="128">
    <w:name w:val="Normal1"/>
    <w:uiPriority w:val="0"/>
    <w:pPr>
      <w:widowControl w:val="0"/>
      <w:suppressAutoHyphens/>
      <w:spacing w:after="0" w:line="240" w:lineRule="auto"/>
      <w:ind w:firstLine="720"/>
    </w:pPr>
    <w:rPr>
      <w:rFonts w:ascii="Times New Roman" w:hAnsi="Times New Roman" w:eastAsia="Times New Roman" w:cs="Times New Roman"/>
      <w:sz w:val="20"/>
      <w:szCs w:val="20"/>
      <w:lang w:val="ru-RU" w:eastAsia="zh-CN" w:bidi="ar-SA"/>
    </w:rPr>
  </w:style>
  <w:style w:type="paragraph" w:customStyle="1" w:styleId="129">
    <w:name w:val="заголовок 11"/>
    <w:basedOn w:val="1"/>
    <w:next w:val="1"/>
    <w:qFormat/>
    <w:uiPriority w:val="0"/>
    <w:pPr>
      <w:keepNext/>
      <w:suppressAutoHyphens/>
      <w:spacing w:after="0" w:line="240" w:lineRule="auto"/>
      <w:jc w:val="center"/>
    </w:pPr>
    <w:rPr>
      <w:rFonts w:ascii="Times New Roman" w:hAnsi="Times New Roman" w:eastAsia="Times New Roman" w:cs="Times New Roman"/>
      <w:sz w:val="24"/>
      <w:szCs w:val="20"/>
      <w:lang w:eastAsia="zh-CN"/>
    </w:rPr>
  </w:style>
  <w:style w:type="paragraph" w:customStyle="1" w:styleId="130">
    <w:name w:val="xl32"/>
    <w:basedOn w:val="1"/>
    <w:uiPriority w:val="0"/>
    <w:pPr>
      <w:suppressAutoHyphens/>
      <w:spacing w:before="280" w:after="280" w:line="240" w:lineRule="auto"/>
    </w:pPr>
    <w:rPr>
      <w:rFonts w:ascii="Times New Roman" w:hAnsi="Times New Roman" w:eastAsia="Times New Roman" w:cs="Times New Roman"/>
      <w:sz w:val="18"/>
      <w:szCs w:val="18"/>
      <w:lang w:eastAsia="zh-CN"/>
    </w:rPr>
  </w:style>
  <w:style w:type="paragraph" w:customStyle="1" w:styleId="131">
    <w:name w:val="ConsPlusNonformat"/>
    <w:link w:val="387"/>
    <w:uiPriority w:val="0"/>
    <w:pPr>
      <w:widowControl w:val="0"/>
      <w:tabs>
        <w:tab w:val="left" w:pos="720"/>
      </w:tabs>
      <w:suppressAutoHyphens/>
      <w:autoSpaceDE w:val="0"/>
      <w:spacing w:after="0" w:line="240" w:lineRule="auto"/>
    </w:pPr>
    <w:rPr>
      <w:rFonts w:ascii="Courier New" w:hAnsi="Courier New" w:eastAsia="Times New Roman" w:cs="Courier New"/>
      <w:sz w:val="20"/>
      <w:szCs w:val="20"/>
      <w:lang w:val="ru-RU" w:eastAsia="zh-CN" w:bidi="ar-SA"/>
    </w:rPr>
  </w:style>
  <w:style w:type="paragraph" w:customStyle="1" w:styleId="132">
    <w:name w:val="Таблицы (моноширинный)"/>
    <w:basedOn w:val="1"/>
    <w:next w:val="1"/>
    <w:qFormat/>
    <w:uiPriority w:val="0"/>
    <w:pPr>
      <w:widowControl w:val="0"/>
      <w:suppressAutoHyphens/>
      <w:autoSpaceDE w:val="0"/>
      <w:spacing w:after="0" w:line="240" w:lineRule="auto"/>
      <w:jc w:val="both"/>
    </w:pPr>
    <w:rPr>
      <w:rFonts w:ascii="Courier New" w:hAnsi="Courier New" w:eastAsia="Times New Roman" w:cs="Courier New"/>
      <w:sz w:val="20"/>
      <w:szCs w:val="20"/>
      <w:lang w:eastAsia="zh-CN"/>
    </w:rPr>
  </w:style>
  <w:style w:type="paragraph" w:customStyle="1" w:styleId="133">
    <w:name w:val="Стиль1"/>
    <w:basedOn w:val="1"/>
    <w:qFormat/>
    <w:uiPriority w:val="0"/>
    <w:pPr>
      <w:keepNext/>
      <w:keepLines/>
      <w:widowControl w:val="0"/>
      <w:suppressLineNumbers/>
      <w:tabs>
        <w:tab w:val="left" w:pos="720"/>
        <w:tab w:val="left" w:pos="3312"/>
      </w:tabs>
      <w:suppressAutoHyphens/>
      <w:spacing w:after="60" w:line="240" w:lineRule="auto"/>
      <w:ind w:left="720" w:hanging="360"/>
    </w:pPr>
    <w:rPr>
      <w:rFonts w:ascii="Times New Roman" w:hAnsi="Times New Roman" w:eastAsia="Times New Roman" w:cs="Times New Roman"/>
      <w:b/>
      <w:sz w:val="28"/>
      <w:szCs w:val="24"/>
      <w:lang w:eastAsia="zh-CN"/>
    </w:rPr>
  </w:style>
  <w:style w:type="paragraph" w:customStyle="1" w:styleId="134">
    <w:name w:val="Heading #1"/>
    <w:basedOn w:val="1"/>
    <w:uiPriority w:val="0"/>
    <w:pPr>
      <w:shd w:val="clear" w:color="auto" w:fill="FFFFFF"/>
      <w:suppressAutoHyphens/>
      <w:spacing w:before="3720" w:after="240" w:line="240" w:lineRule="atLeast"/>
      <w:jc w:val="center"/>
    </w:pPr>
    <w:rPr>
      <w:rFonts w:ascii="Times New Roman" w:hAnsi="Times New Roman" w:eastAsia="Times New Roman" w:cs="Times New Roman"/>
      <w:b/>
      <w:bCs/>
      <w:sz w:val="51"/>
      <w:szCs w:val="51"/>
      <w:lang w:eastAsia="ru-RU"/>
    </w:rPr>
  </w:style>
  <w:style w:type="paragraph" w:customStyle="1" w:styleId="135">
    <w:name w:val="Содержимое таблицы"/>
    <w:basedOn w:val="1"/>
    <w:qFormat/>
    <w:uiPriority w:val="0"/>
    <w:pPr>
      <w:suppressLineNumbers/>
      <w:suppressAutoHyphens/>
      <w:spacing w:after="0" w:line="240" w:lineRule="auto"/>
    </w:pPr>
    <w:rPr>
      <w:rFonts w:ascii="Times New Roman" w:hAnsi="Times New Roman" w:eastAsia="Times New Roman" w:cs="Times New Roman"/>
      <w:sz w:val="24"/>
      <w:szCs w:val="24"/>
      <w:lang w:eastAsia="zh-CN"/>
    </w:rPr>
  </w:style>
  <w:style w:type="paragraph" w:customStyle="1" w:styleId="136">
    <w:name w:val="Заголовок таблицы"/>
    <w:basedOn w:val="135"/>
    <w:uiPriority w:val="0"/>
    <w:pPr>
      <w:jc w:val="center"/>
    </w:pPr>
    <w:rPr>
      <w:b/>
      <w:bCs/>
    </w:rPr>
  </w:style>
  <w:style w:type="paragraph" w:customStyle="1" w:styleId="137">
    <w:name w:val="Содержимое врезки"/>
    <w:basedOn w:val="1"/>
    <w:qFormat/>
    <w:uiPriority w:val="0"/>
    <w:pPr>
      <w:suppressAutoHyphens/>
      <w:spacing w:after="0" w:line="240" w:lineRule="auto"/>
    </w:pPr>
    <w:rPr>
      <w:rFonts w:ascii="Times New Roman" w:hAnsi="Times New Roman" w:eastAsia="Times New Roman" w:cs="Times New Roman"/>
      <w:sz w:val="24"/>
      <w:szCs w:val="24"/>
      <w:lang w:eastAsia="zh-CN"/>
    </w:rPr>
  </w:style>
  <w:style w:type="paragraph" w:customStyle="1" w:styleId="138">
    <w:name w:val="Блочная цитата"/>
    <w:basedOn w:val="1"/>
    <w:qFormat/>
    <w:uiPriority w:val="0"/>
    <w:pPr>
      <w:suppressAutoHyphens/>
      <w:spacing w:after="283" w:line="240" w:lineRule="auto"/>
      <w:ind w:left="567" w:right="567"/>
    </w:pPr>
    <w:rPr>
      <w:rFonts w:ascii="Times New Roman" w:hAnsi="Times New Roman" w:eastAsia="Times New Roman" w:cs="Times New Roman"/>
      <w:sz w:val="24"/>
      <w:szCs w:val="24"/>
      <w:lang w:eastAsia="zh-CN"/>
    </w:rPr>
  </w:style>
  <w:style w:type="paragraph" w:customStyle="1" w:styleId="139">
    <w:name w:val="headertext"/>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0">
    <w:name w:val="headertext topleveltext centertext"/>
    <w:basedOn w:val="1"/>
    <w:qFormat/>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1">
    <w:name w:val="western"/>
    <w:basedOn w:val="1"/>
    <w:qFormat/>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2">
    <w:name w:val="p3"/>
    <w:basedOn w:val="1"/>
    <w:qFormat/>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3">
    <w:name w:val="Обычный1"/>
    <w:uiPriority w:val="0"/>
    <w:pPr>
      <w:suppressAutoHyphens/>
      <w:snapToGrid w:val="0"/>
      <w:spacing w:after="0" w:line="240" w:lineRule="auto"/>
    </w:pPr>
    <w:rPr>
      <w:rFonts w:ascii="Times New Roman" w:hAnsi="Times New Roman" w:eastAsia="Times New Roman" w:cs="Times New Roman"/>
      <w:sz w:val="25"/>
      <w:szCs w:val="20"/>
      <w:lang w:val="ru-RU" w:eastAsia="zh-CN" w:bidi="ar-SA"/>
    </w:rPr>
  </w:style>
  <w:style w:type="paragraph" w:customStyle="1" w:styleId="144">
    <w:name w:val="Обычный2"/>
    <w:qFormat/>
    <w:uiPriority w:val="0"/>
    <w:pPr>
      <w:widowControl w:val="0"/>
      <w:suppressAutoHyphens/>
      <w:snapToGrid w:val="0"/>
      <w:spacing w:after="0" w:line="240" w:lineRule="auto"/>
      <w:ind w:firstLine="720"/>
    </w:pPr>
    <w:rPr>
      <w:rFonts w:ascii="Times New Roman" w:hAnsi="Times New Roman" w:eastAsia="Times New Roman" w:cs="Times New Roman"/>
      <w:sz w:val="20"/>
      <w:szCs w:val="20"/>
      <w:lang w:val="ru-RU" w:eastAsia="zh-CN" w:bidi="hi-IN"/>
    </w:rPr>
  </w:style>
  <w:style w:type="paragraph" w:customStyle="1" w:styleId="145">
    <w:name w:val="pj"/>
    <w:basedOn w:val="1"/>
    <w:qFormat/>
    <w:uiPriority w:val="0"/>
    <w:pPr>
      <w:suppressAutoHyphens/>
      <w:spacing w:before="280" w:after="280" w:line="240" w:lineRule="auto"/>
    </w:pPr>
    <w:rPr>
      <w:rFonts w:ascii="Times New Roman" w:hAnsi="Times New Roman" w:eastAsia="Times New Roman" w:cs="Times New Roman"/>
      <w:sz w:val="24"/>
      <w:szCs w:val="24"/>
      <w:lang w:eastAsia="zh-CN"/>
    </w:rPr>
  </w:style>
  <w:style w:type="character" w:customStyle="1" w:styleId="146">
    <w:name w:val="Основной текст_"/>
    <w:link w:val="147"/>
    <w:locked/>
    <w:uiPriority w:val="0"/>
    <w:rPr>
      <w:rFonts w:ascii="Times New Roman" w:hAnsi="Times New Roman" w:eastAsia="Times New Roman" w:cs="Times New Roman"/>
      <w:sz w:val="21"/>
      <w:szCs w:val="21"/>
      <w:shd w:val="clear" w:color="auto" w:fill="FFFFFF"/>
    </w:rPr>
  </w:style>
  <w:style w:type="paragraph" w:customStyle="1" w:styleId="147">
    <w:name w:val="Основной текст2"/>
    <w:basedOn w:val="1"/>
    <w:link w:val="146"/>
    <w:qFormat/>
    <w:uiPriority w:val="0"/>
    <w:pPr>
      <w:widowControl w:val="0"/>
      <w:shd w:val="clear" w:color="auto" w:fill="FFFFFF"/>
      <w:spacing w:after="0" w:line="274" w:lineRule="exact"/>
      <w:jc w:val="both"/>
    </w:pPr>
    <w:rPr>
      <w:rFonts w:ascii="Times New Roman" w:hAnsi="Times New Roman" w:eastAsia="Times New Roman" w:cs="Times New Roman"/>
      <w:sz w:val="21"/>
      <w:szCs w:val="21"/>
    </w:rPr>
  </w:style>
  <w:style w:type="character" w:customStyle="1" w:styleId="148">
    <w:name w:val="Подпись к таблице_"/>
    <w:link w:val="149"/>
    <w:qFormat/>
    <w:locked/>
    <w:uiPriority w:val="0"/>
    <w:rPr>
      <w:rFonts w:ascii="Times New Roman" w:hAnsi="Times New Roman" w:eastAsia="Times New Roman" w:cs="Times New Roman"/>
      <w:i/>
      <w:iCs/>
      <w:sz w:val="21"/>
      <w:szCs w:val="21"/>
      <w:shd w:val="clear" w:color="auto" w:fill="FFFFFF"/>
    </w:rPr>
  </w:style>
  <w:style w:type="paragraph" w:customStyle="1" w:styleId="149">
    <w:name w:val="Подпись к таблице"/>
    <w:basedOn w:val="1"/>
    <w:link w:val="148"/>
    <w:uiPriority w:val="0"/>
    <w:pPr>
      <w:widowControl w:val="0"/>
      <w:shd w:val="clear" w:color="auto" w:fill="FFFFFF"/>
      <w:spacing w:after="0" w:line="0" w:lineRule="atLeast"/>
    </w:pPr>
    <w:rPr>
      <w:rFonts w:ascii="Times New Roman" w:hAnsi="Times New Roman" w:eastAsia="Times New Roman" w:cs="Times New Roman"/>
      <w:i/>
      <w:iCs/>
      <w:sz w:val="21"/>
      <w:szCs w:val="21"/>
    </w:rPr>
  </w:style>
  <w:style w:type="character" w:customStyle="1" w:styleId="150">
    <w:name w:val="Колонтитул_"/>
    <w:link w:val="151"/>
    <w:locked/>
    <w:uiPriority w:val="0"/>
    <w:rPr>
      <w:rFonts w:ascii="Times New Roman" w:hAnsi="Times New Roman" w:eastAsia="Times New Roman" w:cs="Times New Roman"/>
      <w:sz w:val="21"/>
      <w:szCs w:val="21"/>
      <w:shd w:val="clear" w:color="auto" w:fill="FFFFFF"/>
    </w:rPr>
  </w:style>
  <w:style w:type="paragraph" w:customStyle="1" w:styleId="151">
    <w:name w:val="Колонтитул1"/>
    <w:basedOn w:val="1"/>
    <w:link w:val="150"/>
    <w:qFormat/>
    <w:uiPriority w:val="0"/>
    <w:pPr>
      <w:widowControl w:val="0"/>
      <w:shd w:val="clear" w:color="auto" w:fill="FFFFFF"/>
      <w:spacing w:after="0" w:line="0" w:lineRule="atLeast"/>
    </w:pPr>
    <w:rPr>
      <w:rFonts w:ascii="Times New Roman" w:hAnsi="Times New Roman" w:eastAsia="Times New Roman" w:cs="Times New Roman"/>
      <w:sz w:val="21"/>
      <w:szCs w:val="21"/>
    </w:rPr>
  </w:style>
  <w:style w:type="character" w:customStyle="1" w:styleId="152">
    <w:name w:val="Заголовок №1_"/>
    <w:link w:val="153"/>
    <w:qFormat/>
    <w:locked/>
    <w:uiPriority w:val="0"/>
    <w:rPr>
      <w:rFonts w:ascii="Times New Roman" w:hAnsi="Times New Roman" w:eastAsia="Times New Roman" w:cs="Times New Roman"/>
      <w:sz w:val="21"/>
      <w:szCs w:val="21"/>
      <w:shd w:val="clear" w:color="auto" w:fill="FFFFFF"/>
    </w:rPr>
  </w:style>
  <w:style w:type="paragraph" w:customStyle="1" w:styleId="153">
    <w:name w:val="Заголовок №11"/>
    <w:basedOn w:val="1"/>
    <w:link w:val="152"/>
    <w:qFormat/>
    <w:uiPriority w:val="0"/>
    <w:pPr>
      <w:widowControl w:val="0"/>
      <w:shd w:val="clear" w:color="auto" w:fill="FFFFFF"/>
      <w:spacing w:before="300" w:after="300" w:line="0" w:lineRule="atLeast"/>
      <w:jc w:val="center"/>
      <w:outlineLvl w:val="0"/>
    </w:pPr>
    <w:rPr>
      <w:rFonts w:ascii="Times New Roman" w:hAnsi="Times New Roman" w:eastAsia="Times New Roman" w:cs="Times New Roman"/>
      <w:sz w:val="21"/>
      <w:szCs w:val="21"/>
    </w:rPr>
  </w:style>
  <w:style w:type="paragraph" w:customStyle="1" w:styleId="154">
    <w:name w:val="Абзац списка2"/>
    <w:basedOn w:val="1"/>
    <w:qFormat/>
    <w:uiPriority w:val="0"/>
    <w:pPr>
      <w:spacing w:after="0" w:line="240" w:lineRule="auto"/>
      <w:ind w:left="720"/>
    </w:pPr>
    <w:rPr>
      <w:rFonts w:ascii="Times New Roman" w:hAnsi="Times New Roman" w:eastAsia="Times New Roman" w:cs="Times New Roman"/>
      <w:sz w:val="24"/>
      <w:szCs w:val="24"/>
      <w:lang w:eastAsia="ru-RU"/>
    </w:rPr>
  </w:style>
  <w:style w:type="paragraph" w:customStyle="1" w:styleId="155">
    <w:name w:val="Абзац списка3"/>
    <w:basedOn w:val="1"/>
    <w:uiPriority w:val="0"/>
    <w:pPr>
      <w:spacing w:after="200" w:line="276" w:lineRule="auto"/>
      <w:ind w:left="720"/>
    </w:pPr>
    <w:rPr>
      <w:rFonts w:ascii="Calibri" w:hAnsi="Calibri" w:eastAsia="Times New Roman" w:cs="Calibri"/>
      <w:lang w:eastAsia="ru-RU"/>
    </w:rPr>
  </w:style>
  <w:style w:type="paragraph" w:customStyle="1" w:styleId="156">
    <w:name w:val="Стиль3 Знак"/>
    <w:basedOn w:val="57"/>
    <w:qFormat/>
    <w:uiPriority w:val="0"/>
  </w:style>
  <w:style w:type="paragraph" w:customStyle="1" w:styleId="157">
    <w:name w:val="Style First line:  127 cm"/>
    <w:basedOn w:val="1"/>
    <w:qFormat/>
    <w:uiPriority w:val="0"/>
    <w:pPr>
      <w:spacing w:before="120" w:after="0" w:line="240" w:lineRule="auto"/>
      <w:ind w:firstLine="720"/>
      <w:jc w:val="both"/>
    </w:pPr>
    <w:rPr>
      <w:rFonts w:ascii="Arial" w:hAnsi="Arial" w:eastAsia="Times New Roman" w:cs="Arial"/>
      <w:sz w:val="24"/>
      <w:szCs w:val="24"/>
    </w:rPr>
  </w:style>
  <w:style w:type="paragraph" w:customStyle="1" w:styleId="158">
    <w:name w:val="2-11"/>
    <w:basedOn w:val="1"/>
    <w:uiPriority w:val="0"/>
    <w:pPr>
      <w:spacing w:after="60" w:line="240" w:lineRule="auto"/>
      <w:jc w:val="both"/>
    </w:pPr>
    <w:rPr>
      <w:rFonts w:ascii="Times New Roman" w:hAnsi="Times New Roman" w:eastAsia="Times New Roman" w:cs="Times New Roman"/>
      <w:sz w:val="24"/>
      <w:szCs w:val="24"/>
      <w:lang w:eastAsia="ru-RU"/>
    </w:rPr>
  </w:style>
  <w:style w:type="paragraph" w:customStyle="1" w:styleId="159">
    <w:name w:val="3"/>
    <w:basedOn w:val="1"/>
    <w:qFormat/>
    <w:uiPriority w:val="0"/>
    <w:pPr>
      <w:spacing w:after="0" w:line="240" w:lineRule="auto"/>
      <w:jc w:val="both"/>
    </w:pPr>
    <w:rPr>
      <w:rFonts w:ascii="Times New Roman" w:hAnsi="Times New Roman" w:eastAsia="Times New Roman" w:cs="Times New Roman"/>
      <w:sz w:val="24"/>
      <w:szCs w:val="24"/>
      <w:lang w:eastAsia="ru-RU"/>
    </w:rPr>
  </w:style>
  <w:style w:type="paragraph" w:customStyle="1" w:styleId="160">
    <w:name w:val="Тендерные данные"/>
    <w:basedOn w:val="1"/>
    <w:semiHidden/>
    <w:qFormat/>
    <w:uiPriority w:val="0"/>
    <w:pPr>
      <w:tabs>
        <w:tab w:val="left" w:pos="1985"/>
      </w:tabs>
      <w:spacing w:before="120" w:after="60" w:line="240" w:lineRule="auto"/>
      <w:jc w:val="both"/>
    </w:pPr>
    <w:rPr>
      <w:rFonts w:ascii="Times New Roman" w:hAnsi="Times New Roman" w:eastAsia="Times New Roman" w:cs="Times New Roman"/>
      <w:b/>
      <w:bCs/>
      <w:sz w:val="24"/>
      <w:szCs w:val="24"/>
      <w:lang w:eastAsia="ru-RU"/>
    </w:rPr>
  </w:style>
  <w:style w:type="paragraph" w:customStyle="1" w:styleId="161">
    <w:name w:val="FR1"/>
    <w:qFormat/>
    <w:uiPriority w:val="0"/>
    <w:pPr>
      <w:widowControl w:val="0"/>
      <w:autoSpaceDE w:val="0"/>
      <w:autoSpaceDN w:val="0"/>
      <w:spacing w:after="0" w:line="240" w:lineRule="auto"/>
      <w:ind w:firstLine="420"/>
    </w:pPr>
    <w:rPr>
      <w:rFonts w:ascii="Arial" w:hAnsi="Arial" w:eastAsia="Times New Roman" w:cs="Arial"/>
      <w:sz w:val="20"/>
      <w:szCs w:val="20"/>
      <w:lang w:val="ru-RU" w:eastAsia="ru-RU" w:bidi="ar-SA"/>
    </w:rPr>
  </w:style>
  <w:style w:type="paragraph" w:customStyle="1" w:styleId="162">
    <w:name w:val="МП"/>
    <w:basedOn w:val="1"/>
    <w:qFormat/>
    <w:uiPriority w:val="0"/>
    <w:pPr>
      <w:overflowPunct w:val="0"/>
      <w:autoSpaceDE w:val="0"/>
      <w:autoSpaceDN w:val="0"/>
      <w:adjustRightInd w:val="0"/>
      <w:spacing w:after="120" w:line="240" w:lineRule="auto"/>
      <w:jc w:val="center"/>
    </w:pPr>
    <w:rPr>
      <w:rFonts w:ascii="Arial" w:hAnsi="Arial" w:eastAsia="Times New Roman" w:cs="Arial"/>
      <w:b/>
      <w:bCs/>
      <w:sz w:val="24"/>
      <w:szCs w:val="24"/>
      <w:lang w:eastAsia="ru-RU"/>
    </w:rPr>
  </w:style>
  <w:style w:type="paragraph" w:customStyle="1" w:styleId="163">
    <w:name w:val="Готовый"/>
    <w:basedOn w:val="1"/>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eastAsia="Times New Roman" w:cs="Courier New"/>
      <w:sz w:val="20"/>
      <w:szCs w:val="20"/>
      <w:lang w:eastAsia="ru-RU"/>
    </w:rPr>
  </w:style>
  <w:style w:type="paragraph" w:customStyle="1" w:styleId="164">
    <w:name w:val="заголовок 6"/>
    <w:basedOn w:val="1"/>
    <w:next w:val="1"/>
    <w:qFormat/>
    <w:uiPriority w:val="0"/>
    <w:pPr>
      <w:keepNext/>
      <w:spacing w:after="0" w:line="240" w:lineRule="auto"/>
    </w:pPr>
    <w:rPr>
      <w:rFonts w:ascii="Times New Roman" w:hAnsi="Times New Roman" w:eastAsia="Times New Roman" w:cs="Times New Roman"/>
      <w:sz w:val="24"/>
      <w:szCs w:val="24"/>
      <w:lang w:eastAsia="ru-RU"/>
    </w:rPr>
  </w:style>
  <w:style w:type="paragraph" w:customStyle="1" w:styleId="165">
    <w:name w:val="Instruction"/>
    <w:basedOn w:val="22"/>
    <w:qFormat/>
    <w:uiPriority w:val="0"/>
  </w:style>
  <w:style w:type="paragraph" w:customStyle="1" w:styleId="166">
    <w:name w:val="xl27"/>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Arial Unicode MS" w:cs="Times New Roman"/>
      <w:b/>
      <w:bCs/>
      <w:sz w:val="24"/>
      <w:szCs w:val="24"/>
      <w:lang w:eastAsia="ru-RU"/>
    </w:rPr>
  </w:style>
  <w:style w:type="paragraph" w:customStyle="1" w:styleId="167">
    <w:name w:val="Ãîòîâûé"/>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eastAsia="Times New Roman" w:cs="Courier New"/>
      <w:sz w:val="20"/>
      <w:szCs w:val="20"/>
      <w:lang w:eastAsia="ru-RU"/>
    </w:rPr>
  </w:style>
  <w:style w:type="paragraph" w:customStyle="1" w:styleId="168">
    <w:name w:val="font5"/>
    <w:basedOn w:val="1"/>
    <w:qFormat/>
    <w:uiPriority w:val="0"/>
    <w:pPr>
      <w:spacing w:before="100" w:beforeAutospacing="1" w:after="100" w:afterAutospacing="1" w:line="240" w:lineRule="auto"/>
    </w:pPr>
    <w:rPr>
      <w:rFonts w:ascii="Arial CYR" w:hAnsi="Arial CYR" w:eastAsia="Arial Unicode MS" w:cs="Arial CYR"/>
      <w:sz w:val="18"/>
      <w:szCs w:val="18"/>
      <w:lang w:eastAsia="ru-RU"/>
    </w:rPr>
  </w:style>
  <w:style w:type="paragraph" w:customStyle="1" w:styleId="169">
    <w:name w:val="Условия контракта"/>
    <w:basedOn w:val="1"/>
    <w:semiHidden/>
    <w:uiPriority w:val="0"/>
    <w:pPr>
      <w:tabs>
        <w:tab w:val="left" w:pos="567"/>
      </w:tabs>
      <w:spacing w:before="240" w:after="120" w:line="240" w:lineRule="auto"/>
      <w:ind w:left="567" w:hanging="567"/>
      <w:jc w:val="both"/>
    </w:pPr>
    <w:rPr>
      <w:rFonts w:ascii="Times New Roman" w:hAnsi="Times New Roman" w:eastAsia="Times New Roman" w:cs="Times New Roman"/>
      <w:b/>
      <w:bCs/>
      <w:sz w:val="24"/>
      <w:szCs w:val="24"/>
      <w:lang w:eastAsia="ru-RU"/>
    </w:rPr>
  </w:style>
  <w:style w:type="paragraph" w:customStyle="1" w:styleId="170">
    <w:name w:val="Раздел 3"/>
    <w:basedOn w:val="1"/>
    <w:semiHidden/>
    <w:qFormat/>
    <w:uiPriority w:val="0"/>
    <w:pPr>
      <w:tabs>
        <w:tab w:val="left" w:pos="432"/>
      </w:tabs>
      <w:spacing w:before="120" w:after="120" w:line="240" w:lineRule="auto"/>
      <w:ind w:left="432" w:hanging="432"/>
      <w:jc w:val="center"/>
    </w:pPr>
    <w:rPr>
      <w:rFonts w:ascii="Times New Roman" w:hAnsi="Times New Roman" w:eastAsia="Times New Roman" w:cs="Times New Roman"/>
      <w:b/>
      <w:bCs/>
      <w:sz w:val="24"/>
      <w:szCs w:val="24"/>
      <w:lang w:eastAsia="ru-RU"/>
    </w:rPr>
  </w:style>
  <w:style w:type="paragraph" w:customStyle="1" w:styleId="171">
    <w:name w:val="111"/>
    <w:basedOn w:val="1"/>
    <w:qFormat/>
    <w:uiPriority w:val="0"/>
    <w:pPr>
      <w:spacing w:after="0" w:line="240" w:lineRule="auto"/>
    </w:pPr>
    <w:rPr>
      <w:rFonts w:ascii="Times New Roman CYR" w:hAnsi="Times New Roman CYR" w:eastAsia="Times New Roman" w:cs="Times New Roman CYR"/>
      <w:sz w:val="20"/>
      <w:szCs w:val="20"/>
      <w:lang w:eastAsia="ru-RU"/>
    </w:rPr>
  </w:style>
  <w:style w:type="paragraph" w:customStyle="1" w:styleId="172">
    <w:name w:val="222"/>
    <w:basedOn w:val="1"/>
    <w:qFormat/>
    <w:uiPriority w:val="0"/>
    <w:pPr>
      <w:spacing w:after="0" w:line="240" w:lineRule="auto"/>
      <w:ind w:left="851"/>
    </w:pPr>
    <w:rPr>
      <w:rFonts w:ascii="Times New Roman CYR" w:hAnsi="Times New Roman CYR" w:eastAsia="Times New Roman" w:cs="Times New Roman CYR"/>
      <w:sz w:val="20"/>
      <w:szCs w:val="20"/>
      <w:lang w:eastAsia="ru-RU"/>
    </w:rPr>
  </w:style>
  <w:style w:type="paragraph" w:customStyle="1" w:styleId="173">
    <w:name w:val="Подраздел"/>
    <w:basedOn w:val="1"/>
    <w:semiHidden/>
    <w:uiPriority w:val="0"/>
    <w:pPr>
      <w:suppressAutoHyphens/>
      <w:spacing w:before="240" w:after="120" w:line="240" w:lineRule="auto"/>
      <w:jc w:val="center"/>
    </w:pPr>
    <w:rPr>
      <w:rFonts w:ascii="TimesDL" w:hAnsi="TimesDL" w:eastAsia="Times New Roman" w:cs="TimesDL"/>
      <w:b/>
      <w:bCs/>
      <w:smallCaps/>
      <w:spacing w:val="-2"/>
      <w:sz w:val="24"/>
      <w:szCs w:val="24"/>
      <w:lang w:eastAsia="ru-RU"/>
    </w:rPr>
  </w:style>
  <w:style w:type="paragraph" w:customStyle="1" w:styleId="174">
    <w:name w:val="Style1"/>
    <w:basedOn w:val="1"/>
    <w:qFormat/>
    <w:uiPriority w:val="0"/>
    <w:pPr>
      <w:tabs>
        <w:tab w:val="left" w:pos="540"/>
      </w:tabs>
      <w:spacing w:before="480" w:after="240" w:line="240" w:lineRule="auto"/>
      <w:ind w:left="540" w:hanging="540"/>
      <w:jc w:val="center"/>
    </w:pPr>
    <w:rPr>
      <w:rFonts w:ascii="Arial" w:hAnsi="Arial" w:eastAsia="Times New Roman" w:cs="Arial"/>
      <w:b/>
      <w:bCs/>
      <w:sz w:val="24"/>
      <w:szCs w:val="24"/>
      <w:lang w:eastAsia="ru-RU"/>
    </w:rPr>
  </w:style>
  <w:style w:type="paragraph" w:customStyle="1" w:styleId="175">
    <w:name w:val="Simlple"/>
    <w:basedOn w:val="1"/>
    <w:qFormat/>
    <w:uiPriority w:val="0"/>
    <w:pPr>
      <w:spacing w:before="60" w:after="60" w:line="240" w:lineRule="auto"/>
      <w:ind w:firstLine="284"/>
      <w:jc w:val="both"/>
    </w:pPr>
    <w:rPr>
      <w:rFonts w:ascii="Arial" w:hAnsi="Arial" w:eastAsia="Times New Roman" w:cs="Arial"/>
      <w:sz w:val="20"/>
      <w:szCs w:val="20"/>
      <w:lang w:eastAsia="ru-RU"/>
    </w:rPr>
  </w:style>
  <w:style w:type="paragraph" w:customStyle="1" w:styleId="176">
    <w:name w:val="Style2"/>
    <w:basedOn w:val="175"/>
    <w:uiPriority w:val="0"/>
    <w:pPr>
      <w:tabs>
        <w:tab w:val="left" w:pos="720"/>
      </w:tabs>
    </w:pPr>
  </w:style>
  <w:style w:type="paragraph" w:customStyle="1" w:styleId="177">
    <w:name w:val="Style3"/>
    <w:basedOn w:val="175"/>
    <w:next w:val="175"/>
    <w:qFormat/>
    <w:uiPriority w:val="0"/>
    <w:pPr>
      <w:tabs>
        <w:tab w:val="left" w:pos="720"/>
      </w:tabs>
      <w:ind w:firstLine="567"/>
    </w:pPr>
  </w:style>
  <w:style w:type="paragraph" w:customStyle="1" w:styleId="178">
    <w:name w:val="bulletin"/>
    <w:basedOn w:val="57"/>
    <w:uiPriority w:val="0"/>
    <w:pPr>
      <w:spacing w:after="0" w:line="240" w:lineRule="auto"/>
      <w:ind w:left="0"/>
    </w:pPr>
    <w:rPr>
      <w:sz w:val="22"/>
      <w:szCs w:val="22"/>
      <w:lang w:eastAsia="en-US"/>
    </w:rPr>
  </w:style>
  <w:style w:type="paragraph" w:customStyle="1" w:styleId="179">
    <w:name w:val="ListBul2"/>
    <w:basedOn w:val="47"/>
    <w:uiPriority w:val="0"/>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80">
    <w:name w:val="1Æ10"/>
    <w:basedOn w:val="1"/>
    <w:uiPriority w:val="0"/>
    <w:pPr>
      <w:spacing w:after="0" w:line="240" w:lineRule="auto"/>
    </w:pPr>
    <w:rPr>
      <w:rFonts w:ascii="Times New Roman CYR" w:hAnsi="Times New Roman CYR" w:eastAsia="Times New Roman" w:cs="Times New Roman CYR"/>
      <w:b/>
      <w:bCs/>
      <w:sz w:val="20"/>
      <w:szCs w:val="20"/>
      <w:lang w:eastAsia="ru-RU"/>
    </w:rPr>
  </w:style>
  <w:style w:type="paragraph" w:customStyle="1" w:styleId="181">
    <w:name w:val="Абзац списка4"/>
    <w:basedOn w:val="1"/>
    <w:uiPriority w:val="0"/>
    <w:pPr>
      <w:spacing w:after="200" w:line="276" w:lineRule="auto"/>
      <w:ind w:left="720"/>
    </w:pPr>
    <w:rPr>
      <w:rFonts w:ascii="Calibri" w:hAnsi="Calibri" w:eastAsia="Times New Roman" w:cs="Calibri"/>
      <w:lang w:eastAsia="ru-RU"/>
    </w:rPr>
  </w:style>
  <w:style w:type="paragraph" w:customStyle="1" w:styleId="182">
    <w:name w:val="ШТ Назв.2"/>
    <w:basedOn w:val="1"/>
    <w:uiPriority w:val="0"/>
    <w:pPr>
      <w:spacing w:before="60" w:after="0" w:line="240" w:lineRule="auto"/>
      <w:jc w:val="center"/>
    </w:pPr>
    <w:rPr>
      <w:rFonts w:ascii="Times New Roman" w:hAnsi="Times New Roman" w:eastAsia="Times New Roman" w:cs="Times New Roman"/>
      <w:b/>
      <w:bCs/>
      <w:sz w:val="24"/>
      <w:szCs w:val="24"/>
      <w:lang w:val="en-US"/>
    </w:rPr>
  </w:style>
  <w:style w:type="paragraph" w:customStyle="1" w:styleId="183">
    <w:name w:val="style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4">
    <w:name w:val="desc2"/>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5">
    <w:name w:val="Обычный + 11 пт"/>
    <w:basedOn w:val="1"/>
    <w:qFormat/>
    <w:uiPriority w:val="0"/>
    <w:pPr>
      <w:spacing w:after="0" w:line="240" w:lineRule="auto"/>
      <w:jc w:val="center"/>
      <w:outlineLvl w:val="1"/>
    </w:pPr>
    <w:rPr>
      <w:rFonts w:ascii="Times New Roman" w:hAnsi="Times New Roman" w:eastAsia="Times New Roman" w:cs="Times New Roman"/>
      <w:b/>
      <w:bCs/>
      <w:color w:val="333333"/>
      <w:lang w:eastAsia="ru-RU"/>
    </w:rPr>
  </w:style>
  <w:style w:type="paragraph" w:customStyle="1" w:styleId="186">
    <w:name w:val="Знак Знак Знак Знак"/>
    <w:basedOn w:val="1"/>
    <w:qFormat/>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187">
    <w:name w:val="Обычный.Нормальный абзац"/>
    <w:qFormat/>
    <w:uiPriority w:val="0"/>
    <w:pPr>
      <w:widowControl w:val="0"/>
      <w:spacing w:after="0" w:line="240" w:lineRule="auto"/>
      <w:ind w:firstLine="709"/>
      <w:jc w:val="both"/>
    </w:pPr>
    <w:rPr>
      <w:rFonts w:ascii="Times New Roman" w:hAnsi="Times New Roman" w:eastAsia="Times New Roman" w:cs="Times New Roman"/>
      <w:sz w:val="24"/>
      <w:szCs w:val="24"/>
      <w:lang w:val="ru-RU" w:eastAsia="ru-RU" w:bidi="ar-SA"/>
    </w:rPr>
  </w:style>
  <w:style w:type="paragraph" w:customStyle="1" w:styleId="188">
    <w:name w:val="Основной текст с отступом 211"/>
    <w:basedOn w:val="1"/>
    <w:qFormat/>
    <w:uiPriority w:val="0"/>
    <w:pPr>
      <w:suppressAutoHyphens/>
      <w:spacing w:after="0" w:line="240" w:lineRule="auto"/>
      <w:ind w:left="426"/>
    </w:pPr>
    <w:rPr>
      <w:rFonts w:ascii="Times New Roman" w:hAnsi="Times New Roman" w:eastAsia="Times New Roman" w:cs="Times New Roman"/>
      <w:sz w:val="24"/>
      <w:szCs w:val="24"/>
      <w:lang w:eastAsia="ar-SA"/>
    </w:rPr>
  </w:style>
  <w:style w:type="paragraph" w:customStyle="1" w:styleId="189">
    <w:name w:val="Heading"/>
    <w:qFormat/>
    <w:uiPriority w:val="0"/>
    <w:pPr>
      <w:spacing w:after="0" w:line="240" w:lineRule="auto"/>
    </w:pPr>
    <w:rPr>
      <w:rFonts w:ascii="Arial" w:hAnsi="Arial" w:eastAsia="Times New Roman" w:cs="Arial"/>
      <w:b/>
      <w:bCs/>
      <w:sz w:val="22"/>
      <w:szCs w:val="22"/>
      <w:lang w:val="ru-RU" w:eastAsia="ru-RU" w:bidi="ar-SA"/>
    </w:rPr>
  </w:style>
  <w:style w:type="paragraph" w:customStyle="1" w:styleId="190">
    <w:name w:val="Char Знак Знак"/>
    <w:basedOn w:val="1"/>
    <w:uiPriority w:val="0"/>
    <w:pPr>
      <w:widowControl w:val="0"/>
      <w:adjustRightInd w:val="0"/>
      <w:spacing w:line="240" w:lineRule="exact"/>
      <w:jc w:val="right"/>
    </w:pPr>
    <w:rPr>
      <w:rFonts w:ascii="Arial" w:hAnsi="Arial" w:eastAsia="Times New Roman" w:cs="Arial"/>
      <w:sz w:val="20"/>
      <w:szCs w:val="20"/>
      <w:lang w:val="en-GB"/>
    </w:rPr>
  </w:style>
  <w:style w:type="paragraph" w:customStyle="1" w:styleId="191">
    <w:name w:val="Style9"/>
    <w:basedOn w:val="1"/>
    <w:qFormat/>
    <w:uiPriority w:val="0"/>
    <w:pPr>
      <w:widowControl w:val="0"/>
      <w:autoSpaceDE w:val="0"/>
      <w:autoSpaceDN w:val="0"/>
      <w:adjustRightInd w:val="0"/>
      <w:spacing w:after="0" w:line="240" w:lineRule="auto"/>
    </w:pPr>
    <w:rPr>
      <w:rFonts w:ascii="Times New Roman" w:hAnsi="Times New Roman" w:eastAsia="Calibri" w:cs="Times New Roman"/>
      <w:sz w:val="24"/>
      <w:szCs w:val="24"/>
      <w:lang w:eastAsia="ru-RU"/>
    </w:rPr>
  </w:style>
  <w:style w:type="character" w:customStyle="1" w:styleId="192">
    <w:name w:val="Заголовок Знак"/>
    <w:basedOn w:val="11"/>
    <w:link w:val="193"/>
    <w:qFormat/>
    <w:locked/>
    <w:uiPriority w:val="10"/>
    <w:rPr>
      <w:rFonts w:ascii="Calibri Light" w:hAnsi="Calibri Light" w:eastAsia="Times New Roman" w:cs="Times New Roman"/>
      <w:spacing w:val="-10"/>
      <w:kern w:val="28"/>
      <w:sz w:val="56"/>
      <w:szCs w:val="56"/>
    </w:rPr>
  </w:style>
  <w:style w:type="paragraph" w:customStyle="1" w:styleId="193">
    <w:name w:val="Заголовок2"/>
    <w:basedOn w:val="1"/>
    <w:next w:val="1"/>
    <w:link w:val="192"/>
    <w:qFormat/>
    <w:uiPriority w:val="10"/>
    <w:pPr>
      <w:spacing w:after="0" w:line="240" w:lineRule="auto"/>
      <w:contextualSpacing/>
    </w:pPr>
    <w:rPr>
      <w:rFonts w:ascii="Calibri Light" w:hAnsi="Calibri Light" w:eastAsia="Times New Roman" w:cs="Times New Roman"/>
      <w:spacing w:val="-10"/>
      <w:kern w:val="28"/>
      <w:sz w:val="56"/>
      <w:szCs w:val="56"/>
    </w:rPr>
  </w:style>
  <w:style w:type="paragraph" w:customStyle="1" w:styleId="194">
    <w:name w:val="Абзац списка5"/>
    <w:basedOn w:val="1"/>
    <w:qFormat/>
    <w:uiPriority w:val="0"/>
    <w:pPr>
      <w:spacing w:after="200" w:line="276" w:lineRule="auto"/>
      <w:ind w:left="720"/>
    </w:pPr>
    <w:rPr>
      <w:rFonts w:ascii="Calibri" w:hAnsi="Calibri" w:eastAsia="Times New Roman" w:cs="Calibri"/>
      <w:lang w:eastAsia="ru-RU"/>
    </w:rPr>
  </w:style>
  <w:style w:type="paragraph" w:customStyle="1" w:styleId="195">
    <w:name w:val="format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styleId="196">
    <w:name w:val="Placeholder Text"/>
    <w:basedOn w:val="11"/>
    <w:semiHidden/>
    <w:qFormat/>
    <w:uiPriority w:val="99"/>
    <w:rPr>
      <w:color w:val="808080"/>
    </w:rPr>
  </w:style>
  <w:style w:type="character" w:customStyle="1" w:styleId="197">
    <w:name w:val="WW8Num1z0"/>
    <w:uiPriority w:val="0"/>
  </w:style>
  <w:style w:type="character" w:customStyle="1" w:styleId="198">
    <w:name w:val="WW8Num1z1"/>
    <w:uiPriority w:val="0"/>
  </w:style>
  <w:style w:type="character" w:customStyle="1" w:styleId="199">
    <w:name w:val="WW8Num1z2"/>
    <w:qFormat/>
    <w:uiPriority w:val="0"/>
  </w:style>
  <w:style w:type="character" w:customStyle="1" w:styleId="200">
    <w:name w:val="WW8Num1z3"/>
    <w:uiPriority w:val="0"/>
  </w:style>
  <w:style w:type="character" w:customStyle="1" w:styleId="201">
    <w:name w:val="WW8Num1z4"/>
    <w:uiPriority w:val="0"/>
  </w:style>
  <w:style w:type="character" w:customStyle="1" w:styleId="202">
    <w:name w:val="WW8Num1z5"/>
    <w:uiPriority w:val="0"/>
  </w:style>
  <w:style w:type="character" w:customStyle="1" w:styleId="203">
    <w:name w:val="WW8Num1z6"/>
    <w:uiPriority w:val="0"/>
  </w:style>
  <w:style w:type="character" w:customStyle="1" w:styleId="204">
    <w:name w:val="WW8Num1z7"/>
    <w:uiPriority w:val="0"/>
  </w:style>
  <w:style w:type="character" w:customStyle="1" w:styleId="205">
    <w:name w:val="WW8Num1z8"/>
    <w:qFormat/>
    <w:uiPriority w:val="0"/>
  </w:style>
  <w:style w:type="character" w:customStyle="1" w:styleId="206">
    <w:name w:val="WW8Num2z0"/>
    <w:qFormat/>
    <w:uiPriority w:val="0"/>
  </w:style>
  <w:style w:type="character" w:customStyle="1" w:styleId="207">
    <w:name w:val="WW8Num2z1"/>
    <w:uiPriority w:val="0"/>
  </w:style>
  <w:style w:type="character" w:customStyle="1" w:styleId="208">
    <w:name w:val="WW8Num2z2"/>
    <w:uiPriority w:val="0"/>
  </w:style>
  <w:style w:type="character" w:customStyle="1" w:styleId="209">
    <w:name w:val="WW8Num2z3"/>
    <w:uiPriority w:val="0"/>
  </w:style>
  <w:style w:type="character" w:customStyle="1" w:styleId="210">
    <w:name w:val="WW8Num2z4"/>
    <w:qFormat/>
    <w:uiPriority w:val="0"/>
  </w:style>
  <w:style w:type="character" w:customStyle="1" w:styleId="211">
    <w:name w:val="WW8Num2z5"/>
    <w:uiPriority w:val="0"/>
  </w:style>
  <w:style w:type="character" w:customStyle="1" w:styleId="212">
    <w:name w:val="WW8Num2z6"/>
    <w:qFormat/>
    <w:uiPriority w:val="0"/>
  </w:style>
  <w:style w:type="character" w:customStyle="1" w:styleId="213">
    <w:name w:val="WW8Num2z7"/>
    <w:qFormat/>
    <w:uiPriority w:val="0"/>
  </w:style>
  <w:style w:type="character" w:customStyle="1" w:styleId="214">
    <w:name w:val="WW8Num2z8"/>
    <w:uiPriority w:val="0"/>
  </w:style>
  <w:style w:type="character" w:customStyle="1" w:styleId="215">
    <w:name w:val="WW8Num3z0"/>
    <w:uiPriority w:val="0"/>
  </w:style>
  <w:style w:type="character" w:customStyle="1" w:styleId="216">
    <w:name w:val="WW8Num3z1"/>
    <w:uiPriority w:val="0"/>
    <w:rPr>
      <w:rFonts w:hint="default" w:ascii="Times New Roman" w:hAnsi="Times New Roman" w:eastAsia="Times New Roman" w:cs="Times New Roman"/>
      <w:b/>
      <w:bCs/>
      <w:i/>
      <w:sz w:val="24"/>
      <w:szCs w:val="24"/>
    </w:rPr>
  </w:style>
  <w:style w:type="character" w:customStyle="1" w:styleId="217">
    <w:name w:val="WW8Num4z0"/>
    <w:uiPriority w:val="0"/>
    <w:rPr>
      <w:rFonts w:hint="default" w:ascii="Times New Roman" w:hAnsi="Times New Roman" w:cs="Times New Roman"/>
      <w:b/>
      <w:bCs/>
      <w:i/>
      <w:iCs/>
      <w:sz w:val="24"/>
      <w:szCs w:val="24"/>
    </w:rPr>
  </w:style>
  <w:style w:type="character" w:customStyle="1" w:styleId="218">
    <w:name w:val="WW8Num5z0"/>
    <w:uiPriority w:val="0"/>
    <w:rPr>
      <w:b/>
    </w:rPr>
  </w:style>
  <w:style w:type="character" w:customStyle="1" w:styleId="219">
    <w:name w:val="WW8Num5z1"/>
    <w:uiPriority w:val="0"/>
  </w:style>
  <w:style w:type="character" w:customStyle="1" w:styleId="220">
    <w:name w:val="WW8Num5z2"/>
    <w:uiPriority w:val="0"/>
  </w:style>
  <w:style w:type="character" w:customStyle="1" w:styleId="221">
    <w:name w:val="WW8Num6z0"/>
    <w:uiPriority w:val="0"/>
    <w:rPr>
      <w:rFonts w:hint="default" w:ascii="Symbol" w:hAnsi="Symbol" w:cs="Symbol"/>
      <w:sz w:val="24"/>
      <w:szCs w:val="24"/>
    </w:rPr>
  </w:style>
  <w:style w:type="character" w:customStyle="1" w:styleId="222">
    <w:name w:val="WW8Num6z1"/>
    <w:uiPriority w:val="0"/>
  </w:style>
  <w:style w:type="character" w:customStyle="1" w:styleId="223">
    <w:name w:val="WW8Num6z2"/>
    <w:uiPriority w:val="0"/>
  </w:style>
  <w:style w:type="character" w:customStyle="1" w:styleId="224">
    <w:name w:val="WW8Num6z3"/>
    <w:uiPriority w:val="0"/>
  </w:style>
  <w:style w:type="character" w:customStyle="1" w:styleId="225">
    <w:name w:val="WW8Num6z4"/>
    <w:uiPriority w:val="0"/>
  </w:style>
  <w:style w:type="character" w:customStyle="1" w:styleId="226">
    <w:name w:val="WW8Num6z5"/>
    <w:uiPriority w:val="0"/>
  </w:style>
  <w:style w:type="character" w:customStyle="1" w:styleId="227">
    <w:name w:val="WW8Num6z6"/>
    <w:uiPriority w:val="0"/>
  </w:style>
  <w:style w:type="character" w:customStyle="1" w:styleId="228">
    <w:name w:val="WW8Num6z7"/>
    <w:uiPriority w:val="0"/>
  </w:style>
  <w:style w:type="character" w:customStyle="1" w:styleId="229">
    <w:name w:val="WW8Num6z8"/>
    <w:uiPriority w:val="0"/>
  </w:style>
  <w:style w:type="character" w:customStyle="1" w:styleId="230">
    <w:name w:val="WW8Num7z0"/>
    <w:uiPriority w:val="0"/>
    <w:rPr>
      <w:rFonts w:hint="default" w:ascii="Symbol" w:hAnsi="Symbol" w:cs="OpenSymbol"/>
    </w:rPr>
  </w:style>
  <w:style w:type="character" w:customStyle="1" w:styleId="231">
    <w:name w:val="WW8Num7z1"/>
    <w:uiPriority w:val="0"/>
    <w:rPr>
      <w:rFonts w:hint="default" w:ascii="OpenSymbol" w:hAnsi="OpenSymbol" w:cs="OpenSymbol"/>
    </w:rPr>
  </w:style>
  <w:style w:type="character" w:customStyle="1" w:styleId="232">
    <w:name w:val="WW8Num8z0"/>
    <w:uiPriority w:val="0"/>
    <w:rPr>
      <w:rFonts w:hint="default" w:ascii="Times New Roman" w:hAnsi="Times New Roman" w:cs="Times New Roman"/>
      <w:b/>
      <w:bCs/>
      <w:sz w:val="24"/>
      <w:szCs w:val="24"/>
    </w:rPr>
  </w:style>
  <w:style w:type="character" w:customStyle="1" w:styleId="233">
    <w:name w:val="WW8Num9z0"/>
    <w:uiPriority w:val="0"/>
    <w:rPr>
      <w:rFonts w:hint="default" w:ascii="Symbol" w:hAnsi="Symbol" w:cs="Symbol"/>
      <w:sz w:val="22"/>
      <w:szCs w:val="22"/>
    </w:rPr>
  </w:style>
  <w:style w:type="character" w:customStyle="1" w:styleId="234">
    <w:name w:val="WW8Num9z1"/>
    <w:uiPriority w:val="0"/>
  </w:style>
  <w:style w:type="character" w:customStyle="1" w:styleId="235">
    <w:name w:val="WW8Num9z2"/>
    <w:uiPriority w:val="0"/>
  </w:style>
  <w:style w:type="character" w:customStyle="1" w:styleId="236">
    <w:name w:val="WW8Num9z3"/>
    <w:uiPriority w:val="0"/>
  </w:style>
  <w:style w:type="character" w:customStyle="1" w:styleId="237">
    <w:name w:val="WW8Num9z4"/>
    <w:uiPriority w:val="0"/>
  </w:style>
  <w:style w:type="character" w:customStyle="1" w:styleId="238">
    <w:name w:val="WW8Num9z5"/>
    <w:qFormat/>
    <w:uiPriority w:val="0"/>
  </w:style>
  <w:style w:type="character" w:customStyle="1" w:styleId="239">
    <w:name w:val="WW8Num9z6"/>
    <w:uiPriority w:val="0"/>
  </w:style>
  <w:style w:type="character" w:customStyle="1" w:styleId="240">
    <w:name w:val="WW8Num9z7"/>
    <w:uiPriority w:val="0"/>
  </w:style>
  <w:style w:type="character" w:customStyle="1" w:styleId="241">
    <w:name w:val="WW8Num9z8"/>
    <w:qFormat/>
    <w:uiPriority w:val="0"/>
  </w:style>
  <w:style w:type="character" w:customStyle="1" w:styleId="242">
    <w:name w:val="WW8Num10z0"/>
    <w:uiPriority w:val="0"/>
    <w:rPr>
      <w:rFonts w:hint="default" w:ascii="Symbol" w:hAnsi="Symbol" w:cs="Symbol"/>
      <w:sz w:val="22"/>
      <w:szCs w:val="22"/>
    </w:rPr>
  </w:style>
  <w:style w:type="character" w:customStyle="1" w:styleId="243">
    <w:name w:val="WW8Num10z1"/>
    <w:uiPriority w:val="0"/>
  </w:style>
  <w:style w:type="character" w:customStyle="1" w:styleId="244">
    <w:name w:val="WW8Num10z2"/>
    <w:uiPriority w:val="0"/>
  </w:style>
  <w:style w:type="character" w:customStyle="1" w:styleId="245">
    <w:name w:val="WW8Num10z3"/>
    <w:uiPriority w:val="0"/>
  </w:style>
  <w:style w:type="character" w:customStyle="1" w:styleId="246">
    <w:name w:val="WW8Num10z4"/>
    <w:uiPriority w:val="0"/>
  </w:style>
  <w:style w:type="character" w:customStyle="1" w:styleId="247">
    <w:name w:val="WW8Num10z5"/>
    <w:uiPriority w:val="0"/>
  </w:style>
  <w:style w:type="character" w:customStyle="1" w:styleId="248">
    <w:name w:val="WW8Num10z6"/>
    <w:uiPriority w:val="0"/>
  </w:style>
  <w:style w:type="character" w:customStyle="1" w:styleId="249">
    <w:name w:val="WW8Num10z7"/>
    <w:uiPriority w:val="0"/>
  </w:style>
  <w:style w:type="character" w:customStyle="1" w:styleId="250">
    <w:name w:val="WW8Num10z8"/>
    <w:qFormat/>
    <w:uiPriority w:val="0"/>
  </w:style>
  <w:style w:type="character" w:customStyle="1" w:styleId="251">
    <w:name w:val="WW8Num11z0"/>
    <w:uiPriority w:val="0"/>
    <w:rPr>
      <w:sz w:val="22"/>
      <w:szCs w:val="22"/>
      <w:lang w:val="ru-RU"/>
    </w:rPr>
  </w:style>
  <w:style w:type="character" w:customStyle="1" w:styleId="252">
    <w:name w:val="WW8Num12z0"/>
    <w:uiPriority w:val="0"/>
    <w:rPr>
      <w:rFonts w:hint="default" w:ascii="Symbol" w:hAnsi="Symbol" w:cs="Symbol"/>
      <w:sz w:val="22"/>
      <w:szCs w:val="22"/>
    </w:rPr>
  </w:style>
  <w:style w:type="character" w:customStyle="1" w:styleId="253">
    <w:name w:val="WW8Num12z1"/>
    <w:uiPriority w:val="0"/>
  </w:style>
  <w:style w:type="character" w:customStyle="1" w:styleId="254">
    <w:name w:val="WW8Num12z2"/>
    <w:uiPriority w:val="0"/>
  </w:style>
  <w:style w:type="character" w:customStyle="1" w:styleId="255">
    <w:name w:val="WW8Num12z3"/>
    <w:uiPriority w:val="0"/>
  </w:style>
  <w:style w:type="character" w:customStyle="1" w:styleId="256">
    <w:name w:val="WW8Num12z4"/>
    <w:qFormat/>
    <w:uiPriority w:val="0"/>
  </w:style>
  <w:style w:type="character" w:customStyle="1" w:styleId="257">
    <w:name w:val="WW8Num12z5"/>
    <w:uiPriority w:val="0"/>
  </w:style>
  <w:style w:type="character" w:customStyle="1" w:styleId="258">
    <w:name w:val="WW8Num12z6"/>
    <w:uiPriority w:val="0"/>
  </w:style>
  <w:style w:type="character" w:customStyle="1" w:styleId="259">
    <w:name w:val="WW8Num12z7"/>
    <w:uiPriority w:val="0"/>
  </w:style>
  <w:style w:type="character" w:customStyle="1" w:styleId="260">
    <w:name w:val="WW8Num12z8"/>
    <w:uiPriority w:val="0"/>
  </w:style>
  <w:style w:type="character" w:customStyle="1" w:styleId="261">
    <w:name w:val="WW8Num13z0"/>
    <w:uiPriority w:val="0"/>
    <w:rPr>
      <w:rFonts w:hint="default" w:ascii="Times New Roman" w:hAnsi="Times New Roman" w:cs="Times New Roman"/>
      <w:b/>
    </w:rPr>
  </w:style>
  <w:style w:type="character" w:customStyle="1" w:styleId="262">
    <w:name w:val="WW8Num14z0"/>
    <w:uiPriority w:val="0"/>
    <w:rPr>
      <w:rFonts w:hint="default" w:ascii="Times New Roman" w:hAnsi="Times New Roman" w:cs="Times New Roman"/>
      <w:b/>
    </w:rPr>
  </w:style>
  <w:style w:type="character" w:customStyle="1" w:styleId="263">
    <w:name w:val="WW8Num14z2"/>
    <w:uiPriority w:val="0"/>
  </w:style>
  <w:style w:type="character" w:customStyle="1" w:styleId="264">
    <w:name w:val="WW8Num14z3"/>
    <w:uiPriority w:val="0"/>
  </w:style>
  <w:style w:type="character" w:customStyle="1" w:styleId="265">
    <w:name w:val="WW8Num14z4"/>
    <w:uiPriority w:val="0"/>
  </w:style>
  <w:style w:type="character" w:customStyle="1" w:styleId="266">
    <w:name w:val="WW8Num14z5"/>
    <w:uiPriority w:val="0"/>
  </w:style>
  <w:style w:type="character" w:customStyle="1" w:styleId="267">
    <w:name w:val="WW8Num14z6"/>
    <w:uiPriority w:val="0"/>
  </w:style>
  <w:style w:type="character" w:customStyle="1" w:styleId="268">
    <w:name w:val="WW8Num14z7"/>
    <w:uiPriority w:val="0"/>
  </w:style>
  <w:style w:type="character" w:customStyle="1" w:styleId="269">
    <w:name w:val="WW8Num14z8"/>
    <w:uiPriority w:val="0"/>
  </w:style>
  <w:style w:type="character" w:customStyle="1" w:styleId="270">
    <w:name w:val="WW8Num15z0"/>
    <w:uiPriority w:val="0"/>
    <w:rPr>
      <w:rFonts w:hint="default" w:ascii="Times New Roman" w:hAnsi="Times New Roman" w:cs="Times New Roman"/>
      <w:b/>
    </w:rPr>
  </w:style>
  <w:style w:type="character" w:customStyle="1" w:styleId="271">
    <w:name w:val="WW8Num16z0"/>
    <w:qFormat/>
    <w:uiPriority w:val="0"/>
    <w:rPr>
      <w:rFonts w:hint="default" w:ascii="Times New Roman" w:hAnsi="Times New Roman" w:cs="Times New Roman"/>
      <w:b/>
    </w:rPr>
  </w:style>
  <w:style w:type="character" w:customStyle="1" w:styleId="272">
    <w:name w:val="WW8Num16z1"/>
    <w:uiPriority w:val="0"/>
  </w:style>
  <w:style w:type="character" w:customStyle="1" w:styleId="273">
    <w:name w:val="WW8Num16z2"/>
    <w:uiPriority w:val="0"/>
  </w:style>
  <w:style w:type="character" w:customStyle="1" w:styleId="274">
    <w:name w:val="WW8Num16z3"/>
    <w:uiPriority w:val="0"/>
  </w:style>
  <w:style w:type="character" w:customStyle="1" w:styleId="275">
    <w:name w:val="WW8Num16z4"/>
    <w:uiPriority w:val="0"/>
  </w:style>
  <w:style w:type="character" w:customStyle="1" w:styleId="276">
    <w:name w:val="WW8Num16z5"/>
    <w:uiPriority w:val="0"/>
  </w:style>
  <w:style w:type="character" w:customStyle="1" w:styleId="277">
    <w:name w:val="WW8Num16z6"/>
    <w:qFormat/>
    <w:uiPriority w:val="0"/>
  </w:style>
  <w:style w:type="character" w:customStyle="1" w:styleId="278">
    <w:name w:val="WW8Num16z7"/>
    <w:qFormat/>
    <w:uiPriority w:val="0"/>
  </w:style>
  <w:style w:type="character" w:customStyle="1" w:styleId="279">
    <w:name w:val="WW8Num16z8"/>
    <w:qFormat/>
    <w:uiPriority w:val="0"/>
  </w:style>
  <w:style w:type="character" w:customStyle="1" w:styleId="280">
    <w:name w:val="WW8Num17z0"/>
    <w:qFormat/>
    <w:uiPriority w:val="0"/>
    <w:rPr>
      <w:rFonts w:hint="default" w:ascii="Times New Roman" w:hAnsi="Times New Roman" w:cs="Times New Roman"/>
      <w:b/>
    </w:rPr>
  </w:style>
  <w:style w:type="character" w:customStyle="1" w:styleId="281">
    <w:name w:val="WW8Num18z0"/>
    <w:qFormat/>
    <w:uiPriority w:val="0"/>
    <w:rPr>
      <w:rFonts w:hint="default" w:ascii="Courier New" w:hAnsi="Courier New" w:cs="Courier New"/>
      <w:shd w:val="clear" w:color="auto" w:fill="00FF00"/>
    </w:rPr>
  </w:style>
  <w:style w:type="character" w:customStyle="1" w:styleId="282">
    <w:name w:val="WW8Num18z2"/>
    <w:qFormat/>
    <w:uiPriority w:val="0"/>
    <w:rPr>
      <w:rFonts w:hint="default" w:ascii="Times New Roman" w:hAnsi="Times New Roman" w:cs="Times New Roman"/>
      <w:b/>
    </w:rPr>
  </w:style>
  <w:style w:type="character" w:customStyle="1" w:styleId="283">
    <w:name w:val="WW8Num19z0"/>
    <w:qFormat/>
    <w:uiPriority w:val="0"/>
    <w:rPr>
      <w:rFonts w:hint="default" w:ascii="Courier New" w:hAnsi="Courier New" w:cs="Times New Roman"/>
      <w:color w:val="000000"/>
    </w:rPr>
  </w:style>
  <w:style w:type="character" w:customStyle="1" w:styleId="284">
    <w:name w:val="WW8Num19z1"/>
    <w:qFormat/>
    <w:uiPriority w:val="0"/>
    <w:rPr>
      <w:rFonts w:hint="default" w:ascii="Courier New" w:hAnsi="Courier New" w:cs="Times New Roman"/>
      <w:b/>
    </w:rPr>
  </w:style>
  <w:style w:type="character" w:customStyle="1" w:styleId="285">
    <w:name w:val="WW8Num19z2"/>
    <w:qFormat/>
    <w:uiPriority w:val="0"/>
    <w:rPr>
      <w:rFonts w:hint="default" w:ascii="Times New Roman" w:hAnsi="Times New Roman" w:cs="Times New Roman"/>
      <w:b/>
    </w:rPr>
  </w:style>
  <w:style w:type="character" w:customStyle="1" w:styleId="286">
    <w:name w:val="WW8Num20z0"/>
    <w:qFormat/>
    <w:uiPriority w:val="0"/>
    <w:rPr>
      <w:rFonts w:hint="default" w:ascii="Courier New" w:hAnsi="Courier New" w:cs="Times New Roman"/>
      <w:color w:val="000000"/>
      <w:sz w:val="24"/>
      <w:szCs w:val="24"/>
      <w:lang w:eastAsia="ru-RU"/>
    </w:rPr>
  </w:style>
  <w:style w:type="character" w:customStyle="1" w:styleId="287">
    <w:name w:val="WW8Num20z1"/>
    <w:qFormat/>
    <w:uiPriority w:val="0"/>
    <w:rPr>
      <w:rFonts w:hint="default" w:ascii="Courier New" w:hAnsi="Courier New" w:cs="Times New Roman"/>
      <w:b/>
    </w:rPr>
  </w:style>
  <w:style w:type="character" w:customStyle="1" w:styleId="288">
    <w:name w:val="WW8Num20z2"/>
    <w:qFormat/>
    <w:uiPriority w:val="0"/>
    <w:rPr>
      <w:rFonts w:hint="default" w:ascii="Times New Roman" w:hAnsi="Times New Roman" w:cs="Times New Roman"/>
      <w:b/>
    </w:rPr>
  </w:style>
  <w:style w:type="character" w:customStyle="1" w:styleId="289">
    <w:name w:val="WW8Num21z0"/>
    <w:qFormat/>
    <w:uiPriority w:val="0"/>
    <w:rPr>
      <w:rFonts w:hint="default" w:ascii="Times New Roman" w:hAnsi="Times New Roman" w:cs="Times New Roman"/>
      <w:b/>
    </w:rPr>
  </w:style>
  <w:style w:type="character" w:customStyle="1" w:styleId="290">
    <w:name w:val="WW8Num22z0"/>
    <w:qFormat/>
    <w:uiPriority w:val="0"/>
    <w:rPr>
      <w:rFonts w:hint="default" w:ascii="Times New Roman" w:hAnsi="Times New Roman" w:cs="Times New Roman"/>
      <w:b/>
    </w:rPr>
  </w:style>
  <w:style w:type="character" w:customStyle="1" w:styleId="291">
    <w:name w:val="Основной шрифт абзаца2"/>
    <w:qFormat/>
    <w:uiPriority w:val="0"/>
  </w:style>
  <w:style w:type="character" w:customStyle="1" w:styleId="292">
    <w:name w:val="WW8Num11z1"/>
    <w:qFormat/>
    <w:uiPriority w:val="0"/>
  </w:style>
  <w:style w:type="character" w:customStyle="1" w:styleId="293">
    <w:name w:val="WW8Num11z2"/>
    <w:qFormat/>
    <w:uiPriority w:val="0"/>
  </w:style>
  <w:style w:type="character" w:customStyle="1" w:styleId="294">
    <w:name w:val="WW8Num11z3"/>
    <w:qFormat/>
    <w:uiPriority w:val="0"/>
  </w:style>
  <w:style w:type="character" w:customStyle="1" w:styleId="295">
    <w:name w:val="WW8Num11z4"/>
    <w:qFormat/>
    <w:uiPriority w:val="0"/>
  </w:style>
  <w:style w:type="character" w:customStyle="1" w:styleId="296">
    <w:name w:val="WW8Num11z5"/>
    <w:qFormat/>
    <w:uiPriority w:val="0"/>
  </w:style>
  <w:style w:type="character" w:customStyle="1" w:styleId="297">
    <w:name w:val="WW8Num11z6"/>
    <w:qFormat/>
    <w:uiPriority w:val="0"/>
  </w:style>
  <w:style w:type="character" w:customStyle="1" w:styleId="298">
    <w:name w:val="WW8Num11z7"/>
    <w:qFormat/>
    <w:uiPriority w:val="0"/>
  </w:style>
  <w:style w:type="character" w:customStyle="1" w:styleId="299">
    <w:name w:val="WW8Num11z8"/>
    <w:qFormat/>
    <w:uiPriority w:val="0"/>
  </w:style>
  <w:style w:type="character" w:customStyle="1" w:styleId="300">
    <w:name w:val="WW8Num13z2"/>
    <w:qFormat/>
    <w:uiPriority w:val="0"/>
    <w:rPr>
      <w:rFonts w:hint="default" w:ascii="Times New Roman" w:hAnsi="Times New Roman" w:cs="Times New Roman"/>
      <w:b/>
    </w:rPr>
  </w:style>
  <w:style w:type="character" w:customStyle="1" w:styleId="301">
    <w:name w:val="WW8Num14z1"/>
    <w:qFormat/>
    <w:uiPriority w:val="0"/>
    <w:rPr>
      <w:rFonts w:hint="default" w:ascii="Courier New" w:hAnsi="Courier New" w:cs="Times New Roman"/>
      <w:b/>
    </w:rPr>
  </w:style>
  <w:style w:type="character" w:customStyle="1" w:styleId="302">
    <w:name w:val="WW8Num15z1"/>
    <w:qFormat/>
    <w:uiPriority w:val="0"/>
    <w:rPr>
      <w:rFonts w:hint="default" w:ascii="Courier New" w:hAnsi="Courier New" w:cs="Times New Roman"/>
      <w:b/>
    </w:rPr>
  </w:style>
  <w:style w:type="character" w:customStyle="1" w:styleId="303">
    <w:name w:val="WW8Num15z2"/>
    <w:qFormat/>
    <w:uiPriority w:val="0"/>
    <w:rPr>
      <w:rFonts w:hint="default" w:ascii="Times New Roman" w:hAnsi="Times New Roman" w:cs="Times New Roman"/>
      <w:b/>
    </w:rPr>
  </w:style>
  <w:style w:type="character" w:customStyle="1" w:styleId="304">
    <w:name w:val="WW8Num18z1"/>
    <w:qFormat/>
    <w:uiPriority w:val="0"/>
  </w:style>
  <w:style w:type="character" w:customStyle="1" w:styleId="305">
    <w:name w:val="WW8Num18z3"/>
    <w:qFormat/>
    <w:uiPriority w:val="0"/>
  </w:style>
  <w:style w:type="character" w:customStyle="1" w:styleId="306">
    <w:name w:val="WW8Num18z4"/>
    <w:qFormat/>
    <w:uiPriority w:val="0"/>
  </w:style>
  <w:style w:type="character" w:customStyle="1" w:styleId="307">
    <w:name w:val="WW8Num18z5"/>
    <w:qFormat/>
    <w:uiPriority w:val="0"/>
  </w:style>
  <w:style w:type="character" w:customStyle="1" w:styleId="308">
    <w:name w:val="WW8Num18z6"/>
    <w:qFormat/>
    <w:uiPriority w:val="0"/>
  </w:style>
  <w:style w:type="character" w:customStyle="1" w:styleId="309">
    <w:name w:val="WW8Num18z7"/>
    <w:qFormat/>
    <w:uiPriority w:val="0"/>
  </w:style>
  <w:style w:type="character" w:customStyle="1" w:styleId="310">
    <w:name w:val="WW8Num18z8"/>
    <w:qFormat/>
    <w:uiPriority w:val="0"/>
  </w:style>
  <w:style w:type="character" w:customStyle="1" w:styleId="311">
    <w:name w:val="WW8Num19z3"/>
    <w:qFormat/>
    <w:uiPriority w:val="0"/>
  </w:style>
  <w:style w:type="character" w:customStyle="1" w:styleId="312">
    <w:name w:val="WW8Num19z4"/>
    <w:qFormat/>
    <w:uiPriority w:val="0"/>
  </w:style>
  <w:style w:type="character" w:customStyle="1" w:styleId="313">
    <w:name w:val="WW8Num19z5"/>
    <w:qFormat/>
    <w:uiPriority w:val="0"/>
  </w:style>
  <w:style w:type="character" w:customStyle="1" w:styleId="314">
    <w:name w:val="WW8Num19z6"/>
    <w:qFormat/>
    <w:uiPriority w:val="0"/>
  </w:style>
  <w:style w:type="character" w:customStyle="1" w:styleId="315">
    <w:name w:val="WW8Num19z7"/>
    <w:qFormat/>
    <w:uiPriority w:val="0"/>
  </w:style>
  <w:style w:type="character" w:customStyle="1" w:styleId="316">
    <w:name w:val="WW8Num19z8"/>
    <w:qFormat/>
    <w:uiPriority w:val="0"/>
  </w:style>
  <w:style w:type="character" w:customStyle="1" w:styleId="317">
    <w:name w:val="WW8Num21z1"/>
    <w:qFormat/>
    <w:uiPriority w:val="0"/>
  </w:style>
  <w:style w:type="character" w:customStyle="1" w:styleId="318">
    <w:name w:val="WW8Num21z2"/>
    <w:qFormat/>
    <w:uiPriority w:val="0"/>
  </w:style>
  <w:style w:type="character" w:customStyle="1" w:styleId="319">
    <w:name w:val="WW8Num21z3"/>
    <w:qFormat/>
    <w:uiPriority w:val="0"/>
  </w:style>
  <w:style w:type="character" w:customStyle="1" w:styleId="320">
    <w:name w:val="WW8Num21z4"/>
    <w:qFormat/>
    <w:uiPriority w:val="0"/>
  </w:style>
  <w:style w:type="character" w:customStyle="1" w:styleId="321">
    <w:name w:val="WW8Num21z5"/>
    <w:qFormat/>
    <w:uiPriority w:val="0"/>
  </w:style>
  <w:style w:type="character" w:customStyle="1" w:styleId="322">
    <w:name w:val="WW8Num21z6"/>
    <w:qFormat/>
    <w:uiPriority w:val="0"/>
  </w:style>
  <w:style w:type="character" w:customStyle="1" w:styleId="323">
    <w:name w:val="WW8Num21z7"/>
    <w:qFormat/>
    <w:uiPriority w:val="0"/>
  </w:style>
  <w:style w:type="character" w:customStyle="1" w:styleId="324">
    <w:name w:val="WW8Num21z8"/>
    <w:qFormat/>
    <w:uiPriority w:val="0"/>
  </w:style>
  <w:style w:type="character" w:customStyle="1" w:styleId="325">
    <w:name w:val="WW8Num4z1"/>
    <w:qFormat/>
    <w:uiPriority w:val="0"/>
  </w:style>
  <w:style w:type="character" w:customStyle="1" w:styleId="326">
    <w:name w:val="WW8Num4z2"/>
    <w:qFormat/>
    <w:uiPriority w:val="0"/>
  </w:style>
  <w:style w:type="character" w:customStyle="1" w:styleId="327">
    <w:name w:val="Основной шрифт абзаца1"/>
    <w:qFormat/>
    <w:uiPriority w:val="0"/>
  </w:style>
  <w:style w:type="character" w:customStyle="1" w:styleId="328">
    <w:name w:val="Знак Знак1"/>
    <w:qFormat/>
    <w:uiPriority w:val="0"/>
    <w:rPr>
      <w:rFonts w:hint="default" w:ascii="Tahoma" w:hAnsi="Tahoma" w:cs="Tahoma"/>
      <w:sz w:val="16"/>
      <w:szCs w:val="16"/>
      <w:lang w:val="ru-RU" w:bidi="ar-SA"/>
    </w:rPr>
  </w:style>
  <w:style w:type="character" w:customStyle="1" w:styleId="329">
    <w:name w:val="Знак Знак3"/>
    <w:qFormat/>
    <w:uiPriority w:val="0"/>
    <w:rPr>
      <w:rFonts w:hint="default" w:ascii="Courier New" w:hAnsi="Courier New" w:cs="Courier New"/>
      <w:lang w:val="ru-RU" w:bidi="ar-SA"/>
    </w:rPr>
  </w:style>
  <w:style w:type="character" w:customStyle="1" w:styleId="330">
    <w:name w:val="Символ сноски"/>
    <w:qFormat/>
    <w:uiPriority w:val="0"/>
    <w:rPr>
      <w:vertAlign w:val="superscript"/>
    </w:rPr>
  </w:style>
  <w:style w:type="character" w:customStyle="1" w:styleId="331">
    <w:name w:val="Знак Знак4"/>
    <w:qFormat/>
    <w:uiPriority w:val="0"/>
    <w:rPr>
      <w:sz w:val="24"/>
      <w:lang w:val="ru-RU" w:bidi="ar-SA"/>
    </w:rPr>
  </w:style>
  <w:style w:type="character" w:customStyle="1" w:styleId="332">
    <w:name w:val="Знак Знак2"/>
    <w:qFormat/>
    <w:uiPriority w:val="0"/>
    <w:rPr>
      <w:sz w:val="24"/>
      <w:szCs w:val="24"/>
      <w:lang w:val="ru-RU" w:bidi="ar-SA"/>
    </w:rPr>
  </w:style>
  <w:style w:type="character" w:customStyle="1" w:styleId="333">
    <w:name w:val="Заголовок 1 Знак1"/>
    <w:qFormat/>
    <w:uiPriority w:val="0"/>
    <w:rPr>
      <w:rFonts w:hint="default" w:ascii="Arial" w:hAnsi="Arial" w:cs="Arial"/>
      <w:b/>
      <w:sz w:val="28"/>
      <w:szCs w:val="18"/>
      <w:lang w:val="ru-RU" w:bidi="ar-SA"/>
    </w:rPr>
  </w:style>
  <w:style w:type="character" w:customStyle="1" w:styleId="334">
    <w:name w:val="Heading #1_"/>
    <w:qFormat/>
    <w:uiPriority w:val="0"/>
    <w:rPr>
      <w:b/>
      <w:bCs/>
      <w:sz w:val="51"/>
      <w:szCs w:val="51"/>
      <w:lang w:bidi="ar-SA"/>
    </w:rPr>
  </w:style>
  <w:style w:type="character" w:customStyle="1" w:styleId="335">
    <w:name w:val="Знак Знак12"/>
    <w:qFormat/>
    <w:uiPriority w:val="0"/>
    <w:rPr>
      <w:sz w:val="24"/>
      <w:szCs w:val="24"/>
      <w:u w:val="single"/>
      <w:lang w:val="ru-RU" w:bidi="ar-SA"/>
    </w:rPr>
  </w:style>
  <w:style w:type="character" w:customStyle="1" w:styleId="336">
    <w:name w:val="Знак Знак9"/>
    <w:qFormat/>
    <w:uiPriority w:val="0"/>
    <w:rPr>
      <w:sz w:val="24"/>
      <w:szCs w:val="24"/>
      <w:lang w:val="ru-RU" w:bidi="ar-SA"/>
    </w:rPr>
  </w:style>
  <w:style w:type="character" w:customStyle="1" w:styleId="337">
    <w:name w:val="Знак сноски1"/>
    <w:qFormat/>
    <w:uiPriority w:val="0"/>
    <w:rPr>
      <w:vertAlign w:val="superscript"/>
    </w:rPr>
  </w:style>
  <w:style w:type="character" w:customStyle="1" w:styleId="338">
    <w:name w:val="Символы концевой сноски"/>
    <w:qFormat/>
    <w:uiPriority w:val="0"/>
    <w:rPr>
      <w:vertAlign w:val="superscript"/>
    </w:rPr>
  </w:style>
  <w:style w:type="character" w:customStyle="1" w:styleId="339">
    <w:name w:val="WW-Символы концевой сноски"/>
    <w:qFormat/>
    <w:uiPriority w:val="0"/>
  </w:style>
  <w:style w:type="character" w:customStyle="1" w:styleId="340">
    <w:name w:val="apple-converted-space"/>
    <w:qFormat/>
    <w:uiPriority w:val="0"/>
  </w:style>
  <w:style w:type="character" w:customStyle="1" w:styleId="341">
    <w:name w:val="s1"/>
    <w:qFormat/>
    <w:uiPriority w:val="0"/>
  </w:style>
  <w:style w:type="character" w:customStyle="1" w:styleId="342">
    <w:name w:val="Маркеры списка"/>
    <w:qFormat/>
    <w:uiPriority w:val="0"/>
    <w:rPr>
      <w:rFonts w:hint="default" w:ascii="OpenSymbol" w:hAnsi="OpenSymbol" w:eastAsia="OpenSymbol" w:cs="OpenSymbol"/>
    </w:rPr>
  </w:style>
  <w:style w:type="character" w:customStyle="1" w:styleId="343">
    <w:name w:val="Знак концевой сноски1"/>
    <w:qFormat/>
    <w:uiPriority w:val="0"/>
    <w:rPr>
      <w:vertAlign w:val="superscript"/>
    </w:rPr>
  </w:style>
  <w:style w:type="character" w:customStyle="1" w:styleId="344">
    <w:name w:val="ListLabel 1"/>
    <w:qFormat/>
    <w:uiPriority w:val="0"/>
    <w:rPr>
      <w:rFonts w:hint="default" w:ascii="Times New Roman" w:hAnsi="Times New Roman" w:cs="Times New Roman"/>
      <w:b/>
    </w:rPr>
  </w:style>
  <w:style w:type="character" w:customStyle="1" w:styleId="345">
    <w:name w:val="ListLabel 2"/>
    <w:qFormat/>
    <w:uiPriority w:val="0"/>
    <w:rPr>
      <w:rFonts w:hint="default" w:ascii="Courier New" w:hAnsi="Courier New" w:cs="Courier New"/>
    </w:rPr>
  </w:style>
  <w:style w:type="character" w:customStyle="1" w:styleId="346">
    <w:name w:val="ListLabel 3"/>
    <w:qFormat/>
    <w:uiPriority w:val="0"/>
    <w:rPr>
      <w:rFonts w:hint="default" w:ascii="Times New Roman" w:hAnsi="Times New Roman" w:cs="Times New Roman"/>
      <w:color w:val="000000"/>
    </w:rPr>
  </w:style>
  <w:style w:type="character" w:customStyle="1" w:styleId="347">
    <w:name w:val="ListLabel 5"/>
    <w:qFormat/>
    <w:uiPriority w:val="0"/>
    <w:rPr>
      <w:rFonts w:hint="default" w:ascii="Symbol" w:hAnsi="Symbol" w:cs="Symbol"/>
      <w:sz w:val="22"/>
      <w:szCs w:val="22"/>
    </w:rPr>
  </w:style>
  <w:style w:type="character" w:customStyle="1" w:styleId="348">
    <w:name w:val="ListLabel 6"/>
    <w:qFormat/>
    <w:uiPriority w:val="0"/>
    <w:rPr>
      <w:sz w:val="22"/>
      <w:szCs w:val="22"/>
      <w:lang w:val="ru-RU"/>
    </w:rPr>
  </w:style>
  <w:style w:type="character" w:customStyle="1" w:styleId="349">
    <w:name w:val="Подпись к таблице + Не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0">
    <w:name w:val="Основной текст1"/>
    <w:qFormat/>
    <w:uiPriority w:val="0"/>
    <w:rPr>
      <w:rFonts w:hint="default" w:ascii="Times New Roman" w:hAnsi="Times New Roman" w:eastAsia="Times New Roman" w:cs="Times New Roman"/>
      <w:color w:val="000000"/>
      <w:spacing w:val="0"/>
      <w:w w:val="100"/>
      <w:position w:val="0"/>
      <w:sz w:val="21"/>
      <w:szCs w:val="21"/>
      <w:u w:val="none"/>
      <w:lang w:val="ru-RU" w:eastAsia="ru-RU" w:bidi="ru-RU"/>
    </w:rPr>
  </w:style>
  <w:style w:type="character" w:customStyle="1" w:styleId="351">
    <w:name w:val="Основной текст + 14 pt"/>
    <w:qFormat/>
    <w:uiPriority w:val="0"/>
    <w:rPr>
      <w:rFonts w:hint="default" w:ascii="Times New Roman" w:hAnsi="Times New Roman" w:eastAsia="Times New Roman" w:cs="Times New Roman"/>
      <w:color w:val="000000"/>
      <w:spacing w:val="10"/>
      <w:w w:val="100"/>
      <w:position w:val="0"/>
      <w:sz w:val="28"/>
      <w:szCs w:val="28"/>
      <w:u w:val="none"/>
      <w:lang w:val="ru-RU" w:eastAsia="ru-RU" w:bidi="ru-RU"/>
    </w:rPr>
  </w:style>
  <w:style w:type="character" w:customStyle="1" w:styleId="352">
    <w:name w:val="Основной текст +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3">
    <w:name w:val="Колонтитул"/>
    <w:qFormat/>
    <w:uiPriority w:val="0"/>
    <w:rPr>
      <w:rFonts w:hint="default" w:ascii="Times New Roman" w:hAnsi="Times New Roman" w:eastAsia="Times New Roman" w:cs="Times New Roman"/>
      <w:color w:val="000000"/>
      <w:spacing w:val="0"/>
      <w:w w:val="100"/>
      <w:position w:val="0"/>
      <w:sz w:val="21"/>
      <w:szCs w:val="21"/>
      <w:u w:val="none"/>
      <w:lang w:val="ru-RU" w:eastAsia="ru-RU" w:bidi="ru-RU"/>
    </w:rPr>
  </w:style>
  <w:style w:type="character" w:customStyle="1" w:styleId="354">
    <w:name w:val="Основной текст + 13 pt"/>
    <w:qFormat/>
    <w:uiPriority w:val="0"/>
    <w:rPr>
      <w:rFonts w:hint="default" w:ascii="Times New Roman" w:hAnsi="Times New Roman" w:eastAsia="Times New Roman" w:cs="Times New Roman"/>
      <w:color w:val="000000"/>
      <w:spacing w:val="0"/>
      <w:w w:val="100"/>
      <w:position w:val="0"/>
      <w:sz w:val="26"/>
      <w:szCs w:val="26"/>
      <w:u w:val="none"/>
      <w:lang w:val="ru-RU" w:eastAsia="ru-RU" w:bidi="ru-RU"/>
    </w:rPr>
  </w:style>
  <w:style w:type="character" w:customStyle="1" w:styleId="355">
    <w:name w:val="Основной текст (2) + Не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6">
    <w:name w:val="Заголовок №1"/>
    <w:qFormat/>
    <w:uiPriority w:val="0"/>
    <w:rPr>
      <w:rFonts w:hint="default" w:ascii="Times New Roman" w:hAnsi="Times New Roman" w:eastAsia="Times New Roman" w:cs="Times New Roman"/>
      <w:color w:val="000000"/>
      <w:spacing w:val="0"/>
      <w:w w:val="100"/>
      <w:position w:val="0"/>
      <w:sz w:val="21"/>
      <w:szCs w:val="21"/>
      <w:u w:val="single"/>
      <w:lang w:val="ru-RU" w:eastAsia="ru-RU" w:bidi="ru-RU"/>
    </w:rPr>
  </w:style>
  <w:style w:type="character" w:customStyle="1" w:styleId="357">
    <w:name w:val="blk"/>
    <w:qFormat/>
    <w:uiPriority w:val="0"/>
  </w:style>
  <w:style w:type="character" w:customStyle="1" w:styleId="358">
    <w:name w:val="nobr"/>
    <w:basedOn w:val="11"/>
    <w:qFormat/>
    <w:uiPriority w:val="0"/>
  </w:style>
  <w:style w:type="character" w:customStyle="1" w:styleId="359">
    <w:name w:val="f"/>
    <w:basedOn w:val="11"/>
    <w:qFormat/>
    <w:uiPriority w:val="0"/>
  </w:style>
  <w:style w:type="character" w:customStyle="1" w:styleId="360">
    <w:name w:val="Heading 1 Char"/>
    <w:qFormat/>
    <w:locked/>
    <w:uiPriority w:val="0"/>
    <w:rPr>
      <w:rFonts w:hint="default" w:ascii="Times New Roman" w:hAnsi="Times New Roman" w:cs="Times New Roman"/>
      <w:b/>
      <w:bCs/>
      <w:sz w:val="24"/>
      <w:szCs w:val="24"/>
      <w:lang w:val="ru-RU" w:eastAsia="ru-RU"/>
    </w:rPr>
  </w:style>
  <w:style w:type="character" w:customStyle="1" w:styleId="361">
    <w:name w:val="Heading 2 Char"/>
    <w:qFormat/>
    <w:locked/>
    <w:uiPriority w:val="0"/>
    <w:rPr>
      <w:rFonts w:hint="default" w:ascii="Times New Roman" w:hAnsi="Times New Roman" w:cs="Times New Roman"/>
      <w:b/>
      <w:bCs/>
      <w:sz w:val="24"/>
      <w:szCs w:val="24"/>
      <w:lang w:val="ru-RU" w:eastAsia="ru-RU"/>
    </w:rPr>
  </w:style>
  <w:style w:type="character" w:customStyle="1" w:styleId="362">
    <w:name w:val="Heading 3 Char"/>
    <w:semiHidden/>
    <w:qFormat/>
    <w:locked/>
    <w:uiPriority w:val="0"/>
    <w:rPr>
      <w:rFonts w:hint="default" w:ascii="Cambria" w:hAnsi="Cambria" w:cs="Cambria"/>
      <w:b/>
      <w:bCs/>
      <w:sz w:val="26"/>
      <w:szCs w:val="26"/>
    </w:rPr>
  </w:style>
  <w:style w:type="character" w:customStyle="1" w:styleId="363">
    <w:name w:val="propvalue"/>
    <w:qFormat/>
    <w:uiPriority w:val="0"/>
    <w:rPr>
      <w:rFonts w:hint="default" w:ascii="Times New Roman" w:hAnsi="Times New Roman" w:cs="Times New Roman"/>
      <w:color w:val="800000"/>
    </w:rPr>
  </w:style>
  <w:style w:type="character" w:customStyle="1" w:styleId="364">
    <w:name w:val="Header Char"/>
    <w:qFormat/>
    <w:locked/>
    <w:uiPriority w:val="0"/>
    <w:rPr>
      <w:rFonts w:hint="default" w:ascii="Times New Roman" w:hAnsi="Times New Roman" w:cs="Times New Roman"/>
      <w:sz w:val="24"/>
      <w:szCs w:val="24"/>
      <w:lang w:val="ru-RU" w:eastAsia="ru-RU"/>
    </w:rPr>
  </w:style>
  <w:style w:type="character" w:customStyle="1" w:styleId="365">
    <w:name w:val="Font Style46"/>
    <w:qFormat/>
    <w:uiPriority w:val="0"/>
    <w:rPr>
      <w:rFonts w:hint="default" w:ascii="Times New Roman" w:hAnsi="Times New Roman" w:cs="Times New Roman"/>
      <w:sz w:val="26"/>
      <w:szCs w:val="26"/>
    </w:rPr>
  </w:style>
  <w:style w:type="character" w:customStyle="1" w:styleId="366">
    <w:name w:val="span_header_lot_21"/>
    <w:qFormat/>
    <w:uiPriority w:val="0"/>
    <w:rPr>
      <w:rFonts w:hint="default" w:ascii="Times New Roman" w:hAnsi="Times New Roman" w:cs="Times New Roman"/>
      <w:b/>
      <w:bCs/>
      <w:sz w:val="20"/>
      <w:szCs w:val="20"/>
    </w:rPr>
  </w:style>
  <w:style w:type="character" w:customStyle="1" w:styleId="367">
    <w:name w:val="Знак Знак7"/>
    <w:qFormat/>
    <w:locked/>
    <w:uiPriority w:val="0"/>
    <w:rPr>
      <w:rFonts w:hint="default" w:ascii="Times New Roman" w:hAnsi="Times New Roman" w:cs="Times New Roman"/>
      <w:b/>
      <w:bCs/>
      <w:i/>
      <w:iCs/>
      <w:snapToGrid/>
      <w:sz w:val="24"/>
      <w:szCs w:val="24"/>
      <w:lang w:val="ru-RU" w:eastAsia="ru-RU"/>
    </w:rPr>
  </w:style>
  <w:style w:type="character" w:customStyle="1" w:styleId="368">
    <w:name w:val="Знак Знак5"/>
    <w:qFormat/>
    <w:uiPriority w:val="0"/>
    <w:rPr>
      <w:rFonts w:hint="default" w:ascii="Times New Roman" w:hAnsi="Times New Roman" w:cs="Times New Roman"/>
      <w:sz w:val="24"/>
      <w:szCs w:val="24"/>
    </w:rPr>
  </w:style>
  <w:style w:type="character" w:customStyle="1" w:styleId="369">
    <w:name w:val="Знак2 Знак Знак"/>
    <w:qFormat/>
    <w:uiPriority w:val="0"/>
    <w:rPr>
      <w:rFonts w:hint="default" w:ascii="Times New Roman" w:hAnsi="Times New Roman" w:cs="Times New Roman"/>
      <w:sz w:val="24"/>
      <w:szCs w:val="24"/>
    </w:rPr>
  </w:style>
  <w:style w:type="character" w:customStyle="1" w:styleId="370">
    <w:name w:val="Body Text Indent Char1"/>
    <w:qFormat/>
    <w:locked/>
    <w:uiPriority w:val="0"/>
    <w:rPr>
      <w:rFonts w:hint="default" w:ascii="Times New Roman" w:hAnsi="Times New Roman" w:cs="Times New Roman"/>
      <w:lang w:val="ru-RU" w:eastAsia="ru-RU"/>
    </w:rPr>
  </w:style>
  <w:style w:type="character" w:customStyle="1" w:styleId="371">
    <w:name w:val="text"/>
    <w:qFormat/>
    <w:uiPriority w:val="0"/>
    <w:rPr>
      <w:rFonts w:hint="default" w:ascii="Times New Roman" w:hAnsi="Times New Roman" w:cs="Times New Roman"/>
    </w:rPr>
  </w:style>
  <w:style w:type="character" w:customStyle="1" w:styleId="372">
    <w:name w:val="Знак Знак6"/>
    <w:qFormat/>
    <w:locked/>
    <w:uiPriority w:val="0"/>
    <w:rPr>
      <w:rFonts w:hint="default" w:ascii="Times New Roman" w:hAnsi="Times New Roman" w:cs="Times New Roman"/>
      <w:sz w:val="24"/>
      <w:szCs w:val="24"/>
      <w:lang w:val="ru-RU" w:eastAsia="ru-RU"/>
    </w:rPr>
  </w:style>
  <w:style w:type="character" w:customStyle="1" w:styleId="373">
    <w:name w:val="Знак2 Знак Знак1"/>
    <w:qFormat/>
    <w:locked/>
    <w:uiPriority w:val="0"/>
    <w:rPr>
      <w:rFonts w:hint="default" w:ascii="Times New Roman" w:hAnsi="Times New Roman" w:cs="Times New Roman"/>
      <w:sz w:val="24"/>
      <w:szCs w:val="24"/>
      <w:lang w:val="ru-RU" w:eastAsia="ru-RU"/>
    </w:rPr>
  </w:style>
  <w:style w:type="character" w:customStyle="1" w:styleId="374">
    <w:name w:val="Знак Знак71"/>
    <w:qFormat/>
    <w:locked/>
    <w:uiPriority w:val="0"/>
    <w:rPr>
      <w:rFonts w:hint="default" w:ascii="Times New Roman" w:hAnsi="Times New Roman" w:cs="Times New Roman"/>
      <w:b/>
      <w:bCs/>
      <w:i/>
      <w:iCs/>
      <w:snapToGrid/>
      <w:sz w:val="24"/>
      <w:szCs w:val="24"/>
      <w:lang w:val="ru-RU" w:eastAsia="ru-RU"/>
    </w:rPr>
  </w:style>
  <w:style w:type="character" w:customStyle="1" w:styleId="375">
    <w:name w:val="Знак Знак31"/>
    <w:qFormat/>
    <w:uiPriority w:val="0"/>
    <w:rPr>
      <w:rFonts w:hint="default" w:ascii="Times New Roman" w:hAnsi="Times New Roman" w:cs="Times New Roman"/>
      <w:b/>
      <w:bCs/>
      <w:i/>
      <w:iCs/>
      <w:snapToGrid/>
      <w:sz w:val="28"/>
      <w:szCs w:val="28"/>
    </w:rPr>
  </w:style>
  <w:style w:type="character" w:customStyle="1" w:styleId="376">
    <w:name w:val="Знак Знак51"/>
    <w:qFormat/>
    <w:uiPriority w:val="0"/>
    <w:rPr>
      <w:rFonts w:hint="default" w:ascii="Times New Roman" w:hAnsi="Times New Roman" w:cs="Times New Roman"/>
      <w:sz w:val="24"/>
      <w:szCs w:val="24"/>
    </w:rPr>
  </w:style>
  <w:style w:type="character" w:customStyle="1" w:styleId="377">
    <w:name w:val="Знак Знак41"/>
    <w:qFormat/>
    <w:uiPriority w:val="0"/>
    <w:rPr>
      <w:rFonts w:hint="default" w:ascii="Times New Roman" w:hAnsi="Times New Roman" w:cs="Times New Roman"/>
      <w:b/>
      <w:bCs/>
      <w:sz w:val="28"/>
      <w:szCs w:val="28"/>
    </w:rPr>
  </w:style>
  <w:style w:type="character" w:customStyle="1" w:styleId="378">
    <w:name w:val="Знак2 Знак Знак2"/>
    <w:qFormat/>
    <w:uiPriority w:val="0"/>
    <w:rPr>
      <w:rFonts w:hint="default" w:ascii="Times New Roman" w:hAnsi="Times New Roman" w:cs="Times New Roman"/>
      <w:sz w:val="24"/>
      <w:szCs w:val="24"/>
    </w:rPr>
  </w:style>
  <w:style w:type="character" w:customStyle="1" w:styleId="379">
    <w:name w:val="ter"/>
    <w:qFormat/>
    <w:uiPriority w:val="0"/>
    <w:rPr>
      <w:rFonts w:hint="default" w:ascii="Times New Roman" w:hAnsi="Times New Roman" w:cs="Times New Roman"/>
    </w:rPr>
  </w:style>
  <w:style w:type="character" w:customStyle="1" w:styleId="380">
    <w:name w:val="Знак2 Знак Знак11"/>
    <w:qFormat/>
    <w:uiPriority w:val="0"/>
    <w:rPr>
      <w:rFonts w:hint="default" w:ascii="Times New Roman" w:hAnsi="Times New Roman" w:cs="Times New Roman"/>
      <w:sz w:val="24"/>
      <w:szCs w:val="24"/>
      <w:lang w:val="ru-RU" w:eastAsia="ru-RU"/>
    </w:rPr>
  </w:style>
  <w:style w:type="character" w:customStyle="1" w:styleId="381">
    <w:name w:val="Знак Знак11"/>
    <w:qFormat/>
    <w:locked/>
    <w:uiPriority w:val="0"/>
    <w:rPr>
      <w:rFonts w:hint="default" w:ascii="Arial" w:hAnsi="Arial" w:cs="Arial"/>
      <w:b/>
      <w:bCs/>
      <w:i/>
      <w:iCs/>
      <w:sz w:val="28"/>
      <w:szCs w:val="28"/>
      <w:lang w:val="ru-RU" w:eastAsia="ru-RU"/>
    </w:rPr>
  </w:style>
  <w:style w:type="character" w:customStyle="1" w:styleId="382">
    <w:name w:val="Знак Знак10"/>
    <w:qFormat/>
    <w:uiPriority w:val="0"/>
    <w:rPr>
      <w:rFonts w:hint="default" w:ascii="Arial" w:hAnsi="Arial" w:cs="Arial"/>
      <w:b/>
      <w:bCs/>
      <w:sz w:val="26"/>
      <w:szCs w:val="26"/>
      <w:lang w:val="ru-RU" w:eastAsia="ru-RU"/>
    </w:rPr>
  </w:style>
  <w:style w:type="character" w:customStyle="1" w:styleId="383">
    <w:name w:val="label"/>
    <w:qFormat/>
    <w:uiPriority w:val="0"/>
    <w:rPr>
      <w:rFonts w:hint="default" w:ascii="Times New Roman" w:hAnsi="Times New Roman" w:cs="Times New Roman"/>
    </w:rPr>
  </w:style>
  <w:style w:type="character" w:customStyle="1" w:styleId="384">
    <w:name w:val="Название Знак1"/>
    <w:basedOn w:val="11"/>
    <w:link w:val="50"/>
    <w:qFormat/>
    <w:locked/>
    <w:uiPriority w:val="10"/>
    <w:rPr>
      <w:rFonts w:asciiTheme="majorHAnsi" w:hAnsiTheme="majorHAnsi" w:eastAsiaTheme="majorEastAsia" w:cstheme="majorBidi"/>
      <w:spacing w:val="-10"/>
      <w:kern w:val="28"/>
      <w:sz w:val="56"/>
      <w:szCs w:val="56"/>
    </w:rPr>
  </w:style>
  <w:style w:type="table" w:customStyle="1" w:styleId="385">
    <w:name w:val="Сетка таблицы1"/>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86">
    <w:name w:val="Основной текст + 14 pt;Интервал 0 pt"/>
    <w:qFormat/>
    <w:uiPriority w:val="0"/>
    <w:rPr>
      <w:rFonts w:ascii="Times New Roman" w:hAnsi="Times New Roman" w:eastAsia="Times New Roman" w:cs="Times New Roman"/>
      <w:color w:val="000000"/>
      <w:spacing w:val="10"/>
      <w:w w:val="100"/>
      <w:position w:val="0"/>
      <w:sz w:val="28"/>
      <w:szCs w:val="28"/>
      <w:u w:val="none"/>
      <w:lang w:val="ru-RU" w:eastAsia="ru-RU" w:bidi="ru-RU"/>
    </w:rPr>
  </w:style>
  <w:style w:type="character" w:customStyle="1" w:styleId="387">
    <w:name w:val="ConsPlusNonformat Знак"/>
    <w:link w:val="131"/>
    <w:qFormat/>
    <w:uiPriority w:val="0"/>
    <w:rPr>
      <w:rFonts w:ascii="Courier New" w:hAnsi="Courier New" w:eastAsia="Times New Roman" w:cs="Courier New"/>
      <w:sz w:val="20"/>
      <w:szCs w:val="20"/>
      <w:lang w:eastAsia="zh-CN"/>
    </w:rPr>
  </w:style>
  <w:style w:type="character" w:customStyle="1" w:styleId="388">
    <w:name w:val="Без интервала Знак"/>
    <w:link w:val="103"/>
    <w:qFormat/>
    <w:locked/>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E114F-20E6-431C-AB2F-1614508F416F}">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22</Pages>
  <Words>10355</Words>
  <Characters>59028</Characters>
  <Lines>491</Lines>
  <Paragraphs>138</Paragraphs>
  <TotalTime>10</TotalTime>
  <ScaleCrop>false</ScaleCrop>
  <LinksUpToDate>false</LinksUpToDate>
  <CharactersWithSpaces>69245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2025-12-21T18:27:00Z</dcterms:created>
  <dc:creator>Учетная запись Майкрософт</dc:creator>
  <cp:lastModifiedBy>Виктория</cp:lastModifiedBy>
  <cp:lastPrinted>2025-12-05T07:56:00Z</cp:lastPrinted>
  <dcterms:modified xsi:type="dcterms:W3CDTF">2026-04-22T08:05:36Z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01A6F1B454264C91B15B2D0F28F4B574_12</vt:lpwstr>
  </property>
</Properties>
</file>