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97F58" w14:textId="1FAC4A78" w:rsidR="008366AC" w:rsidRDefault="00C0292A" w:rsidP="00B76444">
      <w:pPr>
        <w:jc w:val="center"/>
        <w:rPr>
          <w:rFonts w:eastAsia="Calibri" w:cs="Times New Roman"/>
          <w:b/>
          <w:szCs w:val="20"/>
        </w:rPr>
      </w:pPr>
      <w:r w:rsidRPr="00C0292A">
        <w:rPr>
          <w:rFonts w:eastAsia="Calibri" w:cs="Times New Roman"/>
          <w:b/>
          <w:szCs w:val="20"/>
        </w:rPr>
        <w:t xml:space="preserve">ПРОЕКТ </w:t>
      </w:r>
    </w:p>
    <w:p w14:paraId="1425A1ED" w14:textId="77777777" w:rsidR="00C0292A" w:rsidRDefault="00C0292A" w:rsidP="00B76444">
      <w:pPr>
        <w:jc w:val="center"/>
        <w:rPr>
          <w:rFonts w:eastAsia="Calibri" w:cs="Times New Roman"/>
          <w:b/>
          <w:szCs w:val="20"/>
        </w:rPr>
      </w:pPr>
    </w:p>
    <w:p w14:paraId="5EDCBEAE" w14:textId="6EAF8748" w:rsidR="00C0292A" w:rsidRPr="00C17680" w:rsidRDefault="007A7635" w:rsidP="00C0292A">
      <w:pPr>
        <w:jc w:val="center"/>
        <w:rPr>
          <w:rFonts w:eastAsia="Calibri" w:cs="Times New Roman"/>
          <w:b/>
          <w:szCs w:val="20"/>
          <w:vertAlign w:val="superscript"/>
        </w:rPr>
      </w:pPr>
      <w:r>
        <w:rPr>
          <w:rFonts w:eastAsia="Calibri" w:cs="Times New Roman"/>
          <w:b/>
          <w:szCs w:val="20"/>
        </w:rPr>
        <w:t xml:space="preserve">КОНТРАКТ </w:t>
      </w:r>
      <w:r w:rsidR="00C0292A" w:rsidRPr="00C17680">
        <w:rPr>
          <w:rFonts w:eastAsia="Calibri" w:cs="Times New Roman"/>
          <w:b/>
          <w:szCs w:val="20"/>
        </w:rPr>
        <w:t xml:space="preserve">№______ </w:t>
      </w:r>
    </w:p>
    <w:p w14:paraId="2DA6B2B8" w14:textId="558C0F99" w:rsidR="00B76444" w:rsidRDefault="00C0292A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 xml:space="preserve"> </w:t>
      </w:r>
      <w:r w:rsidR="00B76444" w:rsidRPr="00C4254C">
        <w:rPr>
          <w:rFonts w:eastAsia="Calibri" w:cs="Times New Roman"/>
          <w:b/>
          <w:szCs w:val="20"/>
        </w:rPr>
        <w:t xml:space="preserve"> </w:t>
      </w:r>
    </w:p>
    <w:p w14:paraId="74618D61" w14:textId="77777777" w:rsidR="008366AC" w:rsidRPr="00C4254C" w:rsidRDefault="008366AC" w:rsidP="00B76444">
      <w:pPr>
        <w:jc w:val="center"/>
        <w:rPr>
          <w:rFonts w:eastAsia="Calibri" w:cs="Times New Roman"/>
          <w:szCs w:val="20"/>
          <w:vertAlign w:val="superscript"/>
        </w:rPr>
      </w:pPr>
    </w:p>
    <w:p w14:paraId="6F2301B3" w14:textId="5EE5D1C3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г. Санкт-Петербург</w:t>
      </w:r>
      <w:r w:rsidRPr="00C4254C">
        <w:rPr>
          <w:rFonts w:eastAsia="Calibri" w:cs="Times New Roman"/>
          <w:szCs w:val="20"/>
        </w:rPr>
        <w:tab/>
        <w:t xml:space="preserve">                                          </w:t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  <w:t xml:space="preserve">                                    </w:t>
      </w:r>
      <w:proofErr w:type="gramStart"/>
      <w:r w:rsidRPr="00C4254C">
        <w:rPr>
          <w:rFonts w:eastAsia="Calibri" w:cs="Times New Roman"/>
          <w:szCs w:val="20"/>
        </w:rPr>
        <w:t xml:space="preserve">   «</w:t>
      </w:r>
      <w:proofErr w:type="gramEnd"/>
      <w:r w:rsidRPr="00C4254C">
        <w:rPr>
          <w:rFonts w:eastAsia="Calibri" w:cs="Times New Roman"/>
          <w:szCs w:val="20"/>
        </w:rPr>
        <w:t>»202</w:t>
      </w:r>
      <w:r w:rsidR="00F62383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г.</w:t>
      </w:r>
    </w:p>
    <w:p w14:paraId="2D052D7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AADBE0A" w14:textId="0620B194" w:rsidR="00B76444" w:rsidRPr="00C4254C" w:rsidRDefault="00B76444" w:rsidP="00EB453D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C4254C">
        <w:rPr>
          <w:rFonts w:eastAsia="Calibri" w:cs="Times New Roman"/>
          <w:szCs w:val="20"/>
        </w:rPr>
        <w:t>Серпова</w:t>
      </w:r>
      <w:proofErr w:type="spellEnd"/>
      <w:r w:rsidRPr="00C4254C">
        <w:rPr>
          <w:rFonts w:eastAsia="Calibri" w:cs="Times New Roman"/>
          <w:szCs w:val="20"/>
        </w:rPr>
        <w:t xml:space="preserve"> Владимира Юрьевича, действующего на основании Устава, с одной стороны и </w:t>
      </w:r>
      <w:r>
        <w:rPr>
          <w:rFonts w:eastAsia="Calibri" w:cs="Times New Roman"/>
          <w:szCs w:val="20"/>
        </w:rPr>
        <w:t>______________________,</w:t>
      </w:r>
      <w:r w:rsidRPr="00C4254C">
        <w:rPr>
          <w:rFonts w:eastAsia="Calibri" w:cs="Times New Roman"/>
          <w:szCs w:val="20"/>
        </w:rPr>
        <w:t xml:space="preserve"> именуемое в дальнейшем «Поставщик», в лице </w:t>
      </w:r>
      <w:r>
        <w:rPr>
          <w:rFonts w:eastAsia="Calibri" w:cs="Times New Roman"/>
          <w:szCs w:val="20"/>
        </w:rPr>
        <w:t>___________________</w:t>
      </w:r>
      <w:r w:rsidRPr="00C4254C">
        <w:rPr>
          <w:rFonts w:eastAsia="Calibri" w:cs="Times New Roman"/>
          <w:szCs w:val="20"/>
        </w:rPr>
        <w:t>, действующего на основании</w:t>
      </w:r>
      <w:r>
        <w:rPr>
          <w:rFonts w:eastAsia="Calibri" w:cs="Times New Roman"/>
          <w:szCs w:val="20"/>
        </w:rPr>
        <w:t xml:space="preserve"> _________________</w:t>
      </w:r>
      <w:r w:rsidRPr="00C4254C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</w:t>
      </w:r>
      <w:r>
        <w:rPr>
          <w:rFonts w:eastAsia="Calibri" w:cs="Times New Roman"/>
          <w:szCs w:val="20"/>
        </w:rPr>
        <w:t xml:space="preserve">пункта 4 части 1 </w:t>
      </w:r>
      <w:r w:rsidRPr="00C4254C">
        <w:rPr>
          <w:rFonts w:eastAsia="Calibri" w:cs="Times New Roman"/>
          <w:szCs w:val="20"/>
        </w:rPr>
        <w:t xml:space="preserve">статьи </w:t>
      </w:r>
      <w:r>
        <w:rPr>
          <w:rFonts w:eastAsia="Calibri" w:cs="Times New Roman"/>
          <w:szCs w:val="20"/>
        </w:rPr>
        <w:t>93</w:t>
      </w:r>
      <w:r w:rsidRPr="00C4254C">
        <w:rPr>
          <w:rFonts w:eastAsia="Calibri"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 о нижеследующем:</w:t>
      </w:r>
    </w:p>
    <w:p w14:paraId="36606BF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C1B8108" w14:textId="27D2D76D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Предмет </w:t>
      </w:r>
      <w:r w:rsidR="007A7635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3631EB9F" w14:textId="30330F5C" w:rsidR="00B76444" w:rsidRPr="00C4254C" w:rsidRDefault="00B76444" w:rsidP="00B76444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осуществить </w:t>
      </w:r>
      <w:r w:rsidRPr="00700BC3">
        <w:rPr>
          <w:rFonts w:eastAsia="Times New Roman" w:cs="Times New Roman"/>
          <w:szCs w:val="20"/>
          <w:lang w:eastAsia="ru-RU"/>
        </w:rPr>
        <w:t xml:space="preserve">поставку </w:t>
      </w:r>
      <w:r w:rsidR="0020597E">
        <w:rPr>
          <w:rFonts w:eastAsia="Times New Roman" w:cs="Times New Roman"/>
          <w:b/>
          <w:bCs/>
          <w:i/>
          <w:iCs/>
          <w:szCs w:val="20"/>
          <w:lang w:eastAsia="ru-RU"/>
        </w:rPr>
        <w:t>жалюзи</w:t>
      </w:r>
      <w:r w:rsidR="00A57797">
        <w:rPr>
          <w:rFonts w:eastAsia="Times New Roman" w:cs="Times New Roman"/>
          <w:szCs w:val="20"/>
          <w:lang w:eastAsia="ru-RU"/>
        </w:rPr>
        <w:t xml:space="preserve"> </w:t>
      </w:r>
      <w:r w:rsidRPr="00641C2D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641C2D">
        <w:rPr>
          <w:rFonts w:eastAsia="Times New Roman" w:cs="Times New Roman"/>
          <w:szCs w:val="20"/>
          <w:lang w:eastAsia="ru-RU"/>
        </w:rPr>
        <w:t>у)</w:t>
      </w:r>
      <w:r w:rsidRPr="00C4254C">
        <w:rPr>
          <w:rFonts w:eastAsia="Calibri" w:cs="Times New Roman"/>
          <w:szCs w:val="20"/>
        </w:rPr>
        <w:t xml:space="preserve"> и н</w:t>
      </w:r>
      <w:r w:rsidRPr="00C4254C">
        <w:rPr>
          <w:rFonts w:eastAsia="Times New Roman" w:cs="Times New Roman"/>
          <w:szCs w:val="20"/>
          <w:lang w:eastAsia="ru-RU"/>
        </w:rPr>
        <w:t>адлежащим образом оказать услуги по доставке, разгрузке</w:t>
      </w:r>
      <w:r w:rsidR="00691549">
        <w:rPr>
          <w:rFonts w:eastAsia="Times New Roman" w:cs="Times New Roman"/>
          <w:szCs w:val="20"/>
          <w:lang w:eastAsia="ru-RU"/>
        </w:rPr>
        <w:t xml:space="preserve"> и установке</w:t>
      </w:r>
      <w:r w:rsidRPr="00C4254C">
        <w:rPr>
          <w:rFonts w:eastAsia="Times New Roman" w:cs="Times New Roman"/>
          <w:szCs w:val="20"/>
          <w:lang w:eastAsia="ru-RU"/>
        </w:rPr>
        <w:t xml:space="preserve"> Товара, а Заказчик обязуется в порядке и сроки, предусмотренные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3428F2D4" w14:textId="22DDBCFD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у)</w:t>
      </w:r>
      <w:r w:rsidR="00EA23D6">
        <w:rPr>
          <w:rFonts w:eastAsia="Calibri" w:cs="Times New Roman"/>
          <w:szCs w:val="20"/>
        </w:rPr>
        <w:t>.</w:t>
      </w:r>
    </w:p>
    <w:p w14:paraId="21F86E1B" w14:textId="27AB51B2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4D3452">
        <w:rPr>
          <w:rFonts w:eastAsia="Times New Roman" w:cs="Times New Roman"/>
          <w:szCs w:val="20"/>
          <w:lang w:eastAsia="ru-RU"/>
        </w:rPr>
        <w:t>: 1</w:t>
      </w:r>
      <w:r w:rsidR="006404B2">
        <w:rPr>
          <w:rFonts w:eastAsia="Times New Roman" w:cs="Times New Roman"/>
          <w:szCs w:val="20"/>
          <w:lang w:eastAsia="ru-RU"/>
        </w:rPr>
        <w:t>90</w:t>
      </w:r>
      <w:r w:rsidR="004D3452">
        <w:rPr>
          <w:rFonts w:eastAsia="Times New Roman" w:cs="Times New Roman"/>
          <w:szCs w:val="20"/>
          <w:lang w:eastAsia="ru-RU"/>
        </w:rPr>
        <w:t>020, г.</w:t>
      </w:r>
      <w:r w:rsidRPr="00C4254C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148. </w:t>
      </w:r>
    </w:p>
    <w:p w14:paraId="52A4D966" w14:textId="05FE6C79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1.4. Сроки поставки товара</w:t>
      </w:r>
      <w:r w:rsidRPr="007566D6">
        <w:rPr>
          <w:rFonts w:eastAsia="Times New Roman" w:cs="Times New Roman"/>
          <w:szCs w:val="20"/>
          <w:lang w:eastAsia="ru-RU"/>
        </w:rPr>
        <w:t xml:space="preserve">: в течение </w:t>
      </w:r>
      <w:r w:rsidR="000D72F3" w:rsidRPr="007566D6">
        <w:rPr>
          <w:rFonts w:eastAsia="Times New Roman" w:cs="Times New Roman"/>
          <w:szCs w:val="20"/>
          <w:lang w:eastAsia="ru-RU"/>
        </w:rPr>
        <w:t>7</w:t>
      </w:r>
      <w:r w:rsidR="007F57E0" w:rsidRPr="007566D6">
        <w:rPr>
          <w:rFonts w:eastAsia="Times New Roman" w:cs="Times New Roman"/>
          <w:szCs w:val="20"/>
          <w:lang w:eastAsia="ru-RU"/>
        </w:rPr>
        <w:t xml:space="preserve"> </w:t>
      </w:r>
      <w:r w:rsidR="007566D6" w:rsidRPr="007566D6">
        <w:rPr>
          <w:rFonts w:eastAsia="Times New Roman" w:cs="Times New Roman"/>
          <w:szCs w:val="20"/>
          <w:lang w:eastAsia="ru-RU"/>
        </w:rPr>
        <w:t>календарных</w:t>
      </w:r>
      <w:r w:rsidRPr="007566D6">
        <w:rPr>
          <w:rFonts w:eastAsia="Times New Roman" w:cs="Times New Roman"/>
          <w:szCs w:val="20"/>
          <w:lang w:eastAsia="ru-RU"/>
        </w:rPr>
        <w:t xml:space="preserve"> дней с даты</w:t>
      </w:r>
      <w:r w:rsidRPr="00C4254C">
        <w:rPr>
          <w:rFonts w:eastAsia="Times New Roman" w:cs="Times New Roman"/>
          <w:szCs w:val="20"/>
          <w:lang w:eastAsia="ru-RU"/>
        </w:rPr>
        <w:t xml:space="preserve"> подписания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осуществить доставку,</w:t>
      </w:r>
      <w:r w:rsidR="0020597E">
        <w:rPr>
          <w:rFonts w:eastAsia="Times New Roman" w:cs="Times New Roman"/>
          <w:szCs w:val="20"/>
          <w:lang w:eastAsia="ru-RU"/>
        </w:rPr>
        <w:t xml:space="preserve"> установку</w:t>
      </w:r>
      <w:r w:rsidRPr="00C4254C">
        <w:rPr>
          <w:rFonts w:eastAsia="Times New Roman" w:cs="Times New Roman"/>
          <w:szCs w:val="20"/>
          <w:lang w:eastAsia="ru-RU"/>
        </w:rPr>
        <w:t>.</w:t>
      </w:r>
    </w:p>
    <w:p w14:paraId="193504D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208277E" w14:textId="7A70C22E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Цена</w:t>
      </w:r>
      <w:r w:rsidR="00D72131">
        <w:rPr>
          <w:rFonts w:eastAsia="Calibri" w:cs="Times New Roman"/>
          <w:b/>
          <w:szCs w:val="20"/>
        </w:rPr>
        <w:t xml:space="preserve"> </w:t>
      </w:r>
      <w:r w:rsidR="007A7635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DDFCFC3" w14:textId="055D3BC1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2.1. Цена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7E322E26" w14:textId="345702C8" w:rsidR="00B76444" w:rsidRPr="00C4254C" w:rsidRDefault="00B76444" w:rsidP="00A1760B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2.2. Цена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EA23D6">
        <w:rPr>
          <w:rFonts w:eastAsia="Times New Roman" w:cs="Times New Roman"/>
          <w:szCs w:val="20"/>
          <w:lang w:eastAsia="ru-RU"/>
        </w:rPr>
        <w:t>___________________</w:t>
      </w:r>
      <w:proofErr w:type="gramStart"/>
      <w:r w:rsidR="00EA23D6">
        <w:rPr>
          <w:rFonts w:eastAsia="Times New Roman" w:cs="Times New Roman"/>
          <w:szCs w:val="20"/>
          <w:lang w:eastAsia="ru-RU"/>
        </w:rPr>
        <w:t>_</w:t>
      </w:r>
      <w:r w:rsidR="0086443F">
        <w:rPr>
          <w:rFonts w:eastAsia="Times New Roman" w:cs="Times New Roman"/>
          <w:szCs w:val="20"/>
          <w:lang w:eastAsia="ru-RU"/>
        </w:rPr>
        <w:t>(</w:t>
      </w:r>
      <w:proofErr w:type="gramEnd"/>
      <w:r w:rsidR="0086443F">
        <w:rPr>
          <w:rFonts w:eastAsia="Times New Roman" w:cs="Times New Roman"/>
          <w:szCs w:val="20"/>
          <w:lang w:eastAsia="ru-RU"/>
        </w:rPr>
        <w:t>_________ рублей ______ копеек)</w:t>
      </w:r>
      <w:r w:rsidR="00A1760B" w:rsidRPr="00A1760B">
        <w:rPr>
          <w:rFonts w:eastAsia="Times New Roman" w:cs="Times New Roman"/>
          <w:szCs w:val="20"/>
          <w:lang w:eastAsia="ru-RU"/>
        </w:rPr>
        <w:t xml:space="preserve"> </w:t>
      </w:r>
      <w:r w:rsidR="00A1760B">
        <w:rPr>
          <w:rFonts w:eastAsia="Times New Roman" w:cs="Times New Roman"/>
          <w:szCs w:val="20"/>
          <w:lang w:eastAsia="ru-RU"/>
        </w:rPr>
        <w:t>,</w:t>
      </w:r>
      <w:r w:rsidR="00A1760B" w:rsidRPr="00763774">
        <w:rPr>
          <w:rFonts w:eastAsia="Times New Roman" w:cs="Times New Roman"/>
          <w:szCs w:val="20"/>
          <w:lang w:eastAsia="ru-RU"/>
        </w:rPr>
        <w:t xml:space="preserve">НДС %/ не облагается. </w:t>
      </w:r>
    </w:p>
    <w:p w14:paraId="66215E7D" w14:textId="67AD4CCA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2.3. Цена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включает в себя стоимость Товара, а также все расходы на доставку,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2932D6D3" w14:textId="1EE5D7D9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2.4. Цена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E682855" w14:textId="66EA5ADE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 xml:space="preserve">2.5. Цена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количество Товара не более чем на десять процентов или уменьшается предусмотренное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количество Товара не более чем на десять процентов.</w:t>
      </w:r>
    </w:p>
    <w:p w14:paraId="1CE009E4" w14:textId="06BCA1B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а. При уменьшении предусмотренного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Стороны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обязаны уменьшить цену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на предусмотренное в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е количество Товара.</w:t>
      </w:r>
    </w:p>
    <w:p w14:paraId="59E82E78" w14:textId="1482FF4E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2.6. По соглашению Сторон цена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и иных условий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B567CD3" w14:textId="2678E691" w:rsidR="00B76444" w:rsidRDefault="00B76444" w:rsidP="00637D89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2.7. </w:t>
      </w:r>
      <w:r w:rsidRPr="00C4254C">
        <w:rPr>
          <w:rFonts w:eastAsia="Times New Roman" w:cs="Times New Roman"/>
          <w:szCs w:val="20"/>
          <w:lang w:eastAsia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F8A57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296ADD5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  <w:vertAlign w:val="superscript"/>
        </w:rPr>
      </w:pPr>
      <w:r w:rsidRPr="00C4254C">
        <w:rPr>
          <w:rFonts w:eastAsia="Calibri" w:cs="Times New Roman"/>
          <w:b/>
          <w:szCs w:val="20"/>
        </w:rPr>
        <w:t>3. Взаимодействие Сторон</w:t>
      </w:r>
    </w:p>
    <w:p w14:paraId="03BADD47" w14:textId="77777777" w:rsidR="00B76444" w:rsidRPr="00C4254C" w:rsidRDefault="00B76444" w:rsidP="00B76444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3.1. Поставщик обязан:</w:t>
      </w:r>
    </w:p>
    <w:p w14:paraId="32C7B1E1" w14:textId="59EDDF9F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31FFCA59" w14:textId="77777777" w:rsidR="00B76444" w:rsidRPr="00C4254C" w:rsidRDefault="00B76444" w:rsidP="00B76444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D02885B" w14:textId="6039CE1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2535E49A" w14:textId="4B7B15E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1F8F9DB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>3.1.5. своими силами и за свой счет устранять допущенные недостатки при поставке Товара;</w:t>
      </w:r>
    </w:p>
    <w:p w14:paraId="63A36BE5" w14:textId="54B7F654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3.1.6. выполнять свои обязательства, предусмотренные положениями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0F6F2349" w14:textId="19E96084" w:rsidR="00B76444" w:rsidRPr="00C4254C" w:rsidRDefault="00B76444" w:rsidP="00B7644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</w:t>
      </w:r>
      <w:r w:rsidR="00C27406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35A95AF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3D14BA4F" w14:textId="0F2B1B66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5F3C4216" w14:textId="7EAB78DB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ом.</w:t>
      </w:r>
    </w:p>
    <w:p w14:paraId="25C03A9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3.3. Заказчик обязан:</w:t>
      </w:r>
    </w:p>
    <w:p w14:paraId="5A9431E1" w14:textId="5E3338A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024A7715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7DC71B25" w14:textId="3AFE8F91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A695553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 Заказчик вправе:</w:t>
      </w:r>
    </w:p>
    <w:p w14:paraId="15FB3DE0" w14:textId="0C5016A9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ом;</w:t>
      </w:r>
    </w:p>
    <w:p w14:paraId="6281835A" w14:textId="543AD713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D9910C1" w14:textId="4458941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42475A9" w14:textId="69FDBAAB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55C29B0D" w14:textId="0253C3E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25C32694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4AABC1F9" w14:textId="75525B8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требованиям, установленным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у.</w:t>
      </w:r>
    </w:p>
    <w:p w14:paraId="3A3D4EDD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5D075338" w14:textId="77777777" w:rsidR="00B76444" w:rsidRPr="00C4254C" w:rsidRDefault="00B76444" w:rsidP="00B76444">
      <w:pPr>
        <w:ind w:left="360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4.Упаковка и маркировка </w:t>
      </w:r>
    </w:p>
    <w:p w14:paraId="7D106A8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79D2A49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0010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A760BDD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4.3.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Товара.</w:t>
      </w:r>
    </w:p>
    <w:p w14:paraId="6AB96DF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</w:p>
    <w:p w14:paraId="66BC8C5F" w14:textId="77777777" w:rsidR="00B76444" w:rsidRPr="00C4254C" w:rsidRDefault="00B76444" w:rsidP="00B76444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5. Порядок сдачи и приемки товара</w:t>
      </w:r>
    </w:p>
    <w:p w14:paraId="6A620B1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5.1. Поставщик обязан передать Заказчику товар свободным от любых прав третьих лиц.</w:t>
      </w:r>
    </w:p>
    <w:p w14:paraId="4E4FCDB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5.2 Поставляемый Товар по своему качеству и комплектности должен соответствовать требованиям прилагаемых к нему документов соответствия на товар, либо их заверенных копий в соответствии с действующим законодательством.</w:t>
      </w:r>
    </w:p>
    <w:p w14:paraId="6692C77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5.3. Поставляемый товар должен соответствовать требованиям стандартов по качеству, упаковке и маркировке, маркировка на упаковке должна соответствовать техническому заданию.</w:t>
      </w:r>
    </w:p>
    <w:p w14:paraId="27FAAA4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5.4. Товар упаковывается и маркируется в соответствии с технической (эксплуатационной) документацией завода-производителя.</w:t>
      </w:r>
    </w:p>
    <w:p w14:paraId="5662FFF1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5.5. 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2F01A974" w14:textId="46B775EB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5.6. Перечень, характеристики, комплектность и количество единиц поставляемого Товара Поставщиком Заказчику, приведен в Приложении № 1 к настоящему </w:t>
      </w:r>
      <w:r w:rsidR="007A7635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6DCE8601" w14:textId="58F2BFEE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5.7. Датой поставки Товара (моментом перехода права собственности) признается дата подписания товарной накладной и акта сдачи-приемки</w:t>
      </w:r>
      <w:r w:rsidR="00EB453D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F7BD6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5.8. Поставщик признается исполнившим свои обязательства по поставке Товара в полном объеме с момента подписания товарной накладной и акта сдачи-приемки Заказчиком.</w:t>
      </w:r>
    </w:p>
    <w:p w14:paraId="092A587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5.9. Поставщик обязан известить Заказчика о готовности к отгрузке не позднее, чем за 1 рабочий день до отгрузки.</w:t>
      </w:r>
    </w:p>
    <w:p w14:paraId="38906F40" w14:textId="5E1B8EB4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5.10. Поставщик по согласованию с Заказчиком имеет право на досрочную поставку Товара по настоящему </w:t>
      </w:r>
      <w:r w:rsidR="007A7635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1808AF9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5.11. Отгрузка, доставка, выполнение погрузочно-разгрузочных работ, производится в специально подготовленные помещения, выполняется силами Поставщика и за его счет.</w:t>
      </w:r>
    </w:p>
    <w:p w14:paraId="2043DB77" w14:textId="6574F7B1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5.12. Отгрузка Товара осуществляется с сопроводительными документами Поставщика: товарной накладной, счет-фактурой (при наличии), счетом, актом сдачи-приемки</w:t>
      </w:r>
      <w:r w:rsidR="00B46A7E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, документами, удостоверяющими качество товара.</w:t>
      </w:r>
    </w:p>
    <w:p w14:paraId="664727E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5.13. При приёмке товара Заказчик производит экспертизу. Представитель Заказчика проверяет товар по количеству и качеству в соответствии с требованиями действующего законодательства Российской Федерации в течение 3 рабочих дней.</w:t>
      </w:r>
    </w:p>
    <w:p w14:paraId="52D2307E" w14:textId="13B8DBAC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5.14. При сдаче-приёмке товара Поставщик передаёт представителю Заказчика необходимые принадлежности, согласно документации изготовителя товара, инструкции и руководства по эксплуатации товара на русском языке, и прочие, относящиеся к товару,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</w:t>
      </w:r>
      <w:r w:rsidRPr="00C4254C">
        <w:rPr>
          <w:rFonts w:eastAsia="Times New Roman" w:cs="Times New Roman"/>
          <w:color w:val="000000"/>
          <w:szCs w:val="20"/>
          <w:lang w:eastAsia="ru-RU"/>
        </w:rPr>
        <w:lastRenderedPageBreak/>
        <w:t xml:space="preserve">товара данного рода действующим законодательством Российской Федерации, иными правовыми актами органов государственной власти Российской Федерации и условиями настоящего </w:t>
      </w:r>
      <w:r w:rsidR="007A7635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а.</w:t>
      </w:r>
    </w:p>
    <w:p w14:paraId="649B235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5.15. Приемка поставленного Товара по количеству и качеству осуществляется Заказчиком в полном соответствии с требованиями Инструкции П-6, П-7.</w:t>
      </w:r>
    </w:p>
    <w:p w14:paraId="2EA8C5EF" w14:textId="097E90D6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а) проверка соответствия ассортимента, количества, качества, внешнего вида, цены поставленного товара требованиям, установленным настоящим </w:t>
      </w:r>
      <w:r w:rsidR="007A7635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ом;</w:t>
      </w:r>
    </w:p>
    <w:p w14:paraId="1BBE342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б) проверка полноты и правильности оформления сопроводительных документов;</w:t>
      </w:r>
    </w:p>
    <w:p w14:paraId="6AE4475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в) контроль наличия/отсутствия повреждений транспортной упаковки;</w:t>
      </w:r>
    </w:p>
    <w:p w14:paraId="52928A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г) контроль наличия/отсутствия повреждений оригинальной упаковки;</w:t>
      </w:r>
    </w:p>
    <w:p w14:paraId="5ACFE1B8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д) проверка наличия документов, удостоверяющих качество товара.</w:t>
      </w:r>
    </w:p>
    <w:p w14:paraId="74132975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5.16. По окончании сдачи-приёмки товара при условии отсутствия претензий к товару со стороны Заказчика представитель Заказчика подписывает оформленную Поставщиком товарную накладную, акт сдачи-приемки товара.</w:t>
      </w:r>
    </w:p>
    <w:p w14:paraId="1E2A50A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5.17.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в документацию по приемке может осуществляться только по согласованию Сторон.</w:t>
      </w:r>
    </w:p>
    <w:p w14:paraId="58643CA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5.18. В случае если при приёмке товара Заказчиком обнаружены товары ненадлежащего качества, в том числе нарушение целостности упаковки товара, а также выявлена недопоставка товара, Заказчиком составляется акт и выдаётся предписание об устранении выявленных нарушений. Акт и предписание составляются в двух экземплярах и подписываются уполномоченными представителями Заказчика и Поставщика.</w:t>
      </w:r>
    </w:p>
    <w:p w14:paraId="1878B3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При отказе представителя Поставщика получить предписание Заказчика об устранении нарушений, предписание направляется Поставщику по факсу с фиксацией фамилии, имени, отчества и должности должностного лица Поставщика, получившего факс или по электронной почте.</w:t>
      </w:r>
    </w:p>
    <w:p w14:paraId="6982A35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5.19. Замена товара ненадлежащего качества, а также допоставка товара осуществляется в течение 3 дней с момента получения Поставщиком предписания об устранении нарушений.</w:t>
      </w:r>
    </w:p>
    <w:p w14:paraId="53C1978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5.20. В случае мотивированного отказа Заказчика от приемки Товара, в течение 2 рабочих дней сторонами составляется двусторонний акт с перечнем необходимых доработок, сроков их выполнения и условиях финансирования.</w:t>
      </w:r>
    </w:p>
    <w:p w14:paraId="44DDE13E" w14:textId="734EA223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5.21. Распаковка Товара, поставляемого по настоящему </w:t>
      </w:r>
      <w:r w:rsidR="007A7635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у, и прием его на гарантию, осуществляется полномочным представителем Поставщика на территории Заказчика.</w:t>
      </w:r>
    </w:p>
    <w:p w14:paraId="0F16D5E7" w14:textId="5A53004A" w:rsidR="00B76444" w:rsidRPr="00C4254C" w:rsidRDefault="00B76444" w:rsidP="00B76444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5.22. При исполнении настоящего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A18B23E" w14:textId="77777777" w:rsidR="00B76444" w:rsidRPr="00C4254C" w:rsidRDefault="00B76444" w:rsidP="00B76444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C4254C">
        <w:rPr>
          <w:rFonts w:eastAsia="Times New Roman" w:cs="Times New Roman"/>
          <w:b/>
          <w:caps/>
          <w:szCs w:val="20"/>
          <w:lang w:eastAsia="ru-RU"/>
        </w:rPr>
        <w:t>6. Г</w:t>
      </w:r>
      <w:r w:rsidRPr="00C4254C">
        <w:rPr>
          <w:rFonts w:eastAsia="Times New Roman" w:cs="Times New Roman"/>
          <w:b/>
          <w:szCs w:val="20"/>
          <w:lang w:eastAsia="ru-RU"/>
        </w:rPr>
        <w:t>арантии качества и срок годности</w:t>
      </w:r>
    </w:p>
    <w:p w14:paraId="207ADEA0" w14:textId="321EA0F5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6.1. Качественные характеристики поставляемого товара должны соответствовать характеристикам, указанным в Приложении № 1 к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4BB5B6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42ADFF2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5E14C2B2" w14:textId="24D832C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6.4.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если такие требования к товару установлены действующим законодательством.</w:t>
      </w:r>
    </w:p>
    <w:p w14:paraId="5D7E03CC" w14:textId="27310E9F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</w:t>
      </w:r>
      <w:r w:rsidR="004F1051">
        <w:rPr>
          <w:rFonts w:eastAsia="Times New Roman" w:cs="Times New Roman"/>
          <w:bCs/>
          <w:szCs w:val="20"/>
          <w:lang w:eastAsia="ru-RU"/>
        </w:rPr>
        <w:t>5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. </w:t>
      </w:r>
      <w:r w:rsidRPr="00C4254C">
        <w:rPr>
          <w:rFonts w:eastAsia="Times New Roman" w:cs="Times New Roman"/>
          <w:szCs w:val="20"/>
          <w:lang w:eastAsia="ru-RU"/>
        </w:rPr>
        <w:t>Гарантийный срок на поставляемый товар – не менее 12 месяцев хранения в нормальных условиях без утраты потребительских свойств от даты приемки товара, указанной в товарной накладной, и не менее гарантийного срока фирмы-производителя (для товаров, в отношении которых установлен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 гарантийный срок). </w:t>
      </w:r>
    </w:p>
    <w:p w14:paraId="4664A0D8" w14:textId="54EDFFEC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</w:t>
      </w:r>
      <w:r w:rsidR="004F1051">
        <w:rPr>
          <w:rFonts w:eastAsia="Times New Roman" w:cs="Times New Roman"/>
          <w:bCs/>
          <w:szCs w:val="20"/>
          <w:lang w:eastAsia="ru-RU"/>
        </w:rPr>
        <w:t>6</w:t>
      </w:r>
      <w:r w:rsidRPr="00C4254C">
        <w:rPr>
          <w:rFonts w:eastAsia="Times New Roman" w:cs="Times New Roman"/>
          <w:bCs/>
          <w:szCs w:val="20"/>
          <w:lang w:eastAsia="ru-RU"/>
        </w:rPr>
        <w:t>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1D7B625A" w14:textId="02024433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</w:t>
      </w:r>
      <w:r w:rsidR="004F1051">
        <w:rPr>
          <w:rFonts w:eastAsia="Times New Roman" w:cs="Times New Roman"/>
          <w:bCs/>
          <w:szCs w:val="20"/>
          <w:lang w:eastAsia="ru-RU"/>
        </w:rPr>
        <w:t>7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. В случае если в течение гарантийного срока, установленного в </w:t>
      </w:r>
      <w:r w:rsidR="007A7635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е, обнаружится, что товар поставлен Поставщиком с отступлениями от условий </w:t>
      </w:r>
      <w:r w:rsidR="007A7635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а или с иными недостатками, которые делают указанный товар не пригодным для предусмотренного в </w:t>
      </w:r>
      <w:r w:rsidR="007A7635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 использования, заказчик вправе потребовать от поставщика безвозмездного устранения недостатков. </w:t>
      </w:r>
    </w:p>
    <w:p w14:paraId="2178CF0B" w14:textId="4696C91E" w:rsidR="00B76444" w:rsidRPr="00C4254C" w:rsidRDefault="00B76444" w:rsidP="00B76444">
      <w:pPr>
        <w:ind w:firstLine="709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</w:t>
      </w:r>
      <w:r w:rsidR="004F1051">
        <w:rPr>
          <w:rFonts w:eastAsia="Times New Roman" w:cs="Times New Roman"/>
          <w:bCs/>
          <w:szCs w:val="20"/>
          <w:lang w:eastAsia="ru-RU"/>
        </w:rPr>
        <w:t>8</w:t>
      </w:r>
      <w:r w:rsidRPr="00C4254C">
        <w:rPr>
          <w:rFonts w:eastAsia="Times New Roman" w:cs="Times New Roman"/>
          <w:bCs/>
          <w:szCs w:val="20"/>
          <w:lang w:eastAsia="ru-RU"/>
        </w:rPr>
        <w:t>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32ABA340" w14:textId="77777777" w:rsidR="00B76444" w:rsidRPr="00C4254C" w:rsidRDefault="00B76444" w:rsidP="00B76444">
      <w:pPr>
        <w:ind w:firstLine="709"/>
        <w:rPr>
          <w:rFonts w:eastAsia="Calibri" w:cs="Times New Roman"/>
          <w:b/>
          <w:szCs w:val="20"/>
        </w:rPr>
      </w:pPr>
    </w:p>
    <w:p w14:paraId="5C49BA79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7. Порядок расчетов</w:t>
      </w:r>
    </w:p>
    <w:p w14:paraId="13838F39" w14:textId="3DF31161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7.1. </w:t>
      </w:r>
      <w:r w:rsidRPr="00785C71">
        <w:rPr>
          <w:rFonts w:eastAsia="Calibri" w:cs="Times New Roman"/>
          <w:szCs w:val="20"/>
        </w:rPr>
        <w:t xml:space="preserve">Источник финансирования: внебюджетные </w:t>
      </w:r>
      <w:r w:rsidRPr="007552B4">
        <w:rPr>
          <w:rFonts w:eastAsia="Calibri" w:cs="Times New Roman"/>
          <w:szCs w:val="20"/>
        </w:rPr>
        <w:t xml:space="preserve">средства: </w:t>
      </w:r>
      <w:r w:rsidR="00B2337C" w:rsidRPr="007552B4">
        <w:rPr>
          <w:rFonts w:eastAsia="Times New Roman" w:cs="Times New Roman"/>
          <w:szCs w:val="20"/>
          <w:lang w:eastAsia="ru-RU"/>
        </w:rPr>
        <w:t>субсидии на финансовое обеспечение выполнения государственного задания</w:t>
      </w:r>
      <w:r w:rsidRPr="007552B4">
        <w:rPr>
          <w:rFonts w:eastAsia="Times New Roman" w:cs="Times New Roman"/>
          <w:szCs w:val="20"/>
          <w:lang w:eastAsia="ru-RU"/>
        </w:rPr>
        <w:t>, код вида расходов 244, код ОСГУ 3</w:t>
      </w:r>
      <w:r w:rsidR="00F724C5" w:rsidRPr="007552B4">
        <w:rPr>
          <w:rFonts w:eastAsia="Times New Roman" w:cs="Times New Roman"/>
          <w:szCs w:val="20"/>
          <w:lang w:eastAsia="ru-RU"/>
        </w:rPr>
        <w:t>4</w:t>
      </w:r>
      <w:r w:rsidR="007552B4">
        <w:rPr>
          <w:rFonts w:eastAsia="Times New Roman" w:cs="Times New Roman"/>
          <w:szCs w:val="20"/>
          <w:lang w:eastAsia="ru-RU"/>
        </w:rPr>
        <w:t>0</w:t>
      </w:r>
      <w:r w:rsidRPr="007552B4">
        <w:rPr>
          <w:rFonts w:eastAsia="Times New Roman" w:cs="Times New Roman"/>
          <w:szCs w:val="20"/>
          <w:lang w:eastAsia="ru-RU"/>
        </w:rPr>
        <w:t>.</w:t>
      </w:r>
      <w:r w:rsidRPr="00C4254C">
        <w:rPr>
          <w:rFonts w:eastAsia="Times New Roman" w:cs="Times New Roman"/>
          <w:szCs w:val="20"/>
          <w:lang w:eastAsia="ru-RU"/>
        </w:rPr>
        <w:t xml:space="preserve"> </w:t>
      </w:r>
    </w:p>
    <w:p w14:paraId="391A3A53" w14:textId="73202CAA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7.2. Оплата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E3C59F8" w14:textId="23CC938D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Оплата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после исполнения обязательств Поставщиком по поставке Товара.</w:t>
      </w:r>
    </w:p>
    <w:p w14:paraId="2C545470" w14:textId="50884BB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lastRenderedPageBreak/>
        <w:t xml:space="preserve">7.3. Оплата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поставленный Товар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3A382242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а) счета;</w:t>
      </w:r>
    </w:p>
    <w:p w14:paraId="168702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б) счета-фактуры (при наличии);</w:t>
      </w:r>
    </w:p>
    <w:p w14:paraId="5467E41A" w14:textId="5CC444E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в) </w:t>
      </w:r>
      <w:r w:rsidR="00795CEF">
        <w:rPr>
          <w:rFonts w:eastAsia="Calibri" w:cs="Times New Roman"/>
          <w:szCs w:val="20"/>
        </w:rPr>
        <w:t>документ о приемки товара</w:t>
      </w:r>
      <w:r w:rsidRPr="00C4254C">
        <w:rPr>
          <w:rFonts w:eastAsia="Calibri" w:cs="Times New Roman"/>
          <w:szCs w:val="20"/>
        </w:rPr>
        <w:t>;</w:t>
      </w:r>
    </w:p>
    <w:p w14:paraId="30A698AE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г) Актов приема-передачи Товара, подписанных Поставщиком;</w:t>
      </w:r>
    </w:p>
    <w:p w14:paraId="023C1FE2" w14:textId="54B0C003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7.4. На всех документах, перечисленных в подпунктах «а», «б», «в», «г», пункта </w:t>
      </w:r>
      <w:r w:rsidR="005A4555">
        <w:rPr>
          <w:rFonts w:eastAsia="Calibri" w:cs="Times New Roman"/>
          <w:szCs w:val="20"/>
        </w:rPr>
        <w:t>7</w:t>
      </w:r>
      <w:r w:rsidRPr="00C4254C">
        <w:rPr>
          <w:rFonts w:eastAsia="Calibri" w:cs="Times New Roman"/>
          <w:szCs w:val="20"/>
        </w:rPr>
        <w:t xml:space="preserve">.3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а, даты оформления и подписания документов.</w:t>
      </w:r>
    </w:p>
    <w:p w14:paraId="579FDE51" w14:textId="0AF1C0BD" w:rsidR="00B76444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7.5. Оплата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осуществляется по факту поставки всего Товара, предусмотренного Спецификацией (приложение № 1 к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у) не более </w:t>
      </w:r>
      <w:r w:rsidR="00C70257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 xml:space="preserve">0 </w:t>
      </w:r>
      <w:r w:rsidR="008366AC">
        <w:rPr>
          <w:rFonts w:eastAsia="Calibri" w:cs="Times New Roman"/>
          <w:szCs w:val="20"/>
        </w:rPr>
        <w:t xml:space="preserve">рабочих </w:t>
      </w:r>
      <w:r w:rsidRPr="00C4254C">
        <w:rPr>
          <w:rFonts w:eastAsia="Calibri" w:cs="Times New Roman"/>
          <w:szCs w:val="20"/>
        </w:rPr>
        <w:t xml:space="preserve">дней с даты подписания заказчиком документов о приемке, предусмотренных пунктом 7.3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2BF82D11" w14:textId="608FD3DA" w:rsidR="00A80E4C" w:rsidRDefault="00A80E4C" w:rsidP="00A80E4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Calibri" w:cs="Times New Roman"/>
          <w:bCs/>
          <w:szCs w:val="20"/>
        </w:rPr>
        <w:t xml:space="preserve">   </w:t>
      </w:r>
      <w:r w:rsidR="00B53F68" w:rsidRPr="00A80E4C">
        <w:rPr>
          <w:rFonts w:eastAsia="Calibri" w:cs="Times New Roman"/>
          <w:bCs/>
          <w:szCs w:val="20"/>
        </w:rPr>
        <w:t>7.6.</w:t>
      </w:r>
      <w:r w:rsidR="00B53F68">
        <w:rPr>
          <w:rFonts w:eastAsia="Calibri" w:cs="Times New Roman"/>
          <w:b/>
          <w:szCs w:val="20"/>
        </w:rPr>
        <w:t xml:space="preserve"> </w:t>
      </w:r>
      <w:r w:rsidRPr="0068343E">
        <w:rPr>
          <w:rFonts w:eastAsia="Times New Roman" w:cs="Times New Roman"/>
          <w:szCs w:val="20"/>
          <w:lang w:eastAsia="ru-RU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Поставщику.</w:t>
      </w:r>
    </w:p>
    <w:p w14:paraId="021C9FE2" w14:textId="3FFF60B2" w:rsidR="00B53F68" w:rsidRPr="00C4254C" w:rsidRDefault="00B53F68" w:rsidP="00B76444">
      <w:pPr>
        <w:ind w:firstLine="708"/>
        <w:jc w:val="both"/>
        <w:rPr>
          <w:rFonts w:eastAsia="Calibri" w:cs="Times New Roman"/>
          <w:b/>
          <w:szCs w:val="20"/>
        </w:rPr>
      </w:pPr>
    </w:p>
    <w:p w14:paraId="2B20B2A1" w14:textId="2DC070A0" w:rsidR="00B76444" w:rsidRPr="00C4254C" w:rsidRDefault="00B76444" w:rsidP="00B76444">
      <w:pPr>
        <w:ind w:firstLine="709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8. Обеспечение исполнения </w:t>
      </w:r>
      <w:r w:rsidR="007A7635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07195DE" w14:textId="4DC92775" w:rsidR="007C5128" w:rsidRDefault="007C5128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>Не требуется.</w:t>
      </w:r>
    </w:p>
    <w:p w14:paraId="38FB9284" w14:textId="77777777" w:rsidR="0031023F" w:rsidRDefault="0031023F" w:rsidP="00B76444">
      <w:pPr>
        <w:jc w:val="center"/>
        <w:rPr>
          <w:rFonts w:eastAsia="Calibri" w:cs="Times New Roman"/>
          <w:b/>
          <w:szCs w:val="20"/>
        </w:rPr>
      </w:pPr>
    </w:p>
    <w:p w14:paraId="408F3526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9. Ответственность Сторон</w:t>
      </w:r>
    </w:p>
    <w:p w14:paraId="50F6C1EE" w14:textId="7CEEB4EF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9.1. За неисполнение или ненадлежащее исполнение условий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257A9A1C" w14:textId="19B68E9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 случае привлечения к исполнению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несет Поставщик.</w:t>
      </w:r>
    </w:p>
    <w:p w14:paraId="6B76E50F" w14:textId="53DFB7F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9.2. В случае просрочки исполнения Поставщиком обязательств (в том числе гарантийного обязательства),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B3E55D4" w14:textId="7125E6D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9.3. В случае просрочки исполнения Поставщиком обязательств по настоящему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316F76B7" w14:textId="1EAE43C5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C2A1603" w14:textId="2256161F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9.4. За каждый факт неисполнения или ненадлежащего исполнения поставщиком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59B282A" w14:textId="74E7B97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7C609A23" w14:textId="7DD7EE2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9.6. В случае неисполнения или ненадлежащего исполнения Поставщиком обязательств, предусмотренных настоящим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21062A7A" w14:textId="2239394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9.7. За каждый факт неисполнения или ненадлежащего исполнения Поставщиком обязательства, предусмотренного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0498443E" w14:textId="7668BA2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9.8. Уплата неустойки (пени, штрафа) за просрочку или иное ненадлежащее исполнение обязательств по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607EC1A8" w14:textId="6B26163B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9.9. В случае просрочки исполнения заказчиком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ом. Размер штрафа рассчитывается как процент цены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79D840A4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9.10.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7834C205" w14:textId="16B9E21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lastRenderedPageBreak/>
        <w:t xml:space="preserve">9.11.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B043021" w14:textId="7D5BECA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9.12. Общая сумма начисленной неустойки (штрафов, пени) за ненадлежащее исполнение Заказчиком обязательств, предусмотренных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0AB734A3" w14:textId="77777777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</w:p>
    <w:p w14:paraId="316B121B" w14:textId="08805260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10. Срок действия </w:t>
      </w:r>
      <w:r w:rsidR="007A7635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 xml:space="preserve">а, изменение и расторжение </w:t>
      </w:r>
      <w:r w:rsidR="007A7635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а.</w:t>
      </w:r>
    </w:p>
    <w:p w14:paraId="73A254D2" w14:textId="17076FBD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bookmarkStart w:id="0" w:name="_Hlk100057333"/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.1.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9C0BC4">
        <w:rPr>
          <w:rFonts w:eastAsia="Times New Roman" w:cs="Times New Roman"/>
          <w:szCs w:val="20"/>
          <w:lang w:eastAsia="ru-RU"/>
        </w:rPr>
        <w:t>даты</w:t>
      </w:r>
      <w:r w:rsidRPr="004B27B7">
        <w:rPr>
          <w:rFonts w:eastAsia="Times New Roman" w:cs="Times New Roman"/>
          <w:szCs w:val="20"/>
          <w:lang w:eastAsia="ru-RU"/>
        </w:rPr>
        <w:t xml:space="preserve"> подписания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7552B4">
        <w:rPr>
          <w:rFonts w:eastAsia="Times New Roman" w:cs="Times New Roman"/>
          <w:szCs w:val="20"/>
          <w:lang w:eastAsia="ru-RU"/>
        </w:rPr>
        <w:t>6</w:t>
      </w:r>
      <w:r w:rsidRPr="004B27B7">
        <w:rPr>
          <w:rFonts w:eastAsia="Times New Roman" w:cs="Times New Roman"/>
          <w:szCs w:val="20"/>
          <w:lang w:eastAsia="ru-RU"/>
        </w:rPr>
        <w:t>г.</w:t>
      </w:r>
    </w:p>
    <w:p w14:paraId="359CF347" w14:textId="2D2B5F1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.2. Все изменения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у.</w:t>
      </w:r>
    </w:p>
    <w:p w14:paraId="612DAF5A" w14:textId="78785CD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.3.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30ACF141" w14:textId="55F7D307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4B27B7">
        <w:rPr>
          <w:rFonts w:eastAsia="Times New Roman" w:cs="Times New Roman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5B0111E" w14:textId="6539FCA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Заказчик вправе в случаях и порядке, установленных п. 9 ст. 95 Федерального закона от 05.04.2013 № 44-ФЗ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4B27B7">
        <w:rPr>
          <w:rFonts w:eastAsia="Times New Roman" w:cs="Times New Roman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4B27B7">
        <w:rPr>
          <w:rFonts w:eastAsia="Times New Roman" w:cs="Times New Roman"/>
          <w:szCs w:val="20"/>
          <w:lang w:eastAsia="ru-RU"/>
        </w:rPr>
        <w:t xml:space="preserve"> и Гражданского кодекса Российской Федерации, в одностороннем порядке отказаться от исполнения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7E8DA92D" w14:textId="5BA86DED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1BA0182A" w14:textId="50FE708B" w:rsidR="00AC43F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BA53DA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BA53DA">
        <w:rPr>
          <w:rFonts w:eastAsia="Times New Roman" w:cs="Times New Roman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BA53DA">
        <w:rPr>
          <w:rFonts w:eastAsia="Times New Roman" w:cs="Times New Roman"/>
          <w:szCs w:val="20"/>
          <w:lang w:eastAsia="ru-RU"/>
        </w:rPr>
        <w:t xml:space="preserve"> в случаях:</w:t>
      </w:r>
    </w:p>
    <w:p w14:paraId="67CBBDA0" w14:textId="75E22372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1) если в ходе исполнения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673016">
        <w:rPr>
          <w:rFonts w:eastAsia="Times New Roman" w:cs="Times New Roman"/>
          <w:szCs w:val="20"/>
          <w:lang w:eastAsia="ru-RU"/>
        </w:rPr>
        <w:t>а</w:t>
      </w:r>
      <w:r w:rsidRPr="00C1561E">
        <w:rPr>
          <w:rFonts w:eastAsia="Times New Roman" w:cs="Times New Roman"/>
          <w:szCs w:val="20"/>
          <w:lang w:eastAsia="ru-RU"/>
        </w:rPr>
        <w:t xml:space="preserve"> установлено, что:</w:t>
      </w:r>
    </w:p>
    <w:p w14:paraId="0E369013" w14:textId="77777777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>а) поставщик и (или) поставляемый товар перестали соответствовать установленным об осуществлении закупки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5E41E06C" w14:textId="1BB853EE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C1561E">
        <w:rPr>
          <w:rFonts w:eastAsia="Times New Roman" w:cs="Times New Roman"/>
          <w:szCs w:val="20"/>
          <w:lang w:eastAsia="ru-RU"/>
        </w:rPr>
        <w:t>а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C1561E">
        <w:rPr>
          <w:rFonts w:eastAsia="Times New Roman" w:cs="Times New Roman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исполнителя);</w:t>
      </w:r>
    </w:p>
    <w:p w14:paraId="204B7FEE" w14:textId="0C0795F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 w:rsidR="005620FB"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.7. </w:t>
      </w:r>
      <w:r w:rsidRPr="004B27B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</w:t>
      </w:r>
      <w:r w:rsidRPr="004B27B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4B27B7">
        <w:rPr>
          <w:rFonts w:eastAsia="Times New Roman" w:cs="Times New Roman"/>
          <w:szCs w:val="20"/>
          <w:lang w:eastAsia="ru-RU"/>
        </w:rPr>
        <w:t>.</w:t>
      </w:r>
    </w:p>
    <w:bookmarkEnd w:id="0"/>
    <w:p w14:paraId="0B77882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03AE3C73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11. Исключительные права</w:t>
      </w:r>
    </w:p>
    <w:p w14:paraId="4E51AED0" w14:textId="6508842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11.1.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а.</w:t>
      </w:r>
    </w:p>
    <w:p w14:paraId="2EAC53C1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11.2.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415E610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7727AA35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12. Обстоятельства непреодолимой силы</w:t>
      </w:r>
    </w:p>
    <w:p w14:paraId="47B9AE83" w14:textId="2DFD18C9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12.1. Стороны освобождаются от ответственности за полное или частичное неисполнение своих обязательств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3968A9C9" w14:textId="347E109E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12.2. Под обстоятельствами непреодолимой силы понимают такие обстоятельства, которые возникли после заключения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F4667D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4B09E165" w14:textId="2CBD7685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12.4. Если, по мнению Сторон, исполнение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518AE2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EDD7BBD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13. Уведомления</w:t>
      </w:r>
    </w:p>
    <w:p w14:paraId="01E0C147" w14:textId="5E320236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26637C70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13.2. Уведомление считается доставленным с момента доставки.</w:t>
      </w:r>
    </w:p>
    <w:p w14:paraId="44C40759" w14:textId="77777777" w:rsidR="00D72131" w:rsidRDefault="00D72131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F5AADAF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14. Порядок рассмотрения споров</w:t>
      </w:r>
    </w:p>
    <w:p w14:paraId="44C5EFEF" w14:textId="1C2D5E3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14.1. Все споры, возникающие в процессе исполнения настоящего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78928A19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>14.2.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28C8DEF7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51D0819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4707F3BD" w14:textId="51E2E2DE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1E85DC" w14:textId="19C942EE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у; </w:t>
      </w:r>
    </w:p>
    <w:p w14:paraId="0902077E" w14:textId="3D54F81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DE61396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8A3EC7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4897379A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 xml:space="preserve">16. Дополнительные условия и заключительные положения </w:t>
      </w:r>
    </w:p>
    <w:p w14:paraId="3B14A537" w14:textId="0E1C372A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2131436" w14:textId="67E3468C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16.</w:t>
      </w:r>
      <w:r w:rsidR="00D1448A">
        <w:rPr>
          <w:rFonts w:eastAsia="Times New Roman" w:cs="Times New Roman"/>
          <w:szCs w:val="20"/>
          <w:lang w:eastAsia="ru-RU"/>
        </w:rPr>
        <w:t>2</w:t>
      </w:r>
      <w:r w:rsidRPr="00C4254C">
        <w:rPr>
          <w:rFonts w:eastAsia="Times New Roman" w:cs="Times New Roman"/>
          <w:szCs w:val="20"/>
          <w:lang w:eastAsia="ru-RU"/>
        </w:rPr>
        <w:t xml:space="preserve">. Настоящий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7A7635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50FB1E4D" w14:textId="15063C4D" w:rsidR="00B76444" w:rsidRPr="00C4254C" w:rsidRDefault="00B76444" w:rsidP="00B76444">
      <w:pPr>
        <w:keepNext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3</w:t>
      </w:r>
      <w:r w:rsidRPr="00C4254C">
        <w:rPr>
          <w:rFonts w:eastAsia="Calibri" w:cs="Times New Roman"/>
          <w:szCs w:val="20"/>
        </w:rPr>
        <w:t xml:space="preserve">. Любые изменения и дополнения к настоящему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4CC66323" w14:textId="6E8CB708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4</w:t>
      </w:r>
      <w:r w:rsidRPr="00C4254C">
        <w:rPr>
          <w:rFonts w:eastAsia="Calibri" w:cs="Times New Roman"/>
          <w:szCs w:val="20"/>
        </w:rPr>
        <w:t xml:space="preserve">. Приложения к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являются его неотъемлемой частью.</w:t>
      </w:r>
    </w:p>
    <w:p w14:paraId="71D6168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D2AE03B" w14:textId="3EDEADE8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Приложения к </w:t>
      </w:r>
      <w:r w:rsidR="007A7635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у:</w:t>
      </w:r>
    </w:p>
    <w:p w14:paraId="30E91146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Приложение № 1 – Спецификация;</w:t>
      </w:r>
    </w:p>
    <w:p w14:paraId="0FCDCAD7" w14:textId="77777777" w:rsidR="00B76444" w:rsidRPr="00C4254C" w:rsidRDefault="00B76444" w:rsidP="00B76444">
      <w:pPr>
        <w:ind w:left="2410" w:hanging="2410"/>
        <w:jc w:val="both"/>
        <w:rPr>
          <w:rFonts w:eastAsia="Calibri" w:cs="Times New Roman"/>
          <w:szCs w:val="20"/>
        </w:rPr>
      </w:pPr>
    </w:p>
    <w:p w14:paraId="64EB420A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17. Реквизиты и подписи Сторон</w:t>
      </w:r>
    </w:p>
    <w:p w14:paraId="305172B8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28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B76444" w:rsidRPr="00C4254C" w14:paraId="5EA8B454" w14:textId="77777777" w:rsidTr="001D3196">
        <w:tc>
          <w:tcPr>
            <w:tcW w:w="4796" w:type="dxa"/>
          </w:tcPr>
          <w:p w14:paraId="3FAAC4B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548E84A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29040985" w14:textId="3878C7B9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Адрес: 190</w:t>
            </w:r>
            <w:r w:rsidR="006404B2">
              <w:rPr>
                <w:rFonts w:eastAsia="Calibri" w:cs="Times New Roman"/>
                <w:szCs w:val="20"/>
              </w:rPr>
              <w:t>020</w:t>
            </w:r>
            <w:r w:rsidRPr="00C4254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1AEDF45B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proofErr w:type="spellStart"/>
            <w:r w:rsidRPr="00C4254C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>. Фонтанки, д. 148</w:t>
            </w:r>
          </w:p>
          <w:p w14:paraId="35C4140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6323E8A0" w14:textId="77777777" w:rsidR="007552B4" w:rsidRDefault="007552B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7552B4">
              <w:rPr>
                <w:rFonts w:eastAsia="Calibri" w:cs="Times New Roman"/>
                <w:szCs w:val="20"/>
              </w:rPr>
              <w:t>ОКЦ №1 Северо-Западного ГУ Банка России// УФК по г. Санкт-Петербургу, г. Санкт-Петербург</w:t>
            </w:r>
          </w:p>
          <w:p w14:paraId="4B670A44" w14:textId="33BC8AC1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0151024,</w:t>
            </w:r>
          </w:p>
          <w:p w14:paraId="4B01AD37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1A5F0102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4420423" w14:textId="7280218B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ОГРН 1027810332340</w:t>
            </w:r>
            <w:r w:rsidR="009C1BC9">
              <w:rPr>
                <w:rFonts w:eastAsia="Calibri" w:cs="Times New Roman"/>
                <w:szCs w:val="20"/>
              </w:rPr>
              <w:t xml:space="preserve">, </w:t>
            </w:r>
            <w:r w:rsidRPr="00C4254C">
              <w:rPr>
                <w:rFonts w:eastAsia="Calibri" w:cs="Times New Roman"/>
                <w:szCs w:val="20"/>
              </w:rPr>
              <w:t>ОКВЭД 86.10</w:t>
            </w:r>
          </w:p>
          <w:p w14:paraId="23A5AB80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25B11FD9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71F933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15F4E1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</w:p>
          <w:p w14:paraId="3044A40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54554CD3" w14:textId="06349AF3" w:rsidR="00B76444" w:rsidRPr="00C4254C" w:rsidRDefault="00A80E4C" w:rsidP="001D3196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775" w:type="dxa"/>
          </w:tcPr>
          <w:p w14:paraId="677121E7" w14:textId="77777777" w:rsidR="00B76444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7A2E804B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4FCB43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D9B26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41B529D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73D3DE8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37CC433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47FA6F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035A57A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51A1F4C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62F889E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898DF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BBD6441" w14:textId="73A02C25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62CA8877" w14:textId="77777777" w:rsidR="007552B4" w:rsidRDefault="007552B4" w:rsidP="001D3196">
            <w:pPr>
              <w:rPr>
                <w:rFonts w:eastAsia="Calibri" w:cs="Times New Roman"/>
                <w:szCs w:val="20"/>
              </w:rPr>
            </w:pPr>
          </w:p>
          <w:p w14:paraId="6C2624CD" w14:textId="77777777" w:rsidR="00D72131" w:rsidRPr="003D09AB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E5ED046" w14:textId="77777777" w:rsidR="00D72131" w:rsidRDefault="00B76444" w:rsidP="00D72131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6668D462" w14:textId="1983D73D" w:rsidR="00B76444" w:rsidRPr="003D09AB" w:rsidRDefault="00A80E4C" w:rsidP="00D72131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</w:tbl>
    <w:p w14:paraId="091AD69B" w14:textId="77777777" w:rsidR="00B76444" w:rsidRPr="00C4254C" w:rsidRDefault="00B76444" w:rsidP="00B76444">
      <w:pPr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76444" w:rsidRPr="00C4254C" w14:paraId="62658735" w14:textId="77777777" w:rsidTr="001D3196">
        <w:tc>
          <w:tcPr>
            <w:tcW w:w="4395" w:type="dxa"/>
            <w:vAlign w:val="center"/>
          </w:tcPr>
          <w:p w14:paraId="47A290FD" w14:textId="77777777" w:rsidR="00D5561E" w:rsidRDefault="00D5561E" w:rsidP="001D3196">
            <w:pPr>
              <w:jc w:val="right"/>
              <w:rPr>
                <w:rFonts w:eastAsia="Calibri" w:cs="Times New Roman"/>
                <w:szCs w:val="20"/>
              </w:rPr>
            </w:pPr>
          </w:p>
          <w:p w14:paraId="65A7B4D9" w14:textId="48964359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DD1E00A" w14:textId="02E0FE3B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к </w:t>
            </w:r>
            <w:r w:rsidR="007A7635">
              <w:rPr>
                <w:rFonts w:eastAsia="Calibri" w:cs="Times New Roman"/>
                <w:szCs w:val="20"/>
              </w:rPr>
              <w:t>Контракт</w:t>
            </w:r>
            <w:r w:rsidRPr="00C4254C">
              <w:rPr>
                <w:rFonts w:eastAsia="Calibri" w:cs="Times New Roman"/>
                <w:szCs w:val="20"/>
              </w:rPr>
              <w:t xml:space="preserve">у № </w:t>
            </w:r>
            <w:r w:rsidR="00E02B1B">
              <w:rPr>
                <w:rFonts w:eastAsia="Calibri" w:cs="Times New Roman"/>
                <w:szCs w:val="20"/>
              </w:rPr>
              <w:t>______________</w:t>
            </w:r>
            <w:r w:rsidRPr="004F7426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br/>
              <w:t>от «»</w:t>
            </w:r>
            <w:bookmarkStart w:id="1" w:name="_GoBack"/>
            <w:bookmarkEnd w:id="1"/>
            <w:r w:rsidRPr="00C4254C">
              <w:rPr>
                <w:rFonts w:eastAsia="Calibri" w:cs="Times New Roman"/>
                <w:szCs w:val="20"/>
              </w:rPr>
              <w:t>202</w:t>
            </w:r>
            <w:r w:rsidR="005A00FD">
              <w:rPr>
                <w:rFonts w:eastAsia="Calibri" w:cs="Times New Roman"/>
                <w:szCs w:val="20"/>
              </w:rPr>
              <w:t>6</w:t>
            </w:r>
            <w:r w:rsidRPr="00C4254C">
              <w:rPr>
                <w:rFonts w:eastAsia="Calibri" w:cs="Times New Roman"/>
                <w:szCs w:val="20"/>
              </w:rPr>
              <w:t xml:space="preserve"> г. </w:t>
            </w:r>
          </w:p>
          <w:p w14:paraId="278CDF76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6C00F82F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C3E0D8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39A920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0BE19647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684ED305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36185A19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003592F6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33024D9E" w14:textId="5F454A05" w:rsidR="00B76444" w:rsidRPr="00C4254C" w:rsidRDefault="00B76444" w:rsidP="00B76444">
      <w:pPr>
        <w:jc w:val="center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>СПЕЦИФИКАЦИЯ</w:t>
      </w:r>
    </w:p>
    <w:p w14:paraId="7A688854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p w14:paraId="1742E7DE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tbl>
      <w:tblPr>
        <w:tblW w:w="104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9"/>
        <w:gridCol w:w="851"/>
        <w:gridCol w:w="992"/>
        <w:gridCol w:w="1559"/>
        <w:gridCol w:w="1275"/>
        <w:gridCol w:w="1558"/>
      </w:tblGrid>
      <w:tr w:rsidR="00B76444" w:rsidRPr="00C4254C" w14:paraId="32FEA36D" w14:textId="77777777" w:rsidTr="009E1D14">
        <w:trPr>
          <w:cantSplit/>
          <w:trHeight w:val="1388"/>
          <w:tblHeader/>
        </w:trPr>
        <w:tc>
          <w:tcPr>
            <w:tcW w:w="704" w:type="dxa"/>
            <w:vAlign w:val="center"/>
          </w:tcPr>
          <w:p w14:paraId="7CC5F21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549" w:type="dxa"/>
            <w:vAlign w:val="center"/>
          </w:tcPr>
          <w:p w14:paraId="50E5FA6E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Наименование</w:t>
            </w:r>
            <w:r w:rsidRPr="00F168ED">
              <w:rPr>
                <w:rFonts w:eastAsia="Calibri" w:cs="Times New Roman"/>
                <w:szCs w:val="20"/>
              </w:rPr>
              <w:br/>
              <w:t>Товара</w:t>
            </w:r>
            <w:r w:rsidRPr="00F168ED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851" w:type="dxa"/>
            <w:vAlign w:val="center"/>
          </w:tcPr>
          <w:p w14:paraId="21C53B49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2680138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Кол</w:t>
            </w:r>
            <w:r w:rsidR="009E1D14">
              <w:rPr>
                <w:rFonts w:eastAsia="Calibri" w:cs="Times New Roman"/>
                <w:szCs w:val="20"/>
              </w:rPr>
              <w:t>-</w:t>
            </w:r>
            <w:r w:rsidRPr="00F168ED">
              <w:rPr>
                <w:rFonts w:eastAsia="Calibri" w:cs="Times New Roman"/>
                <w:szCs w:val="20"/>
              </w:rPr>
              <w:t xml:space="preserve">во, </w:t>
            </w:r>
          </w:p>
          <w:p w14:paraId="1A79B16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1559" w:type="dxa"/>
            <w:vAlign w:val="center"/>
          </w:tcPr>
          <w:p w14:paraId="49979F53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Цена за ед., руб.</w:t>
            </w:r>
            <w:r w:rsidRPr="00F168ED">
              <w:rPr>
                <w:rFonts w:eastAsia="Calibri" w:cs="Times New Roman"/>
                <w:szCs w:val="20"/>
              </w:rPr>
              <w:br/>
              <w:t>(</w:t>
            </w:r>
            <w:r w:rsidRPr="00F168ED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F168ED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58C80400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Общая стоимость, руб.</w:t>
            </w:r>
            <w:r w:rsidRPr="00C4254C">
              <w:rPr>
                <w:rFonts w:eastAsia="Calibri" w:cs="Times New Roman"/>
                <w:szCs w:val="20"/>
              </w:rPr>
              <w:br/>
              <w:t>(</w:t>
            </w:r>
            <w:r w:rsidRPr="00C4254C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C4254C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558" w:type="dxa"/>
            <w:vAlign w:val="center"/>
          </w:tcPr>
          <w:p w14:paraId="0C4E4D7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B76444" w:rsidRPr="00C4254C" w14:paraId="62CB1A8E" w14:textId="77777777" w:rsidTr="009E1D14">
        <w:trPr>
          <w:cantSplit/>
        </w:trPr>
        <w:tc>
          <w:tcPr>
            <w:tcW w:w="704" w:type="dxa"/>
            <w:vAlign w:val="center"/>
          </w:tcPr>
          <w:p w14:paraId="6DD0543A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549" w:type="dxa"/>
            <w:vAlign w:val="center"/>
          </w:tcPr>
          <w:p w14:paraId="6C3C27C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5ACF2774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58297A7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BDB3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B264285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558" w:type="dxa"/>
          </w:tcPr>
          <w:p w14:paraId="65D2CB3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9E1D14" w:rsidRPr="00C4254C" w14:paraId="59EA87BB" w14:textId="77777777" w:rsidTr="00B508E0">
        <w:trPr>
          <w:cantSplit/>
          <w:trHeight w:val="10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930D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42EEA" w14:textId="61776368" w:rsidR="00F168ED" w:rsidRPr="00F168ED" w:rsidRDefault="00F168ED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B501" w14:textId="7FFE1B51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4B3B7" w14:textId="6A5D309A" w:rsidR="00F168ED" w:rsidRPr="00F168ED" w:rsidRDefault="00F168ED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F50D7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D2E62" w14:textId="77777777" w:rsidR="00F168ED" w:rsidRPr="00F60790" w:rsidRDefault="00F168ED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7393D1F" w14:textId="77777777" w:rsidR="00F168ED" w:rsidRPr="00C4254C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B508E0" w:rsidRPr="00C4254C" w14:paraId="6D3E74C1" w14:textId="77777777" w:rsidTr="009E1D14">
        <w:trPr>
          <w:cantSplit/>
          <w:trHeight w:val="1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4EC" w14:textId="77AD53C2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4CA9" w14:textId="77777777" w:rsidR="00B508E0" w:rsidRPr="00F168ED" w:rsidRDefault="00B508E0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E1CF" w14:textId="526AF314" w:rsidR="00B508E0" w:rsidRPr="00A43F23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6FAA0C" w14:textId="77777777" w:rsidR="00B508E0" w:rsidRPr="00F168ED" w:rsidRDefault="00B508E0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B851F" w14:textId="77777777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ECC5B" w14:textId="77777777" w:rsidR="00B508E0" w:rsidRPr="00F60790" w:rsidRDefault="00B508E0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D428D96" w14:textId="77777777" w:rsidR="00B508E0" w:rsidRPr="00C4254C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7265AFEB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421AC6FA" w14:textId="77777777" w:rsidR="00B76444" w:rsidRDefault="00B76444" w:rsidP="00E02B1B">
      <w:pPr>
        <w:jc w:val="both"/>
      </w:pPr>
      <w:r w:rsidRPr="00C4254C">
        <w:rPr>
          <w:rFonts w:eastAsia="Calibri" w:cs="Times New Roman"/>
          <w:szCs w:val="20"/>
        </w:rPr>
        <w:t>Итого:</w:t>
      </w:r>
      <w:r w:rsidRPr="00761AAA">
        <w:t xml:space="preserve"> </w:t>
      </w:r>
    </w:p>
    <w:p w14:paraId="1850415C" w14:textId="77777777" w:rsidR="009E1D14" w:rsidRDefault="009E1D14" w:rsidP="00E02B1B">
      <w:pPr>
        <w:jc w:val="both"/>
      </w:pPr>
    </w:p>
    <w:p w14:paraId="59E82669" w14:textId="77777777" w:rsidR="009E1D14" w:rsidRDefault="009E1D14" w:rsidP="00E02B1B">
      <w:pPr>
        <w:jc w:val="both"/>
      </w:pPr>
    </w:p>
    <w:p w14:paraId="3A1668A1" w14:textId="77777777" w:rsidR="009E1D14" w:rsidRDefault="009E1D14" w:rsidP="00E02B1B">
      <w:pPr>
        <w:jc w:val="both"/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B76444" w:rsidRPr="00C4254C" w14:paraId="6ED04B8D" w14:textId="77777777" w:rsidTr="00A80E4C">
        <w:tc>
          <w:tcPr>
            <w:tcW w:w="5211" w:type="dxa"/>
          </w:tcPr>
          <w:p w14:paraId="0F8FC994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bookmarkStart w:id="2" w:name="_Hlk107926857"/>
            <w:r w:rsidRPr="00C4254C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A34F54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7CB3703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0AE43D95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11B23B7" w14:textId="1B9E8FF8" w:rsidR="00B76444" w:rsidRPr="00C4254C" w:rsidRDefault="00A80E4C" w:rsidP="001D3196">
            <w:pPr>
              <w:ind w:left="304" w:hangingChars="190" w:hanging="304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617" w:type="dxa"/>
          </w:tcPr>
          <w:p w14:paraId="3936123A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6A660087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62F237E" w14:textId="77777777" w:rsidR="00E02B1B" w:rsidRDefault="00E02B1B" w:rsidP="001D3196">
            <w:pPr>
              <w:rPr>
                <w:rFonts w:eastAsia="Calibri" w:cs="Times New Roman"/>
                <w:szCs w:val="20"/>
              </w:rPr>
            </w:pPr>
          </w:p>
          <w:p w14:paraId="39717A8E" w14:textId="77777777" w:rsidR="00E02B1B" w:rsidRDefault="00B76444" w:rsidP="00E02B1B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517774FF" w14:textId="2B6690B4" w:rsidR="00B76444" w:rsidRPr="00C4254C" w:rsidRDefault="00A80E4C" w:rsidP="00E02B1B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  <w:bookmarkEnd w:id="2"/>
    </w:tbl>
    <w:p w14:paraId="47EF5629" w14:textId="7F3A470F" w:rsidR="00551DAC" w:rsidRDefault="00551DAC" w:rsidP="009E1D14"/>
    <w:p w14:paraId="79C50DCC" w14:textId="17AF34FC" w:rsidR="00C969A3" w:rsidRPr="00C969A3" w:rsidRDefault="00C969A3" w:rsidP="00C969A3"/>
    <w:p w14:paraId="37907459" w14:textId="3BCC5B24" w:rsidR="00C969A3" w:rsidRPr="00C969A3" w:rsidRDefault="00C969A3" w:rsidP="00C969A3"/>
    <w:p w14:paraId="32958952" w14:textId="2DC1EBA0" w:rsidR="00C969A3" w:rsidRPr="00C969A3" w:rsidRDefault="00C969A3" w:rsidP="00C969A3"/>
    <w:p w14:paraId="037934FE" w14:textId="0CD19B85" w:rsidR="00C969A3" w:rsidRDefault="00C969A3" w:rsidP="00C969A3"/>
    <w:p w14:paraId="6047F00B" w14:textId="42D0AEB6" w:rsidR="002625C4" w:rsidRDefault="002625C4" w:rsidP="00C969A3"/>
    <w:p w14:paraId="5ACB585A" w14:textId="4609658A" w:rsidR="002625C4" w:rsidRDefault="002625C4" w:rsidP="00C969A3"/>
    <w:p w14:paraId="718927BC" w14:textId="35C657E0" w:rsidR="002625C4" w:rsidRDefault="002625C4" w:rsidP="00C969A3"/>
    <w:p w14:paraId="1525FA87" w14:textId="6D08D1D3" w:rsidR="002625C4" w:rsidRDefault="002625C4" w:rsidP="00C969A3"/>
    <w:p w14:paraId="0666821E" w14:textId="259A731F" w:rsidR="002625C4" w:rsidRDefault="002625C4" w:rsidP="00C969A3"/>
    <w:p w14:paraId="313F24E9" w14:textId="5E77BE68" w:rsidR="002625C4" w:rsidRDefault="002625C4" w:rsidP="00C969A3"/>
    <w:p w14:paraId="32D08BBA" w14:textId="058D2049" w:rsidR="002625C4" w:rsidRDefault="002625C4" w:rsidP="00C969A3"/>
    <w:p w14:paraId="121C4F76" w14:textId="63212B85" w:rsidR="002625C4" w:rsidRDefault="002625C4" w:rsidP="00C969A3"/>
    <w:p w14:paraId="0A8F7C5D" w14:textId="3DA2B69B" w:rsidR="002625C4" w:rsidRDefault="002625C4" w:rsidP="00C969A3"/>
    <w:p w14:paraId="26442257" w14:textId="1EE628C4" w:rsidR="002625C4" w:rsidRDefault="002625C4" w:rsidP="00C969A3"/>
    <w:p w14:paraId="7EB6B3C7" w14:textId="421BCB8F" w:rsidR="002625C4" w:rsidRDefault="002625C4" w:rsidP="00C969A3"/>
    <w:p w14:paraId="3F5D06F0" w14:textId="6EE004CB" w:rsidR="002625C4" w:rsidRDefault="002625C4" w:rsidP="00C969A3"/>
    <w:p w14:paraId="2324D742" w14:textId="5762CE06" w:rsidR="002625C4" w:rsidRDefault="002625C4" w:rsidP="00C969A3"/>
    <w:p w14:paraId="0486AE39" w14:textId="3DD685B7" w:rsidR="002625C4" w:rsidRDefault="002625C4" w:rsidP="00C969A3"/>
    <w:p w14:paraId="69D4A27B" w14:textId="1D6A4332" w:rsidR="002625C4" w:rsidRDefault="002625C4" w:rsidP="00C969A3"/>
    <w:p w14:paraId="10A087F8" w14:textId="798CEE69" w:rsidR="002625C4" w:rsidRDefault="002625C4" w:rsidP="00C969A3"/>
    <w:p w14:paraId="2EA330A0" w14:textId="458D34FA" w:rsidR="002625C4" w:rsidRDefault="002625C4" w:rsidP="00C969A3"/>
    <w:p w14:paraId="55364644" w14:textId="1E328AAD" w:rsidR="002625C4" w:rsidRDefault="002625C4" w:rsidP="00C969A3"/>
    <w:p w14:paraId="13FEDEE0" w14:textId="33B8EA8D" w:rsidR="002625C4" w:rsidRDefault="002625C4" w:rsidP="00C969A3"/>
    <w:p w14:paraId="7EC5B175" w14:textId="03A7F4B9" w:rsidR="00C969A3" w:rsidRPr="00C4254C" w:rsidRDefault="00C969A3" w:rsidP="00F8328D">
      <w:pPr>
        <w:jc w:val="right"/>
        <w:rPr>
          <w:rFonts w:eastAsia="Calibri" w:cs="Times New Roman"/>
          <w:szCs w:val="20"/>
        </w:rPr>
      </w:pPr>
      <w:r>
        <w:tab/>
      </w:r>
    </w:p>
    <w:p w14:paraId="6F1F024F" w14:textId="79C1E21B" w:rsidR="00C969A3" w:rsidRDefault="00C969A3" w:rsidP="00C969A3">
      <w:pPr>
        <w:tabs>
          <w:tab w:val="left" w:pos="8410"/>
        </w:tabs>
      </w:pPr>
    </w:p>
    <w:p w14:paraId="1E0C183A" w14:textId="510A2AA2" w:rsidR="00C969A3" w:rsidRPr="00C969A3" w:rsidRDefault="00C969A3" w:rsidP="00C969A3"/>
    <w:sectPr w:rsidR="00C969A3" w:rsidRPr="00C969A3" w:rsidSect="00B45C8E">
      <w:pgSz w:w="11906" w:h="16838"/>
      <w:pgMar w:top="539" w:right="567" w:bottom="992" w:left="1134" w:header="6" w:footer="27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4"/>
    <w:rsid w:val="00026B47"/>
    <w:rsid w:val="00056A12"/>
    <w:rsid w:val="00070F3B"/>
    <w:rsid w:val="00081F6F"/>
    <w:rsid w:val="000C1F45"/>
    <w:rsid w:val="000D306E"/>
    <w:rsid w:val="000D72F3"/>
    <w:rsid w:val="001174E7"/>
    <w:rsid w:val="00190237"/>
    <w:rsid w:val="001A79DD"/>
    <w:rsid w:val="001A7B84"/>
    <w:rsid w:val="001E4D3C"/>
    <w:rsid w:val="001F1213"/>
    <w:rsid w:val="0020597E"/>
    <w:rsid w:val="002276AC"/>
    <w:rsid w:val="00243FDA"/>
    <w:rsid w:val="002625C4"/>
    <w:rsid w:val="002E1A25"/>
    <w:rsid w:val="0031023F"/>
    <w:rsid w:val="0031688C"/>
    <w:rsid w:val="0032378C"/>
    <w:rsid w:val="00337DEB"/>
    <w:rsid w:val="003556CC"/>
    <w:rsid w:val="00366062"/>
    <w:rsid w:val="003C7F87"/>
    <w:rsid w:val="003D7C61"/>
    <w:rsid w:val="00404F9B"/>
    <w:rsid w:val="00405CC4"/>
    <w:rsid w:val="00432F7B"/>
    <w:rsid w:val="004C7222"/>
    <w:rsid w:val="004D3452"/>
    <w:rsid w:val="004F1051"/>
    <w:rsid w:val="00515F3B"/>
    <w:rsid w:val="00551DAC"/>
    <w:rsid w:val="005620FB"/>
    <w:rsid w:val="00594934"/>
    <w:rsid w:val="005A00FD"/>
    <w:rsid w:val="005A4555"/>
    <w:rsid w:val="00611B0E"/>
    <w:rsid w:val="00637D89"/>
    <w:rsid w:val="006404B2"/>
    <w:rsid w:val="00641C2D"/>
    <w:rsid w:val="006420C7"/>
    <w:rsid w:val="00665012"/>
    <w:rsid w:val="006701BF"/>
    <w:rsid w:val="00681300"/>
    <w:rsid w:val="00691549"/>
    <w:rsid w:val="006C7DFF"/>
    <w:rsid w:val="00700BC3"/>
    <w:rsid w:val="007408DF"/>
    <w:rsid w:val="007552B4"/>
    <w:rsid w:val="0075551E"/>
    <w:rsid w:val="007566D6"/>
    <w:rsid w:val="00795CEF"/>
    <w:rsid w:val="007A7635"/>
    <w:rsid w:val="007B423F"/>
    <w:rsid w:val="007C1E8C"/>
    <w:rsid w:val="007C5128"/>
    <w:rsid w:val="007F57E0"/>
    <w:rsid w:val="00827D13"/>
    <w:rsid w:val="008366AC"/>
    <w:rsid w:val="00853867"/>
    <w:rsid w:val="0086443F"/>
    <w:rsid w:val="00881BFF"/>
    <w:rsid w:val="00893992"/>
    <w:rsid w:val="0090403E"/>
    <w:rsid w:val="00945B3B"/>
    <w:rsid w:val="009A5D28"/>
    <w:rsid w:val="009B0E59"/>
    <w:rsid w:val="009C0BC4"/>
    <w:rsid w:val="009C1BC9"/>
    <w:rsid w:val="009C6679"/>
    <w:rsid w:val="009E1D14"/>
    <w:rsid w:val="009F0968"/>
    <w:rsid w:val="00A1760B"/>
    <w:rsid w:val="00A43F23"/>
    <w:rsid w:val="00A45EE5"/>
    <w:rsid w:val="00A57797"/>
    <w:rsid w:val="00A62ED9"/>
    <w:rsid w:val="00A80E4C"/>
    <w:rsid w:val="00AA6C12"/>
    <w:rsid w:val="00AC43F7"/>
    <w:rsid w:val="00AC76F8"/>
    <w:rsid w:val="00AE1707"/>
    <w:rsid w:val="00B2337C"/>
    <w:rsid w:val="00B46A7E"/>
    <w:rsid w:val="00B508E0"/>
    <w:rsid w:val="00B53F68"/>
    <w:rsid w:val="00B76444"/>
    <w:rsid w:val="00B823AB"/>
    <w:rsid w:val="00C0292A"/>
    <w:rsid w:val="00C1565F"/>
    <w:rsid w:val="00C25A5E"/>
    <w:rsid w:val="00C27406"/>
    <w:rsid w:val="00C612DE"/>
    <w:rsid w:val="00C62C4F"/>
    <w:rsid w:val="00C659E5"/>
    <w:rsid w:val="00C70257"/>
    <w:rsid w:val="00C854A4"/>
    <w:rsid w:val="00C969A3"/>
    <w:rsid w:val="00CD54F1"/>
    <w:rsid w:val="00CD7EF9"/>
    <w:rsid w:val="00CE3FF9"/>
    <w:rsid w:val="00CF1B3F"/>
    <w:rsid w:val="00D10814"/>
    <w:rsid w:val="00D1448A"/>
    <w:rsid w:val="00D5561E"/>
    <w:rsid w:val="00D72131"/>
    <w:rsid w:val="00E02B1B"/>
    <w:rsid w:val="00E24EEA"/>
    <w:rsid w:val="00E45B4B"/>
    <w:rsid w:val="00EA23D6"/>
    <w:rsid w:val="00EB453D"/>
    <w:rsid w:val="00F168ED"/>
    <w:rsid w:val="00F26F67"/>
    <w:rsid w:val="00F62383"/>
    <w:rsid w:val="00F724C5"/>
    <w:rsid w:val="00F8328D"/>
    <w:rsid w:val="00FA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1D02E"/>
  <w15:chartTrackingRefBased/>
  <w15:docId w15:val="{3137BE35-3FFD-410C-AF83-8E94C58A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6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4335</Words>
  <Characters>24716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2022-04-29T13:51:00Z</dcterms:created>
  <dcterms:modified xsi:type="dcterms:W3CDTF">2026-04-27T12:43:00Z</dcterms:modified>
</cp:coreProperties>
</file>