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A6A1E" w14:textId="77777777" w:rsidR="001977EC" w:rsidRPr="002161EA" w:rsidRDefault="001977EC" w:rsidP="00AC2039">
      <w:pPr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 w:rsidRPr="002161EA">
        <w:rPr>
          <w:rFonts w:ascii="Times New Roman" w:hAnsi="Times New Roman" w:cs="Times New Roman"/>
          <w:b/>
        </w:rPr>
        <w:t>ТЕХНИЧЕСКОЕ ЗАДАНИЕ</w:t>
      </w:r>
    </w:p>
    <w:p w14:paraId="0EB6098B" w14:textId="10F7F67A" w:rsidR="00821B14" w:rsidRPr="002161EA" w:rsidRDefault="00821B14" w:rsidP="00821B14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8"/>
        <w:gridCol w:w="1975"/>
        <w:gridCol w:w="5197"/>
        <w:gridCol w:w="1091"/>
        <w:gridCol w:w="603"/>
      </w:tblGrid>
      <w:tr w:rsidR="008C1CDE" w:rsidRPr="008C1CDE" w14:paraId="08222785" w14:textId="77777777" w:rsidTr="008C1CDE">
        <w:trPr>
          <w:trHeight w:val="307"/>
        </w:trPr>
        <w:tc>
          <w:tcPr>
            <w:tcW w:w="2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A175AAC" w14:textId="77777777" w:rsidR="008C1CDE" w:rsidRPr="008C1CDE" w:rsidRDefault="008C1CDE" w:rsidP="008C1CDE">
            <w:pPr>
              <w:jc w:val="center"/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0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CFE6773" w14:textId="77777777" w:rsidR="008C1CDE" w:rsidRPr="008C1CDE" w:rsidRDefault="008C1CDE" w:rsidP="008C1CDE">
            <w:pPr>
              <w:jc w:val="center"/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63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6D3A75B" w14:textId="13B760B1" w:rsidR="008C1CDE" w:rsidRPr="008C1CDE" w:rsidRDefault="008C1CDE" w:rsidP="008C1CDE">
            <w:pPr>
              <w:jc w:val="center"/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Характеристика</w:t>
            </w:r>
          </w:p>
        </w:tc>
        <w:tc>
          <w:tcPr>
            <w:tcW w:w="5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C81C36" w14:textId="7D052CE1" w:rsidR="008C1CDE" w:rsidRPr="008C1CDE" w:rsidRDefault="008C1CDE" w:rsidP="008C1CDE">
            <w:pPr>
              <w:jc w:val="center"/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Единица изменения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EF0866" w14:textId="77777777" w:rsidR="008C1CDE" w:rsidRPr="008C1CDE" w:rsidRDefault="008C1CDE" w:rsidP="008C1CDE">
            <w:pPr>
              <w:jc w:val="center"/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Кол-во</w:t>
            </w:r>
          </w:p>
        </w:tc>
      </w:tr>
      <w:tr w:rsidR="008C1CDE" w:rsidRPr="008C1CDE" w14:paraId="16158B2B" w14:textId="77777777" w:rsidTr="008C1CDE">
        <w:trPr>
          <w:trHeight w:val="282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D377" w14:textId="77777777" w:rsidR="008C1CDE" w:rsidRPr="008C1CDE" w:rsidRDefault="008C1CDE">
            <w:pPr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1</w:t>
            </w:r>
          </w:p>
          <w:p w14:paraId="01872DE9" w14:textId="77777777" w:rsidR="008C1CDE" w:rsidRPr="008C1CDE" w:rsidRDefault="008C1C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90788" w14:textId="77777777" w:rsidR="008C1CDE" w:rsidRPr="008C1CDE" w:rsidRDefault="008C1CDE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C1CDE">
              <w:rPr>
                <w:rFonts w:ascii="Times New Roman" w:hAnsi="Times New Roman" w:cs="Times New Roman"/>
                <w:sz w:val="20"/>
                <w:szCs w:val="20"/>
              </w:rPr>
              <w:t>26.20.18.000-00000069 Многофункциональное устройство (МФУ)</w:t>
            </w:r>
          </w:p>
          <w:p w14:paraId="21A2B59D" w14:textId="77777777" w:rsidR="008C1CDE" w:rsidRPr="008C1CDE" w:rsidRDefault="008C1CDE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55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20"/>
              <w:gridCol w:w="1950"/>
              <w:gridCol w:w="1401"/>
            </w:tblGrid>
            <w:tr w:rsidR="008C1CDE" w:rsidRPr="008C1CDE" w14:paraId="1C7CAC51" w14:textId="77777777">
              <w:trPr>
                <w:trHeight w:val="564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1E18BB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 характеристики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A7AFD2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Значение характеристики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110F17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Единица измерения характеристики</w:t>
                  </w:r>
                </w:p>
              </w:tc>
            </w:tr>
            <w:tr w:rsidR="008C1CDE" w:rsidRPr="008C1CDE" w14:paraId="3C086367" w14:textId="77777777">
              <w:trPr>
                <w:trHeight w:val="9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B536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автоматического двухстороннего сканирования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EC58A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13148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D2740B9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A3BC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автоматической двухсторонней печати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37D68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5EE94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1745B37A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EAD872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сканирования в форматах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7E3BC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A4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C8C54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41342BF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031201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Время выхода из спящего режима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D6A38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≤ 20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4C52D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Секунда</w:t>
                  </w:r>
                </w:p>
              </w:tc>
            </w:tr>
            <w:tr w:rsidR="008C1CDE" w:rsidRPr="008C1CDE" w14:paraId="677A7B87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F4732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Время выхода первого черно-белого отпечатка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F269D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≤ 7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46D8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Секунда</w:t>
                  </w:r>
                </w:p>
              </w:tc>
            </w:tr>
            <w:tr w:rsidR="008C1CDE" w:rsidRPr="008C1CDE" w14:paraId="6E7CDA3D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1DFA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Время выхода первой копии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EF6C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≤ 10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5EA8C1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Секунда</w:t>
                  </w:r>
                </w:p>
              </w:tc>
            </w:tr>
            <w:tr w:rsidR="008C1CDE" w:rsidRPr="008C1CDE" w14:paraId="54325182" w14:textId="77777777">
              <w:trPr>
                <w:trHeight w:val="9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CD462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Количество оригинальных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фотобарабанов</w:t>
                  </w:r>
                  <w:proofErr w:type="spellEnd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(включая стартовый), поставляемых с оборудованием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A1B7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C8C62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Штука</w:t>
                  </w:r>
                </w:p>
              </w:tc>
            </w:tr>
            <w:tr w:rsidR="008C1CDE" w:rsidRPr="008C1CDE" w14:paraId="3FC9CEF3" w14:textId="77777777">
              <w:trPr>
                <w:trHeight w:val="112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6DD42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оригинальных черных тонер-картриджей (включая стартовый), поставляемых с оборудованием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6F98A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4128D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Штука</w:t>
                  </w:r>
                </w:p>
              </w:tc>
            </w:tr>
            <w:tr w:rsidR="008C1CDE" w:rsidRPr="008C1CDE" w14:paraId="1757D102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15153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установленных лотков подачи бумаги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CEAF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2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2F518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Штука</w:t>
                  </w:r>
                </w:p>
              </w:tc>
            </w:tr>
            <w:tr w:rsidR="008C1CDE" w:rsidRPr="008C1CDE" w14:paraId="18BFABDE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A043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Количество ядер процессора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802DD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6C2B22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Штука</w:t>
                  </w:r>
                </w:p>
              </w:tc>
            </w:tr>
            <w:tr w:rsidR="008C1CDE" w:rsidRPr="008C1CDE" w14:paraId="76700E10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1287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Максимальное оптическое разрешение сканирования по вертикали,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dpi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E8FA6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1200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DBE1B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47CBD00D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D8661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Максимальное оптическое разрешение сканирования по горизонтали,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dpi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D03D2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1200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76DC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C330B71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F94B4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Максимальное разрешение черно-белой печати по вертикали,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dpi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8CFD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1200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AFD4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BDB6BD0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4AE3E9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Максимальное разрешение черно-белой печати по горизонтали,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dpi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1662B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1200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D7120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219F2B33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C3D929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Максимальный формат печати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6EE87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А4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9E12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5BCE6077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49067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Минимальная скорость сканирования,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</w:t>
                  </w:r>
                  <w:proofErr w:type="spellEnd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/мин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88D864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70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E26F22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58300D38" w14:textId="77777777">
              <w:trPr>
                <w:trHeight w:val="3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78B7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 ЖК-дисплея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8E7D6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6E5141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21550B93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7F8A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Наличие в комплекте поставки оригинального стартового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фотобарабана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8C152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4999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22C877BA" w14:textId="77777777">
              <w:trPr>
                <w:trHeight w:val="9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9D87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 в комплекте поставки оригинального стартового черного тонер-картриджа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E189A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6A5EE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70BA343A" w14:textId="77777777">
              <w:trPr>
                <w:trHeight w:val="9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A5D4F0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Наличие кабеля электропитания для подключения к </w:t>
                  </w: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сети 220В в комплекте поставки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E6E82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643E64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7D4DD04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72943A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 обходного лотка подачи бумаги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31F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63843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12A33141" w14:textId="77777777">
              <w:trPr>
                <w:trHeight w:val="3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2FDFE1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 разъема USB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ACBD7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EE3CE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2BF1E204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A53B18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 устройства автоподачи сканера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D8CF3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91BC4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7CBECEA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787996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Объем установленной оперативной памяти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DD60F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&lt; 1024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C8AF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Мегабайт</w:t>
                  </w:r>
                </w:p>
              </w:tc>
            </w:tr>
            <w:tr w:rsidR="008C1CDE" w:rsidRPr="008C1CDE" w14:paraId="3A823804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4C95EA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Поддерживаемая предельная плотность бумаги, г/м2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001B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200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EF46F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7A602B95" w14:textId="77777777">
              <w:trPr>
                <w:trHeight w:val="91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ABB377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Режим сканирования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10B70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электронную почту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4B0089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5119BE7" w14:textId="77777777">
              <w:trPr>
                <w:trHeight w:val="91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74EC9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A5214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сетевую папку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A0152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B036365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6C328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C9D85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USB-накопитель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7DFA98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7C9BC97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091326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Скорость черно-белого копирования в формате А4,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</w:t>
                  </w:r>
                  <w:proofErr w:type="spellEnd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/мин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30839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40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34987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4CF5AEA0" w14:textId="77777777">
              <w:trPr>
                <w:trHeight w:val="69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4AF9E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Скорость черно-белой печати в формате А4, </w:t>
                  </w: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</w:t>
                  </w:r>
                  <w:proofErr w:type="spellEnd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/мин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E2142B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40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2C924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B595BB1" w14:textId="77777777">
              <w:trPr>
                <w:trHeight w:val="31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39065F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Совместимость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B6209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MacOS</w:t>
                  </w:r>
                  <w:proofErr w:type="spellEnd"/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0DE00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18468B1A" w14:textId="77777777">
              <w:trPr>
                <w:trHeight w:val="46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1F70A3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1072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Windows</w:t>
                  </w:r>
                  <w:proofErr w:type="spellEnd"/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ECAA1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59D66FA2" w14:textId="77777777">
              <w:trPr>
                <w:trHeight w:val="30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532E3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2223D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Linux</w:t>
                  </w:r>
                  <w:proofErr w:type="spellEnd"/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C6D497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706242D9" w14:textId="77777777">
              <w:trPr>
                <w:trHeight w:val="31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57E5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Способ подключения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C4C9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USB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23CC52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500E9EE5" w14:textId="77777777">
              <w:trPr>
                <w:trHeight w:val="69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B6F9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(характеристика является обязательной </w:t>
                  </w: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для применения)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528A8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LAN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59A55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322CFA24" w14:textId="77777777">
              <w:trPr>
                <w:trHeight w:val="67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F2A63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02CF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Ethernet</w:t>
                  </w:r>
                  <w:proofErr w:type="spellEnd"/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(RJ-45)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A633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05EBCB4F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503A9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Суммарная емкость выходных лотков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A0FE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150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721DB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Лист</w:t>
                  </w:r>
                </w:p>
              </w:tc>
            </w:tr>
            <w:tr w:rsidR="008C1CDE" w:rsidRPr="008C1CDE" w14:paraId="449ECC93" w14:textId="77777777">
              <w:trPr>
                <w:trHeight w:val="69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E33B8A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Суммарная емкость устройства автоподачи сканера оригиналов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6FEC8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50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2F21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Лист</w:t>
                  </w:r>
                </w:p>
              </w:tc>
            </w:tr>
            <w:tr w:rsidR="008C1CDE" w:rsidRPr="008C1CDE" w14:paraId="5A1DC192" w14:textId="77777777">
              <w:trPr>
                <w:trHeight w:val="69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1B0A6E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Технология печати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6BEE6E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Электрографическая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A6F55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5425CBC2" w14:textId="77777777">
              <w:trPr>
                <w:trHeight w:val="69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97F122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Тип системы печати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0A6FD4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Двухкомпонентная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106F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0F08645F" w14:textId="77777777">
              <w:trPr>
                <w:trHeight w:val="46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06C5FD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Тип сканирования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6660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Планшетный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E61D8C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9A6B2AC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FF423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9B15B0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Протяжный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9BCA24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29E39E02" w14:textId="77777777">
              <w:trPr>
                <w:trHeight w:val="450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216A65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Цветность печати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FB6C7A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Черно-Белая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7D383F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8C1CDE" w:rsidRPr="008C1CDE" w14:paraId="6C4FFE4D" w14:textId="77777777">
              <w:trPr>
                <w:trHeight w:val="46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317364" w14:textId="77777777" w:rsidR="008C1CDE" w:rsidRPr="008C1CDE" w:rsidRDefault="008C1CDE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Частота процессора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493CD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1000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6FC76" w14:textId="77777777" w:rsidR="008C1CDE" w:rsidRPr="008C1CDE" w:rsidRDefault="008C1CDE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C1CD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Мегагерц</w:t>
                  </w:r>
                </w:p>
              </w:tc>
            </w:tr>
            <w:tr w:rsidR="00E55845" w:rsidRPr="008C1CDE" w14:paraId="651889E7" w14:textId="77777777">
              <w:trPr>
                <w:trHeight w:val="465"/>
              </w:trPr>
              <w:tc>
                <w:tcPr>
                  <w:tcW w:w="1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BF92A" w14:textId="660563AD" w:rsidR="00E55845" w:rsidRPr="008C1CDE" w:rsidRDefault="00713261">
                  <w:pPr>
                    <w:shd w:val="clear" w:color="auto" w:fill="FFFFFF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1326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Устройство должно поддерживать оригинальные расходные материалы (картриджи), производимые изготовителем МФУ, двух типов: с ресурсом 3 000 страниц и 10 000 страниц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2AFC1" w14:textId="6CA83CBB" w:rsidR="00E55845" w:rsidRPr="008C1CDE" w:rsidRDefault="00713261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D3D60" w14:textId="77777777" w:rsidR="00E55845" w:rsidRPr="008C1CDE" w:rsidRDefault="00E55845">
                  <w:pPr>
                    <w:shd w:val="clear" w:color="auto" w:fill="FFFFFF"/>
                    <w:ind w:firstLineChars="100" w:firstLine="200"/>
                    <w:textAlignment w:val="baselin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34E02E6" w14:textId="3DC6D0D7" w:rsidR="008C1CDE" w:rsidRPr="008C1CDE" w:rsidRDefault="008C1CDE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228B2" w14:textId="77777777" w:rsidR="008C1CDE" w:rsidRPr="008C1CDE" w:rsidRDefault="008C1CDE">
            <w:pPr>
              <w:rPr>
                <w:rFonts w:ascii="Times New Roman" w:hAnsi="Times New Roman" w:cs="Times New Roman"/>
              </w:rPr>
            </w:pPr>
            <w:proofErr w:type="spellStart"/>
            <w:r w:rsidRPr="008C1CDE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FE0F3" w14:textId="77777777" w:rsidR="008C1CDE" w:rsidRPr="008C1CDE" w:rsidRDefault="008C1CDE">
            <w:pPr>
              <w:rPr>
                <w:rFonts w:ascii="Times New Roman" w:hAnsi="Times New Roman" w:cs="Times New Roman"/>
              </w:rPr>
            </w:pPr>
            <w:r w:rsidRPr="008C1CDE">
              <w:rPr>
                <w:rFonts w:ascii="Times New Roman" w:hAnsi="Times New Roman" w:cs="Times New Roman"/>
              </w:rPr>
              <w:t>2</w:t>
            </w:r>
          </w:p>
        </w:tc>
      </w:tr>
    </w:tbl>
    <w:p w14:paraId="7F74F776" w14:textId="77777777" w:rsidR="00821B14" w:rsidRPr="002161EA" w:rsidRDefault="00821B14" w:rsidP="00B724A8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</w:rPr>
      </w:pPr>
    </w:p>
    <w:p w14:paraId="1D1EB554" w14:textId="421348B9" w:rsidR="002161EA" w:rsidRPr="002161EA" w:rsidRDefault="00E55845" w:rsidP="002161EA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="002161EA" w:rsidRPr="002161EA">
        <w:rPr>
          <w:rFonts w:ascii="Times New Roman" w:hAnsi="Times New Roman" w:cs="Times New Roman"/>
          <w:b/>
        </w:rPr>
        <w:t>.</w:t>
      </w:r>
      <w:r w:rsidR="002161EA" w:rsidRPr="002161EA">
        <w:rPr>
          <w:rFonts w:ascii="Times New Roman" w:hAnsi="Times New Roman" w:cs="Times New Roman"/>
        </w:rPr>
        <w:t xml:space="preserve"> </w:t>
      </w:r>
      <w:r w:rsidR="002161EA" w:rsidRPr="002161EA">
        <w:rPr>
          <w:rFonts w:ascii="Times New Roman" w:hAnsi="Times New Roman" w:cs="Times New Roman"/>
          <w:b/>
        </w:rPr>
        <w:t>Требования к таре и упаковке</w:t>
      </w:r>
      <w:r w:rsidR="002161EA" w:rsidRPr="002161EA">
        <w:rPr>
          <w:rFonts w:ascii="Times New Roman" w:hAnsi="Times New Roman" w:cs="Times New Roman"/>
        </w:rPr>
        <w:t>: товар должен быть соответствующим образом упакован. Упаковка должна обеспечить сохранность Товара при хранении и транспортировке. Каждая единица поставляемого Товара должна иметь на заводской упаковке четкое указание наименования, типа, номера (артикула) и характеристики Товара.</w:t>
      </w:r>
    </w:p>
    <w:p w14:paraId="3E1F0BBE" w14:textId="4556A4C7" w:rsidR="002161EA" w:rsidRPr="002161EA" w:rsidRDefault="00E55845" w:rsidP="002161EA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 w:rsidR="002161EA" w:rsidRPr="002161EA">
        <w:rPr>
          <w:rFonts w:ascii="Times New Roman" w:hAnsi="Times New Roman" w:cs="Times New Roman"/>
          <w:b/>
        </w:rPr>
        <w:t>.</w:t>
      </w:r>
      <w:r w:rsidR="002161EA" w:rsidRPr="002161EA">
        <w:rPr>
          <w:rFonts w:ascii="Times New Roman" w:hAnsi="Times New Roman" w:cs="Times New Roman"/>
        </w:rPr>
        <w:t xml:space="preserve"> </w:t>
      </w:r>
      <w:r w:rsidR="002161EA" w:rsidRPr="002161EA">
        <w:rPr>
          <w:rFonts w:ascii="Times New Roman" w:hAnsi="Times New Roman" w:cs="Times New Roman"/>
          <w:b/>
        </w:rPr>
        <w:t xml:space="preserve">Перечень документов, которые поставщик обязан одновременно с передачей товара передать заказчику: </w:t>
      </w:r>
      <w:r w:rsidR="002161EA" w:rsidRPr="002161EA">
        <w:rPr>
          <w:rFonts w:ascii="Times New Roman" w:hAnsi="Times New Roman" w:cs="Times New Roman"/>
        </w:rPr>
        <w:t xml:space="preserve">товарную накладную, счет и счета-фактура или иных официально утвержденных форм, заменяющих указанные документы, </w:t>
      </w:r>
      <w:proofErr w:type="gramStart"/>
      <w:r w:rsidR="002B6314">
        <w:rPr>
          <w:rFonts w:ascii="Times New Roman" w:hAnsi="Times New Roman" w:cs="Times New Roman"/>
        </w:rPr>
        <w:t>документы</w:t>
      </w:r>
      <w:proofErr w:type="gramEnd"/>
      <w:r w:rsidR="002B6314">
        <w:rPr>
          <w:rFonts w:ascii="Times New Roman" w:hAnsi="Times New Roman" w:cs="Times New Roman"/>
        </w:rPr>
        <w:t xml:space="preserve"> </w:t>
      </w:r>
      <w:r w:rsidR="002161EA" w:rsidRPr="002161EA">
        <w:rPr>
          <w:rFonts w:ascii="Times New Roman" w:hAnsi="Times New Roman" w:cs="Times New Roman"/>
        </w:rPr>
        <w:t>подтверждающие гарантию на поставляемый товар</w:t>
      </w:r>
    </w:p>
    <w:p w14:paraId="7B80E5A1" w14:textId="0BD9E073" w:rsidR="002B6314" w:rsidRPr="00687DDC" w:rsidRDefault="00E55845" w:rsidP="002B6314">
      <w:pPr>
        <w:tabs>
          <w:tab w:val="left" w:pos="4500"/>
        </w:tabs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3</w:t>
      </w:r>
      <w:r w:rsidR="002161EA" w:rsidRPr="002161EA">
        <w:rPr>
          <w:rFonts w:ascii="Times New Roman" w:hAnsi="Times New Roman" w:cs="Times New Roman"/>
          <w:b/>
        </w:rPr>
        <w:t xml:space="preserve">. </w:t>
      </w:r>
      <w:r w:rsidR="002161EA" w:rsidRPr="002161EA">
        <w:rPr>
          <w:rStyle w:val="blk"/>
          <w:rFonts w:ascii="Times New Roman" w:hAnsi="Times New Roman" w:cs="Times New Roman"/>
        </w:rPr>
        <w:t>Сроки</w:t>
      </w:r>
      <w:r w:rsidR="002B6314">
        <w:rPr>
          <w:rStyle w:val="blk"/>
          <w:rFonts w:ascii="Times New Roman" w:hAnsi="Times New Roman" w:cs="Times New Roman"/>
        </w:rPr>
        <w:t xml:space="preserve"> и место</w:t>
      </w:r>
      <w:r w:rsidR="002161EA" w:rsidRPr="002161EA">
        <w:rPr>
          <w:rStyle w:val="blk"/>
          <w:rFonts w:ascii="Times New Roman" w:hAnsi="Times New Roman" w:cs="Times New Roman"/>
        </w:rPr>
        <w:t xml:space="preserve"> поставки товара: </w:t>
      </w:r>
      <w:r w:rsidR="002B6314" w:rsidRPr="002B6314">
        <w:rPr>
          <w:rStyle w:val="blk"/>
          <w:rFonts w:ascii="Times New Roman" w:hAnsi="Times New Roman" w:cs="Times New Roman"/>
        </w:rPr>
        <w:t xml:space="preserve">Поставщик самостоятельно доставляет Товар и </w:t>
      </w:r>
      <w:r w:rsidR="002B6314" w:rsidRPr="00687DDC">
        <w:rPr>
          <w:rStyle w:val="blk"/>
          <w:rFonts w:ascii="Times New Roman" w:hAnsi="Times New Roman" w:cs="Times New Roman"/>
        </w:rPr>
        <w:t xml:space="preserve">осуществляет разгрузку (на этаж, указанный </w:t>
      </w:r>
      <w:proofErr w:type="gramStart"/>
      <w:r w:rsidR="002B6314" w:rsidRPr="00687DDC">
        <w:rPr>
          <w:rStyle w:val="blk"/>
          <w:rFonts w:ascii="Times New Roman" w:hAnsi="Times New Roman" w:cs="Times New Roman"/>
        </w:rPr>
        <w:t>Заказчиком)  по</w:t>
      </w:r>
      <w:proofErr w:type="gramEnd"/>
      <w:r w:rsidR="002B6314" w:rsidRPr="00687DDC">
        <w:rPr>
          <w:rStyle w:val="blk"/>
          <w:rFonts w:ascii="Times New Roman" w:hAnsi="Times New Roman" w:cs="Times New Roman"/>
        </w:rPr>
        <w:t xml:space="preserve"> адресу: Санкт-Петербург, Рижский пр., д. 43, лит. А, в течение </w:t>
      </w:r>
      <w:r w:rsidR="0007225C">
        <w:rPr>
          <w:rStyle w:val="blk"/>
          <w:rFonts w:ascii="Times New Roman" w:hAnsi="Times New Roman" w:cs="Times New Roman"/>
        </w:rPr>
        <w:t>7</w:t>
      </w:r>
      <w:bookmarkStart w:id="0" w:name="_GoBack"/>
      <w:bookmarkEnd w:id="0"/>
      <w:r w:rsidR="002B6314" w:rsidRPr="00687DDC">
        <w:rPr>
          <w:rStyle w:val="blk"/>
          <w:rFonts w:ascii="Times New Roman" w:hAnsi="Times New Roman" w:cs="Times New Roman"/>
        </w:rPr>
        <w:t xml:space="preserve"> рабочих дней с момента заключения Контракта.</w:t>
      </w:r>
    </w:p>
    <w:p w14:paraId="4620E3E8" w14:textId="139CA55F" w:rsidR="002161EA" w:rsidRPr="00687DDC" w:rsidRDefault="00E55845" w:rsidP="002161EA">
      <w:pPr>
        <w:tabs>
          <w:tab w:val="left" w:pos="4500"/>
        </w:tabs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</w:rPr>
      </w:pPr>
      <w:r w:rsidRPr="00687DDC">
        <w:rPr>
          <w:rStyle w:val="blk"/>
          <w:rFonts w:ascii="Times New Roman" w:hAnsi="Times New Roman" w:cs="Times New Roman"/>
        </w:rPr>
        <w:t xml:space="preserve">5. </w:t>
      </w:r>
      <w:r w:rsidR="002161EA" w:rsidRPr="00687DDC">
        <w:rPr>
          <w:rStyle w:val="blk"/>
          <w:rFonts w:ascii="Times New Roman" w:hAnsi="Times New Roman" w:cs="Times New Roman"/>
        </w:rPr>
        <w:t xml:space="preserve">Оборудование должно быть новыми, не восстановленными. </w:t>
      </w:r>
    </w:p>
    <w:p w14:paraId="02B7F4A5" w14:textId="77777777" w:rsidR="00E55845" w:rsidRPr="00687DDC" w:rsidRDefault="00E55845" w:rsidP="00E55845">
      <w:pPr>
        <w:tabs>
          <w:tab w:val="left" w:pos="4500"/>
        </w:tabs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</w:rPr>
      </w:pPr>
      <w:r w:rsidRPr="00687DDC">
        <w:rPr>
          <w:rStyle w:val="blk"/>
          <w:rFonts w:ascii="Times New Roman" w:hAnsi="Times New Roman" w:cs="Times New Roman"/>
        </w:rPr>
        <w:t xml:space="preserve">6. </w:t>
      </w:r>
      <w:r w:rsidR="002161EA" w:rsidRPr="00687DDC">
        <w:rPr>
          <w:rStyle w:val="blk"/>
          <w:rFonts w:ascii="Times New Roman" w:hAnsi="Times New Roman" w:cs="Times New Roman"/>
        </w:rPr>
        <w:t>В комплект поставляемого Товара должны входить все кабели, необходимые для его подключения и эксплуатации.</w:t>
      </w:r>
    </w:p>
    <w:p w14:paraId="5AA67A53" w14:textId="77777777" w:rsidR="00687DDC" w:rsidRPr="00687DDC" w:rsidRDefault="00E55845" w:rsidP="00687DDC">
      <w:pPr>
        <w:tabs>
          <w:tab w:val="left" w:pos="4500"/>
        </w:tabs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</w:rPr>
      </w:pPr>
      <w:r w:rsidRPr="00687DDC">
        <w:rPr>
          <w:rStyle w:val="blk"/>
          <w:rFonts w:ascii="Times New Roman" w:hAnsi="Times New Roman" w:cs="Times New Roman"/>
        </w:rPr>
        <w:t>7</w:t>
      </w:r>
      <w:r w:rsidR="002161EA" w:rsidRPr="00687DDC">
        <w:rPr>
          <w:rStyle w:val="blk"/>
          <w:rFonts w:ascii="Times New Roman" w:hAnsi="Times New Roman" w:cs="Times New Roman"/>
        </w:rPr>
        <w:t>. Гарантийный срок - не менее 12 месяцев с даты приемки товара Заказчиком.</w:t>
      </w:r>
      <w:r w:rsidR="00687DDC" w:rsidRPr="00687DDC">
        <w:rPr>
          <w:rStyle w:val="blk"/>
          <w:rFonts w:ascii="Times New Roman" w:hAnsi="Times New Roman" w:cs="Times New Roman"/>
        </w:rPr>
        <w:t xml:space="preserve"> Товар должен быть выпуска не ранее 2024 года.</w:t>
      </w:r>
    </w:p>
    <w:p w14:paraId="702E1263" w14:textId="7D90E27C" w:rsidR="002161EA" w:rsidRPr="00687DDC" w:rsidRDefault="00E55845" w:rsidP="00687DDC">
      <w:pPr>
        <w:tabs>
          <w:tab w:val="left" w:pos="4500"/>
        </w:tabs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87DDC">
        <w:rPr>
          <w:rStyle w:val="blk"/>
          <w:rFonts w:ascii="Times New Roman" w:hAnsi="Times New Roman" w:cs="Times New Roman"/>
        </w:rPr>
        <w:t>8.</w:t>
      </w:r>
      <w:r w:rsidR="002161EA" w:rsidRPr="00687DDC">
        <w:rPr>
          <w:rStyle w:val="blk"/>
          <w:rFonts w:ascii="Times New Roman" w:hAnsi="Times New Roman" w:cs="Times New Roman"/>
        </w:rPr>
        <w:t xml:space="preserve"> В случае поставки товара ненадлежащего качества товар должен быть возвращен Поставщику с его последующей заменой на качественный товар в согласованные с Заказчиком сроки. Обеспечивать поставку товара, на который распространяю</w:t>
      </w:r>
      <w:r w:rsidRPr="00687DDC">
        <w:rPr>
          <w:rStyle w:val="blk"/>
          <w:rFonts w:ascii="Times New Roman" w:hAnsi="Times New Roman" w:cs="Times New Roman"/>
        </w:rPr>
        <w:t xml:space="preserve">тся все гарантии производителя. </w:t>
      </w:r>
      <w:r w:rsidR="002161EA" w:rsidRPr="00687DDC">
        <w:rPr>
          <w:rStyle w:val="blk"/>
          <w:rFonts w:ascii="Times New Roman" w:hAnsi="Times New Roman" w:cs="Times New Roman"/>
        </w:rPr>
        <w:t>Гарантийные обязательства Поставщика</w:t>
      </w:r>
      <w:r w:rsidR="002161EA" w:rsidRPr="00687DDC">
        <w:rPr>
          <w:rFonts w:ascii="Times New Roman" w:hAnsi="Times New Roman" w:cs="Times New Roman"/>
        </w:rPr>
        <w:t xml:space="preserve"> на поставляемый Товар должны обеспечиваться официальными авторизованными сервис-центрами Производителя.</w:t>
      </w:r>
    </w:p>
    <w:p w14:paraId="1895C3F6" w14:textId="2BCCD727" w:rsidR="002161EA" w:rsidRPr="00687DDC" w:rsidRDefault="00E55845" w:rsidP="002161E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87DDC">
        <w:rPr>
          <w:rFonts w:ascii="Times New Roman" w:hAnsi="Times New Roman" w:cs="Times New Roman"/>
        </w:rPr>
        <w:t xml:space="preserve">9. </w:t>
      </w:r>
      <w:r w:rsidR="002161EA" w:rsidRPr="00687DDC">
        <w:rPr>
          <w:rFonts w:ascii="Times New Roman" w:hAnsi="Times New Roman" w:cs="Times New Roman"/>
        </w:rPr>
        <w:t>Неисправный или дефектный товар будет возвращен Поставщику за его счет в сроки, согласованные сторонами</w:t>
      </w:r>
      <w:r w:rsidRPr="00687DDC">
        <w:rPr>
          <w:rFonts w:ascii="Times New Roman" w:hAnsi="Times New Roman" w:cs="Times New Roman"/>
        </w:rPr>
        <w:t>.</w:t>
      </w:r>
    </w:p>
    <w:p w14:paraId="5A439CB4" w14:textId="77777777" w:rsidR="002161EA" w:rsidRPr="002161EA" w:rsidRDefault="002161EA" w:rsidP="002161E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6C778DE" w14:textId="3E01A4AC" w:rsidR="00EC083E" w:rsidRPr="00EC083E" w:rsidRDefault="00EC083E" w:rsidP="00EC083E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sectPr w:rsidR="00EC083E" w:rsidRPr="00EC083E" w:rsidSect="00713261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92B2A" w14:textId="77777777" w:rsidR="000F03DB" w:rsidRDefault="000F03DB" w:rsidP="00683D32">
      <w:pPr>
        <w:spacing w:after="0" w:line="240" w:lineRule="auto"/>
      </w:pPr>
      <w:r>
        <w:separator/>
      </w:r>
    </w:p>
  </w:endnote>
  <w:endnote w:type="continuationSeparator" w:id="0">
    <w:p w14:paraId="0AD44421" w14:textId="77777777" w:rsidR="000F03DB" w:rsidRDefault="000F03DB" w:rsidP="00683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A5FE9" w14:textId="77777777" w:rsidR="000F03DB" w:rsidRDefault="000F03DB" w:rsidP="00683D32">
      <w:pPr>
        <w:spacing w:after="0" w:line="240" w:lineRule="auto"/>
      </w:pPr>
      <w:r>
        <w:separator/>
      </w:r>
    </w:p>
  </w:footnote>
  <w:footnote w:type="continuationSeparator" w:id="0">
    <w:p w14:paraId="34E8EB41" w14:textId="77777777" w:rsidR="000F03DB" w:rsidRDefault="000F03DB" w:rsidP="00683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102B7" w14:textId="77777777" w:rsidR="000F03DB" w:rsidRPr="0016532A" w:rsidRDefault="000F03DB" w:rsidP="00B85486">
    <w:pPr>
      <w:pStyle w:val="ad"/>
      <w:jc w:val="center"/>
      <w:rPr>
        <w:rFonts w:ascii="Times New Roman" w:hAnsi="Times New Roman"/>
        <w:sz w:val="24"/>
        <w:szCs w:val="24"/>
      </w:rPr>
    </w:pPr>
    <w:r w:rsidRPr="0016532A">
      <w:rPr>
        <w:rFonts w:ascii="Times New Roman" w:hAnsi="Times New Roman"/>
        <w:sz w:val="24"/>
        <w:szCs w:val="24"/>
      </w:rPr>
      <w:fldChar w:fldCharType="begin"/>
    </w:r>
    <w:r w:rsidRPr="0016532A">
      <w:rPr>
        <w:rFonts w:ascii="Times New Roman" w:hAnsi="Times New Roman"/>
        <w:sz w:val="24"/>
        <w:szCs w:val="24"/>
      </w:rPr>
      <w:instrText>PAGE   \* MERGEFORMAT</w:instrText>
    </w:r>
    <w:r w:rsidRPr="0016532A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14</w:t>
    </w:r>
    <w:r w:rsidRPr="0016532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68D" w14:textId="52CC8444" w:rsidR="000F03DB" w:rsidRPr="00E14361" w:rsidRDefault="000F03DB" w:rsidP="00B85486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48DB"/>
    <w:multiLevelType w:val="hybridMultilevel"/>
    <w:tmpl w:val="2EE2F85A"/>
    <w:lvl w:ilvl="0" w:tplc="91D898B8">
      <w:start w:val="3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E2264C7"/>
    <w:multiLevelType w:val="hybridMultilevel"/>
    <w:tmpl w:val="EAB4C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91D0C"/>
    <w:multiLevelType w:val="hybridMultilevel"/>
    <w:tmpl w:val="F2DA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704"/>
    <w:multiLevelType w:val="hybridMultilevel"/>
    <w:tmpl w:val="229292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A514A0F"/>
    <w:multiLevelType w:val="hybridMultilevel"/>
    <w:tmpl w:val="CA325D84"/>
    <w:lvl w:ilvl="0" w:tplc="3BFECC0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1074C57"/>
    <w:multiLevelType w:val="hybridMultilevel"/>
    <w:tmpl w:val="DF66F834"/>
    <w:lvl w:ilvl="0" w:tplc="03AADD4A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22A427D4"/>
    <w:multiLevelType w:val="hybridMultilevel"/>
    <w:tmpl w:val="33523678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B3800"/>
    <w:multiLevelType w:val="hybridMultilevel"/>
    <w:tmpl w:val="51022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25F5E"/>
    <w:multiLevelType w:val="hybridMultilevel"/>
    <w:tmpl w:val="D52A4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C5B0B"/>
    <w:multiLevelType w:val="hybridMultilevel"/>
    <w:tmpl w:val="35F6AFF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344F09E2"/>
    <w:multiLevelType w:val="hybridMultilevel"/>
    <w:tmpl w:val="AC62D684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80A21"/>
    <w:multiLevelType w:val="hybridMultilevel"/>
    <w:tmpl w:val="4BF448FE"/>
    <w:lvl w:ilvl="0" w:tplc="469ACD4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A01BEA"/>
    <w:multiLevelType w:val="hybridMultilevel"/>
    <w:tmpl w:val="208C2654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A5A2583"/>
    <w:multiLevelType w:val="hybridMultilevel"/>
    <w:tmpl w:val="BD7CD590"/>
    <w:lvl w:ilvl="0" w:tplc="BD864962">
      <w:start w:val="1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4FE65F09"/>
    <w:multiLevelType w:val="hybridMultilevel"/>
    <w:tmpl w:val="5A4202BC"/>
    <w:lvl w:ilvl="0" w:tplc="0419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15" w15:restartNumberingAfterBreak="0">
    <w:nsid w:val="544358BF"/>
    <w:multiLevelType w:val="hybridMultilevel"/>
    <w:tmpl w:val="42C26AB4"/>
    <w:lvl w:ilvl="0" w:tplc="1A2453E4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6070233"/>
    <w:multiLevelType w:val="multilevel"/>
    <w:tmpl w:val="303483C0"/>
    <w:styleLink w:val="1"/>
    <w:lvl w:ilvl="0">
      <w:start w:val="2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206" w:hanging="780"/>
      </w:pPr>
    </w:lvl>
    <w:lvl w:ilvl="2">
      <w:start w:val="1"/>
      <w:numFmt w:val="decimal"/>
      <w:isLgl/>
      <w:lvlText w:val="%1.%2.%3."/>
      <w:lvlJc w:val="left"/>
      <w:pPr>
        <w:ind w:left="1206" w:hanging="780"/>
      </w:pPr>
    </w:lvl>
    <w:lvl w:ilvl="3">
      <w:start w:val="1"/>
      <w:numFmt w:val="decimal"/>
      <w:isLgl/>
      <w:lvlText w:val="%1.%2.%3.%4."/>
      <w:lvlJc w:val="left"/>
      <w:pPr>
        <w:ind w:left="1206" w:hanging="78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506" w:hanging="108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</w:lvl>
  </w:abstractNum>
  <w:abstractNum w:abstractNumId="17" w15:restartNumberingAfterBreak="0">
    <w:nsid w:val="643F0893"/>
    <w:multiLevelType w:val="hybridMultilevel"/>
    <w:tmpl w:val="662E4F9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9772D56"/>
    <w:multiLevelType w:val="multilevel"/>
    <w:tmpl w:val="07A469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0"/>
  </w:num>
  <w:num w:numId="11">
    <w:abstractNumId w:val="12"/>
  </w:num>
  <w:num w:numId="12">
    <w:abstractNumId w:val="5"/>
  </w:num>
  <w:num w:numId="13">
    <w:abstractNumId w:val="14"/>
  </w:num>
  <w:num w:numId="14">
    <w:abstractNumId w:val="7"/>
  </w:num>
  <w:num w:numId="15">
    <w:abstractNumId w:val="15"/>
  </w:num>
  <w:num w:numId="16">
    <w:abstractNumId w:val="13"/>
  </w:num>
  <w:num w:numId="17">
    <w:abstractNumId w:val="11"/>
  </w:num>
  <w:num w:numId="18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06"/>
    <w:rsid w:val="00003073"/>
    <w:rsid w:val="00035F4D"/>
    <w:rsid w:val="00043532"/>
    <w:rsid w:val="00044DC7"/>
    <w:rsid w:val="00063E6B"/>
    <w:rsid w:val="0007225C"/>
    <w:rsid w:val="00075A94"/>
    <w:rsid w:val="00082527"/>
    <w:rsid w:val="000A3939"/>
    <w:rsid w:val="000A7E4D"/>
    <w:rsid w:val="000C729C"/>
    <w:rsid w:val="000D2B0C"/>
    <w:rsid w:val="000D4BDF"/>
    <w:rsid w:val="000F03DB"/>
    <w:rsid w:val="000F0564"/>
    <w:rsid w:val="00102EED"/>
    <w:rsid w:val="001156A8"/>
    <w:rsid w:val="001325F6"/>
    <w:rsid w:val="0015284F"/>
    <w:rsid w:val="001710D9"/>
    <w:rsid w:val="00185FEC"/>
    <w:rsid w:val="001977EC"/>
    <w:rsid w:val="001A2DA6"/>
    <w:rsid w:val="001A6130"/>
    <w:rsid w:val="001A7FEC"/>
    <w:rsid w:val="001B7C06"/>
    <w:rsid w:val="001D4F49"/>
    <w:rsid w:val="001E3CBD"/>
    <w:rsid w:val="002156C9"/>
    <w:rsid w:val="002161EA"/>
    <w:rsid w:val="002355BA"/>
    <w:rsid w:val="0026462E"/>
    <w:rsid w:val="00272B1B"/>
    <w:rsid w:val="002B6314"/>
    <w:rsid w:val="002E527B"/>
    <w:rsid w:val="003121FC"/>
    <w:rsid w:val="00317665"/>
    <w:rsid w:val="00345042"/>
    <w:rsid w:val="00345765"/>
    <w:rsid w:val="00392936"/>
    <w:rsid w:val="003C2316"/>
    <w:rsid w:val="003D2C75"/>
    <w:rsid w:val="00416496"/>
    <w:rsid w:val="004258A9"/>
    <w:rsid w:val="00431C8B"/>
    <w:rsid w:val="00455051"/>
    <w:rsid w:val="004600F9"/>
    <w:rsid w:val="00460F3A"/>
    <w:rsid w:val="004A1646"/>
    <w:rsid w:val="004B571E"/>
    <w:rsid w:val="004F5DDC"/>
    <w:rsid w:val="004F6D98"/>
    <w:rsid w:val="0052425F"/>
    <w:rsid w:val="00554A00"/>
    <w:rsid w:val="00574A56"/>
    <w:rsid w:val="005A08D7"/>
    <w:rsid w:val="005C3302"/>
    <w:rsid w:val="005C640F"/>
    <w:rsid w:val="005D0D5B"/>
    <w:rsid w:val="005E05BD"/>
    <w:rsid w:val="006721C3"/>
    <w:rsid w:val="0067382B"/>
    <w:rsid w:val="00677465"/>
    <w:rsid w:val="00683D32"/>
    <w:rsid w:val="00687DDC"/>
    <w:rsid w:val="00693A1A"/>
    <w:rsid w:val="006D74B9"/>
    <w:rsid w:val="006E5CDD"/>
    <w:rsid w:val="00700982"/>
    <w:rsid w:val="00703506"/>
    <w:rsid w:val="00713261"/>
    <w:rsid w:val="00752297"/>
    <w:rsid w:val="007B757F"/>
    <w:rsid w:val="007E361C"/>
    <w:rsid w:val="00803011"/>
    <w:rsid w:val="00804482"/>
    <w:rsid w:val="00820891"/>
    <w:rsid w:val="00821B14"/>
    <w:rsid w:val="0082343A"/>
    <w:rsid w:val="0084309D"/>
    <w:rsid w:val="00843BDA"/>
    <w:rsid w:val="008460E5"/>
    <w:rsid w:val="008740C8"/>
    <w:rsid w:val="0089734D"/>
    <w:rsid w:val="008A2D67"/>
    <w:rsid w:val="008A5A15"/>
    <w:rsid w:val="008B5EBF"/>
    <w:rsid w:val="008B74BD"/>
    <w:rsid w:val="008C1CDE"/>
    <w:rsid w:val="008C6B24"/>
    <w:rsid w:val="008F345F"/>
    <w:rsid w:val="008F4410"/>
    <w:rsid w:val="00904A9F"/>
    <w:rsid w:val="00914E28"/>
    <w:rsid w:val="00940477"/>
    <w:rsid w:val="00940B89"/>
    <w:rsid w:val="00955B44"/>
    <w:rsid w:val="00963120"/>
    <w:rsid w:val="00986647"/>
    <w:rsid w:val="00997F8C"/>
    <w:rsid w:val="009A1A3D"/>
    <w:rsid w:val="009C3288"/>
    <w:rsid w:val="009C3E98"/>
    <w:rsid w:val="009E12B9"/>
    <w:rsid w:val="009E34ED"/>
    <w:rsid w:val="00A02671"/>
    <w:rsid w:val="00A13EA9"/>
    <w:rsid w:val="00A1648F"/>
    <w:rsid w:val="00A24157"/>
    <w:rsid w:val="00A243D4"/>
    <w:rsid w:val="00A413E5"/>
    <w:rsid w:val="00A54ED0"/>
    <w:rsid w:val="00A60510"/>
    <w:rsid w:val="00A65D90"/>
    <w:rsid w:val="00A70ADF"/>
    <w:rsid w:val="00A7202A"/>
    <w:rsid w:val="00A745D6"/>
    <w:rsid w:val="00A912A6"/>
    <w:rsid w:val="00AA737A"/>
    <w:rsid w:val="00AB107A"/>
    <w:rsid w:val="00AC2039"/>
    <w:rsid w:val="00AC69FC"/>
    <w:rsid w:val="00AF3BAE"/>
    <w:rsid w:val="00B26F1C"/>
    <w:rsid w:val="00B46E45"/>
    <w:rsid w:val="00B724A8"/>
    <w:rsid w:val="00B85486"/>
    <w:rsid w:val="00BB1F40"/>
    <w:rsid w:val="00BB6DC6"/>
    <w:rsid w:val="00BC468D"/>
    <w:rsid w:val="00BD137D"/>
    <w:rsid w:val="00BD1D51"/>
    <w:rsid w:val="00BD7CF3"/>
    <w:rsid w:val="00C0594B"/>
    <w:rsid w:val="00C05EE3"/>
    <w:rsid w:val="00C22B9B"/>
    <w:rsid w:val="00C612CF"/>
    <w:rsid w:val="00C63039"/>
    <w:rsid w:val="00C721A7"/>
    <w:rsid w:val="00C87556"/>
    <w:rsid w:val="00C91D69"/>
    <w:rsid w:val="00C96917"/>
    <w:rsid w:val="00CB37A4"/>
    <w:rsid w:val="00CE17DA"/>
    <w:rsid w:val="00CE428E"/>
    <w:rsid w:val="00CE7A2C"/>
    <w:rsid w:val="00D03E4F"/>
    <w:rsid w:val="00D05DB5"/>
    <w:rsid w:val="00D33C1F"/>
    <w:rsid w:val="00D424C9"/>
    <w:rsid w:val="00D50ECC"/>
    <w:rsid w:val="00D63233"/>
    <w:rsid w:val="00D67D19"/>
    <w:rsid w:val="00D73CF9"/>
    <w:rsid w:val="00D74D2C"/>
    <w:rsid w:val="00D900F9"/>
    <w:rsid w:val="00D929BF"/>
    <w:rsid w:val="00D94572"/>
    <w:rsid w:val="00D97C42"/>
    <w:rsid w:val="00DA0ECE"/>
    <w:rsid w:val="00DD75CD"/>
    <w:rsid w:val="00DE65B1"/>
    <w:rsid w:val="00DF1FA3"/>
    <w:rsid w:val="00DF6BE6"/>
    <w:rsid w:val="00E14C45"/>
    <w:rsid w:val="00E26FA6"/>
    <w:rsid w:val="00E36450"/>
    <w:rsid w:val="00E40146"/>
    <w:rsid w:val="00E55845"/>
    <w:rsid w:val="00E70984"/>
    <w:rsid w:val="00EB2B5F"/>
    <w:rsid w:val="00EB763F"/>
    <w:rsid w:val="00EC083E"/>
    <w:rsid w:val="00EF4E46"/>
    <w:rsid w:val="00F06DBB"/>
    <w:rsid w:val="00F13D86"/>
    <w:rsid w:val="00F37C22"/>
    <w:rsid w:val="00F42F60"/>
    <w:rsid w:val="00F55817"/>
    <w:rsid w:val="00F55C68"/>
    <w:rsid w:val="00F86D2C"/>
    <w:rsid w:val="00F96F2D"/>
    <w:rsid w:val="00FD699E"/>
    <w:rsid w:val="00FD6EF3"/>
    <w:rsid w:val="00FE049E"/>
    <w:rsid w:val="00FE1763"/>
    <w:rsid w:val="00FE56EF"/>
    <w:rsid w:val="00FF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E28B9"/>
  <w15:docId w15:val="{35D6E543-1EBC-455C-A455-66893420F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D32"/>
    <w:pPr>
      <w:spacing w:line="256" w:lineRule="auto"/>
    </w:pPr>
  </w:style>
  <w:style w:type="paragraph" w:styleId="10">
    <w:name w:val="heading 1"/>
    <w:basedOn w:val="a"/>
    <w:link w:val="11"/>
    <w:uiPriority w:val="9"/>
    <w:qFormat/>
    <w:rsid w:val="00F13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D3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83D3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3">
    <w:name w:val="footnote text"/>
    <w:aliases w:val="Знак,Знак2,Знак21, Знак, Знак14, Знак8 Знак Знак,Char,Знак8 Знак Знак,Знак8 Знак,Знак4 Знак, Знак8 Знак, Знак4 Знак,Знак14"/>
    <w:basedOn w:val="a"/>
    <w:link w:val="a4"/>
    <w:uiPriority w:val="99"/>
    <w:unhideWhenUsed/>
    <w:qFormat/>
    <w:rsid w:val="00683D3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 Знак,Знак2 Знак,Знак21 Знак, Знак Знак, Знак14 Знак, Знак8 Знак Знак Знак,Char Знак,Знак8 Знак Знак Знак,Знак8 Знак Знак1,Знак4 Знак Знак, Знак8 Знак Знак1, Знак4 Знак Знак,Знак14 Знак"/>
    <w:basedOn w:val="a0"/>
    <w:link w:val="a3"/>
    <w:uiPriority w:val="99"/>
    <w:rsid w:val="00683D32"/>
    <w:rPr>
      <w:sz w:val="20"/>
      <w:szCs w:val="20"/>
    </w:rPr>
  </w:style>
  <w:style w:type="paragraph" w:customStyle="1" w:styleId="Standard">
    <w:name w:val="Standard"/>
    <w:rsid w:val="00683D32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Internetlink">
    <w:name w:val="Internet link"/>
    <w:rsid w:val="00683D32"/>
    <w:rPr>
      <w:color w:val="000080"/>
      <w:u w:val="single" w:color="000000"/>
    </w:rPr>
  </w:style>
  <w:style w:type="character" w:styleId="a5">
    <w:name w:val="Hyperlink"/>
    <w:basedOn w:val="a0"/>
    <w:uiPriority w:val="99"/>
    <w:unhideWhenUsed/>
    <w:rsid w:val="00683D32"/>
    <w:rPr>
      <w:color w:val="0000FF"/>
      <w:u w:val="single"/>
    </w:rPr>
  </w:style>
  <w:style w:type="paragraph" w:styleId="a6">
    <w:name w:val="List Paragraph"/>
    <w:aliases w:val="ТЗ список,Bullet List,FooterText,numbered,Standart,Абзац списка литеральный,it_List1"/>
    <w:basedOn w:val="a"/>
    <w:link w:val="a7"/>
    <w:uiPriority w:val="34"/>
    <w:qFormat/>
    <w:rsid w:val="00AC69FC"/>
    <w:pPr>
      <w:ind w:left="720"/>
      <w:contextualSpacing/>
    </w:pPr>
  </w:style>
  <w:style w:type="character" w:customStyle="1" w:styleId="11">
    <w:name w:val="Заголовок 1 Знак"/>
    <w:basedOn w:val="a0"/>
    <w:link w:val="10"/>
    <w:uiPriority w:val="9"/>
    <w:rsid w:val="00F13D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Основной текст Знак"/>
    <w:aliases w:val="Основной текст Знак Знак Знак Знак"/>
    <w:link w:val="a9"/>
    <w:locked/>
    <w:rsid w:val="00F13D86"/>
    <w:rPr>
      <w:sz w:val="24"/>
      <w:lang w:eastAsia="ru-RU"/>
    </w:rPr>
  </w:style>
  <w:style w:type="paragraph" w:styleId="a9">
    <w:name w:val="Body Text"/>
    <w:aliases w:val="Основной текст Знак Знак Знак"/>
    <w:basedOn w:val="a"/>
    <w:link w:val="a8"/>
    <w:qFormat/>
    <w:rsid w:val="00F13D86"/>
    <w:pPr>
      <w:keepNext/>
      <w:spacing w:after="0" w:line="240" w:lineRule="auto"/>
    </w:pPr>
    <w:rPr>
      <w:sz w:val="24"/>
      <w:lang w:eastAsia="ru-RU"/>
    </w:rPr>
  </w:style>
  <w:style w:type="character" w:customStyle="1" w:styleId="12">
    <w:name w:val="Основной текст Знак1"/>
    <w:basedOn w:val="a0"/>
    <w:uiPriority w:val="99"/>
    <w:semiHidden/>
    <w:rsid w:val="00F13D86"/>
  </w:style>
  <w:style w:type="paragraph" w:styleId="2">
    <w:name w:val="Body Text 2"/>
    <w:basedOn w:val="a"/>
    <w:link w:val="20"/>
    <w:rsid w:val="00F13D86"/>
    <w:pPr>
      <w:widowControl w:val="0"/>
      <w:autoSpaceDE w:val="0"/>
      <w:autoSpaceDN w:val="0"/>
      <w:adjustRightInd w:val="0"/>
      <w:spacing w:after="120" w:line="480" w:lineRule="auto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0">
    <w:name w:val="Основной текст 2 Знак"/>
    <w:basedOn w:val="a0"/>
    <w:link w:val="2"/>
    <w:rsid w:val="00F13D86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ntStyle34">
    <w:name w:val="Font Style34"/>
    <w:rsid w:val="00F13D86"/>
    <w:rPr>
      <w:rFonts w:ascii="Times New Roman" w:hAnsi="Times New Roman" w:cs="Times New Roman"/>
      <w:color w:val="000000"/>
      <w:sz w:val="22"/>
      <w:szCs w:val="22"/>
    </w:rPr>
  </w:style>
  <w:style w:type="paragraph" w:customStyle="1" w:styleId="ConsPlusNonformat">
    <w:name w:val="ConsPlusNonformat"/>
    <w:rsid w:val="00F13D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F13D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F13D86"/>
    <w:pPr>
      <w:numPr>
        <w:numId w:val="1"/>
      </w:numPr>
    </w:pPr>
  </w:style>
  <w:style w:type="character" w:customStyle="1" w:styleId="-">
    <w:name w:val="Интернет-ссылка"/>
    <w:uiPriority w:val="99"/>
    <w:unhideWhenUsed/>
    <w:qFormat/>
    <w:rsid w:val="00F13D86"/>
    <w:rPr>
      <w:color w:val="0000FF"/>
      <w:u w:val="single"/>
    </w:rPr>
  </w:style>
  <w:style w:type="paragraph" w:customStyle="1" w:styleId="13">
    <w:name w:val="Без интервала1"/>
    <w:uiPriority w:val="99"/>
    <w:qFormat/>
    <w:rsid w:val="00F13D8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7">
    <w:name w:val="Абзац списка Знак"/>
    <w:aliases w:val="ТЗ список Знак,Bullet List Знак,FooterText Знак,numbered Знак,Standart Знак,Абзац списка литеральный Знак,it_List1 Знак"/>
    <w:link w:val="a6"/>
    <w:uiPriority w:val="34"/>
    <w:locked/>
    <w:rsid w:val="00F13D86"/>
  </w:style>
  <w:style w:type="paragraph" w:customStyle="1" w:styleId="Default">
    <w:name w:val="Default"/>
    <w:qFormat/>
    <w:rsid w:val="00F13D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0">
    <w:name w:val="Стиль 11 пт полужирный Черный По центру Справа:  0 см Узор: Не..."/>
    <w:basedOn w:val="a"/>
    <w:uiPriority w:val="99"/>
    <w:rsid w:val="00F13D86"/>
    <w:pPr>
      <w:shd w:val="clear" w:color="auto" w:fill="FFFFFF"/>
      <w:autoSpaceDE w:val="0"/>
      <w:autoSpaceDN w:val="0"/>
      <w:spacing w:after="10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Cs w:val="20"/>
      <w:lang w:eastAsia="ru-RU"/>
    </w:rPr>
  </w:style>
  <w:style w:type="paragraph" w:styleId="ab">
    <w:name w:val="Body Text Indent"/>
    <w:basedOn w:val="a"/>
    <w:link w:val="ac"/>
    <w:rsid w:val="00F13D86"/>
    <w:pPr>
      <w:spacing w:after="120" w:line="276" w:lineRule="auto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F13D86"/>
    <w:rPr>
      <w:rFonts w:ascii="Calibri" w:eastAsia="Times New Roman" w:hAnsi="Calibri" w:cs="Times New Roman"/>
      <w:lang w:eastAsia="ru-RU"/>
    </w:rPr>
  </w:style>
  <w:style w:type="character" w:customStyle="1" w:styleId="14">
    <w:name w:val="Оглавление 1 Знак"/>
    <w:link w:val="15"/>
    <w:qFormat/>
    <w:locked/>
    <w:rsid w:val="00F13D86"/>
    <w:rPr>
      <w:sz w:val="24"/>
      <w:szCs w:val="24"/>
    </w:rPr>
  </w:style>
  <w:style w:type="paragraph" w:customStyle="1" w:styleId="15">
    <w:name w:val="Обычный1"/>
    <w:link w:val="14"/>
    <w:qFormat/>
    <w:rsid w:val="00F13D86"/>
    <w:pPr>
      <w:tabs>
        <w:tab w:val="left" w:pos="851"/>
      </w:tabs>
      <w:spacing w:before="60" w:after="60" w:line="240" w:lineRule="auto"/>
      <w:ind w:firstLine="851"/>
      <w:jc w:val="both"/>
    </w:pPr>
    <w:rPr>
      <w:sz w:val="24"/>
      <w:szCs w:val="24"/>
    </w:rPr>
  </w:style>
  <w:style w:type="paragraph" w:styleId="ad">
    <w:name w:val="header"/>
    <w:basedOn w:val="a"/>
    <w:link w:val="ae"/>
    <w:uiPriority w:val="99"/>
    <w:rsid w:val="00F13D86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13D86"/>
    <w:rPr>
      <w:rFonts w:ascii="Calibri" w:eastAsia="Times New Roman" w:hAnsi="Calibri" w:cs="Times New Roman"/>
      <w:lang w:eastAsia="ru-RU"/>
    </w:rPr>
  </w:style>
  <w:style w:type="paragraph" w:styleId="af">
    <w:name w:val="footer"/>
    <w:basedOn w:val="a"/>
    <w:link w:val="af0"/>
    <w:rsid w:val="00F13D86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Нижний колонтитул Знак"/>
    <w:basedOn w:val="a0"/>
    <w:link w:val="af"/>
    <w:rsid w:val="00F13D86"/>
    <w:rPr>
      <w:rFonts w:ascii="Calibri" w:eastAsia="Times New Roman" w:hAnsi="Calibri" w:cs="Times New Roman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F13D8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3D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392936"/>
    <w:pPr>
      <w:spacing w:after="120" w:line="240" w:lineRule="auto"/>
    </w:pPr>
    <w:rPr>
      <w:rFonts w:ascii="Times New Roman" w:eastAsia="MS Mincho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92936"/>
    <w:rPr>
      <w:rFonts w:ascii="Times New Roman" w:eastAsia="MS Mincho" w:hAnsi="Times New Roman" w:cs="Times New Roman"/>
      <w:sz w:val="16"/>
      <w:szCs w:val="16"/>
      <w:lang w:eastAsia="ru-RU"/>
    </w:rPr>
  </w:style>
  <w:style w:type="character" w:customStyle="1" w:styleId="senderemailiwfmg">
    <w:name w:val="sender_email_iwfmg"/>
    <w:basedOn w:val="a0"/>
    <w:rsid w:val="003D2C75"/>
  </w:style>
  <w:style w:type="paragraph" w:styleId="af1">
    <w:name w:val="Balloon Text"/>
    <w:basedOn w:val="a"/>
    <w:link w:val="af2"/>
    <w:uiPriority w:val="99"/>
    <w:semiHidden/>
    <w:unhideWhenUsed/>
    <w:rsid w:val="00197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977EC"/>
    <w:rPr>
      <w:rFonts w:ascii="Tahoma" w:hAnsi="Tahoma" w:cs="Tahoma"/>
      <w:sz w:val="16"/>
      <w:szCs w:val="16"/>
    </w:rPr>
  </w:style>
  <w:style w:type="paragraph" w:customStyle="1" w:styleId="Heading">
    <w:name w:val="Heading"/>
    <w:qFormat/>
    <w:rsid w:val="001977EC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blk">
    <w:name w:val="blk"/>
    <w:basedOn w:val="a0"/>
    <w:rsid w:val="001977EC"/>
  </w:style>
  <w:style w:type="paragraph" w:styleId="HTML">
    <w:name w:val="HTML Preformatted"/>
    <w:basedOn w:val="a"/>
    <w:link w:val="HTML0"/>
    <w:uiPriority w:val="99"/>
    <w:unhideWhenUsed/>
    <w:rsid w:val="001977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77EC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label">
    <w:name w:val="label"/>
    <w:rsid w:val="001977EC"/>
    <w:rPr>
      <w:rFonts w:cs="Times New Roman"/>
    </w:rPr>
  </w:style>
  <w:style w:type="character" w:customStyle="1" w:styleId="cardmaininfopurchaselink">
    <w:name w:val="cardmaininfo__purchaselink"/>
    <w:basedOn w:val="a0"/>
    <w:rsid w:val="00821B14"/>
  </w:style>
  <w:style w:type="character" w:customStyle="1" w:styleId="cardmaininfocontent">
    <w:name w:val="cardmaininfo__content"/>
    <w:basedOn w:val="a0"/>
    <w:rsid w:val="00821B14"/>
  </w:style>
  <w:style w:type="paragraph" w:customStyle="1" w:styleId="22">
    <w:name w:val="Основной текст 22"/>
    <w:basedOn w:val="a"/>
    <w:rsid w:val="002161EA"/>
    <w:pPr>
      <w:suppressAutoHyphens/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83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3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146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SH</dc:creator>
  <cp:lastModifiedBy>Наталья Бахтеева</cp:lastModifiedBy>
  <cp:revision>4</cp:revision>
  <dcterms:created xsi:type="dcterms:W3CDTF">2026-04-28T06:26:00Z</dcterms:created>
  <dcterms:modified xsi:type="dcterms:W3CDTF">2026-04-28T07:54:00Z</dcterms:modified>
</cp:coreProperties>
</file>