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47" w:type="dxa"/>
        <w:tblInd w:w="-279" w:type="dxa"/>
        <w:tblLook w:val="04A0" w:firstRow="1" w:lastRow="0" w:firstColumn="1" w:lastColumn="0" w:noHBand="0" w:noVBand="1"/>
      </w:tblPr>
      <w:tblGrid>
        <w:gridCol w:w="548"/>
        <w:gridCol w:w="2214"/>
        <w:gridCol w:w="1040"/>
        <w:gridCol w:w="753"/>
        <w:gridCol w:w="1189"/>
        <w:gridCol w:w="1344"/>
        <w:gridCol w:w="1344"/>
        <w:gridCol w:w="1344"/>
        <w:gridCol w:w="1081"/>
        <w:gridCol w:w="1611"/>
        <w:gridCol w:w="1636"/>
        <w:gridCol w:w="1343"/>
      </w:tblGrid>
      <w:tr w:rsidR="0052147B" w:rsidRPr="00FE530D" w14:paraId="30D7769A" w14:textId="77777777" w:rsidTr="0052147B">
        <w:trPr>
          <w:trHeight w:val="390"/>
        </w:trPr>
        <w:tc>
          <w:tcPr>
            <w:tcW w:w="1544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6FE601" w14:textId="6AC758FC" w:rsidR="0052147B" w:rsidRPr="00FE530D" w:rsidRDefault="0052147B" w:rsidP="00C430D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Обоснование начальной (максимальной) цены контракта на 202</w:t>
            </w:r>
            <w:r w:rsidR="00C430D0">
              <w:rPr>
                <w:rFonts w:ascii="Times New Roman" w:eastAsia="Times New Roman" w:hAnsi="Times New Roman" w:cs="Times New Roman"/>
              </w:rPr>
              <w:t>6</w:t>
            </w:r>
            <w:bookmarkStart w:id="0" w:name="_GoBack"/>
            <w:bookmarkEnd w:id="0"/>
            <w:r w:rsidRPr="00FE530D">
              <w:rPr>
                <w:rFonts w:ascii="Times New Roman" w:eastAsia="Times New Roman" w:hAnsi="Times New Roman" w:cs="Times New Roman"/>
              </w:rPr>
              <w:t xml:space="preserve"> год</w:t>
            </w:r>
          </w:p>
        </w:tc>
      </w:tr>
      <w:tr w:rsidR="0052147B" w:rsidRPr="00FE530D" w14:paraId="3F374C25" w14:textId="77777777" w:rsidTr="0052147B">
        <w:trPr>
          <w:trHeight w:val="390"/>
        </w:trPr>
        <w:tc>
          <w:tcPr>
            <w:tcW w:w="154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EDBB4D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Поставка хозяйственных товаров для СПб ГБУ ДО «Детская Петергофская школа искусств»</w:t>
            </w:r>
          </w:p>
        </w:tc>
      </w:tr>
      <w:tr w:rsidR="0052147B" w:rsidRPr="00FE530D" w14:paraId="531D51EB" w14:textId="77777777" w:rsidTr="0052147B">
        <w:trPr>
          <w:trHeight w:val="540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0F2BF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Ограничение закупок товаров закупок товаров происходящих из иностранных государств на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основании  ПП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1875 приложение 2 (п.184).</w:t>
            </w:r>
          </w:p>
        </w:tc>
      </w:tr>
      <w:tr w:rsidR="0052147B" w:rsidRPr="00FE530D" w14:paraId="72E5BAAB" w14:textId="77777777" w:rsidTr="0052147B">
        <w:trPr>
          <w:trHeight w:val="480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C779E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Используемый метод определения начальной максимальной цены: </w:t>
            </w:r>
            <w:r w:rsidRPr="00FE530D">
              <w:rPr>
                <w:rFonts w:ascii="Times New Roman" w:eastAsia="Times New Roman" w:hAnsi="Times New Roman" w:cs="Times New Roman"/>
                <w:b/>
                <w:bCs/>
              </w:rPr>
              <w:t>сопоставимых рыночных цен (анализа рынка)</w:t>
            </w:r>
          </w:p>
        </w:tc>
      </w:tr>
      <w:tr w:rsidR="0052147B" w:rsidRPr="00FE530D" w14:paraId="4E02BEFE" w14:textId="77777777" w:rsidTr="0052147B">
        <w:trPr>
          <w:trHeight w:val="983"/>
        </w:trPr>
        <w:tc>
          <w:tcPr>
            <w:tcW w:w="154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371CE4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Начальная (максимальная) цена контракта (начальная цена единицы товара, работы, услуги) определена и обоснована в соответствии с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требованиями: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";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-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подп.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>) п. 7 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 № 1875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);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с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использованием следующего метода или нескольких следующих методов: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1)      иной метод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Обоснование невозможности применения метода сопоставимых рыночных цен (анализа рынка):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Во исполнение подп. «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>» пункта 7 Постановления № 1875 заказчиком: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 xml:space="preserve">- направлено не менее 3 запросов субъектам деятельности в сфере промышленности (исх.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01.09.2025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№  б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>/н );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 xml:space="preserve">- направлено не менее 3 запросов поставщикам, которые осуществляют поставку происходящих из государств - членов Евразийского экономического союза товаров, идентичных товарам, планируемым к закупке (при их отсутствии - однородных товаров),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 (исх.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>от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01.09.2025 № б/н).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Заказчиком ответы не получены.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указанной ситуации соблюдение требований абзаца второго подпункта "в" пункта 7 Постановления N 1875 является невозможным, что в свою очередь влечет невозможность применения метода сопоставимых рыночных цен (анализа рынка), поскольку с учетом положений части 2 статьи 22 Закона N 44-ФЗ условием применения метода сопоставимых рыночных цен (анализа рынка) является наличие информации о рыночных ценах идентичных товаров или при их отсутствии однородных товаров, которые в силу установленных особенностей определения цен должны быть исключительно товарами, происходящими из государств - членов ЕАЭС.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Согласно части 12 статьи 22 Закона N 44-ФЗ в случае невозможности применения методов, указанных в части 1  указанной статьи, заказчик вправе применить иные методы.</w:t>
            </w:r>
            <w:r w:rsidRPr="00FE530D">
              <w:rPr>
                <w:rFonts w:ascii="Times New Roman" w:eastAsia="Times New Roman" w:hAnsi="Times New Roman" w:cs="Times New Roman"/>
              </w:rPr>
              <w:br/>
              <w:t>Ввиду отсутствия на территории государств - членов ЕАЭС производства как идентичного товара, так и однородного товара, заказчик не применяется с учетом положений части 2 статьи 22 Закона N 44-ФЗ метод сопоставимых рыночных цен (анализа рынка) по причине невозможности соблюдения требования абзаца второго подпункта "в" пункта 7 Постановления N 1875 в связи с отсутствием указанного производства.</w:t>
            </w:r>
          </w:p>
          <w:p w14:paraId="475C50E3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</w:p>
          <w:p w14:paraId="3B97EA42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Валюта, используемая для формирования цены контракта и расчетов с поставщиками (исполнителями, подрядчиками), - Российский рубль.</w:t>
            </w:r>
            <w:r w:rsidRPr="00FE530D">
              <w:rPr>
                <w:rFonts w:ascii="Times New Roman" w:eastAsia="Times New Roman" w:hAnsi="Times New Roman" w:cs="Times New Roman"/>
              </w:rPr>
              <w:br/>
            </w:r>
            <w:r w:rsidRPr="00FE530D">
              <w:rPr>
                <w:rFonts w:ascii="Times New Roman" w:eastAsia="Times New Roman" w:hAnsi="Times New Roman" w:cs="Times New Roman"/>
              </w:rPr>
              <w:lastRenderedPageBreak/>
              <w:t>Расчет цены единицы товара произведен на основании информации о ценах полученных по запросам о предоставлении информации о цене товара у трех поставщиков</w:t>
            </w:r>
          </w:p>
        </w:tc>
      </w:tr>
      <w:tr w:rsidR="007510B7" w:rsidRPr="007510B7" w14:paraId="576288F6" w14:textId="77777777" w:rsidTr="0052147B">
        <w:trPr>
          <w:trHeight w:val="795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2EF76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lastRenderedPageBreak/>
              <w:t>№</w:t>
            </w: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97C99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Виды услуг (основные характеристики объекта закупки)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E7A6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 </w:t>
            </w:r>
            <w:proofErr w:type="spellStart"/>
            <w:r w:rsidRPr="007510B7">
              <w:rPr>
                <w:rFonts w:ascii="Times New Roman" w:eastAsia="Times New Roman" w:hAnsi="Times New Roman" w:cs="Times New Roman"/>
                <w:lang w:bidi="ar-SA"/>
              </w:rPr>
              <w:t>Ед.изм</w:t>
            </w:r>
            <w:proofErr w:type="spellEnd"/>
            <w:r w:rsidRPr="007510B7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CC4FE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 xml:space="preserve">Кол-во 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F726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 источников ценовой информации</w:t>
            </w:r>
          </w:p>
        </w:tc>
        <w:tc>
          <w:tcPr>
            <w:tcW w:w="4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5374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Предложения поставщиков (руб.)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18380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Цена средняя, руб.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E90CE" w14:textId="77777777" w:rsidR="007510B7" w:rsidRPr="007510B7" w:rsidRDefault="007510B7" w:rsidP="007510B7">
            <w:pPr>
              <w:widowControl/>
              <w:spacing w:after="240"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Среднее квадратичное отклонение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5F75E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 xml:space="preserve">Коэффициент вариации % 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FA465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lang w:bidi="ar-SA"/>
              </w:rPr>
              <w:t>НМЦК</w:t>
            </w:r>
          </w:p>
        </w:tc>
      </w:tr>
      <w:tr w:rsidR="007510B7" w:rsidRPr="007510B7" w14:paraId="4BBCBEFB" w14:textId="77777777" w:rsidTr="0052147B">
        <w:trPr>
          <w:trHeight w:val="1695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3023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A8B3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A9C7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0D77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3D5C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9D5EE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Ценовое предложение № 10426358 от 13.04.2026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C754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Ценовое предложение № 8756301 от 13.04.2026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C060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Ценовое предложение № 9922875 от 13.04.2026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FB11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8CFF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F9F6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23EB6" w14:textId="77777777" w:rsidR="007510B7" w:rsidRPr="007510B7" w:rsidRDefault="007510B7" w:rsidP="007510B7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7510B7" w:rsidRPr="007510B7" w14:paraId="50516DBB" w14:textId="77777777" w:rsidTr="0052147B">
        <w:trPr>
          <w:trHeight w:val="9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8E8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4C298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Мешки для мусора 35 л белые в рулоне 30 шт., ПНД 6 мкм, 48х55 см, LAIMA, 605538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9EF00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2AC2A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3A6F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9D843A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88,50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C1F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91,88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66FE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84,63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FFA3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88,34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DD44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3,63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5CDF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11B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2208,417</w:t>
            </w:r>
          </w:p>
        </w:tc>
      </w:tr>
      <w:tr w:rsidR="007510B7" w:rsidRPr="007510B7" w14:paraId="494C0B8B" w14:textId="77777777" w:rsidTr="0052147B">
        <w:trPr>
          <w:trHeight w:val="699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B7241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B00DB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Бахилы КОМПЛЕКТ 100 шт. (50 пар), СВЕРХПРОЧНЫЕ, двойная резинка, текстурированные, размер 40x15 см, 100 мкм, 8 г, LAIMA EXPERT, 631407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C91D9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6405D3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0613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BDF6F7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278,51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662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289,16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6B7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266,33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2705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278,00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13A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11,42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90F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F60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11120,000</w:t>
            </w:r>
          </w:p>
        </w:tc>
      </w:tr>
      <w:tr w:rsidR="007510B7" w:rsidRPr="007510B7" w14:paraId="05171F74" w14:textId="77777777" w:rsidTr="0052147B">
        <w:trPr>
          <w:trHeight w:val="129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39D8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F0933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Полотенца бумажные 200 шт., LAIMA ECONOMY (H3), 1-слойные, натуральный цвет, КОМПЛЕКТ 20 пачек, 21х21,6 см, V-сложение, 115234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0DC78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6B37E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E90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819705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1 373,16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750D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1623,19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F68B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1495,05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FF02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1497,13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7F5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125,03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A8D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8,35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1CD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29942,667</w:t>
            </w:r>
          </w:p>
        </w:tc>
      </w:tr>
      <w:tr w:rsidR="007510B7" w:rsidRPr="007510B7" w14:paraId="7E6404FE" w14:textId="77777777" w:rsidTr="0052147B">
        <w:trPr>
          <w:trHeight w:val="9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E533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B8062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Салфетки бумажные 100 штук, 24х24 см, LAIMA, белые, 100% целлюлоза, 126907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8FECD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C3D815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A72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629361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33,09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CE46D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36,38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3FBC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33,51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F7E8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34,33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BEF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1,79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D82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3D7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3432,667</w:t>
            </w:r>
          </w:p>
        </w:tc>
      </w:tr>
      <w:tr w:rsidR="007510B7" w:rsidRPr="007510B7" w14:paraId="1CA3F438" w14:textId="77777777" w:rsidTr="0052147B">
        <w:trPr>
          <w:trHeight w:val="103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0888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lastRenderedPageBreak/>
              <w:t>5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24716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Стакан одноразовый пластиковый, прозрачный 200 мл, КОМПЛЕКТ 100 шт., БЮДЖЕТ, ПП, холодное/горячее, LAIMA,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DD8A1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C76D3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4A6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3DF264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122,90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E36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124,83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FEB6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114,98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72B2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120,90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7BB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5,22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01A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671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7254,200</w:t>
            </w:r>
          </w:p>
        </w:tc>
      </w:tr>
      <w:tr w:rsidR="007510B7" w:rsidRPr="007510B7" w14:paraId="38869259" w14:textId="77777777" w:rsidTr="0052147B">
        <w:trPr>
          <w:trHeight w:val="7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CC7C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A2445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Средство дезинфицирующее 5 л, НИКА "ЭКСТРА М"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E3D43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011725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1BE2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649DF7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1 515,13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E187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1674,78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D776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1542,56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A930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1577,49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F02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85,36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9B2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18D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23662,350</w:t>
            </w:r>
          </w:p>
        </w:tc>
      </w:tr>
      <w:tr w:rsidR="007510B7" w:rsidRPr="007510B7" w14:paraId="30BDF5B6" w14:textId="77777777" w:rsidTr="0052147B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93A8C" w14:textId="4E7CDC23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7DB04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Мешки для мусора с ручками LAIMA ULTRA 35 л, синие 30 шт., прочные, ПНД 10 мкм, 50×54 см, 607683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9C6DF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F4F7A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8C3E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BD1355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147,11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70C3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152,74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5EC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140,68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554D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146,84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14B7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6,03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85B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F47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3671,083</w:t>
            </w:r>
          </w:p>
        </w:tc>
      </w:tr>
      <w:tr w:rsidR="007510B7" w:rsidRPr="007510B7" w14:paraId="464043C3" w14:textId="77777777" w:rsidTr="0052147B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80C5B" w14:textId="136045C3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EAC3E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Бумага туалетная ЛЮБАША (Система T2) 1-слойная 12 рулонов по 200 метров, цвет белый, 129571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28E4F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A37A0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E78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1B380F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1 122,00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141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1164,92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7C0AD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1072,95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76C2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1119,96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4D6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46,02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CFC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7543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33598,700</w:t>
            </w:r>
          </w:p>
        </w:tc>
      </w:tr>
      <w:tr w:rsidR="007510B7" w:rsidRPr="007510B7" w14:paraId="1CED8445" w14:textId="77777777" w:rsidTr="0052147B">
        <w:trPr>
          <w:trHeight w:val="96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6110" w14:textId="757E6E22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C78C1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Мыло-крем жидкое 5 л, ЛАЙМА PROFESSIONAL "Нейтральное", 601433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16B10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534AE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D85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51184D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553,69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2687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731,99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EF38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674,20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1486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653,29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3606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90,97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FFB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13,92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224C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6532,933</w:t>
            </w:r>
          </w:p>
        </w:tc>
      </w:tr>
      <w:tr w:rsidR="007510B7" w:rsidRPr="007510B7" w14:paraId="59859717" w14:textId="77777777" w:rsidTr="0052147B">
        <w:trPr>
          <w:trHeight w:val="76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8098E" w14:textId="0E53F42F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10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37928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Средство дезинфицирующее Таблетки хлорные 300 штук, 1 кг, банка, ЛАЙМАДЕЗ, 607913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BD4EF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4DA20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B67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815FAC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442,53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3946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434,06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8FB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399,79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2ED7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425,46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D35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22,63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7EE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5D1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2127,300</w:t>
            </w:r>
          </w:p>
        </w:tc>
      </w:tr>
      <w:tr w:rsidR="007510B7" w:rsidRPr="007510B7" w14:paraId="086CB081" w14:textId="77777777" w:rsidTr="0052147B">
        <w:trPr>
          <w:trHeight w:val="97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2A7D" w14:textId="25B616BA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4F525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Перчатки МНОГОРАЗОВЫЕ резиновые YORK "Роза", хлопчатобумажное напыление, ПРОЧНЫЕ, размер M (средний), розовые, вес 70 г, 92670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D7078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09852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247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194605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206,64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EBC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214,54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3883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197,61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1C00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206,26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E61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8,47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479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450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6187,900</w:t>
            </w:r>
          </w:p>
        </w:tc>
      </w:tr>
      <w:tr w:rsidR="007510B7" w:rsidRPr="007510B7" w14:paraId="37A90A83" w14:textId="77777777" w:rsidTr="0052147B">
        <w:trPr>
          <w:trHeight w:val="114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BF69D" w14:textId="73B380F1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lastRenderedPageBreak/>
              <w:t>12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D640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Перчатки хлопчатобумажные, КОМПЛЕКТ 5 ПАР, 10 класс, 40-42 г, 116 текс, ПВХ точка, LAIMA ЛЮКС, ЧЕРНЫЕ, 601914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840B2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6D8A3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1B551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2B59E92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90,36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1F1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133,04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2C8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122,54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28D2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115,31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2321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22,24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7C88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19,29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5B8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3459,400</w:t>
            </w:r>
          </w:p>
        </w:tc>
      </w:tr>
      <w:tr w:rsidR="007510B7" w:rsidRPr="007510B7" w14:paraId="331735E7" w14:textId="77777777" w:rsidTr="0052147B">
        <w:trPr>
          <w:trHeight w:val="85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518B5" w14:textId="217FE0BA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1BEC8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Средство для уборки туалета 1 л, ЛАЙМА PROFESSIONAL, гель с отбеливающим эффектом, 601611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0CF35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9E1D9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15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012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39AD4F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137,18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D59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133,53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B3E2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122,99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D49A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131,23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1E1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7,37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992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5,61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A082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1968,500</w:t>
            </w:r>
          </w:p>
        </w:tc>
      </w:tr>
      <w:tr w:rsidR="007510B7" w:rsidRPr="007510B7" w14:paraId="2D9E1A84" w14:textId="77777777" w:rsidTr="0052147B">
        <w:trPr>
          <w:trHeight w:val="102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BD2E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14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5484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Насадка МОП плоская для швабры/держателя 40 см, ТИП У/К, хлопок/микрофибра, СЕРАЯ, LAIMA EXPERT, 606629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3EBF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BE35B" w14:textId="77777777" w:rsidR="007510B7" w:rsidRPr="007510B7" w:rsidRDefault="007510B7" w:rsidP="007510B7">
            <w:pPr>
              <w:widowControl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D5D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D01E41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321,82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7FC4D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326,86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0DC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301,06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89C9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316,58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BBB5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13,67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25A9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4,32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9B5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3798,960</w:t>
            </w:r>
          </w:p>
        </w:tc>
      </w:tr>
      <w:tr w:rsidR="007510B7" w:rsidRPr="007510B7" w14:paraId="3F2C77A2" w14:textId="77777777" w:rsidTr="0052147B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F440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FADD" w14:textId="77777777" w:rsidR="007510B7" w:rsidRPr="007510B7" w:rsidRDefault="007510B7" w:rsidP="007510B7">
            <w:pPr>
              <w:widowControl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ИТОГО: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5D24A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15133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4F615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15453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E60B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2116F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39636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42A7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BA84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1620" w14:textId="77777777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</w:pPr>
            <w:r w:rsidRPr="007510B7">
              <w:rPr>
                <w:rFonts w:ascii="Arial" w:eastAsia="Times New Roman" w:hAnsi="Arial" w:cs="Arial"/>
                <w:b/>
                <w:bCs/>
                <w:sz w:val="20"/>
                <w:szCs w:val="20"/>
                <w:lang w:bidi="ar-SA"/>
              </w:rPr>
              <w:t>135166,12</w:t>
            </w:r>
          </w:p>
        </w:tc>
      </w:tr>
      <w:tr w:rsidR="007510B7" w:rsidRPr="007510B7" w14:paraId="37731E4F" w14:textId="77777777" w:rsidTr="0052147B">
        <w:trPr>
          <w:trHeight w:val="15"/>
        </w:trPr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6498F" w14:textId="5827D9B5" w:rsidR="007510B7" w:rsidRPr="007510B7" w:rsidRDefault="007510B7" w:rsidP="007510B7">
            <w:pPr>
              <w:widowControl/>
              <w:jc w:val="right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0C645" w14:textId="41DD0C26" w:rsidR="007510B7" w:rsidRPr="007510B7" w:rsidRDefault="007510B7" w:rsidP="007510B7">
            <w:pPr>
              <w:widowControl/>
              <w:jc w:val="center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</w:p>
        </w:tc>
      </w:tr>
      <w:tr w:rsidR="007510B7" w:rsidRPr="007510B7" w14:paraId="1A679483" w14:textId="77777777" w:rsidTr="0052147B">
        <w:trPr>
          <w:trHeight w:val="300"/>
        </w:trPr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7CFD" w14:textId="0BD7CEAC" w:rsidR="007510B7" w:rsidRPr="007510B7" w:rsidRDefault="007510B7" w:rsidP="007510B7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 по наименьшему з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</w:t>
            </w:r>
            <w:r w:rsidRPr="007510B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ачению в сумме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C9E9" w14:textId="77777777" w:rsidR="007510B7" w:rsidRPr="007510B7" w:rsidRDefault="007510B7" w:rsidP="007510B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510B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134142,89</w:t>
            </w:r>
          </w:p>
        </w:tc>
      </w:tr>
    </w:tbl>
    <w:p w14:paraId="02D31C63" w14:textId="77777777" w:rsidR="0053010D" w:rsidRDefault="0053010D" w:rsidP="004F4007">
      <w:pPr>
        <w:tabs>
          <w:tab w:val="left" w:pos="708"/>
        </w:tabs>
        <w:suppressAutoHyphens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30A8D770" w14:textId="77777777" w:rsidR="003C0372" w:rsidRPr="0053010D" w:rsidRDefault="003C0372" w:rsidP="00CE779A">
      <w:pPr>
        <w:autoSpaceDE w:val="0"/>
        <w:autoSpaceDN w:val="0"/>
        <w:adjustRightInd w:val="0"/>
        <w:outlineLvl w:val="2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4E74C60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* В целях определения однородности совокупности значений определялся коэффициент вариации по следующей формуле:</w:t>
      </w:r>
    </w:p>
    <w:p w14:paraId="70DF10E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77DC9487" wp14:editId="643AF1AE">
            <wp:extent cx="1000125" cy="4191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7630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где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>:</w:t>
      </w:r>
    </w:p>
    <w:p w14:paraId="22BDDA2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V - коэффициент вариации;</w:t>
      </w:r>
    </w:p>
    <w:p w14:paraId="686609BD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44569D1E" wp14:editId="49D659DF">
            <wp:extent cx="1485900" cy="5238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10D">
        <w:rPr>
          <w:rFonts w:ascii="Times New Roman" w:hAnsi="Times New Roman" w:cs="Times New Roman"/>
          <w:sz w:val="22"/>
          <w:szCs w:val="22"/>
        </w:rPr>
        <w:t xml:space="preserve"> - среднее квадратичное отклонение;</w:t>
      </w:r>
    </w:p>
    <w:p w14:paraId="2D908B20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53010D">
        <w:rPr>
          <w:rFonts w:ascii="Times New Roman" w:hAnsi="Times New Roman" w:cs="Times New Roman"/>
          <w:sz w:val="22"/>
          <w:szCs w:val="22"/>
        </w:rPr>
        <w:t>ц</w:t>
      </w:r>
      <w:proofErr w:type="gramEnd"/>
      <w:r w:rsidRPr="0053010D">
        <w:rPr>
          <w:rFonts w:ascii="Times New Roman" w:hAnsi="Times New Roman" w:cs="Times New Roman"/>
          <w:sz w:val="22"/>
          <w:szCs w:val="22"/>
          <w:vertAlign w:val="subscript"/>
        </w:rPr>
        <w:t>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цена единицы товара, работы, услуги, указанная в источнике с номером i;</w:t>
      </w:r>
    </w:p>
    <w:p w14:paraId="1D3620F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&lt;</w:t>
      </w:r>
      <w:proofErr w:type="gramStart"/>
      <w:r w:rsidRPr="0053010D">
        <w:rPr>
          <w:rFonts w:ascii="Times New Roman" w:hAnsi="Times New Roman" w:cs="Times New Roman"/>
          <w:sz w:val="22"/>
          <w:szCs w:val="22"/>
        </w:rPr>
        <w:t>ц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>&gt; - средняя арифметическая величина цены единицы товара, работы, услуги;</w:t>
      </w:r>
    </w:p>
    <w:p w14:paraId="409AA0FB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n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 xml:space="preserve"> - количество значений, используемых в расчете.</w:t>
      </w:r>
    </w:p>
    <w:p w14:paraId="071E9873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Совокупность значений, используемых в расчете, при определении НМЦК считается однородной, т.к. коэффициент вариации цены не превышает 33%. </w:t>
      </w:r>
    </w:p>
    <w:p w14:paraId="3BCB3065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0C6A81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1. На основе полученных ценовых предложений, согласно </w:t>
      </w:r>
      <w:r w:rsidRPr="0053010D">
        <w:rPr>
          <w:rFonts w:ascii="Times New Roman" w:hAnsi="Times New Roman" w:cs="Times New Roman"/>
          <w:b/>
          <w:bCs/>
          <w:sz w:val="22"/>
          <w:szCs w:val="22"/>
        </w:rPr>
        <w:t xml:space="preserve">приказу </w:t>
      </w:r>
      <w:r w:rsidRPr="0053010D">
        <w:rPr>
          <w:rFonts w:ascii="Times New Roman" w:hAnsi="Times New Roman" w:cs="Times New Roman"/>
          <w:b/>
          <w:sz w:val="22"/>
          <w:szCs w:val="22"/>
        </w:rPr>
        <w:t>Минздрава России от 15.05.2020 N 450н</w:t>
      </w:r>
      <w:r w:rsidRPr="0053010D">
        <w:rPr>
          <w:rFonts w:ascii="Times New Roman" w:hAnsi="Times New Roman" w:cs="Times New Roman"/>
          <w:sz w:val="22"/>
          <w:szCs w:val="22"/>
        </w:rPr>
        <w:t xml:space="preserve"> п.12, начальная цена единицы медицинского изделия определялась по формуле:</w:t>
      </w:r>
    </w:p>
    <w:p w14:paraId="605ED291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lastRenderedPageBreak/>
        <w:drawing>
          <wp:inline distT="0" distB="0" distL="0" distR="0" wp14:anchorId="3F428EE9" wp14:editId="777164BF">
            <wp:extent cx="1552575" cy="4667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100A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где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>:</w:t>
      </w:r>
    </w:p>
    <w:p w14:paraId="774404A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НЦЕ - начальная цена единицы медицинского изделия, без учета НДС;</w:t>
      </w:r>
    </w:p>
    <w:p w14:paraId="077354A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ЦЕМ - цена единицы медицинского изделия, без учета НДС;</w:t>
      </w:r>
    </w:p>
    <w:p w14:paraId="6E8390B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n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 xml:space="preserve"> - количество значений информации о цене единицы i-</w:t>
      </w: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медицинского изделия;</w:t>
      </w:r>
    </w:p>
    <w:p w14:paraId="4853949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i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 xml:space="preserve"> - номер информации о цене;</w:t>
      </w:r>
    </w:p>
    <w:p w14:paraId="49787C6F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53010D">
        <w:rPr>
          <w:rFonts w:ascii="Times New Roman" w:hAnsi="Times New Roman" w:cs="Times New Roman"/>
          <w:sz w:val="22"/>
          <w:szCs w:val="22"/>
        </w:rPr>
        <w:t>ц</w:t>
      </w:r>
      <w:proofErr w:type="gramEnd"/>
      <w:r w:rsidRPr="0053010D">
        <w:rPr>
          <w:rFonts w:ascii="Times New Roman" w:hAnsi="Times New Roman" w:cs="Times New Roman"/>
          <w:sz w:val="22"/>
          <w:szCs w:val="22"/>
          <w:vertAlign w:val="subscript"/>
        </w:rPr>
        <w:t>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цена единицы i-</w:t>
      </w: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го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медицинского изделия, без учета НДС.</w:t>
      </w:r>
    </w:p>
    <w:p w14:paraId="2E4A99C6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 xml:space="preserve">       2. Начальная (максимальная) цена контракта (НМЦК) определялась по формуле:</w:t>
      </w:r>
    </w:p>
    <w:p w14:paraId="7EFA0689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 wp14:anchorId="5432E700" wp14:editId="3FD4CF54">
            <wp:extent cx="2162175" cy="2952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9AC28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где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>:</w:t>
      </w:r>
    </w:p>
    <w:p w14:paraId="31AE5412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53010D">
        <w:rPr>
          <w:rFonts w:ascii="Times New Roman" w:hAnsi="Times New Roman" w:cs="Times New Roman"/>
          <w:sz w:val="22"/>
          <w:szCs w:val="22"/>
        </w:rPr>
        <w:t>n</w:t>
      </w:r>
      <w:proofErr w:type="gramEnd"/>
      <w:r w:rsidRPr="0053010D">
        <w:rPr>
          <w:rFonts w:ascii="Times New Roman" w:hAnsi="Times New Roman" w:cs="Times New Roman"/>
          <w:sz w:val="22"/>
          <w:szCs w:val="22"/>
        </w:rPr>
        <w:t xml:space="preserve"> - количество позиций закупаемых медицинских изделий;</w:t>
      </w:r>
    </w:p>
    <w:p w14:paraId="07DC12B4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НЦЕi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14:paraId="20C646E7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r w:rsidRPr="0053010D">
        <w:rPr>
          <w:rFonts w:ascii="Times New Roman" w:hAnsi="Times New Roman" w:cs="Times New Roman"/>
          <w:sz w:val="22"/>
          <w:szCs w:val="22"/>
        </w:rPr>
        <w:t>НДС - налог на добавленную стоимость (если применимо для закупаемого медицинского изделия);</w:t>
      </w:r>
    </w:p>
    <w:p w14:paraId="719AD8A4" w14:textId="77777777" w:rsidR="0053010D" w:rsidRPr="0053010D" w:rsidRDefault="0053010D" w:rsidP="0053010D">
      <w:pPr>
        <w:rPr>
          <w:rFonts w:ascii="Times New Roman" w:hAnsi="Times New Roman" w:cs="Times New Roman"/>
          <w:sz w:val="22"/>
          <w:szCs w:val="22"/>
        </w:rPr>
      </w:pPr>
      <w:proofErr w:type="spellStart"/>
      <w:r w:rsidRPr="0053010D">
        <w:rPr>
          <w:rFonts w:ascii="Times New Roman" w:hAnsi="Times New Roman" w:cs="Times New Roman"/>
          <w:sz w:val="22"/>
          <w:szCs w:val="22"/>
        </w:rPr>
        <w:t>Vi</w:t>
      </w:r>
      <w:proofErr w:type="spellEnd"/>
      <w:r w:rsidRPr="0053010D">
        <w:rPr>
          <w:rFonts w:ascii="Times New Roman" w:hAnsi="Times New Roman" w:cs="Times New Roman"/>
          <w:sz w:val="22"/>
          <w:szCs w:val="22"/>
        </w:rPr>
        <w:t xml:space="preserve"> - количество (объем) i-й позиции закупаемого медицинского изделия.</w:t>
      </w:r>
    </w:p>
    <w:p w14:paraId="5C760BC7" w14:textId="77777777" w:rsidR="0053010D" w:rsidRPr="0053010D" w:rsidRDefault="0053010D" w:rsidP="0053010D">
      <w:pPr>
        <w:rPr>
          <w:rFonts w:ascii="Times New Roman" w:hAnsi="Times New Roman" w:cs="Times New Roman"/>
          <w:b/>
          <w:sz w:val="22"/>
          <w:szCs w:val="22"/>
        </w:rPr>
      </w:pPr>
      <w:r w:rsidRPr="0053010D">
        <w:rPr>
          <w:rFonts w:ascii="Times New Roman" w:hAnsi="Times New Roman" w:cs="Times New Roman"/>
          <w:bCs/>
          <w:sz w:val="22"/>
          <w:szCs w:val="22"/>
        </w:rPr>
        <w:t xml:space="preserve">      </w:t>
      </w:r>
    </w:p>
    <w:p w14:paraId="37AEC967" w14:textId="1FAB372D" w:rsidR="0053010D" w:rsidRPr="00DC31BC" w:rsidRDefault="0053010D" w:rsidP="0053010D">
      <w:pPr>
        <w:suppressAutoHyphens/>
        <w:rPr>
          <w:rFonts w:ascii="Times New Roman" w:hAnsi="Times New Roman" w:cs="Times New Roman"/>
          <w:bCs/>
        </w:rPr>
      </w:pPr>
      <w:r w:rsidRPr="00DC31BC">
        <w:rPr>
          <w:rFonts w:ascii="Times New Roman" w:hAnsi="Times New Roman" w:cs="Times New Roman"/>
          <w:b/>
          <w:lang w:eastAsia="zh-CN"/>
        </w:rPr>
        <w:t xml:space="preserve">Начальная (максимальная) цена контракта: </w:t>
      </w:r>
      <w:r w:rsidR="00D64066">
        <w:rPr>
          <w:rFonts w:ascii="Times New Roman" w:eastAsia="Times New Roman" w:hAnsi="Times New Roman" w:cs="Times New Roman"/>
          <w:b/>
          <w:lang w:bidi="ar-SA"/>
        </w:rPr>
        <w:t>134</w:t>
      </w:r>
      <w:r w:rsidR="00AB5636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D64066">
        <w:rPr>
          <w:rFonts w:ascii="Times New Roman" w:eastAsia="Times New Roman" w:hAnsi="Times New Roman" w:cs="Times New Roman"/>
          <w:b/>
          <w:lang w:bidi="ar-SA"/>
        </w:rPr>
        <w:t>142</w:t>
      </w:r>
      <w:r w:rsidRPr="00DC31BC">
        <w:rPr>
          <w:rFonts w:ascii="Times New Roman" w:hAnsi="Times New Roman" w:cs="Times New Roman"/>
          <w:b/>
          <w:lang w:eastAsia="zh-CN"/>
        </w:rPr>
        <w:t xml:space="preserve"> руб. </w:t>
      </w:r>
      <w:r w:rsidR="00D64066">
        <w:rPr>
          <w:rFonts w:ascii="Times New Roman" w:hAnsi="Times New Roman" w:cs="Times New Roman"/>
          <w:b/>
          <w:lang w:eastAsia="zh-CN"/>
        </w:rPr>
        <w:t>89</w:t>
      </w:r>
      <w:r w:rsidRPr="00DC31BC">
        <w:rPr>
          <w:rFonts w:ascii="Times New Roman" w:hAnsi="Times New Roman" w:cs="Times New Roman"/>
          <w:b/>
          <w:lang w:eastAsia="zh-CN"/>
        </w:rPr>
        <w:t xml:space="preserve"> копеек</w:t>
      </w:r>
    </w:p>
    <w:p w14:paraId="477154C7" w14:textId="77777777" w:rsidR="0053010D" w:rsidRDefault="0053010D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325CE49A" w14:textId="77777777" w:rsidR="0052147B" w:rsidRDefault="0052147B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30BAB293" w14:textId="77777777" w:rsidR="0052147B" w:rsidRDefault="0052147B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14:paraId="056187F3" w14:textId="77777777" w:rsidR="0052147B" w:rsidRDefault="0052147B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11060" w:type="dxa"/>
        <w:tblLook w:val="04A0" w:firstRow="1" w:lastRow="0" w:firstColumn="1" w:lastColumn="0" w:noHBand="0" w:noVBand="1"/>
      </w:tblPr>
      <w:tblGrid>
        <w:gridCol w:w="1452"/>
        <w:gridCol w:w="1452"/>
        <w:gridCol w:w="1452"/>
        <w:gridCol w:w="1452"/>
        <w:gridCol w:w="1452"/>
        <w:gridCol w:w="1300"/>
        <w:gridCol w:w="1260"/>
        <w:gridCol w:w="1240"/>
      </w:tblGrid>
      <w:tr w:rsidR="0052147B" w:rsidRPr="00FE530D" w14:paraId="0B20FAA8" w14:textId="77777777" w:rsidTr="00882FE0">
        <w:trPr>
          <w:trHeight w:val="315"/>
        </w:trPr>
        <w:tc>
          <w:tcPr>
            <w:tcW w:w="7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735D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Контрактный управляющий              подпись                  </w:t>
            </w:r>
            <w:proofErr w:type="spellStart"/>
            <w:r w:rsidRPr="00FE530D">
              <w:rPr>
                <w:rFonts w:ascii="Times New Roman" w:eastAsia="Times New Roman" w:hAnsi="Times New Roman" w:cs="Times New Roman"/>
              </w:rPr>
              <w:t>Т.А.Фролова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99AE4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7EA13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E584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147B" w:rsidRPr="00FE530D" w14:paraId="14B4ECB8" w14:textId="77777777" w:rsidTr="00882FE0">
        <w:trPr>
          <w:trHeight w:val="315"/>
        </w:trPr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C2B2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DAF7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AE0754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F3EF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1089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92339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9182D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415A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147B" w:rsidRPr="00FE530D" w14:paraId="4ABB5BCB" w14:textId="77777777" w:rsidTr="00882FE0">
        <w:trPr>
          <w:trHeight w:val="375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A0C35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>СОГЛАСОВАНО: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E34463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382FA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471B6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1221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372FA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EA560" w14:textId="77777777" w:rsidR="0052147B" w:rsidRPr="00FE530D" w:rsidRDefault="0052147B" w:rsidP="00882F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147B" w:rsidRPr="00FE530D" w14:paraId="4D42AF0E" w14:textId="77777777" w:rsidTr="00882FE0">
        <w:trPr>
          <w:trHeight w:val="315"/>
        </w:trPr>
        <w:tc>
          <w:tcPr>
            <w:tcW w:w="11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D67C5" w14:textId="77777777" w:rsidR="0052147B" w:rsidRPr="00FE530D" w:rsidRDefault="0052147B" w:rsidP="00882FE0">
            <w:pPr>
              <w:rPr>
                <w:rFonts w:ascii="Times New Roman" w:eastAsia="Times New Roman" w:hAnsi="Times New Roman" w:cs="Times New Roman"/>
              </w:rPr>
            </w:pPr>
            <w:r w:rsidRPr="00FE530D">
              <w:rPr>
                <w:rFonts w:ascii="Times New Roman" w:eastAsia="Times New Roman" w:hAnsi="Times New Roman" w:cs="Times New Roman"/>
              </w:rPr>
              <w:t xml:space="preserve">Директор СПб ГБУ ДО «Детская Петергофская школа </w:t>
            </w:r>
            <w:proofErr w:type="gramStart"/>
            <w:r w:rsidRPr="00FE530D">
              <w:rPr>
                <w:rFonts w:ascii="Times New Roman" w:eastAsia="Times New Roman" w:hAnsi="Times New Roman" w:cs="Times New Roman"/>
              </w:rPr>
              <w:t xml:space="preserve">искусств»   </w:t>
            </w:r>
            <w:proofErr w:type="gramEnd"/>
            <w:r w:rsidRPr="00FE530D">
              <w:rPr>
                <w:rFonts w:ascii="Times New Roman" w:eastAsia="Times New Roman" w:hAnsi="Times New Roman" w:cs="Times New Roman"/>
              </w:rPr>
              <w:t xml:space="preserve">             подпись                  З.Е. Ким</w:t>
            </w:r>
          </w:p>
        </w:tc>
      </w:tr>
    </w:tbl>
    <w:p w14:paraId="09A920E4" w14:textId="77777777" w:rsidR="0052147B" w:rsidRPr="0053010D" w:rsidRDefault="0052147B" w:rsidP="0053010D">
      <w:pPr>
        <w:outlineLvl w:val="0"/>
        <w:rPr>
          <w:rFonts w:ascii="Times New Roman" w:hAnsi="Times New Roman" w:cs="Times New Roman"/>
          <w:bCs/>
          <w:sz w:val="22"/>
          <w:szCs w:val="22"/>
        </w:rPr>
      </w:pPr>
    </w:p>
    <w:sectPr w:rsidR="0052147B" w:rsidRPr="0053010D" w:rsidSect="0087282F">
      <w:headerReference w:type="default" r:id="rId12"/>
      <w:headerReference w:type="first" r:id="rId13"/>
      <w:pgSz w:w="16838" w:h="11906" w:orient="landscape"/>
      <w:pgMar w:top="1134" w:right="851" w:bottom="568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A19E2" w14:textId="77777777" w:rsidR="002D4F70" w:rsidRDefault="002D4F70" w:rsidP="0035503B">
      <w:r>
        <w:separator/>
      </w:r>
    </w:p>
  </w:endnote>
  <w:endnote w:type="continuationSeparator" w:id="0">
    <w:p w14:paraId="7C987930" w14:textId="77777777" w:rsidR="002D4F70" w:rsidRDefault="002D4F7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3D092" w14:textId="77777777" w:rsidR="002D4F70" w:rsidRDefault="002D4F70" w:rsidP="0035503B">
      <w:r>
        <w:separator/>
      </w:r>
    </w:p>
  </w:footnote>
  <w:footnote w:type="continuationSeparator" w:id="0">
    <w:p w14:paraId="08898132" w14:textId="77777777" w:rsidR="002D4F70" w:rsidRDefault="002D4F7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F3E7F" w14:textId="796B2185" w:rsidR="00295830" w:rsidRDefault="00295830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569FA" w14:textId="77777777" w:rsidR="00295830" w:rsidRDefault="00295830">
    <w:pPr>
      <w:pStyle w:val="a3"/>
      <w:jc w:val="center"/>
    </w:pPr>
  </w:p>
  <w:p w14:paraId="3C3F8911" w14:textId="77777777" w:rsidR="00295830" w:rsidRDefault="00295830">
    <w:pPr>
      <w:pStyle w:val="a3"/>
      <w:jc w:val="center"/>
    </w:pPr>
  </w:p>
  <w:p w14:paraId="6C7A24B8" w14:textId="34C62C24" w:rsidR="00295830" w:rsidRDefault="00295830">
    <w:pPr>
      <w:pStyle w:val="a3"/>
      <w:jc w:val="center"/>
    </w:pPr>
  </w:p>
  <w:p w14:paraId="24DF94FE" w14:textId="77777777" w:rsidR="00295830" w:rsidRDefault="002958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24551967"/>
    <w:multiLevelType w:val="hybridMultilevel"/>
    <w:tmpl w:val="6518E206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5543B3"/>
    <w:multiLevelType w:val="multilevel"/>
    <w:tmpl w:val="E466D4A2"/>
    <w:styleLink w:val="WW8Num10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92D0891"/>
    <w:multiLevelType w:val="multilevel"/>
    <w:tmpl w:val="AF2469F8"/>
    <w:styleLink w:val="WW8Num9"/>
    <w:lvl w:ilvl="0">
      <w:numFmt w:val="bullet"/>
      <w:lvlText w:val="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5"/>
  </w:num>
  <w:num w:numId="2">
    <w:abstractNumId w:val="21"/>
  </w:num>
  <w:num w:numId="3">
    <w:abstractNumId w:val="0"/>
  </w:num>
  <w:num w:numId="4">
    <w:abstractNumId w:val="23"/>
  </w:num>
  <w:num w:numId="5">
    <w:abstractNumId w:val="24"/>
  </w:num>
  <w:num w:numId="6">
    <w:abstractNumId w:val="26"/>
  </w:num>
  <w:num w:numId="7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3E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F7C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4DCB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5A1E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2931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DBC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8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313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B90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4CF1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969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42AE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BC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076"/>
    <w:rsid w:val="001D5228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5BD0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3C45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CF2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4F9"/>
    <w:rsid w:val="00263D5D"/>
    <w:rsid w:val="00264B69"/>
    <w:rsid w:val="002653FA"/>
    <w:rsid w:val="0026665D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5830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59E"/>
    <w:rsid w:val="002C4790"/>
    <w:rsid w:val="002D0C13"/>
    <w:rsid w:val="002D13FB"/>
    <w:rsid w:val="002D2255"/>
    <w:rsid w:val="002D2999"/>
    <w:rsid w:val="002D2AEA"/>
    <w:rsid w:val="002D3A98"/>
    <w:rsid w:val="002D4F70"/>
    <w:rsid w:val="002D58B5"/>
    <w:rsid w:val="002D62DB"/>
    <w:rsid w:val="002D6919"/>
    <w:rsid w:val="002D6B62"/>
    <w:rsid w:val="002D7893"/>
    <w:rsid w:val="002D7CDE"/>
    <w:rsid w:val="002D7D2B"/>
    <w:rsid w:val="002E049B"/>
    <w:rsid w:val="002E08D3"/>
    <w:rsid w:val="002E0AC6"/>
    <w:rsid w:val="002E1E4C"/>
    <w:rsid w:val="002E2B58"/>
    <w:rsid w:val="002E3D37"/>
    <w:rsid w:val="002E4D52"/>
    <w:rsid w:val="002E4FF3"/>
    <w:rsid w:val="002E771C"/>
    <w:rsid w:val="002E7C2C"/>
    <w:rsid w:val="002F0434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0E1"/>
    <w:rsid w:val="003139E5"/>
    <w:rsid w:val="00315CFC"/>
    <w:rsid w:val="0031665E"/>
    <w:rsid w:val="00316D6D"/>
    <w:rsid w:val="00316E6B"/>
    <w:rsid w:val="00316FD5"/>
    <w:rsid w:val="00317C2A"/>
    <w:rsid w:val="00321CBE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372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D3D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6F1B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372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39A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8C3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52C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4BD4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D55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0AEC"/>
    <w:rsid w:val="004F1FB8"/>
    <w:rsid w:val="004F2B85"/>
    <w:rsid w:val="004F2D62"/>
    <w:rsid w:val="004F3914"/>
    <w:rsid w:val="004F3BC0"/>
    <w:rsid w:val="004F4007"/>
    <w:rsid w:val="004F4315"/>
    <w:rsid w:val="004F52DA"/>
    <w:rsid w:val="004F6ED4"/>
    <w:rsid w:val="004F7455"/>
    <w:rsid w:val="004F7E31"/>
    <w:rsid w:val="00500581"/>
    <w:rsid w:val="005006EC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47B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D"/>
    <w:rsid w:val="00531B31"/>
    <w:rsid w:val="005320C4"/>
    <w:rsid w:val="00532D1B"/>
    <w:rsid w:val="00532D46"/>
    <w:rsid w:val="005336E6"/>
    <w:rsid w:val="00534810"/>
    <w:rsid w:val="00534B89"/>
    <w:rsid w:val="00535749"/>
    <w:rsid w:val="00535FA7"/>
    <w:rsid w:val="005362D5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57551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1303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435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364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03"/>
    <w:rsid w:val="00604593"/>
    <w:rsid w:val="006063D0"/>
    <w:rsid w:val="00607D00"/>
    <w:rsid w:val="00607ED2"/>
    <w:rsid w:val="00607FAD"/>
    <w:rsid w:val="00610205"/>
    <w:rsid w:val="00611D3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424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C9A"/>
    <w:rsid w:val="00687E11"/>
    <w:rsid w:val="0069058E"/>
    <w:rsid w:val="00690867"/>
    <w:rsid w:val="00690AD9"/>
    <w:rsid w:val="00691100"/>
    <w:rsid w:val="00693294"/>
    <w:rsid w:val="00693945"/>
    <w:rsid w:val="00693A15"/>
    <w:rsid w:val="00696B04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43F4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35A"/>
    <w:rsid w:val="006C36A7"/>
    <w:rsid w:val="006C38BD"/>
    <w:rsid w:val="006C4796"/>
    <w:rsid w:val="006C6735"/>
    <w:rsid w:val="006D00BF"/>
    <w:rsid w:val="006D0227"/>
    <w:rsid w:val="006D04D4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46E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E0D"/>
    <w:rsid w:val="00702690"/>
    <w:rsid w:val="00703D89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228A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2FD8"/>
    <w:rsid w:val="0072459D"/>
    <w:rsid w:val="00724D85"/>
    <w:rsid w:val="00724EDF"/>
    <w:rsid w:val="00725427"/>
    <w:rsid w:val="007257DC"/>
    <w:rsid w:val="007266C8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36C30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234"/>
    <w:rsid w:val="007446A9"/>
    <w:rsid w:val="00746340"/>
    <w:rsid w:val="00746470"/>
    <w:rsid w:val="00747E6E"/>
    <w:rsid w:val="00750631"/>
    <w:rsid w:val="00750D8C"/>
    <w:rsid w:val="007510B7"/>
    <w:rsid w:val="00751470"/>
    <w:rsid w:val="00752C0A"/>
    <w:rsid w:val="00753794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5AD"/>
    <w:rsid w:val="007860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477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99B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448F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06DCF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82F"/>
    <w:rsid w:val="008729AF"/>
    <w:rsid w:val="008732FF"/>
    <w:rsid w:val="008735C8"/>
    <w:rsid w:val="008738DE"/>
    <w:rsid w:val="00873C06"/>
    <w:rsid w:val="0087478A"/>
    <w:rsid w:val="00874FBA"/>
    <w:rsid w:val="00875122"/>
    <w:rsid w:val="0087627C"/>
    <w:rsid w:val="00876A99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146C"/>
    <w:rsid w:val="009420F8"/>
    <w:rsid w:val="009423B7"/>
    <w:rsid w:val="00944115"/>
    <w:rsid w:val="00944970"/>
    <w:rsid w:val="009450D2"/>
    <w:rsid w:val="009452C6"/>
    <w:rsid w:val="00945529"/>
    <w:rsid w:val="0094632A"/>
    <w:rsid w:val="009468C2"/>
    <w:rsid w:val="00947234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6E9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5F7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6CA"/>
    <w:rsid w:val="00A22B8B"/>
    <w:rsid w:val="00A23001"/>
    <w:rsid w:val="00A2483E"/>
    <w:rsid w:val="00A24DBB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4D5C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079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1A1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C46"/>
    <w:rsid w:val="00AB1FAF"/>
    <w:rsid w:val="00AB2096"/>
    <w:rsid w:val="00AB22F9"/>
    <w:rsid w:val="00AB2660"/>
    <w:rsid w:val="00AB388F"/>
    <w:rsid w:val="00AB4FFB"/>
    <w:rsid w:val="00AB5636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AFF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608A"/>
    <w:rsid w:val="00AF7AC8"/>
    <w:rsid w:val="00B001A6"/>
    <w:rsid w:val="00B00880"/>
    <w:rsid w:val="00B00C32"/>
    <w:rsid w:val="00B00E9D"/>
    <w:rsid w:val="00B01247"/>
    <w:rsid w:val="00B01719"/>
    <w:rsid w:val="00B01CB8"/>
    <w:rsid w:val="00B02231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4801"/>
    <w:rsid w:val="00B2511C"/>
    <w:rsid w:val="00B25A4F"/>
    <w:rsid w:val="00B26844"/>
    <w:rsid w:val="00B26939"/>
    <w:rsid w:val="00B32E1D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5AB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786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54F"/>
    <w:rsid w:val="00BE791E"/>
    <w:rsid w:val="00BF001B"/>
    <w:rsid w:val="00BF09C5"/>
    <w:rsid w:val="00BF0C90"/>
    <w:rsid w:val="00BF0CDB"/>
    <w:rsid w:val="00BF26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10D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0D0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399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899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0D0"/>
    <w:rsid w:val="00CE745D"/>
    <w:rsid w:val="00CE779A"/>
    <w:rsid w:val="00CF035D"/>
    <w:rsid w:val="00CF0DB4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569BF"/>
    <w:rsid w:val="00D60A96"/>
    <w:rsid w:val="00D6214F"/>
    <w:rsid w:val="00D62492"/>
    <w:rsid w:val="00D6274F"/>
    <w:rsid w:val="00D627A6"/>
    <w:rsid w:val="00D63015"/>
    <w:rsid w:val="00D64066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005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251"/>
    <w:rsid w:val="00DC207D"/>
    <w:rsid w:val="00DC3119"/>
    <w:rsid w:val="00DC31BC"/>
    <w:rsid w:val="00DC41A1"/>
    <w:rsid w:val="00DC5C8F"/>
    <w:rsid w:val="00DC6306"/>
    <w:rsid w:val="00DC67D7"/>
    <w:rsid w:val="00DC6B2C"/>
    <w:rsid w:val="00DC7A48"/>
    <w:rsid w:val="00DC7EC9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1ED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3D2F"/>
    <w:rsid w:val="00E353D1"/>
    <w:rsid w:val="00E35BC6"/>
    <w:rsid w:val="00E36E96"/>
    <w:rsid w:val="00E36F49"/>
    <w:rsid w:val="00E403EB"/>
    <w:rsid w:val="00E40661"/>
    <w:rsid w:val="00E40D23"/>
    <w:rsid w:val="00E40FD8"/>
    <w:rsid w:val="00E4113D"/>
    <w:rsid w:val="00E41682"/>
    <w:rsid w:val="00E41905"/>
    <w:rsid w:val="00E429C3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192E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1C8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61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51C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45F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863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F1D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0680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1E6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519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D7EAE7D4-1D19-4C66-AE77-EDFB73D66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uiPriority w:val="9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0B6AD2"/>
    <w:rPr>
      <w:vertAlign w:val="superscript"/>
    </w:rPr>
  </w:style>
  <w:style w:type="paragraph" w:styleId="af2">
    <w:name w:val="Body Text"/>
    <w:aliases w:val="Список 1,Body Text Char,Основной текст Знак Знак Знак Знак,Основной текст Знак Знак,Основной текст Знак Знак Знак Знак Знак Знак Знак"/>
    <w:basedOn w:val="a"/>
    <w:link w:val="af3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aliases w:val="Список 1 Знак,Body Text Char Знак,Основной текст Знак Знак Знак Знак Знак,Основной текст Знак Знак Знак,Основной текст Знак Знак Знак Знак Знак Знак Знак Знак"/>
    <w:basedOn w:val="a0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21C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321CB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21CBE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321CB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321CBE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6">
    <w:name w:val="page number"/>
    <w:rsid w:val="00321CBE"/>
    <w:rPr>
      <w:rFonts w:cs="Times New Roman"/>
    </w:rPr>
  </w:style>
  <w:style w:type="paragraph" w:customStyle="1" w:styleId="2-11">
    <w:name w:val="2-11"/>
    <w:basedOn w:val="a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uiPriority w:val="99"/>
    <w:rsid w:val="00321CBE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39">
    <w:name w:val="Основной текст с отступом 3 Знак"/>
    <w:aliases w:val="Знак2 Знак"/>
    <w:basedOn w:val="a0"/>
    <w:link w:val="38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a">
    <w:name w:val="3"/>
    <w:basedOn w:val="a"/>
    <w:rsid w:val="00321CBE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321CBE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7">
    <w:name w:val="List Bullet"/>
    <w:basedOn w:val="a"/>
    <w:autoRedefine/>
    <w:rsid w:val="00321CBE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8">
    <w:name w:val="Date"/>
    <w:basedOn w:val="a"/>
    <w:next w:val="a"/>
    <w:link w:val="afff9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9">
    <w:name w:val="Дата Знак"/>
    <w:basedOn w:val="a0"/>
    <w:link w:val="afff8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МП"/>
    <w:basedOn w:val="a"/>
    <w:rsid w:val="00321CBE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b">
    <w:name w:val="Готовый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321CBE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321CBE"/>
    <w:rPr>
      <w:rFonts w:cs="Times New Roman"/>
      <w:color w:val="800000"/>
    </w:rPr>
  </w:style>
  <w:style w:type="character" w:customStyle="1" w:styleId="HeaderChar">
    <w:name w:val="Header Char"/>
    <w:locked/>
    <w:rsid w:val="00321CBE"/>
    <w:rPr>
      <w:rFonts w:cs="Times New Roman"/>
      <w:sz w:val="24"/>
      <w:szCs w:val="24"/>
      <w:lang w:val="ru-RU" w:eastAsia="ru-RU"/>
    </w:rPr>
  </w:style>
  <w:style w:type="paragraph" w:styleId="2c">
    <w:name w:val="Body Text 2"/>
    <w:basedOn w:val="a"/>
    <w:link w:val="2d"/>
    <w:uiPriority w:val="99"/>
    <w:rsid w:val="00321CBE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2d">
    <w:name w:val="Основной текст 2 Знак"/>
    <w:basedOn w:val="a0"/>
    <w:link w:val="2c"/>
    <w:uiPriority w:val="99"/>
    <w:rsid w:val="00321C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3">
    <w:name w:val="List Bullet 4"/>
    <w:basedOn w:val="a"/>
    <w:autoRedefine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321CBE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321CBE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321CBE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c">
    <w:name w:val="Ãîòîâûé"/>
    <w:basedOn w:val="a"/>
    <w:rsid w:val="00321CB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321CBE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d">
    <w:name w:val="Схема документа Знак"/>
    <w:basedOn w:val="a0"/>
    <w:link w:val="afffe"/>
    <w:semiHidden/>
    <w:rsid w:val="00321CB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fe">
    <w:name w:val="Document Map"/>
    <w:basedOn w:val="a"/>
    <w:link w:val="afffd"/>
    <w:semiHidden/>
    <w:rsid w:val="00321CBE"/>
    <w:pPr>
      <w:widowControl/>
      <w:shd w:val="clear" w:color="auto" w:fill="000080"/>
    </w:pPr>
    <w:rPr>
      <w:rFonts w:ascii="Tahoma" w:eastAsia="Times New Roman" w:hAnsi="Tahoma" w:cs="Tahoma"/>
      <w:color w:val="auto"/>
      <w:sz w:val="20"/>
      <w:szCs w:val="20"/>
      <w:lang w:bidi="ar-SA"/>
    </w:rPr>
  </w:style>
  <w:style w:type="character" w:customStyle="1" w:styleId="1f1">
    <w:name w:val="Схема документа Знак1"/>
    <w:basedOn w:val="a0"/>
    <w:uiPriority w:val="99"/>
    <w:semiHidden/>
    <w:rsid w:val="00321CB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fff">
    <w:name w:val="Title"/>
    <w:basedOn w:val="a"/>
    <w:link w:val="affff0"/>
    <w:qFormat/>
    <w:rsid w:val="00321C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Название Знак"/>
    <w:basedOn w:val="a0"/>
    <w:link w:val="affff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"/>
    <w:rsid w:val="00321CBE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321CBE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21C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321CBE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rsid w:val="00321CBE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1">
    <w:name w:val="Plain Text"/>
    <w:basedOn w:val="a"/>
    <w:link w:val="affff2"/>
    <w:rsid w:val="00321CBE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f2">
    <w:name w:val="Текст Знак"/>
    <w:basedOn w:val="a0"/>
    <w:link w:val="affff1"/>
    <w:rsid w:val="00321CB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21CBE"/>
    <w:rPr>
      <w:rFonts w:cs="Times New Roman"/>
      <w:b/>
      <w:bCs/>
      <w:sz w:val="20"/>
      <w:szCs w:val="20"/>
    </w:rPr>
  </w:style>
  <w:style w:type="paragraph" w:styleId="2e">
    <w:name w:val="List Bullet 2"/>
    <w:basedOn w:val="a"/>
    <w:autoRedefine/>
    <w:rsid w:val="00321CBE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321CBE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3">
    <w:name w:val="List Number"/>
    <w:basedOn w:val="a"/>
    <w:rsid w:val="00321CBE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4">
    <w:name w:val="Note Heading"/>
    <w:basedOn w:val="a"/>
    <w:next w:val="a"/>
    <w:link w:val="affff5"/>
    <w:rsid w:val="00321CB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5">
    <w:name w:val="Заголовок записки Знак"/>
    <w:basedOn w:val="a0"/>
    <w:link w:val="affff4"/>
    <w:rsid w:val="00321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2">
    <w:name w:val="toc 1"/>
    <w:basedOn w:val="a"/>
    <w:next w:val="a"/>
    <w:autoRedefine/>
    <w:semiHidden/>
    <w:rsid w:val="00321CBE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"/>
    <w:rsid w:val="00321CBE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321CBE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321CB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21CBE"/>
    <w:pPr>
      <w:tabs>
        <w:tab w:val="num" w:pos="720"/>
      </w:tabs>
      <w:ind w:firstLine="567"/>
    </w:pPr>
  </w:style>
  <w:style w:type="paragraph" w:styleId="1f3">
    <w:name w:val="index 1"/>
    <w:basedOn w:val="a"/>
    <w:next w:val="a"/>
    <w:autoRedefine/>
    <w:semiHidden/>
    <w:rsid w:val="00321CBE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71">
    <w:name w:val="Знак Знак7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321CBE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7"/>
    <w:rsid w:val="00321CB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21CBE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321CBE"/>
    <w:rPr>
      <w:rFonts w:cs="Times New Roman"/>
      <w:sz w:val="24"/>
      <w:szCs w:val="24"/>
    </w:rPr>
  </w:style>
  <w:style w:type="paragraph" w:styleId="affff6">
    <w:name w:val="Body Text First Indent"/>
    <w:basedOn w:val="af2"/>
    <w:link w:val="affff7"/>
    <w:rsid w:val="00321CBE"/>
    <w:pPr>
      <w:ind w:firstLine="210"/>
    </w:pPr>
    <w:rPr>
      <w:sz w:val="20"/>
      <w:szCs w:val="20"/>
    </w:rPr>
  </w:style>
  <w:style w:type="character" w:customStyle="1" w:styleId="affff7">
    <w:name w:val="Красная строка Знак"/>
    <w:basedOn w:val="af3"/>
    <w:link w:val="affff6"/>
    <w:rsid w:val="00321C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d"/>
    <w:link w:val="2f0"/>
    <w:rsid w:val="00321CBE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e"/>
    <w:link w:val="2f"/>
    <w:rsid w:val="00321CBE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"/>
    <w:rsid w:val="00321CBE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321CBE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321CBE"/>
    <w:rPr>
      <w:rFonts w:cs="Times New Roman"/>
      <w:lang w:val="ru-RU" w:eastAsia="ru-RU"/>
    </w:rPr>
  </w:style>
  <w:style w:type="character" w:customStyle="1" w:styleId="text">
    <w:name w:val="text"/>
    <w:rsid w:val="00321CBE"/>
    <w:rPr>
      <w:rFonts w:cs="Times New Roman"/>
    </w:rPr>
  </w:style>
  <w:style w:type="character" w:customStyle="1" w:styleId="62">
    <w:name w:val="Знак Знак6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321CBE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21CBE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321CBE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21CBE"/>
    <w:rPr>
      <w:rFonts w:cs="Times New Roman"/>
      <w:sz w:val="24"/>
      <w:szCs w:val="24"/>
    </w:rPr>
  </w:style>
  <w:style w:type="character" w:customStyle="1" w:styleId="410">
    <w:name w:val="Знак Знак41"/>
    <w:rsid w:val="00321CBE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21CBE"/>
    <w:rPr>
      <w:rFonts w:cs="Times New Roman"/>
      <w:sz w:val="24"/>
      <w:szCs w:val="24"/>
    </w:rPr>
  </w:style>
  <w:style w:type="character" w:styleId="affff8">
    <w:name w:val="Emphasis"/>
    <w:uiPriority w:val="20"/>
    <w:qFormat/>
    <w:rsid w:val="00321CBE"/>
    <w:rPr>
      <w:rFonts w:cs="Times New Roman"/>
      <w:i/>
      <w:iCs/>
    </w:rPr>
  </w:style>
  <w:style w:type="paragraph" w:customStyle="1" w:styleId="desc2">
    <w:name w:val="desc2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321CBE"/>
    <w:rPr>
      <w:rFonts w:cs="Times New Roman"/>
    </w:rPr>
  </w:style>
  <w:style w:type="character" w:customStyle="1" w:styleId="2110">
    <w:name w:val="Знак2 Знак Знак11"/>
    <w:rsid w:val="00321CBE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321CBE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character" w:customStyle="1" w:styleId="114">
    <w:name w:val="Знак Знак11"/>
    <w:locked/>
    <w:rsid w:val="00321CBE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21CBE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321CBE"/>
    <w:rPr>
      <w:rFonts w:cs="Times New Roman"/>
    </w:rPr>
  </w:style>
  <w:style w:type="paragraph" w:customStyle="1" w:styleId="affff9">
    <w:name w:val="Знак Знак Знак Знак"/>
    <w:basedOn w:val="a"/>
    <w:rsid w:val="00321CBE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a">
    <w:name w:val="Обычный.Нормальный абзац"/>
    <w:rsid w:val="00321CB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321CBE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Heading">
    <w:name w:val="Heading"/>
    <w:rsid w:val="00321CBE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321CBE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321CBE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styleId="affffb">
    <w:name w:val="annotation subject"/>
    <w:basedOn w:val="afff2"/>
    <w:next w:val="afff2"/>
    <w:link w:val="affffc"/>
    <w:rsid w:val="00321CBE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c">
    <w:name w:val="Тема примечания Знак"/>
    <w:basedOn w:val="afff3"/>
    <w:link w:val="affffb"/>
    <w:rsid w:val="00321CBE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8">
    <w:name w:val="Без интервала Знак"/>
    <w:basedOn w:val="a0"/>
    <w:link w:val="a7"/>
    <w:uiPriority w:val="1"/>
    <w:locked/>
    <w:rsid w:val="00321CBE"/>
  </w:style>
  <w:style w:type="paragraph" w:customStyle="1" w:styleId="1f4">
    <w:name w:val="Цитата1"/>
    <w:basedOn w:val="a"/>
    <w:rsid w:val="00321CBE"/>
    <w:pPr>
      <w:shd w:val="clear" w:color="auto" w:fill="FFFFFF"/>
      <w:suppressAutoHyphens/>
      <w:autoSpaceDE w:val="0"/>
      <w:spacing w:line="240" w:lineRule="exact"/>
      <w:ind w:left="14" w:right="483"/>
      <w:jc w:val="both"/>
    </w:pPr>
    <w:rPr>
      <w:rFonts w:ascii="Times New Roman" w:eastAsia="Times New Roman" w:hAnsi="Times New Roman" w:cs="Times New Roman"/>
      <w:spacing w:val="4"/>
      <w:sz w:val="20"/>
      <w:szCs w:val="20"/>
      <w:lang w:eastAsia="ar-SA" w:bidi="ar-SA"/>
    </w:rPr>
  </w:style>
  <w:style w:type="character" w:customStyle="1" w:styleId="u">
    <w:name w:val="u"/>
    <w:basedOn w:val="a0"/>
    <w:rsid w:val="00321CBE"/>
  </w:style>
  <w:style w:type="paragraph" w:customStyle="1" w:styleId="2f3">
    <w:name w:val="заголовок 2"/>
    <w:basedOn w:val="a"/>
    <w:next w:val="a"/>
    <w:rsid w:val="00321CBE"/>
    <w:pPr>
      <w:widowControl/>
      <w:spacing w:before="240" w:after="60"/>
      <w:jc w:val="center"/>
    </w:pPr>
    <w:rPr>
      <w:rFonts w:ascii="MS Outlook" w:eastAsia="MS Outlook" w:hAnsi="MS Outlook" w:cs="Times New Roman"/>
      <w:b/>
      <w:color w:val="auto"/>
      <w:szCs w:val="20"/>
      <w:lang w:val="en-US" w:bidi="ar-SA"/>
    </w:rPr>
  </w:style>
  <w:style w:type="paragraph" w:styleId="2f4">
    <w:name w:val="List 2"/>
    <w:basedOn w:val="a"/>
    <w:uiPriority w:val="99"/>
    <w:semiHidden/>
    <w:unhideWhenUsed/>
    <w:rsid w:val="00321CBE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1">
    <w:name w:val="blk1"/>
    <w:basedOn w:val="a0"/>
    <w:rsid w:val="00321CBE"/>
    <w:rPr>
      <w:vanish w:val="0"/>
      <w:webHidden w:val="0"/>
      <w:specVanish w:val="0"/>
    </w:rPr>
  </w:style>
  <w:style w:type="paragraph" w:customStyle="1" w:styleId="3d">
    <w:name w:val="Абзац списка3"/>
    <w:basedOn w:val="a"/>
    <w:rsid w:val="00321CBE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title1">
    <w:name w:val="title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western1">
    <w:name w:val="western1"/>
    <w:basedOn w:val="a"/>
    <w:rsid w:val="00321CBE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reformat">
    <w:name w:val="Preforma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321CBE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321CBE"/>
    <w:pPr>
      <w:widowControl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unformattext">
    <w:name w:val="unformattext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ORMATTEXT0">
    <w:name w:val=".FORMAT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321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Пункты"/>
    <w:basedOn w:val="20"/>
    <w:link w:val="affffe"/>
    <w:qFormat/>
    <w:rsid w:val="00321CBE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firstLine="567"/>
    </w:pPr>
    <w:rPr>
      <w:bCs/>
      <w:iCs/>
      <w:color w:val="000000"/>
      <w:szCs w:val="28"/>
      <w:u w:val="none"/>
      <w:lang w:eastAsia="en-US"/>
    </w:rPr>
  </w:style>
  <w:style w:type="character" w:customStyle="1" w:styleId="affffe">
    <w:name w:val="Пункты Знак"/>
    <w:link w:val="affffd"/>
    <w:rsid w:val="00321CBE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ffff">
    <w:name w:val="Основной текст документа"/>
    <w:rsid w:val="00321CBE"/>
    <w:rPr>
      <w:sz w:val="22"/>
    </w:rPr>
  </w:style>
  <w:style w:type="paragraph" w:customStyle="1" w:styleId="54">
    <w:name w:val="5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okpdspan">
    <w:name w:val="okpd_span"/>
    <w:basedOn w:val="a0"/>
    <w:rsid w:val="00321CBE"/>
  </w:style>
  <w:style w:type="paragraph" w:customStyle="1" w:styleId="font6">
    <w:name w:val="font6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font8">
    <w:name w:val="font8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font10">
    <w:name w:val="font10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65">
    <w:name w:val="xl65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6">
    <w:name w:val="xl66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7">
    <w:name w:val="xl67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8">
    <w:name w:val="xl6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69">
    <w:name w:val="xl69"/>
    <w:basedOn w:val="a"/>
    <w:rsid w:val="00321CB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0">
    <w:name w:val="xl7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1">
    <w:name w:val="xl7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2">
    <w:name w:val="xl7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3">
    <w:name w:val="xl73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74">
    <w:name w:val="xl7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5">
    <w:name w:val="xl75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6">
    <w:name w:val="xl7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77">
    <w:name w:val="xl7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8">
    <w:name w:val="xl78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9">
    <w:name w:val="xl79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0">
    <w:name w:val="xl8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993300"/>
      <w:sz w:val="20"/>
      <w:szCs w:val="20"/>
      <w:lang w:bidi="ar-SA"/>
    </w:rPr>
  </w:style>
  <w:style w:type="paragraph" w:customStyle="1" w:styleId="xl81">
    <w:name w:val="xl81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lang w:bidi="ar-SA"/>
    </w:rPr>
  </w:style>
  <w:style w:type="paragraph" w:customStyle="1" w:styleId="xl82">
    <w:name w:val="xl8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3">
    <w:name w:val="xl8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993300"/>
      <w:sz w:val="20"/>
      <w:szCs w:val="20"/>
      <w:lang w:bidi="ar-SA"/>
    </w:rPr>
  </w:style>
  <w:style w:type="paragraph" w:customStyle="1" w:styleId="xl84">
    <w:name w:val="xl8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85">
    <w:name w:val="xl8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auto"/>
      <w:lang w:bidi="ar-SA"/>
    </w:rPr>
  </w:style>
  <w:style w:type="paragraph" w:customStyle="1" w:styleId="xl87">
    <w:name w:val="xl87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89">
    <w:name w:val="xl89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90">
    <w:name w:val="xl90"/>
    <w:basedOn w:val="a"/>
    <w:rsid w:val="00321CBE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91">
    <w:name w:val="xl91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customStyle="1" w:styleId="xl92">
    <w:name w:val="xl9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4">
    <w:name w:val="xl94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 w:cs="Times New Roman"/>
      <w:sz w:val="16"/>
      <w:szCs w:val="16"/>
      <w:lang w:bidi="ar-SA"/>
    </w:rPr>
  </w:style>
  <w:style w:type="paragraph" w:customStyle="1" w:styleId="xl97">
    <w:name w:val="xl97"/>
    <w:basedOn w:val="a"/>
    <w:rsid w:val="00321C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8">
    <w:name w:val="xl98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99">
    <w:name w:val="xl99"/>
    <w:basedOn w:val="a"/>
    <w:rsid w:val="00321CBE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0">
    <w:name w:val="xl100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1">
    <w:name w:val="xl101"/>
    <w:basedOn w:val="a"/>
    <w:rsid w:val="00321CBE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2">
    <w:name w:val="xl102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"/>
    <w:rsid w:val="00321CBE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04">
    <w:name w:val="xl104"/>
    <w:basedOn w:val="a"/>
    <w:rsid w:val="00321C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5">
    <w:name w:val="xl105"/>
    <w:basedOn w:val="a"/>
    <w:rsid w:val="00321CB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6">
    <w:name w:val="xl106"/>
    <w:basedOn w:val="a"/>
    <w:rsid w:val="00321CBE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107">
    <w:name w:val="xl107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8">
    <w:name w:val="xl108"/>
    <w:basedOn w:val="a"/>
    <w:rsid w:val="00321CB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109">
    <w:name w:val="xl109"/>
    <w:basedOn w:val="a"/>
    <w:rsid w:val="00321CB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88">
    <w:name w:val="xl88"/>
    <w:basedOn w:val="a"/>
    <w:rsid w:val="00321C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i-dib">
    <w:name w:val="i-dib"/>
    <w:basedOn w:val="a0"/>
    <w:rsid w:val="00321CBE"/>
  </w:style>
  <w:style w:type="paragraph" w:customStyle="1" w:styleId="1f5">
    <w:name w:val="Название1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value">
    <w:name w:val="value"/>
    <w:basedOn w:val="a"/>
    <w:rsid w:val="00321C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otnoteCharacters">
    <w:name w:val="Footnote Characters"/>
    <w:qFormat/>
    <w:rsid w:val="00321CBE"/>
    <w:rPr>
      <w:vertAlign w:val="superscript"/>
    </w:rPr>
  </w:style>
  <w:style w:type="character" w:customStyle="1" w:styleId="change">
    <w:name w:val="change"/>
    <w:basedOn w:val="a0"/>
    <w:rsid w:val="00321CBE"/>
  </w:style>
  <w:style w:type="character" w:customStyle="1" w:styleId="add">
    <w:name w:val="add"/>
    <w:basedOn w:val="a0"/>
    <w:rsid w:val="00321CBE"/>
  </w:style>
  <w:style w:type="numbering" w:customStyle="1" w:styleId="WW8Num10">
    <w:name w:val="WW8Num10"/>
    <w:basedOn w:val="a2"/>
    <w:rsid w:val="00321CBE"/>
    <w:pPr>
      <w:numPr>
        <w:numId w:val="5"/>
      </w:numPr>
    </w:pPr>
  </w:style>
  <w:style w:type="numbering" w:customStyle="1" w:styleId="WW8Num9">
    <w:name w:val="WW8Num9"/>
    <w:basedOn w:val="a2"/>
    <w:rsid w:val="00321CBE"/>
    <w:pPr>
      <w:numPr>
        <w:numId w:val="6"/>
      </w:numPr>
    </w:pPr>
  </w:style>
  <w:style w:type="paragraph" w:customStyle="1" w:styleId="Standard">
    <w:name w:val="Standard"/>
    <w:rsid w:val="00321CBE"/>
    <w:pPr>
      <w:suppressAutoHyphens/>
      <w:autoSpaceDN w:val="0"/>
      <w:spacing w:before="120" w:after="200" w:line="276" w:lineRule="auto"/>
      <w:jc w:val="right"/>
      <w:textAlignment w:val="baseline"/>
    </w:pPr>
    <w:rPr>
      <w:rFonts w:ascii="Times New Roman" w:eastAsia="Calibri" w:hAnsi="Times New Roman" w:cs="Times New Roman"/>
      <w:color w:val="333333"/>
      <w:kern w:val="3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321CB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f6">
    <w:name w:val="Основной текст Знак1"/>
    <w:basedOn w:val="a0"/>
    <w:rsid w:val="00321CBE"/>
    <w:rPr>
      <w:sz w:val="24"/>
      <w:szCs w:val="24"/>
    </w:rPr>
  </w:style>
  <w:style w:type="character" w:customStyle="1" w:styleId="comment">
    <w:name w:val="comment"/>
    <w:basedOn w:val="a0"/>
    <w:rsid w:val="00321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77647-50B9-4B93-A925-06E7F7D8C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User</cp:lastModifiedBy>
  <cp:revision>8</cp:revision>
  <cp:lastPrinted>2024-02-01T08:17:00Z</cp:lastPrinted>
  <dcterms:created xsi:type="dcterms:W3CDTF">2026-04-23T07:49:00Z</dcterms:created>
  <dcterms:modified xsi:type="dcterms:W3CDTF">2026-04-23T11:48:00Z</dcterms:modified>
</cp:coreProperties>
</file>