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F7E" w:rsidRDefault="00491A4D" w:rsidP="00EB6F7E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Приложение №</w:t>
      </w:r>
      <w:r w:rsidR="00972FC8">
        <w:rPr>
          <w:rFonts w:ascii="Times New Roman" w:hAnsi="Times New Roman" w:cs="Times New Roman"/>
          <w:color w:val="auto"/>
        </w:rPr>
        <w:t>1</w:t>
      </w:r>
      <w:r w:rsidR="00EB6F7E">
        <w:rPr>
          <w:rFonts w:ascii="Times New Roman" w:hAnsi="Times New Roman" w:cs="Times New Roman"/>
          <w:color w:val="auto"/>
        </w:rPr>
        <w:t xml:space="preserve"> </w:t>
      </w:r>
    </w:p>
    <w:p w:rsidR="00B34482" w:rsidRDefault="00491A4D" w:rsidP="00EB6F7E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  <w:r w:rsidRPr="00A30122">
        <w:rPr>
          <w:rFonts w:ascii="Times New Roman" w:hAnsi="Times New Roman" w:cs="Times New Roman"/>
          <w:color w:val="auto"/>
        </w:rPr>
        <w:t xml:space="preserve">к </w:t>
      </w:r>
      <w:r>
        <w:rPr>
          <w:rFonts w:ascii="Times New Roman" w:hAnsi="Times New Roman" w:cs="Times New Roman"/>
          <w:color w:val="auto"/>
        </w:rPr>
        <w:t>Извещению</w:t>
      </w:r>
    </w:p>
    <w:p w:rsidR="00C44486" w:rsidRDefault="00C44486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1434B4" w:rsidRDefault="001434B4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452A91"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:rsidR="001434B4" w:rsidRDefault="001434B4" w:rsidP="001434B4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452A91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</w:t>
      </w: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№ 44-ФЗ</w:t>
      </w:r>
    </w:p>
    <w:p w:rsidR="001434B4" w:rsidRPr="00452A91" w:rsidRDefault="001434B4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1434B4" w:rsidRPr="00A30122" w:rsidRDefault="001434B4" w:rsidP="001434B4">
      <w:pPr>
        <w:pStyle w:val="a3"/>
        <w:widowControl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Cs/>
          <w:lang w:eastAsia="en-US"/>
        </w:rPr>
        <w:t xml:space="preserve">1. </w:t>
      </w:r>
      <w:r w:rsidRPr="000C1077">
        <w:rPr>
          <w:rFonts w:ascii="Times New Roman" w:eastAsia="Calibri" w:hAnsi="Times New Roman" w:cs="Times New Roman"/>
          <w:bCs/>
          <w:lang w:eastAsia="en-US"/>
        </w:rPr>
        <w:t xml:space="preserve">Наименование объекта закупки: </w:t>
      </w:r>
      <w:r w:rsidR="007B3853">
        <w:rPr>
          <w:rFonts w:ascii="Times New Roman" w:eastAsia="Calibri" w:hAnsi="Times New Roman" w:cs="Times New Roman"/>
          <w:bCs/>
          <w:lang w:eastAsia="en-US"/>
        </w:rPr>
        <w:t>О</w:t>
      </w:r>
      <w:r w:rsidR="00C44486" w:rsidRPr="00C44486">
        <w:rPr>
          <w:rFonts w:ascii="Times New Roman" w:eastAsia="Calibri" w:hAnsi="Times New Roman" w:cs="Times New Roman"/>
          <w:bCs/>
          <w:lang w:eastAsia="en-US"/>
        </w:rPr>
        <w:t>казание услуг по сбору, транспортированию, обезвреживанию отходов класса Г (использованных люминесцентных ртутных ламп) для Санкт-Петербургского государственного бюджетного учреждения здравоохранения «Городская поликлиника №</w:t>
      </w:r>
      <w:r w:rsidR="007B3853">
        <w:rPr>
          <w:rFonts w:ascii="Times New Roman" w:eastAsia="Calibri" w:hAnsi="Times New Roman" w:cs="Times New Roman"/>
          <w:bCs/>
          <w:lang w:eastAsia="en-US"/>
        </w:rPr>
        <w:t xml:space="preserve"> </w:t>
      </w:r>
      <w:r w:rsidR="00C44486" w:rsidRPr="00C44486">
        <w:rPr>
          <w:rFonts w:ascii="Times New Roman" w:eastAsia="Calibri" w:hAnsi="Times New Roman" w:cs="Times New Roman"/>
          <w:bCs/>
          <w:lang w:eastAsia="en-US"/>
        </w:rPr>
        <w:t>107» для нужд Санкт-Петербурга в 202</w:t>
      </w:r>
      <w:r w:rsidR="006A0139">
        <w:rPr>
          <w:rFonts w:ascii="Times New Roman" w:eastAsia="Calibri" w:hAnsi="Times New Roman" w:cs="Times New Roman"/>
          <w:bCs/>
          <w:lang w:eastAsia="en-US"/>
        </w:rPr>
        <w:t>6</w:t>
      </w:r>
      <w:r w:rsidR="00C44486" w:rsidRPr="00C44486">
        <w:rPr>
          <w:rFonts w:ascii="Times New Roman" w:eastAsia="Calibri" w:hAnsi="Times New Roman" w:cs="Times New Roman"/>
          <w:bCs/>
          <w:lang w:eastAsia="en-US"/>
        </w:rPr>
        <w:t xml:space="preserve"> году</w:t>
      </w:r>
      <w:r w:rsidRPr="00A30122">
        <w:rPr>
          <w:rFonts w:ascii="Times New Roman" w:hAnsi="Times New Roman" w:cs="Times New Roman"/>
          <w:bCs/>
        </w:rPr>
        <w:t>.</w:t>
      </w:r>
    </w:p>
    <w:p w:rsidR="001434B4" w:rsidRPr="00E05BF2" w:rsidRDefault="001434B4" w:rsidP="001434B4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E05BF2">
        <w:rPr>
          <w:rFonts w:ascii="Times New Roman" w:hAnsi="Times New Roman" w:cs="Times New Roman"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  <w:r w:rsidR="00C44486" w:rsidRPr="00C44486">
        <w:rPr>
          <w:rFonts w:ascii="Times New Roman" w:hAnsi="Times New Roman" w:cs="Times New Roman"/>
          <w:bCs/>
        </w:rPr>
        <w:t>38.12.11.000</w:t>
      </w:r>
      <w:r w:rsidR="00C44486">
        <w:rPr>
          <w:rFonts w:ascii="Times New Roman" w:hAnsi="Times New Roman" w:cs="Times New Roman"/>
          <w:bCs/>
        </w:rPr>
        <w:t xml:space="preserve"> – </w:t>
      </w:r>
      <w:r w:rsidR="00C44486" w:rsidRPr="00C44486">
        <w:rPr>
          <w:rFonts w:ascii="Times New Roman" w:hAnsi="Times New Roman" w:cs="Times New Roman"/>
          <w:bCs/>
        </w:rPr>
        <w:t xml:space="preserve">Услуги по сбору опасных медицинских и прочих биологически опасных отходов </w:t>
      </w:r>
      <w:r w:rsidRPr="00E05BF2">
        <w:rPr>
          <w:rFonts w:ascii="Times New Roman" w:hAnsi="Times New Roman" w:cs="Times New Roman"/>
          <w:bCs/>
        </w:rPr>
        <w:t>(КПЕС 2008).</w:t>
      </w:r>
    </w:p>
    <w:p w:rsidR="001434B4" w:rsidRDefault="001434B4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</w:rPr>
        <w:t>2. Требования к функциональным, техническим и качественным характеристикам объекта закупки.</w:t>
      </w:r>
    </w:p>
    <w:p w:rsidR="001434B4" w:rsidRDefault="001434B4" w:rsidP="001434B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 w:rsidRPr="004E2ECC">
        <w:rPr>
          <w:rFonts w:ascii="Times New Roman" w:hAnsi="Times New Roman"/>
          <w:bCs/>
        </w:rPr>
        <w:t>Место оказания услуг</w:t>
      </w:r>
      <w:r w:rsidR="00D30DA4">
        <w:rPr>
          <w:rFonts w:ascii="Times New Roman" w:hAnsi="Times New Roman"/>
          <w:bCs/>
        </w:rPr>
        <w:t>:</w:t>
      </w:r>
    </w:p>
    <w:p w:rsidR="00D30DA4" w:rsidRPr="00D30DA4" w:rsidRDefault="00D30DA4" w:rsidP="00D30DA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 w:rsidRPr="00D30DA4">
        <w:rPr>
          <w:rFonts w:ascii="Times New Roman" w:hAnsi="Times New Roman"/>
          <w:bCs/>
        </w:rPr>
        <w:t>- Санкт-Петербург, пр. Энтузиастов, д. 16 к.2;</w:t>
      </w:r>
    </w:p>
    <w:p w:rsidR="00D30DA4" w:rsidRPr="004E2ECC" w:rsidRDefault="00D30DA4" w:rsidP="00D30DA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 w:rsidRPr="00D30DA4">
        <w:rPr>
          <w:rFonts w:ascii="Times New Roman" w:hAnsi="Times New Roman"/>
          <w:bCs/>
        </w:rPr>
        <w:t>- Санкт-Петербург, ул. Ржевская, д. 18.</w:t>
      </w:r>
    </w:p>
    <w:p w:rsidR="00D30DA4" w:rsidRPr="00DC043B" w:rsidRDefault="001434B4" w:rsidP="001434B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 w:rsidRPr="004E2ECC">
        <w:rPr>
          <w:rFonts w:ascii="Times New Roman" w:hAnsi="Times New Roman"/>
          <w:bCs/>
        </w:rPr>
        <w:t>Сроки оказания услуг</w:t>
      </w:r>
      <w:r w:rsidR="00D30DA4">
        <w:rPr>
          <w:rFonts w:ascii="Times New Roman" w:hAnsi="Times New Roman"/>
          <w:bCs/>
        </w:rPr>
        <w:t xml:space="preserve">: </w:t>
      </w:r>
      <w:r w:rsidR="005706E7" w:rsidRPr="005706E7">
        <w:rPr>
          <w:rFonts w:ascii="Times New Roman" w:hAnsi="Times New Roman"/>
          <w:bCs/>
        </w:rPr>
        <w:t>не позднее 30 календарных дней с момента заключения контракта.</w:t>
      </w:r>
    </w:p>
    <w:p w:rsidR="001434B4" w:rsidRDefault="001434B4" w:rsidP="001434B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>При оказании услуг исполнитель обязан соблюдать требования</w:t>
      </w:r>
      <w:r w:rsidR="00A51A20" w:rsidRPr="00A51A20">
        <w:rPr>
          <w:rFonts w:ascii="Times New Roman" w:hAnsi="Times New Roman"/>
        </w:rPr>
        <w:t xml:space="preserve"> </w:t>
      </w:r>
      <w:r w:rsidR="00A51A20">
        <w:rPr>
          <w:rFonts w:ascii="Times New Roman" w:hAnsi="Times New Roman"/>
        </w:rPr>
        <w:t>установленные</w:t>
      </w:r>
      <w:r w:rsidRPr="004E2ECC">
        <w:rPr>
          <w:rFonts w:ascii="Times New Roman" w:hAnsi="Times New Roman"/>
        </w:rPr>
        <w:t xml:space="preserve">: </w:t>
      </w:r>
    </w:p>
    <w:p w:rsidR="00A51A20" w:rsidRPr="008F3D5B" w:rsidRDefault="00A51A20" w:rsidP="00AA22EC">
      <w:pPr>
        <w:tabs>
          <w:tab w:val="left" w:pos="567"/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8F3D5B">
        <w:rPr>
          <w:rFonts w:ascii="Times New Roman" w:hAnsi="Times New Roman"/>
        </w:rPr>
        <w:t xml:space="preserve">– Федеральным законом от 10.01.2002 № 7-Ф3 «Об охране окружающей среды»; </w:t>
      </w:r>
    </w:p>
    <w:p w:rsidR="00A51A20" w:rsidRPr="008F3D5B" w:rsidRDefault="00A51A20" w:rsidP="00AA22EC">
      <w:pPr>
        <w:tabs>
          <w:tab w:val="left" w:pos="567"/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8F3D5B">
        <w:rPr>
          <w:rFonts w:ascii="Times New Roman" w:hAnsi="Times New Roman"/>
        </w:rPr>
        <w:t>– Федеральным законом от 30.03.1999 № 52-ФЗ «О санитарно-эпидемиологическом благополучии населения»;</w:t>
      </w:r>
    </w:p>
    <w:p w:rsidR="00A51A20" w:rsidRPr="008F3D5B" w:rsidRDefault="00A51A20" w:rsidP="00A51A20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8F3D5B">
        <w:rPr>
          <w:rFonts w:ascii="Times New Roman" w:hAnsi="Times New Roman"/>
        </w:rPr>
        <w:t>– Федеральным законом от 24.06.1998 № 89-ФЗ «Об отходах производства и потребления»;</w:t>
      </w:r>
    </w:p>
    <w:p w:rsidR="00A51A20" w:rsidRPr="008F3D5B" w:rsidRDefault="00A51A20" w:rsidP="00AA22EC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8F3D5B">
        <w:rPr>
          <w:rFonts w:ascii="Times New Roman" w:hAnsi="Times New Roman"/>
        </w:rPr>
        <w:t>– Приказом Минприроды России от 08.12.2020 № 1026 «Об утверждении порядка паспортизации и типовых форм паспортов отходов I - IV классов опасности»;</w:t>
      </w:r>
    </w:p>
    <w:p w:rsidR="00A51A20" w:rsidRPr="008F3D5B" w:rsidRDefault="00A51A20" w:rsidP="00137B73">
      <w:pPr>
        <w:tabs>
          <w:tab w:val="left" w:pos="709"/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8F3D5B">
        <w:rPr>
          <w:rFonts w:ascii="Times New Roman" w:hAnsi="Times New Roman"/>
        </w:rPr>
        <w:t>– ГОСТ Р 53691-2009. Национальный стандарт Российской Федерации. Ресурсосбережение. Обращение с отходами. Паспорт отхода I - IV класса опасности. Основные требования";</w:t>
      </w:r>
    </w:p>
    <w:p w:rsidR="00A51A20" w:rsidRPr="008F3D5B" w:rsidRDefault="000C089F" w:rsidP="00137B73">
      <w:pPr>
        <w:tabs>
          <w:tab w:val="left" w:pos="709"/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– ГОСТ Р 53692-2023</w:t>
      </w:r>
      <w:r w:rsidR="00A51A20" w:rsidRPr="008F3D5B">
        <w:rPr>
          <w:rFonts w:ascii="Times New Roman" w:hAnsi="Times New Roman"/>
        </w:rPr>
        <w:t xml:space="preserve"> «Национальный стандарт Российской Федерации. Ресурсосбережение. Обращение с отходами. Этапы технологического цикла отходов»;</w:t>
      </w:r>
    </w:p>
    <w:p w:rsidR="00A51A20" w:rsidRPr="008F3D5B" w:rsidRDefault="00395395" w:rsidP="00AA22EC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8F3D5B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A51A20" w:rsidRPr="008F3D5B">
        <w:rPr>
          <w:rFonts w:ascii="Times New Roman" w:hAnsi="Times New Roman"/>
        </w:rPr>
        <w:t>Постановлением Правительства РФ от 28 декабря 2020 г. N 2314 "Об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среде"</w:t>
      </w:r>
    </w:p>
    <w:p w:rsidR="00A51A20" w:rsidRPr="008F3D5B" w:rsidRDefault="00A51A20" w:rsidP="00AA22EC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8F3D5B">
        <w:rPr>
          <w:rFonts w:ascii="Times New Roman" w:hAnsi="Times New Roman"/>
        </w:rPr>
        <w:t>–  иными нормами и правилами Российской Федерации по утилизации отходов.</w:t>
      </w:r>
    </w:p>
    <w:p w:rsidR="002C5BCD" w:rsidRDefault="00A20603" w:rsidP="00A51A20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 w:rsidRPr="008F3D5B">
        <w:rPr>
          <w:rFonts w:ascii="Times New Roman" w:hAnsi="Times New Roman" w:cs="Times New Roman"/>
          <w:iCs/>
        </w:rPr>
        <w:t xml:space="preserve">Характеристики оказываемых услуг </w:t>
      </w:r>
      <w:r w:rsidR="002C5BCD" w:rsidRPr="008F3D5B">
        <w:rPr>
          <w:rFonts w:ascii="Times New Roman" w:hAnsi="Times New Roman" w:cs="Times New Roman"/>
          <w:iCs/>
        </w:rPr>
        <w:t xml:space="preserve">установлены </w:t>
      </w:r>
      <w:r w:rsidR="002C5BCD" w:rsidRPr="008F3D5B">
        <w:rPr>
          <w:rFonts w:ascii="Times New Roman" w:hAnsi="Times New Roman" w:cs="Times New Roman"/>
        </w:rPr>
        <w:t xml:space="preserve">в Приложении № 1 к </w:t>
      </w:r>
      <w:r w:rsidR="002C5BCD" w:rsidRPr="008F3D5B">
        <w:rPr>
          <w:rFonts w:ascii="Times New Roman" w:hAnsi="Times New Roman" w:cs="Times New Roman"/>
          <w:bCs/>
        </w:rPr>
        <w:t>Описанию объекта закупки</w:t>
      </w:r>
      <w:r w:rsidRPr="008F3D5B">
        <w:rPr>
          <w:rFonts w:ascii="Times New Roman" w:hAnsi="Times New Roman" w:cs="Times New Roman"/>
          <w:bCs/>
        </w:rPr>
        <w:t>.</w:t>
      </w:r>
    </w:p>
    <w:p w:rsidR="001434B4" w:rsidRDefault="002120E9" w:rsidP="001434B4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="001434B4">
        <w:rPr>
          <w:rFonts w:ascii="Times New Roman" w:hAnsi="Times New Roman" w:cs="Times New Roman"/>
          <w:bCs/>
        </w:rPr>
        <w:t xml:space="preserve">. </w:t>
      </w:r>
      <w:r w:rsidR="001434B4" w:rsidRPr="00F6184D">
        <w:rPr>
          <w:rFonts w:ascii="Times New Roman" w:hAnsi="Times New Roman" w:cs="Times New Roman"/>
          <w:bCs/>
        </w:rPr>
        <w:t>Требования к гарантии качества услуги, а также требования к гарантийному сроку и (или) объему предоставления гарантий их качества</w:t>
      </w:r>
    </w:p>
    <w:p w:rsidR="001434B4" w:rsidRPr="00D813DA" w:rsidRDefault="004F6DDB" w:rsidP="001434B4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 w:rsidRPr="00D813DA">
        <w:rPr>
          <w:rFonts w:ascii="Times New Roman" w:hAnsi="Times New Roman"/>
          <w:bCs/>
        </w:rPr>
        <w:t>Исполнитель гарантирует качество услуг в течение всего срока действия контракта. Исполнитель гарантирует Заказчику соответствие качества услуг всем действующим стандартам и требованиям, регулирующим вопросы, связанные с оказанием данного вида услуг в соответствии с законодательством Российской Федерации.</w:t>
      </w:r>
    </w:p>
    <w:p w:rsidR="001434B4" w:rsidRDefault="002120E9" w:rsidP="001434B4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1434B4">
        <w:rPr>
          <w:rFonts w:ascii="Times New Roman" w:hAnsi="Times New Roman" w:cs="Times New Roman"/>
        </w:rPr>
        <w:t>. Перечень приложений, являющихся неотъемлемой частью Описания объекта закупки.</w:t>
      </w:r>
    </w:p>
    <w:p w:rsidR="00E6039A" w:rsidRDefault="00E6039A" w:rsidP="00E6039A">
      <w:pPr>
        <w:ind w:firstLine="567"/>
        <w:rPr>
          <w:rFonts w:eastAsia="Times New Roman"/>
          <w:sz w:val="22"/>
          <w:szCs w:val="22"/>
        </w:rPr>
      </w:pPr>
      <w:r>
        <w:rPr>
          <w:rFonts w:ascii="Times New Roman" w:eastAsiaTheme="minorHAnsi" w:hAnsi="Times New Roman" w:cs="Times New Roman"/>
          <w:color w:val="auto"/>
          <w:szCs w:val="22"/>
          <w:lang w:bidi="ar-SA"/>
        </w:rPr>
        <w:t xml:space="preserve">4.1. </w:t>
      </w:r>
      <w:r>
        <w:rPr>
          <w:rFonts w:ascii="Times New Roman" w:eastAsia="Times New Roman" w:hAnsi="Times New Roman" w:cs="Times New Roman"/>
        </w:rPr>
        <w:t xml:space="preserve">Приложение № </w:t>
      </w:r>
      <w:r w:rsidR="00F93784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: «</w:t>
      </w:r>
      <w:r>
        <w:rPr>
          <w:rFonts w:ascii="Times New Roman" w:hAnsi="Times New Roman" w:cs="Times New Roman"/>
          <w:bCs/>
        </w:rPr>
        <w:t xml:space="preserve">Качественные, функциональные, технические, эксплуатационные характеристики </w:t>
      </w:r>
      <w:r w:rsidR="00BD63DB">
        <w:rPr>
          <w:rFonts w:ascii="Times New Roman" w:hAnsi="Times New Roman" w:cs="Times New Roman"/>
          <w:bCs/>
        </w:rPr>
        <w:t>услуг</w:t>
      </w:r>
      <w:r>
        <w:rPr>
          <w:rFonts w:ascii="Times New Roman" w:eastAsia="Times New Roman" w:hAnsi="Times New Roman" w:cs="Times New Roman"/>
        </w:rPr>
        <w:t>».</w:t>
      </w:r>
    </w:p>
    <w:p w:rsidR="007B5389" w:rsidRDefault="007B5389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  <w:sectPr w:rsidR="007B5389" w:rsidSect="007B5389">
          <w:headerReference w:type="default" r:id="rId8"/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p w:rsidR="00E6039A" w:rsidRDefault="00E6039A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:rsidR="00F93784" w:rsidRDefault="00F93784" w:rsidP="00F93784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№1</w:t>
      </w:r>
    </w:p>
    <w:p w:rsidR="00F93784" w:rsidRPr="004E2ECC" w:rsidRDefault="00F93784" w:rsidP="00F93784">
      <w:pPr>
        <w:widowControl/>
        <w:spacing w:after="160" w:line="259" w:lineRule="auto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 w:cs="Times New Roman"/>
          <w:bCs/>
        </w:rPr>
        <w:t>к Описанию объекта закупки</w:t>
      </w:r>
    </w:p>
    <w:p w:rsidR="007C2F5F" w:rsidRDefault="007C2F5F" w:rsidP="007C2F5F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 w:rsidRPr="00036B05">
        <w:rPr>
          <w:rFonts w:ascii="Times New Roman" w:hAnsi="Times New Roman" w:cs="Times New Roman"/>
          <w:b/>
          <w:bCs/>
        </w:rPr>
        <w:t xml:space="preserve">Качественные, функциональные, технические, эксплуатационные характеристики </w:t>
      </w:r>
      <w:r>
        <w:rPr>
          <w:rFonts w:ascii="Times New Roman" w:hAnsi="Times New Roman" w:cs="Times New Roman"/>
          <w:b/>
          <w:bCs/>
        </w:rPr>
        <w:t>услуги</w:t>
      </w:r>
    </w:p>
    <w:p w:rsidR="007C2F5F" w:rsidRDefault="007C2F5F" w:rsidP="007C2F5F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d"/>
        <w:tblW w:w="14048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38"/>
        <w:gridCol w:w="3756"/>
        <w:gridCol w:w="1276"/>
        <w:gridCol w:w="3402"/>
        <w:gridCol w:w="1984"/>
        <w:gridCol w:w="1715"/>
        <w:gridCol w:w="1277"/>
      </w:tblGrid>
      <w:tr w:rsidR="00C81137" w:rsidRPr="00B5285D" w:rsidTr="00C81137">
        <w:trPr>
          <w:trHeight w:val="201"/>
        </w:trPr>
        <w:tc>
          <w:tcPr>
            <w:tcW w:w="12771" w:type="dxa"/>
            <w:gridSpan w:val="6"/>
          </w:tcPr>
          <w:p w:rsidR="00C81137" w:rsidRPr="00B5285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Тип объекта закупки</w:t>
            </w:r>
          </w:p>
        </w:tc>
        <w:tc>
          <w:tcPr>
            <w:tcW w:w="1277" w:type="dxa"/>
          </w:tcPr>
          <w:p w:rsidR="00C81137" w:rsidRPr="00B5285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Услуга</w:t>
            </w:r>
          </w:p>
        </w:tc>
      </w:tr>
      <w:tr w:rsidR="00C81137" w:rsidRPr="00B5285D" w:rsidTr="00C81137">
        <w:trPr>
          <w:trHeight w:val="651"/>
        </w:trPr>
        <w:tc>
          <w:tcPr>
            <w:tcW w:w="638" w:type="dxa"/>
          </w:tcPr>
          <w:p w:rsidR="00C81137" w:rsidRPr="00B5285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№ п/п</w:t>
            </w:r>
          </w:p>
        </w:tc>
        <w:tc>
          <w:tcPr>
            <w:tcW w:w="3756" w:type="dxa"/>
          </w:tcPr>
          <w:p w:rsidR="00C81137" w:rsidRPr="00B5285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Наименование </w:t>
            </w:r>
            <w:r w:rsidRPr="00B5285D">
              <w:rPr>
                <w:rFonts w:ascii="Times New Roman" w:hAnsi="Times New Roman" w:cs="Times New Roman"/>
                <w:b/>
                <w:sz w:val="18"/>
                <w:szCs w:val="18"/>
              </w:rPr>
              <w:t>услуги</w:t>
            </w:r>
          </w:p>
        </w:tc>
        <w:tc>
          <w:tcPr>
            <w:tcW w:w="1276" w:type="dxa"/>
          </w:tcPr>
          <w:p w:rsidR="00C81137" w:rsidRPr="00B5285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Код ОКПД 2/</w:t>
            </w:r>
          </w:p>
          <w:p w:rsidR="00C81137" w:rsidRPr="00B5285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Код КТРУ/ККН</w:t>
            </w:r>
          </w:p>
        </w:tc>
        <w:tc>
          <w:tcPr>
            <w:tcW w:w="3402" w:type="dxa"/>
          </w:tcPr>
          <w:p w:rsidR="00C81137" w:rsidRPr="00B5285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Наименование</w:t>
            </w:r>
          </w:p>
          <w:p w:rsidR="00C81137" w:rsidRPr="00B5285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характеристики</w:t>
            </w:r>
          </w:p>
        </w:tc>
        <w:tc>
          <w:tcPr>
            <w:tcW w:w="1984" w:type="dxa"/>
          </w:tcPr>
          <w:p w:rsidR="00C81137" w:rsidRPr="00B5285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715" w:type="dxa"/>
          </w:tcPr>
          <w:p w:rsidR="00C81137" w:rsidRPr="00B5285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1277" w:type="dxa"/>
          </w:tcPr>
          <w:p w:rsidR="00C81137" w:rsidRPr="00B5285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Единица измерения</w:t>
            </w:r>
          </w:p>
        </w:tc>
      </w:tr>
      <w:tr w:rsidR="00C81137" w:rsidRPr="00B5285D" w:rsidTr="00C81137">
        <w:trPr>
          <w:trHeight w:val="201"/>
        </w:trPr>
        <w:tc>
          <w:tcPr>
            <w:tcW w:w="638" w:type="dxa"/>
            <w:vMerge w:val="restart"/>
          </w:tcPr>
          <w:p w:rsidR="00C81137" w:rsidRPr="00B5285D" w:rsidRDefault="00C81137" w:rsidP="00D1109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3756" w:type="dxa"/>
            <w:vMerge w:val="restart"/>
          </w:tcPr>
          <w:p w:rsidR="00C81137" w:rsidRPr="00B5285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sz w:val="18"/>
                <w:szCs w:val="18"/>
              </w:rPr>
              <w:t>Оказание услуг по сбору, транспортированию, обезвреживанию отходов класса "Г" (использованных люминесцентных ртутных ламп)</w:t>
            </w:r>
          </w:p>
          <w:p w:rsidR="00C81137" w:rsidRPr="00B5285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sz w:val="18"/>
                <w:szCs w:val="18"/>
              </w:rPr>
              <w:t>Адрес объекта: г. Санкт-Петербург, пр. Энтузиастов д.16 корп.2</w:t>
            </w:r>
          </w:p>
        </w:tc>
        <w:tc>
          <w:tcPr>
            <w:tcW w:w="1276" w:type="dxa"/>
            <w:vMerge w:val="restart"/>
          </w:tcPr>
          <w:p w:rsidR="00C81137" w:rsidRPr="00B5285D" w:rsidRDefault="00C81137" w:rsidP="00D110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sz w:val="18"/>
                <w:szCs w:val="18"/>
              </w:rPr>
              <w:t>ОКПД 2</w:t>
            </w:r>
            <w:r w:rsidRPr="00B5285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B5285D">
              <w:rPr>
                <w:rFonts w:ascii="Times New Roman" w:hAnsi="Times New Roman" w:cs="Times New Roman"/>
                <w:bCs/>
                <w:sz w:val="18"/>
                <w:szCs w:val="18"/>
              </w:rPr>
              <w:t>38.12.11.000</w:t>
            </w:r>
          </w:p>
        </w:tc>
        <w:tc>
          <w:tcPr>
            <w:tcW w:w="7101" w:type="dxa"/>
            <w:gridSpan w:val="3"/>
          </w:tcPr>
          <w:p w:rsidR="00C81137" w:rsidRPr="00B5285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b/>
                <w:sz w:val="18"/>
                <w:szCs w:val="18"/>
              </w:rPr>
              <w:t>Характеристики услуги</w:t>
            </w:r>
          </w:p>
        </w:tc>
        <w:tc>
          <w:tcPr>
            <w:tcW w:w="1277" w:type="dxa"/>
            <w:vMerge w:val="restart"/>
          </w:tcPr>
          <w:p w:rsidR="00C81137" w:rsidRPr="00C5187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C5187D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C81137" w:rsidRPr="00B5285D" w:rsidTr="00C81137">
        <w:trPr>
          <w:trHeight w:val="1287"/>
        </w:trPr>
        <w:tc>
          <w:tcPr>
            <w:tcW w:w="638" w:type="dxa"/>
            <w:vMerge/>
          </w:tcPr>
          <w:p w:rsidR="00C81137" w:rsidRPr="00B5285D" w:rsidRDefault="00C81137" w:rsidP="00D1109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756" w:type="dxa"/>
            <w:vMerge/>
          </w:tcPr>
          <w:p w:rsidR="00C81137" w:rsidRPr="00B5285D" w:rsidRDefault="00C81137" w:rsidP="00D1109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81137" w:rsidRPr="00B5285D" w:rsidRDefault="00C81137" w:rsidP="00D1109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402" w:type="dxa"/>
          </w:tcPr>
          <w:p w:rsidR="00C81137" w:rsidRPr="00B5285D" w:rsidRDefault="00C81137" w:rsidP="00D1109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bCs/>
                <w:sz w:val="18"/>
                <w:szCs w:val="18"/>
              </w:rPr>
              <w:t>Оказание услуг по сбору, транспортированию, обезвреживанию отходов класса "Г" (использованных люминесцентных ртутных ламп)</w:t>
            </w:r>
          </w:p>
        </w:tc>
        <w:tc>
          <w:tcPr>
            <w:tcW w:w="1984" w:type="dxa"/>
          </w:tcPr>
          <w:p w:rsidR="00C81137" w:rsidRPr="00B5285D" w:rsidRDefault="00537527" w:rsidP="00D1109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Соответствие</w:t>
            </w:r>
          </w:p>
        </w:tc>
        <w:tc>
          <w:tcPr>
            <w:tcW w:w="1715" w:type="dxa"/>
          </w:tcPr>
          <w:p w:rsidR="00C81137" w:rsidRPr="00B5285D" w:rsidRDefault="00C81137" w:rsidP="00D1109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7" w:type="dxa"/>
            <w:vMerge/>
          </w:tcPr>
          <w:p w:rsidR="00C81137" w:rsidRPr="00C5187D" w:rsidRDefault="00C81137" w:rsidP="00D1109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81137" w:rsidRPr="00B5285D" w:rsidTr="00C81137">
        <w:trPr>
          <w:trHeight w:val="217"/>
        </w:trPr>
        <w:tc>
          <w:tcPr>
            <w:tcW w:w="638" w:type="dxa"/>
            <w:vMerge w:val="restart"/>
          </w:tcPr>
          <w:p w:rsidR="00C81137" w:rsidRPr="00B5285D" w:rsidRDefault="00C81137" w:rsidP="00D1109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3756" w:type="dxa"/>
            <w:vMerge w:val="restart"/>
          </w:tcPr>
          <w:p w:rsidR="00C81137" w:rsidRPr="00B5285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sz w:val="18"/>
                <w:szCs w:val="18"/>
              </w:rPr>
              <w:t>Оказание услуг по сбору, транспортированию, обезвреживанию отходов класса "Г" (использованных люминесцентных ртутных ламп)</w:t>
            </w:r>
          </w:p>
          <w:p w:rsidR="00C81137" w:rsidRPr="00B5285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sz w:val="18"/>
                <w:szCs w:val="18"/>
              </w:rPr>
              <w:t>Адрес объекта:</w:t>
            </w:r>
          </w:p>
          <w:p w:rsidR="00C81137" w:rsidRPr="00B5285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sz w:val="18"/>
                <w:szCs w:val="18"/>
              </w:rPr>
              <w:t>г. Санкт- Петербург, ул. Ржевская, д. 18.</w:t>
            </w:r>
          </w:p>
        </w:tc>
        <w:tc>
          <w:tcPr>
            <w:tcW w:w="1276" w:type="dxa"/>
            <w:vMerge w:val="restart"/>
          </w:tcPr>
          <w:p w:rsidR="00C81137" w:rsidRPr="00B5285D" w:rsidRDefault="00C81137" w:rsidP="00D110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sz w:val="18"/>
                <w:szCs w:val="18"/>
              </w:rPr>
              <w:t>ОКПД 2</w:t>
            </w:r>
            <w:r w:rsidRPr="00B5285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B5285D">
              <w:rPr>
                <w:rFonts w:ascii="Times New Roman" w:hAnsi="Times New Roman" w:cs="Times New Roman"/>
                <w:bCs/>
                <w:sz w:val="18"/>
                <w:szCs w:val="18"/>
              </w:rPr>
              <w:t>38.12.11.000</w:t>
            </w:r>
          </w:p>
        </w:tc>
        <w:tc>
          <w:tcPr>
            <w:tcW w:w="7101" w:type="dxa"/>
            <w:gridSpan w:val="3"/>
          </w:tcPr>
          <w:p w:rsidR="00C81137" w:rsidRPr="00B5285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b/>
                <w:sz w:val="18"/>
                <w:szCs w:val="18"/>
              </w:rPr>
              <w:t>Характеристики услуги</w:t>
            </w:r>
          </w:p>
        </w:tc>
        <w:tc>
          <w:tcPr>
            <w:tcW w:w="1277" w:type="dxa"/>
            <w:vMerge w:val="restart"/>
          </w:tcPr>
          <w:p w:rsidR="00C81137" w:rsidRPr="00C5187D" w:rsidRDefault="00C81137" w:rsidP="00D1109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C5187D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C81137" w:rsidRPr="00B5285D" w:rsidTr="00C81137">
        <w:trPr>
          <w:trHeight w:val="1488"/>
        </w:trPr>
        <w:tc>
          <w:tcPr>
            <w:tcW w:w="638" w:type="dxa"/>
            <w:vMerge/>
          </w:tcPr>
          <w:p w:rsidR="00C81137" w:rsidRPr="00B5285D" w:rsidRDefault="00C81137" w:rsidP="00D1109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756" w:type="dxa"/>
            <w:vMerge/>
          </w:tcPr>
          <w:p w:rsidR="00C81137" w:rsidRPr="00B5285D" w:rsidRDefault="00C81137" w:rsidP="00D1109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81137" w:rsidRPr="00B5285D" w:rsidRDefault="00C81137" w:rsidP="00D1109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402" w:type="dxa"/>
          </w:tcPr>
          <w:p w:rsidR="00C81137" w:rsidRPr="00B5285D" w:rsidRDefault="00C81137" w:rsidP="00D1109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285D">
              <w:rPr>
                <w:rFonts w:ascii="Times New Roman" w:hAnsi="Times New Roman" w:cs="Times New Roman"/>
                <w:bCs/>
                <w:sz w:val="18"/>
                <w:szCs w:val="18"/>
              </w:rPr>
              <w:t>Оказание услуг по сбору, транспортированию, обезвреживанию отходов класса "Г" (использованных люминесцентных ртутных ламп)</w:t>
            </w:r>
          </w:p>
        </w:tc>
        <w:tc>
          <w:tcPr>
            <w:tcW w:w="1984" w:type="dxa"/>
          </w:tcPr>
          <w:p w:rsidR="00C81137" w:rsidRPr="00B5285D" w:rsidRDefault="00537527" w:rsidP="00D1109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7527">
              <w:rPr>
                <w:rFonts w:ascii="Times New Roman" w:hAnsi="Times New Roman" w:cs="Times New Roman"/>
                <w:sz w:val="18"/>
                <w:szCs w:val="18"/>
              </w:rPr>
              <w:t>Соответствие</w:t>
            </w:r>
            <w:bookmarkStart w:id="0" w:name="_GoBack"/>
            <w:bookmarkEnd w:id="0"/>
          </w:p>
        </w:tc>
        <w:tc>
          <w:tcPr>
            <w:tcW w:w="1715" w:type="dxa"/>
          </w:tcPr>
          <w:p w:rsidR="00C81137" w:rsidRPr="00B5285D" w:rsidRDefault="00C81137" w:rsidP="00D1109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7" w:type="dxa"/>
            <w:vMerge/>
          </w:tcPr>
          <w:p w:rsidR="00C81137" w:rsidRPr="00B5285D" w:rsidRDefault="00C81137" w:rsidP="00D1109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</w:tbl>
    <w:p w:rsidR="00B5285D" w:rsidRDefault="00B5285D" w:rsidP="007C2F5F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p w:rsidR="007C2F5F" w:rsidRDefault="007C2F5F" w:rsidP="007C2F5F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p w:rsidR="00D813DA" w:rsidRDefault="00D813DA" w:rsidP="007C2F5F">
      <w:pPr>
        <w:tabs>
          <w:tab w:val="left" w:pos="1190"/>
        </w:tabs>
        <w:rPr>
          <w:rFonts w:ascii="Times New Roman" w:eastAsia="Times New Roman" w:hAnsi="Times New Roman" w:cs="Times New Roman"/>
          <w:i/>
          <w:color w:val="auto"/>
          <w:sz w:val="22"/>
          <w:szCs w:val="22"/>
          <w:highlight w:val="cyan"/>
          <w:lang w:eastAsia="en-US" w:bidi="ar-SA"/>
        </w:rPr>
        <w:sectPr w:rsidR="00D813DA" w:rsidSect="00D813DA">
          <w:pgSz w:w="16838" w:h="11906" w:orient="landscape" w:code="9"/>
          <w:pgMar w:top="1701" w:right="1134" w:bottom="851" w:left="1134" w:header="709" w:footer="709" w:gutter="0"/>
          <w:cols w:space="708"/>
          <w:docGrid w:linePitch="360"/>
        </w:sectPr>
      </w:pPr>
    </w:p>
    <w:p w:rsidR="007C2F5F" w:rsidRDefault="007C2F5F" w:rsidP="007C2F5F">
      <w:pPr>
        <w:tabs>
          <w:tab w:val="left" w:pos="1190"/>
        </w:tabs>
        <w:rPr>
          <w:rFonts w:ascii="Times New Roman" w:eastAsia="Times New Roman" w:hAnsi="Times New Roman" w:cs="Times New Roman"/>
          <w:i/>
          <w:color w:val="auto"/>
          <w:sz w:val="22"/>
          <w:szCs w:val="22"/>
          <w:highlight w:val="cyan"/>
          <w:lang w:eastAsia="en-US" w:bidi="ar-SA"/>
        </w:rPr>
      </w:pPr>
    </w:p>
    <w:p w:rsidR="00D813DA" w:rsidRPr="007B77EB" w:rsidRDefault="00D813DA" w:rsidP="00D813DA">
      <w:pPr>
        <w:tabs>
          <w:tab w:val="left" w:pos="1190"/>
        </w:tabs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Требования к техническим характеристикам услуг</w:t>
      </w:r>
    </w:p>
    <w:p w:rsidR="00D813DA" w:rsidRPr="007B77EB" w:rsidRDefault="00D813DA" w:rsidP="00D813DA">
      <w:pPr>
        <w:tabs>
          <w:tab w:val="left" w:pos="1190"/>
        </w:tabs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</w:p>
    <w:p w:rsidR="00D813DA" w:rsidRPr="007B77EB" w:rsidRDefault="00D813DA" w:rsidP="00D813DA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1.</w:t>
      </w: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ab/>
        <w:t>Основные требования:</w:t>
      </w:r>
    </w:p>
    <w:p w:rsidR="00D813DA" w:rsidRPr="007B77EB" w:rsidRDefault="00D813DA" w:rsidP="00D813DA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Услуги должны выполняться с соблюдением требований пожарной безопасности, охраны труда и иных норм, предусмотренных нормативно-правовыми актами Российской Федерации и Санкт-Петербурга.</w:t>
      </w:r>
    </w:p>
    <w:p w:rsidR="00D813DA" w:rsidRPr="007B77EB" w:rsidRDefault="00D813DA" w:rsidP="00D813DA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Оказание услуг Исполнителем должно проводиться в строгом соответствии с действующими федеральными законами, нормативными правовыми актами Российской Федерации, а также нормативными техническими документами, определяющими данный вид деятельности, в том числе:</w:t>
      </w:r>
    </w:p>
    <w:p w:rsidR="00D813DA" w:rsidRPr="007B77EB" w:rsidRDefault="00D813DA" w:rsidP="00D813DA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– Федеральным законом от 10.01.2002 № 7-Ф3 «Об охране окружающей среды»; </w:t>
      </w:r>
    </w:p>
    <w:p w:rsidR="00D813DA" w:rsidRPr="007B77EB" w:rsidRDefault="00D813DA" w:rsidP="00D813DA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– Федеральным законом от 30.03.1999 № 52-ФЗ «О санитарно-эпидемиологическом благополучии населения»;</w:t>
      </w:r>
    </w:p>
    <w:p w:rsidR="00D813DA" w:rsidRPr="007B77EB" w:rsidRDefault="00D813DA" w:rsidP="00D813DA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– Федеральным законом от 24.06.1998 № 89-ФЗ «Об отходах производства и потребления»;</w:t>
      </w:r>
    </w:p>
    <w:p w:rsidR="00D813DA" w:rsidRPr="007B77EB" w:rsidRDefault="00D813DA" w:rsidP="00D813DA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– Приказом Минприроды России от 08.12.2020 № 1026 «Об утверждении порядка паспортизации и типовых форм паспортов отходов I - IV классов опасности»;</w:t>
      </w:r>
    </w:p>
    <w:p w:rsidR="00D813DA" w:rsidRPr="007B77EB" w:rsidRDefault="00D813DA" w:rsidP="00D813DA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– ГОСТ Р 53691-2009. Национальный стандарт Российской Федерации. Ресурсосбережение. Обращение с отходами. Паспорт отхода I - IV класса опасности. Основные требования";</w:t>
      </w:r>
    </w:p>
    <w:p w:rsidR="00D813DA" w:rsidRPr="007B77EB" w:rsidRDefault="00D813DA" w:rsidP="00D813DA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– ГОСТ Р 53692-2009 «Национальный стандарт Российской Федерации. Ресурсосбережение. Обращение с отходами. Этапы технологического цикла отходов»;</w:t>
      </w:r>
    </w:p>
    <w:p w:rsidR="00D813DA" w:rsidRPr="007B77EB" w:rsidRDefault="00D813DA" w:rsidP="00D813DA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- Постановлением Правительства РФ от 28 декабря 2020 г. N 2314 "Об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среде"</w:t>
      </w:r>
    </w:p>
    <w:p w:rsidR="00D813DA" w:rsidRPr="007B77EB" w:rsidRDefault="00D813DA" w:rsidP="00D813DA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–  иными нормами и правилами Российской Федерации по утилизации отходов.</w:t>
      </w:r>
    </w:p>
    <w:p w:rsidR="00D813DA" w:rsidRPr="007B77EB" w:rsidRDefault="00D813DA" w:rsidP="00D813DA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Исполнитель обязан гарантировать качество оказываемых услуг в соответствии с технической документацией, действующими нормами и техническими условиями.</w:t>
      </w:r>
    </w:p>
    <w:p w:rsidR="00D813DA" w:rsidRPr="007B77EB" w:rsidRDefault="00D813DA" w:rsidP="00D813DA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Исполнитель обязан гарантировать своевременное устранение недостатков, выявленных Заказчиком в процессе оказания услуг и при приемке оказанных услуг.</w:t>
      </w:r>
    </w:p>
    <w:p w:rsidR="00166B2F" w:rsidRDefault="00166B2F" w:rsidP="00D813DA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166B2F">
        <w:rPr>
          <w:rFonts w:ascii="Times New Roman" w:eastAsia="Times New Roman" w:hAnsi="Times New Roman" w:cs="Times New Roman"/>
          <w:color w:val="auto"/>
          <w:lang w:eastAsia="en-US" w:bidi="ar-SA"/>
        </w:rPr>
        <w:t>Исполнитель обязан осуществлять вывоз ртутьсодержащих отходов в соответствии с Постановлением Правительства Российской от 28 декабря 2020 г. № 2314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среде».</w:t>
      </w:r>
    </w:p>
    <w:p w:rsidR="00D813DA" w:rsidRPr="007B77EB" w:rsidRDefault="00D813DA" w:rsidP="00D813DA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2.</w:t>
      </w: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ab/>
        <w:t>Требования к услугам, установленные законодательством Российской Федерации:</w:t>
      </w:r>
    </w:p>
    <w:p w:rsidR="00D813DA" w:rsidRPr="007B77EB" w:rsidRDefault="00D813DA" w:rsidP="00D813DA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Исполнитель обязан оказывать услуги при наличии действующей лицензии на осуществление деятельности по сбору, транспортированию, обезвреживанию отходов I-IV класса опасности, в частности на сбор отходов I класса опасности, транспортирование отходов I класса опасности и обезвреживание отходов I класса опасности, с видами отходов по коду ФККО: 4 71 101 01 52 1 лампы ртутные, ртутно-кварцевые, люминесцентные, утратившие потребительские свойства.</w:t>
      </w:r>
    </w:p>
    <w:p w:rsidR="00D813DA" w:rsidRPr="007B77EB" w:rsidRDefault="00D813DA" w:rsidP="00D813DA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Требование установлено пунктом 30 части 1 статьи 12 Федерального закона от 04.05.2011 № 99 ФЗ «О лицензировании отдельных видов деятельности»; Постановлением Правительства РФ от 26.12.2020 N 2290 "О лицензировании деятельности по сбору, </w:t>
      </w: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lastRenderedPageBreak/>
        <w:t>транспортированию, обработке, утилизации, обезвреживанию, размещению отходов I - IV классов опасности" (вместе с "Положением о лицензировании деятельности по сбору, транспортированию, обработке, утилизации, обезвреживанию, размещению отходов I - IV классов опасности"); Федеральным законом от 24.06.1998 N 89-ФЗ "Об отходах производства и потребления".</w:t>
      </w:r>
    </w:p>
    <w:p w:rsidR="00D813DA" w:rsidRPr="007B77EB" w:rsidRDefault="00D813DA" w:rsidP="00D813DA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В случае отсутствия, в имеющихся у Исполнителя лицензиях требуемых видов работ (услуг), Исполнитель обязан привлечь Соисполнителя(-ей). При этом к Соисполнителю предъявляются те же требования, что и к Исполнителю. Копии договора(-ов) с Соисполнителем(-ями) и копии действующих лицензий, имеющихся у Соисполнителя(-ей), представляются Заказчику до начала оказания Услуг, но не позднее 2 рабочих дней после даты заключения Контракта. Исполнитель остается ответственным по Контракту перед Заказчиком.</w:t>
      </w:r>
    </w:p>
    <w:p w:rsidR="007C2F5F" w:rsidRPr="007B77EB" w:rsidRDefault="00D813DA" w:rsidP="00D813DA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highlight w:val="cyan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При окончании срока действия лицензий (договоров)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 или получить новую лицензию, или иметь заключенный соответствующий договор со сторонним лицом (Соисполнителем).</w:t>
      </w:r>
    </w:p>
    <w:p w:rsidR="00CD2F29" w:rsidRPr="007B77EB" w:rsidRDefault="00CD2F29" w:rsidP="00CD2F29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Исполнитель должен обеспечить сбор, транспортирование, обезвреживание отходов в соответствии с условиями и способами, установленными действующим законодательством.</w:t>
      </w:r>
    </w:p>
    <w:p w:rsidR="00CD2F29" w:rsidRPr="007B77EB" w:rsidRDefault="00CD2F29" w:rsidP="00CD2F29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Исполнитель должен провести сбор и вывоз отходов из мест временного накопления отходов на места для дальнейшего их обезвреживания. После передачи отходов из мест временного накопления, право собственности на отходы переходит к Исполнителю (ст. 4 Федерального закона от 24.06.1998 №89-ФЗ «Об отходах производства и потребления»).</w:t>
      </w:r>
    </w:p>
    <w:p w:rsidR="00CD2F29" w:rsidRPr="007B77EB" w:rsidRDefault="00CD2F29" w:rsidP="00CD2F29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Транспортирование к месту обезвреживания отходов осуществляется спецтранспортом Исполнителя в соответствии с Правилами перевозок грузов автомобильным транспортом (утв. постановлением Правительства РФ от 21 декабря 2020 г. N 2200).</w:t>
      </w:r>
    </w:p>
    <w:p w:rsidR="00CD2F29" w:rsidRPr="007B77EB" w:rsidRDefault="00CD2F29" w:rsidP="00CD2F29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Исполнитель обязан обеспечить в случае возникновения аварийного разлива ртути на территории Заказчика проведение демеркуризационных работ, осуществлять контроль за эффективностью обработки и направить сообщения о случившемся в соответствующие органы.</w:t>
      </w:r>
    </w:p>
    <w:p w:rsidR="00CD2F29" w:rsidRPr="007B77EB" w:rsidRDefault="00CD2F29" w:rsidP="00CD2F29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Вывоз должен осуществляться в рабочие дни по согласованию с Заказчиком. Для вывоза ртутных ламп и ртутьсодержащих отходов допускается использовать только специальную тару.</w:t>
      </w:r>
    </w:p>
    <w:p w:rsidR="00D813DA" w:rsidRPr="007B77EB" w:rsidRDefault="00CD2F29" w:rsidP="00CD2F29">
      <w:pPr>
        <w:tabs>
          <w:tab w:val="left" w:pos="1190"/>
        </w:tabs>
        <w:ind w:firstLine="709"/>
        <w:jc w:val="both"/>
        <w:rPr>
          <w:rFonts w:ascii="Times New Roman" w:eastAsia="Times New Roman" w:hAnsi="Times New Roman" w:cs="Times New Roman"/>
          <w:color w:val="auto"/>
          <w:highlight w:val="cyan"/>
          <w:lang w:eastAsia="en-US" w:bidi="ar-SA"/>
        </w:rPr>
      </w:pPr>
      <w:r w:rsidRPr="007B77EB">
        <w:rPr>
          <w:rFonts w:ascii="Times New Roman" w:eastAsia="Times New Roman" w:hAnsi="Times New Roman" w:cs="Times New Roman"/>
          <w:color w:val="auto"/>
          <w:lang w:eastAsia="en-US" w:bidi="ar-SA"/>
        </w:rPr>
        <w:t>По факту обезвреживания люминесцентных ламп Исполнитель обязан предоставить Заказчику Акт обезвреживания люминесцентных ламп.</w:t>
      </w:r>
    </w:p>
    <w:p w:rsidR="00D813DA" w:rsidRDefault="00D813DA" w:rsidP="007C2F5F">
      <w:pPr>
        <w:tabs>
          <w:tab w:val="left" w:pos="1190"/>
        </w:tabs>
        <w:rPr>
          <w:rFonts w:ascii="Times New Roman" w:eastAsia="Times New Roman" w:hAnsi="Times New Roman" w:cs="Times New Roman"/>
          <w:i/>
          <w:color w:val="auto"/>
          <w:sz w:val="22"/>
          <w:szCs w:val="22"/>
          <w:highlight w:val="cyan"/>
          <w:lang w:eastAsia="en-US" w:bidi="ar-SA"/>
        </w:rPr>
      </w:pPr>
    </w:p>
    <w:p w:rsidR="00D813DA" w:rsidRDefault="00D813DA" w:rsidP="007C2F5F">
      <w:pPr>
        <w:tabs>
          <w:tab w:val="left" w:pos="1190"/>
        </w:tabs>
        <w:rPr>
          <w:rFonts w:ascii="Times New Roman" w:eastAsia="Times New Roman" w:hAnsi="Times New Roman" w:cs="Times New Roman"/>
          <w:i/>
          <w:color w:val="auto"/>
          <w:sz w:val="22"/>
          <w:szCs w:val="22"/>
          <w:highlight w:val="cyan"/>
          <w:lang w:eastAsia="en-US" w:bidi="ar-SA"/>
        </w:rPr>
      </w:pPr>
    </w:p>
    <w:p w:rsidR="00D813DA" w:rsidRDefault="00D813DA" w:rsidP="007C2F5F">
      <w:pPr>
        <w:tabs>
          <w:tab w:val="left" w:pos="1190"/>
        </w:tabs>
        <w:rPr>
          <w:rFonts w:ascii="Times New Roman" w:eastAsia="Times New Roman" w:hAnsi="Times New Roman" w:cs="Times New Roman"/>
          <w:i/>
          <w:color w:val="auto"/>
          <w:sz w:val="22"/>
          <w:szCs w:val="22"/>
          <w:highlight w:val="cyan"/>
          <w:lang w:eastAsia="en-US" w:bidi="ar-SA"/>
        </w:rPr>
      </w:pPr>
    </w:p>
    <w:p w:rsidR="00D813DA" w:rsidRDefault="00D813DA" w:rsidP="007C2F5F">
      <w:pPr>
        <w:tabs>
          <w:tab w:val="left" w:pos="1190"/>
        </w:tabs>
        <w:rPr>
          <w:rFonts w:ascii="Times New Roman" w:eastAsia="Times New Roman" w:hAnsi="Times New Roman" w:cs="Times New Roman"/>
          <w:i/>
          <w:color w:val="auto"/>
          <w:sz w:val="22"/>
          <w:szCs w:val="22"/>
          <w:highlight w:val="cyan"/>
          <w:lang w:eastAsia="en-US" w:bidi="ar-SA"/>
        </w:rPr>
      </w:pPr>
    </w:p>
    <w:p w:rsidR="00D813DA" w:rsidRDefault="00D813DA" w:rsidP="007C2F5F">
      <w:pPr>
        <w:tabs>
          <w:tab w:val="left" w:pos="1190"/>
        </w:tabs>
        <w:rPr>
          <w:rFonts w:ascii="Times New Roman" w:eastAsia="Times New Roman" w:hAnsi="Times New Roman" w:cs="Times New Roman"/>
          <w:i/>
          <w:color w:val="auto"/>
          <w:sz w:val="22"/>
          <w:szCs w:val="22"/>
          <w:highlight w:val="cyan"/>
          <w:lang w:eastAsia="en-US" w:bidi="ar-SA"/>
        </w:rPr>
      </w:pPr>
    </w:p>
    <w:p w:rsidR="00D813DA" w:rsidRDefault="00D813DA" w:rsidP="007C2F5F">
      <w:pPr>
        <w:tabs>
          <w:tab w:val="left" w:pos="1190"/>
        </w:tabs>
        <w:rPr>
          <w:rFonts w:ascii="Times New Roman" w:eastAsia="Times New Roman" w:hAnsi="Times New Roman" w:cs="Times New Roman"/>
          <w:i/>
          <w:color w:val="auto"/>
          <w:sz w:val="22"/>
          <w:szCs w:val="22"/>
          <w:highlight w:val="cyan"/>
          <w:lang w:eastAsia="en-US" w:bidi="ar-SA"/>
        </w:rPr>
      </w:pPr>
    </w:p>
    <w:p w:rsidR="007C2F5F" w:rsidRDefault="007C2F5F" w:rsidP="007C2F5F">
      <w:pPr>
        <w:tabs>
          <w:tab w:val="left" w:pos="1190"/>
        </w:tabs>
        <w:rPr>
          <w:rFonts w:ascii="Times New Roman" w:eastAsia="Times New Roman" w:hAnsi="Times New Roman" w:cs="Times New Roman"/>
          <w:i/>
          <w:color w:val="auto"/>
          <w:sz w:val="22"/>
          <w:szCs w:val="22"/>
          <w:highlight w:val="cyan"/>
          <w:lang w:eastAsia="en-US" w:bidi="ar-SA"/>
        </w:rPr>
      </w:pPr>
    </w:p>
    <w:p w:rsidR="00C274AB" w:rsidRDefault="00C274AB" w:rsidP="00C274AB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/>
        </w:rPr>
        <w:t>Должностное лицо Заказчика, ответственное</w:t>
      </w:r>
    </w:p>
    <w:p w:rsidR="00C274AB" w:rsidRDefault="00C274AB" w:rsidP="00C274AB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описание объекта закупки:</w:t>
      </w:r>
    </w:p>
    <w:p w:rsidR="00C274AB" w:rsidRDefault="00C274AB" w:rsidP="00C274AB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Директор АХЧ</w:t>
      </w:r>
    </w:p>
    <w:p w:rsidR="00C274AB" w:rsidRDefault="00C274AB" w:rsidP="00C274AB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C274AB" w:rsidRDefault="00C274AB" w:rsidP="00C274AB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_______________Макеев А.А.</w:t>
      </w:r>
    </w:p>
    <w:p w:rsidR="00C274AB" w:rsidRDefault="00C274AB" w:rsidP="00C274AB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proofErr w:type="gramStart"/>
      <w:r>
        <w:rPr>
          <w:rFonts w:ascii="Times New Roman" w:hAnsi="Times New Roman" w:cs="Times New Roman"/>
        </w:rPr>
        <w:t>06»  апреля</w:t>
      </w:r>
      <w:proofErr w:type="gramEnd"/>
      <w:r>
        <w:rPr>
          <w:rFonts w:ascii="Times New Roman" w:hAnsi="Times New Roman" w:cs="Times New Roman"/>
        </w:rPr>
        <w:t xml:space="preserve">  2026г.</w:t>
      </w:r>
    </w:p>
    <w:p w:rsidR="00781C78" w:rsidRDefault="00781C78" w:rsidP="00E6039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sectPr w:rsidR="00781C78" w:rsidSect="00D813DA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471" w:rsidRDefault="00337471" w:rsidP="00452A91">
      <w:r>
        <w:separator/>
      </w:r>
    </w:p>
  </w:endnote>
  <w:endnote w:type="continuationSeparator" w:id="0">
    <w:p w:rsidR="00337471" w:rsidRDefault="00337471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471" w:rsidRDefault="00337471" w:rsidP="00452A91">
      <w:r>
        <w:separator/>
      </w:r>
    </w:p>
  </w:footnote>
  <w:footnote w:type="continuationSeparator" w:id="0">
    <w:p w:rsidR="00337471" w:rsidRDefault="00337471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D8E" w:rsidRDefault="00786D8E">
    <w:pPr>
      <w:pStyle w:val="a8"/>
      <w:jc w:val="center"/>
    </w:pPr>
  </w:p>
  <w:p w:rsidR="00786D8E" w:rsidRDefault="00786D8E" w:rsidP="00AD7B6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B0C47F5"/>
    <w:multiLevelType w:val="multilevel"/>
    <w:tmpl w:val="663A4798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816E4A"/>
    <w:multiLevelType w:val="hybridMultilevel"/>
    <w:tmpl w:val="2872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7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8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0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2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3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7"/>
  </w:num>
  <w:num w:numId="5">
    <w:abstractNumId w:val="6"/>
  </w:num>
  <w:num w:numId="6">
    <w:abstractNumId w:val="12"/>
  </w:num>
  <w:num w:numId="7">
    <w:abstractNumId w:val="0"/>
  </w:num>
  <w:num w:numId="8">
    <w:abstractNumId w:val="1"/>
  </w:num>
  <w:num w:numId="9">
    <w:abstractNumId w:val="13"/>
  </w:num>
  <w:num w:numId="10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3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A91"/>
    <w:rsid w:val="00002CCE"/>
    <w:rsid w:val="00017307"/>
    <w:rsid w:val="000236F6"/>
    <w:rsid w:val="000312C5"/>
    <w:rsid w:val="00033894"/>
    <w:rsid w:val="00035FD8"/>
    <w:rsid w:val="00036B05"/>
    <w:rsid w:val="0005183F"/>
    <w:rsid w:val="00051BB7"/>
    <w:rsid w:val="00070A02"/>
    <w:rsid w:val="00095AD5"/>
    <w:rsid w:val="000B2D15"/>
    <w:rsid w:val="000C089F"/>
    <w:rsid w:val="000D6F73"/>
    <w:rsid w:val="000E4EC1"/>
    <w:rsid w:val="000F5165"/>
    <w:rsid w:val="00102516"/>
    <w:rsid w:val="00137B73"/>
    <w:rsid w:val="001434B4"/>
    <w:rsid w:val="001615A7"/>
    <w:rsid w:val="00166B2F"/>
    <w:rsid w:val="00181123"/>
    <w:rsid w:val="00181AF2"/>
    <w:rsid w:val="001847DC"/>
    <w:rsid w:val="001913D1"/>
    <w:rsid w:val="001C0F54"/>
    <w:rsid w:val="001D68FB"/>
    <w:rsid w:val="002120E9"/>
    <w:rsid w:val="00213731"/>
    <w:rsid w:val="0024110F"/>
    <w:rsid w:val="00260FD5"/>
    <w:rsid w:val="00281FD4"/>
    <w:rsid w:val="00290ADC"/>
    <w:rsid w:val="002A7AAA"/>
    <w:rsid w:val="002B0734"/>
    <w:rsid w:val="002B307C"/>
    <w:rsid w:val="002B6609"/>
    <w:rsid w:val="002C5BCD"/>
    <w:rsid w:val="002D2A4C"/>
    <w:rsid w:val="002D4E6A"/>
    <w:rsid w:val="002E671B"/>
    <w:rsid w:val="003115EC"/>
    <w:rsid w:val="00313977"/>
    <w:rsid w:val="00337471"/>
    <w:rsid w:val="003432BC"/>
    <w:rsid w:val="00356E40"/>
    <w:rsid w:val="00395395"/>
    <w:rsid w:val="003A27E1"/>
    <w:rsid w:val="003B2400"/>
    <w:rsid w:val="003C0138"/>
    <w:rsid w:val="003E032B"/>
    <w:rsid w:val="00413960"/>
    <w:rsid w:val="00417996"/>
    <w:rsid w:val="004254FC"/>
    <w:rsid w:val="00432F57"/>
    <w:rsid w:val="00436791"/>
    <w:rsid w:val="00452A91"/>
    <w:rsid w:val="004717F0"/>
    <w:rsid w:val="00491A4D"/>
    <w:rsid w:val="004B2365"/>
    <w:rsid w:val="004C3CEC"/>
    <w:rsid w:val="004C7C71"/>
    <w:rsid w:val="004F527A"/>
    <w:rsid w:val="004F559E"/>
    <w:rsid w:val="004F6DDB"/>
    <w:rsid w:val="00512932"/>
    <w:rsid w:val="00522FFF"/>
    <w:rsid w:val="00535927"/>
    <w:rsid w:val="00537527"/>
    <w:rsid w:val="00540569"/>
    <w:rsid w:val="00541453"/>
    <w:rsid w:val="0054549C"/>
    <w:rsid w:val="0054608B"/>
    <w:rsid w:val="00551E7F"/>
    <w:rsid w:val="00555598"/>
    <w:rsid w:val="00556DCC"/>
    <w:rsid w:val="00557DB0"/>
    <w:rsid w:val="005706E7"/>
    <w:rsid w:val="00581A86"/>
    <w:rsid w:val="005A6DC0"/>
    <w:rsid w:val="005B5BE0"/>
    <w:rsid w:val="005E2555"/>
    <w:rsid w:val="005E4833"/>
    <w:rsid w:val="005E6AC3"/>
    <w:rsid w:val="005F582D"/>
    <w:rsid w:val="00627FA2"/>
    <w:rsid w:val="00657309"/>
    <w:rsid w:val="006674E7"/>
    <w:rsid w:val="0069459C"/>
    <w:rsid w:val="00695AD1"/>
    <w:rsid w:val="006A0139"/>
    <w:rsid w:val="006B4FF1"/>
    <w:rsid w:val="00710BC8"/>
    <w:rsid w:val="00714A8A"/>
    <w:rsid w:val="00742339"/>
    <w:rsid w:val="007452F6"/>
    <w:rsid w:val="00756787"/>
    <w:rsid w:val="00781C78"/>
    <w:rsid w:val="00786D8E"/>
    <w:rsid w:val="007A1B2A"/>
    <w:rsid w:val="007B3853"/>
    <w:rsid w:val="007B5389"/>
    <w:rsid w:val="007B77EB"/>
    <w:rsid w:val="007C19F2"/>
    <w:rsid w:val="007C2F5F"/>
    <w:rsid w:val="007D4DEF"/>
    <w:rsid w:val="007E2EFD"/>
    <w:rsid w:val="007F05F3"/>
    <w:rsid w:val="007F0D6E"/>
    <w:rsid w:val="007F36D5"/>
    <w:rsid w:val="008079AA"/>
    <w:rsid w:val="008178AC"/>
    <w:rsid w:val="00824103"/>
    <w:rsid w:val="00825669"/>
    <w:rsid w:val="0085293B"/>
    <w:rsid w:val="008601F5"/>
    <w:rsid w:val="00867866"/>
    <w:rsid w:val="0089057C"/>
    <w:rsid w:val="00895422"/>
    <w:rsid w:val="008A05C6"/>
    <w:rsid w:val="008A24FC"/>
    <w:rsid w:val="008E6441"/>
    <w:rsid w:val="008F3D5B"/>
    <w:rsid w:val="008F5674"/>
    <w:rsid w:val="009308DD"/>
    <w:rsid w:val="00963A79"/>
    <w:rsid w:val="00972FC8"/>
    <w:rsid w:val="009848E9"/>
    <w:rsid w:val="0099010F"/>
    <w:rsid w:val="00990195"/>
    <w:rsid w:val="009A3090"/>
    <w:rsid w:val="009A6FE5"/>
    <w:rsid w:val="009E1405"/>
    <w:rsid w:val="00A00512"/>
    <w:rsid w:val="00A07483"/>
    <w:rsid w:val="00A20350"/>
    <w:rsid w:val="00A20603"/>
    <w:rsid w:val="00A3060C"/>
    <w:rsid w:val="00A426A2"/>
    <w:rsid w:val="00A51A20"/>
    <w:rsid w:val="00A63E43"/>
    <w:rsid w:val="00A9783B"/>
    <w:rsid w:val="00A97D28"/>
    <w:rsid w:val="00AA22EC"/>
    <w:rsid w:val="00AB1F3F"/>
    <w:rsid w:val="00AC4085"/>
    <w:rsid w:val="00AC5F92"/>
    <w:rsid w:val="00AF1496"/>
    <w:rsid w:val="00B0277F"/>
    <w:rsid w:val="00B14EC0"/>
    <w:rsid w:val="00B167F6"/>
    <w:rsid w:val="00B27F3E"/>
    <w:rsid w:val="00B34482"/>
    <w:rsid w:val="00B5285D"/>
    <w:rsid w:val="00B535AA"/>
    <w:rsid w:val="00B67390"/>
    <w:rsid w:val="00B91ABA"/>
    <w:rsid w:val="00B93E8F"/>
    <w:rsid w:val="00BA5491"/>
    <w:rsid w:val="00BD63DB"/>
    <w:rsid w:val="00BE406A"/>
    <w:rsid w:val="00C274AB"/>
    <w:rsid w:val="00C351F0"/>
    <w:rsid w:val="00C44486"/>
    <w:rsid w:val="00C5187D"/>
    <w:rsid w:val="00C81137"/>
    <w:rsid w:val="00C9246A"/>
    <w:rsid w:val="00CA6663"/>
    <w:rsid w:val="00CC10DB"/>
    <w:rsid w:val="00CC17AB"/>
    <w:rsid w:val="00CD2F29"/>
    <w:rsid w:val="00CF1C0F"/>
    <w:rsid w:val="00D07FEF"/>
    <w:rsid w:val="00D17D83"/>
    <w:rsid w:val="00D22098"/>
    <w:rsid w:val="00D30DA4"/>
    <w:rsid w:val="00D42A09"/>
    <w:rsid w:val="00D42F7F"/>
    <w:rsid w:val="00D62063"/>
    <w:rsid w:val="00D62827"/>
    <w:rsid w:val="00D731B4"/>
    <w:rsid w:val="00D813D4"/>
    <w:rsid w:val="00D813DA"/>
    <w:rsid w:val="00D83BFC"/>
    <w:rsid w:val="00DC043B"/>
    <w:rsid w:val="00DD3DB4"/>
    <w:rsid w:val="00DD4E61"/>
    <w:rsid w:val="00DE3290"/>
    <w:rsid w:val="00DE566D"/>
    <w:rsid w:val="00DF1866"/>
    <w:rsid w:val="00DF7B33"/>
    <w:rsid w:val="00E02F59"/>
    <w:rsid w:val="00E05BF2"/>
    <w:rsid w:val="00E05E2F"/>
    <w:rsid w:val="00E23654"/>
    <w:rsid w:val="00E37C19"/>
    <w:rsid w:val="00E6039A"/>
    <w:rsid w:val="00E945E4"/>
    <w:rsid w:val="00EB6B60"/>
    <w:rsid w:val="00EB6F7E"/>
    <w:rsid w:val="00EE21C1"/>
    <w:rsid w:val="00EE31A3"/>
    <w:rsid w:val="00EE6937"/>
    <w:rsid w:val="00EF35CE"/>
    <w:rsid w:val="00F107D2"/>
    <w:rsid w:val="00F21E72"/>
    <w:rsid w:val="00F30562"/>
    <w:rsid w:val="00F6051C"/>
    <w:rsid w:val="00F6487A"/>
    <w:rsid w:val="00F653EA"/>
    <w:rsid w:val="00F672F9"/>
    <w:rsid w:val="00F6772F"/>
    <w:rsid w:val="00F75B58"/>
    <w:rsid w:val="00F9114A"/>
    <w:rsid w:val="00F91328"/>
    <w:rsid w:val="00F93784"/>
    <w:rsid w:val="00F946CC"/>
    <w:rsid w:val="00F95EDE"/>
    <w:rsid w:val="00FA2958"/>
    <w:rsid w:val="00FE4524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36CAB"/>
  <w15:docId w15:val="{C09DECF4-3CAE-4300-9141-55D26F05A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F6772F"/>
    <w:rPr>
      <w:color w:val="0000FF"/>
      <w:u w:val="single"/>
    </w:rPr>
  </w:style>
  <w:style w:type="character" w:customStyle="1" w:styleId="31">
    <w:name w:val="Основной шрифт абзаца3"/>
    <w:rsid w:val="00EB6B60"/>
    <w:rPr>
      <w:sz w:val="24"/>
    </w:rPr>
  </w:style>
  <w:style w:type="paragraph" w:customStyle="1" w:styleId="Standard">
    <w:name w:val="Standard"/>
    <w:rsid w:val="00EB6B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c">
    <w:name w:val="Основной текст_"/>
    <w:basedOn w:val="a0"/>
    <w:link w:val="2"/>
    <w:rsid w:val="00036B0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2">
    <w:name w:val="Основной текст (3)_"/>
    <w:basedOn w:val="a0"/>
    <w:link w:val="33"/>
    <w:rsid w:val="00036B05"/>
    <w:rPr>
      <w:rFonts w:ascii="Tahoma" w:eastAsia="Tahoma" w:hAnsi="Tahoma" w:cs="Tahoma"/>
      <w:sz w:val="15"/>
      <w:szCs w:val="15"/>
      <w:shd w:val="clear" w:color="auto" w:fill="FFFFFF"/>
    </w:rPr>
  </w:style>
  <w:style w:type="paragraph" w:customStyle="1" w:styleId="2">
    <w:name w:val="Основной текст2"/>
    <w:basedOn w:val="a"/>
    <w:link w:val="ac"/>
    <w:rsid w:val="00036B05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3">
    <w:name w:val="Основной текст (3)"/>
    <w:basedOn w:val="a"/>
    <w:link w:val="32"/>
    <w:rsid w:val="00036B05"/>
    <w:pPr>
      <w:widowControl/>
      <w:shd w:val="clear" w:color="auto" w:fill="FFFFFF"/>
      <w:spacing w:line="0" w:lineRule="atLeast"/>
      <w:jc w:val="both"/>
    </w:pPr>
    <w:rPr>
      <w:rFonts w:ascii="Tahoma" w:eastAsia="Tahoma" w:hAnsi="Tahoma" w:cs="Tahoma"/>
      <w:color w:val="auto"/>
      <w:sz w:val="15"/>
      <w:szCs w:val="15"/>
      <w:lang w:eastAsia="en-US" w:bidi="ar-SA"/>
    </w:rPr>
  </w:style>
  <w:style w:type="table" w:styleId="ad">
    <w:name w:val="Table Grid"/>
    <w:basedOn w:val="a1"/>
    <w:uiPriority w:val="39"/>
    <w:rsid w:val="00036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unhideWhenUsed/>
    <w:rsid w:val="007B77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B77E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D8FC9-AB75-4DCF-97AD-39CE67647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1465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Брилин Юрий Леонидович</dc:creator>
  <cp:keywords/>
  <dc:description/>
  <cp:lastModifiedBy>Natalia E. Filimonycheva</cp:lastModifiedBy>
  <cp:revision>31</cp:revision>
  <dcterms:created xsi:type="dcterms:W3CDTF">2025-05-16T10:06:00Z</dcterms:created>
  <dcterms:modified xsi:type="dcterms:W3CDTF">2026-04-27T08:57:00Z</dcterms:modified>
</cp:coreProperties>
</file>