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B8769E2" w14:textId="4A5FDFED" w:rsidR="002E3773" w:rsidRPr="002F2EC4" w:rsidRDefault="003570AC" w:rsidP="00AA3E23">
      <w:pPr>
        <w:jc w:val="center"/>
        <w:rPr>
          <w:rFonts w:ascii="Times New Roman" w:eastAsia="Arial" w:hAnsi="Times New Roman" w:cs="Times New Roman"/>
          <w:b/>
          <w:color w:val="auto"/>
          <w:sz w:val="26"/>
          <w:szCs w:val="26"/>
          <w:lang w:eastAsia="ar-SA"/>
        </w:rPr>
      </w:pPr>
      <w:r w:rsidRPr="007313F0">
        <w:rPr>
          <w:rFonts w:ascii="Times New Roman" w:eastAsia="Arial" w:hAnsi="Times New Roman" w:cs="Times New Roman"/>
          <w:b/>
          <w:color w:val="auto"/>
          <w:sz w:val="26"/>
          <w:szCs w:val="26"/>
          <w:lang w:eastAsia="ar-SA"/>
        </w:rPr>
        <w:t>КОНТРАКТ №</w:t>
      </w:r>
      <w:r w:rsidR="00CB25B3">
        <w:rPr>
          <w:rFonts w:ascii="Times New Roman" w:eastAsia="Arial" w:hAnsi="Times New Roman" w:cs="Times New Roman"/>
          <w:b/>
          <w:color w:val="auto"/>
          <w:sz w:val="26"/>
          <w:szCs w:val="26"/>
          <w:lang w:eastAsia="ar-SA"/>
        </w:rPr>
        <w:t>_________</w:t>
      </w:r>
      <w:r w:rsidRPr="002F2EC4">
        <w:rPr>
          <w:rFonts w:ascii="Times New Roman" w:eastAsia="Arial" w:hAnsi="Times New Roman" w:cs="Times New Roman"/>
          <w:b/>
          <w:color w:val="auto"/>
          <w:sz w:val="26"/>
          <w:szCs w:val="26"/>
          <w:lang w:eastAsia="ar-SA"/>
        </w:rPr>
        <w:t xml:space="preserve"> </w:t>
      </w:r>
    </w:p>
    <w:p w14:paraId="4604DFB4" w14:textId="77777777" w:rsidR="00180E45" w:rsidRDefault="003570AC" w:rsidP="007B5A5A">
      <w:pPr>
        <w:jc w:val="center"/>
        <w:rPr>
          <w:rFonts w:ascii="Times New Roman" w:eastAsia="Arial" w:hAnsi="Times New Roman" w:cs="Times New Roman"/>
          <w:b/>
          <w:color w:val="auto"/>
          <w:sz w:val="26"/>
          <w:szCs w:val="26"/>
          <w:lang w:eastAsia="ar-SA"/>
        </w:rPr>
      </w:pPr>
      <w:r w:rsidRPr="002F2EC4">
        <w:rPr>
          <w:rFonts w:ascii="Times New Roman" w:eastAsia="Arial" w:hAnsi="Times New Roman" w:cs="Times New Roman"/>
          <w:b/>
          <w:color w:val="auto"/>
          <w:sz w:val="26"/>
          <w:szCs w:val="26"/>
          <w:lang w:eastAsia="ar-SA"/>
        </w:rPr>
        <w:t xml:space="preserve">на </w:t>
      </w:r>
      <w:r w:rsidR="00CB25B3">
        <w:rPr>
          <w:rFonts w:ascii="Times New Roman" w:eastAsia="Arial" w:hAnsi="Times New Roman" w:cs="Times New Roman"/>
          <w:b/>
          <w:color w:val="auto"/>
          <w:sz w:val="26"/>
          <w:szCs w:val="26"/>
          <w:lang w:eastAsia="ar-SA"/>
        </w:rPr>
        <w:t>о</w:t>
      </w:r>
      <w:r w:rsidR="00CB25B3" w:rsidRPr="00CB25B3">
        <w:rPr>
          <w:rFonts w:ascii="Times New Roman" w:eastAsia="Arial" w:hAnsi="Times New Roman" w:cs="Times New Roman"/>
          <w:b/>
          <w:color w:val="auto"/>
          <w:sz w:val="26"/>
          <w:szCs w:val="26"/>
          <w:lang w:eastAsia="ar-SA"/>
        </w:rPr>
        <w:t xml:space="preserve">казание услуг по обеспечению </w:t>
      </w:r>
      <w:r w:rsidR="004E4F8D" w:rsidRPr="004E4F8D">
        <w:rPr>
          <w:rFonts w:ascii="Times New Roman" w:eastAsia="Arial" w:hAnsi="Times New Roman" w:cs="Times New Roman"/>
          <w:b/>
          <w:color w:val="auto"/>
          <w:sz w:val="26"/>
          <w:szCs w:val="26"/>
          <w:lang w:eastAsia="ar-SA"/>
        </w:rPr>
        <w:t xml:space="preserve">автопробега «Нам дороги эти позабыть нельзя…», посвященного Дню Победы советского народа в Великой Отечественной войне </w:t>
      </w:r>
    </w:p>
    <w:p w14:paraId="18045166" w14:textId="6DB0AD8A" w:rsidR="008F6B58" w:rsidRPr="002F2EC4" w:rsidRDefault="004E4F8D" w:rsidP="007B5A5A">
      <w:pPr>
        <w:jc w:val="center"/>
        <w:rPr>
          <w:rFonts w:ascii="Times New Roman" w:eastAsia="Calibri" w:hAnsi="Times New Roman" w:cs="Times New Roman"/>
          <w:b/>
          <w:sz w:val="26"/>
          <w:szCs w:val="26"/>
        </w:rPr>
      </w:pPr>
      <w:r w:rsidRPr="004E4F8D">
        <w:rPr>
          <w:rFonts w:ascii="Times New Roman" w:eastAsia="Arial" w:hAnsi="Times New Roman" w:cs="Times New Roman"/>
          <w:b/>
          <w:color w:val="auto"/>
          <w:sz w:val="26"/>
          <w:szCs w:val="26"/>
          <w:lang w:eastAsia="ar-SA"/>
        </w:rPr>
        <w:t>1941-1945 гг.</w:t>
      </w:r>
      <w:r w:rsidR="00180E45">
        <w:rPr>
          <w:rFonts w:ascii="Times New Roman" w:eastAsia="Arial" w:hAnsi="Times New Roman" w:cs="Times New Roman"/>
          <w:b/>
          <w:color w:val="auto"/>
          <w:sz w:val="26"/>
          <w:szCs w:val="26"/>
          <w:lang w:eastAsia="ar-SA"/>
        </w:rPr>
        <w:t xml:space="preserve"> </w:t>
      </w:r>
      <w:r w:rsidR="00247444" w:rsidRPr="002F2EC4">
        <w:rPr>
          <w:rFonts w:ascii="Times New Roman" w:eastAsia="Arial" w:hAnsi="Times New Roman" w:cs="Times New Roman"/>
          <w:b/>
          <w:color w:val="auto"/>
          <w:sz w:val="26"/>
          <w:szCs w:val="26"/>
          <w:lang w:eastAsia="ar-SA"/>
        </w:rPr>
        <w:t>для нужд ГБНОУ АТТЦТ СПб</w:t>
      </w:r>
      <w:r w:rsidR="008023F9">
        <w:rPr>
          <w:rFonts w:ascii="Times New Roman" w:eastAsia="Arial" w:hAnsi="Times New Roman" w:cs="Times New Roman"/>
          <w:b/>
          <w:color w:val="auto"/>
          <w:sz w:val="26"/>
          <w:szCs w:val="26"/>
          <w:lang w:eastAsia="ar-SA"/>
        </w:rPr>
        <w:t xml:space="preserve"> в 2026 году</w:t>
      </w:r>
    </w:p>
    <w:p w14:paraId="78B362EF" w14:textId="77777777" w:rsidR="008F6B58" w:rsidRPr="002F2EC4" w:rsidRDefault="008F6B58" w:rsidP="008F6B58">
      <w:pPr>
        <w:jc w:val="center"/>
        <w:rPr>
          <w:rFonts w:ascii="Times New Roman" w:eastAsia="Calibri" w:hAnsi="Times New Roman" w:cs="Times New Roman"/>
        </w:rPr>
      </w:pPr>
    </w:p>
    <w:p w14:paraId="0BDF6A6E" w14:textId="0EEE4019" w:rsidR="002E3773" w:rsidRPr="00A6164B" w:rsidRDefault="003570AC" w:rsidP="00AA3E23">
      <w:pPr>
        <w:jc w:val="center"/>
        <w:rPr>
          <w:rFonts w:ascii="Times New Roman" w:eastAsia="Arial" w:hAnsi="Times New Roman" w:cs="Times New Roman"/>
          <w:b/>
          <w:color w:val="auto"/>
          <w:sz w:val="26"/>
          <w:szCs w:val="26"/>
          <w:lang w:eastAsia="ar-SA"/>
        </w:rPr>
      </w:pPr>
      <w:r w:rsidRPr="002F2EC4">
        <w:rPr>
          <w:rFonts w:ascii="Times New Roman" w:eastAsia="Arial" w:hAnsi="Times New Roman" w:cs="Times New Roman"/>
          <w:b/>
          <w:color w:val="auto"/>
          <w:sz w:val="26"/>
          <w:szCs w:val="26"/>
          <w:lang w:eastAsia="ar-SA"/>
        </w:rPr>
        <w:t>ИКЗ:</w:t>
      </w:r>
      <w:r w:rsidR="00A6164B" w:rsidRPr="00A6164B">
        <w:rPr>
          <w:rFonts w:ascii="Times New Roman" w:eastAsia="Arial" w:hAnsi="Times New Roman" w:cs="Times New Roman"/>
          <w:b/>
          <w:color w:val="auto"/>
          <w:sz w:val="26"/>
          <w:szCs w:val="26"/>
          <w:lang w:eastAsia="ar-SA"/>
        </w:rPr>
        <w:t xml:space="preserve"> 262781329364578130100100020000000244</w:t>
      </w:r>
    </w:p>
    <w:p w14:paraId="1502B928" w14:textId="2F323F4D" w:rsidR="002E3773" w:rsidRPr="002F2EC4" w:rsidRDefault="003570AC" w:rsidP="003F6D67">
      <w:pPr>
        <w:jc w:val="both"/>
        <w:rPr>
          <w:rFonts w:ascii="Times New Roman" w:hAnsi="Times New Roman"/>
          <w:sz w:val="26"/>
          <w:szCs w:val="26"/>
        </w:rPr>
      </w:pPr>
      <w:r w:rsidRPr="002F2EC4">
        <w:rPr>
          <w:rFonts w:ascii="Times New Roman" w:hAnsi="Times New Roman"/>
          <w:sz w:val="26"/>
          <w:szCs w:val="26"/>
        </w:rPr>
        <w:t>Санкт-Петербург                                                                                «</w:t>
      </w:r>
      <w:r w:rsidR="00CB25B3">
        <w:rPr>
          <w:rFonts w:ascii="Times New Roman" w:hAnsi="Times New Roman"/>
          <w:sz w:val="26"/>
          <w:szCs w:val="26"/>
        </w:rPr>
        <w:t>____</w:t>
      </w:r>
      <w:r w:rsidRPr="002F2EC4">
        <w:rPr>
          <w:rFonts w:ascii="Times New Roman" w:hAnsi="Times New Roman"/>
          <w:sz w:val="26"/>
          <w:szCs w:val="26"/>
        </w:rPr>
        <w:t>»</w:t>
      </w:r>
      <w:r w:rsidR="00DB784D">
        <w:rPr>
          <w:rFonts w:ascii="Times New Roman" w:hAnsi="Times New Roman"/>
          <w:sz w:val="26"/>
          <w:szCs w:val="26"/>
        </w:rPr>
        <w:t xml:space="preserve"> </w:t>
      </w:r>
      <w:r w:rsidR="00B64D57" w:rsidRPr="002F2EC4">
        <w:rPr>
          <w:rFonts w:ascii="Times New Roman" w:hAnsi="Times New Roman"/>
          <w:sz w:val="26"/>
          <w:szCs w:val="26"/>
        </w:rPr>
        <w:t>апреля</w:t>
      </w:r>
      <w:r w:rsidR="00DB784D">
        <w:rPr>
          <w:rFonts w:ascii="Times New Roman" w:hAnsi="Times New Roman"/>
          <w:sz w:val="26"/>
          <w:szCs w:val="26"/>
        </w:rPr>
        <w:t xml:space="preserve"> </w:t>
      </w:r>
      <w:r w:rsidRPr="002F2EC4">
        <w:rPr>
          <w:rFonts w:ascii="Times New Roman" w:hAnsi="Times New Roman"/>
          <w:sz w:val="26"/>
          <w:szCs w:val="26"/>
        </w:rPr>
        <w:t>2026</w:t>
      </w:r>
      <w:r w:rsidR="00DB784D">
        <w:rPr>
          <w:rFonts w:ascii="Times New Roman" w:hAnsi="Times New Roman"/>
          <w:sz w:val="26"/>
          <w:szCs w:val="26"/>
        </w:rPr>
        <w:t xml:space="preserve"> </w:t>
      </w:r>
      <w:r w:rsidRPr="002F2EC4">
        <w:rPr>
          <w:rFonts w:ascii="Times New Roman" w:hAnsi="Times New Roman"/>
          <w:sz w:val="26"/>
          <w:szCs w:val="26"/>
        </w:rPr>
        <w:t>г.</w:t>
      </w:r>
      <w:r w:rsidRPr="002F2EC4">
        <w:rPr>
          <w:rFonts w:ascii="Times New Roman" w:hAnsi="Times New Roman"/>
          <w:sz w:val="26"/>
          <w:szCs w:val="26"/>
        </w:rPr>
        <w:br/>
      </w:r>
    </w:p>
    <w:p w14:paraId="1B716109" w14:textId="2BA192CA" w:rsidR="00D3781C" w:rsidRPr="002F2EC4" w:rsidRDefault="00D3781C" w:rsidP="00D3781C">
      <w:pPr>
        <w:pStyle w:val="39"/>
        <w:shd w:val="clear" w:color="auto" w:fill="auto"/>
        <w:spacing w:before="0" w:after="0" w:line="240" w:lineRule="auto"/>
        <w:ind w:right="79"/>
        <w:jc w:val="both"/>
        <w:rPr>
          <w:rFonts w:ascii="Times New Roman" w:hAnsi="Times New Roman" w:cs="Times New Roman"/>
          <w:b/>
          <w:color w:val="000000" w:themeColor="text1"/>
          <w:sz w:val="24"/>
          <w:szCs w:val="24"/>
        </w:rPr>
      </w:pPr>
      <w:r w:rsidRPr="002F2EC4">
        <w:rPr>
          <w:rFonts w:ascii="Times New Roman" w:hAnsi="Times New Roman"/>
          <w:b/>
          <w:sz w:val="26"/>
          <w:szCs w:val="26"/>
        </w:rPr>
        <w:t>Государственное бюджетное нетиповое образовательное учреждение «Академия технического творчества и цифровых технологий» Санкт-Петербурга (ГБНОУ АТТЦТ СПб)</w:t>
      </w:r>
      <w:r w:rsidRPr="002F2EC4">
        <w:rPr>
          <w:rFonts w:ascii="Times New Roman" w:hAnsi="Times New Roman"/>
          <w:sz w:val="26"/>
          <w:szCs w:val="26"/>
        </w:rPr>
        <w:t xml:space="preserve">, именуемое в дальнейшем </w:t>
      </w:r>
      <w:r w:rsidRPr="002F2EC4">
        <w:rPr>
          <w:rFonts w:ascii="Times New Roman" w:hAnsi="Times New Roman"/>
          <w:b/>
          <w:sz w:val="26"/>
          <w:szCs w:val="26"/>
        </w:rPr>
        <w:t>«Заказчик»,</w:t>
      </w:r>
      <w:r w:rsidRPr="002F2EC4">
        <w:rPr>
          <w:rFonts w:ascii="Times New Roman" w:hAnsi="Times New Roman"/>
          <w:sz w:val="26"/>
          <w:szCs w:val="26"/>
        </w:rPr>
        <w:t xml:space="preserve"> </w:t>
      </w:r>
      <w:r w:rsidR="007313F0" w:rsidRPr="00F42B43">
        <w:rPr>
          <w:rFonts w:ascii="Times New Roman" w:hAnsi="Times New Roman"/>
          <w:sz w:val="26"/>
          <w:szCs w:val="26"/>
        </w:rPr>
        <w:t>в лице директора Зотовой Валерии Александровны, действующего на основании Устава, с одной стороны, и</w:t>
      </w:r>
      <w:r w:rsidR="007313F0">
        <w:rPr>
          <w:rFonts w:ascii="Times New Roman" w:hAnsi="Times New Roman"/>
          <w:sz w:val="26"/>
          <w:szCs w:val="26"/>
        </w:rPr>
        <w:t xml:space="preserve"> </w:t>
      </w:r>
      <w:r w:rsidR="00CB25B3">
        <w:rPr>
          <w:rFonts w:ascii="Times New Roman" w:eastAsia="Times New Roman" w:hAnsi="Times New Roman" w:cs="Times New Roman"/>
          <w:sz w:val="26"/>
          <w:szCs w:val="26"/>
        </w:rPr>
        <w:t>__________________________________________</w:t>
      </w:r>
      <w:r w:rsidR="007313F0" w:rsidRPr="0009310E">
        <w:rPr>
          <w:rFonts w:ascii="Times New Roman" w:eastAsia="Times New Roman" w:hAnsi="Times New Roman" w:cs="Times New Roman"/>
          <w:sz w:val="26"/>
          <w:szCs w:val="26"/>
        </w:rPr>
        <w:t xml:space="preserve"> в лице </w:t>
      </w:r>
      <w:r w:rsidR="00CB25B3">
        <w:rPr>
          <w:rFonts w:ascii="Times New Roman" w:eastAsia="Times New Roman" w:hAnsi="Times New Roman" w:cs="Times New Roman"/>
          <w:sz w:val="26"/>
          <w:szCs w:val="26"/>
        </w:rPr>
        <w:t>___________________________</w:t>
      </w:r>
      <w:r w:rsidR="007313F0" w:rsidRPr="0009310E">
        <w:rPr>
          <w:rFonts w:ascii="Times New Roman" w:eastAsia="Times New Roman" w:hAnsi="Times New Roman" w:cs="Times New Roman"/>
          <w:sz w:val="26"/>
          <w:szCs w:val="26"/>
        </w:rPr>
        <w:t xml:space="preserve">, действующего на основании </w:t>
      </w:r>
      <w:r w:rsidR="00CB25B3">
        <w:rPr>
          <w:rFonts w:ascii="Times New Roman" w:eastAsia="Times New Roman" w:hAnsi="Times New Roman" w:cs="Times New Roman"/>
          <w:sz w:val="26"/>
          <w:szCs w:val="26"/>
        </w:rPr>
        <w:t>_____________</w:t>
      </w:r>
      <w:r w:rsidRPr="002F2EC4">
        <w:rPr>
          <w:rFonts w:ascii="Times New Roman" w:hAnsi="Times New Roman"/>
          <w:sz w:val="26"/>
          <w:szCs w:val="26"/>
        </w:rPr>
        <w:t>, именуемый</w:t>
      </w:r>
      <w:r w:rsidR="00CB25B3">
        <w:rPr>
          <w:rFonts w:ascii="Times New Roman" w:hAnsi="Times New Roman"/>
          <w:sz w:val="26"/>
          <w:szCs w:val="26"/>
        </w:rPr>
        <w:t xml:space="preserve"> (ое)</w:t>
      </w:r>
      <w:r w:rsidRPr="002F2EC4">
        <w:rPr>
          <w:rFonts w:ascii="Times New Roman" w:hAnsi="Times New Roman"/>
          <w:sz w:val="26"/>
          <w:szCs w:val="26"/>
        </w:rPr>
        <w:t xml:space="preserve"> в дальнейшем </w:t>
      </w:r>
      <w:r w:rsidRPr="002F2EC4">
        <w:rPr>
          <w:rFonts w:ascii="Times New Roman" w:hAnsi="Times New Roman"/>
          <w:b/>
          <w:sz w:val="26"/>
          <w:szCs w:val="26"/>
        </w:rPr>
        <w:t>«Исполнитель»,</w:t>
      </w:r>
      <w:r w:rsidRPr="002F2EC4">
        <w:rPr>
          <w:rFonts w:ascii="Times New Roman" w:hAnsi="Times New Roman"/>
          <w:sz w:val="26"/>
          <w:szCs w:val="26"/>
        </w:rPr>
        <w:t xml:space="preserve"> с другой стороны (при совместном упоминании – «Стороны»), руководствуясь Гражданским кодексом Российской Федерации и требованиями Федерального закона от 05.04.2013 г. № 44-ФЗ «О контрактной системе в сфере закупок товаров, работ, услуг для обеспечения государственных</w:t>
      </w:r>
      <w:r w:rsidRPr="002F2EC4">
        <w:rPr>
          <w:rFonts w:ascii="Times New Roman" w:hAnsi="Times New Roman" w:cs="Times New Roman"/>
          <w:sz w:val="26"/>
          <w:szCs w:val="26"/>
        </w:rPr>
        <w:t xml:space="preserve"> и муниципальных нужд» (далее – Закон о контрактной системе), заключили настоящий контракт (далее Контракт)</w:t>
      </w:r>
      <w:r w:rsidR="001D4564">
        <w:rPr>
          <w:rFonts w:ascii="Times New Roman" w:hAnsi="Times New Roman" w:cs="Times New Roman"/>
          <w:sz w:val="26"/>
          <w:szCs w:val="26"/>
        </w:rPr>
        <w:t xml:space="preserve">, </w:t>
      </w:r>
      <w:r w:rsidR="001D4564" w:rsidRPr="00105C75">
        <w:rPr>
          <w:rFonts w:ascii="Times New Roman" w:hAnsi="Times New Roman" w:cs="Times New Roman"/>
          <w:sz w:val="26"/>
          <w:szCs w:val="26"/>
        </w:rPr>
        <w:t>на основании пункта 4 статьи 93 Закона о контрактной системе</w:t>
      </w:r>
      <w:r w:rsidR="001D4564">
        <w:rPr>
          <w:rFonts w:ascii="Times New Roman" w:hAnsi="Times New Roman" w:cs="Times New Roman"/>
          <w:sz w:val="26"/>
          <w:szCs w:val="26"/>
        </w:rPr>
        <w:t>,</w:t>
      </w:r>
      <w:r w:rsidRPr="002F2EC4">
        <w:rPr>
          <w:rFonts w:ascii="Times New Roman" w:hAnsi="Times New Roman" w:cs="Times New Roman"/>
          <w:sz w:val="26"/>
          <w:szCs w:val="26"/>
        </w:rPr>
        <w:t xml:space="preserve"> о нижеследующем:</w:t>
      </w:r>
    </w:p>
    <w:p w14:paraId="42D6288D" w14:textId="77777777" w:rsidR="002E3773" w:rsidRPr="002F2EC4" w:rsidRDefault="002E3773" w:rsidP="003F6D67">
      <w:pPr>
        <w:widowControl/>
        <w:jc w:val="both"/>
        <w:rPr>
          <w:rFonts w:ascii="Times New Roman" w:eastAsia="Times New Roman" w:hAnsi="Times New Roman" w:cs="Times New Roman"/>
          <w:b/>
          <w:bCs/>
          <w:color w:val="auto"/>
          <w:sz w:val="26"/>
          <w:szCs w:val="26"/>
          <w:lang w:bidi="ar-SA"/>
        </w:rPr>
      </w:pPr>
    </w:p>
    <w:p w14:paraId="2CDE77AD" w14:textId="77777777" w:rsidR="002E3773" w:rsidRPr="002F2EC4" w:rsidRDefault="003570AC" w:rsidP="003F6D67">
      <w:pPr>
        <w:widowControl/>
        <w:numPr>
          <w:ilvl w:val="0"/>
          <w:numId w:val="28"/>
        </w:numPr>
        <w:jc w:val="center"/>
        <w:rPr>
          <w:rFonts w:ascii="Times New Roman" w:eastAsia="Times New Roman" w:hAnsi="Times New Roman" w:cs="Times New Roman"/>
          <w:b/>
          <w:bCs/>
          <w:color w:val="auto"/>
          <w:sz w:val="26"/>
          <w:szCs w:val="26"/>
          <w:lang w:bidi="ar-SA"/>
        </w:rPr>
      </w:pPr>
      <w:r w:rsidRPr="002F2EC4">
        <w:rPr>
          <w:rFonts w:ascii="Times New Roman" w:eastAsia="Times New Roman" w:hAnsi="Times New Roman" w:cs="Times New Roman"/>
          <w:b/>
          <w:bCs/>
          <w:color w:val="auto"/>
          <w:sz w:val="26"/>
          <w:szCs w:val="26"/>
          <w:lang w:bidi="ar-SA"/>
        </w:rPr>
        <w:t>ПРЕДМЕТ КОНТРАКТА</w:t>
      </w:r>
    </w:p>
    <w:p w14:paraId="6DA1E224" w14:textId="42616550" w:rsidR="002E3773" w:rsidRPr="002F2EC4" w:rsidRDefault="003570AC" w:rsidP="00CB25B3">
      <w:pPr>
        <w:widowControl/>
        <w:ind w:firstLine="709"/>
        <w:contextualSpacing/>
        <w:jc w:val="both"/>
        <w:rPr>
          <w:rFonts w:ascii="Times New Roman" w:eastAsia="Calibri" w:hAnsi="Times New Roman" w:cs="Times New Roman"/>
          <w:sz w:val="26"/>
          <w:szCs w:val="26"/>
        </w:rPr>
      </w:pPr>
      <w:r w:rsidRPr="002F2EC4">
        <w:rPr>
          <w:rFonts w:ascii="Times New Roman" w:eastAsia="Times New Roman" w:hAnsi="Times New Roman" w:cs="Times New Roman"/>
          <w:color w:val="auto"/>
          <w:sz w:val="26"/>
          <w:szCs w:val="26"/>
          <w:lang w:bidi="ar-SA"/>
        </w:rPr>
        <w:t xml:space="preserve">1.1. Исполнитель обязуется оказать </w:t>
      </w:r>
      <w:r w:rsidR="00CA6B0C" w:rsidRPr="002F2EC4">
        <w:rPr>
          <w:rFonts w:ascii="Times New Roman" w:eastAsia="Calibri" w:hAnsi="Times New Roman" w:cs="Times New Roman"/>
          <w:sz w:val="26"/>
          <w:szCs w:val="26"/>
        </w:rPr>
        <w:t xml:space="preserve">услуги </w:t>
      </w:r>
      <w:r w:rsidR="00CB25B3" w:rsidRPr="00CB25B3">
        <w:rPr>
          <w:rFonts w:ascii="Times New Roman" w:eastAsia="Times New Roman" w:hAnsi="Times New Roman" w:cs="Times New Roman"/>
          <w:color w:val="auto"/>
          <w:sz w:val="26"/>
          <w:szCs w:val="26"/>
          <w:lang w:bidi="ar-SA"/>
        </w:rPr>
        <w:t xml:space="preserve">по </w:t>
      </w:r>
      <w:r w:rsidR="00180E45" w:rsidRPr="00180E45">
        <w:rPr>
          <w:rFonts w:ascii="Times New Roman" w:eastAsia="Times New Roman" w:hAnsi="Times New Roman" w:cs="Times New Roman"/>
          <w:color w:val="auto"/>
          <w:sz w:val="26"/>
          <w:szCs w:val="26"/>
          <w:lang w:bidi="ar-SA"/>
        </w:rPr>
        <w:t>обеспечению автопробега «Нам дороги эти позабыть нельзя…», посвященного Дню Победы советского народа в Великой Отечественной войне 1941-1945 гг.</w:t>
      </w:r>
      <w:r w:rsidR="00CB25B3" w:rsidRPr="00CB25B3">
        <w:rPr>
          <w:rFonts w:ascii="Times New Roman" w:eastAsia="Times New Roman" w:hAnsi="Times New Roman" w:cs="Times New Roman"/>
          <w:color w:val="auto"/>
          <w:sz w:val="26"/>
          <w:szCs w:val="26"/>
          <w:lang w:bidi="ar-SA"/>
        </w:rPr>
        <w:t xml:space="preserve"> для нужд ГБНОУ АТТЦТ СПб в 2026 году</w:t>
      </w:r>
      <w:r w:rsidR="007B5A5A" w:rsidRPr="002F2EC4">
        <w:rPr>
          <w:rFonts w:ascii="Times New Roman" w:eastAsia="Calibri" w:hAnsi="Times New Roman" w:cs="Times New Roman"/>
          <w:b/>
          <w:sz w:val="26"/>
          <w:szCs w:val="26"/>
        </w:rPr>
        <w:t xml:space="preserve"> </w:t>
      </w:r>
      <w:r w:rsidRPr="002F2EC4">
        <w:rPr>
          <w:rFonts w:ascii="Times New Roman" w:eastAsia="Times New Roman" w:hAnsi="Times New Roman" w:cs="Times New Roman"/>
          <w:color w:val="auto"/>
          <w:sz w:val="26"/>
          <w:szCs w:val="26"/>
          <w:lang w:bidi="ar-SA"/>
        </w:rPr>
        <w:t xml:space="preserve">(далее – «Услуги»), а Заказчик обязуется принять и оплатить надлежащим образом оказанные услуги в порядке и на условиях, предусмотренных настоящим Контрактом. </w:t>
      </w:r>
    </w:p>
    <w:p w14:paraId="766D650D" w14:textId="77777777" w:rsidR="002E3773" w:rsidRPr="002F2EC4" w:rsidRDefault="003570AC" w:rsidP="00FE42E5">
      <w:pPr>
        <w:widowControl/>
        <w:ind w:firstLine="709"/>
        <w:contextualSpacing/>
        <w:jc w:val="both"/>
        <w:rPr>
          <w:rFonts w:ascii="Times New Roman" w:eastAsia="Times New Roman" w:hAnsi="Times New Roman" w:cs="Times New Roman"/>
          <w:color w:val="auto"/>
          <w:sz w:val="26"/>
          <w:szCs w:val="26"/>
          <w:lang w:bidi="ar-SA"/>
        </w:rPr>
      </w:pPr>
      <w:r w:rsidRPr="002F2EC4">
        <w:rPr>
          <w:rFonts w:ascii="Times New Roman" w:eastAsia="Times New Roman" w:hAnsi="Times New Roman" w:cs="Times New Roman"/>
          <w:color w:val="auto"/>
          <w:sz w:val="26"/>
          <w:szCs w:val="26"/>
          <w:lang w:bidi="ar-SA"/>
        </w:rPr>
        <w:t>1.2. Услуги оказываются Исполнителем в соответствии с условиями Контракта, Техническим заданием (Приложение № 1 к Контракту), расчетом цены Контракта (Приложение № 2 к Контракту), являющимся его неотъемлемой частью.</w:t>
      </w:r>
    </w:p>
    <w:p w14:paraId="5DCAAC2A" w14:textId="77777777" w:rsidR="002E3773" w:rsidRPr="002F2EC4" w:rsidRDefault="003570AC" w:rsidP="00FE42E5">
      <w:pPr>
        <w:widowControl/>
        <w:ind w:firstLine="709"/>
        <w:contextualSpacing/>
        <w:jc w:val="both"/>
        <w:rPr>
          <w:rFonts w:ascii="Times New Roman" w:eastAsia="Times New Roman" w:hAnsi="Times New Roman" w:cs="Times New Roman"/>
          <w:color w:val="auto"/>
          <w:sz w:val="26"/>
          <w:szCs w:val="26"/>
          <w:lang w:bidi="ar-SA"/>
        </w:rPr>
      </w:pPr>
      <w:r w:rsidRPr="002F2EC4">
        <w:rPr>
          <w:rFonts w:ascii="Times New Roman" w:eastAsia="Times New Roman" w:hAnsi="Times New Roman" w:cs="Times New Roman"/>
          <w:color w:val="auto"/>
          <w:sz w:val="26"/>
          <w:szCs w:val="26"/>
          <w:lang w:bidi="ar-SA"/>
        </w:rPr>
        <w:t xml:space="preserve">1.3. Срок оказания услуг по Контракту: </w:t>
      </w:r>
    </w:p>
    <w:p w14:paraId="433BBE9E" w14:textId="77777777" w:rsidR="002E3773" w:rsidRPr="002F2EC4" w:rsidRDefault="003570AC" w:rsidP="00FE42E5">
      <w:pPr>
        <w:widowControl/>
        <w:ind w:firstLine="709"/>
        <w:contextualSpacing/>
        <w:jc w:val="both"/>
        <w:rPr>
          <w:rFonts w:ascii="Times New Roman" w:eastAsia="Calibri" w:hAnsi="Times New Roman" w:cs="Times New Roman"/>
          <w:color w:val="auto"/>
          <w:sz w:val="26"/>
          <w:szCs w:val="26"/>
          <w:lang w:eastAsia="en-US" w:bidi="ar-SA"/>
        </w:rPr>
      </w:pPr>
      <w:r w:rsidRPr="002F2EC4">
        <w:rPr>
          <w:rFonts w:ascii="Times New Roman" w:eastAsia="Calibri" w:hAnsi="Times New Roman" w:cs="Times New Roman"/>
          <w:color w:val="auto"/>
          <w:sz w:val="26"/>
          <w:szCs w:val="26"/>
          <w:lang w:eastAsia="en-US" w:bidi="ar-SA"/>
        </w:rPr>
        <w:t>Начало оказания услуг: с момента подписания настоящего Контракта;</w:t>
      </w:r>
    </w:p>
    <w:p w14:paraId="660C9ACC" w14:textId="2384EA7F" w:rsidR="002E3773" w:rsidRPr="002F2EC4" w:rsidRDefault="003570AC" w:rsidP="00FE42E5">
      <w:pPr>
        <w:widowControl/>
        <w:ind w:firstLine="709"/>
        <w:contextualSpacing/>
        <w:jc w:val="both"/>
        <w:rPr>
          <w:rFonts w:ascii="Times New Roman" w:eastAsia="Calibri" w:hAnsi="Times New Roman" w:cs="Times New Roman"/>
          <w:color w:val="auto"/>
          <w:sz w:val="26"/>
          <w:szCs w:val="26"/>
          <w:lang w:eastAsia="en-US" w:bidi="ar-SA"/>
        </w:rPr>
      </w:pPr>
      <w:r w:rsidRPr="002F2EC4">
        <w:rPr>
          <w:rFonts w:ascii="Times New Roman" w:eastAsia="Calibri" w:hAnsi="Times New Roman" w:cs="Times New Roman"/>
          <w:color w:val="auto"/>
          <w:sz w:val="26"/>
          <w:szCs w:val="26"/>
          <w:lang w:eastAsia="en-US" w:bidi="ar-SA"/>
        </w:rPr>
        <w:t xml:space="preserve">Конечный срок оказания услуг: </w:t>
      </w:r>
      <w:r w:rsidR="00CE6281">
        <w:rPr>
          <w:rFonts w:ascii="Times New Roman" w:eastAsia="Calibri" w:hAnsi="Times New Roman" w:cs="Times New Roman"/>
          <w:color w:val="auto"/>
          <w:sz w:val="26"/>
          <w:szCs w:val="26"/>
          <w:lang w:eastAsia="en-US" w:bidi="ar-SA"/>
        </w:rPr>
        <w:t>0</w:t>
      </w:r>
      <w:r w:rsidR="008023F9">
        <w:rPr>
          <w:rFonts w:ascii="Times New Roman" w:eastAsia="Calibri" w:hAnsi="Times New Roman" w:cs="Times New Roman"/>
          <w:color w:val="auto"/>
          <w:sz w:val="26"/>
          <w:szCs w:val="26"/>
          <w:lang w:eastAsia="en-US" w:bidi="ar-SA"/>
        </w:rPr>
        <w:t>7</w:t>
      </w:r>
      <w:r w:rsidRPr="002F2EC4">
        <w:rPr>
          <w:rFonts w:ascii="Times New Roman" w:eastAsia="Calibri" w:hAnsi="Times New Roman" w:cs="Times New Roman"/>
          <w:color w:val="auto"/>
          <w:sz w:val="26"/>
          <w:szCs w:val="26"/>
          <w:lang w:eastAsia="en-US" w:bidi="ar-SA"/>
        </w:rPr>
        <w:t>.0</w:t>
      </w:r>
      <w:r w:rsidR="00CE6281">
        <w:rPr>
          <w:rFonts w:ascii="Times New Roman" w:eastAsia="Calibri" w:hAnsi="Times New Roman" w:cs="Times New Roman"/>
          <w:color w:val="auto"/>
          <w:sz w:val="26"/>
          <w:szCs w:val="26"/>
          <w:lang w:eastAsia="en-US" w:bidi="ar-SA"/>
        </w:rPr>
        <w:t>5</w:t>
      </w:r>
      <w:r w:rsidRPr="002F2EC4">
        <w:rPr>
          <w:rFonts w:ascii="Times New Roman" w:eastAsia="Calibri" w:hAnsi="Times New Roman" w:cs="Times New Roman"/>
          <w:color w:val="auto"/>
          <w:sz w:val="26"/>
          <w:szCs w:val="26"/>
          <w:lang w:eastAsia="en-US" w:bidi="ar-SA"/>
        </w:rPr>
        <w:t>.2026.</w:t>
      </w:r>
    </w:p>
    <w:p w14:paraId="0C9B776D" w14:textId="66BF220E" w:rsidR="002E3773" w:rsidRPr="002F2EC4" w:rsidRDefault="003570AC" w:rsidP="00FE42E5">
      <w:pPr>
        <w:widowControl/>
        <w:ind w:firstLine="709"/>
        <w:contextualSpacing/>
        <w:jc w:val="both"/>
        <w:rPr>
          <w:rFonts w:ascii="Times New Roman" w:eastAsia="Times New Roman" w:hAnsi="Times New Roman" w:cs="Times New Roman"/>
          <w:color w:val="auto"/>
          <w:sz w:val="26"/>
          <w:szCs w:val="26"/>
          <w:lang w:bidi="ar-SA"/>
        </w:rPr>
      </w:pPr>
      <w:r w:rsidRPr="002F2EC4">
        <w:rPr>
          <w:rFonts w:ascii="Times New Roman" w:eastAsia="Times New Roman" w:hAnsi="Times New Roman" w:cs="Times New Roman"/>
          <w:color w:val="auto"/>
          <w:sz w:val="26"/>
          <w:szCs w:val="26"/>
          <w:lang w:bidi="ar-SA"/>
        </w:rPr>
        <w:t>1.</w:t>
      </w:r>
      <w:r w:rsidR="007827B1" w:rsidRPr="002F2EC4">
        <w:rPr>
          <w:rFonts w:ascii="Times New Roman" w:eastAsia="Times New Roman" w:hAnsi="Times New Roman" w:cs="Times New Roman"/>
          <w:color w:val="auto"/>
          <w:sz w:val="26"/>
          <w:szCs w:val="26"/>
          <w:lang w:bidi="ar-SA"/>
        </w:rPr>
        <w:t>4</w:t>
      </w:r>
      <w:r w:rsidRPr="002F2EC4">
        <w:rPr>
          <w:rFonts w:ascii="Times New Roman" w:eastAsia="Times New Roman" w:hAnsi="Times New Roman" w:cs="Times New Roman"/>
          <w:color w:val="auto"/>
          <w:sz w:val="26"/>
          <w:szCs w:val="26"/>
          <w:lang w:bidi="ar-SA"/>
        </w:rPr>
        <w:t xml:space="preserve">. Место оказания услуг по Контракту: </w:t>
      </w:r>
      <w:r w:rsidR="0013395B" w:rsidRPr="002F2EC4">
        <w:rPr>
          <w:rFonts w:ascii="Times New Roman" w:eastAsia="Times New Roman" w:hAnsi="Times New Roman" w:cs="Times New Roman"/>
          <w:color w:val="auto"/>
          <w:sz w:val="26"/>
          <w:szCs w:val="26"/>
          <w:lang w:bidi="ar-SA"/>
        </w:rPr>
        <w:t xml:space="preserve">по месту проведения мероприятия </w:t>
      </w:r>
      <w:r w:rsidRPr="002F2EC4">
        <w:rPr>
          <w:rFonts w:ascii="Times New Roman" w:eastAsia="Times New Roman" w:hAnsi="Times New Roman" w:cs="Times New Roman"/>
          <w:color w:val="auto"/>
          <w:sz w:val="26"/>
          <w:szCs w:val="26"/>
          <w:lang w:bidi="ar-SA"/>
        </w:rPr>
        <w:t>в соответствии с программой.</w:t>
      </w:r>
    </w:p>
    <w:p w14:paraId="434158FA" w14:textId="77777777" w:rsidR="002E3773" w:rsidRPr="002F2EC4" w:rsidRDefault="002E3773" w:rsidP="00AA3E23">
      <w:pPr>
        <w:ind w:firstLine="567"/>
        <w:jc w:val="both"/>
        <w:rPr>
          <w:rFonts w:ascii="Times New Roman" w:eastAsia="Times New Roman" w:hAnsi="Times New Roman" w:cs="Times New Roman"/>
          <w:color w:val="auto"/>
          <w:sz w:val="26"/>
          <w:szCs w:val="26"/>
          <w:lang w:bidi="ar-SA"/>
        </w:rPr>
      </w:pPr>
    </w:p>
    <w:p w14:paraId="3CFF5A7E" w14:textId="77777777" w:rsidR="002E3773" w:rsidRPr="002F2EC4" w:rsidRDefault="003570AC" w:rsidP="00AA3E23">
      <w:pPr>
        <w:widowControl/>
        <w:jc w:val="center"/>
        <w:rPr>
          <w:rFonts w:ascii="Times New Roman" w:eastAsia="Times New Roman" w:hAnsi="Times New Roman" w:cs="Times New Roman"/>
          <w:b/>
          <w:bCs/>
          <w:color w:val="auto"/>
          <w:sz w:val="26"/>
          <w:szCs w:val="26"/>
          <w:lang w:bidi="ar-SA"/>
        </w:rPr>
      </w:pPr>
      <w:r w:rsidRPr="002F2EC4">
        <w:rPr>
          <w:rFonts w:ascii="Times New Roman" w:eastAsia="Times New Roman" w:hAnsi="Times New Roman" w:cs="Times New Roman"/>
          <w:b/>
          <w:bCs/>
          <w:color w:val="auto"/>
          <w:sz w:val="26"/>
          <w:szCs w:val="26"/>
          <w:lang w:bidi="ar-SA"/>
        </w:rPr>
        <w:t>2. ЦЕНА КОНТРАКТА И ПОРЯДОК РАСЧЕТОВ</w:t>
      </w:r>
    </w:p>
    <w:p w14:paraId="4195D2C3" w14:textId="2209FF49" w:rsidR="00D3781C" w:rsidRPr="002F2EC4" w:rsidRDefault="003570AC" w:rsidP="00CB25B3">
      <w:pPr>
        <w:widowControl/>
        <w:ind w:firstLine="709"/>
        <w:jc w:val="both"/>
        <w:rPr>
          <w:rFonts w:ascii="Times New Roman" w:eastAsia="Times New Roman" w:hAnsi="Times New Roman" w:cs="Times New Roman"/>
          <w:b/>
          <w:color w:val="auto"/>
          <w:sz w:val="26"/>
          <w:szCs w:val="26"/>
          <w:lang w:bidi="ar-SA"/>
        </w:rPr>
      </w:pPr>
      <w:r w:rsidRPr="002F2EC4">
        <w:rPr>
          <w:rFonts w:ascii="Times New Roman" w:eastAsia="Times New Roman" w:hAnsi="Times New Roman" w:cs="Times New Roman"/>
          <w:color w:val="auto"/>
          <w:sz w:val="26"/>
          <w:szCs w:val="26"/>
          <w:lang w:bidi="ar-SA"/>
        </w:rPr>
        <w:t>2.1. Цена настоящего Контракта составляет</w:t>
      </w:r>
      <w:r w:rsidR="00D3781C" w:rsidRPr="002F2EC4">
        <w:rPr>
          <w:rFonts w:ascii="Times New Roman" w:eastAsia="Times New Roman" w:hAnsi="Times New Roman" w:cs="Times New Roman"/>
          <w:color w:val="auto"/>
          <w:sz w:val="26"/>
          <w:szCs w:val="26"/>
          <w:lang w:bidi="ar-SA"/>
        </w:rPr>
        <w:t xml:space="preserve"> </w:t>
      </w:r>
      <w:r w:rsidR="00CB25B3">
        <w:rPr>
          <w:rFonts w:ascii="Times New Roman" w:eastAsia="Times New Roman" w:hAnsi="Times New Roman" w:cs="Times New Roman"/>
          <w:b/>
          <w:color w:val="auto"/>
          <w:sz w:val="26"/>
          <w:szCs w:val="26"/>
          <w:lang w:bidi="ar-SA"/>
        </w:rPr>
        <w:t>__________</w:t>
      </w:r>
      <w:r w:rsidR="006B386D" w:rsidRPr="006B386D">
        <w:rPr>
          <w:rFonts w:ascii="Times New Roman" w:eastAsia="Times New Roman" w:hAnsi="Times New Roman" w:cs="Times New Roman"/>
          <w:b/>
          <w:color w:val="auto"/>
          <w:sz w:val="26"/>
          <w:szCs w:val="26"/>
          <w:lang w:bidi="ar-SA"/>
        </w:rPr>
        <w:t xml:space="preserve"> </w:t>
      </w:r>
      <w:r w:rsidR="006B386D">
        <w:rPr>
          <w:rFonts w:ascii="Times New Roman" w:eastAsia="Times New Roman" w:hAnsi="Times New Roman" w:cs="Times New Roman"/>
          <w:b/>
          <w:color w:val="auto"/>
          <w:sz w:val="26"/>
          <w:szCs w:val="26"/>
          <w:lang w:bidi="ar-SA"/>
        </w:rPr>
        <w:t>(</w:t>
      </w:r>
      <w:r w:rsidR="00CB25B3">
        <w:rPr>
          <w:rFonts w:ascii="Times New Roman" w:eastAsia="Times New Roman" w:hAnsi="Times New Roman" w:cs="Times New Roman"/>
          <w:b/>
          <w:color w:val="auto"/>
          <w:sz w:val="26"/>
          <w:szCs w:val="26"/>
          <w:lang w:bidi="ar-SA"/>
        </w:rPr>
        <w:t>__________________</w:t>
      </w:r>
      <w:r w:rsidR="006B386D">
        <w:rPr>
          <w:rFonts w:ascii="Times New Roman" w:eastAsia="Times New Roman" w:hAnsi="Times New Roman" w:cs="Times New Roman"/>
          <w:b/>
          <w:color w:val="auto"/>
          <w:sz w:val="26"/>
          <w:szCs w:val="26"/>
          <w:lang w:bidi="ar-SA"/>
        </w:rPr>
        <w:t>) рублей 00 копеек</w:t>
      </w:r>
      <w:r w:rsidR="00091E4F">
        <w:rPr>
          <w:rFonts w:ascii="Times New Roman" w:eastAsia="Times New Roman" w:hAnsi="Times New Roman" w:cs="Times New Roman"/>
          <w:b/>
          <w:color w:val="auto"/>
          <w:sz w:val="26"/>
          <w:szCs w:val="26"/>
          <w:lang w:bidi="ar-SA"/>
        </w:rPr>
        <w:t>, в т.ч. НДС</w:t>
      </w:r>
      <w:r w:rsidR="00D3781C" w:rsidRPr="002F2EC4">
        <w:rPr>
          <w:rFonts w:ascii="Times New Roman" w:eastAsia="Times New Roman" w:hAnsi="Times New Roman" w:cs="Times New Roman"/>
          <w:b/>
          <w:color w:val="auto"/>
          <w:sz w:val="26"/>
          <w:szCs w:val="26"/>
          <w:lang w:bidi="ar-SA"/>
        </w:rPr>
        <w:t>.</w:t>
      </w:r>
    </w:p>
    <w:p w14:paraId="3B76D08B" w14:textId="77777777" w:rsidR="002E3773" w:rsidRPr="002F2EC4" w:rsidRDefault="003570AC" w:rsidP="00FE42E5">
      <w:pPr>
        <w:widowControl/>
        <w:ind w:firstLine="709"/>
        <w:jc w:val="both"/>
        <w:rPr>
          <w:rFonts w:ascii="Times New Roman" w:eastAsia="Times New Roman" w:hAnsi="Times New Roman" w:cs="Times New Roman"/>
          <w:color w:val="auto"/>
          <w:sz w:val="26"/>
          <w:szCs w:val="26"/>
          <w:lang w:bidi="ar-SA"/>
        </w:rPr>
      </w:pPr>
      <w:r w:rsidRPr="002F2EC4">
        <w:rPr>
          <w:rFonts w:ascii="Times New Roman" w:eastAsia="Times New Roman" w:hAnsi="Times New Roman" w:cs="Times New Roman"/>
          <w:color w:val="auto"/>
          <w:sz w:val="26"/>
          <w:szCs w:val="26"/>
          <w:lang w:bidi="ar-SA"/>
        </w:rPr>
        <w:t xml:space="preserve">2.2. В цену Контракта включены все расходы, связанные с оказанием услуг по Контракту, в том числе расходы на страхование, уплату налогов, сборов и иных обязательных платежей, а также причитающееся Исполнителю вознаграждение. </w:t>
      </w:r>
    </w:p>
    <w:p w14:paraId="582B3F28" w14:textId="77777777" w:rsidR="002E3773" w:rsidRPr="002F2EC4" w:rsidRDefault="003570AC" w:rsidP="00FE42E5">
      <w:pPr>
        <w:widowControl/>
        <w:ind w:firstLine="709"/>
        <w:jc w:val="both"/>
        <w:rPr>
          <w:rFonts w:ascii="Times New Roman" w:eastAsia="Times New Roman" w:hAnsi="Times New Roman" w:cs="Times New Roman"/>
          <w:color w:val="auto"/>
          <w:sz w:val="26"/>
          <w:szCs w:val="26"/>
          <w:lang w:bidi="ar-SA"/>
        </w:rPr>
      </w:pPr>
      <w:r w:rsidRPr="002F2EC4">
        <w:rPr>
          <w:rFonts w:ascii="Times New Roman" w:eastAsia="Times New Roman" w:hAnsi="Times New Roman" w:cs="Times New Roman"/>
          <w:color w:val="auto"/>
          <w:sz w:val="26"/>
          <w:szCs w:val="26"/>
          <w:lang w:bidi="ar-SA"/>
        </w:rPr>
        <w:t xml:space="preserve">2.3. Цена Контракта является твердой, определяется на весь срок исполнения Контракта, и не может изменяться в ходе его исполнения за исключением случаев, предусмотренных пунктами 2.4., 2.5., 2.6. Контракта. </w:t>
      </w:r>
    </w:p>
    <w:p w14:paraId="0E22D97F" w14:textId="77777777" w:rsidR="002E3773" w:rsidRPr="002F2EC4" w:rsidRDefault="003570AC" w:rsidP="00FE42E5">
      <w:pPr>
        <w:widowControl/>
        <w:ind w:firstLine="709"/>
        <w:jc w:val="both"/>
        <w:rPr>
          <w:rFonts w:ascii="Times New Roman" w:eastAsia="Times New Roman" w:hAnsi="Times New Roman" w:cs="Times New Roman"/>
          <w:color w:val="auto"/>
          <w:sz w:val="26"/>
          <w:szCs w:val="26"/>
          <w:lang w:bidi="ar-SA"/>
        </w:rPr>
      </w:pPr>
      <w:r w:rsidRPr="002F2EC4">
        <w:rPr>
          <w:rFonts w:ascii="Times New Roman" w:eastAsia="Times New Roman" w:hAnsi="Times New Roman" w:cs="Times New Roman"/>
          <w:color w:val="auto"/>
          <w:sz w:val="26"/>
          <w:szCs w:val="26"/>
          <w:lang w:bidi="ar-SA"/>
        </w:rPr>
        <w:t>2.4. Заказчик по согласованию с Исполнителем в ходе исполнения Контракта вправе снизить цену Контракта без изменения предусмотренных Контрактом объема услуги, качества оказываемой услуги и иных условий Контракта.</w:t>
      </w:r>
    </w:p>
    <w:p w14:paraId="69FE8931" w14:textId="77777777" w:rsidR="002E3773" w:rsidRPr="002F2EC4" w:rsidRDefault="003570AC" w:rsidP="00FE42E5">
      <w:pPr>
        <w:widowControl/>
        <w:ind w:firstLine="709"/>
        <w:jc w:val="both"/>
        <w:rPr>
          <w:rFonts w:ascii="Times New Roman" w:eastAsia="Times New Roman" w:hAnsi="Times New Roman" w:cs="Times New Roman"/>
          <w:color w:val="auto"/>
          <w:sz w:val="26"/>
          <w:szCs w:val="26"/>
          <w:lang w:bidi="ar-SA"/>
        </w:rPr>
      </w:pPr>
      <w:r w:rsidRPr="002F2EC4">
        <w:rPr>
          <w:rFonts w:ascii="Times New Roman" w:eastAsia="Times New Roman" w:hAnsi="Times New Roman" w:cs="Times New Roman"/>
          <w:color w:val="auto"/>
          <w:sz w:val="26"/>
          <w:szCs w:val="26"/>
          <w:lang w:bidi="ar-SA"/>
        </w:rPr>
        <w:lastRenderedPageBreak/>
        <w:t xml:space="preserve">2.5. Заказчик по согласованию с Исполнителем в ходе исполнения Контракта вправе увеличить или уменьшить предусмотренные Контрактом объем услуги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услуги исходя из установленной в Контракте цены единицы услуги, но не более чем на десять процентов цены Контракта. При уменьшении предусмотренных Контрактом объема услуги стороны Контракта обязаны уменьшить цену Контракта исходя из цены единицы услуги. </w:t>
      </w:r>
    </w:p>
    <w:p w14:paraId="64E21582" w14:textId="77777777" w:rsidR="002E3773" w:rsidRPr="002F2EC4" w:rsidRDefault="003570AC" w:rsidP="00FE42E5">
      <w:pPr>
        <w:widowControl/>
        <w:ind w:firstLine="709"/>
        <w:jc w:val="both"/>
        <w:rPr>
          <w:rFonts w:ascii="Times New Roman" w:eastAsia="Times New Roman" w:hAnsi="Times New Roman" w:cs="Times New Roman"/>
          <w:color w:val="auto"/>
          <w:sz w:val="26"/>
          <w:szCs w:val="26"/>
          <w:lang w:bidi="ar-SA"/>
        </w:rPr>
      </w:pPr>
      <w:r w:rsidRPr="002F2EC4">
        <w:rPr>
          <w:rFonts w:ascii="Times New Roman" w:hAnsi="Times New Roman" w:cs="Times New Roman"/>
          <w:color w:val="auto"/>
          <w:sz w:val="26"/>
          <w:szCs w:val="26"/>
        </w:rPr>
        <w:t xml:space="preserve">2.6. Заказчик по согласованию с Исполнителем в ходе исполнения Контракта в случаях, предусмотренных </w:t>
      </w:r>
      <w:hyperlink r:id="rId8" w:tooltip="https://login.consultant.ru/link/?rnd=E61C451AD92255228918939A3650DA46&amp;req=doc&amp;base=LAW&amp;n=355977&amp;dst=103488&amp;fld=134&amp;REFFIELD=134&amp;REFDST=168125&amp;REFDOC=237920&amp;REFBASE=SPB&amp;stat=refcode%3D16876%3Bdstident%3D103488%3Bindex%3D7132&amp;date=02.03.2021" w:history="1">
        <w:r w:rsidRPr="002F2EC4">
          <w:rPr>
            <w:rStyle w:val="af"/>
            <w:rFonts w:ascii="Times New Roman" w:hAnsi="Times New Roman"/>
            <w:color w:val="auto"/>
            <w:sz w:val="26"/>
            <w:szCs w:val="26"/>
          </w:rPr>
          <w:t>пунктом 6 статьи 161</w:t>
        </w:r>
      </w:hyperlink>
      <w:r w:rsidRPr="002F2EC4">
        <w:rPr>
          <w:rFonts w:ascii="Times New Roman" w:hAnsi="Times New Roman" w:cs="Times New Roman"/>
          <w:color w:val="auto"/>
          <w:sz w:val="26"/>
          <w:szCs w:val="26"/>
        </w:rPr>
        <w:t xml:space="preserve"> Бюджетного кодекса Российской Федерации, вправе снизить цену Контракта при уменьшении ранее доведенных до государственного заказчика как получателя бюджетных средств лимитов бюджетных обязательств. При этом заказчик в ходе исполнения Контракта обеспечивает согласование новых условий Контракта, в том числе цены и(или) сроков исполнения Контракта и(или) объема услуги, предусмотренных Контрактом.</w:t>
      </w:r>
    </w:p>
    <w:p w14:paraId="50600DF8" w14:textId="77777777" w:rsidR="002E3773" w:rsidRPr="002F2EC4" w:rsidRDefault="003570AC" w:rsidP="00FE42E5">
      <w:pPr>
        <w:ind w:firstLine="709"/>
        <w:jc w:val="both"/>
        <w:rPr>
          <w:rFonts w:ascii="Times New Roman" w:hAnsi="Times New Roman" w:cs="Times New Roman"/>
          <w:color w:val="auto"/>
          <w:sz w:val="26"/>
          <w:szCs w:val="26"/>
        </w:rPr>
      </w:pPr>
      <w:r w:rsidRPr="002F2EC4">
        <w:rPr>
          <w:rFonts w:ascii="Times New Roman" w:hAnsi="Times New Roman" w:cs="Times New Roman"/>
          <w:color w:val="auto"/>
          <w:sz w:val="26"/>
          <w:szCs w:val="26"/>
        </w:rPr>
        <w:t>При этом сокращение объема услуги при уменьшении цены Контракта осуществляется в соответствии с методикой, утвержденной Правительством Российской Федерации.</w:t>
      </w:r>
    </w:p>
    <w:p w14:paraId="1004B299" w14:textId="77777777" w:rsidR="002E3773" w:rsidRPr="002F2EC4" w:rsidRDefault="003570AC" w:rsidP="00FE42E5">
      <w:pPr>
        <w:widowControl/>
        <w:ind w:firstLine="709"/>
        <w:jc w:val="both"/>
        <w:rPr>
          <w:rFonts w:ascii="Times New Roman" w:eastAsia="Times New Roman" w:hAnsi="Times New Roman" w:cs="Times New Roman"/>
          <w:color w:val="auto"/>
          <w:sz w:val="26"/>
          <w:szCs w:val="26"/>
          <w:lang w:bidi="ar-SA"/>
        </w:rPr>
      </w:pPr>
      <w:r w:rsidRPr="002F2EC4">
        <w:rPr>
          <w:rFonts w:ascii="Times New Roman" w:eastAsia="Times New Roman" w:hAnsi="Times New Roman" w:cs="Times New Roman"/>
          <w:color w:val="auto"/>
          <w:sz w:val="26"/>
          <w:szCs w:val="26"/>
          <w:lang w:bidi="ar-SA"/>
        </w:rPr>
        <w:t>2.7. Расчет с Исполнителем за оказанные услуги осуществляется Заказчиком в рублях Российской Федерации.</w:t>
      </w:r>
    </w:p>
    <w:p w14:paraId="49B703AD" w14:textId="46AA0EE7" w:rsidR="002B0957" w:rsidRPr="002F2EC4" w:rsidRDefault="003570AC" w:rsidP="00FE42E5">
      <w:pPr>
        <w:widowControl/>
        <w:ind w:firstLine="709"/>
        <w:jc w:val="both"/>
        <w:rPr>
          <w:rFonts w:ascii="Times New Roman" w:eastAsia="Times New Roman" w:hAnsi="Times New Roman" w:cs="Times New Roman"/>
          <w:color w:val="auto"/>
          <w:sz w:val="26"/>
          <w:szCs w:val="26"/>
          <w:lang w:bidi="ar-SA"/>
        </w:rPr>
      </w:pPr>
      <w:r w:rsidRPr="002F2EC4">
        <w:rPr>
          <w:rFonts w:ascii="Times New Roman" w:eastAsia="Times New Roman" w:hAnsi="Times New Roman" w:cs="Times New Roman"/>
          <w:color w:val="auto"/>
          <w:sz w:val="26"/>
          <w:szCs w:val="26"/>
          <w:lang w:bidi="ar-SA"/>
        </w:rPr>
        <w:t>Источник финансирования настоящего Контракта:</w:t>
      </w:r>
      <w:r w:rsidR="00AA3E23" w:rsidRPr="002F2EC4">
        <w:rPr>
          <w:rFonts w:ascii="Times New Roman" w:eastAsia="Times New Roman" w:hAnsi="Times New Roman" w:cs="Times New Roman"/>
          <w:color w:val="auto"/>
          <w:sz w:val="26"/>
          <w:szCs w:val="26"/>
          <w:lang w:bidi="ar-SA"/>
        </w:rPr>
        <w:t xml:space="preserve"> </w:t>
      </w:r>
      <w:r w:rsidRPr="002F2EC4">
        <w:rPr>
          <w:rFonts w:ascii="Times New Roman" w:eastAsia="Times New Roman" w:hAnsi="Times New Roman" w:cs="Times New Roman"/>
          <w:color w:val="auto"/>
          <w:sz w:val="26"/>
          <w:szCs w:val="26"/>
          <w:lang w:bidi="ar-SA"/>
        </w:rPr>
        <w:t>Источник финансирования К</w:t>
      </w:r>
      <w:r w:rsidR="00AA3E23" w:rsidRPr="002F2EC4">
        <w:rPr>
          <w:rFonts w:ascii="Times New Roman" w:eastAsia="Times New Roman" w:hAnsi="Times New Roman" w:cs="Times New Roman"/>
          <w:color w:val="auto"/>
          <w:sz w:val="26"/>
          <w:szCs w:val="26"/>
          <w:lang w:bidi="ar-SA"/>
        </w:rPr>
        <w:t xml:space="preserve">онтракта: Внебюджетные средства. </w:t>
      </w:r>
      <w:r w:rsidRPr="002F2EC4">
        <w:rPr>
          <w:rFonts w:ascii="Times New Roman" w:eastAsia="Times New Roman" w:hAnsi="Times New Roman" w:cs="Times New Roman"/>
          <w:color w:val="auto"/>
          <w:sz w:val="26"/>
          <w:szCs w:val="26"/>
          <w:lang w:bidi="ar-SA"/>
        </w:rPr>
        <w:t xml:space="preserve">Вид внебюджетных средств: </w:t>
      </w:r>
      <w:r w:rsidR="002B0957" w:rsidRPr="002F2EC4">
        <w:rPr>
          <w:rFonts w:ascii="Times New Roman" w:eastAsia="Times New Roman" w:hAnsi="Times New Roman" w:cs="Times New Roman"/>
          <w:color w:val="auto"/>
          <w:sz w:val="26"/>
          <w:szCs w:val="26"/>
          <w:lang w:bidi="ar-SA"/>
        </w:rPr>
        <w:t>субсидии на финансовое обеспечение выполнения государственного задания на оказание государственных услуг (выполнение работ)</w:t>
      </w:r>
      <w:r w:rsidR="007D3E3E" w:rsidRPr="002F2EC4">
        <w:rPr>
          <w:rFonts w:ascii="Times New Roman" w:eastAsia="Times New Roman" w:hAnsi="Times New Roman" w:cs="Times New Roman"/>
          <w:color w:val="auto"/>
          <w:sz w:val="26"/>
          <w:szCs w:val="26"/>
          <w:lang w:bidi="ar-SA"/>
        </w:rPr>
        <w:t>.</w:t>
      </w:r>
    </w:p>
    <w:p w14:paraId="1865429E" w14:textId="77777777" w:rsidR="002E3773" w:rsidRPr="002F2EC4" w:rsidRDefault="003570AC" w:rsidP="00FE42E5">
      <w:pPr>
        <w:widowControl/>
        <w:ind w:firstLine="709"/>
        <w:jc w:val="both"/>
        <w:rPr>
          <w:rFonts w:ascii="Times New Roman" w:eastAsia="Times New Roman" w:hAnsi="Times New Roman" w:cs="Times New Roman"/>
          <w:color w:val="auto"/>
          <w:sz w:val="26"/>
          <w:szCs w:val="26"/>
          <w:lang w:bidi="ar-SA"/>
        </w:rPr>
      </w:pPr>
      <w:r w:rsidRPr="002F2EC4">
        <w:rPr>
          <w:rFonts w:ascii="Times New Roman" w:eastAsia="Times New Roman" w:hAnsi="Times New Roman" w:cs="Times New Roman"/>
          <w:color w:val="auto"/>
          <w:sz w:val="26"/>
          <w:szCs w:val="26"/>
          <w:lang w:bidi="ar-SA"/>
        </w:rPr>
        <w:t>Авансирование по настоящему Контракту не предусмотрено.</w:t>
      </w:r>
    </w:p>
    <w:p w14:paraId="7FB96848" w14:textId="77777777" w:rsidR="002E3773" w:rsidRPr="002F2EC4" w:rsidRDefault="003570AC" w:rsidP="00FE42E5">
      <w:pPr>
        <w:widowControl/>
        <w:ind w:firstLine="709"/>
        <w:jc w:val="both"/>
        <w:rPr>
          <w:rFonts w:ascii="Times New Roman" w:eastAsia="Times New Roman" w:hAnsi="Times New Roman" w:cs="Times New Roman"/>
          <w:color w:val="auto"/>
          <w:sz w:val="26"/>
          <w:szCs w:val="26"/>
          <w:lang w:bidi="ar-SA"/>
        </w:rPr>
      </w:pPr>
      <w:r w:rsidRPr="002F2EC4">
        <w:rPr>
          <w:rFonts w:ascii="Times New Roman" w:eastAsia="Times New Roman" w:hAnsi="Times New Roman" w:cs="Times New Roman"/>
          <w:color w:val="auto"/>
          <w:sz w:val="26"/>
          <w:szCs w:val="26"/>
          <w:lang w:bidi="ar-SA"/>
        </w:rPr>
        <w:t>2.8. Оплата по Контракту осуществляется по безналичному расчету путем перечисления Заказчиком денежных средств на расчетный счет Исполнителя, указанный в настоящем Контракте. В случае изменения реквизитов расчетного счета Исполнитель обязан незамедлительно в письменной форме сообщить об этом Заказчику с указанием новых реквизитов расчетного счета. В противном случае все риски, связанные с перечисление Заказчиком денежных средств на указанный в настоящем Контракте расчетный счет Исполнителя, несет Исполнитель.</w:t>
      </w:r>
    </w:p>
    <w:p w14:paraId="06E29DE7" w14:textId="0AC33263" w:rsidR="00A85A5B" w:rsidRPr="002F2EC4" w:rsidRDefault="003570AC" w:rsidP="00FE42E5">
      <w:pPr>
        <w:widowControl/>
        <w:ind w:firstLine="709"/>
        <w:jc w:val="both"/>
        <w:rPr>
          <w:rFonts w:ascii="Times New Roman" w:eastAsia="Times New Roman" w:hAnsi="Times New Roman" w:cs="Times New Roman"/>
          <w:color w:val="auto"/>
          <w:sz w:val="26"/>
          <w:szCs w:val="26"/>
          <w:lang w:bidi="ar-SA"/>
        </w:rPr>
      </w:pPr>
      <w:r w:rsidRPr="002F2EC4">
        <w:rPr>
          <w:rFonts w:ascii="Times New Roman" w:eastAsia="Times New Roman" w:hAnsi="Times New Roman" w:cs="Times New Roman"/>
          <w:color w:val="auto"/>
          <w:sz w:val="26"/>
          <w:szCs w:val="26"/>
          <w:lang w:bidi="ar-SA"/>
        </w:rPr>
        <w:t>2.</w:t>
      </w:r>
      <w:r w:rsidR="001D4564">
        <w:rPr>
          <w:rFonts w:ascii="Times New Roman" w:eastAsia="Times New Roman" w:hAnsi="Times New Roman" w:cs="Times New Roman"/>
          <w:color w:val="auto"/>
          <w:sz w:val="26"/>
          <w:szCs w:val="26"/>
          <w:lang w:bidi="ar-SA"/>
        </w:rPr>
        <w:t>9</w:t>
      </w:r>
      <w:r w:rsidRPr="002F2EC4">
        <w:rPr>
          <w:rFonts w:ascii="Times New Roman" w:eastAsia="Times New Roman" w:hAnsi="Times New Roman" w:cs="Times New Roman"/>
          <w:color w:val="auto"/>
          <w:sz w:val="26"/>
          <w:szCs w:val="26"/>
          <w:lang w:bidi="ar-SA"/>
        </w:rPr>
        <w:t>. Оплата производится Заказчиком в течение 10 (десяти) рабочих дней после удостоверения факта надлежащего оказания услуг</w:t>
      </w:r>
      <w:r w:rsidR="00A85A5B" w:rsidRPr="002F2EC4">
        <w:rPr>
          <w:rFonts w:ascii="Times New Roman" w:eastAsia="Times New Roman" w:hAnsi="Times New Roman" w:cs="Times New Roman"/>
          <w:color w:val="auto"/>
          <w:sz w:val="26"/>
          <w:szCs w:val="26"/>
          <w:lang w:bidi="ar-SA"/>
        </w:rPr>
        <w:t xml:space="preserve"> в соответствии с условиями настоящего Контракта и подписания Заказчиком акта об оказанных услугах. </w:t>
      </w:r>
    </w:p>
    <w:p w14:paraId="3ED05141" w14:textId="56F64AF2" w:rsidR="002E3773" w:rsidRPr="002F2EC4" w:rsidRDefault="003570AC" w:rsidP="00FE42E5">
      <w:pPr>
        <w:widowControl/>
        <w:ind w:firstLine="709"/>
        <w:jc w:val="both"/>
        <w:rPr>
          <w:rFonts w:ascii="Times New Roman" w:eastAsia="Times New Roman" w:hAnsi="Times New Roman" w:cs="Times New Roman"/>
          <w:color w:val="auto"/>
          <w:sz w:val="26"/>
          <w:szCs w:val="26"/>
          <w:lang w:bidi="ar-SA"/>
        </w:rPr>
      </w:pPr>
      <w:r w:rsidRPr="002F2EC4">
        <w:rPr>
          <w:rFonts w:ascii="Times New Roman" w:eastAsia="Times New Roman" w:hAnsi="Times New Roman" w:cs="Times New Roman"/>
          <w:color w:val="auto"/>
          <w:sz w:val="26"/>
          <w:szCs w:val="26"/>
          <w:lang w:bidi="ar-SA"/>
        </w:rPr>
        <w:t>2.</w:t>
      </w:r>
      <w:r w:rsidR="001D4564">
        <w:rPr>
          <w:rFonts w:ascii="Times New Roman" w:eastAsia="Times New Roman" w:hAnsi="Times New Roman" w:cs="Times New Roman"/>
          <w:color w:val="auto"/>
          <w:sz w:val="26"/>
          <w:szCs w:val="26"/>
          <w:lang w:bidi="ar-SA"/>
        </w:rPr>
        <w:t>10</w:t>
      </w:r>
      <w:r w:rsidRPr="002F2EC4">
        <w:rPr>
          <w:rFonts w:ascii="Times New Roman" w:eastAsia="Times New Roman" w:hAnsi="Times New Roman" w:cs="Times New Roman"/>
          <w:color w:val="auto"/>
          <w:sz w:val="26"/>
          <w:szCs w:val="26"/>
          <w:lang w:bidi="ar-SA"/>
        </w:rPr>
        <w:t xml:space="preserve">. Обязанности Заказчика в части оплаты по Контракту считаются исполненными со дня списания денежных средств банком Заказчика со счета Заказчика. </w:t>
      </w:r>
    </w:p>
    <w:p w14:paraId="58C9F624" w14:textId="4FCE1615" w:rsidR="002E3773" w:rsidRPr="002F2EC4" w:rsidRDefault="003570AC" w:rsidP="00FE42E5">
      <w:pPr>
        <w:widowControl/>
        <w:ind w:firstLine="709"/>
        <w:jc w:val="both"/>
        <w:rPr>
          <w:rFonts w:ascii="Times New Roman" w:eastAsia="Arial Unicode MS" w:hAnsi="Times New Roman" w:cs="Times New Roman"/>
          <w:color w:val="auto"/>
          <w:sz w:val="26"/>
          <w:szCs w:val="26"/>
          <w:lang w:bidi="ar-SA"/>
        </w:rPr>
      </w:pPr>
      <w:r w:rsidRPr="002F2EC4">
        <w:rPr>
          <w:rFonts w:ascii="Times New Roman" w:eastAsia="Times New Roman" w:hAnsi="Times New Roman" w:cs="Times New Roman"/>
          <w:color w:val="auto"/>
          <w:sz w:val="26"/>
          <w:szCs w:val="26"/>
          <w:lang w:bidi="ar-SA"/>
        </w:rPr>
        <w:t>2.</w:t>
      </w:r>
      <w:r w:rsidR="001D4564">
        <w:rPr>
          <w:rFonts w:ascii="Times New Roman" w:eastAsia="Times New Roman" w:hAnsi="Times New Roman" w:cs="Times New Roman"/>
          <w:color w:val="auto"/>
          <w:sz w:val="26"/>
          <w:szCs w:val="26"/>
          <w:lang w:bidi="ar-SA"/>
        </w:rPr>
        <w:t>11</w:t>
      </w:r>
      <w:r w:rsidRPr="002F2EC4">
        <w:rPr>
          <w:rFonts w:ascii="Times New Roman" w:eastAsia="Times New Roman" w:hAnsi="Times New Roman" w:cs="Times New Roman"/>
          <w:color w:val="auto"/>
          <w:sz w:val="26"/>
          <w:szCs w:val="26"/>
          <w:lang w:bidi="ar-SA"/>
        </w:rPr>
        <w:t xml:space="preserve">. </w:t>
      </w:r>
      <w:r w:rsidRPr="002F2EC4">
        <w:rPr>
          <w:rFonts w:ascii="Times New Roman" w:eastAsia="Arial Unicode MS" w:hAnsi="Times New Roman" w:cs="Times New Roman"/>
          <w:color w:val="auto"/>
          <w:sz w:val="26"/>
          <w:szCs w:val="26"/>
          <w:lang w:bidi="ar-SA"/>
        </w:rPr>
        <w:t>После оказания услуг в полном объеме Исполнитель обязан провести сверку расчетов с Заказчиком.</w:t>
      </w:r>
    </w:p>
    <w:p w14:paraId="56F4A083" w14:textId="77777777" w:rsidR="002E3773" w:rsidRPr="002F2EC4" w:rsidRDefault="002E3773" w:rsidP="00AA3E23">
      <w:pPr>
        <w:widowControl/>
        <w:ind w:firstLine="851"/>
        <w:jc w:val="both"/>
        <w:rPr>
          <w:rFonts w:ascii="Times New Roman" w:eastAsia="Arial Unicode MS" w:hAnsi="Times New Roman" w:cs="Times New Roman"/>
          <w:color w:val="auto"/>
          <w:sz w:val="26"/>
          <w:szCs w:val="26"/>
          <w:lang w:bidi="ar-SA"/>
        </w:rPr>
      </w:pPr>
    </w:p>
    <w:p w14:paraId="01BEAED7" w14:textId="77777777" w:rsidR="002E3773" w:rsidRPr="002F2EC4" w:rsidRDefault="003570AC" w:rsidP="00AA3E23">
      <w:pPr>
        <w:ind w:firstLine="851"/>
        <w:jc w:val="center"/>
        <w:rPr>
          <w:rFonts w:ascii="Times New Roman" w:eastAsia="Times New Roman" w:hAnsi="Times New Roman" w:cs="Times New Roman"/>
          <w:b/>
          <w:bCs/>
          <w:color w:val="auto"/>
          <w:sz w:val="26"/>
          <w:szCs w:val="26"/>
          <w:lang w:bidi="ar-SA"/>
        </w:rPr>
      </w:pPr>
      <w:r w:rsidRPr="002F2EC4">
        <w:rPr>
          <w:rFonts w:ascii="Times New Roman" w:eastAsia="Times New Roman" w:hAnsi="Times New Roman" w:cs="Times New Roman"/>
          <w:b/>
          <w:bCs/>
          <w:color w:val="auto"/>
          <w:sz w:val="26"/>
          <w:szCs w:val="26"/>
          <w:lang w:bidi="ar-SA"/>
        </w:rPr>
        <w:t>3. КАЧЕСТВО УСЛУГ, ГАРАНТИЙНЫЕ ОБЯЗАТЕЛЬСТВА</w:t>
      </w:r>
    </w:p>
    <w:p w14:paraId="0B461B24" w14:textId="77777777" w:rsidR="002E3773" w:rsidRPr="002F2EC4" w:rsidRDefault="003570AC" w:rsidP="00FE42E5">
      <w:pPr>
        <w:ind w:firstLine="709"/>
        <w:jc w:val="both"/>
        <w:rPr>
          <w:rFonts w:ascii="Times New Roman" w:eastAsia="Times New Roman" w:hAnsi="Times New Roman" w:cs="Times New Roman"/>
          <w:color w:val="auto"/>
          <w:sz w:val="26"/>
          <w:szCs w:val="26"/>
        </w:rPr>
      </w:pPr>
      <w:r w:rsidRPr="002F2EC4">
        <w:rPr>
          <w:rFonts w:ascii="Times New Roman" w:eastAsia="Times New Roman" w:hAnsi="Times New Roman" w:cs="Times New Roman"/>
          <w:color w:val="auto"/>
          <w:sz w:val="26"/>
          <w:szCs w:val="26"/>
          <w:lang w:bidi="ar-SA"/>
        </w:rPr>
        <w:t>3.1.</w:t>
      </w:r>
      <w:r w:rsidRPr="002F2EC4">
        <w:rPr>
          <w:rFonts w:ascii="Times New Roman" w:eastAsia="Times New Roman" w:hAnsi="Times New Roman" w:cs="Times New Roman"/>
          <w:color w:val="auto"/>
          <w:sz w:val="26"/>
          <w:szCs w:val="26"/>
          <w:lang w:eastAsia="ar-SA" w:bidi="ar-SA"/>
        </w:rPr>
        <w:t xml:space="preserve"> </w:t>
      </w:r>
      <w:r w:rsidRPr="002F2EC4">
        <w:rPr>
          <w:rFonts w:ascii="Times New Roman" w:eastAsia="Times New Roman" w:hAnsi="Times New Roman" w:cs="Times New Roman"/>
          <w:color w:val="auto"/>
          <w:sz w:val="26"/>
          <w:szCs w:val="26"/>
        </w:rPr>
        <w:t>Услуги должны быть оказаны в полном объеме в соотве</w:t>
      </w:r>
      <w:r w:rsidR="003F6D67" w:rsidRPr="002F2EC4">
        <w:rPr>
          <w:rFonts w:ascii="Times New Roman" w:eastAsia="Times New Roman" w:hAnsi="Times New Roman" w:cs="Times New Roman"/>
          <w:color w:val="auto"/>
          <w:sz w:val="26"/>
          <w:szCs w:val="26"/>
        </w:rPr>
        <w:t>тствии с настоящим Контрактом.</w:t>
      </w:r>
    </w:p>
    <w:p w14:paraId="1B8BEDED" w14:textId="77777777" w:rsidR="002E3773" w:rsidRPr="002F2EC4" w:rsidRDefault="003570AC" w:rsidP="00FE42E5">
      <w:pPr>
        <w:ind w:firstLine="709"/>
        <w:jc w:val="both"/>
        <w:rPr>
          <w:rFonts w:ascii="Times New Roman" w:eastAsia="Times New Roman" w:hAnsi="Times New Roman" w:cs="Times New Roman"/>
          <w:color w:val="auto"/>
          <w:sz w:val="26"/>
          <w:szCs w:val="26"/>
        </w:rPr>
      </w:pPr>
      <w:r w:rsidRPr="002F2EC4">
        <w:rPr>
          <w:rFonts w:ascii="Times New Roman" w:eastAsia="Times New Roman" w:hAnsi="Times New Roman" w:cs="Times New Roman"/>
          <w:color w:val="auto"/>
          <w:sz w:val="26"/>
          <w:szCs w:val="26"/>
        </w:rPr>
        <w:t>3.2. Исполнитель не имеет права самостоятельно изменять виды и объемы оказываемых услуг.</w:t>
      </w:r>
    </w:p>
    <w:p w14:paraId="62337042" w14:textId="77777777" w:rsidR="002E3773" w:rsidRPr="002F2EC4" w:rsidRDefault="003570AC" w:rsidP="00FE42E5">
      <w:pPr>
        <w:tabs>
          <w:tab w:val="left" w:pos="284"/>
          <w:tab w:val="left" w:pos="9781"/>
        </w:tabs>
        <w:ind w:right="17" w:firstLine="709"/>
        <w:jc w:val="both"/>
        <w:rPr>
          <w:rFonts w:ascii="Times New Roman" w:hAnsi="Times New Roman" w:cs="Times New Roman"/>
          <w:color w:val="auto"/>
          <w:sz w:val="26"/>
          <w:szCs w:val="26"/>
        </w:rPr>
      </w:pPr>
      <w:r w:rsidRPr="002F2EC4">
        <w:rPr>
          <w:rFonts w:ascii="Times New Roman" w:hAnsi="Times New Roman" w:cs="Times New Roman"/>
          <w:color w:val="auto"/>
          <w:sz w:val="26"/>
          <w:szCs w:val="26"/>
        </w:rPr>
        <w:t xml:space="preserve">3.3. Качество оказываемых услуг должно соответствовать всем действующим стандартам и требованиям в соответствии с законодательством Российской Федерации, предъявляемым к услугам такого рода, в том числе требованиям безопасности жизни и </w:t>
      </w:r>
      <w:r w:rsidRPr="002F2EC4">
        <w:rPr>
          <w:rFonts w:ascii="Times New Roman" w:hAnsi="Times New Roman" w:cs="Times New Roman"/>
          <w:color w:val="auto"/>
          <w:sz w:val="26"/>
          <w:szCs w:val="26"/>
        </w:rPr>
        <w:lastRenderedPageBreak/>
        <w:t>здоровья, санитарным нормам и правилам, правилам пожарной безопасности, государственным стандартам и т.п.).</w:t>
      </w:r>
    </w:p>
    <w:p w14:paraId="6A667665" w14:textId="77777777" w:rsidR="002E3773" w:rsidRPr="002F2EC4" w:rsidRDefault="003570AC" w:rsidP="00FE42E5">
      <w:pPr>
        <w:tabs>
          <w:tab w:val="left" w:pos="284"/>
          <w:tab w:val="left" w:pos="9781"/>
        </w:tabs>
        <w:ind w:right="17" w:firstLine="709"/>
        <w:jc w:val="both"/>
        <w:rPr>
          <w:rFonts w:ascii="Times New Roman" w:hAnsi="Times New Roman" w:cs="Times New Roman"/>
          <w:color w:val="auto"/>
          <w:sz w:val="26"/>
          <w:szCs w:val="26"/>
        </w:rPr>
      </w:pPr>
      <w:r w:rsidRPr="002F2EC4">
        <w:rPr>
          <w:rFonts w:ascii="Times New Roman" w:eastAsia="Times New Roman" w:hAnsi="Times New Roman" w:cs="Times New Roman"/>
          <w:color w:val="auto"/>
          <w:sz w:val="26"/>
          <w:szCs w:val="26"/>
          <w:lang w:bidi="ar-SA"/>
        </w:rPr>
        <w:t>Соответствие услуг указанным требованиям подлежит обязательному подтверждению, в случае если законодательством Российской Федерации установлены обязательные требования к услугам, обеспечивающие их безопасность для жизни, здоровья граждан, окружающей среды и предотвращение причинения вреда имуществу физических или юридических лиц, государственному или муниципальному имуществу, в порядке, предусмотренном законом и иными правовыми актами.</w:t>
      </w:r>
    </w:p>
    <w:p w14:paraId="77D8DDC0" w14:textId="77777777" w:rsidR="002E3773" w:rsidRPr="002F2EC4" w:rsidRDefault="003570AC" w:rsidP="00FE42E5">
      <w:pPr>
        <w:widowControl/>
        <w:ind w:firstLine="709"/>
        <w:jc w:val="both"/>
        <w:rPr>
          <w:rFonts w:ascii="Times New Roman" w:eastAsia="Times New Roman" w:hAnsi="Times New Roman" w:cs="Times New Roman"/>
          <w:color w:val="auto"/>
          <w:sz w:val="26"/>
          <w:szCs w:val="26"/>
          <w:lang w:bidi="ar-SA"/>
        </w:rPr>
      </w:pPr>
      <w:r w:rsidRPr="002F2EC4">
        <w:rPr>
          <w:rFonts w:ascii="Times New Roman" w:eastAsia="Times New Roman" w:hAnsi="Times New Roman" w:cs="Times New Roman"/>
          <w:color w:val="auto"/>
          <w:sz w:val="26"/>
          <w:szCs w:val="26"/>
          <w:lang w:bidi="ar-SA"/>
        </w:rPr>
        <w:t>3.4. Исполнитель обязан обеспечить Заказчику качество оказания услуг в течение всего срока их оказания.</w:t>
      </w:r>
    </w:p>
    <w:p w14:paraId="55BFFF84" w14:textId="77777777" w:rsidR="002E3773" w:rsidRPr="002F2EC4" w:rsidRDefault="003570AC" w:rsidP="00FE42E5">
      <w:pPr>
        <w:widowControl/>
        <w:ind w:firstLine="709"/>
        <w:jc w:val="both"/>
        <w:rPr>
          <w:rFonts w:ascii="Times New Roman" w:eastAsia="Times New Roman" w:hAnsi="Times New Roman" w:cs="Times New Roman"/>
          <w:color w:val="auto"/>
          <w:sz w:val="26"/>
          <w:szCs w:val="26"/>
          <w:lang w:bidi="ar-SA"/>
        </w:rPr>
      </w:pPr>
      <w:r w:rsidRPr="002F2EC4">
        <w:rPr>
          <w:rFonts w:ascii="Times New Roman" w:eastAsia="Times New Roman" w:hAnsi="Times New Roman" w:cs="Times New Roman"/>
          <w:color w:val="auto"/>
          <w:sz w:val="26"/>
          <w:szCs w:val="26"/>
          <w:lang w:bidi="ar-SA"/>
        </w:rPr>
        <w:t>3.5. В случае выявления Заказчиком замечаний по оказанию услуг, связанных с несоответствием оказания услуг условиям заключенного Контракта, Исполнитель должен устранить выявленные Заказчиком замечания.</w:t>
      </w:r>
    </w:p>
    <w:p w14:paraId="41BA5307" w14:textId="77777777" w:rsidR="002E3773" w:rsidRPr="002F2EC4" w:rsidRDefault="003570AC" w:rsidP="00FE42E5">
      <w:pPr>
        <w:tabs>
          <w:tab w:val="left" w:pos="567"/>
        </w:tabs>
        <w:ind w:firstLine="709"/>
        <w:jc w:val="both"/>
        <w:rPr>
          <w:rFonts w:ascii="Times New Roman" w:hAnsi="Times New Roman" w:cs="Times New Roman"/>
          <w:color w:val="auto"/>
          <w:sz w:val="26"/>
          <w:szCs w:val="26"/>
          <w:lang w:eastAsia="ar-SA"/>
        </w:rPr>
      </w:pPr>
      <w:r w:rsidRPr="002F2EC4">
        <w:rPr>
          <w:rFonts w:ascii="Times New Roman" w:hAnsi="Times New Roman" w:cs="Times New Roman"/>
          <w:color w:val="auto"/>
          <w:sz w:val="26"/>
          <w:szCs w:val="26"/>
          <w:lang w:eastAsia="ar-SA"/>
        </w:rPr>
        <w:t>3.6. За ненадлежащее выполнение или не выполнение условий Контракта Стороны несут ответственность, установленную Контрактом, а также в пределах причинённого ущерба в соответствии с действующим законодательством Российской Федерации. Размер причиненного ущерба должен быть подтвержден соответствующими документами и расчётом стоимости, составленного с участием Сторон, и сверен с бухгалтерскими данными. Претензии о возмещении причиненного ущерба предъявляются одной Стороной и рассматриваются другой Стороной в порядке и в сроки, предусмотренные действующим законодательством Российской Федерации.</w:t>
      </w:r>
    </w:p>
    <w:p w14:paraId="241018D9" w14:textId="77777777" w:rsidR="002E3773" w:rsidRPr="002F2EC4" w:rsidRDefault="003570AC" w:rsidP="00FE42E5">
      <w:pPr>
        <w:ind w:firstLine="709"/>
        <w:jc w:val="both"/>
        <w:rPr>
          <w:rFonts w:ascii="Times New Roman" w:eastAsia="Times New Roman" w:hAnsi="Times New Roman" w:cs="Times New Roman"/>
          <w:color w:val="auto"/>
          <w:sz w:val="26"/>
          <w:szCs w:val="26"/>
          <w:lang w:eastAsia="ar-SA" w:bidi="ar-SA"/>
        </w:rPr>
      </w:pPr>
      <w:r w:rsidRPr="002F2EC4">
        <w:rPr>
          <w:rFonts w:ascii="Times New Roman" w:eastAsia="Times New Roman" w:hAnsi="Times New Roman" w:cs="Times New Roman"/>
          <w:color w:val="auto"/>
          <w:sz w:val="26"/>
          <w:szCs w:val="26"/>
          <w:lang w:eastAsia="ar-SA" w:bidi="ar-SA"/>
        </w:rPr>
        <w:t>3.7. Услуги, не соответствующие требованиям, установленным в настоящем Контракте и Расче</w:t>
      </w:r>
      <w:r w:rsidR="00C24C37" w:rsidRPr="002F2EC4">
        <w:rPr>
          <w:rFonts w:ascii="Times New Roman" w:eastAsia="Times New Roman" w:hAnsi="Times New Roman" w:cs="Times New Roman"/>
          <w:color w:val="auto"/>
          <w:sz w:val="26"/>
          <w:szCs w:val="26"/>
          <w:lang w:eastAsia="ar-SA" w:bidi="ar-SA"/>
        </w:rPr>
        <w:t>те цены Контракта (Приложение №2</w:t>
      </w:r>
      <w:r w:rsidRPr="002F2EC4">
        <w:rPr>
          <w:rFonts w:ascii="Times New Roman" w:eastAsia="Times New Roman" w:hAnsi="Times New Roman" w:cs="Times New Roman"/>
          <w:color w:val="auto"/>
          <w:sz w:val="26"/>
          <w:szCs w:val="26"/>
          <w:lang w:eastAsia="ar-SA" w:bidi="ar-SA"/>
        </w:rPr>
        <w:t xml:space="preserve"> к Контракту) считаются не оказанными, и Заказчик вправе отказаться от их оплаты.</w:t>
      </w:r>
    </w:p>
    <w:p w14:paraId="1896067D" w14:textId="77777777" w:rsidR="002E3773" w:rsidRPr="002F2EC4" w:rsidRDefault="003570AC" w:rsidP="00FE42E5">
      <w:pPr>
        <w:widowControl/>
        <w:ind w:firstLine="709"/>
        <w:jc w:val="both"/>
        <w:rPr>
          <w:rFonts w:ascii="Times New Roman" w:eastAsia="Times New Roman" w:hAnsi="Times New Roman" w:cs="Times New Roman"/>
          <w:color w:val="auto"/>
          <w:sz w:val="26"/>
          <w:szCs w:val="26"/>
          <w:lang w:eastAsia="ar-SA" w:bidi="ar-SA"/>
        </w:rPr>
      </w:pPr>
      <w:r w:rsidRPr="002F2EC4">
        <w:rPr>
          <w:rFonts w:ascii="Times New Roman" w:eastAsia="Times New Roman" w:hAnsi="Times New Roman" w:cs="Times New Roman"/>
          <w:color w:val="auto"/>
          <w:sz w:val="26"/>
          <w:szCs w:val="26"/>
          <w:lang w:eastAsia="ar-SA" w:bidi="ar-SA"/>
        </w:rPr>
        <w:t>3.8. Требования к гарантии качества, гарантийному сроку и (или) объему предоставления гарантий качества в отношении услуг, являющихся предметом настоящего Контракта не установлены.</w:t>
      </w:r>
    </w:p>
    <w:p w14:paraId="4E83B217" w14:textId="77777777" w:rsidR="002E3773" w:rsidRPr="002F2EC4" w:rsidRDefault="002E3773" w:rsidP="00AA3E23">
      <w:pPr>
        <w:widowControl/>
        <w:ind w:firstLine="851"/>
        <w:jc w:val="both"/>
        <w:rPr>
          <w:rFonts w:ascii="Times New Roman" w:eastAsia="Times New Roman" w:hAnsi="Times New Roman" w:cs="Times New Roman"/>
          <w:color w:val="auto"/>
          <w:sz w:val="26"/>
          <w:szCs w:val="26"/>
          <w:lang w:eastAsia="ar-SA" w:bidi="ar-SA"/>
        </w:rPr>
      </w:pPr>
    </w:p>
    <w:p w14:paraId="2D53FD8A" w14:textId="77777777" w:rsidR="002E3773" w:rsidRPr="002F2EC4" w:rsidRDefault="003570AC" w:rsidP="00AA3E23">
      <w:pPr>
        <w:widowControl/>
        <w:jc w:val="center"/>
        <w:rPr>
          <w:rFonts w:ascii="Times New Roman" w:eastAsia="Times New Roman" w:hAnsi="Times New Roman" w:cs="Times New Roman"/>
          <w:b/>
          <w:color w:val="auto"/>
          <w:sz w:val="26"/>
          <w:szCs w:val="26"/>
          <w:lang w:bidi="ar-SA"/>
        </w:rPr>
      </w:pPr>
      <w:r w:rsidRPr="002F2EC4">
        <w:rPr>
          <w:rFonts w:ascii="Times New Roman" w:eastAsia="Times New Roman" w:hAnsi="Times New Roman" w:cs="Times New Roman"/>
          <w:b/>
          <w:color w:val="auto"/>
          <w:sz w:val="26"/>
          <w:szCs w:val="26"/>
          <w:lang w:bidi="ar-SA"/>
        </w:rPr>
        <w:t>4. ПОРЯДОК СДАЧИ И ПРИЕМКИ УСЛУГ</w:t>
      </w:r>
    </w:p>
    <w:p w14:paraId="0A32612A" w14:textId="77777777" w:rsidR="00054124" w:rsidRPr="002F2EC4" w:rsidRDefault="003570AC" w:rsidP="00AA3E23">
      <w:pPr>
        <w:widowControl/>
        <w:ind w:firstLine="709"/>
        <w:jc w:val="both"/>
        <w:rPr>
          <w:rFonts w:ascii="Times New Roman" w:eastAsia="Times New Roman" w:hAnsi="Times New Roman" w:cs="Times New Roman"/>
          <w:color w:val="auto"/>
          <w:sz w:val="26"/>
          <w:szCs w:val="26"/>
          <w:lang w:bidi="ar-SA"/>
        </w:rPr>
      </w:pPr>
      <w:r w:rsidRPr="002F2EC4">
        <w:rPr>
          <w:rFonts w:ascii="Times New Roman" w:eastAsia="Times New Roman" w:hAnsi="Times New Roman" w:cs="Times New Roman"/>
          <w:color w:val="auto"/>
          <w:sz w:val="26"/>
          <w:szCs w:val="26"/>
          <w:lang w:bidi="ar-SA"/>
        </w:rPr>
        <w:t xml:space="preserve">4.1. Приемка оказанных услуг по настоящему Контракту </w:t>
      </w:r>
      <w:r w:rsidR="00054124" w:rsidRPr="002F2EC4">
        <w:rPr>
          <w:rFonts w:ascii="Times New Roman" w:eastAsia="Times New Roman" w:hAnsi="Times New Roman" w:cs="Times New Roman"/>
          <w:color w:val="auto"/>
          <w:sz w:val="26"/>
          <w:szCs w:val="26"/>
          <w:lang w:bidi="ar-SA"/>
        </w:rPr>
        <w:t>осуществляется по факту оказания услуг на основании акта об оказанных услугах, предоставленного Исполнителем не позднее 3 (трех) рабочих дней с даты окончания оказания услуг.</w:t>
      </w:r>
    </w:p>
    <w:p w14:paraId="49C64D6B" w14:textId="77777777" w:rsidR="001C0E78" w:rsidRPr="002F2EC4" w:rsidRDefault="001C0E78" w:rsidP="001C0E78">
      <w:pPr>
        <w:widowControl/>
        <w:ind w:firstLine="709"/>
        <w:jc w:val="both"/>
        <w:rPr>
          <w:rFonts w:ascii="Times New Roman" w:eastAsia="Times New Roman" w:hAnsi="Times New Roman" w:cs="Times New Roman"/>
          <w:color w:val="auto"/>
          <w:sz w:val="26"/>
          <w:szCs w:val="26"/>
          <w:lang w:bidi="ar-SA"/>
        </w:rPr>
      </w:pPr>
      <w:r w:rsidRPr="002F2EC4">
        <w:rPr>
          <w:rFonts w:ascii="Times New Roman" w:eastAsia="Times New Roman" w:hAnsi="Times New Roman" w:cs="Times New Roman"/>
          <w:color w:val="auto"/>
          <w:sz w:val="26"/>
          <w:szCs w:val="26"/>
          <w:lang w:bidi="ar-SA"/>
        </w:rPr>
        <w:t>4.2. Для проверки предоставленных Исполнителем результатов, предусмотренных Контрактом, в части их соответствия условиям Контракта Заказчик обязан провести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Законом о контрактной системе.</w:t>
      </w:r>
    </w:p>
    <w:p w14:paraId="5794CE72" w14:textId="77777777" w:rsidR="002E3773" w:rsidRPr="002F2EC4" w:rsidRDefault="003570AC" w:rsidP="00AA3E23">
      <w:pPr>
        <w:widowControl/>
        <w:ind w:firstLine="709"/>
        <w:jc w:val="both"/>
        <w:rPr>
          <w:rFonts w:ascii="Times New Roman" w:eastAsia="Arial Unicode MS" w:hAnsi="Times New Roman" w:cs="Times New Roman"/>
          <w:color w:val="auto"/>
          <w:sz w:val="26"/>
          <w:szCs w:val="26"/>
          <w:lang w:bidi="ar-SA"/>
        </w:rPr>
      </w:pPr>
      <w:r w:rsidRPr="002F2EC4">
        <w:rPr>
          <w:rFonts w:ascii="Times New Roman" w:eastAsia="Times New Roman" w:hAnsi="Times New Roman" w:cs="Times New Roman"/>
          <w:color w:val="auto"/>
          <w:sz w:val="26"/>
          <w:szCs w:val="26"/>
          <w:lang w:bidi="ar-SA"/>
        </w:rPr>
        <w:t>4.</w:t>
      </w:r>
      <w:r w:rsidR="001C0E78" w:rsidRPr="002F2EC4">
        <w:rPr>
          <w:rFonts w:ascii="Times New Roman" w:eastAsia="Times New Roman" w:hAnsi="Times New Roman" w:cs="Times New Roman"/>
          <w:color w:val="auto"/>
          <w:sz w:val="26"/>
          <w:szCs w:val="26"/>
          <w:lang w:bidi="ar-SA"/>
        </w:rPr>
        <w:t>3</w:t>
      </w:r>
      <w:r w:rsidRPr="002F2EC4">
        <w:rPr>
          <w:rFonts w:ascii="Times New Roman" w:eastAsia="Times New Roman" w:hAnsi="Times New Roman" w:cs="Times New Roman"/>
          <w:color w:val="auto"/>
          <w:sz w:val="26"/>
          <w:szCs w:val="26"/>
          <w:lang w:bidi="ar-SA"/>
        </w:rPr>
        <w:t xml:space="preserve">. </w:t>
      </w:r>
      <w:r w:rsidRPr="002F2EC4">
        <w:rPr>
          <w:rFonts w:ascii="Times New Roman" w:eastAsia="Arial Unicode MS" w:hAnsi="Times New Roman" w:cs="Times New Roman"/>
          <w:color w:val="auto"/>
          <w:sz w:val="26"/>
          <w:szCs w:val="26"/>
          <w:lang w:bidi="ar-SA"/>
        </w:rPr>
        <w:t xml:space="preserve">При возникновении между Заказчиком и Исполнителем спора о качестве оказанных </w:t>
      </w:r>
      <w:r w:rsidR="009562C6" w:rsidRPr="002F2EC4">
        <w:rPr>
          <w:rFonts w:ascii="Times New Roman" w:eastAsia="Arial Unicode MS" w:hAnsi="Times New Roman" w:cs="Times New Roman"/>
          <w:color w:val="auto"/>
          <w:sz w:val="26"/>
          <w:szCs w:val="26"/>
          <w:lang w:bidi="ar-SA"/>
        </w:rPr>
        <w:t xml:space="preserve">услуг </w:t>
      </w:r>
      <w:r w:rsidRPr="002F2EC4">
        <w:rPr>
          <w:rFonts w:ascii="Times New Roman" w:eastAsia="Arial Unicode MS" w:hAnsi="Times New Roman" w:cs="Times New Roman"/>
          <w:color w:val="auto"/>
          <w:sz w:val="26"/>
          <w:szCs w:val="26"/>
          <w:lang w:bidi="ar-SA"/>
        </w:rPr>
        <w:t>по требованию Заказчика или Исполнителя может быть назначена экспертиза оказанных услуг. Расходы по проведению экспертизы несет Сторона, потребовавшая назначение экспертизы. Если экспертиза назначена по требованию Заказчика и экспертиза подтвердила некачественность оказанных услуг, то расходы по экспертизе несет Исполнитель.</w:t>
      </w:r>
    </w:p>
    <w:p w14:paraId="02C0DDAF" w14:textId="77777777" w:rsidR="009562C6" w:rsidRPr="002F2EC4" w:rsidRDefault="003570AC" w:rsidP="009562C6">
      <w:pPr>
        <w:shd w:val="clear" w:color="auto" w:fill="FFFFFF"/>
        <w:ind w:firstLine="709"/>
        <w:jc w:val="both"/>
        <w:rPr>
          <w:rFonts w:ascii="Times New Roman" w:eastAsia="Times New Roman" w:hAnsi="Times New Roman" w:cs="Times New Roman"/>
          <w:color w:val="auto"/>
          <w:sz w:val="26"/>
          <w:szCs w:val="26"/>
          <w:lang w:bidi="ar-SA"/>
        </w:rPr>
      </w:pPr>
      <w:r w:rsidRPr="002F2EC4">
        <w:rPr>
          <w:rFonts w:ascii="Times New Roman" w:eastAsia="Times New Roman" w:hAnsi="Times New Roman" w:cs="Times New Roman"/>
          <w:color w:val="auto"/>
          <w:sz w:val="26"/>
          <w:szCs w:val="26"/>
          <w:lang w:bidi="ar-SA"/>
        </w:rPr>
        <w:t>4.</w:t>
      </w:r>
      <w:r w:rsidR="001C0E78" w:rsidRPr="002F2EC4">
        <w:rPr>
          <w:rFonts w:ascii="Times New Roman" w:eastAsia="Times New Roman" w:hAnsi="Times New Roman" w:cs="Times New Roman"/>
          <w:color w:val="auto"/>
          <w:sz w:val="26"/>
          <w:szCs w:val="26"/>
          <w:lang w:bidi="ar-SA"/>
        </w:rPr>
        <w:t>4</w:t>
      </w:r>
      <w:r w:rsidRPr="002F2EC4">
        <w:rPr>
          <w:rFonts w:ascii="Times New Roman" w:eastAsia="Times New Roman" w:hAnsi="Times New Roman" w:cs="Times New Roman"/>
          <w:color w:val="auto"/>
          <w:sz w:val="26"/>
          <w:szCs w:val="26"/>
          <w:lang w:bidi="ar-SA"/>
        </w:rPr>
        <w:t xml:space="preserve">. </w:t>
      </w:r>
      <w:r w:rsidR="009562C6" w:rsidRPr="002F2EC4">
        <w:rPr>
          <w:rFonts w:ascii="Times New Roman" w:eastAsia="Times New Roman" w:hAnsi="Times New Roman" w:cs="Times New Roman"/>
          <w:color w:val="auto"/>
          <w:sz w:val="26"/>
          <w:szCs w:val="26"/>
          <w:lang w:bidi="ar-SA"/>
        </w:rPr>
        <w:t xml:space="preserve">Заказчик принимает услуги по объему, срокам и качеству оказания в течение 20 (двадцати) рабочих дней со дня получения от Исполнителя документов, указанных в п.4.1. Контракта и, в случае отсутствия замечаний по результату оказанных услуг, подписывает и направляет Исполнителю  акт сдачи-приемки оказанных услуг или направляет </w:t>
      </w:r>
      <w:r w:rsidR="009562C6" w:rsidRPr="002F2EC4">
        <w:rPr>
          <w:rFonts w:ascii="Times New Roman" w:eastAsia="Times New Roman" w:hAnsi="Times New Roman" w:cs="Times New Roman"/>
          <w:color w:val="auto"/>
          <w:sz w:val="26"/>
          <w:szCs w:val="26"/>
          <w:lang w:bidi="ar-SA"/>
        </w:rPr>
        <w:lastRenderedPageBreak/>
        <w:t>Исполнителю мотивированный отказ от приемки услуг с указанием перечня выявленных недостатков в оказанных услугах, который составляется, в том числе, с учетом отраженного в заключении по результатам экспертизы оказанных услуг предложения экспертов, экспертных организаций, если таковые привлекались для ее проведения.</w:t>
      </w:r>
    </w:p>
    <w:p w14:paraId="3C053620" w14:textId="77777777" w:rsidR="002E3773" w:rsidRPr="002F2EC4" w:rsidRDefault="003570AC" w:rsidP="00AA3E23">
      <w:pPr>
        <w:widowControl/>
        <w:ind w:firstLine="709"/>
        <w:jc w:val="both"/>
        <w:rPr>
          <w:rFonts w:ascii="Times New Roman" w:eastAsia="Times New Roman" w:hAnsi="Times New Roman" w:cs="Times New Roman"/>
          <w:color w:val="auto"/>
          <w:sz w:val="26"/>
          <w:szCs w:val="26"/>
          <w:lang w:bidi="ar-SA"/>
        </w:rPr>
      </w:pPr>
      <w:r w:rsidRPr="002F2EC4">
        <w:rPr>
          <w:rFonts w:ascii="Times New Roman" w:eastAsia="Times New Roman" w:hAnsi="Times New Roman" w:cs="Times New Roman"/>
          <w:color w:val="auto"/>
          <w:sz w:val="26"/>
          <w:szCs w:val="26"/>
          <w:lang w:bidi="ar-SA"/>
        </w:rPr>
        <w:t>В случае, если по результатам такой экспертизы установлены нарушения требований Контракта, не препятствующие приемке оказанных услуг, в заключение могут содержаться предложения об устранении данных нарушений, в том числе с указанием срока их устранения.</w:t>
      </w:r>
    </w:p>
    <w:p w14:paraId="2EFA4245" w14:textId="77777777" w:rsidR="002E3773" w:rsidRPr="002F2EC4" w:rsidRDefault="009562C6" w:rsidP="00AA3E23">
      <w:pPr>
        <w:widowControl/>
        <w:ind w:firstLine="709"/>
        <w:jc w:val="both"/>
        <w:rPr>
          <w:rFonts w:ascii="Times New Roman" w:eastAsia="Times New Roman" w:hAnsi="Times New Roman" w:cs="Times New Roman"/>
          <w:color w:val="auto"/>
          <w:sz w:val="26"/>
          <w:szCs w:val="26"/>
          <w:lang w:bidi="ar-SA"/>
        </w:rPr>
      </w:pPr>
      <w:r w:rsidRPr="002F2EC4">
        <w:rPr>
          <w:rFonts w:ascii="Times New Roman" w:eastAsia="Times New Roman" w:hAnsi="Times New Roman" w:cs="Times New Roman"/>
          <w:color w:val="auto"/>
          <w:sz w:val="26"/>
          <w:szCs w:val="26"/>
          <w:lang w:bidi="ar-SA"/>
        </w:rPr>
        <w:t>4.</w:t>
      </w:r>
      <w:r w:rsidR="001C0E78" w:rsidRPr="002F2EC4">
        <w:rPr>
          <w:rFonts w:ascii="Times New Roman" w:eastAsia="Times New Roman" w:hAnsi="Times New Roman" w:cs="Times New Roman"/>
          <w:color w:val="auto"/>
          <w:sz w:val="26"/>
          <w:szCs w:val="26"/>
          <w:lang w:bidi="ar-SA"/>
        </w:rPr>
        <w:t>5</w:t>
      </w:r>
      <w:r w:rsidR="003570AC" w:rsidRPr="002F2EC4">
        <w:rPr>
          <w:rFonts w:ascii="Times New Roman" w:eastAsia="Times New Roman" w:hAnsi="Times New Roman" w:cs="Times New Roman"/>
          <w:color w:val="auto"/>
          <w:sz w:val="26"/>
          <w:szCs w:val="26"/>
          <w:lang w:bidi="ar-SA"/>
        </w:rPr>
        <w:t>. Заказчик вправе не отказывать в приемке оказанных услуг в случае выявления несоответствия таких услуг условиям Контракта, если выявленное несоответствие не препятствует приемке услуг и устранено Исполнителем.</w:t>
      </w:r>
    </w:p>
    <w:p w14:paraId="51CD16F9" w14:textId="77777777" w:rsidR="002E3773" w:rsidRPr="002F2EC4" w:rsidRDefault="009562C6" w:rsidP="00AA3E23">
      <w:pPr>
        <w:widowControl/>
        <w:ind w:firstLine="709"/>
        <w:jc w:val="both"/>
        <w:rPr>
          <w:rFonts w:ascii="Times New Roman" w:eastAsia="Times New Roman" w:hAnsi="Times New Roman" w:cs="Times New Roman"/>
          <w:color w:val="auto"/>
          <w:sz w:val="26"/>
          <w:szCs w:val="26"/>
          <w:lang w:bidi="ar-SA"/>
        </w:rPr>
      </w:pPr>
      <w:r w:rsidRPr="002F2EC4">
        <w:rPr>
          <w:rFonts w:ascii="Times New Roman" w:eastAsia="Times New Roman" w:hAnsi="Times New Roman" w:cs="Times New Roman"/>
          <w:color w:val="auto"/>
          <w:sz w:val="26"/>
          <w:szCs w:val="26"/>
          <w:lang w:bidi="ar-SA"/>
        </w:rPr>
        <w:t>4.</w:t>
      </w:r>
      <w:r w:rsidR="001C0E78" w:rsidRPr="002F2EC4">
        <w:rPr>
          <w:rFonts w:ascii="Times New Roman" w:eastAsia="Times New Roman" w:hAnsi="Times New Roman" w:cs="Times New Roman"/>
          <w:color w:val="auto"/>
          <w:sz w:val="26"/>
          <w:szCs w:val="26"/>
          <w:lang w:bidi="ar-SA"/>
        </w:rPr>
        <w:t>6</w:t>
      </w:r>
      <w:r w:rsidR="003570AC" w:rsidRPr="002F2EC4">
        <w:rPr>
          <w:rFonts w:ascii="Times New Roman" w:eastAsia="Times New Roman" w:hAnsi="Times New Roman" w:cs="Times New Roman"/>
          <w:color w:val="auto"/>
          <w:sz w:val="26"/>
          <w:szCs w:val="26"/>
          <w:lang w:bidi="ar-SA"/>
        </w:rPr>
        <w:t>. Исправление недостатков, допущенных Исполнителем и выявленных при сдаче-приемке услуг, осуществляется в срок, согласованный с Заказчиком, и за счет Исполнителя.</w:t>
      </w:r>
    </w:p>
    <w:p w14:paraId="43F73A5B" w14:textId="77777777" w:rsidR="002E3773" w:rsidRPr="002F2EC4" w:rsidRDefault="003570AC" w:rsidP="00AA3E23">
      <w:pPr>
        <w:widowControl/>
        <w:ind w:firstLine="709"/>
        <w:jc w:val="both"/>
        <w:rPr>
          <w:rFonts w:ascii="Times New Roman" w:eastAsia="Times New Roman" w:hAnsi="Times New Roman" w:cs="Times New Roman"/>
          <w:color w:val="auto"/>
          <w:sz w:val="26"/>
          <w:szCs w:val="26"/>
          <w:lang w:bidi="ar-SA"/>
        </w:rPr>
      </w:pPr>
      <w:r w:rsidRPr="002F2EC4">
        <w:rPr>
          <w:rFonts w:ascii="Times New Roman" w:eastAsia="Times New Roman" w:hAnsi="Times New Roman" w:cs="Times New Roman"/>
          <w:color w:val="auto"/>
          <w:sz w:val="26"/>
          <w:szCs w:val="26"/>
          <w:lang w:bidi="ar-SA"/>
        </w:rPr>
        <w:t>4.</w:t>
      </w:r>
      <w:r w:rsidR="001C0E78" w:rsidRPr="002F2EC4">
        <w:rPr>
          <w:rFonts w:ascii="Times New Roman" w:eastAsia="Times New Roman" w:hAnsi="Times New Roman" w:cs="Times New Roman"/>
          <w:color w:val="auto"/>
          <w:sz w:val="26"/>
          <w:szCs w:val="26"/>
          <w:lang w:bidi="ar-SA"/>
        </w:rPr>
        <w:t>7</w:t>
      </w:r>
      <w:r w:rsidRPr="002F2EC4">
        <w:rPr>
          <w:rFonts w:ascii="Times New Roman" w:eastAsia="Times New Roman" w:hAnsi="Times New Roman" w:cs="Times New Roman"/>
          <w:color w:val="auto"/>
          <w:sz w:val="26"/>
          <w:szCs w:val="26"/>
          <w:lang w:bidi="ar-SA"/>
        </w:rPr>
        <w:t>. По решению Заказчика для приемки оказанных услуг может создаваться приемочная комиссия, которая состоит не менее чем из пяти человек.</w:t>
      </w:r>
    </w:p>
    <w:p w14:paraId="7E867E1C" w14:textId="77777777" w:rsidR="002E3773" w:rsidRPr="002F2EC4" w:rsidRDefault="003570AC" w:rsidP="00AA3E23">
      <w:pPr>
        <w:widowControl/>
        <w:ind w:firstLine="709"/>
        <w:jc w:val="both"/>
        <w:rPr>
          <w:rFonts w:ascii="Times New Roman" w:eastAsia="Times New Roman" w:hAnsi="Times New Roman" w:cs="Times New Roman"/>
          <w:color w:val="auto"/>
          <w:sz w:val="26"/>
          <w:szCs w:val="26"/>
          <w:lang w:bidi="ar-SA"/>
        </w:rPr>
      </w:pPr>
      <w:r w:rsidRPr="002F2EC4">
        <w:rPr>
          <w:rFonts w:ascii="Times New Roman" w:eastAsia="Times New Roman" w:hAnsi="Times New Roman" w:cs="Times New Roman"/>
          <w:color w:val="auto"/>
          <w:sz w:val="26"/>
          <w:szCs w:val="26"/>
          <w:lang w:bidi="ar-SA"/>
        </w:rPr>
        <w:t>4.</w:t>
      </w:r>
      <w:r w:rsidR="001C0E78" w:rsidRPr="002F2EC4">
        <w:rPr>
          <w:rFonts w:ascii="Times New Roman" w:eastAsia="Times New Roman" w:hAnsi="Times New Roman" w:cs="Times New Roman"/>
          <w:color w:val="auto"/>
          <w:sz w:val="26"/>
          <w:szCs w:val="26"/>
          <w:lang w:bidi="ar-SA"/>
        </w:rPr>
        <w:t>8</w:t>
      </w:r>
      <w:r w:rsidRPr="002F2EC4">
        <w:rPr>
          <w:rFonts w:ascii="Times New Roman" w:eastAsia="Times New Roman" w:hAnsi="Times New Roman" w:cs="Times New Roman"/>
          <w:color w:val="auto"/>
          <w:sz w:val="26"/>
          <w:szCs w:val="26"/>
          <w:lang w:bidi="ar-SA"/>
        </w:rPr>
        <w:t>. В случае привлечения Заказчиком для проведения экспертизы экспертов, экспертных организаций при принятии решения о приемке или об отказе в приемке оказанных услуг приемочная комиссия должна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08A0FC33" w14:textId="77777777" w:rsidR="002E3773" w:rsidRPr="002F2EC4" w:rsidRDefault="002E3773" w:rsidP="00AA3E23">
      <w:pPr>
        <w:widowControl/>
        <w:shd w:val="clear" w:color="auto" w:fill="FFFFFF"/>
        <w:jc w:val="center"/>
        <w:rPr>
          <w:rFonts w:ascii="Times New Roman" w:eastAsia="Times New Roman" w:hAnsi="Times New Roman" w:cs="Times New Roman"/>
          <w:b/>
          <w:bCs/>
          <w:color w:val="auto"/>
          <w:sz w:val="26"/>
          <w:szCs w:val="26"/>
          <w:lang w:bidi="ar-SA"/>
        </w:rPr>
      </w:pPr>
    </w:p>
    <w:p w14:paraId="22F7E61A" w14:textId="77777777" w:rsidR="002E3773" w:rsidRPr="002F2EC4" w:rsidRDefault="003570AC" w:rsidP="00AA3E23">
      <w:pPr>
        <w:widowControl/>
        <w:shd w:val="clear" w:color="auto" w:fill="FFFFFF"/>
        <w:jc w:val="center"/>
        <w:rPr>
          <w:rFonts w:ascii="Times New Roman" w:eastAsia="Times New Roman" w:hAnsi="Times New Roman" w:cs="Times New Roman"/>
          <w:b/>
          <w:bCs/>
          <w:color w:val="auto"/>
          <w:sz w:val="26"/>
          <w:szCs w:val="26"/>
          <w:lang w:bidi="ar-SA"/>
        </w:rPr>
      </w:pPr>
      <w:r w:rsidRPr="002F2EC4">
        <w:rPr>
          <w:rFonts w:ascii="Times New Roman" w:eastAsia="Times New Roman" w:hAnsi="Times New Roman" w:cs="Times New Roman"/>
          <w:b/>
          <w:bCs/>
          <w:color w:val="auto"/>
          <w:sz w:val="26"/>
          <w:szCs w:val="26"/>
          <w:lang w:bidi="ar-SA"/>
        </w:rPr>
        <w:t>5. ПРАВА И ОБЯЗАННОСТИ ЗАКАЗЧИКА</w:t>
      </w:r>
    </w:p>
    <w:p w14:paraId="1B43486B" w14:textId="77777777" w:rsidR="002E3773" w:rsidRPr="002F2EC4" w:rsidRDefault="003570AC" w:rsidP="00FE42E5">
      <w:pPr>
        <w:widowControl/>
        <w:shd w:val="clear" w:color="auto" w:fill="FFFFFF"/>
        <w:tabs>
          <w:tab w:val="left" w:pos="1061"/>
        </w:tabs>
        <w:ind w:firstLine="709"/>
        <w:jc w:val="both"/>
        <w:rPr>
          <w:rFonts w:ascii="Times New Roman" w:eastAsia="Times New Roman" w:hAnsi="Times New Roman" w:cs="Times New Roman"/>
          <w:b/>
          <w:color w:val="auto"/>
          <w:sz w:val="26"/>
          <w:szCs w:val="26"/>
          <w:lang w:bidi="ar-SA"/>
        </w:rPr>
      </w:pPr>
      <w:r w:rsidRPr="002F2EC4">
        <w:rPr>
          <w:rFonts w:ascii="Times New Roman" w:eastAsia="Times New Roman" w:hAnsi="Times New Roman" w:cs="Times New Roman"/>
          <w:b/>
          <w:color w:val="auto"/>
          <w:sz w:val="26"/>
          <w:szCs w:val="26"/>
          <w:lang w:bidi="ar-SA"/>
        </w:rPr>
        <w:t>5.1. Заказчик по настоящему Контракту вправе:</w:t>
      </w:r>
    </w:p>
    <w:p w14:paraId="7F3DE398" w14:textId="77777777" w:rsidR="002E3773" w:rsidRPr="002F2EC4" w:rsidRDefault="003570AC" w:rsidP="00FE42E5">
      <w:pPr>
        <w:widowControl/>
        <w:shd w:val="clear" w:color="auto" w:fill="FFFFFF"/>
        <w:tabs>
          <w:tab w:val="left" w:pos="1238"/>
        </w:tabs>
        <w:ind w:firstLine="709"/>
        <w:jc w:val="both"/>
        <w:rPr>
          <w:rFonts w:ascii="Times New Roman" w:eastAsia="Times New Roman" w:hAnsi="Times New Roman" w:cs="Times New Roman"/>
          <w:color w:val="auto"/>
          <w:sz w:val="26"/>
          <w:szCs w:val="26"/>
          <w:lang w:bidi="ar-SA"/>
        </w:rPr>
      </w:pPr>
      <w:r w:rsidRPr="002F2EC4">
        <w:rPr>
          <w:rFonts w:ascii="Times New Roman" w:eastAsia="Times New Roman" w:hAnsi="Times New Roman" w:cs="Times New Roman"/>
          <w:color w:val="auto"/>
          <w:sz w:val="26"/>
          <w:szCs w:val="26"/>
          <w:lang w:bidi="ar-SA"/>
        </w:rPr>
        <w:t>5.1.1. Требовать от Исполнителя надлежащего исполнения принятых им обязательств в соответствии с Контрактом, а также своевременного устранения выявленных недостатков.</w:t>
      </w:r>
    </w:p>
    <w:p w14:paraId="04513D4D" w14:textId="77777777" w:rsidR="002E3773" w:rsidRPr="002F2EC4" w:rsidRDefault="003570AC" w:rsidP="00FE42E5">
      <w:pPr>
        <w:widowControl/>
        <w:shd w:val="clear" w:color="auto" w:fill="FFFFFF"/>
        <w:tabs>
          <w:tab w:val="left" w:pos="1238"/>
        </w:tabs>
        <w:ind w:firstLine="709"/>
        <w:jc w:val="both"/>
        <w:rPr>
          <w:rFonts w:ascii="Times New Roman" w:eastAsia="Times New Roman" w:hAnsi="Times New Roman" w:cs="Times New Roman"/>
          <w:color w:val="auto"/>
          <w:sz w:val="26"/>
          <w:szCs w:val="26"/>
          <w:lang w:bidi="ar-SA"/>
        </w:rPr>
      </w:pPr>
      <w:r w:rsidRPr="002F2EC4">
        <w:rPr>
          <w:rFonts w:ascii="Times New Roman" w:eastAsia="Times New Roman" w:hAnsi="Times New Roman" w:cs="Times New Roman"/>
          <w:color w:val="auto"/>
          <w:sz w:val="26"/>
          <w:szCs w:val="26"/>
          <w:lang w:bidi="ar-SA"/>
        </w:rPr>
        <w:t>5.1.2. Требовать от Исполнителя предоставления надлежаще оформленных отчетных и финансовых документов, установленных Контрактом и подтверждающих исполнение принятых им обязательств.</w:t>
      </w:r>
    </w:p>
    <w:p w14:paraId="3BA968D9" w14:textId="77777777" w:rsidR="002E3773" w:rsidRPr="002F2EC4" w:rsidRDefault="003570AC" w:rsidP="00FE42E5">
      <w:pPr>
        <w:widowControl/>
        <w:shd w:val="clear" w:color="auto" w:fill="FFFFFF"/>
        <w:tabs>
          <w:tab w:val="left" w:pos="1238"/>
        </w:tabs>
        <w:ind w:firstLine="709"/>
        <w:jc w:val="both"/>
        <w:rPr>
          <w:rFonts w:ascii="Times New Roman" w:eastAsia="Times New Roman" w:hAnsi="Times New Roman" w:cs="Times New Roman"/>
          <w:color w:val="auto"/>
          <w:sz w:val="26"/>
          <w:szCs w:val="26"/>
          <w:lang w:bidi="ar-SA"/>
        </w:rPr>
      </w:pPr>
      <w:r w:rsidRPr="002F2EC4">
        <w:rPr>
          <w:rFonts w:ascii="Times New Roman" w:eastAsia="Times New Roman" w:hAnsi="Times New Roman" w:cs="Times New Roman"/>
          <w:color w:val="auto"/>
          <w:sz w:val="26"/>
          <w:szCs w:val="26"/>
          <w:lang w:bidi="ar-SA"/>
        </w:rPr>
        <w:t>5.1.3. Запрашивать у Исполнителя информацию о ходе и состоянии исполнения обязательств Исполнителя по настоящему Контракту.</w:t>
      </w:r>
    </w:p>
    <w:p w14:paraId="6D28174F" w14:textId="77777777" w:rsidR="002E3773" w:rsidRPr="002F2EC4" w:rsidRDefault="003570AC" w:rsidP="00FE42E5">
      <w:pPr>
        <w:widowControl/>
        <w:ind w:firstLine="709"/>
        <w:jc w:val="both"/>
        <w:rPr>
          <w:rFonts w:ascii="Times New Roman" w:eastAsia="Times New Roman" w:hAnsi="Times New Roman" w:cs="Times New Roman"/>
          <w:color w:val="auto"/>
          <w:sz w:val="26"/>
          <w:szCs w:val="26"/>
          <w:lang w:bidi="ar-SA"/>
        </w:rPr>
      </w:pPr>
      <w:r w:rsidRPr="002F2EC4">
        <w:rPr>
          <w:rFonts w:ascii="Times New Roman" w:eastAsia="Times New Roman" w:hAnsi="Times New Roman" w:cs="Times New Roman"/>
          <w:color w:val="auto"/>
          <w:sz w:val="26"/>
          <w:szCs w:val="26"/>
          <w:lang w:bidi="ar-SA"/>
        </w:rPr>
        <w:t>5.1.4. Отказаться (полностью или частично) от оплаты услуг, не соответствующих требованиям, установленным законодательством для определения качества услуг или условиям Контракта.</w:t>
      </w:r>
    </w:p>
    <w:p w14:paraId="361320AB" w14:textId="77777777" w:rsidR="002E3773" w:rsidRPr="002F2EC4" w:rsidRDefault="003570AC" w:rsidP="00FE42E5">
      <w:pPr>
        <w:widowControl/>
        <w:tabs>
          <w:tab w:val="left" w:pos="540"/>
          <w:tab w:val="left" w:pos="900"/>
        </w:tabs>
        <w:ind w:firstLine="709"/>
        <w:jc w:val="both"/>
        <w:rPr>
          <w:rFonts w:ascii="Times New Roman" w:eastAsia="Times New Roman" w:hAnsi="Times New Roman" w:cs="Times New Roman"/>
          <w:color w:val="auto"/>
          <w:sz w:val="26"/>
          <w:szCs w:val="26"/>
          <w:lang w:bidi="ar-SA"/>
        </w:rPr>
      </w:pPr>
      <w:r w:rsidRPr="002F2EC4">
        <w:rPr>
          <w:rFonts w:ascii="Times New Roman" w:eastAsia="Times New Roman" w:hAnsi="Times New Roman" w:cs="Times New Roman"/>
          <w:color w:val="auto"/>
          <w:sz w:val="26"/>
          <w:szCs w:val="26"/>
          <w:lang w:bidi="ar-SA"/>
        </w:rPr>
        <w:t>5.1.5. При оказании услуг ненадлежащего качества, потребовать по своему выбору:</w:t>
      </w:r>
    </w:p>
    <w:p w14:paraId="16D91A6A" w14:textId="77777777" w:rsidR="002E3773" w:rsidRPr="002F2EC4" w:rsidRDefault="003570AC" w:rsidP="00FE42E5">
      <w:pPr>
        <w:widowControl/>
        <w:tabs>
          <w:tab w:val="left" w:pos="540"/>
          <w:tab w:val="left" w:pos="900"/>
        </w:tabs>
        <w:ind w:firstLine="709"/>
        <w:jc w:val="both"/>
        <w:rPr>
          <w:rFonts w:ascii="Times New Roman" w:eastAsia="Times New Roman" w:hAnsi="Times New Roman" w:cs="Times New Roman"/>
          <w:color w:val="auto"/>
          <w:sz w:val="26"/>
          <w:szCs w:val="26"/>
          <w:lang w:bidi="ar-SA"/>
        </w:rPr>
      </w:pPr>
      <w:r w:rsidRPr="002F2EC4">
        <w:rPr>
          <w:rFonts w:ascii="Times New Roman" w:eastAsia="Times New Roman" w:hAnsi="Times New Roman" w:cs="Times New Roman"/>
          <w:color w:val="auto"/>
          <w:sz w:val="26"/>
          <w:szCs w:val="26"/>
          <w:lang w:bidi="ar-SA"/>
        </w:rPr>
        <w:t>- соразмерного уменьшения цены Контракта (стоимости услуг);</w:t>
      </w:r>
    </w:p>
    <w:p w14:paraId="21D70344" w14:textId="77777777" w:rsidR="002E3773" w:rsidRPr="002F2EC4" w:rsidRDefault="003570AC" w:rsidP="00FE42E5">
      <w:pPr>
        <w:widowControl/>
        <w:tabs>
          <w:tab w:val="left" w:pos="540"/>
          <w:tab w:val="left" w:pos="900"/>
        </w:tabs>
        <w:ind w:firstLine="709"/>
        <w:jc w:val="both"/>
        <w:rPr>
          <w:rFonts w:ascii="Times New Roman" w:eastAsia="Times New Roman" w:hAnsi="Times New Roman" w:cs="Times New Roman"/>
          <w:color w:val="auto"/>
          <w:sz w:val="26"/>
          <w:szCs w:val="26"/>
          <w:lang w:bidi="ar-SA"/>
        </w:rPr>
      </w:pPr>
      <w:r w:rsidRPr="002F2EC4">
        <w:rPr>
          <w:rFonts w:ascii="Times New Roman" w:eastAsia="Times New Roman" w:hAnsi="Times New Roman" w:cs="Times New Roman"/>
          <w:color w:val="auto"/>
          <w:sz w:val="26"/>
          <w:szCs w:val="26"/>
          <w:lang w:bidi="ar-SA"/>
        </w:rPr>
        <w:t>- безвозмездного устранения недостатков услуг в течение 3 (трех) рабочих дней;</w:t>
      </w:r>
    </w:p>
    <w:p w14:paraId="50A5085E" w14:textId="77777777" w:rsidR="002E3773" w:rsidRPr="002F2EC4" w:rsidRDefault="003570AC" w:rsidP="00FE42E5">
      <w:pPr>
        <w:widowControl/>
        <w:tabs>
          <w:tab w:val="left" w:pos="540"/>
          <w:tab w:val="left" w:pos="900"/>
        </w:tabs>
        <w:ind w:firstLine="709"/>
        <w:jc w:val="both"/>
        <w:rPr>
          <w:rFonts w:ascii="Times New Roman" w:eastAsia="Times New Roman" w:hAnsi="Times New Roman" w:cs="Times New Roman"/>
          <w:color w:val="auto"/>
          <w:sz w:val="26"/>
          <w:szCs w:val="26"/>
          <w:lang w:bidi="ar-SA"/>
        </w:rPr>
      </w:pPr>
      <w:r w:rsidRPr="002F2EC4">
        <w:rPr>
          <w:rFonts w:ascii="Times New Roman" w:eastAsia="Times New Roman" w:hAnsi="Times New Roman" w:cs="Times New Roman"/>
          <w:color w:val="auto"/>
          <w:sz w:val="26"/>
          <w:szCs w:val="26"/>
          <w:lang w:bidi="ar-SA"/>
        </w:rPr>
        <w:t>- возмещения своих расходов на устранение недостатков услуг в течение 3 (трех) рабочих дней.</w:t>
      </w:r>
    </w:p>
    <w:p w14:paraId="663ECE9F" w14:textId="77777777" w:rsidR="002E3773" w:rsidRPr="002F2EC4" w:rsidRDefault="003570AC" w:rsidP="00FE42E5">
      <w:pPr>
        <w:widowControl/>
        <w:ind w:firstLine="709"/>
        <w:jc w:val="both"/>
        <w:rPr>
          <w:rFonts w:ascii="Times New Roman" w:eastAsia="Times New Roman" w:hAnsi="Times New Roman" w:cs="Times New Roman"/>
          <w:color w:val="auto"/>
          <w:sz w:val="26"/>
          <w:szCs w:val="26"/>
          <w:lang w:bidi="ar-SA"/>
        </w:rPr>
      </w:pPr>
      <w:r w:rsidRPr="002F2EC4">
        <w:rPr>
          <w:rFonts w:ascii="Times New Roman" w:eastAsia="Times New Roman" w:hAnsi="Times New Roman" w:cs="Times New Roman"/>
          <w:color w:val="auto"/>
          <w:sz w:val="26"/>
          <w:szCs w:val="26"/>
          <w:lang w:bidi="ar-SA"/>
        </w:rPr>
        <w:t>5.1.6. В случае существенного нарушения Исполнителем требований к качеству оказанных услуг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по своему выбору:</w:t>
      </w:r>
    </w:p>
    <w:p w14:paraId="128986C0" w14:textId="77777777" w:rsidR="002E3773" w:rsidRPr="002F2EC4" w:rsidRDefault="003570AC" w:rsidP="00FE42E5">
      <w:pPr>
        <w:widowControl/>
        <w:ind w:firstLine="709"/>
        <w:jc w:val="both"/>
        <w:rPr>
          <w:rFonts w:ascii="Times New Roman" w:eastAsia="Times New Roman" w:hAnsi="Times New Roman" w:cs="Times New Roman"/>
          <w:color w:val="auto"/>
          <w:sz w:val="26"/>
          <w:szCs w:val="26"/>
          <w:lang w:bidi="ar-SA"/>
        </w:rPr>
      </w:pPr>
      <w:r w:rsidRPr="002F2EC4">
        <w:rPr>
          <w:rFonts w:ascii="Times New Roman" w:eastAsia="Times New Roman" w:hAnsi="Times New Roman" w:cs="Times New Roman"/>
          <w:color w:val="auto"/>
          <w:sz w:val="26"/>
          <w:szCs w:val="26"/>
          <w:lang w:bidi="ar-SA"/>
        </w:rPr>
        <w:t>- отказаться от исполнения Контракта и потребовать возврата уплаченной за услуги денежной суммы;</w:t>
      </w:r>
    </w:p>
    <w:p w14:paraId="41033730" w14:textId="77777777" w:rsidR="002E3773" w:rsidRPr="002F2EC4" w:rsidRDefault="003570AC" w:rsidP="00FE42E5">
      <w:pPr>
        <w:widowControl/>
        <w:ind w:firstLine="709"/>
        <w:jc w:val="both"/>
        <w:rPr>
          <w:rFonts w:ascii="Times New Roman" w:eastAsia="Times New Roman" w:hAnsi="Times New Roman" w:cs="Times New Roman"/>
          <w:color w:val="auto"/>
          <w:sz w:val="26"/>
          <w:szCs w:val="26"/>
          <w:lang w:bidi="ar-SA"/>
        </w:rPr>
      </w:pPr>
      <w:r w:rsidRPr="002F2EC4">
        <w:rPr>
          <w:rFonts w:ascii="Times New Roman" w:eastAsia="Times New Roman" w:hAnsi="Times New Roman" w:cs="Times New Roman"/>
          <w:color w:val="auto"/>
          <w:sz w:val="26"/>
          <w:szCs w:val="26"/>
          <w:lang w:bidi="ar-SA"/>
        </w:rPr>
        <w:t>- потребовать замены услуг ненадлежащего качества услугами, соответствующим условиям Контракта.</w:t>
      </w:r>
    </w:p>
    <w:p w14:paraId="3368F232" w14:textId="77777777" w:rsidR="002E3773" w:rsidRPr="002F2EC4" w:rsidRDefault="003570AC" w:rsidP="00FE42E5">
      <w:pPr>
        <w:widowControl/>
        <w:ind w:firstLine="709"/>
        <w:jc w:val="both"/>
        <w:rPr>
          <w:rFonts w:ascii="Times New Roman" w:eastAsia="Times New Roman" w:hAnsi="Times New Roman" w:cs="Times New Roman"/>
          <w:color w:val="auto"/>
          <w:sz w:val="26"/>
          <w:szCs w:val="26"/>
          <w:lang w:bidi="ar-SA"/>
        </w:rPr>
      </w:pPr>
      <w:r w:rsidRPr="002F2EC4">
        <w:rPr>
          <w:rFonts w:ascii="Times New Roman" w:eastAsia="Times New Roman" w:hAnsi="Times New Roman" w:cs="Times New Roman"/>
          <w:color w:val="auto"/>
          <w:sz w:val="26"/>
          <w:szCs w:val="26"/>
          <w:lang w:bidi="ar-SA"/>
        </w:rPr>
        <w:lastRenderedPageBreak/>
        <w:t>5.1.7. Привлекать экспертов, специалистов и иных лиц, обладающих необходимыми знаниями в области сертификации, стандартизации, безопасности, оценки качества и т.п., для участия в экспертизе услуг.</w:t>
      </w:r>
    </w:p>
    <w:p w14:paraId="5C20461F" w14:textId="77777777" w:rsidR="002E3773" w:rsidRPr="002F2EC4" w:rsidRDefault="003570AC" w:rsidP="00FE42E5">
      <w:pPr>
        <w:widowControl/>
        <w:shd w:val="clear" w:color="auto" w:fill="FFFFFF"/>
        <w:tabs>
          <w:tab w:val="left" w:pos="1238"/>
        </w:tabs>
        <w:ind w:firstLine="709"/>
        <w:jc w:val="both"/>
        <w:rPr>
          <w:rFonts w:ascii="Times New Roman" w:eastAsia="Times New Roman" w:hAnsi="Times New Roman" w:cs="Times New Roman"/>
          <w:color w:val="auto"/>
          <w:sz w:val="26"/>
          <w:szCs w:val="26"/>
          <w:lang w:bidi="ar-SA"/>
        </w:rPr>
      </w:pPr>
      <w:r w:rsidRPr="002F2EC4">
        <w:rPr>
          <w:rFonts w:ascii="Times New Roman" w:eastAsia="Times New Roman" w:hAnsi="Times New Roman" w:cs="Times New Roman"/>
          <w:color w:val="auto"/>
          <w:sz w:val="26"/>
          <w:szCs w:val="26"/>
          <w:lang w:bidi="ar-SA"/>
        </w:rPr>
        <w:t>5.1.8. Контролировать ход оказания услуг, соблюдение сроков оказания услуг, проверять соответствие оказанных услуг условиям настоящего Контракта, не вмешиваясь в оперативно-хозяйственную деятельность Исполнителя.</w:t>
      </w:r>
    </w:p>
    <w:p w14:paraId="5D2F0AEC" w14:textId="77777777" w:rsidR="002E3773" w:rsidRPr="002F2EC4" w:rsidRDefault="003570AC" w:rsidP="00FE42E5">
      <w:pPr>
        <w:shd w:val="clear" w:color="auto" w:fill="FFFFFF"/>
        <w:tabs>
          <w:tab w:val="left" w:pos="1238"/>
        </w:tabs>
        <w:ind w:firstLine="709"/>
        <w:jc w:val="both"/>
        <w:rPr>
          <w:rFonts w:ascii="Times New Roman" w:eastAsia="Times New Roman" w:hAnsi="Times New Roman" w:cs="Times New Roman"/>
          <w:color w:val="auto"/>
          <w:sz w:val="26"/>
          <w:szCs w:val="26"/>
          <w:lang w:bidi="ar-SA"/>
        </w:rPr>
      </w:pPr>
      <w:r w:rsidRPr="002F2EC4">
        <w:rPr>
          <w:rFonts w:ascii="Times New Roman" w:eastAsia="Times New Roman" w:hAnsi="Times New Roman" w:cs="Times New Roman"/>
          <w:color w:val="auto"/>
          <w:sz w:val="26"/>
          <w:szCs w:val="26"/>
          <w:lang w:bidi="ar-SA"/>
        </w:rPr>
        <w:t xml:space="preserve">5.1.9. При обнаружении недостатков услуг, требовать их устранения. Требование устранения недостатков услуг подлежит обязательному выполнению Исполнителем. </w:t>
      </w:r>
    </w:p>
    <w:p w14:paraId="70C2DCA5" w14:textId="77777777" w:rsidR="002E3773" w:rsidRPr="002F2EC4" w:rsidRDefault="003570AC" w:rsidP="00FE42E5">
      <w:pPr>
        <w:widowControl/>
        <w:shd w:val="clear" w:color="auto" w:fill="FFFFFF"/>
        <w:tabs>
          <w:tab w:val="left" w:pos="1238"/>
        </w:tabs>
        <w:ind w:firstLine="709"/>
        <w:jc w:val="both"/>
        <w:rPr>
          <w:rFonts w:ascii="Times New Roman" w:eastAsia="Times New Roman" w:hAnsi="Times New Roman" w:cs="Times New Roman"/>
          <w:color w:val="auto"/>
          <w:sz w:val="26"/>
          <w:szCs w:val="26"/>
          <w:lang w:bidi="ar-SA"/>
        </w:rPr>
      </w:pPr>
      <w:r w:rsidRPr="002F2EC4">
        <w:rPr>
          <w:rFonts w:ascii="Times New Roman" w:eastAsia="Times New Roman" w:hAnsi="Times New Roman" w:cs="Times New Roman"/>
          <w:color w:val="auto"/>
          <w:sz w:val="26"/>
          <w:szCs w:val="26"/>
          <w:lang w:bidi="ar-SA"/>
        </w:rPr>
        <w:t>5.1.10. Определять лиц, непосредственно участвующих в контроле за ходом оказания услуг.</w:t>
      </w:r>
    </w:p>
    <w:p w14:paraId="7E9788C5" w14:textId="77777777" w:rsidR="002E3773" w:rsidRPr="002F2EC4" w:rsidRDefault="003570AC" w:rsidP="00FE42E5">
      <w:pPr>
        <w:widowControl/>
        <w:ind w:firstLine="709"/>
        <w:jc w:val="both"/>
        <w:rPr>
          <w:rFonts w:ascii="Times New Roman" w:eastAsia="Times New Roman" w:hAnsi="Times New Roman" w:cs="Times New Roman"/>
          <w:color w:val="auto"/>
          <w:sz w:val="26"/>
          <w:szCs w:val="26"/>
          <w:lang w:bidi="ar-SA"/>
        </w:rPr>
      </w:pPr>
      <w:r w:rsidRPr="002F2EC4">
        <w:rPr>
          <w:rFonts w:ascii="Times New Roman" w:eastAsia="Times New Roman" w:hAnsi="Times New Roman" w:cs="Times New Roman"/>
          <w:color w:val="auto"/>
          <w:sz w:val="26"/>
          <w:szCs w:val="26"/>
          <w:lang w:bidi="ar-SA"/>
        </w:rPr>
        <w:t>5.1.11. Потребовать возврата уплаченных сумм, в случае оплаты услуг, не соответствующих требованиям Контракта, до устранения выявленных недостатков, а также выплаты неустойки.</w:t>
      </w:r>
    </w:p>
    <w:p w14:paraId="1666DDE3" w14:textId="77777777" w:rsidR="002E3773" w:rsidRPr="002F2EC4" w:rsidRDefault="003570AC" w:rsidP="00FE42E5">
      <w:pPr>
        <w:widowControl/>
        <w:ind w:firstLine="709"/>
        <w:jc w:val="both"/>
        <w:rPr>
          <w:rFonts w:ascii="Times New Roman" w:eastAsia="Times New Roman" w:hAnsi="Times New Roman" w:cs="Times New Roman"/>
          <w:color w:val="auto"/>
          <w:sz w:val="26"/>
          <w:szCs w:val="26"/>
          <w:lang w:bidi="ar-SA"/>
        </w:rPr>
      </w:pPr>
      <w:r w:rsidRPr="002F2EC4">
        <w:rPr>
          <w:rFonts w:ascii="Times New Roman" w:eastAsia="Times New Roman" w:hAnsi="Times New Roman" w:cs="Times New Roman"/>
          <w:color w:val="auto"/>
          <w:sz w:val="26"/>
          <w:szCs w:val="26"/>
          <w:lang w:bidi="ar-SA"/>
        </w:rPr>
        <w:t>5.1.12. Иметь иные права, предусмотренные нормами действующего законодательства Российской Федерации.</w:t>
      </w:r>
    </w:p>
    <w:p w14:paraId="035B0BBC" w14:textId="77777777" w:rsidR="002E3773" w:rsidRPr="002F2EC4" w:rsidRDefault="003570AC" w:rsidP="00FE42E5">
      <w:pPr>
        <w:widowControl/>
        <w:shd w:val="clear" w:color="auto" w:fill="FFFFFF"/>
        <w:tabs>
          <w:tab w:val="left" w:pos="1061"/>
        </w:tabs>
        <w:ind w:firstLine="709"/>
        <w:jc w:val="both"/>
        <w:rPr>
          <w:rFonts w:ascii="Times New Roman" w:eastAsia="Times New Roman" w:hAnsi="Times New Roman" w:cs="Times New Roman"/>
          <w:b/>
          <w:color w:val="auto"/>
          <w:sz w:val="26"/>
          <w:szCs w:val="26"/>
          <w:lang w:bidi="ar-SA"/>
        </w:rPr>
      </w:pPr>
      <w:r w:rsidRPr="002F2EC4">
        <w:rPr>
          <w:rFonts w:ascii="Times New Roman" w:eastAsia="Times New Roman" w:hAnsi="Times New Roman" w:cs="Times New Roman"/>
          <w:b/>
          <w:color w:val="auto"/>
          <w:sz w:val="26"/>
          <w:szCs w:val="26"/>
          <w:lang w:bidi="ar-SA"/>
        </w:rPr>
        <w:t>5.2. Заказчик по настоящему Контракту обязан:</w:t>
      </w:r>
    </w:p>
    <w:p w14:paraId="56DDDC99" w14:textId="77777777" w:rsidR="002E3773" w:rsidRPr="002F2EC4" w:rsidRDefault="003570AC" w:rsidP="00FE42E5">
      <w:pPr>
        <w:widowControl/>
        <w:ind w:firstLine="709"/>
        <w:jc w:val="both"/>
        <w:rPr>
          <w:rFonts w:ascii="Times New Roman" w:eastAsia="Times New Roman" w:hAnsi="Times New Roman" w:cs="Times New Roman"/>
          <w:color w:val="auto"/>
          <w:sz w:val="26"/>
          <w:szCs w:val="26"/>
          <w:lang w:bidi="ar-SA"/>
        </w:rPr>
      </w:pPr>
      <w:r w:rsidRPr="002F2EC4">
        <w:rPr>
          <w:rFonts w:ascii="Times New Roman" w:eastAsia="Times New Roman" w:hAnsi="Times New Roman" w:cs="Times New Roman"/>
          <w:color w:val="auto"/>
          <w:sz w:val="26"/>
          <w:szCs w:val="26"/>
          <w:lang w:bidi="ar-SA"/>
        </w:rPr>
        <w:t>5.2.1. Совершить все необходимые действия, обеспечивающие принятие оказанных услуг по количеству, качеству и срокам оказания в соответствии с условиями Контракта.</w:t>
      </w:r>
    </w:p>
    <w:p w14:paraId="1864C75B" w14:textId="6B4183B3" w:rsidR="002E3773" w:rsidRPr="002F2EC4" w:rsidRDefault="003570AC" w:rsidP="00FE42E5">
      <w:pPr>
        <w:widowControl/>
        <w:ind w:firstLine="709"/>
        <w:jc w:val="both"/>
        <w:rPr>
          <w:rFonts w:ascii="Times New Roman" w:eastAsia="Times New Roman" w:hAnsi="Times New Roman" w:cs="Times New Roman"/>
          <w:color w:val="auto"/>
          <w:sz w:val="26"/>
          <w:szCs w:val="26"/>
          <w:lang w:bidi="ar-SA"/>
        </w:rPr>
      </w:pPr>
      <w:r w:rsidRPr="002F2EC4">
        <w:rPr>
          <w:rFonts w:ascii="Times New Roman" w:eastAsia="Times New Roman" w:hAnsi="Times New Roman" w:cs="Times New Roman"/>
          <w:color w:val="auto"/>
          <w:sz w:val="26"/>
          <w:szCs w:val="26"/>
          <w:lang w:bidi="ar-SA"/>
        </w:rPr>
        <w:t>5.2.2. Своевременно предоставлять Исполнителю необходимую для выполнения обязательств по Контракту информацию и документы, в том числе в день подписани</w:t>
      </w:r>
      <w:r w:rsidR="00824E53" w:rsidRPr="002F2EC4">
        <w:rPr>
          <w:rFonts w:ascii="Times New Roman" w:eastAsia="Times New Roman" w:hAnsi="Times New Roman" w:cs="Times New Roman"/>
          <w:color w:val="auto"/>
          <w:sz w:val="26"/>
          <w:szCs w:val="26"/>
          <w:lang w:bidi="ar-SA"/>
        </w:rPr>
        <w:t xml:space="preserve">я </w:t>
      </w:r>
      <w:r w:rsidRPr="002F2EC4">
        <w:rPr>
          <w:rFonts w:ascii="Times New Roman" w:eastAsia="Times New Roman" w:hAnsi="Times New Roman" w:cs="Times New Roman"/>
          <w:color w:val="auto"/>
          <w:sz w:val="26"/>
          <w:szCs w:val="26"/>
          <w:lang w:bidi="ar-SA"/>
        </w:rPr>
        <w:t>Контракта Сторонами направить в адрес Исполнителя посредством электронной почты задание на оказание услуг, содержащее полную информацию:</w:t>
      </w:r>
    </w:p>
    <w:p w14:paraId="6D40A581" w14:textId="4B664ECE" w:rsidR="002E3773" w:rsidRPr="002F2EC4" w:rsidRDefault="003570AC" w:rsidP="00FE42E5">
      <w:pPr>
        <w:widowControl/>
        <w:ind w:firstLine="709"/>
        <w:jc w:val="both"/>
        <w:rPr>
          <w:rFonts w:ascii="Times New Roman" w:eastAsia="Times New Roman" w:hAnsi="Times New Roman" w:cs="Times New Roman"/>
          <w:color w:val="auto"/>
          <w:sz w:val="26"/>
          <w:szCs w:val="26"/>
          <w:lang w:bidi="ar-SA"/>
        </w:rPr>
      </w:pPr>
      <w:r w:rsidRPr="002F2EC4">
        <w:rPr>
          <w:rFonts w:ascii="Times New Roman" w:eastAsia="Times New Roman" w:hAnsi="Times New Roman" w:cs="Times New Roman"/>
          <w:color w:val="auto"/>
          <w:sz w:val="26"/>
          <w:szCs w:val="26"/>
          <w:lang w:bidi="ar-SA"/>
        </w:rPr>
        <w:t xml:space="preserve">- о членах сборной команды Санкт-Петербурга (участниках, сопровождающих и экспертов) (списки выезжающих с полной информацией и приложением копий документов); </w:t>
      </w:r>
    </w:p>
    <w:p w14:paraId="641A2F96" w14:textId="7F78C766" w:rsidR="002E3773" w:rsidRPr="002F2EC4" w:rsidRDefault="003570AC" w:rsidP="00FE42E5">
      <w:pPr>
        <w:widowControl/>
        <w:ind w:firstLine="709"/>
        <w:jc w:val="both"/>
        <w:rPr>
          <w:rFonts w:ascii="Times New Roman" w:eastAsia="Times New Roman" w:hAnsi="Times New Roman" w:cs="Times New Roman"/>
          <w:color w:val="auto"/>
          <w:sz w:val="26"/>
          <w:szCs w:val="26"/>
          <w:lang w:bidi="ar-SA"/>
        </w:rPr>
      </w:pPr>
      <w:r w:rsidRPr="002F2EC4">
        <w:rPr>
          <w:rFonts w:ascii="Times New Roman" w:eastAsia="Times New Roman" w:hAnsi="Times New Roman" w:cs="Times New Roman"/>
          <w:color w:val="auto"/>
          <w:sz w:val="26"/>
          <w:szCs w:val="26"/>
          <w:lang w:bidi="ar-SA"/>
        </w:rPr>
        <w:t>-</w:t>
      </w:r>
      <w:r w:rsidR="002B0957" w:rsidRPr="002F2EC4">
        <w:rPr>
          <w:rFonts w:ascii="Times New Roman" w:eastAsia="Times New Roman" w:hAnsi="Times New Roman" w:cs="Times New Roman"/>
          <w:color w:val="auto"/>
          <w:sz w:val="26"/>
          <w:szCs w:val="26"/>
          <w:lang w:bidi="ar-SA"/>
        </w:rPr>
        <w:t xml:space="preserve"> </w:t>
      </w:r>
      <w:r w:rsidRPr="002F2EC4">
        <w:rPr>
          <w:rFonts w:ascii="Times New Roman" w:eastAsia="Times New Roman" w:hAnsi="Times New Roman" w:cs="Times New Roman"/>
          <w:color w:val="auto"/>
          <w:sz w:val="26"/>
          <w:szCs w:val="26"/>
          <w:lang w:bidi="ar-SA"/>
        </w:rPr>
        <w:t>о конкретных датах, времени и порядке проведения соревнований, датах, времени и порядке оказания услуг по бронированию и организации пакетного сервиса сопровождения членов сборной команды Санкт-Петербурга, обеспечения их проезда, и другую информацию (документы, материалы)</w:t>
      </w:r>
      <w:r w:rsidR="00824E53" w:rsidRPr="002F2EC4">
        <w:rPr>
          <w:rFonts w:ascii="Times New Roman" w:eastAsia="Times New Roman" w:hAnsi="Times New Roman" w:cs="Times New Roman"/>
          <w:color w:val="auto"/>
          <w:sz w:val="26"/>
          <w:szCs w:val="26"/>
          <w:lang w:bidi="ar-SA"/>
        </w:rPr>
        <w:t>,</w:t>
      </w:r>
      <w:r w:rsidRPr="002F2EC4">
        <w:rPr>
          <w:rFonts w:ascii="Times New Roman" w:eastAsia="Times New Roman" w:hAnsi="Times New Roman" w:cs="Times New Roman"/>
          <w:color w:val="auto"/>
          <w:sz w:val="26"/>
          <w:szCs w:val="26"/>
          <w:lang w:bidi="ar-SA"/>
        </w:rPr>
        <w:t xml:space="preserve"> требуемые Исполнителю для оказания услуг по Контракту;</w:t>
      </w:r>
    </w:p>
    <w:p w14:paraId="5BA072B8" w14:textId="77777777" w:rsidR="002E3773" w:rsidRPr="002F2EC4" w:rsidRDefault="003570AC" w:rsidP="00FE42E5">
      <w:pPr>
        <w:widowControl/>
        <w:ind w:firstLine="709"/>
        <w:jc w:val="both"/>
        <w:rPr>
          <w:rFonts w:ascii="Times New Roman" w:eastAsia="Times New Roman" w:hAnsi="Times New Roman" w:cs="Times New Roman"/>
          <w:color w:val="auto"/>
          <w:sz w:val="26"/>
          <w:szCs w:val="26"/>
          <w:lang w:bidi="ar-SA"/>
        </w:rPr>
      </w:pPr>
      <w:r w:rsidRPr="002F2EC4">
        <w:rPr>
          <w:rFonts w:ascii="Times New Roman" w:eastAsia="Times New Roman" w:hAnsi="Times New Roman" w:cs="Times New Roman"/>
          <w:color w:val="auto"/>
          <w:sz w:val="26"/>
          <w:szCs w:val="26"/>
          <w:lang w:bidi="ar-SA"/>
        </w:rPr>
        <w:t>- в случае внесения изменений в вышеназванные списки выезжающих незамедлительно направлять Исполнителю по адресу электронной почты, указанному в Контракте, сведения о таких изменениях.</w:t>
      </w:r>
    </w:p>
    <w:p w14:paraId="355DE5E5" w14:textId="77777777" w:rsidR="002E3773" w:rsidRPr="002F2EC4" w:rsidRDefault="003570AC" w:rsidP="00FE42E5">
      <w:pPr>
        <w:widowControl/>
        <w:ind w:firstLine="709"/>
        <w:jc w:val="both"/>
        <w:rPr>
          <w:rFonts w:ascii="Times New Roman" w:eastAsia="Times New Roman" w:hAnsi="Times New Roman" w:cs="Times New Roman"/>
          <w:color w:val="auto"/>
          <w:sz w:val="26"/>
          <w:szCs w:val="26"/>
          <w:lang w:bidi="ar-SA"/>
        </w:rPr>
      </w:pPr>
      <w:r w:rsidRPr="002F2EC4">
        <w:rPr>
          <w:rFonts w:ascii="Times New Roman" w:eastAsia="Times New Roman" w:hAnsi="Times New Roman" w:cs="Times New Roman"/>
          <w:color w:val="auto"/>
          <w:sz w:val="26"/>
          <w:szCs w:val="26"/>
          <w:lang w:bidi="ar-SA"/>
        </w:rPr>
        <w:t>5.2.3. Осуществлять контроль за исполнением Исполнителем условий Контракта в соответствии с законодательством Российской Федерации, не вмешиваясь в оперативно-хозяйственную деятельность Исполнителя.</w:t>
      </w:r>
    </w:p>
    <w:p w14:paraId="6E494EFE" w14:textId="77777777" w:rsidR="002E3773" w:rsidRPr="002F2EC4" w:rsidRDefault="003570AC" w:rsidP="00FE42E5">
      <w:pPr>
        <w:widowControl/>
        <w:ind w:firstLine="709"/>
        <w:jc w:val="both"/>
        <w:rPr>
          <w:rFonts w:ascii="Times New Roman" w:eastAsia="Times New Roman" w:hAnsi="Times New Roman" w:cs="Times New Roman"/>
          <w:color w:val="auto"/>
          <w:sz w:val="26"/>
          <w:szCs w:val="26"/>
          <w:lang w:bidi="ar-SA"/>
        </w:rPr>
      </w:pPr>
      <w:r w:rsidRPr="002F2EC4">
        <w:rPr>
          <w:rFonts w:ascii="Times New Roman" w:eastAsia="Times New Roman" w:hAnsi="Times New Roman" w:cs="Times New Roman"/>
          <w:color w:val="auto"/>
          <w:sz w:val="26"/>
          <w:szCs w:val="26"/>
          <w:lang w:bidi="ar-SA"/>
        </w:rPr>
        <w:t>5.2.4. Произвести оплату фактически оказанных Исполнителем услуг по Контракту в соответствии с разделом 2 настоящего Контракта.</w:t>
      </w:r>
    </w:p>
    <w:p w14:paraId="0D684716" w14:textId="77777777" w:rsidR="002E3773" w:rsidRPr="002F2EC4" w:rsidRDefault="003570AC" w:rsidP="00FE42E5">
      <w:pPr>
        <w:widowControl/>
        <w:ind w:firstLine="709"/>
        <w:jc w:val="both"/>
        <w:rPr>
          <w:rFonts w:ascii="Times New Roman" w:eastAsia="Times New Roman" w:hAnsi="Times New Roman" w:cs="Times New Roman"/>
          <w:color w:val="auto"/>
          <w:sz w:val="26"/>
          <w:szCs w:val="26"/>
          <w:lang w:bidi="ar-SA"/>
        </w:rPr>
      </w:pPr>
      <w:r w:rsidRPr="002F2EC4">
        <w:rPr>
          <w:rFonts w:ascii="Times New Roman" w:eastAsia="Times New Roman" w:hAnsi="Times New Roman" w:cs="Times New Roman"/>
          <w:color w:val="auto"/>
          <w:sz w:val="26"/>
          <w:szCs w:val="26"/>
          <w:lang w:bidi="ar-SA"/>
        </w:rPr>
        <w:t>5.2.5. В случае просрочки исполнения Исполнителем обязательств, предусмотренных Контрактом, а также в иных случаях ненадлежащего исполнения и/или неисполнения Исполнителем обязательств, предусмотренных Контрактом, направлять Исполнителю требование об уплате в добровольном порядке сумм неустойки, предусмотренных настоящим Контрактом, за неисполнение (ненадлежащее исполнение) Исполнителем своих обязательств по настоящему Контракту.</w:t>
      </w:r>
    </w:p>
    <w:p w14:paraId="747BBE2D" w14:textId="77777777" w:rsidR="002E3773" w:rsidRPr="002F2EC4" w:rsidRDefault="003570AC" w:rsidP="00FE42E5">
      <w:pPr>
        <w:widowControl/>
        <w:ind w:firstLine="709"/>
        <w:jc w:val="both"/>
        <w:rPr>
          <w:rFonts w:ascii="Times New Roman" w:eastAsia="Times New Roman" w:hAnsi="Times New Roman" w:cs="Times New Roman"/>
          <w:color w:val="auto"/>
          <w:sz w:val="26"/>
          <w:szCs w:val="26"/>
          <w:lang w:bidi="ar-SA"/>
        </w:rPr>
      </w:pPr>
      <w:r w:rsidRPr="002F2EC4">
        <w:rPr>
          <w:rFonts w:ascii="Times New Roman" w:eastAsia="Times New Roman" w:hAnsi="Times New Roman" w:cs="Times New Roman"/>
          <w:color w:val="auto"/>
          <w:sz w:val="26"/>
          <w:szCs w:val="26"/>
          <w:lang w:bidi="ar-SA"/>
        </w:rPr>
        <w:t xml:space="preserve">5.2.6. При направлении в суд искового заявления с требованиями о расторжении Контракта одновременно заявлять требования об оплате неустойки, рассчитанной в соответствии с положениями законодательства и условиями Контракта, если на момент подачи такого заявления имелись основания для взыскания неустойки и такая неустойка не </w:t>
      </w:r>
      <w:r w:rsidRPr="002F2EC4">
        <w:rPr>
          <w:rFonts w:ascii="Times New Roman" w:eastAsia="Times New Roman" w:hAnsi="Times New Roman" w:cs="Times New Roman"/>
          <w:color w:val="auto"/>
          <w:sz w:val="26"/>
          <w:szCs w:val="26"/>
          <w:lang w:bidi="ar-SA"/>
        </w:rPr>
        <w:lastRenderedPageBreak/>
        <w:t>была оплачена в соответствии с разделом 8 настоящего Контракта либо отсутствовала возможность для оплаты по контракту в соответствии с разделом 8 настоящего Контракта.</w:t>
      </w:r>
    </w:p>
    <w:p w14:paraId="4A3BC47A" w14:textId="77777777" w:rsidR="002E3773" w:rsidRPr="002F2EC4" w:rsidRDefault="003570AC" w:rsidP="00FE42E5">
      <w:pPr>
        <w:widowControl/>
        <w:ind w:firstLine="709"/>
        <w:jc w:val="both"/>
        <w:rPr>
          <w:rFonts w:ascii="Times New Roman" w:eastAsia="Times New Roman" w:hAnsi="Times New Roman" w:cs="Times New Roman"/>
          <w:color w:val="auto"/>
          <w:sz w:val="26"/>
          <w:szCs w:val="26"/>
          <w:lang w:bidi="ar-SA"/>
        </w:rPr>
      </w:pPr>
      <w:r w:rsidRPr="002F2EC4">
        <w:rPr>
          <w:rFonts w:ascii="Times New Roman" w:eastAsia="Times New Roman" w:hAnsi="Times New Roman" w:cs="Times New Roman"/>
          <w:color w:val="auto"/>
          <w:sz w:val="26"/>
          <w:szCs w:val="26"/>
          <w:lang w:bidi="ar-SA"/>
        </w:rPr>
        <w:t>5.2.7. Не допускать расторжения Контракта по соглашению Сторон, если на дату подписания соглашения имелись основания требовать от Исполнителя оплаты неустойки за неисполнение или ненадлежащее исполнение обязательств, предусмотренных Контрактом, и Исполнителем такая неустойка не оплачена, в том числе и в порядке, предусмотренном разделом 7 настоящего Контракта.</w:t>
      </w:r>
    </w:p>
    <w:p w14:paraId="71ED472C" w14:textId="77777777" w:rsidR="002E3773" w:rsidRPr="002F2EC4" w:rsidRDefault="003570AC" w:rsidP="00FE42E5">
      <w:pPr>
        <w:widowControl/>
        <w:ind w:firstLine="709"/>
        <w:jc w:val="both"/>
        <w:rPr>
          <w:rFonts w:ascii="Times New Roman" w:eastAsia="Times New Roman" w:hAnsi="Times New Roman" w:cs="Times New Roman"/>
          <w:color w:val="auto"/>
          <w:sz w:val="26"/>
          <w:szCs w:val="26"/>
          <w:lang w:bidi="ar-SA"/>
        </w:rPr>
      </w:pPr>
      <w:r w:rsidRPr="002F2EC4">
        <w:rPr>
          <w:rFonts w:ascii="Times New Roman" w:eastAsia="Times New Roman" w:hAnsi="Times New Roman" w:cs="Times New Roman"/>
          <w:color w:val="auto"/>
          <w:sz w:val="26"/>
          <w:szCs w:val="26"/>
          <w:lang w:bidi="ar-SA"/>
        </w:rPr>
        <w:t>5.2.8. Нести иные обязанности, предусмотренные нормами действующего законодательства Российской Федерации.</w:t>
      </w:r>
    </w:p>
    <w:p w14:paraId="36D04E6F" w14:textId="77777777" w:rsidR="002E3773" w:rsidRPr="002F2EC4" w:rsidRDefault="002E3773" w:rsidP="00AA3E23">
      <w:pPr>
        <w:widowControl/>
        <w:ind w:firstLine="540"/>
        <w:jc w:val="both"/>
        <w:rPr>
          <w:rFonts w:ascii="Times New Roman" w:eastAsia="Times New Roman" w:hAnsi="Times New Roman" w:cs="Times New Roman"/>
          <w:color w:val="auto"/>
          <w:sz w:val="26"/>
          <w:szCs w:val="26"/>
          <w:lang w:bidi="ar-SA"/>
        </w:rPr>
      </w:pPr>
    </w:p>
    <w:p w14:paraId="705DBE14" w14:textId="77777777" w:rsidR="002E3773" w:rsidRPr="002F2EC4" w:rsidRDefault="003570AC" w:rsidP="00AA3E23">
      <w:pPr>
        <w:widowControl/>
        <w:shd w:val="clear" w:color="auto" w:fill="FFFFFF"/>
        <w:jc w:val="center"/>
        <w:rPr>
          <w:rFonts w:ascii="Times New Roman" w:eastAsia="Times New Roman" w:hAnsi="Times New Roman" w:cs="Times New Roman"/>
          <w:b/>
          <w:bCs/>
          <w:color w:val="auto"/>
          <w:sz w:val="26"/>
          <w:szCs w:val="26"/>
          <w:lang w:bidi="ar-SA"/>
        </w:rPr>
      </w:pPr>
      <w:r w:rsidRPr="002F2EC4">
        <w:rPr>
          <w:rFonts w:ascii="Times New Roman" w:eastAsia="Times New Roman" w:hAnsi="Times New Roman" w:cs="Times New Roman"/>
          <w:b/>
          <w:bCs/>
          <w:color w:val="auto"/>
          <w:sz w:val="26"/>
          <w:szCs w:val="26"/>
          <w:lang w:bidi="ar-SA"/>
        </w:rPr>
        <w:t>6. ПРАВА И ОБЯЗАННОСТИ ИСПОЛНИТЕЛЯ</w:t>
      </w:r>
    </w:p>
    <w:p w14:paraId="57520997" w14:textId="77777777" w:rsidR="002E3773" w:rsidRPr="002F2EC4" w:rsidRDefault="003570AC" w:rsidP="00FE42E5">
      <w:pPr>
        <w:widowControl/>
        <w:shd w:val="clear" w:color="auto" w:fill="FFFFFF"/>
        <w:ind w:firstLine="709"/>
        <w:jc w:val="both"/>
        <w:rPr>
          <w:rFonts w:ascii="Times New Roman" w:eastAsia="Times New Roman" w:hAnsi="Times New Roman" w:cs="Times New Roman"/>
          <w:b/>
          <w:color w:val="auto"/>
          <w:sz w:val="26"/>
          <w:szCs w:val="26"/>
          <w:lang w:bidi="ar-SA"/>
        </w:rPr>
      </w:pPr>
      <w:r w:rsidRPr="002F2EC4">
        <w:rPr>
          <w:rFonts w:ascii="Times New Roman" w:eastAsia="Times New Roman" w:hAnsi="Times New Roman" w:cs="Times New Roman"/>
          <w:b/>
          <w:color w:val="auto"/>
          <w:sz w:val="26"/>
          <w:szCs w:val="26"/>
          <w:lang w:bidi="ar-SA"/>
        </w:rPr>
        <w:t>6.1. Исполнитель по настоящему Контракту вправе:</w:t>
      </w:r>
    </w:p>
    <w:p w14:paraId="0146B74F" w14:textId="77777777" w:rsidR="002E3773" w:rsidRPr="002F2EC4" w:rsidRDefault="003570AC" w:rsidP="00FE42E5">
      <w:pPr>
        <w:widowControl/>
        <w:ind w:firstLine="709"/>
        <w:jc w:val="both"/>
        <w:rPr>
          <w:rFonts w:ascii="Times New Roman" w:eastAsia="Times New Roman" w:hAnsi="Times New Roman" w:cs="Times New Roman"/>
          <w:color w:val="auto"/>
          <w:sz w:val="26"/>
          <w:szCs w:val="26"/>
          <w:lang w:bidi="ar-SA"/>
        </w:rPr>
      </w:pPr>
      <w:r w:rsidRPr="002F2EC4">
        <w:rPr>
          <w:rFonts w:ascii="Times New Roman" w:eastAsia="Times New Roman" w:hAnsi="Times New Roman" w:cs="Times New Roman"/>
          <w:color w:val="auto"/>
          <w:sz w:val="26"/>
          <w:szCs w:val="26"/>
          <w:lang w:bidi="ar-SA"/>
        </w:rPr>
        <w:t>6.1.1. По своему выбору потребовать оплаты надлежащим образом оказанных услуг либо отказаться от исполнения Контракта, если Заказчик в нарушение Контракта отказывается принять и (или) оплатить услуги.</w:t>
      </w:r>
    </w:p>
    <w:p w14:paraId="10F2EFD3" w14:textId="77777777" w:rsidR="002E3773" w:rsidRPr="002F2EC4" w:rsidRDefault="003570AC" w:rsidP="00FE42E5">
      <w:pPr>
        <w:widowControl/>
        <w:ind w:firstLine="709"/>
        <w:jc w:val="both"/>
        <w:rPr>
          <w:rFonts w:ascii="Times New Roman" w:eastAsia="Times New Roman" w:hAnsi="Times New Roman" w:cs="Times New Roman"/>
          <w:color w:val="auto"/>
          <w:sz w:val="26"/>
          <w:szCs w:val="26"/>
          <w:lang w:bidi="ar-SA"/>
        </w:rPr>
      </w:pPr>
      <w:r w:rsidRPr="002F2EC4">
        <w:rPr>
          <w:rFonts w:ascii="Times New Roman" w:eastAsia="Times New Roman" w:hAnsi="Times New Roman" w:cs="Times New Roman"/>
          <w:color w:val="auto"/>
          <w:sz w:val="26"/>
          <w:szCs w:val="26"/>
          <w:lang w:bidi="ar-SA"/>
        </w:rPr>
        <w:t xml:space="preserve">6.1.2. В случае, когда убытки, причиненные Исполнителю в связи с выполнением Контракта, не возмещаются в соответствии с его условиями, отказаться от исполнения Контракта и потребовать от Заказчика возмещения убытков, вызванных прекращением Контракта. </w:t>
      </w:r>
    </w:p>
    <w:p w14:paraId="52E725E1" w14:textId="77777777" w:rsidR="002E3773" w:rsidRPr="002F2EC4" w:rsidRDefault="003570AC" w:rsidP="00FE42E5">
      <w:pPr>
        <w:widowControl/>
        <w:ind w:firstLine="709"/>
        <w:jc w:val="both"/>
        <w:rPr>
          <w:rFonts w:ascii="Times New Roman" w:eastAsia="Times New Roman" w:hAnsi="Times New Roman" w:cs="Times New Roman"/>
          <w:color w:val="auto"/>
          <w:sz w:val="26"/>
          <w:szCs w:val="26"/>
          <w:lang w:bidi="ar-SA"/>
        </w:rPr>
      </w:pPr>
      <w:r w:rsidRPr="002F2EC4">
        <w:rPr>
          <w:rFonts w:ascii="Times New Roman" w:eastAsia="Times New Roman" w:hAnsi="Times New Roman" w:cs="Times New Roman"/>
          <w:color w:val="auto"/>
          <w:sz w:val="26"/>
          <w:szCs w:val="26"/>
          <w:lang w:bidi="ar-SA"/>
        </w:rPr>
        <w:t>6.1.3. Требовать подписания документов об исполнении им обязательств по Контракту от Заказчика.</w:t>
      </w:r>
    </w:p>
    <w:p w14:paraId="08A4FEDF" w14:textId="77777777" w:rsidR="002E3773" w:rsidRPr="002F2EC4" w:rsidRDefault="003570AC" w:rsidP="00FE42E5">
      <w:pPr>
        <w:widowControl/>
        <w:ind w:firstLine="709"/>
        <w:jc w:val="both"/>
        <w:rPr>
          <w:rFonts w:ascii="Times New Roman" w:eastAsia="Times New Roman" w:hAnsi="Times New Roman" w:cs="Times New Roman"/>
          <w:color w:val="auto"/>
          <w:sz w:val="26"/>
          <w:szCs w:val="26"/>
          <w:lang w:bidi="ar-SA"/>
        </w:rPr>
      </w:pPr>
      <w:r w:rsidRPr="002F2EC4">
        <w:rPr>
          <w:rFonts w:ascii="Times New Roman" w:eastAsia="Times New Roman" w:hAnsi="Times New Roman" w:cs="Times New Roman"/>
          <w:color w:val="auto"/>
          <w:sz w:val="26"/>
          <w:szCs w:val="26"/>
          <w:lang w:bidi="ar-SA"/>
        </w:rPr>
        <w:t>6.1.4. Направлять Заказчику запросы и получать от него разъяснения и уточнения по вопросам оказания услуг в рамках настоящего Контракта.</w:t>
      </w:r>
    </w:p>
    <w:p w14:paraId="3CD26FCD" w14:textId="77777777" w:rsidR="002E3773" w:rsidRPr="002F2EC4" w:rsidRDefault="003570AC" w:rsidP="00FE42E5">
      <w:pPr>
        <w:widowControl/>
        <w:ind w:firstLine="709"/>
        <w:jc w:val="both"/>
        <w:rPr>
          <w:rFonts w:ascii="Times New Roman" w:eastAsia="Times New Roman" w:hAnsi="Times New Roman" w:cs="Times New Roman"/>
          <w:color w:val="auto"/>
          <w:sz w:val="26"/>
          <w:szCs w:val="26"/>
          <w:lang w:bidi="ar-SA"/>
        </w:rPr>
      </w:pPr>
      <w:r w:rsidRPr="002F2EC4">
        <w:rPr>
          <w:rFonts w:ascii="Times New Roman" w:eastAsia="Times New Roman" w:hAnsi="Times New Roman" w:cs="Times New Roman"/>
          <w:color w:val="auto"/>
          <w:sz w:val="26"/>
          <w:szCs w:val="26"/>
          <w:lang w:bidi="ar-SA"/>
        </w:rPr>
        <w:t>6.1.5. Иметь иные права, предусмотренные нормами действующего законодательства Российской Федерации.</w:t>
      </w:r>
    </w:p>
    <w:p w14:paraId="7017ED8D" w14:textId="77777777" w:rsidR="002E3773" w:rsidRPr="002F2EC4" w:rsidRDefault="003570AC" w:rsidP="00FE42E5">
      <w:pPr>
        <w:widowControl/>
        <w:shd w:val="clear" w:color="auto" w:fill="FFFFFF"/>
        <w:tabs>
          <w:tab w:val="left" w:pos="2549"/>
        </w:tabs>
        <w:ind w:firstLine="709"/>
        <w:jc w:val="both"/>
        <w:rPr>
          <w:rFonts w:ascii="Times New Roman" w:eastAsia="Times New Roman" w:hAnsi="Times New Roman" w:cs="Times New Roman"/>
          <w:b/>
          <w:color w:val="auto"/>
          <w:sz w:val="26"/>
          <w:szCs w:val="26"/>
          <w:lang w:bidi="ar-SA"/>
        </w:rPr>
      </w:pPr>
      <w:r w:rsidRPr="002F2EC4">
        <w:rPr>
          <w:rFonts w:ascii="Times New Roman" w:eastAsia="Times New Roman" w:hAnsi="Times New Roman" w:cs="Times New Roman"/>
          <w:b/>
          <w:color w:val="auto"/>
          <w:sz w:val="26"/>
          <w:szCs w:val="26"/>
          <w:lang w:bidi="ar-SA"/>
        </w:rPr>
        <w:t>6.2. Исполнитель по настоящему Контракту обязан:</w:t>
      </w:r>
    </w:p>
    <w:p w14:paraId="61013182" w14:textId="2EEA1A84" w:rsidR="002E3773" w:rsidRPr="002F2EC4" w:rsidRDefault="003570AC" w:rsidP="00FE42E5">
      <w:pPr>
        <w:widowControl/>
        <w:shd w:val="clear" w:color="auto" w:fill="FFFFFF"/>
        <w:tabs>
          <w:tab w:val="left" w:pos="2534"/>
        </w:tabs>
        <w:ind w:firstLine="709"/>
        <w:jc w:val="both"/>
        <w:rPr>
          <w:rFonts w:ascii="Times New Roman" w:eastAsia="Times New Roman" w:hAnsi="Times New Roman" w:cs="Times New Roman"/>
          <w:color w:val="auto"/>
          <w:sz w:val="26"/>
          <w:szCs w:val="26"/>
          <w:lang w:bidi="ar-SA"/>
        </w:rPr>
      </w:pPr>
      <w:r w:rsidRPr="002F2EC4">
        <w:rPr>
          <w:rFonts w:ascii="Times New Roman" w:eastAsia="Times New Roman" w:hAnsi="Times New Roman" w:cs="Times New Roman"/>
          <w:color w:val="auto"/>
          <w:sz w:val="26"/>
          <w:szCs w:val="26"/>
          <w:lang w:bidi="ar-SA"/>
        </w:rPr>
        <w:t>6.2.1. Оказать услуги в соответствии с принятыми на себя обязательствами в порядке и на условиях Контракта, обеспечив надлежащее качество услуг и в сроки, установленные Контрактом.</w:t>
      </w:r>
    </w:p>
    <w:p w14:paraId="05D528AA" w14:textId="77777777" w:rsidR="002E3773" w:rsidRPr="002F2EC4" w:rsidRDefault="003570AC" w:rsidP="00FE42E5">
      <w:pPr>
        <w:widowControl/>
        <w:ind w:firstLine="709"/>
        <w:jc w:val="both"/>
        <w:rPr>
          <w:rFonts w:ascii="Times New Roman" w:eastAsia="Times New Roman" w:hAnsi="Times New Roman" w:cs="Times New Roman"/>
          <w:color w:val="auto"/>
          <w:sz w:val="26"/>
          <w:szCs w:val="26"/>
          <w:lang w:bidi="ar-SA"/>
        </w:rPr>
      </w:pPr>
      <w:r w:rsidRPr="002F2EC4">
        <w:rPr>
          <w:rFonts w:ascii="Times New Roman" w:eastAsia="Times New Roman" w:hAnsi="Times New Roman" w:cs="Times New Roman"/>
          <w:color w:val="auto"/>
          <w:sz w:val="26"/>
          <w:szCs w:val="26"/>
          <w:lang w:bidi="ar-SA"/>
        </w:rPr>
        <w:t xml:space="preserve">6.2.2. </w:t>
      </w:r>
      <w:r w:rsidR="00FE42E5" w:rsidRPr="002F2EC4">
        <w:rPr>
          <w:rFonts w:ascii="Times New Roman" w:eastAsia="Times New Roman" w:hAnsi="Times New Roman" w:cs="Times New Roman"/>
          <w:color w:val="auto"/>
          <w:sz w:val="26"/>
          <w:szCs w:val="26"/>
          <w:lang w:bidi="ar-SA"/>
        </w:rPr>
        <w:t>По</w:t>
      </w:r>
      <w:r w:rsidRPr="002F2EC4">
        <w:rPr>
          <w:rFonts w:ascii="Times New Roman" w:eastAsia="Times New Roman" w:hAnsi="Times New Roman" w:cs="Times New Roman"/>
          <w:color w:val="auto"/>
          <w:sz w:val="26"/>
          <w:szCs w:val="26"/>
          <w:lang w:bidi="ar-SA"/>
        </w:rPr>
        <w:t xml:space="preserve"> окончани</w:t>
      </w:r>
      <w:r w:rsidR="00FE42E5" w:rsidRPr="002F2EC4">
        <w:rPr>
          <w:rFonts w:ascii="Times New Roman" w:eastAsia="Times New Roman" w:hAnsi="Times New Roman" w:cs="Times New Roman"/>
          <w:color w:val="auto"/>
          <w:sz w:val="26"/>
          <w:szCs w:val="26"/>
          <w:lang w:bidi="ar-SA"/>
        </w:rPr>
        <w:t>и</w:t>
      </w:r>
      <w:r w:rsidRPr="002F2EC4">
        <w:rPr>
          <w:rFonts w:ascii="Times New Roman" w:eastAsia="Times New Roman" w:hAnsi="Times New Roman" w:cs="Times New Roman"/>
          <w:color w:val="auto"/>
          <w:sz w:val="26"/>
          <w:szCs w:val="26"/>
          <w:lang w:bidi="ar-SA"/>
        </w:rPr>
        <w:t xml:space="preserve"> ок</w:t>
      </w:r>
      <w:r w:rsidR="00FE42E5" w:rsidRPr="002F2EC4">
        <w:rPr>
          <w:rFonts w:ascii="Times New Roman" w:eastAsia="Times New Roman" w:hAnsi="Times New Roman" w:cs="Times New Roman"/>
          <w:color w:val="auto"/>
          <w:sz w:val="26"/>
          <w:szCs w:val="26"/>
          <w:lang w:bidi="ar-SA"/>
        </w:rPr>
        <w:t xml:space="preserve">азания услуг по Контракту </w:t>
      </w:r>
      <w:r w:rsidRPr="002F2EC4">
        <w:rPr>
          <w:rFonts w:ascii="Times New Roman" w:eastAsia="Times New Roman" w:hAnsi="Times New Roman" w:cs="Times New Roman"/>
          <w:color w:val="auto"/>
          <w:sz w:val="26"/>
          <w:szCs w:val="26"/>
          <w:lang w:bidi="ar-SA"/>
        </w:rPr>
        <w:t xml:space="preserve">передать результаты оказанных услуг Заказчику в порядке, определенном </w:t>
      </w:r>
      <w:r w:rsidR="00FE42E5" w:rsidRPr="002F2EC4">
        <w:rPr>
          <w:rFonts w:ascii="Times New Roman" w:eastAsia="Times New Roman" w:hAnsi="Times New Roman" w:cs="Times New Roman"/>
          <w:color w:val="auto"/>
          <w:sz w:val="26"/>
          <w:szCs w:val="26"/>
          <w:lang w:bidi="ar-SA"/>
        </w:rPr>
        <w:t xml:space="preserve">в </w:t>
      </w:r>
      <w:r w:rsidRPr="002F2EC4">
        <w:rPr>
          <w:rFonts w:ascii="Times New Roman" w:eastAsia="Times New Roman" w:hAnsi="Times New Roman" w:cs="Times New Roman"/>
          <w:color w:val="auto"/>
          <w:sz w:val="26"/>
          <w:szCs w:val="26"/>
          <w:lang w:bidi="ar-SA"/>
        </w:rPr>
        <w:t>раздел</w:t>
      </w:r>
      <w:r w:rsidR="00FE42E5" w:rsidRPr="002F2EC4">
        <w:rPr>
          <w:rFonts w:ascii="Times New Roman" w:eastAsia="Times New Roman" w:hAnsi="Times New Roman" w:cs="Times New Roman"/>
          <w:color w:val="auto"/>
          <w:sz w:val="26"/>
          <w:szCs w:val="26"/>
          <w:lang w:bidi="ar-SA"/>
        </w:rPr>
        <w:t>е</w:t>
      </w:r>
      <w:r w:rsidRPr="002F2EC4">
        <w:rPr>
          <w:rFonts w:ascii="Times New Roman" w:eastAsia="Times New Roman" w:hAnsi="Times New Roman" w:cs="Times New Roman"/>
          <w:color w:val="auto"/>
          <w:sz w:val="26"/>
          <w:szCs w:val="26"/>
          <w:lang w:bidi="ar-SA"/>
        </w:rPr>
        <w:t xml:space="preserve"> 4 «Порядок сдачи и приемки услуг» настоящего Контракта.</w:t>
      </w:r>
    </w:p>
    <w:p w14:paraId="5D85AC77" w14:textId="77777777" w:rsidR="00FE42E5" w:rsidRPr="002F2EC4" w:rsidRDefault="00FE42E5" w:rsidP="00FE42E5">
      <w:pPr>
        <w:shd w:val="clear" w:color="auto" w:fill="FFFFFF"/>
        <w:ind w:firstLine="709"/>
        <w:jc w:val="both"/>
        <w:rPr>
          <w:rFonts w:ascii="Times New Roman" w:eastAsia="Times New Roman" w:hAnsi="Times New Roman" w:cs="Times New Roman"/>
          <w:color w:val="auto"/>
          <w:sz w:val="26"/>
          <w:szCs w:val="26"/>
          <w:lang w:bidi="ar-SA"/>
        </w:rPr>
      </w:pPr>
      <w:r w:rsidRPr="002F2EC4">
        <w:rPr>
          <w:rFonts w:ascii="Times New Roman" w:eastAsia="Times New Roman" w:hAnsi="Times New Roman" w:cs="Times New Roman"/>
          <w:color w:val="auto"/>
          <w:sz w:val="26"/>
          <w:szCs w:val="26"/>
          <w:lang w:bidi="ar-SA"/>
        </w:rPr>
        <w:t>6.2.3. И</w:t>
      </w:r>
      <w:r w:rsidRPr="002F2EC4">
        <w:rPr>
          <w:rFonts w:ascii="Times New Roman" w:hAnsi="Times New Roman" w:cs="Times New Roman"/>
          <w:color w:val="auto"/>
          <w:sz w:val="26"/>
          <w:szCs w:val="26"/>
        </w:rPr>
        <w:t xml:space="preserve">сполнитель в соответствии с условиями Контракта обязан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 а также к установленному Контрактом сроку обязан предоставить Заказчику результаты оказания услуги, предусмотренные Контрактом, при этом заказчик обязан обеспечить приемку оказанной услуги в соответствии со </w:t>
      </w:r>
      <w:hyperlink r:id="rId9" w:tooltip="https://login.consultant.ru/link/?rnd=0664D239220AD8B2603AE23E82AA75AA&amp;req=doc&amp;base=LAW&amp;n=377767&amp;dst=101290&amp;fld=134&amp;REFFIELD=134&amp;REFDST=158575&amp;REFDOC=237920&amp;REFBASE=SPB&amp;stat=refcode%3D16876%3Bdstident%3D101290%3Bindex%3D7975&amp;date=09.03.2021" w:history="1">
        <w:r w:rsidRPr="002F2EC4">
          <w:rPr>
            <w:rStyle w:val="af"/>
            <w:rFonts w:ascii="Times New Roman" w:hAnsi="Times New Roman"/>
            <w:color w:val="auto"/>
            <w:sz w:val="26"/>
            <w:szCs w:val="26"/>
          </w:rPr>
          <w:t>статьей 94</w:t>
        </w:r>
      </w:hyperlink>
      <w:r w:rsidRPr="002F2EC4">
        <w:rPr>
          <w:rFonts w:ascii="Times New Roman" w:hAnsi="Times New Roman" w:cs="Times New Roman"/>
          <w:color w:val="auto"/>
          <w:sz w:val="26"/>
          <w:szCs w:val="26"/>
        </w:rPr>
        <w:t xml:space="preserve"> Закона о контрактной системе.</w:t>
      </w:r>
    </w:p>
    <w:p w14:paraId="6C363F99" w14:textId="77777777" w:rsidR="002E3773" w:rsidRPr="002F2EC4" w:rsidRDefault="00FE42E5" w:rsidP="00FE42E5">
      <w:pPr>
        <w:shd w:val="clear" w:color="auto" w:fill="FFFFFF"/>
        <w:tabs>
          <w:tab w:val="left" w:pos="2534"/>
        </w:tabs>
        <w:ind w:firstLine="709"/>
        <w:jc w:val="both"/>
        <w:rPr>
          <w:rFonts w:ascii="Times New Roman" w:eastAsia="Times New Roman" w:hAnsi="Times New Roman" w:cs="Times New Roman"/>
          <w:color w:val="auto"/>
          <w:sz w:val="26"/>
          <w:szCs w:val="26"/>
          <w:lang w:bidi="ar-SA"/>
        </w:rPr>
      </w:pPr>
      <w:r w:rsidRPr="002F2EC4">
        <w:rPr>
          <w:rFonts w:ascii="Times New Roman" w:eastAsia="Times New Roman" w:hAnsi="Times New Roman" w:cs="Times New Roman"/>
          <w:color w:val="auto"/>
          <w:sz w:val="26"/>
          <w:szCs w:val="26"/>
          <w:lang w:bidi="ar-SA"/>
        </w:rPr>
        <w:t>6.2.4</w:t>
      </w:r>
      <w:r w:rsidR="003570AC" w:rsidRPr="002F2EC4">
        <w:rPr>
          <w:rFonts w:ascii="Times New Roman" w:eastAsia="Times New Roman" w:hAnsi="Times New Roman" w:cs="Times New Roman"/>
          <w:color w:val="auto"/>
          <w:sz w:val="26"/>
          <w:szCs w:val="26"/>
          <w:lang w:bidi="ar-SA"/>
        </w:rPr>
        <w:t>. В срок, установленный в письменном запросе Заказчика, предоставлять информацию о ходе исполнения принятых на себя обязательств по Контракту.</w:t>
      </w:r>
    </w:p>
    <w:p w14:paraId="7832BFC6" w14:textId="77777777" w:rsidR="002E3773" w:rsidRPr="002F2EC4" w:rsidRDefault="003570AC" w:rsidP="00FE42E5">
      <w:pPr>
        <w:widowControl/>
        <w:ind w:firstLine="709"/>
        <w:jc w:val="both"/>
        <w:rPr>
          <w:rFonts w:ascii="Times New Roman" w:eastAsia="Times New Roman" w:hAnsi="Times New Roman" w:cs="Times New Roman"/>
          <w:color w:val="auto"/>
          <w:sz w:val="26"/>
          <w:szCs w:val="26"/>
          <w:lang w:bidi="ar-SA"/>
        </w:rPr>
      </w:pPr>
      <w:r w:rsidRPr="002F2EC4">
        <w:rPr>
          <w:rFonts w:ascii="Times New Roman" w:eastAsia="Times New Roman" w:hAnsi="Times New Roman" w:cs="Times New Roman"/>
          <w:color w:val="auto"/>
          <w:sz w:val="26"/>
          <w:szCs w:val="26"/>
          <w:lang w:bidi="ar-SA"/>
        </w:rPr>
        <w:t>6.2.</w:t>
      </w:r>
      <w:r w:rsidR="00FE42E5" w:rsidRPr="002F2EC4">
        <w:rPr>
          <w:rFonts w:ascii="Times New Roman" w:eastAsia="Times New Roman" w:hAnsi="Times New Roman" w:cs="Times New Roman"/>
          <w:color w:val="auto"/>
          <w:sz w:val="26"/>
          <w:szCs w:val="26"/>
          <w:lang w:bidi="ar-SA"/>
        </w:rPr>
        <w:t>5</w:t>
      </w:r>
      <w:r w:rsidRPr="002F2EC4">
        <w:rPr>
          <w:rFonts w:ascii="Times New Roman" w:eastAsia="Times New Roman" w:hAnsi="Times New Roman" w:cs="Times New Roman"/>
          <w:color w:val="auto"/>
          <w:sz w:val="26"/>
          <w:szCs w:val="26"/>
          <w:lang w:bidi="ar-SA"/>
        </w:rPr>
        <w:t>. Устранить за свой счет все выявленные недостатки услуг, в том числе скрытые.</w:t>
      </w:r>
    </w:p>
    <w:p w14:paraId="4DF3FE0C" w14:textId="77777777" w:rsidR="002E3773" w:rsidRPr="002F2EC4" w:rsidRDefault="003570AC" w:rsidP="00FE42E5">
      <w:pPr>
        <w:widowControl/>
        <w:shd w:val="clear" w:color="auto" w:fill="FFFFFF"/>
        <w:tabs>
          <w:tab w:val="left" w:pos="2534"/>
        </w:tabs>
        <w:ind w:firstLine="709"/>
        <w:jc w:val="both"/>
        <w:rPr>
          <w:rFonts w:ascii="Times New Roman" w:eastAsia="Times New Roman" w:hAnsi="Times New Roman" w:cs="Times New Roman"/>
          <w:color w:val="auto"/>
          <w:sz w:val="26"/>
          <w:szCs w:val="26"/>
          <w:lang w:bidi="ar-SA"/>
        </w:rPr>
      </w:pPr>
      <w:r w:rsidRPr="002F2EC4">
        <w:rPr>
          <w:rFonts w:ascii="Times New Roman" w:eastAsia="Times New Roman" w:hAnsi="Times New Roman" w:cs="Times New Roman"/>
          <w:color w:val="auto"/>
          <w:sz w:val="26"/>
          <w:szCs w:val="26"/>
          <w:lang w:bidi="ar-SA"/>
        </w:rPr>
        <w:t>6.2.</w:t>
      </w:r>
      <w:r w:rsidR="00FE42E5" w:rsidRPr="002F2EC4">
        <w:rPr>
          <w:rFonts w:ascii="Times New Roman" w:eastAsia="Times New Roman" w:hAnsi="Times New Roman" w:cs="Times New Roman"/>
          <w:color w:val="auto"/>
          <w:sz w:val="26"/>
          <w:szCs w:val="26"/>
          <w:lang w:bidi="ar-SA"/>
        </w:rPr>
        <w:t>6</w:t>
      </w:r>
      <w:r w:rsidRPr="002F2EC4">
        <w:rPr>
          <w:rFonts w:ascii="Times New Roman" w:eastAsia="Times New Roman" w:hAnsi="Times New Roman" w:cs="Times New Roman"/>
          <w:color w:val="auto"/>
          <w:sz w:val="26"/>
          <w:szCs w:val="26"/>
          <w:lang w:bidi="ar-SA"/>
        </w:rPr>
        <w:t>. Представить Заказчику сведения об изменении своего фактического местонахождения в срок не позднее 5 (пяти) календарных дней со дня соответствующего изменения. В случае непредставления в установленный срок уведомления об изменении адреса фактическим местонахождением Исполнителя будет считаться адрес, указанный в настоящем Контракте.</w:t>
      </w:r>
    </w:p>
    <w:p w14:paraId="2465FA96" w14:textId="77777777" w:rsidR="002E3773" w:rsidRPr="002F2EC4" w:rsidRDefault="003570AC" w:rsidP="00FE42E5">
      <w:pPr>
        <w:widowControl/>
        <w:shd w:val="clear" w:color="auto" w:fill="FFFFFF"/>
        <w:tabs>
          <w:tab w:val="left" w:pos="2534"/>
        </w:tabs>
        <w:ind w:firstLine="709"/>
        <w:jc w:val="both"/>
        <w:rPr>
          <w:rFonts w:ascii="Times New Roman" w:eastAsia="Times New Roman" w:hAnsi="Times New Roman" w:cs="Times New Roman"/>
          <w:color w:val="auto"/>
          <w:sz w:val="26"/>
          <w:szCs w:val="26"/>
          <w:lang w:bidi="ar-SA"/>
        </w:rPr>
      </w:pPr>
      <w:r w:rsidRPr="002F2EC4">
        <w:rPr>
          <w:rFonts w:ascii="Times New Roman" w:eastAsia="Times New Roman" w:hAnsi="Times New Roman" w:cs="Times New Roman"/>
          <w:color w:val="auto"/>
          <w:sz w:val="26"/>
          <w:szCs w:val="26"/>
          <w:lang w:bidi="ar-SA"/>
        </w:rPr>
        <w:lastRenderedPageBreak/>
        <w:t>6.2.</w:t>
      </w:r>
      <w:r w:rsidR="00FE42E5" w:rsidRPr="002F2EC4">
        <w:rPr>
          <w:rFonts w:ascii="Times New Roman" w:eastAsia="Times New Roman" w:hAnsi="Times New Roman" w:cs="Times New Roman"/>
          <w:color w:val="auto"/>
          <w:sz w:val="26"/>
          <w:szCs w:val="26"/>
          <w:lang w:bidi="ar-SA"/>
        </w:rPr>
        <w:t>7</w:t>
      </w:r>
      <w:r w:rsidRPr="002F2EC4">
        <w:rPr>
          <w:rFonts w:ascii="Times New Roman" w:eastAsia="Times New Roman" w:hAnsi="Times New Roman" w:cs="Times New Roman"/>
          <w:color w:val="auto"/>
          <w:sz w:val="26"/>
          <w:szCs w:val="26"/>
          <w:lang w:bidi="ar-SA"/>
        </w:rPr>
        <w:t>. Исполнять, полученные в ходе исполнения обязательств по Контракту указания Заказчика, в том числе в срок, установленный Заказчиком, безвозмездно устранять обнаруженные им недостатки в оказанных услугах.</w:t>
      </w:r>
    </w:p>
    <w:p w14:paraId="774B195E" w14:textId="77777777" w:rsidR="002E3773" w:rsidRPr="002F2EC4" w:rsidRDefault="00FE42E5" w:rsidP="00FE42E5">
      <w:pPr>
        <w:widowControl/>
        <w:shd w:val="clear" w:color="auto" w:fill="FFFFFF"/>
        <w:tabs>
          <w:tab w:val="left" w:pos="2534"/>
        </w:tabs>
        <w:ind w:firstLine="709"/>
        <w:jc w:val="both"/>
        <w:rPr>
          <w:rFonts w:ascii="Times New Roman" w:eastAsia="Times New Roman" w:hAnsi="Times New Roman" w:cs="Times New Roman"/>
          <w:color w:val="auto"/>
          <w:sz w:val="26"/>
          <w:szCs w:val="26"/>
          <w:lang w:bidi="ar-SA"/>
        </w:rPr>
      </w:pPr>
      <w:r w:rsidRPr="002F2EC4">
        <w:rPr>
          <w:rFonts w:ascii="Times New Roman" w:eastAsia="Times New Roman" w:hAnsi="Times New Roman" w:cs="Times New Roman"/>
          <w:color w:val="auto"/>
          <w:sz w:val="26"/>
          <w:szCs w:val="26"/>
          <w:lang w:bidi="ar-SA"/>
        </w:rPr>
        <w:t>6.2.8</w:t>
      </w:r>
      <w:r w:rsidR="003570AC" w:rsidRPr="002F2EC4">
        <w:rPr>
          <w:rFonts w:ascii="Times New Roman" w:eastAsia="Times New Roman" w:hAnsi="Times New Roman" w:cs="Times New Roman"/>
          <w:color w:val="auto"/>
          <w:sz w:val="26"/>
          <w:szCs w:val="26"/>
          <w:lang w:bidi="ar-SA"/>
        </w:rPr>
        <w:t>. Согласовывать с Заказчиком необходимость использования охраняемых результатов интеллектуальной деятельности, принадлежащих третьим лицам и приобретение прав на их использование.</w:t>
      </w:r>
    </w:p>
    <w:p w14:paraId="171912ED" w14:textId="77777777" w:rsidR="002E3773" w:rsidRPr="002F2EC4" w:rsidRDefault="003570AC" w:rsidP="00FE42E5">
      <w:pPr>
        <w:widowControl/>
        <w:ind w:firstLine="709"/>
        <w:jc w:val="both"/>
        <w:rPr>
          <w:rFonts w:ascii="Times New Roman" w:eastAsia="Times New Roman" w:hAnsi="Times New Roman" w:cs="Times New Roman"/>
          <w:color w:val="auto"/>
          <w:sz w:val="26"/>
          <w:szCs w:val="26"/>
          <w:lang w:bidi="ar-SA"/>
        </w:rPr>
      </w:pPr>
      <w:r w:rsidRPr="002F2EC4">
        <w:rPr>
          <w:rFonts w:ascii="Times New Roman" w:eastAsia="Times New Roman" w:hAnsi="Times New Roman" w:cs="Times New Roman"/>
          <w:color w:val="auto"/>
          <w:sz w:val="26"/>
          <w:szCs w:val="26"/>
          <w:lang w:bidi="ar-SA"/>
        </w:rPr>
        <w:t>6.2.</w:t>
      </w:r>
      <w:r w:rsidR="00FE42E5" w:rsidRPr="002F2EC4">
        <w:rPr>
          <w:rFonts w:ascii="Times New Roman" w:eastAsia="Times New Roman" w:hAnsi="Times New Roman" w:cs="Times New Roman"/>
          <w:color w:val="auto"/>
          <w:sz w:val="26"/>
          <w:szCs w:val="26"/>
          <w:lang w:bidi="ar-SA"/>
        </w:rPr>
        <w:t>9</w:t>
      </w:r>
      <w:r w:rsidRPr="002F2EC4">
        <w:rPr>
          <w:rFonts w:ascii="Times New Roman" w:eastAsia="Times New Roman" w:hAnsi="Times New Roman" w:cs="Times New Roman"/>
          <w:color w:val="auto"/>
          <w:sz w:val="26"/>
          <w:szCs w:val="26"/>
          <w:lang w:bidi="ar-SA"/>
        </w:rPr>
        <w:t>. Соблюдать конфиденциальность в отношении всей информации, ставшей известной Исполнителю в связи с исполнением обязательств по Контракту.</w:t>
      </w:r>
    </w:p>
    <w:p w14:paraId="37F7D79A" w14:textId="77777777" w:rsidR="002E3773" w:rsidRPr="002F2EC4" w:rsidRDefault="003570AC" w:rsidP="00FE42E5">
      <w:pPr>
        <w:widowControl/>
        <w:ind w:firstLine="709"/>
        <w:jc w:val="both"/>
        <w:rPr>
          <w:rFonts w:ascii="Times New Roman" w:eastAsia="Times New Roman" w:hAnsi="Times New Roman" w:cs="Times New Roman"/>
          <w:color w:val="auto"/>
          <w:sz w:val="26"/>
          <w:szCs w:val="26"/>
          <w:lang w:bidi="ar-SA"/>
        </w:rPr>
      </w:pPr>
      <w:r w:rsidRPr="002F2EC4">
        <w:rPr>
          <w:rFonts w:ascii="Times New Roman" w:eastAsia="Times New Roman" w:hAnsi="Times New Roman" w:cs="Times New Roman"/>
          <w:color w:val="auto"/>
          <w:sz w:val="26"/>
          <w:szCs w:val="26"/>
          <w:lang w:bidi="ar-SA"/>
        </w:rPr>
        <w:t>6.2.</w:t>
      </w:r>
      <w:r w:rsidR="00FE42E5" w:rsidRPr="002F2EC4">
        <w:rPr>
          <w:rFonts w:ascii="Times New Roman" w:eastAsia="Times New Roman" w:hAnsi="Times New Roman" w:cs="Times New Roman"/>
          <w:color w:val="auto"/>
          <w:sz w:val="26"/>
          <w:szCs w:val="26"/>
          <w:lang w:bidi="ar-SA"/>
        </w:rPr>
        <w:t>10</w:t>
      </w:r>
      <w:r w:rsidRPr="002F2EC4">
        <w:rPr>
          <w:rFonts w:ascii="Times New Roman" w:eastAsia="Times New Roman" w:hAnsi="Times New Roman" w:cs="Times New Roman"/>
          <w:color w:val="auto"/>
          <w:sz w:val="26"/>
          <w:szCs w:val="26"/>
          <w:lang w:bidi="ar-SA"/>
        </w:rPr>
        <w:t>. Незамедлительно уведомлять Заказчика обо всех созданных в процессе исполнения Контракта объектах интеллектуальной собственности.</w:t>
      </w:r>
    </w:p>
    <w:p w14:paraId="3A17100E" w14:textId="77777777" w:rsidR="002E3773" w:rsidRPr="002F2EC4" w:rsidRDefault="002E3773" w:rsidP="00CA6B0C">
      <w:pPr>
        <w:widowControl/>
        <w:ind w:firstLine="540"/>
        <w:jc w:val="both"/>
        <w:rPr>
          <w:rFonts w:ascii="Times New Roman" w:eastAsia="Times New Roman" w:hAnsi="Times New Roman" w:cs="Times New Roman"/>
          <w:color w:val="auto"/>
          <w:sz w:val="26"/>
          <w:szCs w:val="26"/>
          <w:lang w:bidi="ar-SA"/>
        </w:rPr>
      </w:pPr>
    </w:p>
    <w:p w14:paraId="21CFAC26" w14:textId="77777777" w:rsidR="002E3773" w:rsidRPr="002F2EC4" w:rsidRDefault="00CA6B0C" w:rsidP="00AA3E23">
      <w:pPr>
        <w:spacing w:after="60"/>
        <w:jc w:val="center"/>
        <w:rPr>
          <w:rFonts w:ascii="Times New Roman" w:hAnsi="Times New Roman" w:cs="Times New Roman"/>
          <w:b/>
          <w:color w:val="auto"/>
          <w:sz w:val="26"/>
          <w:szCs w:val="26"/>
        </w:rPr>
      </w:pPr>
      <w:r w:rsidRPr="002F2EC4">
        <w:rPr>
          <w:rFonts w:ascii="Times New Roman" w:hAnsi="Times New Roman" w:cs="Times New Roman"/>
          <w:b/>
          <w:color w:val="auto"/>
          <w:sz w:val="26"/>
          <w:szCs w:val="26"/>
        </w:rPr>
        <w:t>7</w:t>
      </w:r>
      <w:r w:rsidR="003570AC" w:rsidRPr="002F2EC4">
        <w:rPr>
          <w:rFonts w:ascii="Times New Roman" w:hAnsi="Times New Roman" w:cs="Times New Roman"/>
          <w:b/>
          <w:color w:val="auto"/>
          <w:sz w:val="26"/>
          <w:szCs w:val="26"/>
        </w:rPr>
        <w:t>. ОТВЕТСТВЕННОСТЬ СТОРОН</w:t>
      </w:r>
    </w:p>
    <w:p w14:paraId="0EDDD6A9" w14:textId="77777777" w:rsidR="003B1158" w:rsidRPr="00F42B43" w:rsidRDefault="003B1158" w:rsidP="003B1158">
      <w:pPr>
        <w:ind w:firstLine="709"/>
        <w:jc w:val="both"/>
        <w:rPr>
          <w:rFonts w:ascii="Times New Roman" w:hAnsi="Times New Roman" w:cs="Times New Roman"/>
          <w:color w:val="auto"/>
          <w:sz w:val="26"/>
          <w:szCs w:val="26"/>
          <w:lang w:eastAsia="ar-SA"/>
        </w:rPr>
      </w:pPr>
      <w:r w:rsidRPr="00F42B43">
        <w:rPr>
          <w:rFonts w:ascii="Times New Roman" w:hAnsi="Times New Roman" w:cs="Times New Roman"/>
          <w:color w:val="auto"/>
          <w:sz w:val="26"/>
          <w:szCs w:val="26"/>
          <w:lang w:eastAsia="ar-SA"/>
        </w:rPr>
        <w:t xml:space="preserve">7.1. За неисполнение или ненадлежащее исполнение своих обязательств </w:t>
      </w:r>
      <w:r w:rsidRPr="00F42B43">
        <w:rPr>
          <w:rFonts w:ascii="Times New Roman" w:hAnsi="Times New Roman" w:cs="Times New Roman"/>
          <w:color w:val="auto"/>
          <w:sz w:val="26"/>
          <w:szCs w:val="26"/>
          <w:lang w:eastAsia="ar-SA"/>
        </w:rPr>
        <w:br/>
        <w:t xml:space="preserve">по настоящему Контракту Стороны несут ответственность в соответствии </w:t>
      </w:r>
      <w:r w:rsidRPr="00F42B43">
        <w:rPr>
          <w:rFonts w:ascii="Times New Roman" w:hAnsi="Times New Roman" w:cs="Times New Roman"/>
          <w:color w:val="auto"/>
          <w:sz w:val="26"/>
          <w:szCs w:val="26"/>
          <w:lang w:eastAsia="ar-SA"/>
        </w:rPr>
        <w:br/>
        <w:t>с законодательством РФ и настоящим Контрактом.</w:t>
      </w:r>
    </w:p>
    <w:p w14:paraId="6F80B9EE" w14:textId="77777777" w:rsidR="003B1158" w:rsidRPr="00F42B43" w:rsidRDefault="003B1158" w:rsidP="003B1158">
      <w:pPr>
        <w:widowControl/>
        <w:ind w:firstLine="709"/>
        <w:jc w:val="both"/>
        <w:rPr>
          <w:rFonts w:ascii="Times New Roman" w:eastAsia="Times New Roman" w:hAnsi="Times New Roman" w:cs="Times New Roman"/>
          <w:color w:val="auto"/>
          <w:sz w:val="26"/>
          <w:szCs w:val="26"/>
          <w:lang w:eastAsia="ar-SA" w:bidi="ar-SA"/>
        </w:rPr>
      </w:pPr>
      <w:r w:rsidRPr="00F42B43">
        <w:rPr>
          <w:rFonts w:ascii="Times New Roman" w:eastAsia="Times New Roman" w:hAnsi="Times New Roman" w:cs="Times New Roman"/>
          <w:color w:val="auto"/>
          <w:sz w:val="26"/>
          <w:szCs w:val="26"/>
          <w:lang w:eastAsia="ar-SA" w:bidi="ar-SA"/>
        </w:rPr>
        <w:t xml:space="preserve">7.1.1. Исполнитель несет ответственность за несоблюдение требований правил техники безопасности при оказании услуг, правил пожарной безопасности </w:t>
      </w:r>
      <w:r w:rsidRPr="00F42B43">
        <w:rPr>
          <w:rFonts w:ascii="Times New Roman" w:eastAsia="Times New Roman" w:hAnsi="Times New Roman" w:cs="Times New Roman"/>
          <w:color w:val="auto"/>
          <w:sz w:val="26"/>
          <w:szCs w:val="26"/>
          <w:lang w:eastAsia="ar-SA" w:bidi="ar-SA"/>
        </w:rPr>
        <w:br/>
        <w:t>и иных нормативных требований, предъявляемых к оказанию услуг нормативно-правовыми актами, Контрактом.</w:t>
      </w:r>
    </w:p>
    <w:p w14:paraId="3869C391" w14:textId="77777777" w:rsidR="003B1158" w:rsidRPr="00F42B43" w:rsidRDefault="003B1158" w:rsidP="003B1158">
      <w:pPr>
        <w:ind w:firstLine="709"/>
        <w:jc w:val="both"/>
        <w:rPr>
          <w:rFonts w:ascii="Times New Roman" w:eastAsia="Times New Roman" w:hAnsi="Times New Roman" w:cs="Times New Roman"/>
          <w:color w:val="auto"/>
          <w:sz w:val="26"/>
          <w:szCs w:val="26"/>
          <w:lang w:eastAsia="ar-SA" w:bidi="ar-SA"/>
        </w:rPr>
      </w:pPr>
      <w:r w:rsidRPr="00F42B43">
        <w:rPr>
          <w:rFonts w:ascii="Times New Roman" w:eastAsia="Times New Roman" w:hAnsi="Times New Roman" w:cs="Times New Roman"/>
          <w:color w:val="auto"/>
          <w:sz w:val="26"/>
          <w:szCs w:val="26"/>
          <w:lang w:eastAsia="ar-SA" w:bidi="ar-SA"/>
        </w:rPr>
        <w:t>7.1.2. В случае причинения действиями (бездействием) Исполнителя вреда имуществу Заказчика, вреда личности и (или) имуществу третьих лиц, всю полноту ответственности, включая обязанности по возмещению материального ущерба и (или) морального вреда, несет Исполнитель.</w:t>
      </w:r>
    </w:p>
    <w:p w14:paraId="4C805EED" w14:textId="77777777" w:rsidR="003B1158" w:rsidRPr="00F42B43" w:rsidRDefault="003B1158" w:rsidP="003B1158">
      <w:pPr>
        <w:ind w:firstLine="709"/>
        <w:jc w:val="both"/>
        <w:rPr>
          <w:rFonts w:ascii="Times New Roman" w:hAnsi="Times New Roman" w:cs="Times New Roman"/>
          <w:color w:val="auto"/>
          <w:sz w:val="26"/>
          <w:szCs w:val="26"/>
          <w:lang w:eastAsia="ar-SA"/>
        </w:rPr>
      </w:pPr>
      <w:r w:rsidRPr="00F42B43">
        <w:rPr>
          <w:rFonts w:ascii="Times New Roman" w:hAnsi="Times New Roman" w:cs="Times New Roman"/>
          <w:color w:val="auto"/>
          <w:sz w:val="26"/>
          <w:szCs w:val="26"/>
          <w:lang w:eastAsia="ar-SA"/>
        </w:rPr>
        <w:t xml:space="preserve">7.2. В случае просрочки исполнения </w:t>
      </w:r>
      <w:r w:rsidRPr="00F42B43">
        <w:rPr>
          <w:rFonts w:ascii="Times New Roman" w:hAnsi="Times New Roman" w:cs="Times New Roman"/>
          <w:b/>
          <w:color w:val="auto"/>
          <w:sz w:val="26"/>
          <w:szCs w:val="26"/>
          <w:lang w:eastAsia="ar-SA"/>
        </w:rPr>
        <w:t>Заказчиком</w:t>
      </w:r>
      <w:r w:rsidRPr="00F42B43">
        <w:rPr>
          <w:rFonts w:ascii="Times New Roman" w:hAnsi="Times New Roman" w:cs="Times New Roman"/>
          <w:color w:val="auto"/>
          <w:sz w:val="26"/>
          <w:szCs w:val="26"/>
          <w:lang w:eastAsia="ar-SA"/>
        </w:rPr>
        <w:t xml:space="preserve">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14:paraId="73C68E59" w14:textId="77777777" w:rsidR="003B1158" w:rsidRPr="00F42B43" w:rsidRDefault="003B1158" w:rsidP="003B1158">
      <w:pPr>
        <w:ind w:firstLine="709"/>
        <w:jc w:val="both"/>
        <w:rPr>
          <w:rFonts w:ascii="Times New Roman" w:hAnsi="Times New Roman" w:cs="Times New Roman"/>
          <w:color w:val="auto"/>
          <w:sz w:val="26"/>
          <w:szCs w:val="26"/>
          <w:lang w:eastAsia="ar-SA"/>
        </w:rPr>
      </w:pPr>
      <w:r w:rsidRPr="00F42B43">
        <w:rPr>
          <w:rFonts w:ascii="Times New Roman" w:hAnsi="Times New Roman" w:cs="Times New Roman"/>
          <w:color w:val="auto"/>
          <w:sz w:val="26"/>
          <w:szCs w:val="26"/>
          <w:lang w:eastAsia="ar-SA"/>
        </w:rPr>
        <w:t>7.2.1.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234FEDE3" w14:textId="77777777" w:rsidR="003B1158" w:rsidRPr="00F42B43" w:rsidRDefault="003B1158" w:rsidP="003B1158">
      <w:pPr>
        <w:ind w:firstLine="709"/>
        <w:jc w:val="both"/>
        <w:rPr>
          <w:rFonts w:ascii="Times New Roman" w:hAnsi="Times New Roman" w:cs="Times New Roman"/>
          <w:color w:val="auto"/>
          <w:sz w:val="26"/>
          <w:szCs w:val="26"/>
          <w:lang w:eastAsia="ar-SA"/>
        </w:rPr>
      </w:pPr>
      <w:r w:rsidRPr="00F42B43">
        <w:rPr>
          <w:rFonts w:ascii="Times New Roman" w:hAnsi="Times New Roman" w:cs="Times New Roman"/>
          <w:color w:val="auto"/>
          <w:sz w:val="26"/>
          <w:szCs w:val="26"/>
          <w:lang w:eastAsia="ar-SA"/>
        </w:rPr>
        <w:t>7.2.2.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w:t>
      </w:r>
    </w:p>
    <w:p w14:paraId="4C65D330" w14:textId="77777777" w:rsidR="003B1158" w:rsidRPr="00F42B43" w:rsidRDefault="003B1158" w:rsidP="003B1158">
      <w:pPr>
        <w:ind w:firstLine="709"/>
        <w:jc w:val="both"/>
        <w:rPr>
          <w:rFonts w:ascii="Times New Roman" w:hAnsi="Times New Roman" w:cs="Times New Roman"/>
          <w:color w:val="auto"/>
          <w:sz w:val="26"/>
          <w:szCs w:val="26"/>
          <w:lang w:eastAsia="ar-SA"/>
        </w:rPr>
      </w:pPr>
      <w:r w:rsidRPr="00F42B43">
        <w:rPr>
          <w:rFonts w:ascii="Times New Roman" w:hAnsi="Times New Roman" w:cs="Times New Roman"/>
          <w:color w:val="auto"/>
          <w:sz w:val="26"/>
          <w:szCs w:val="26"/>
          <w:lang w:eastAsia="ar-SA"/>
        </w:rPr>
        <w:t xml:space="preserve">За каждый факт неисполнения </w:t>
      </w:r>
      <w:r w:rsidRPr="00F42B43">
        <w:rPr>
          <w:rFonts w:ascii="Times New Roman" w:hAnsi="Times New Roman" w:cs="Times New Roman"/>
          <w:b/>
          <w:color w:val="auto"/>
          <w:sz w:val="26"/>
          <w:szCs w:val="26"/>
          <w:lang w:eastAsia="ar-SA"/>
        </w:rPr>
        <w:t>Заказчиком</w:t>
      </w:r>
      <w:r w:rsidRPr="00F42B43">
        <w:rPr>
          <w:rFonts w:ascii="Times New Roman" w:hAnsi="Times New Roman" w:cs="Times New Roman"/>
          <w:color w:val="auto"/>
          <w:sz w:val="26"/>
          <w:szCs w:val="26"/>
          <w:lang w:eastAsia="ar-SA"/>
        </w:rPr>
        <w:t xml:space="preserve"> обязательств, за исключением просрочки исполнения обязательств, предусмотренных Контрактом, размер штрафа устанавливается в порядке, установленном пунктом 9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(далее – </w:t>
      </w:r>
      <w:r w:rsidRPr="00F42B43">
        <w:rPr>
          <w:rFonts w:ascii="Times New Roman" w:hAnsi="Times New Roman" w:cs="Times New Roman"/>
          <w:b/>
          <w:color w:val="auto"/>
          <w:sz w:val="26"/>
          <w:szCs w:val="26"/>
          <w:lang w:eastAsia="ar-SA"/>
        </w:rPr>
        <w:t>Правила</w:t>
      </w:r>
      <w:r w:rsidRPr="00F42B43">
        <w:rPr>
          <w:rFonts w:ascii="Times New Roman" w:hAnsi="Times New Roman" w:cs="Times New Roman"/>
          <w:color w:val="auto"/>
          <w:sz w:val="26"/>
          <w:szCs w:val="26"/>
          <w:lang w:eastAsia="ar-SA"/>
        </w:rPr>
        <w:t>), утвержденных Постановлением Правительства Российской Федерации № 1042 от 30 августа 2017</w:t>
      </w:r>
      <w:r>
        <w:rPr>
          <w:rFonts w:ascii="Times New Roman" w:hAnsi="Times New Roman" w:cs="Times New Roman"/>
          <w:color w:val="auto"/>
          <w:sz w:val="26"/>
          <w:szCs w:val="26"/>
          <w:lang w:eastAsia="ar-SA"/>
        </w:rPr>
        <w:t xml:space="preserve"> </w:t>
      </w:r>
      <w:r w:rsidRPr="00F42B43">
        <w:rPr>
          <w:rFonts w:ascii="Times New Roman" w:hAnsi="Times New Roman" w:cs="Times New Roman"/>
          <w:color w:val="auto"/>
          <w:sz w:val="26"/>
          <w:szCs w:val="26"/>
          <w:lang w:eastAsia="ar-SA"/>
        </w:rPr>
        <w:t>г</w:t>
      </w:r>
      <w:r>
        <w:rPr>
          <w:rFonts w:ascii="Times New Roman" w:hAnsi="Times New Roman" w:cs="Times New Roman"/>
          <w:color w:val="auto"/>
          <w:sz w:val="26"/>
          <w:szCs w:val="26"/>
          <w:lang w:eastAsia="ar-SA"/>
        </w:rPr>
        <w:t xml:space="preserve">., </w:t>
      </w:r>
      <w:r w:rsidRPr="00F42B43">
        <w:rPr>
          <w:rFonts w:ascii="Times New Roman" w:hAnsi="Times New Roman" w:cs="Times New Roman"/>
          <w:color w:val="auto"/>
          <w:sz w:val="26"/>
          <w:szCs w:val="26"/>
          <w:lang w:eastAsia="ar-SA"/>
        </w:rPr>
        <w:t xml:space="preserve">и составляет по настоящему Контракту </w:t>
      </w:r>
      <w:r w:rsidRPr="00F42B43">
        <w:rPr>
          <w:rFonts w:ascii="Times New Roman" w:hAnsi="Times New Roman" w:cs="Times New Roman"/>
          <w:b/>
          <w:color w:val="auto"/>
          <w:sz w:val="26"/>
          <w:szCs w:val="26"/>
          <w:lang w:eastAsia="ar-SA"/>
        </w:rPr>
        <w:t xml:space="preserve">1 000,00 руб. </w:t>
      </w:r>
      <w:r w:rsidRPr="00F42B43">
        <w:rPr>
          <w:rFonts w:ascii="Times New Roman" w:hAnsi="Times New Roman" w:cs="Times New Roman"/>
          <w:b/>
          <w:i/>
          <w:color w:val="auto"/>
          <w:sz w:val="26"/>
          <w:szCs w:val="26"/>
          <w:lang w:eastAsia="ar-SA"/>
        </w:rPr>
        <w:t>(Одна тысяча рублей 00 копеек)</w:t>
      </w:r>
      <w:r w:rsidRPr="00F42B43">
        <w:rPr>
          <w:rFonts w:ascii="Times New Roman" w:hAnsi="Times New Roman" w:cs="Times New Roman"/>
          <w:color w:val="auto"/>
          <w:sz w:val="26"/>
          <w:szCs w:val="26"/>
          <w:lang w:eastAsia="ar-SA"/>
        </w:rPr>
        <w:t>.</w:t>
      </w:r>
    </w:p>
    <w:p w14:paraId="7963BB57" w14:textId="77777777" w:rsidR="003B1158" w:rsidRPr="00F42B43" w:rsidRDefault="003B1158" w:rsidP="003B1158">
      <w:pPr>
        <w:ind w:firstLine="709"/>
        <w:jc w:val="both"/>
        <w:rPr>
          <w:rFonts w:ascii="Times New Roman" w:hAnsi="Times New Roman" w:cs="Times New Roman"/>
          <w:color w:val="auto"/>
          <w:sz w:val="26"/>
          <w:szCs w:val="26"/>
          <w:lang w:eastAsia="ar-SA"/>
        </w:rPr>
      </w:pPr>
      <w:r w:rsidRPr="00F42B43">
        <w:rPr>
          <w:rFonts w:ascii="Times New Roman" w:hAnsi="Times New Roman" w:cs="Times New Roman"/>
          <w:color w:val="auto"/>
          <w:sz w:val="26"/>
          <w:szCs w:val="26"/>
          <w:lang w:eastAsia="ar-SA"/>
        </w:rPr>
        <w:t xml:space="preserve">7.2.3. Общая сумма начисленных штрафов за ненадлежащее исполнение </w:t>
      </w:r>
      <w:r w:rsidRPr="00F42B43">
        <w:rPr>
          <w:rFonts w:ascii="Times New Roman" w:hAnsi="Times New Roman" w:cs="Times New Roman"/>
          <w:b/>
          <w:color w:val="auto"/>
          <w:sz w:val="26"/>
          <w:szCs w:val="26"/>
          <w:lang w:eastAsia="ar-SA"/>
        </w:rPr>
        <w:t>Заказчиком</w:t>
      </w:r>
      <w:r w:rsidRPr="00F42B43">
        <w:rPr>
          <w:rFonts w:ascii="Times New Roman" w:hAnsi="Times New Roman" w:cs="Times New Roman"/>
          <w:color w:val="auto"/>
          <w:sz w:val="26"/>
          <w:szCs w:val="26"/>
          <w:lang w:eastAsia="ar-SA"/>
        </w:rPr>
        <w:t xml:space="preserve"> обязательств, предусмотренных Контрактом, не может превышать цену Контракта, указанную в пункте 2.1. Контракта.</w:t>
      </w:r>
    </w:p>
    <w:p w14:paraId="0216EFD2" w14:textId="77777777" w:rsidR="003B1158" w:rsidRPr="00F42B43" w:rsidRDefault="003B1158" w:rsidP="003B1158">
      <w:pPr>
        <w:ind w:firstLine="709"/>
        <w:jc w:val="both"/>
        <w:rPr>
          <w:rFonts w:ascii="Times New Roman" w:hAnsi="Times New Roman" w:cs="Times New Roman"/>
          <w:color w:val="auto"/>
          <w:sz w:val="26"/>
          <w:szCs w:val="26"/>
          <w:lang w:eastAsia="ar-SA"/>
        </w:rPr>
      </w:pPr>
      <w:r w:rsidRPr="00F42B43">
        <w:rPr>
          <w:rFonts w:ascii="Times New Roman" w:hAnsi="Times New Roman" w:cs="Times New Roman"/>
          <w:color w:val="auto"/>
          <w:sz w:val="26"/>
          <w:szCs w:val="26"/>
          <w:lang w:eastAsia="ar-SA"/>
        </w:rPr>
        <w:t xml:space="preserve">7.3. В случае просрочки исполнения </w:t>
      </w:r>
      <w:r w:rsidRPr="00F42B43">
        <w:rPr>
          <w:rFonts w:ascii="Times New Roman" w:hAnsi="Times New Roman" w:cs="Times New Roman"/>
          <w:b/>
          <w:color w:val="auto"/>
          <w:sz w:val="26"/>
          <w:szCs w:val="26"/>
          <w:lang w:eastAsia="ar-SA"/>
        </w:rPr>
        <w:t>Исполнителем</w:t>
      </w:r>
      <w:r w:rsidRPr="00F42B43">
        <w:rPr>
          <w:rFonts w:ascii="Times New Roman" w:hAnsi="Times New Roman" w:cs="Times New Roman"/>
          <w:color w:val="auto"/>
          <w:sz w:val="26"/>
          <w:szCs w:val="26"/>
          <w:lang w:eastAsia="ar-SA"/>
        </w:rPr>
        <w:t xml:space="preserve"> обязательств (в том числе </w:t>
      </w:r>
      <w:r w:rsidRPr="00F42B43">
        <w:rPr>
          <w:rFonts w:ascii="Times New Roman" w:hAnsi="Times New Roman" w:cs="Times New Roman"/>
          <w:color w:val="auto"/>
          <w:sz w:val="26"/>
          <w:szCs w:val="26"/>
          <w:lang w:eastAsia="ar-SA"/>
        </w:rPr>
        <w:lastRenderedPageBreak/>
        <w:t xml:space="preserve">гарантийного обязательства), предусмотренных Контрактом, начисляется пеня, а также в иных случаях неисполнения или ненадлежащего исполнения </w:t>
      </w:r>
      <w:r w:rsidRPr="00F42B43">
        <w:rPr>
          <w:rFonts w:ascii="Times New Roman" w:hAnsi="Times New Roman" w:cs="Times New Roman"/>
          <w:b/>
          <w:color w:val="auto"/>
          <w:sz w:val="26"/>
          <w:szCs w:val="26"/>
          <w:lang w:eastAsia="ar-SA"/>
        </w:rPr>
        <w:t>Исполнителем</w:t>
      </w:r>
      <w:r w:rsidRPr="00F42B43">
        <w:rPr>
          <w:rFonts w:ascii="Times New Roman" w:hAnsi="Times New Roman" w:cs="Times New Roman"/>
          <w:color w:val="auto"/>
          <w:sz w:val="26"/>
          <w:szCs w:val="26"/>
          <w:lang w:eastAsia="ar-SA"/>
        </w:rPr>
        <w:t xml:space="preserve"> обязательств, предусмотренных Контрактом, начисляются штрафы, и Заказчик направляет Исполнителю требование об уплате неустоек (штрафов, пеней):</w:t>
      </w:r>
    </w:p>
    <w:p w14:paraId="44FAFE77" w14:textId="77777777" w:rsidR="003B1158" w:rsidRPr="00F42B43" w:rsidRDefault="003B1158" w:rsidP="003B1158">
      <w:pPr>
        <w:widowControl/>
        <w:ind w:firstLine="540"/>
        <w:jc w:val="both"/>
        <w:rPr>
          <w:rFonts w:ascii="Times New Roman" w:eastAsia="Times New Roman" w:hAnsi="Times New Roman" w:cs="Times New Roman"/>
          <w:color w:val="auto"/>
          <w:sz w:val="26"/>
          <w:szCs w:val="26"/>
          <w:lang w:bidi="ar-SA"/>
        </w:rPr>
      </w:pPr>
      <w:r w:rsidRPr="00F42B43">
        <w:rPr>
          <w:rFonts w:ascii="Times New Roman" w:hAnsi="Times New Roman" w:cs="Times New Roman"/>
          <w:color w:val="auto"/>
          <w:sz w:val="26"/>
          <w:szCs w:val="26"/>
          <w:lang w:eastAsia="ar-SA"/>
        </w:rPr>
        <w:t xml:space="preserve">7.3.1. </w:t>
      </w:r>
      <w:r w:rsidRPr="00F42B43">
        <w:rPr>
          <w:rFonts w:ascii="Times New Roman" w:eastAsia="Times New Roman" w:hAnsi="Times New Roman" w:cs="Times New Roman"/>
          <w:color w:val="auto"/>
          <w:sz w:val="26"/>
          <w:szCs w:val="26"/>
          <w:lang w:bidi="ar-SA"/>
        </w:rPr>
        <w:t xml:space="preserve">Пеня начисляется за каждый день просрочки исполнения </w:t>
      </w:r>
      <w:r w:rsidRPr="00F42B43">
        <w:rPr>
          <w:rFonts w:ascii="Times New Roman" w:eastAsia="Times New Roman" w:hAnsi="Times New Roman" w:cs="Times New Roman"/>
          <w:b/>
          <w:color w:val="auto"/>
          <w:sz w:val="26"/>
          <w:szCs w:val="26"/>
          <w:lang w:bidi="ar-SA"/>
        </w:rPr>
        <w:t>Исполнителем</w:t>
      </w:r>
      <w:r w:rsidRPr="00F42B43">
        <w:rPr>
          <w:rFonts w:ascii="Times New Roman" w:eastAsia="Times New Roman" w:hAnsi="Times New Roman" w:cs="Times New Roman"/>
          <w:color w:val="auto"/>
          <w:sz w:val="26"/>
          <w:szCs w:val="26"/>
          <w:lang w:bidi="ar-SA"/>
        </w:rPr>
        <w:t xml:space="preserve">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w:t>
      </w:r>
      <w:r w:rsidRPr="00F42B43">
        <w:rPr>
          <w:rFonts w:ascii="Times New Roman" w:eastAsia="Times New Roman" w:hAnsi="Times New Roman" w:cs="Times New Roman"/>
          <w:b/>
          <w:color w:val="auto"/>
          <w:sz w:val="26"/>
          <w:szCs w:val="26"/>
          <w:lang w:bidi="ar-SA"/>
        </w:rPr>
        <w:t>Исполнителем</w:t>
      </w:r>
      <w:r w:rsidRPr="00F42B43">
        <w:rPr>
          <w:rFonts w:ascii="Times New Roman" w:eastAsia="Times New Roman" w:hAnsi="Times New Roman" w:cs="Times New Roman"/>
          <w:color w:val="auto"/>
          <w:sz w:val="26"/>
          <w:szCs w:val="26"/>
          <w:lang w:bidi="ar-SA"/>
        </w:rPr>
        <w:t xml:space="preserve">, за исключением случаев, если законодательством Российской Федерации установлен иной порядок начисления пени. </w:t>
      </w:r>
    </w:p>
    <w:p w14:paraId="6C00F764" w14:textId="77777777" w:rsidR="003B1158" w:rsidRPr="00F42B43" w:rsidRDefault="003B1158" w:rsidP="003B1158">
      <w:pPr>
        <w:ind w:firstLine="709"/>
        <w:jc w:val="both"/>
        <w:rPr>
          <w:rFonts w:ascii="Times New Roman" w:hAnsi="Times New Roman" w:cs="Times New Roman"/>
          <w:color w:val="auto"/>
          <w:sz w:val="26"/>
          <w:szCs w:val="26"/>
          <w:lang w:eastAsia="ar-SA"/>
        </w:rPr>
      </w:pPr>
      <w:r w:rsidRPr="00F42B43">
        <w:rPr>
          <w:rFonts w:ascii="Times New Roman" w:hAnsi="Times New Roman" w:cs="Times New Roman"/>
          <w:color w:val="auto"/>
          <w:sz w:val="26"/>
          <w:szCs w:val="26"/>
          <w:lang w:eastAsia="ar-SA"/>
        </w:rPr>
        <w:t xml:space="preserve">7.3.2. Штрафы начисляются за неисполнение или ненадлежащее исполнение </w:t>
      </w:r>
      <w:r w:rsidRPr="00F42B43">
        <w:rPr>
          <w:rFonts w:ascii="Times New Roman" w:hAnsi="Times New Roman" w:cs="Times New Roman"/>
          <w:b/>
          <w:color w:val="auto"/>
          <w:sz w:val="26"/>
          <w:szCs w:val="26"/>
          <w:lang w:eastAsia="ar-SA"/>
        </w:rPr>
        <w:t>Исполнителем</w:t>
      </w:r>
      <w:r w:rsidRPr="00F42B43">
        <w:rPr>
          <w:rFonts w:ascii="Times New Roman" w:hAnsi="Times New Roman" w:cs="Times New Roman"/>
          <w:color w:val="auto"/>
          <w:sz w:val="26"/>
          <w:szCs w:val="26"/>
          <w:lang w:eastAsia="ar-SA"/>
        </w:rPr>
        <w:t xml:space="preserve"> обязательств, предусмотренных Контрактом, за исключением просрочки исполнения </w:t>
      </w:r>
      <w:r w:rsidRPr="00F42B43">
        <w:rPr>
          <w:rFonts w:ascii="Times New Roman" w:hAnsi="Times New Roman" w:cs="Times New Roman"/>
          <w:b/>
          <w:color w:val="auto"/>
          <w:sz w:val="26"/>
          <w:szCs w:val="26"/>
          <w:lang w:eastAsia="ar-SA"/>
        </w:rPr>
        <w:t>Исполнителем</w:t>
      </w:r>
      <w:r w:rsidRPr="00F42B43">
        <w:rPr>
          <w:rFonts w:ascii="Times New Roman" w:hAnsi="Times New Roman" w:cs="Times New Roman"/>
          <w:color w:val="auto"/>
          <w:sz w:val="26"/>
          <w:szCs w:val="26"/>
          <w:lang w:eastAsia="ar-SA"/>
        </w:rPr>
        <w:t xml:space="preserve"> обязательств (в том числе гарантийного обязательства), предусмотренных Контрактом:</w:t>
      </w:r>
    </w:p>
    <w:p w14:paraId="7C1FB834" w14:textId="77777777" w:rsidR="003B1158" w:rsidRPr="00F42B43" w:rsidRDefault="003B1158" w:rsidP="003B1158">
      <w:pPr>
        <w:ind w:firstLine="709"/>
        <w:jc w:val="both"/>
        <w:rPr>
          <w:rFonts w:ascii="Times New Roman" w:hAnsi="Times New Roman" w:cs="Times New Roman"/>
          <w:color w:val="auto"/>
          <w:sz w:val="26"/>
          <w:szCs w:val="26"/>
          <w:lang w:eastAsia="ar-SA"/>
        </w:rPr>
      </w:pPr>
      <w:r w:rsidRPr="00F42B43">
        <w:rPr>
          <w:rFonts w:ascii="Times New Roman" w:hAnsi="Times New Roman" w:cs="Times New Roman"/>
          <w:color w:val="auto"/>
          <w:sz w:val="26"/>
          <w:szCs w:val="26"/>
          <w:lang w:eastAsia="ar-SA"/>
        </w:rPr>
        <w:t>7.3.2.1. За каждый факт неисполнения или ненадлежащего исполнения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 Исполнитель уплачивает Заказчику штраф. Размер штрафа определяется в соответствии с Правилами и устанавливается в размере 10 процентов цены Контракта (этапа).</w:t>
      </w:r>
    </w:p>
    <w:p w14:paraId="67EA8CE9" w14:textId="77777777" w:rsidR="003B1158" w:rsidRPr="00F42B43" w:rsidRDefault="003B1158" w:rsidP="003B1158">
      <w:pPr>
        <w:ind w:firstLine="709"/>
        <w:jc w:val="both"/>
        <w:rPr>
          <w:rFonts w:ascii="Times New Roman" w:hAnsi="Times New Roman" w:cs="Times New Roman"/>
          <w:color w:val="auto"/>
          <w:sz w:val="26"/>
          <w:szCs w:val="26"/>
          <w:lang w:eastAsia="ar-SA"/>
        </w:rPr>
      </w:pPr>
      <w:r w:rsidRPr="00F42B43">
        <w:rPr>
          <w:rFonts w:ascii="Times New Roman" w:hAnsi="Times New Roman" w:cs="Times New Roman"/>
          <w:color w:val="auto"/>
          <w:sz w:val="26"/>
          <w:szCs w:val="26"/>
          <w:lang w:eastAsia="ar-SA"/>
        </w:rPr>
        <w:t xml:space="preserve">7.3.2.2. За каждый факт неисполнения или ненадлежащего исполнения </w:t>
      </w:r>
      <w:r w:rsidRPr="00F42B43">
        <w:rPr>
          <w:rFonts w:ascii="Times New Roman" w:hAnsi="Times New Roman" w:cs="Times New Roman"/>
          <w:b/>
          <w:color w:val="auto"/>
          <w:sz w:val="26"/>
          <w:szCs w:val="26"/>
          <w:lang w:eastAsia="ar-SA"/>
        </w:rPr>
        <w:t>Исполнителем</w:t>
      </w:r>
      <w:r w:rsidRPr="00F42B43">
        <w:rPr>
          <w:rFonts w:ascii="Times New Roman" w:hAnsi="Times New Roman" w:cs="Times New Roman"/>
          <w:color w:val="auto"/>
          <w:sz w:val="26"/>
          <w:szCs w:val="26"/>
          <w:lang w:eastAsia="ar-SA"/>
        </w:rPr>
        <w:t xml:space="preserve"> обязательства, предусмотренного Контрактом, которое не имеет стоимостного выражения, размер штрафа устанавливается в следующем порядке, установленном пунктом 6 </w:t>
      </w:r>
      <w:r w:rsidRPr="00F42B43">
        <w:rPr>
          <w:rFonts w:ascii="Times New Roman" w:hAnsi="Times New Roman" w:cs="Times New Roman"/>
          <w:b/>
          <w:color w:val="auto"/>
          <w:sz w:val="26"/>
          <w:szCs w:val="26"/>
          <w:lang w:eastAsia="ar-SA"/>
        </w:rPr>
        <w:t>Правил</w:t>
      </w:r>
      <w:r>
        <w:rPr>
          <w:rFonts w:ascii="Times New Roman" w:hAnsi="Times New Roman" w:cs="Times New Roman"/>
          <w:color w:val="auto"/>
          <w:sz w:val="26"/>
          <w:szCs w:val="26"/>
          <w:lang w:eastAsia="ar-SA"/>
        </w:rPr>
        <w:t xml:space="preserve">, </w:t>
      </w:r>
      <w:r w:rsidRPr="00F42B43">
        <w:rPr>
          <w:rFonts w:ascii="Times New Roman" w:hAnsi="Times New Roman" w:cs="Times New Roman"/>
          <w:color w:val="auto"/>
          <w:sz w:val="26"/>
          <w:szCs w:val="26"/>
          <w:lang w:eastAsia="ar-SA"/>
        </w:rPr>
        <w:t xml:space="preserve">и составляет по настоящему Контракту </w:t>
      </w:r>
      <w:r w:rsidRPr="00F42B43">
        <w:rPr>
          <w:rFonts w:ascii="Times New Roman" w:hAnsi="Times New Roman" w:cs="Times New Roman"/>
          <w:b/>
          <w:color w:val="auto"/>
          <w:sz w:val="26"/>
          <w:szCs w:val="26"/>
          <w:lang w:eastAsia="ar-SA"/>
        </w:rPr>
        <w:t>1 000,00 руб. (</w:t>
      </w:r>
      <w:r w:rsidRPr="00F42B43">
        <w:rPr>
          <w:rFonts w:ascii="Times New Roman" w:hAnsi="Times New Roman" w:cs="Times New Roman"/>
          <w:b/>
          <w:i/>
          <w:color w:val="auto"/>
          <w:sz w:val="26"/>
          <w:szCs w:val="26"/>
          <w:lang w:eastAsia="ar-SA"/>
        </w:rPr>
        <w:t>Одна тысяча рублей 00 копеек)</w:t>
      </w:r>
      <w:r w:rsidRPr="00F42B43">
        <w:rPr>
          <w:rFonts w:ascii="Times New Roman" w:hAnsi="Times New Roman" w:cs="Times New Roman"/>
          <w:color w:val="auto"/>
          <w:sz w:val="26"/>
          <w:szCs w:val="26"/>
          <w:lang w:eastAsia="ar-SA"/>
        </w:rPr>
        <w:t>.</w:t>
      </w:r>
    </w:p>
    <w:p w14:paraId="2C2CC7BF" w14:textId="77777777" w:rsidR="003B1158" w:rsidRPr="00F42B43" w:rsidRDefault="003B1158" w:rsidP="003B1158">
      <w:pPr>
        <w:ind w:firstLine="709"/>
        <w:jc w:val="both"/>
        <w:rPr>
          <w:rFonts w:ascii="Times New Roman" w:hAnsi="Times New Roman" w:cs="Times New Roman"/>
          <w:color w:val="auto"/>
          <w:sz w:val="26"/>
          <w:szCs w:val="26"/>
          <w:lang w:eastAsia="ar-SA"/>
        </w:rPr>
      </w:pPr>
      <w:r w:rsidRPr="00F42B43">
        <w:rPr>
          <w:rFonts w:ascii="Times New Roman" w:hAnsi="Times New Roman" w:cs="Times New Roman"/>
          <w:color w:val="auto"/>
          <w:sz w:val="26"/>
          <w:szCs w:val="26"/>
          <w:lang w:eastAsia="ar-SA"/>
        </w:rPr>
        <w:t>7.3.3.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 указанную в пункте 2.1. Контракта.</w:t>
      </w:r>
    </w:p>
    <w:p w14:paraId="4CF7C2F4" w14:textId="77777777" w:rsidR="003B1158" w:rsidRPr="00F42B43" w:rsidRDefault="003B1158" w:rsidP="003B1158">
      <w:pPr>
        <w:ind w:firstLine="709"/>
        <w:jc w:val="both"/>
        <w:rPr>
          <w:rFonts w:ascii="Times New Roman" w:hAnsi="Times New Roman" w:cs="Times New Roman"/>
          <w:bCs/>
          <w:color w:val="auto"/>
          <w:sz w:val="26"/>
          <w:szCs w:val="26"/>
          <w:lang w:eastAsia="ar-SA"/>
        </w:rPr>
      </w:pPr>
      <w:r w:rsidRPr="00F42B43">
        <w:rPr>
          <w:rFonts w:ascii="Times New Roman" w:hAnsi="Times New Roman" w:cs="Times New Roman"/>
          <w:bCs/>
          <w:color w:val="auto"/>
          <w:sz w:val="26"/>
          <w:szCs w:val="26"/>
          <w:lang w:eastAsia="ar-SA"/>
        </w:rPr>
        <w:t xml:space="preserve">7.4. При наличии сумм, подлежащих уплате </w:t>
      </w:r>
      <w:r w:rsidRPr="00F42B43">
        <w:rPr>
          <w:rFonts w:ascii="Times New Roman" w:hAnsi="Times New Roman" w:cs="Times New Roman"/>
          <w:b/>
          <w:bCs/>
          <w:color w:val="auto"/>
          <w:sz w:val="26"/>
          <w:szCs w:val="26"/>
          <w:lang w:eastAsia="ar-SA"/>
        </w:rPr>
        <w:t>Заказчиком</w:t>
      </w:r>
      <w:r w:rsidRPr="00F42B43">
        <w:rPr>
          <w:rFonts w:ascii="Times New Roman" w:hAnsi="Times New Roman" w:cs="Times New Roman"/>
          <w:bCs/>
          <w:color w:val="auto"/>
          <w:sz w:val="26"/>
          <w:szCs w:val="26"/>
          <w:lang w:eastAsia="ar-SA"/>
        </w:rPr>
        <w:t xml:space="preserve"> </w:t>
      </w:r>
      <w:r w:rsidRPr="00F42B43">
        <w:rPr>
          <w:rFonts w:ascii="Times New Roman" w:hAnsi="Times New Roman" w:cs="Times New Roman"/>
          <w:b/>
          <w:bCs/>
          <w:color w:val="auto"/>
          <w:sz w:val="26"/>
          <w:szCs w:val="26"/>
          <w:lang w:eastAsia="ar-SA"/>
        </w:rPr>
        <w:t>Исполнителю</w:t>
      </w:r>
      <w:r w:rsidRPr="00F42B43">
        <w:rPr>
          <w:rFonts w:ascii="Times New Roman" w:hAnsi="Times New Roman" w:cs="Times New Roman"/>
          <w:bCs/>
          <w:color w:val="auto"/>
          <w:sz w:val="26"/>
          <w:szCs w:val="26"/>
          <w:lang w:eastAsia="ar-SA"/>
        </w:rPr>
        <w:t xml:space="preserve"> на дату возникновения у </w:t>
      </w:r>
      <w:r w:rsidRPr="00F42B43">
        <w:rPr>
          <w:rFonts w:ascii="Times New Roman" w:hAnsi="Times New Roman" w:cs="Times New Roman"/>
          <w:b/>
          <w:bCs/>
          <w:color w:val="auto"/>
          <w:sz w:val="26"/>
          <w:szCs w:val="26"/>
          <w:lang w:eastAsia="ar-SA"/>
        </w:rPr>
        <w:t>Исполнителя</w:t>
      </w:r>
      <w:r w:rsidRPr="00F42B43">
        <w:rPr>
          <w:rFonts w:ascii="Times New Roman" w:hAnsi="Times New Roman" w:cs="Times New Roman"/>
          <w:bCs/>
          <w:color w:val="auto"/>
          <w:sz w:val="26"/>
          <w:szCs w:val="26"/>
          <w:lang w:eastAsia="ar-SA"/>
        </w:rPr>
        <w:t xml:space="preserve"> обязанности по уплате </w:t>
      </w:r>
      <w:r w:rsidRPr="00F42B43">
        <w:rPr>
          <w:rFonts w:ascii="Times New Roman" w:hAnsi="Times New Roman" w:cs="Times New Roman"/>
          <w:b/>
          <w:bCs/>
          <w:color w:val="auto"/>
          <w:sz w:val="26"/>
          <w:szCs w:val="26"/>
          <w:lang w:eastAsia="ar-SA"/>
        </w:rPr>
        <w:t>Заказчику</w:t>
      </w:r>
      <w:r w:rsidRPr="00F42B43">
        <w:rPr>
          <w:rFonts w:ascii="Times New Roman" w:hAnsi="Times New Roman" w:cs="Times New Roman"/>
          <w:bCs/>
          <w:color w:val="auto"/>
          <w:sz w:val="26"/>
          <w:szCs w:val="26"/>
          <w:lang w:eastAsia="ar-SA"/>
        </w:rPr>
        <w:t xml:space="preserve"> неустоек (пеней, штрафов), в соответствии с порядком, предусмотренным пунктом 8.3 настоящего Контракта, </w:t>
      </w:r>
      <w:r w:rsidRPr="00F42B43">
        <w:rPr>
          <w:rFonts w:ascii="Times New Roman" w:hAnsi="Times New Roman" w:cs="Times New Roman"/>
          <w:b/>
          <w:bCs/>
          <w:color w:val="auto"/>
          <w:sz w:val="26"/>
          <w:szCs w:val="26"/>
          <w:lang w:eastAsia="ar-SA"/>
        </w:rPr>
        <w:t>Заказчик</w:t>
      </w:r>
      <w:r w:rsidRPr="00F42B43">
        <w:rPr>
          <w:rFonts w:ascii="Times New Roman" w:hAnsi="Times New Roman" w:cs="Times New Roman"/>
          <w:bCs/>
          <w:color w:val="auto"/>
          <w:sz w:val="26"/>
          <w:szCs w:val="26"/>
          <w:lang w:eastAsia="ar-SA"/>
        </w:rPr>
        <w:t xml:space="preserve"> вправе, в соответствии с положением статьи 410 Гражданского кодекса Российской Федерации (далее </w:t>
      </w:r>
      <w:r w:rsidRPr="00F42B43">
        <w:rPr>
          <w:rFonts w:ascii="Times New Roman" w:hAnsi="Times New Roman" w:cs="Times New Roman"/>
          <w:bCs/>
          <w:color w:val="auto"/>
          <w:sz w:val="26"/>
          <w:szCs w:val="26"/>
          <w:lang w:eastAsia="ar-SA"/>
        </w:rPr>
        <w:noBreakHyphen/>
        <w:t xml:space="preserve"> ГК РФ), прекратить обязательство зачетом встречного однородного требования, срок которого наступил, осуществив выплату </w:t>
      </w:r>
      <w:r w:rsidRPr="00F42B43">
        <w:rPr>
          <w:rFonts w:ascii="Times New Roman" w:hAnsi="Times New Roman" w:cs="Times New Roman"/>
          <w:b/>
          <w:bCs/>
          <w:color w:val="auto"/>
          <w:sz w:val="26"/>
          <w:szCs w:val="26"/>
          <w:lang w:eastAsia="ar-SA"/>
        </w:rPr>
        <w:t>Исполнителю</w:t>
      </w:r>
      <w:r w:rsidRPr="00F42B43">
        <w:rPr>
          <w:rFonts w:ascii="Times New Roman" w:hAnsi="Times New Roman" w:cs="Times New Roman"/>
          <w:bCs/>
          <w:color w:val="auto"/>
          <w:sz w:val="26"/>
          <w:szCs w:val="26"/>
          <w:lang w:eastAsia="ar-SA"/>
        </w:rPr>
        <w:t xml:space="preserve"> суммы, уменьшенной на сумму неустойки (пеней, штрафов).</w:t>
      </w:r>
    </w:p>
    <w:p w14:paraId="57FED8F1" w14:textId="77777777" w:rsidR="003B1158" w:rsidRPr="00F42B43" w:rsidRDefault="003B1158" w:rsidP="003B1158">
      <w:pPr>
        <w:widowControl/>
        <w:tabs>
          <w:tab w:val="left" w:pos="709"/>
        </w:tabs>
        <w:ind w:firstLine="709"/>
        <w:jc w:val="both"/>
        <w:rPr>
          <w:rFonts w:ascii="Times New Roman" w:eastAsia="Times New Roman" w:hAnsi="Times New Roman" w:cs="Times New Roman"/>
          <w:bCs/>
          <w:color w:val="auto"/>
          <w:sz w:val="26"/>
          <w:szCs w:val="26"/>
          <w:lang w:eastAsia="ar-SA" w:bidi="ar-SA"/>
        </w:rPr>
      </w:pPr>
      <w:r w:rsidRPr="00F42B43">
        <w:rPr>
          <w:rFonts w:ascii="Times New Roman" w:eastAsia="Times New Roman" w:hAnsi="Times New Roman" w:cs="Times New Roman"/>
          <w:bCs/>
          <w:color w:val="auto"/>
          <w:sz w:val="26"/>
          <w:szCs w:val="26"/>
          <w:lang w:eastAsia="ar-SA" w:bidi="ar-SA"/>
        </w:rPr>
        <w:t>7.5. Неустойки</w:t>
      </w:r>
      <w:r w:rsidRPr="00F42B43">
        <w:rPr>
          <w:rFonts w:ascii="Times New Roman" w:eastAsia="Times New Roman" w:hAnsi="Times New Roman" w:cs="Times New Roman"/>
          <w:color w:val="auto"/>
          <w:sz w:val="26"/>
          <w:szCs w:val="26"/>
          <w:lang w:eastAsia="ar-SA" w:bidi="ar-SA"/>
        </w:rPr>
        <w:t xml:space="preserve"> (штрафы, пени) за неисполнение или ненадлежащее исполнение Сторонами обязательств, предусмотренных Контрактом, </w:t>
      </w:r>
      <w:r w:rsidRPr="00F42B43">
        <w:rPr>
          <w:rFonts w:ascii="Times New Roman" w:eastAsia="Times New Roman" w:hAnsi="Times New Roman" w:cs="Times New Roman"/>
          <w:bCs/>
          <w:color w:val="auto"/>
          <w:sz w:val="26"/>
          <w:szCs w:val="26"/>
          <w:lang w:eastAsia="ar-SA" w:bidi="ar-SA"/>
        </w:rPr>
        <w:t>указанные в настоящем разделе, взимаются за каждое нарушение в отдельности.</w:t>
      </w:r>
    </w:p>
    <w:p w14:paraId="66D56845" w14:textId="77777777" w:rsidR="003B1158" w:rsidRPr="00F42B43" w:rsidRDefault="003B1158" w:rsidP="003B1158">
      <w:pPr>
        <w:ind w:firstLine="709"/>
        <w:jc w:val="both"/>
        <w:rPr>
          <w:rFonts w:ascii="Times New Roman" w:eastAsia="Times New Roman" w:hAnsi="Times New Roman" w:cs="Times New Roman"/>
          <w:color w:val="auto"/>
          <w:sz w:val="26"/>
          <w:szCs w:val="26"/>
          <w:lang w:eastAsia="ar-SA" w:bidi="ar-SA"/>
        </w:rPr>
      </w:pPr>
      <w:r w:rsidRPr="00F42B43">
        <w:rPr>
          <w:rFonts w:ascii="Times New Roman" w:eastAsia="Times New Roman" w:hAnsi="Times New Roman" w:cs="Times New Roman"/>
          <w:color w:val="auto"/>
          <w:sz w:val="26"/>
          <w:szCs w:val="26"/>
          <w:lang w:eastAsia="ar-SA" w:bidi="ar-SA"/>
        </w:rPr>
        <w:t>7.6.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240E0D4A" w14:textId="77777777" w:rsidR="003B1158" w:rsidRPr="00F42B43" w:rsidRDefault="003B1158" w:rsidP="003B1158">
      <w:pPr>
        <w:ind w:firstLine="709"/>
        <w:jc w:val="both"/>
        <w:rPr>
          <w:rFonts w:ascii="Times New Roman" w:eastAsia="Times New Roman" w:hAnsi="Times New Roman" w:cs="Times New Roman"/>
          <w:color w:val="auto"/>
          <w:sz w:val="26"/>
          <w:szCs w:val="26"/>
          <w:lang w:eastAsia="ar-SA" w:bidi="ar-SA"/>
        </w:rPr>
      </w:pPr>
      <w:r w:rsidRPr="00F42B43">
        <w:rPr>
          <w:rFonts w:ascii="Times New Roman" w:eastAsia="Times New Roman" w:hAnsi="Times New Roman" w:cs="Times New Roman"/>
          <w:color w:val="auto"/>
          <w:sz w:val="26"/>
          <w:szCs w:val="26"/>
          <w:lang w:eastAsia="ar-SA" w:bidi="ar-SA"/>
        </w:rPr>
        <w:t>7.7. Уплата неустойки (штрафа, пени) не освобождает Стороны от выполнения принятых обязательств по Контракту.</w:t>
      </w:r>
    </w:p>
    <w:p w14:paraId="4A208AC7" w14:textId="77777777" w:rsidR="003B1158" w:rsidRPr="00F42B43" w:rsidRDefault="003B1158" w:rsidP="003B1158">
      <w:pPr>
        <w:widowControl/>
        <w:ind w:firstLine="709"/>
        <w:jc w:val="both"/>
        <w:rPr>
          <w:rFonts w:ascii="Times New Roman" w:eastAsia="Times New Roman" w:hAnsi="Times New Roman" w:cs="Times New Roman"/>
          <w:color w:val="auto"/>
          <w:sz w:val="26"/>
          <w:szCs w:val="26"/>
          <w:lang w:bidi="ar-SA"/>
        </w:rPr>
      </w:pPr>
      <w:r w:rsidRPr="00F42B43">
        <w:rPr>
          <w:rFonts w:ascii="Times New Roman" w:eastAsia="Times New Roman" w:hAnsi="Times New Roman" w:cs="Times New Roman"/>
          <w:color w:val="auto"/>
          <w:sz w:val="26"/>
          <w:szCs w:val="26"/>
          <w:lang w:eastAsia="ar-SA" w:bidi="ar-SA"/>
        </w:rPr>
        <w:t xml:space="preserve">7.8. </w:t>
      </w:r>
      <w:r w:rsidRPr="00F42B43">
        <w:rPr>
          <w:rFonts w:ascii="Times New Roman" w:eastAsia="Times New Roman" w:hAnsi="Times New Roman" w:cs="Times New Roman"/>
          <w:color w:val="auto"/>
          <w:sz w:val="26"/>
          <w:szCs w:val="26"/>
          <w:lang w:bidi="ar-SA"/>
        </w:rPr>
        <w:t xml:space="preserve">В случае неисполнения или ненадлежащего исполнения Исполнителем обязательств по перечислению неустойки (штрафа, пени), Заказчик вправе осуществлять </w:t>
      </w:r>
      <w:r w:rsidRPr="00F42B43">
        <w:rPr>
          <w:rFonts w:ascii="Times New Roman" w:eastAsia="Times New Roman" w:hAnsi="Times New Roman" w:cs="Times New Roman"/>
          <w:color w:val="auto"/>
          <w:sz w:val="26"/>
          <w:szCs w:val="26"/>
          <w:lang w:bidi="ar-SA"/>
        </w:rPr>
        <w:lastRenderedPageBreak/>
        <w:t>оплату по Контракту с учетом уменьшения суммы выплаты, предусмотренной Контрактом, на сумму указанной неустойки.</w:t>
      </w:r>
    </w:p>
    <w:p w14:paraId="57AABC5F" w14:textId="77777777" w:rsidR="002E3773" w:rsidRPr="002F2EC4" w:rsidRDefault="002E3773" w:rsidP="00AA3E23">
      <w:pPr>
        <w:widowControl/>
        <w:ind w:firstLine="540"/>
        <w:jc w:val="both"/>
        <w:rPr>
          <w:rFonts w:ascii="Times New Roman" w:eastAsia="Times New Roman" w:hAnsi="Times New Roman" w:cs="Times New Roman"/>
          <w:color w:val="auto"/>
          <w:sz w:val="26"/>
          <w:szCs w:val="26"/>
          <w:lang w:bidi="ar-SA"/>
        </w:rPr>
      </w:pPr>
    </w:p>
    <w:p w14:paraId="4C097156" w14:textId="77777777" w:rsidR="002E3773" w:rsidRPr="002F2EC4" w:rsidRDefault="00CA6B0C" w:rsidP="00AA3E23">
      <w:pPr>
        <w:spacing w:after="60"/>
        <w:jc w:val="center"/>
        <w:rPr>
          <w:rFonts w:ascii="Times New Roman" w:hAnsi="Times New Roman" w:cs="Times New Roman"/>
          <w:b/>
          <w:color w:val="auto"/>
          <w:sz w:val="26"/>
          <w:szCs w:val="26"/>
          <w:lang w:eastAsia="ar-SA"/>
        </w:rPr>
      </w:pPr>
      <w:r w:rsidRPr="002F2EC4">
        <w:rPr>
          <w:rFonts w:ascii="Times New Roman" w:hAnsi="Times New Roman" w:cs="Times New Roman"/>
          <w:b/>
          <w:color w:val="auto"/>
          <w:sz w:val="26"/>
          <w:szCs w:val="26"/>
          <w:lang w:eastAsia="ar-SA"/>
        </w:rPr>
        <w:t>8</w:t>
      </w:r>
      <w:r w:rsidR="003570AC" w:rsidRPr="002F2EC4">
        <w:rPr>
          <w:rFonts w:ascii="Times New Roman" w:hAnsi="Times New Roman" w:cs="Times New Roman"/>
          <w:b/>
          <w:color w:val="auto"/>
          <w:sz w:val="26"/>
          <w:szCs w:val="26"/>
          <w:lang w:eastAsia="ar-SA"/>
        </w:rPr>
        <w:t>. ПРИВЛЕЧЕНИЕ К ОКАЗАНИЮ УСЛУГ ТРЕТЬИХ ЛИЦ</w:t>
      </w:r>
    </w:p>
    <w:p w14:paraId="214DCE81" w14:textId="77777777" w:rsidR="002E3773" w:rsidRPr="002F2EC4" w:rsidRDefault="00CA6B0C" w:rsidP="00AA3E23">
      <w:pPr>
        <w:ind w:firstLine="709"/>
        <w:jc w:val="both"/>
        <w:rPr>
          <w:rFonts w:ascii="Times New Roman" w:hAnsi="Times New Roman" w:cs="Times New Roman"/>
          <w:color w:val="auto"/>
          <w:sz w:val="26"/>
          <w:szCs w:val="26"/>
          <w:lang w:eastAsia="ar-SA"/>
        </w:rPr>
      </w:pPr>
      <w:r w:rsidRPr="002F2EC4">
        <w:rPr>
          <w:rFonts w:ascii="Times New Roman" w:hAnsi="Times New Roman" w:cs="Times New Roman"/>
          <w:color w:val="auto"/>
          <w:sz w:val="26"/>
          <w:szCs w:val="26"/>
          <w:lang w:eastAsia="ar-SA"/>
        </w:rPr>
        <w:t>8</w:t>
      </w:r>
      <w:r w:rsidR="003570AC" w:rsidRPr="002F2EC4">
        <w:rPr>
          <w:rFonts w:ascii="Times New Roman" w:hAnsi="Times New Roman" w:cs="Times New Roman"/>
          <w:color w:val="auto"/>
          <w:sz w:val="26"/>
          <w:szCs w:val="26"/>
          <w:lang w:eastAsia="ar-SA"/>
        </w:rPr>
        <w:t>.1. Исполнитель вправе привлекать к исполнению своих обязательств по Контракту других лиц – соисполнителей.</w:t>
      </w:r>
    </w:p>
    <w:p w14:paraId="40F7F1AC" w14:textId="77777777" w:rsidR="002E3773" w:rsidRPr="002F2EC4" w:rsidRDefault="00CA6B0C" w:rsidP="00AA3E23">
      <w:pPr>
        <w:ind w:firstLine="709"/>
        <w:jc w:val="both"/>
        <w:rPr>
          <w:rFonts w:ascii="Times New Roman" w:hAnsi="Times New Roman" w:cs="Times New Roman"/>
          <w:color w:val="auto"/>
          <w:sz w:val="26"/>
          <w:szCs w:val="26"/>
          <w:lang w:eastAsia="ar-SA"/>
        </w:rPr>
      </w:pPr>
      <w:r w:rsidRPr="002F2EC4">
        <w:rPr>
          <w:rFonts w:ascii="Times New Roman" w:hAnsi="Times New Roman" w:cs="Times New Roman"/>
          <w:color w:val="auto"/>
          <w:sz w:val="26"/>
          <w:szCs w:val="26"/>
          <w:lang w:eastAsia="ar-SA"/>
        </w:rPr>
        <w:t>8</w:t>
      </w:r>
      <w:r w:rsidR="003570AC" w:rsidRPr="002F2EC4">
        <w:rPr>
          <w:rFonts w:ascii="Times New Roman" w:hAnsi="Times New Roman" w:cs="Times New Roman"/>
          <w:color w:val="auto"/>
          <w:sz w:val="26"/>
          <w:szCs w:val="26"/>
          <w:lang w:eastAsia="ar-SA"/>
        </w:rPr>
        <w:t>.2. Исполнитель несет перед Заказчиком полную ответственность за последствия неисполнения или ненадлежащего исполнения обязательств по Контракту привлеченными им к оказанию услуг по Контракту соисполнителями в соответствии с правилами пункта 1 статьи 313 и статьи 403 Гражданского кодекса РФ.</w:t>
      </w:r>
    </w:p>
    <w:p w14:paraId="02FF1FEA" w14:textId="77777777" w:rsidR="002E3773" w:rsidRPr="002F2EC4" w:rsidRDefault="002E3773" w:rsidP="00AA3E23">
      <w:pPr>
        <w:ind w:firstLine="709"/>
        <w:jc w:val="both"/>
        <w:rPr>
          <w:rFonts w:ascii="Times New Roman" w:hAnsi="Times New Roman" w:cs="Times New Roman"/>
          <w:color w:val="auto"/>
          <w:sz w:val="26"/>
          <w:szCs w:val="26"/>
          <w:lang w:eastAsia="ar-SA"/>
        </w:rPr>
      </w:pPr>
    </w:p>
    <w:p w14:paraId="107811FA" w14:textId="77777777" w:rsidR="002E3773" w:rsidRPr="002F2EC4" w:rsidRDefault="00CA6B0C" w:rsidP="00AA3E23">
      <w:pPr>
        <w:ind w:firstLine="709"/>
        <w:jc w:val="center"/>
        <w:rPr>
          <w:rFonts w:ascii="Times New Roman" w:hAnsi="Times New Roman" w:cs="Times New Roman"/>
          <w:b/>
          <w:color w:val="auto"/>
          <w:sz w:val="26"/>
          <w:szCs w:val="26"/>
          <w:lang w:eastAsia="ar-SA"/>
        </w:rPr>
      </w:pPr>
      <w:r w:rsidRPr="002F2EC4">
        <w:rPr>
          <w:rFonts w:ascii="Times New Roman" w:hAnsi="Times New Roman" w:cs="Times New Roman"/>
          <w:b/>
          <w:color w:val="auto"/>
          <w:sz w:val="26"/>
          <w:szCs w:val="26"/>
          <w:lang w:eastAsia="ar-SA"/>
        </w:rPr>
        <w:t>9.</w:t>
      </w:r>
      <w:r w:rsidR="003570AC" w:rsidRPr="002F2EC4">
        <w:rPr>
          <w:rFonts w:ascii="Times New Roman" w:hAnsi="Times New Roman" w:cs="Times New Roman"/>
          <w:b/>
          <w:color w:val="auto"/>
          <w:sz w:val="26"/>
          <w:szCs w:val="26"/>
          <w:lang w:eastAsia="ar-SA"/>
        </w:rPr>
        <w:t xml:space="preserve"> УСЛОВИЯ О БАНКОВСКОМ СОПРОВОЖДЕНИИ КОНТРАКТА</w:t>
      </w:r>
    </w:p>
    <w:p w14:paraId="69565F9D" w14:textId="77777777" w:rsidR="002E3773" w:rsidRPr="002F2EC4" w:rsidRDefault="00CA6B0C" w:rsidP="00FE42E5">
      <w:pPr>
        <w:widowControl/>
        <w:ind w:firstLine="709"/>
        <w:jc w:val="both"/>
        <w:rPr>
          <w:rFonts w:ascii="Times New Roman" w:hAnsi="Times New Roman" w:cs="Times New Roman"/>
          <w:color w:val="auto"/>
          <w:sz w:val="26"/>
          <w:szCs w:val="26"/>
        </w:rPr>
      </w:pPr>
      <w:r w:rsidRPr="002F2EC4">
        <w:rPr>
          <w:rFonts w:ascii="Times New Roman" w:hAnsi="Times New Roman" w:cs="Times New Roman"/>
          <w:color w:val="auto"/>
          <w:sz w:val="26"/>
          <w:szCs w:val="26"/>
          <w:lang w:eastAsia="ar-SA"/>
        </w:rPr>
        <w:t>9</w:t>
      </w:r>
      <w:r w:rsidR="003570AC" w:rsidRPr="002F2EC4">
        <w:rPr>
          <w:rFonts w:ascii="Times New Roman" w:hAnsi="Times New Roman" w:cs="Times New Roman"/>
          <w:color w:val="auto"/>
          <w:sz w:val="26"/>
          <w:szCs w:val="26"/>
          <w:lang w:eastAsia="ar-SA"/>
        </w:rPr>
        <w:t xml:space="preserve">.1. Банковское сопровождение Контракта не предусмотрено </w:t>
      </w:r>
      <w:r w:rsidR="003570AC" w:rsidRPr="002F2EC4">
        <w:rPr>
          <w:rFonts w:ascii="Times New Roman" w:hAnsi="Times New Roman" w:cs="Times New Roman"/>
          <w:color w:val="auto"/>
          <w:sz w:val="26"/>
          <w:szCs w:val="26"/>
        </w:rPr>
        <w:t xml:space="preserve">в соответствии со </w:t>
      </w:r>
      <w:hyperlink r:id="rId10" w:tooltip="https://login.consultant.ru/link/?rnd=0664D239220AD8B2603AE23E82AA75AA&amp;req=doc&amp;base=LAW&amp;n=377767&amp;dst=100428&amp;fld=134&amp;REFFIELD=134&amp;REFDST=158637&amp;REFDOC=237920&amp;REFBASE=SPB&amp;stat=refcode%3D16876%3Bdstident%3D100428%3Bindex%3D8049&amp;date=09.03.2021" w:history="1">
        <w:r w:rsidR="003570AC" w:rsidRPr="002F2EC4">
          <w:rPr>
            <w:rStyle w:val="af"/>
            <w:rFonts w:ascii="Times New Roman" w:hAnsi="Times New Roman"/>
            <w:color w:val="auto"/>
            <w:sz w:val="26"/>
            <w:szCs w:val="26"/>
          </w:rPr>
          <w:t>статьей 35</w:t>
        </w:r>
      </w:hyperlink>
      <w:r w:rsidR="003570AC" w:rsidRPr="002F2EC4">
        <w:rPr>
          <w:rFonts w:ascii="Times New Roman" w:hAnsi="Times New Roman" w:cs="Times New Roman"/>
          <w:color w:val="auto"/>
          <w:sz w:val="26"/>
          <w:szCs w:val="26"/>
        </w:rPr>
        <w:t xml:space="preserve"> Закона о контрактной системе и правилами, утвержденными Правительством Российской Федерации.</w:t>
      </w:r>
    </w:p>
    <w:p w14:paraId="319EF8EE" w14:textId="77777777" w:rsidR="002E3773" w:rsidRPr="002F2EC4" w:rsidRDefault="00CA6B0C" w:rsidP="00FE42E5">
      <w:pPr>
        <w:widowControl/>
        <w:ind w:firstLine="709"/>
        <w:jc w:val="both"/>
        <w:rPr>
          <w:rFonts w:ascii="Times New Roman" w:hAnsi="Times New Roman" w:cs="Times New Roman"/>
          <w:color w:val="auto"/>
          <w:sz w:val="26"/>
          <w:szCs w:val="26"/>
        </w:rPr>
      </w:pPr>
      <w:r w:rsidRPr="002F2EC4">
        <w:rPr>
          <w:rFonts w:ascii="Times New Roman" w:hAnsi="Times New Roman" w:cs="Times New Roman"/>
          <w:color w:val="auto"/>
          <w:sz w:val="26"/>
          <w:szCs w:val="26"/>
        </w:rPr>
        <w:t>9</w:t>
      </w:r>
      <w:r w:rsidR="003570AC" w:rsidRPr="002F2EC4">
        <w:rPr>
          <w:rFonts w:ascii="Times New Roman" w:hAnsi="Times New Roman" w:cs="Times New Roman"/>
          <w:color w:val="auto"/>
          <w:sz w:val="26"/>
          <w:szCs w:val="26"/>
        </w:rPr>
        <w:t>.2. Казначейской сопровождение Контракта не осуществляется.</w:t>
      </w:r>
    </w:p>
    <w:p w14:paraId="3AC095B5" w14:textId="77777777" w:rsidR="002E3773" w:rsidRPr="002F2EC4" w:rsidRDefault="002E3773" w:rsidP="00AA3E23">
      <w:pPr>
        <w:widowControl/>
        <w:spacing w:before="120"/>
        <w:jc w:val="center"/>
        <w:rPr>
          <w:rFonts w:ascii="Times New Roman" w:eastAsia="Times New Roman" w:hAnsi="Times New Roman" w:cs="Times New Roman"/>
          <w:b/>
          <w:color w:val="auto"/>
          <w:sz w:val="26"/>
          <w:szCs w:val="26"/>
          <w:lang w:eastAsia="ar-SA" w:bidi="ar-SA"/>
        </w:rPr>
      </w:pPr>
    </w:p>
    <w:p w14:paraId="093C1307" w14:textId="77777777" w:rsidR="002E3773" w:rsidRPr="002F2EC4" w:rsidRDefault="00CA6B0C" w:rsidP="00AA3E23">
      <w:pPr>
        <w:widowControl/>
        <w:spacing w:before="120"/>
        <w:jc w:val="center"/>
        <w:rPr>
          <w:rFonts w:ascii="Times New Roman" w:eastAsia="Times New Roman" w:hAnsi="Times New Roman" w:cs="Times New Roman"/>
          <w:b/>
          <w:color w:val="auto"/>
          <w:sz w:val="26"/>
          <w:szCs w:val="26"/>
          <w:lang w:eastAsia="ar-SA" w:bidi="ar-SA"/>
        </w:rPr>
      </w:pPr>
      <w:r w:rsidRPr="002F2EC4">
        <w:rPr>
          <w:rFonts w:ascii="Times New Roman" w:eastAsia="Times New Roman" w:hAnsi="Times New Roman" w:cs="Times New Roman"/>
          <w:b/>
          <w:color w:val="auto"/>
          <w:sz w:val="26"/>
          <w:szCs w:val="26"/>
          <w:lang w:eastAsia="ar-SA" w:bidi="ar-SA"/>
        </w:rPr>
        <w:t>10</w:t>
      </w:r>
      <w:r w:rsidR="003570AC" w:rsidRPr="002F2EC4">
        <w:rPr>
          <w:rFonts w:ascii="Times New Roman" w:eastAsia="Times New Roman" w:hAnsi="Times New Roman" w:cs="Times New Roman"/>
          <w:b/>
          <w:color w:val="auto"/>
          <w:sz w:val="26"/>
          <w:szCs w:val="26"/>
          <w:lang w:eastAsia="ar-SA" w:bidi="ar-SA"/>
        </w:rPr>
        <w:t>. ОБСТОЯТЕЛЬСТВА НЕПРЕОДОЛИМОЙ СИЛЫ (ФОРС-МАЖОР)</w:t>
      </w:r>
    </w:p>
    <w:p w14:paraId="60B2B7F3" w14:textId="77777777" w:rsidR="002E3773" w:rsidRPr="002F2EC4" w:rsidRDefault="00CA6B0C" w:rsidP="00FE42E5">
      <w:pPr>
        <w:widowControl/>
        <w:ind w:firstLine="709"/>
        <w:jc w:val="both"/>
        <w:rPr>
          <w:rFonts w:ascii="Times New Roman" w:eastAsia="Times New Roman" w:hAnsi="Times New Roman" w:cs="Times New Roman"/>
          <w:color w:val="auto"/>
          <w:sz w:val="26"/>
          <w:szCs w:val="26"/>
          <w:lang w:eastAsia="ar-SA" w:bidi="ar-SA"/>
        </w:rPr>
      </w:pPr>
      <w:r w:rsidRPr="002F2EC4">
        <w:rPr>
          <w:rFonts w:ascii="Times New Roman" w:eastAsia="Times New Roman" w:hAnsi="Times New Roman" w:cs="Times New Roman"/>
          <w:color w:val="auto"/>
          <w:sz w:val="26"/>
          <w:szCs w:val="26"/>
          <w:lang w:eastAsia="ar-SA" w:bidi="ar-SA"/>
        </w:rPr>
        <w:t>10</w:t>
      </w:r>
      <w:r w:rsidR="003570AC" w:rsidRPr="002F2EC4">
        <w:rPr>
          <w:rFonts w:ascii="Times New Roman" w:eastAsia="Times New Roman" w:hAnsi="Times New Roman" w:cs="Times New Roman"/>
          <w:color w:val="auto"/>
          <w:sz w:val="26"/>
          <w:szCs w:val="26"/>
          <w:lang w:eastAsia="ar-SA" w:bidi="ar-SA"/>
        </w:rPr>
        <w:t xml:space="preserve">.1. Стороны освобождаются от ответственности за частичное или полное неисполнение обязательств по настоящему Контракту, если это неисполнение явилось следствием обстоятельств непреодолимой силы, возникших после заключения Контракта </w:t>
      </w:r>
      <w:r w:rsidR="003570AC" w:rsidRPr="002F2EC4">
        <w:rPr>
          <w:rFonts w:ascii="Times New Roman" w:eastAsia="Times New Roman" w:hAnsi="Times New Roman" w:cs="Times New Roman"/>
          <w:color w:val="auto"/>
          <w:sz w:val="26"/>
          <w:szCs w:val="26"/>
          <w:lang w:eastAsia="ar-SA" w:bidi="ar-SA"/>
        </w:rPr>
        <w:br/>
        <w:t>в результате событий чрезвычайного характера.</w:t>
      </w:r>
    </w:p>
    <w:p w14:paraId="4347DF43" w14:textId="77777777" w:rsidR="002E3773" w:rsidRPr="002F2EC4" w:rsidRDefault="003570AC" w:rsidP="00FE42E5">
      <w:pPr>
        <w:widowControl/>
        <w:ind w:firstLine="709"/>
        <w:jc w:val="both"/>
        <w:rPr>
          <w:rFonts w:ascii="Times New Roman" w:eastAsia="Times New Roman" w:hAnsi="Times New Roman" w:cs="Times New Roman"/>
          <w:color w:val="auto"/>
          <w:sz w:val="26"/>
          <w:szCs w:val="26"/>
          <w:lang w:eastAsia="ar-SA" w:bidi="ar-SA"/>
        </w:rPr>
      </w:pPr>
      <w:r w:rsidRPr="002F2EC4">
        <w:rPr>
          <w:rFonts w:ascii="Times New Roman" w:eastAsia="Times New Roman" w:hAnsi="Times New Roman" w:cs="Times New Roman"/>
          <w:color w:val="auto"/>
          <w:sz w:val="26"/>
          <w:szCs w:val="26"/>
          <w:lang w:eastAsia="ar-SA" w:bidi="ar-SA"/>
        </w:rPr>
        <w:t xml:space="preserve">К обстоятельствам непреодолимой силы относятся события, на которые Стороны </w:t>
      </w:r>
      <w:r w:rsidRPr="002F2EC4">
        <w:rPr>
          <w:rFonts w:ascii="Times New Roman" w:eastAsia="Times New Roman" w:hAnsi="Times New Roman" w:cs="Times New Roman"/>
          <w:color w:val="auto"/>
          <w:sz w:val="26"/>
          <w:szCs w:val="26"/>
          <w:lang w:eastAsia="ar-SA" w:bidi="ar-SA"/>
        </w:rPr>
        <w:br/>
        <w:t>не могут оказывать влияние и за возникновение которых ответственности не несут (землетрясение, наводнение, пожар, и другие стихийные бедствия, принятие органами законодательной власти ограничительных норм права и другие). Указанные события должны оказывать прямое влияние на невозможность надлежащего исполнения Сторонами принятых обязательств по настоящему Контракту. К таким обстоятельствам не относятся отсутствие средств или невозможность выполнить финансовые обязательства.</w:t>
      </w:r>
    </w:p>
    <w:p w14:paraId="374CDC17" w14:textId="77777777" w:rsidR="002E3773" w:rsidRPr="002F2EC4" w:rsidRDefault="00CA6B0C" w:rsidP="00FE42E5">
      <w:pPr>
        <w:widowControl/>
        <w:ind w:firstLine="709"/>
        <w:jc w:val="both"/>
        <w:rPr>
          <w:rFonts w:ascii="Times New Roman" w:eastAsia="Times New Roman" w:hAnsi="Times New Roman" w:cs="Times New Roman"/>
          <w:color w:val="auto"/>
          <w:sz w:val="26"/>
          <w:szCs w:val="26"/>
          <w:lang w:eastAsia="ar-SA" w:bidi="ar-SA"/>
        </w:rPr>
      </w:pPr>
      <w:r w:rsidRPr="002F2EC4">
        <w:rPr>
          <w:rFonts w:ascii="Times New Roman" w:eastAsia="Times New Roman" w:hAnsi="Times New Roman" w:cs="Times New Roman"/>
          <w:color w:val="auto"/>
          <w:sz w:val="26"/>
          <w:szCs w:val="26"/>
          <w:lang w:eastAsia="ar-SA" w:bidi="ar-SA"/>
        </w:rPr>
        <w:t>10</w:t>
      </w:r>
      <w:r w:rsidR="003570AC" w:rsidRPr="002F2EC4">
        <w:rPr>
          <w:rFonts w:ascii="Times New Roman" w:eastAsia="Times New Roman" w:hAnsi="Times New Roman" w:cs="Times New Roman"/>
          <w:color w:val="auto"/>
          <w:sz w:val="26"/>
          <w:szCs w:val="26"/>
          <w:lang w:eastAsia="ar-SA" w:bidi="ar-SA"/>
        </w:rPr>
        <w:t xml:space="preserve">.2. Сторона, ссылающаяся на обстоятельства непреодолимой силы, обязана </w:t>
      </w:r>
      <w:r w:rsidR="003570AC" w:rsidRPr="002F2EC4">
        <w:rPr>
          <w:rFonts w:ascii="Times New Roman" w:eastAsia="Times New Roman" w:hAnsi="Times New Roman" w:cs="Times New Roman"/>
          <w:color w:val="auto"/>
          <w:sz w:val="26"/>
          <w:szCs w:val="26"/>
          <w:lang w:eastAsia="ar-SA" w:bidi="ar-SA"/>
        </w:rPr>
        <w:br/>
        <w:t>в течение 3 (трех) календарных дней известить другую Сторону о наступлении действия или о прекращении действия подобных обстоятельств и предоставить надлежащее доказательство наступления форс-мажорных обстоятельств.</w:t>
      </w:r>
    </w:p>
    <w:p w14:paraId="1AA43487" w14:textId="77777777" w:rsidR="002E3773" w:rsidRPr="002F2EC4" w:rsidRDefault="003570AC" w:rsidP="00FE42E5">
      <w:pPr>
        <w:widowControl/>
        <w:ind w:firstLine="709"/>
        <w:jc w:val="both"/>
        <w:rPr>
          <w:rFonts w:ascii="Times New Roman" w:eastAsia="Times New Roman" w:hAnsi="Times New Roman" w:cs="Times New Roman"/>
          <w:color w:val="auto"/>
          <w:sz w:val="26"/>
          <w:szCs w:val="26"/>
          <w:lang w:eastAsia="ar-SA" w:bidi="ar-SA"/>
        </w:rPr>
      </w:pPr>
      <w:r w:rsidRPr="002F2EC4">
        <w:rPr>
          <w:rFonts w:ascii="Times New Roman" w:eastAsia="Times New Roman" w:hAnsi="Times New Roman" w:cs="Times New Roman"/>
          <w:color w:val="auto"/>
          <w:sz w:val="26"/>
          <w:szCs w:val="26"/>
          <w:lang w:eastAsia="ar-SA" w:bidi="ar-SA"/>
        </w:rPr>
        <w:t>Надлежащим доказательством наличия указанных обстоятельств и их продолжительности будут служить заключения соответствующих компетентных органов.</w:t>
      </w:r>
    </w:p>
    <w:p w14:paraId="287FCE2D" w14:textId="77777777" w:rsidR="002E3773" w:rsidRPr="002F2EC4" w:rsidRDefault="00CA6B0C" w:rsidP="00FE42E5">
      <w:pPr>
        <w:widowControl/>
        <w:ind w:firstLine="709"/>
        <w:jc w:val="both"/>
        <w:rPr>
          <w:rFonts w:ascii="Times New Roman" w:eastAsia="Times New Roman" w:hAnsi="Times New Roman" w:cs="Times New Roman"/>
          <w:color w:val="auto"/>
          <w:sz w:val="26"/>
          <w:szCs w:val="26"/>
          <w:lang w:eastAsia="ar-SA" w:bidi="ar-SA"/>
        </w:rPr>
      </w:pPr>
      <w:r w:rsidRPr="002F2EC4">
        <w:rPr>
          <w:rFonts w:ascii="Times New Roman" w:eastAsia="Times New Roman" w:hAnsi="Times New Roman" w:cs="Times New Roman"/>
          <w:color w:val="auto"/>
          <w:sz w:val="26"/>
          <w:szCs w:val="26"/>
          <w:lang w:eastAsia="ar-SA" w:bidi="ar-SA"/>
        </w:rPr>
        <w:t>10</w:t>
      </w:r>
      <w:r w:rsidR="003570AC" w:rsidRPr="002F2EC4">
        <w:rPr>
          <w:rFonts w:ascii="Times New Roman" w:eastAsia="Times New Roman" w:hAnsi="Times New Roman" w:cs="Times New Roman"/>
          <w:color w:val="auto"/>
          <w:sz w:val="26"/>
          <w:szCs w:val="26"/>
          <w:lang w:eastAsia="ar-SA" w:bidi="ar-SA"/>
        </w:rPr>
        <w:t xml:space="preserve">.3. По прекращению действия обстоятельств непреодолимой силы, Сторона, ссылающаяся на них, должна без промедления известить об этом другую Сторону </w:t>
      </w:r>
      <w:r w:rsidR="003570AC" w:rsidRPr="002F2EC4">
        <w:rPr>
          <w:rFonts w:ascii="Times New Roman" w:eastAsia="Times New Roman" w:hAnsi="Times New Roman" w:cs="Times New Roman"/>
          <w:color w:val="auto"/>
          <w:sz w:val="26"/>
          <w:szCs w:val="26"/>
          <w:lang w:eastAsia="ar-SA" w:bidi="ar-SA"/>
        </w:rPr>
        <w:br/>
        <w:t>в письменном виде.</w:t>
      </w:r>
    </w:p>
    <w:p w14:paraId="4A15517D" w14:textId="77777777" w:rsidR="002E3773" w:rsidRPr="002F2EC4" w:rsidRDefault="003570AC" w:rsidP="00FE42E5">
      <w:pPr>
        <w:widowControl/>
        <w:ind w:firstLine="709"/>
        <w:jc w:val="both"/>
        <w:rPr>
          <w:rFonts w:ascii="Times New Roman" w:eastAsia="Times New Roman" w:hAnsi="Times New Roman" w:cs="Times New Roman"/>
          <w:color w:val="auto"/>
          <w:sz w:val="26"/>
          <w:szCs w:val="26"/>
          <w:lang w:eastAsia="ar-SA" w:bidi="ar-SA"/>
        </w:rPr>
      </w:pPr>
      <w:r w:rsidRPr="002F2EC4">
        <w:rPr>
          <w:rFonts w:ascii="Times New Roman" w:eastAsia="Times New Roman" w:hAnsi="Times New Roman" w:cs="Times New Roman"/>
          <w:color w:val="auto"/>
          <w:sz w:val="26"/>
          <w:szCs w:val="26"/>
          <w:lang w:eastAsia="ar-SA" w:bidi="ar-SA"/>
        </w:rPr>
        <w:t xml:space="preserve">Если Сторона не направит или несвоевременно направит необходимое извещение, </w:t>
      </w:r>
      <w:r w:rsidRPr="002F2EC4">
        <w:rPr>
          <w:rFonts w:ascii="Times New Roman" w:eastAsia="Times New Roman" w:hAnsi="Times New Roman" w:cs="Times New Roman"/>
          <w:color w:val="auto"/>
          <w:sz w:val="26"/>
          <w:szCs w:val="26"/>
          <w:lang w:eastAsia="ar-SA" w:bidi="ar-SA"/>
        </w:rPr>
        <w:br/>
        <w:t>то она обязана возместить другой Стороне убытки, причиненные неизвещением или несвоевременным извещением.</w:t>
      </w:r>
    </w:p>
    <w:p w14:paraId="2EE40AA4" w14:textId="77777777" w:rsidR="002E3773" w:rsidRPr="002F2EC4" w:rsidRDefault="00CA6B0C" w:rsidP="00FE42E5">
      <w:pPr>
        <w:widowControl/>
        <w:ind w:firstLine="709"/>
        <w:jc w:val="both"/>
        <w:rPr>
          <w:rFonts w:ascii="Times New Roman" w:eastAsia="Times New Roman" w:hAnsi="Times New Roman" w:cs="Times New Roman"/>
          <w:color w:val="auto"/>
          <w:sz w:val="26"/>
          <w:szCs w:val="26"/>
          <w:lang w:eastAsia="ar-SA" w:bidi="ar-SA"/>
        </w:rPr>
      </w:pPr>
      <w:r w:rsidRPr="002F2EC4">
        <w:rPr>
          <w:rFonts w:ascii="Times New Roman" w:eastAsia="Times New Roman" w:hAnsi="Times New Roman" w:cs="Times New Roman"/>
          <w:color w:val="auto"/>
          <w:sz w:val="26"/>
          <w:szCs w:val="26"/>
          <w:lang w:eastAsia="ar-SA" w:bidi="ar-SA"/>
        </w:rPr>
        <w:t>10</w:t>
      </w:r>
      <w:r w:rsidR="003570AC" w:rsidRPr="002F2EC4">
        <w:rPr>
          <w:rFonts w:ascii="Times New Roman" w:eastAsia="Times New Roman" w:hAnsi="Times New Roman" w:cs="Times New Roman"/>
          <w:color w:val="auto"/>
          <w:sz w:val="26"/>
          <w:szCs w:val="26"/>
          <w:lang w:eastAsia="ar-SA" w:bidi="ar-SA"/>
        </w:rPr>
        <w:t xml:space="preserve">.4. Стороны могут отказаться от дальнейшего исполнения обязательств </w:t>
      </w:r>
      <w:r w:rsidR="003570AC" w:rsidRPr="002F2EC4">
        <w:rPr>
          <w:rFonts w:ascii="Times New Roman" w:eastAsia="Times New Roman" w:hAnsi="Times New Roman" w:cs="Times New Roman"/>
          <w:color w:val="auto"/>
          <w:sz w:val="26"/>
          <w:szCs w:val="26"/>
          <w:lang w:eastAsia="ar-SA" w:bidi="ar-SA"/>
        </w:rPr>
        <w:br/>
        <w:t xml:space="preserve">по Контракту по соглашению сторон, если обстоятельство непреодолимой силы длится более 30 (тридцати) календарных дней. При этом Сторона, не исполнившая обязательств </w:t>
      </w:r>
      <w:r w:rsidR="003570AC" w:rsidRPr="002F2EC4">
        <w:rPr>
          <w:rFonts w:ascii="Times New Roman" w:eastAsia="Times New Roman" w:hAnsi="Times New Roman" w:cs="Times New Roman"/>
          <w:color w:val="auto"/>
          <w:sz w:val="26"/>
          <w:szCs w:val="26"/>
          <w:lang w:eastAsia="ar-SA" w:bidi="ar-SA"/>
        </w:rPr>
        <w:br/>
        <w:t xml:space="preserve">по настоящему Контракту, обязана возвратить другой Стороне все полученное ей </w:t>
      </w:r>
      <w:r w:rsidR="003570AC" w:rsidRPr="002F2EC4">
        <w:rPr>
          <w:rFonts w:ascii="Times New Roman" w:eastAsia="Times New Roman" w:hAnsi="Times New Roman" w:cs="Times New Roman"/>
          <w:color w:val="auto"/>
          <w:sz w:val="26"/>
          <w:szCs w:val="26"/>
          <w:lang w:eastAsia="ar-SA" w:bidi="ar-SA"/>
        </w:rPr>
        <w:br/>
        <w:t>по настоящему Контракту от другой Стороны.</w:t>
      </w:r>
    </w:p>
    <w:p w14:paraId="7D79146F" w14:textId="77777777" w:rsidR="002E3773" w:rsidRPr="002F2EC4" w:rsidRDefault="002E3773" w:rsidP="00AA3E23">
      <w:pPr>
        <w:widowControl/>
        <w:ind w:firstLine="709"/>
        <w:jc w:val="both"/>
        <w:rPr>
          <w:rFonts w:ascii="Times New Roman" w:eastAsia="Times New Roman" w:hAnsi="Times New Roman" w:cs="Times New Roman"/>
          <w:color w:val="auto"/>
          <w:sz w:val="26"/>
          <w:szCs w:val="26"/>
          <w:lang w:eastAsia="ar-SA" w:bidi="ar-SA"/>
        </w:rPr>
      </w:pPr>
    </w:p>
    <w:p w14:paraId="2911E4E1" w14:textId="77777777" w:rsidR="002E3773" w:rsidRPr="002F2EC4" w:rsidRDefault="00CA6B0C" w:rsidP="00AA3E23">
      <w:pPr>
        <w:widowControl/>
        <w:spacing w:after="60"/>
        <w:jc w:val="center"/>
        <w:rPr>
          <w:rFonts w:ascii="Times New Roman" w:eastAsia="Times New Roman" w:hAnsi="Times New Roman" w:cs="Times New Roman"/>
          <w:b/>
          <w:color w:val="auto"/>
          <w:sz w:val="26"/>
          <w:szCs w:val="26"/>
          <w:lang w:eastAsia="ar-SA" w:bidi="ar-SA"/>
        </w:rPr>
      </w:pPr>
      <w:r w:rsidRPr="002F2EC4">
        <w:rPr>
          <w:rFonts w:ascii="Times New Roman" w:eastAsia="Times New Roman" w:hAnsi="Times New Roman" w:cs="Times New Roman"/>
          <w:b/>
          <w:color w:val="auto"/>
          <w:sz w:val="26"/>
          <w:szCs w:val="26"/>
          <w:lang w:eastAsia="ar-SA" w:bidi="ar-SA"/>
        </w:rPr>
        <w:lastRenderedPageBreak/>
        <w:t>11</w:t>
      </w:r>
      <w:r w:rsidR="003570AC" w:rsidRPr="002F2EC4">
        <w:rPr>
          <w:rFonts w:ascii="Times New Roman" w:eastAsia="Times New Roman" w:hAnsi="Times New Roman" w:cs="Times New Roman"/>
          <w:b/>
          <w:color w:val="auto"/>
          <w:sz w:val="26"/>
          <w:szCs w:val="26"/>
          <w:lang w:eastAsia="ar-SA" w:bidi="ar-SA"/>
        </w:rPr>
        <w:t xml:space="preserve">. ЮРИДИЧЕСКИ ЗНАЧИМЫЕ СООБЩЕНИЯ. </w:t>
      </w:r>
      <w:r w:rsidR="003570AC" w:rsidRPr="002F2EC4">
        <w:rPr>
          <w:rFonts w:ascii="Times New Roman" w:eastAsia="Times New Roman" w:hAnsi="Times New Roman" w:cs="Times New Roman"/>
          <w:b/>
          <w:color w:val="auto"/>
          <w:sz w:val="26"/>
          <w:szCs w:val="26"/>
          <w:lang w:bidi="ar-SA"/>
        </w:rPr>
        <w:t>УВЕДОМЛЕНИЯ И ИЗВЕЩЕНИЯ</w:t>
      </w:r>
    </w:p>
    <w:p w14:paraId="2E865DA3" w14:textId="021ACB49" w:rsidR="002E3773" w:rsidRPr="002F2EC4" w:rsidRDefault="003570AC" w:rsidP="00AA3E23">
      <w:pPr>
        <w:widowControl/>
        <w:ind w:firstLine="709"/>
        <w:jc w:val="both"/>
        <w:rPr>
          <w:rFonts w:ascii="Times New Roman" w:eastAsia="Times New Roman" w:hAnsi="Times New Roman" w:cs="Times New Roman"/>
          <w:color w:val="auto"/>
          <w:sz w:val="26"/>
          <w:szCs w:val="26"/>
          <w:lang w:eastAsia="ar-SA" w:bidi="ar-SA"/>
        </w:rPr>
      </w:pPr>
      <w:r w:rsidRPr="002F2EC4">
        <w:rPr>
          <w:rFonts w:ascii="Times New Roman" w:eastAsia="Times New Roman" w:hAnsi="Times New Roman" w:cs="Times New Roman"/>
          <w:color w:val="auto"/>
          <w:sz w:val="26"/>
          <w:szCs w:val="26"/>
          <w:lang w:eastAsia="ar-SA" w:bidi="ar-SA"/>
        </w:rPr>
        <w:t>1</w:t>
      </w:r>
      <w:r w:rsidR="00CA6B0C" w:rsidRPr="002F2EC4">
        <w:rPr>
          <w:rFonts w:ascii="Times New Roman" w:eastAsia="Times New Roman" w:hAnsi="Times New Roman" w:cs="Times New Roman"/>
          <w:color w:val="auto"/>
          <w:sz w:val="26"/>
          <w:szCs w:val="26"/>
          <w:lang w:eastAsia="ar-SA" w:bidi="ar-SA"/>
        </w:rPr>
        <w:t>1</w:t>
      </w:r>
      <w:r w:rsidRPr="002F2EC4">
        <w:rPr>
          <w:rFonts w:ascii="Times New Roman" w:eastAsia="Times New Roman" w:hAnsi="Times New Roman" w:cs="Times New Roman"/>
          <w:color w:val="auto"/>
          <w:sz w:val="26"/>
          <w:szCs w:val="26"/>
          <w:lang w:eastAsia="ar-SA" w:bidi="ar-SA"/>
        </w:rPr>
        <w:t xml:space="preserve">.1. Все юридически значимые сообщения, необходимые в соответствии </w:t>
      </w:r>
      <w:r w:rsidRPr="002F2EC4">
        <w:rPr>
          <w:rFonts w:ascii="Times New Roman" w:eastAsia="Times New Roman" w:hAnsi="Times New Roman" w:cs="Times New Roman"/>
          <w:color w:val="auto"/>
          <w:sz w:val="26"/>
          <w:szCs w:val="26"/>
          <w:lang w:eastAsia="ar-SA" w:bidi="ar-SA"/>
        </w:rPr>
        <w:br/>
        <w:t xml:space="preserve">с настоящим Контрактом, совершаются в письменной форме и должны быть переданы лично или направлены по почте заказным письмом с уведомлением о вручении, телеграммой, по месту нахождения Сторон, указанным в разделе </w:t>
      </w:r>
      <w:r w:rsidR="00824E53" w:rsidRPr="002F2EC4">
        <w:rPr>
          <w:rFonts w:ascii="Times New Roman" w:eastAsia="Times New Roman" w:hAnsi="Times New Roman" w:cs="Times New Roman"/>
          <w:color w:val="auto"/>
          <w:sz w:val="26"/>
          <w:szCs w:val="26"/>
          <w:lang w:eastAsia="ar-SA" w:bidi="ar-SA"/>
        </w:rPr>
        <w:t>17</w:t>
      </w:r>
      <w:r w:rsidRPr="002F2EC4">
        <w:rPr>
          <w:rFonts w:ascii="Times New Roman" w:eastAsia="Times New Roman" w:hAnsi="Times New Roman" w:cs="Times New Roman"/>
          <w:color w:val="auto"/>
          <w:sz w:val="26"/>
          <w:szCs w:val="26"/>
          <w:lang w:eastAsia="ar-SA" w:bidi="ar-SA"/>
        </w:rPr>
        <w:t xml:space="preserve"> настоящего Контракта; а также могут быть переданы электронным сообщением, посредством факсимильной связи, по адресам и телефонам, указанным в разделе </w:t>
      </w:r>
      <w:r w:rsidR="00824E53" w:rsidRPr="002F2EC4">
        <w:rPr>
          <w:rFonts w:ascii="Times New Roman" w:eastAsia="Times New Roman" w:hAnsi="Times New Roman" w:cs="Times New Roman"/>
          <w:color w:val="auto"/>
          <w:sz w:val="26"/>
          <w:szCs w:val="26"/>
          <w:lang w:eastAsia="ar-SA" w:bidi="ar-SA"/>
        </w:rPr>
        <w:t>17</w:t>
      </w:r>
      <w:r w:rsidRPr="002F2EC4">
        <w:rPr>
          <w:rFonts w:ascii="Times New Roman" w:eastAsia="Times New Roman" w:hAnsi="Times New Roman" w:cs="Times New Roman"/>
          <w:color w:val="auto"/>
          <w:sz w:val="26"/>
          <w:szCs w:val="26"/>
          <w:lang w:eastAsia="ar-SA" w:bidi="ar-SA"/>
        </w:rPr>
        <w:t xml:space="preserve"> настоящего Контракта, </w:t>
      </w:r>
      <w:r w:rsidRPr="002F2EC4">
        <w:rPr>
          <w:rFonts w:ascii="Times New Roman" w:eastAsia="Times New Roman" w:hAnsi="Times New Roman" w:cs="Times New Roman"/>
          <w:color w:val="auto"/>
          <w:sz w:val="26"/>
          <w:szCs w:val="26"/>
          <w:lang w:eastAsia="ar-SA" w:bidi="ar-SA"/>
        </w:rPr>
        <w:noBreakHyphen/>
        <w:t xml:space="preserve"> с последующим предоставлением оригинала.</w:t>
      </w:r>
    </w:p>
    <w:p w14:paraId="73C2FE25" w14:textId="77777777" w:rsidR="002E3773" w:rsidRPr="002F2EC4" w:rsidRDefault="003570AC" w:rsidP="00AA3E23">
      <w:pPr>
        <w:widowControl/>
        <w:ind w:firstLine="709"/>
        <w:jc w:val="both"/>
        <w:rPr>
          <w:rFonts w:ascii="Times New Roman" w:eastAsia="Times New Roman" w:hAnsi="Times New Roman" w:cs="Times New Roman"/>
          <w:color w:val="auto"/>
          <w:sz w:val="26"/>
          <w:szCs w:val="26"/>
          <w:lang w:eastAsia="ar-SA" w:bidi="ar-SA"/>
        </w:rPr>
      </w:pPr>
      <w:r w:rsidRPr="002F2EC4">
        <w:rPr>
          <w:rFonts w:ascii="Times New Roman" w:eastAsia="Times New Roman" w:hAnsi="Times New Roman" w:cs="Times New Roman"/>
          <w:color w:val="auto"/>
          <w:sz w:val="26"/>
          <w:szCs w:val="26"/>
          <w:lang w:eastAsia="ar-SA" w:bidi="ar-SA"/>
        </w:rPr>
        <w:t>1</w:t>
      </w:r>
      <w:r w:rsidR="00CA6B0C" w:rsidRPr="002F2EC4">
        <w:rPr>
          <w:rFonts w:ascii="Times New Roman" w:eastAsia="Times New Roman" w:hAnsi="Times New Roman" w:cs="Times New Roman"/>
          <w:color w:val="auto"/>
          <w:sz w:val="26"/>
          <w:szCs w:val="26"/>
          <w:lang w:eastAsia="ar-SA" w:bidi="ar-SA"/>
        </w:rPr>
        <w:t>1</w:t>
      </w:r>
      <w:r w:rsidRPr="002F2EC4">
        <w:rPr>
          <w:rFonts w:ascii="Times New Roman" w:eastAsia="Times New Roman" w:hAnsi="Times New Roman" w:cs="Times New Roman"/>
          <w:color w:val="auto"/>
          <w:sz w:val="26"/>
          <w:szCs w:val="26"/>
          <w:lang w:eastAsia="ar-SA" w:bidi="ar-SA"/>
        </w:rPr>
        <w:t>.2. Уведомления и извещения направляются за счет уведомляющей Стороны.</w:t>
      </w:r>
    </w:p>
    <w:p w14:paraId="1A9CB9AB" w14:textId="77777777" w:rsidR="002E3773" w:rsidRPr="002F2EC4" w:rsidRDefault="00CA6B0C" w:rsidP="00AA3E23">
      <w:pPr>
        <w:widowControl/>
        <w:ind w:firstLine="709"/>
        <w:jc w:val="both"/>
        <w:rPr>
          <w:rFonts w:ascii="Times New Roman" w:eastAsia="Times New Roman" w:hAnsi="Times New Roman" w:cs="Times New Roman"/>
          <w:color w:val="auto"/>
          <w:sz w:val="26"/>
          <w:szCs w:val="26"/>
          <w:lang w:eastAsia="ar-SA" w:bidi="ar-SA"/>
        </w:rPr>
      </w:pPr>
      <w:r w:rsidRPr="002F2EC4">
        <w:rPr>
          <w:rFonts w:ascii="Times New Roman" w:eastAsia="Times New Roman" w:hAnsi="Times New Roman" w:cs="Times New Roman"/>
          <w:color w:val="auto"/>
          <w:sz w:val="26"/>
          <w:szCs w:val="26"/>
          <w:lang w:eastAsia="ar-SA" w:bidi="ar-SA"/>
        </w:rPr>
        <w:t>11</w:t>
      </w:r>
      <w:r w:rsidR="003570AC" w:rsidRPr="002F2EC4">
        <w:rPr>
          <w:rFonts w:ascii="Times New Roman" w:eastAsia="Times New Roman" w:hAnsi="Times New Roman" w:cs="Times New Roman"/>
          <w:color w:val="auto"/>
          <w:sz w:val="26"/>
          <w:szCs w:val="26"/>
          <w:lang w:eastAsia="ar-SA" w:bidi="ar-SA"/>
        </w:rPr>
        <w:t>.3. Любое извещение или уведомление, направленное, электронным сообщением или посредством факсимильной связи, считается полученным Стороной, которой оно адресовано, в первый рабочий день после отправки электронного сообщения или телефакса.</w:t>
      </w:r>
    </w:p>
    <w:p w14:paraId="098BA213" w14:textId="77777777" w:rsidR="002E3773" w:rsidRPr="002F2EC4" w:rsidRDefault="00CA6B0C" w:rsidP="00AA3E23">
      <w:pPr>
        <w:widowControl/>
        <w:ind w:firstLine="709"/>
        <w:jc w:val="both"/>
        <w:rPr>
          <w:rFonts w:ascii="Times New Roman" w:eastAsia="Times New Roman" w:hAnsi="Times New Roman" w:cs="Times New Roman"/>
          <w:color w:val="auto"/>
          <w:sz w:val="26"/>
          <w:szCs w:val="26"/>
          <w:lang w:eastAsia="ar-SA" w:bidi="ar-SA"/>
        </w:rPr>
      </w:pPr>
      <w:r w:rsidRPr="002F2EC4">
        <w:rPr>
          <w:rFonts w:ascii="Times New Roman" w:eastAsia="Times New Roman" w:hAnsi="Times New Roman" w:cs="Times New Roman"/>
          <w:color w:val="auto"/>
          <w:sz w:val="26"/>
          <w:szCs w:val="26"/>
          <w:lang w:eastAsia="ar-SA" w:bidi="ar-SA"/>
        </w:rPr>
        <w:t>11</w:t>
      </w:r>
      <w:r w:rsidR="003570AC" w:rsidRPr="002F2EC4">
        <w:rPr>
          <w:rFonts w:ascii="Times New Roman" w:eastAsia="Times New Roman" w:hAnsi="Times New Roman" w:cs="Times New Roman"/>
          <w:color w:val="auto"/>
          <w:sz w:val="26"/>
          <w:szCs w:val="26"/>
          <w:lang w:eastAsia="ar-SA" w:bidi="ar-SA"/>
        </w:rPr>
        <w:t xml:space="preserve">.4. Извещение или уведомление, направленное Стороне по почте заказным письмом с уведомлением о вручении, телеграммой или переданное лично, считается полученным </w:t>
      </w:r>
      <w:r w:rsidR="003570AC" w:rsidRPr="002F2EC4">
        <w:rPr>
          <w:rFonts w:ascii="Times New Roman" w:eastAsia="Times New Roman" w:hAnsi="Times New Roman" w:cs="Times New Roman"/>
          <w:color w:val="auto"/>
          <w:sz w:val="26"/>
          <w:szCs w:val="26"/>
          <w:lang w:eastAsia="ar-SA" w:bidi="ar-SA"/>
        </w:rPr>
        <w:br/>
        <w:t>в день вручения, если это рабочий день; если же этот день не рабочий, днем получения считается первый рабочий день, следующий за днем вручения.</w:t>
      </w:r>
    </w:p>
    <w:p w14:paraId="4CD57B48" w14:textId="7884C07C" w:rsidR="002E3773" w:rsidRPr="002F2EC4" w:rsidRDefault="003570AC" w:rsidP="00AA3E23">
      <w:pPr>
        <w:widowControl/>
        <w:ind w:firstLine="709"/>
        <w:jc w:val="both"/>
        <w:rPr>
          <w:rFonts w:ascii="Times New Roman" w:eastAsia="Times New Roman" w:hAnsi="Times New Roman" w:cs="Times New Roman"/>
          <w:color w:val="auto"/>
          <w:sz w:val="26"/>
          <w:szCs w:val="26"/>
          <w:lang w:eastAsia="ar-SA" w:bidi="ar-SA"/>
        </w:rPr>
      </w:pPr>
      <w:r w:rsidRPr="002F2EC4">
        <w:rPr>
          <w:rFonts w:ascii="Times New Roman" w:eastAsia="Times New Roman" w:hAnsi="Times New Roman" w:cs="Times New Roman"/>
          <w:color w:val="auto"/>
          <w:sz w:val="26"/>
          <w:szCs w:val="26"/>
          <w:lang w:eastAsia="ar-SA" w:bidi="ar-SA"/>
        </w:rPr>
        <w:t>1</w:t>
      </w:r>
      <w:r w:rsidR="00CA6B0C" w:rsidRPr="002F2EC4">
        <w:rPr>
          <w:rFonts w:ascii="Times New Roman" w:eastAsia="Times New Roman" w:hAnsi="Times New Roman" w:cs="Times New Roman"/>
          <w:color w:val="auto"/>
          <w:sz w:val="26"/>
          <w:szCs w:val="26"/>
          <w:lang w:eastAsia="ar-SA" w:bidi="ar-SA"/>
        </w:rPr>
        <w:t>1</w:t>
      </w:r>
      <w:r w:rsidRPr="002F2EC4">
        <w:rPr>
          <w:rFonts w:ascii="Times New Roman" w:eastAsia="Times New Roman" w:hAnsi="Times New Roman" w:cs="Times New Roman"/>
          <w:color w:val="auto"/>
          <w:sz w:val="26"/>
          <w:szCs w:val="26"/>
          <w:lang w:eastAsia="ar-SA" w:bidi="ar-SA"/>
        </w:rPr>
        <w:t xml:space="preserve">.5. Каждая из Сторон обязуется письменно уведомлять другую Сторону </w:t>
      </w:r>
      <w:r w:rsidRPr="002F2EC4">
        <w:rPr>
          <w:rFonts w:ascii="Times New Roman" w:eastAsia="Times New Roman" w:hAnsi="Times New Roman" w:cs="Times New Roman"/>
          <w:color w:val="auto"/>
          <w:sz w:val="26"/>
          <w:szCs w:val="26"/>
          <w:lang w:eastAsia="ar-SA" w:bidi="ar-SA"/>
        </w:rPr>
        <w:br/>
        <w:t xml:space="preserve">об изменении своего наименования, место нахождения, почтового адреса, телефонов, организационно-правовой формы, указанных в разделе </w:t>
      </w:r>
      <w:r w:rsidR="00824E53" w:rsidRPr="002F2EC4">
        <w:rPr>
          <w:rFonts w:ascii="Times New Roman" w:eastAsia="Times New Roman" w:hAnsi="Times New Roman" w:cs="Times New Roman"/>
          <w:color w:val="auto"/>
          <w:sz w:val="26"/>
          <w:szCs w:val="26"/>
          <w:lang w:eastAsia="ar-SA" w:bidi="ar-SA"/>
        </w:rPr>
        <w:t>17</w:t>
      </w:r>
      <w:r w:rsidRPr="002F2EC4">
        <w:rPr>
          <w:rFonts w:ascii="Times New Roman" w:eastAsia="Times New Roman" w:hAnsi="Times New Roman" w:cs="Times New Roman"/>
          <w:color w:val="auto"/>
          <w:sz w:val="26"/>
          <w:szCs w:val="26"/>
          <w:lang w:eastAsia="ar-SA" w:bidi="ar-SA"/>
        </w:rPr>
        <w:t xml:space="preserve"> настоящего Контракта в срок </w:t>
      </w:r>
      <w:r w:rsidRPr="002F2EC4">
        <w:rPr>
          <w:rFonts w:ascii="Times New Roman" w:eastAsia="Times New Roman" w:hAnsi="Times New Roman" w:cs="Times New Roman"/>
          <w:color w:val="auto"/>
          <w:sz w:val="26"/>
          <w:szCs w:val="26"/>
          <w:lang w:eastAsia="ar-SA" w:bidi="ar-SA"/>
        </w:rPr>
        <w:br/>
        <w:t>не более 3 (трех) календарных дней со дня такого изменения, в случае изменения банковских реквизитов в срок не более 1 (одного) рабочего дня со дня такого изменения, в противном случае риск неблагоприятных последствий такого не уведомления несет не уведомившая Сторона.</w:t>
      </w:r>
    </w:p>
    <w:p w14:paraId="34E764D4" w14:textId="77777777" w:rsidR="002E3773" w:rsidRPr="002F2EC4" w:rsidRDefault="002E3773" w:rsidP="00AA3E23">
      <w:pPr>
        <w:widowControl/>
        <w:spacing w:after="60"/>
        <w:jc w:val="center"/>
        <w:rPr>
          <w:rFonts w:ascii="Times New Roman" w:eastAsia="Times New Roman" w:hAnsi="Times New Roman" w:cs="Times New Roman"/>
          <w:b/>
          <w:color w:val="auto"/>
          <w:sz w:val="26"/>
          <w:szCs w:val="26"/>
          <w:lang w:eastAsia="ar-SA" w:bidi="ar-SA"/>
        </w:rPr>
      </w:pPr>
    </w:p>
    <w:p w14:paraId="2C13F388" w14:textId="77777777" w:rsidR="002E3773" w:rsidRPr="002F2EC4" w:rsidRDefault="003570AC" w:rsidP="00AA3E23">
      <w:pPr>
        <w:widowControl/>
        <w:spacing w:after="60"/>
        <w:jc w:val="center"/>
        <w:rPr>
          <w:rFonts w:ascii="Times New Roman" w:eastAsia="Times New Roman" w:hAnsi="Times New Roman" w:cs="Times New Roman"/>
          <w:b/>
          <w:color w:val="auto"/>
          <w:sz w:val="26"/>
          <w:szCs w:val="26"/>
          <w:lang w:eastAsia="ar-SA" w:bidi="ar-SA"/>
        </w:rPr>
      </w:pPr>
      <w:r w:rsidRPr="002F2EC4">
        <w:rPr>
          <w:rFonts w:ascii="Times New Roman" w:eastAsia="Times New Roman" w:hAnsi="Times New Roman" w:cs="Times New Roman"/>
          <w:b/>
          <w:color w:val="auto"/>
          <w:sz w:val="26"/>
          <w:szCs w:val="26"/>
          <w:lang w:eastAsia="ar-SA" w:bidi="ar-SA"/>
        </w:rPr>
        <w:t>1</w:t>
      </w:r>
      <w:r w:rsidR="00CA6B0C" w:rsidRPr="002F2EC4">
        <w:rPr>
          <w:rFonts w:ascii="Times New Roman" w:eastAsia="Times New Roman" w:hAnsi="Times New Roman" w:cs="Times New Roman"/>
          <w:b/>
          <w:color w:val="auto"/>
          <w:sz w:val="26"/>
          <w:szCs w:val="26"/>
          <w:lang w:eastAsia="ar-SA" w:bidi="ar-SA"/>
        </w:rPr>
        <w:t>2</w:t>
      </w:r>
      <w:r w:rsidRPr="002F2EC4">
        <w:rPr>
          <w:rFonts w:ascii="Times New Roman" w:eastAsia="Times New Roman" w:hAnsi="Times New Roman" w:cs="Times New Roman"/>
          <w:b/>
          <w:color w:val="auto"/>
          <w:sz w:val="26"/>
          <w:szCs w:val="26"/>
          <w:lang w:eastAsia="ar-SA" w:bidi="ar-SA"/>
        </w:rPr>
        <w:t>. ПОРЯДОК РАЗРЕШЕНИЯ СПОРОВ</w:t>
      </w:r>
    </w:p>
    <w:p w14:paraId="14726C12" w14:textId="77777777" w:rsidR="002E3773" w:rsidRPr="002F2EC4" w:rsidRDefault="003570AC" w:rsidP="00FE42E5">
      <w:pPr>
        <w:widowControl/>
        <w:ind w:firstLine="709"/>
        <w:jc w:val="both"/>
        <w:rPr>
          <w:rFonts w:ascii="Times New Roman" w:eastAsia="Times New Roman" w:hAnsi="Times New Roman" w:cs="Times New Roman"/>
          <w:color w:val="auto"/>
          <w:sz w:val="26"/>
          <w:szCs w:val="26"/>
          <w:lang w:eastAsia="ar-SA" w:bidi="ar-SA"/>
        </w:rPr>
      </w:pPr>
      <w:r w:rsidRPr="002F2EC4">
        <w:rPr>
          <w:rFonts w:ascii="Times New Roman" w:eastAsia="Times New Roman" w:hAnsi="Times New Roman" w:cs="Times New Roman"/>
          <w:color w:val="auto"/>
          <w:sz w:val="26"/>
          <w:szCs w:val="26"/>
          <w:lang w:eastAsia="ar-SA" w:bidi="ar-SA"/>
        </w:rPr>
        <w:t>1</w:t>
      </w:r>
      <w:r w:rsidR="00CA6B0C" w:rsidRPr="002F2EC4">
        <w:rPr>
          <w:rFonts w:ascii="Times New Roman" w:eastAsia="Times New Roman" w:hAnsi="Times New Roman" w:cs="Times New Roman"/>
          <w:color w:val="auto"/>
          <w:sz w:val="26"/>
          <w:szCs w:val="26"/>
          <w:lang w:eastAsia="ar-SA" w:bidi="ar-SA"/>
        </w:rPr>
        <w:t>2</w:t>
      </w:r>
      <w:r w:rsidRPr="002F2EC4">
        <w:rPr>
          <w:rFonts w:ascii="Times New Roman" w:eastAsia="Times New Roman" w:hAnsi="Times New Roman" w:cs="Times New Roman"/>
          <w:color w:val="auto"/>
          <w:sz w:val="26"/>
          <w:szCs w:val="26"/>
          <w:lang w:eastAsia="ar-SA" w:bidi="ar-SA"/>
        </w:rPr>
        <w:t>.1. Все споры и разногласия, которые могут возникнуть в связи с выполнением обязательств по настоящему Контракту, Стороны будут стремиться разрешать путем переговоров.</w:t>
      </w:r>
    </w:p>
    <w:p w14:paraId="04A8A2D8" w14:textId="77777777" w:rsidR="002E3773" w:rsidRPr="002F2EC4" w:rsidRDefault="00CA6B0C" w:rsidP="00FE42E5">
      <w:pPr>
        <w:widowControl/>
        <w:ind w:firstLine="709"/>
        <w:jc w:val="both"/>
        <w:rPr>
          <w:rFonts w:ascii="Times New Roman" w:eastAsia="Times New Roman" w:hAnsi="Times New Roman" w:cs="Times New Roman"/>
          <w:bCs/>
          <w:color w:val="auto"/>
          <w:sz w:val="26"/>
          <w:szCs w:val="26"/>
          <w:lang w:eastAsia="ar-SA" w:bidi="ar-SA"/>
        </w:rPr>
      </w:pPr>
      <w:r w:rsidRPr="002F2EC4">
        <w:rPr>
          <w:rFonts w:ascii="Times New Roman" w:eastAsia="Times New Roman" w:hAnsi="Times New Roman" w:cs="Times New Roman"/>
          <w:bCs/>
          <w:color w:val="auto"/>
          <w:sz w:val="26"/>
          <w:szCs w:val="26"/>
          <w:lang w:eastAsia="ar-SA" w:bidi="ar-SA"/>
        </w:rPr>
        <w:t>12</w:t>
      </w:r>
      <w:r w:rsidR="003570AC" w:rsidRPr="002F2EC4">
        <w:rPr>
          <w:rFonts w:ascii="Times New Roman" w:eastAsia="Times New Roman" w:hAnsi="Times New Roman" w:cs="Times New Roman"/>
          <w:bCs/>
          <w:color w:val="auto"/>
          <w:sz w:val="26"/>
          <w:szCs w:val="26"/>
          <w:lang w:eastAsia="ar-SA" w:bidi="ar-SA"/>
        </w:rPr>
        <w:t xml:space="preserve">.2. Претензионный порядок досудебного урегулирования споров, вытекающих </w:t>
      </w:r>
      <w:r w:rsidR="003570AC" w:rsidRPr="002F2EC4">
        <w:rPr>
          <w:rFonts w:ascii="Times New Roman" w:eastAsia="Times New Roman" w:hAnsi="Times New Roman" w:cs="Times New Roman"/>
          <w:bCs/>
          <w:color w:val="auto"/>
          <w:sz w:val="26"/>
          <w:szCs w:val="26"/>
          <w:lang w:eastAsia="ar-SA" w:bidi="ar-SA"/>
        </w:rPr>
        <w:br/>
        <w:t>из Контракта, является для Сторон обязательным.</w:t>
      </w:r>
    </w:p>
    <w:p w14:paraId="547BE3B4" w14:textId="77777777" w:rsidR="002E3773" w:rsidRPr="002F2EC4" w:rsidRDefault="00CA6B0C" w:rsidP="00FE42E5">
      <w:pPr>
        <w:widowControl/>
        <w:shd w:val="clear" w:color="auto" w:fill="FFFFFF"/>
        <w:tabs>
          <w:tab w:val="left" w:pos="916"/>
          <w:tab w:val="left" w:pos="1832"/>
          <w:tab w:val="left" w:pos="2748"/>
          <w:tab w:val="left" w:pos="3664"/>
          <w:tab w:val="left" w:pos="4580"/>
          <w:tab w:val="left" w:pos="5496"/>
          <w:tab w:val="left" w:pos="6412"/>
          <w:tab w:val="left" w:pos="7328"/>
          <w:tab w:val="left" w:pos="9160"/>
          <w:tab w:val="left" w:pos="9923"/>
          <w:tab w:val="left" w:pos="10076"/>
          <w:tab w:val="left" w:pos="10992"/>
          <w:tab w:val="left" w:pos="11908"/>
          <w:tab w:val="left" w:pos="12824"/>
          <w:tab w:val="left" w:pos="13740"/>
          <w:tab w:val="left" w:pos="14656"/>
        </w:tabs>
        <w:ind w:firstLine="709"/>
        <w:jc w:val="both"/>
        <w:rPr>
          <w:rFonts w:ascii="Times New Roman" w:eastAsia="Times New Roman" w:hAnsi="Times New Roman" w:cs="Times New Roman"/>
          <w:color w:val="auto"/>
          <w:sz w:val="26"/>
          <w:szCs w:val="26"/>
          <w:lang w:eastAsia="ar-SA" w:bidi="ar-SA"/>
        </w:rPr>
      </w:pPr>
      <w:r w:rsidRPr="002F2EC4">
        <w:rPr>
          <w:rFonts w:ascii="Times New Roman" w:eastAsia="Times New Roman" w:hAnsi="Times New Roman" w:cs="Times New Roman"/>
          <w:color w:val="auto"/>
          <w:sz w:val="26"/>
          <w:szCs w:val="26"/>
          <w:lang w:eastAsia="ar-SA" w:bidi="ar-SA"/>
        </w:rPr>
        <w:t>12</w:t>
      </w:r>
      <w:r w:rsidR="003570AC" w:rsidRPr="002F2EC4">
        <w:rPr>
          <w:rFonts w:ascii="Times New Roman" w:eastAsia="Times New Roman" w:hAnsi="Times New Roman" w:cs="Times New Roman"/>
          <w:color w:val="auto"/>
          <w:sz w:val="26"/>
          <w:szCs w:val="26"/>
          <w:lang w:eastAsia="ar-SA" w:bidi="ar-SA"/>
        </w:rPr>
        <w:t xml:space="preserve">.3. Претензия в письменной форме направляется Стороне, допустившей нарушение условий Контракта. В претензии указываются допущенные нарушения со ссылкой </w:t>
      </w:r>
      <w:r w:rsidR="003570AC" w:rsidRPr="002F2EC4">
        <w:rPr>
          <w:rFonts w:ascii="Times New Roman" w:eastAsia="Times New Roman" w:hAnsi="Times New Roman" w:cs="Times New Roman"/>
          <w:color w:val="auto"/>
          <w:sz w:val="26"/>
          <w:szCs w:val="26"/>
          <w:lang w:eastAsia="ar-SA" w:bidi="ar-SA"/>
        </w:rPr>
        <w:br/>
        <w:t>на соответствующие положения Контракта или его приложений, стоимостная оценка ответственности (неустойки), а также действия, которые должны быть произведены для устранения нарушений.</w:t>
      </w:r>
    </w:p>
    <w:p w14:paraId="2FDB42D0" w14:textId="77777777" w:rsidR="002E3773" w:rsidRPr="002F2EC4" w:rsidRDefault="00CA6B0C" w:rsidP="00FE42E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eastAsia="Times New Roman" w:hAnsi="Times New Roman" w:cs="Times New Roman"/>
          <w:color w:val="auto"/>
          <w:sz w:val="26"/>
          <w:szCs w:val="26"/>
          <w:lang w:eastAsia="ar-SA" w:bidi="ar-SA"/>
        </w:rPr>
      </w:pPr>
      <w:r w:rsidRPr="002F2EC4">
        <w:rPr>
          <w:rFonts w:ascii="Times New Roman" w:eastAsia="Times New Roman" w:hAnsi="Times New Roman" w:cs="Times New Roman"/>
          <w:color w:val="auto"/>
          <w:sz w:val="26"/>
          <w:szCs w:val="26"/>
          <w:lang w:eastAsia="ar-SA" w:bidi="ar-SA"/>
        </w:rPr>
        <w:t>12</w:t>
      </w:r>
      <w:r w:rsidR="003570AC" w:rsidRPr="002F2EC4">
        <w:rPr>
          <w:rFonts w:ascii="Times New Roman" w:eastAsia="Times New Roman" w:hAnsi="Times New Roman" w:cs="Times New Roman"/>
          <w:color w:val="auto"/>
          <w:sz w:val="26"/>
          <w:szCs w:val="26"/>
          <w:lang w:eastAsia="ar-SA" w:bidi="ar-SA"/>
        </w:rPr>
        <w:t xml:space="preserve">.4. Срок рассмотрения писем, уведомлений или претензий не может превышать </w:t>
      </w:r>
      <w:r w:rsidR="003570AC" w:rsidRPr="002F2EC4">
        <w:rPr>
          <w:rFonts w:ascii="Times New Roman" w:eastAsia="Times New Roman" w:hAnsi="Times New Roman" w:cs="Times New Roman"/>
          <w:color w:val="auto"/>
          <w:sz w:val="26"/>
          <w:szCs w:val="26"/>
          <w:lang w:eastAsia="ar-SA" w:bidi="ar-SA"/>
        </w:rPr>
        <w:br/>
        <w:t>5 (пять) календарных дней со дня их получения, если иной срок не предусмотрен настоящим Контрактом.</w:t>
      </w:r>
    </w:p>
    <w:p w14:paraId="099EF7EA" w14:textId="77777777" w:rsidR="002E3773" w:rsidRPr="002F2EC4" w:rsidRDefault="00CA6B0C" w:rsidP="00FE42E5">
      <w:pPr>
        <w:widowControl/>
        <w:ind w:firstLine="709"/>
        <w:jc w:val="both"/>
        <w:rPr>
          <w:rFonts w:ascii="Times New Roman" w:eastAsia="Times New Roman" w:hAnsi="Times New Roman" w:cs="Times New Roman"/>
          <w:color w:val="auto"/>
          <w:sz w:val="26"/>
          <w:szCs w:val="26"/>
          <w:lang w:eastAsia="ar-SA" w:bidi="ar-SA"/>
        </w:rPr>
      </w:pPr>
      <w:r w:rsidRPr="002F2EC4">
        <w:rPr>
          <w:rFonts w:ascii="Times New Roman" w:eastAsia="Times New Roman" w:hAnsi="Times New Roman" w:cs="Times New Roman"/>
          <w:color w:val="auto"/>
          <w:sz w:val="26"/>
          <w:szCs w:val="26"/>
          <w:lang w:eastAsia="ar-SA" w:bidi="ar-SA"/>
        </w:rPr>
        <w:t>12</w:t>
      </w:r>
      <w:r w:rsidR="003570AC" w:rsidRPr="002F2EC4">
        <w:rPr>
          <w:rFonts w:ascii="Times New Roman" w:eastAsia="Times New Roman" w:hAnsi="Times New Roman" w:cs="Times New Roman"/>
          <w:color w:val="auto"/>
          <w:sz w:val="26"/>
          <w:szCs w:val="26"/>
          <w:lang w:eastAsia="ar-SA" w:bidi="ar-SA"/>
        </w:rPr>
        <w:t>.5. В случае если указанные споры и разногласия не могут быть разрешены путем переговоров, они подлежат разрешению в порядке, предусмотренном законодательством РФ, в Арбитражном суде г. Санкт-Петербурга и Ленинградской области.</w:t>
      </w:r>
    </w:p>
    <w:p w14:paraId="32997106" w14:textId="77777777" w:rsidR="002E3773" w:rsidRPr="002F2EC4" w:rsidRDefault="002E3773" w:rsidP="00AA3E23">
      <w:pPr>
        <w:widowControl/>
        <w:ind w:right="87" w:firstLine="709"/>
        <w:jc w:val="both"/>
        <w:rPr>
          <w:rFonts w:ascii="Times New Roman" w:eastAsia="Times New Roman" w:hAnsi="Times New Roman" w:cs="Times New Roman"/>
          <w:color w:val="auto"/>
          <w:sz w:val="26"/>
          <w:szCs w:val="26"/>
          <w:lang w:eastAsia="ar-SA" w:bidi="ar-SA"/>
        </w:rPr>
      </w:pPr>
    </w:p>
    <w:p w14:paraId="4391C2AE" w14:textId="77777777" w:rsidR="002E3773" w:rsidRPr="002F2EC4" w:rsidRDefault="003570AC" w:rsidP="00AA3E23">
      <w:pPr>
        <w:widowControl/>
        <w:jc w:val="center"/>
        <w:rPr>
          <w:rFonts w:ascii="Times New Roman" w:eastAsia="Times New Roman" w:hAnsi="Times New Roman" w:cs="Times New Roman"/>
          <w:b/>
          <w:bCs/>
          <w:color w:val="auto"/>
          <w:sz w:val="26"/>
          <w:szCs w:val="26"/>
          <w:lang w:eastAsia="ar-SA" w:bidi="ar-SA"/>
        </w:rPr>
      </w:pPr>
      <w:r w:rsidRPr="002F2EC4">
        <w:rPr>
          <w:rFonts w:ascii="Times New Roman" w:eastAsia="Times New Roman" w:hAnsi="Times New Roman" w:cs="Times New Roman"/>
          <w:b/>
          <w:color w:val="auto"/>
          <w:sz w:val="26"/>
          <w:szCs w:val="26"/>
          <w:lang w:eastAsia="ar-SA" w:bidi="ar-SA"/>
        </w:rPr>
        <w:t>1</w:t>
      </w:r>
      <w:r w:rsidR="00CA6B0C" w:rsidRPr="002F2EC4">
        <w:rPr>
          <w:rFonts w:ascii="Times New Roman" w:eastAsia="Times New Roman" w:hAnsi="Times New Roman" w:cs="Times New Roman"/>
          <w:b/>
          <w:color w:val="auto"/>
          <w:sz w:val="26"/>
          <w:szCs w:val="26"/>
          <w:lang w:eastAsia="ar-SA" w:bidi="ar-SA"/>
        </w:rPr>
        <w:t>3</w:t>
      </w:r>
      <w:r w:rsidRPr="002F2EC4">
        <w:rPr>
          <w:rFonts w:ascii="Times New Roman" w:eastAsia="Times New Roman" w:hAnsi="Times New Roman" w:cs="Times New Roman"/>
          <w:b/>
          <w:color w:val="auto"/>
          <w:sz w:val="26"/>
          <w:szCs w:val="26"/>
          <w:lang w:eastAsia="ar-SA" w:bidi="ar-SA"/>
        </w:rPr>
        <w:t xml:space="preserve">. </w:t>
      </w:r>
      <w:r w:rsidRPr="002F2EC4">
        <w:rPr>
          <w:rFonts w:ascii="Times New Roman" w:eastAsia="Times New Roman" w:hAnsi="Times New Roman" w:cs="Times New Roman"/>
          <w:b/>
          <w:bCs/>
          <w:color w:val="auto"/>
          <w:sz w:val="26"/>
          <w:szCs w:val="26"/>
          <w:lang w:eastAsia="ar-SA" w:bidi="ar-SA"/>
        </w:rPr>
        <w:t>ДЕЙСТВИЕ КОНТРАКТА.</w:t>
      </w:r>
    </w:p>
    <w:p w14:paraId="49E65C56" w14:textId="77777777" w:rsidR="002E3773" w:rsidRPr="002F2EC4" w:rsidRDefault="003570AC" w:rsidP="00AA3E23">
      <w:pPr>
        <w:widowControl/>
        <w:spacing w:after="60"/>
        <w:jc w:val="center"/>
        <w:rPr>
          <w:rFonts w:ascii="Times New Roman" w:eastAsia="Times New Roman" w:hAnsi="Times New Roman" w:cs="Times New Roman"/>
          <w:b/>
          <w:color w:val="auto"/>
          <w:sz w:val="26"/>
          <w:szCs w:val="26"/>
          <w:lang w:eastAsia="ar-SA" w:bidi="ar-SA"/>
        </w:rPr>
      </w:pPr>
      <w:r w:rsidRPr="002F2EC4">
        <w:rPr>
          <w:rFonts w:ascii="Times New Roman" w:eastAsia="Times New Roman" w:hAnsi="Times New Roman" w:cs="Times New Roman"/>
          <w:b/>
          <w:color w:val="auto"/>
          <w:sz w:val="26"/>
          <w:szCs w:val="26"/>
          <w:lang w:eastAsia="ar-SA" w:bidi="ar-SA"/>
        </w:rPr>
        <w:t>ОСНОВАНИЯ И ПОРЯДОК ИЗМЕНЕНИЯ И РАСТОРЖЕНИЯ КОНТРАКТА.</w:t>
      </w:r>
    </w:p>
    <w:p w14:paraId="257121E4" w14:textId="77777777" w:rsidR="002E3773" w:rsidRPr="002F2EC4" w:rsidRDefault="003570AC" w:rsidP="00FE42E5">
      <w:pPr>
        <w:widowControl/>
        <w:ind w:firstLine="709"/>
        <w:jc w:val="both"/>
        <w:rPr>
          <w:rFonts w:ascii="Times New Roman" w:eastAsia="Times New Roman" w:hAnsi="Times New Roman" w:cs="Times New Roman"/>
          <w:color w:val="auto"/>
          <w:sz w:val="26"/>
          <w:szCs w:val="26"/>
          <w:lang w:eastAsia="ar-SA" w:bidi="ar-SA"/>
        </w:rPr>
      </w:pPr>
      <w:r w:rsidRPr="002F2EC4">
        <w:rPr>
          <w:rFonts w:ascii="Times New Roman" w:eastAsia="Times New Roman" w:hAnsi="Times New Roman" w:cs="Times New Roman"/>
          <w:color w:val="auto"/>
          <w:sz w:val="26"/>
          <w:szCs w:val="26"/>
          <w:lang w:eastAsia="ar-SA" w:bidi="ar-SA"/>
        </w:rPr>
        <w:t>1</w:t>
      </w:r>
      <w:r w:rsidR="00CA6B0C" w:rsidRPr="002F2EC4">
        <w:rPr>
          <w:rFonts w:ascii="Times New Roman" w:eastAsia="Times New Roman" w:hAnsi="Times New Roman" w:cs="Times New Roman"/>
          <w:color w:val="auto"/>
          <w:sz w:val="26"/>
          <w:szCs w:val="26"/>
          <w:lang w:eastAsia="ar-SA" w:bidi="ar-SA"/>
        </w:rPr>
        <w:t>3</w:t>
      </w:r>
      <w:r w:rsidRPr="002F2EC4">
        <w:rPr>
          <w:rFonts w:ascii="Times New Roman" w:eastAsia="Times New Roman" w:hAnsi="Times New Roman" w:cs="Times New Roman"/>
          <w:color w:val="auto"/>
          <w:sz w:val="26"/>
          <w:szCs w:val="26"/>
          <w:lang w:eastAsia="ar-SA" w:bidi="ar-SA"/>
        </w:rPr>
        <w:t>.1. Настоящий Контракт вступает в силу с момента подписания</w:t>
      </w:r>
      <w:r w:rsidR="00FF0EB2" w:rsidRPr="002F2EC4">
        <w:rPr>
          <w:rFonts w:ascii="Times New Roman" w:eastAsia="Times New Roman" w:hAnsi="Times New Roman" w:cs="Times New Roman"/>
          <w:color w:val="auto"/>
          <w:sz w:val="26"/>
          <w:szCs w:val="26"/>
          <w:lang w:eastAsia="ar-SA" w:bidi="ar-SA"/>
        </w:rPr>
        <w:t xml:space="preserve"> его Сторонами, действует </w:t>
      </w:r>
      <w:r w:rsidR="00FF0EB2" w:rsidRPr="002F2EC4">
        <w:rPr>
          <w:rFonts w:ascii="Times New Roman" w:eastAsia="Times New Roman" w:hAnsi="Times New Roman" w:cs="Times New Roman"/>
          <w:b/>
          <w:color w:val="auto"/>
          <w:sz w:val="26"/>
          <w:szCs w:val="26"/>
          <w:lang w:eastAsia="ar-SA" w:bidi="ar-SA"/>
        </w:rPr>
        <w:t>до 30 июня</w:t>
      </w:r>
      <w:r w:rsidRPr="002F2EC4">
        <w:rPr>
          <w:rFonts w:ascii="Times New Roman" w:eastAsia="Times New Roman" w:hAnsi="Times New Roman" w:cs="Times New Roman"/>
          <w:b/>
          <w:color w:val="auto"/>
          <w:sz w:val="26"/>
          <w:szCs w:val="26"/>
          <w:lang w:eastAsia="ar-SA" w:bidi="ar-SA"/>
        </w:rPr>
        <w:t xml:space="preserve"> 2026 года</w:t>
      </w:r>
      <w:r w:rsidRPr="002F2EC4">
        <w:rPr>
          <w:rFonts w:ascii="Times New Roman" w:eastAsia="Times New Roman" w:hAnsi="Times New Roman" w:cs="Times New Roman"/>
          <w:color w:val="auto"/>
          <w:sz w:val="26"/>
          <w:szCs w:val="26"/>
          <w:lang w:eastAsia="ar-SA" w:bidi="ar-SA"/>
        </w:rPr>
        <w:t xml:space="preserve">, а в части финансовых взаиморасчетов и предъявления </w:t>
      </w:r>
      <w:r w:rsidRPr="002F2EC4">
        <w:rPr>
          <w:rFonts w:ascii="Times New Roman" w:eastAsia="Times New Roman" w:hAnsi="Times New Roman" w:cs="Times New Roman"/>
          <w:color w:val="auto"/>
          <w:sz w:val="26"/>
          <w:szCs w:val="26"/>
          <w:lang w:eastAsia="ar-SA" w:bidi="ar-SA"/>
        </w:rPr>
        <w:lastRenderedPageBreak/>
        <w:t xml:space="preserve">претензий </w:t>
      </w:r>
      <w:r w:rsidRPr="002F2EC4">
        <w:rPr>
          <w:rFonts w:ascii="Times New Roman" w:eastAsia="Times New Roman" w:hAnsi="Times New Roman" w:cs="Times New Roman"/>
          <w:color w:val="auto"/>
          <w:sz w:val="26"/>
          <w:szCs w:val="26"/>
          <w:lang w:eastAsia="ar-SA" w:bidi="ar-SA"/>
        </w:rPr>
        <w:noBreakHyphen/>
        <w:t xml:space="preserve"> до полного их завершения и устранения, а по гарантийным обязательствам </w:t>
      </w:r>
      <w:r w:rsidRPr="002F2EC4">
        <w:rPr>
          <w:rFonts w:ascii="Times New Roman" w:eastAsia="Times New Roman" w:hAnsi="Times New Roman" w:cs="Times New Roman"/>
          <w:color w:val="auto"/>
          <w:sz w:val="26"/>
          <w:szCs w:val="26"/>
          <w:lang w:eastAsia="ar-SA" w:bidi="ar-SA"/>
        </w:rPr>
        <w:br/>
        <w:t>до истечения срока таковых. Окончание срока действия Контракта не влечет прекращение неисполненных обязательств по Контракту, в том числе гарантийных обязательств Исполнителя.</w:t>
      </w:r>
    </w:p>
    <w:p w14:paraId="002DE8B8" w14:textId="77777777" w:rsidR="002E3773" w:rsidRPr="002F2EC4" w:rsidRDefault="003570AC" w:rsidP="00FE42E5">
      <w:pPr>
        <w:widowControl/>
        <w:ind w:firstLine="709"/>
        <w:jc w:val="both"/>
        <w:rPr>
          <w:rFonts w:ascii="Times New Roman" w:eastAsia="Times New Roman" w:hAnsi="Times New Roman" w:cs="Times New Roman"/>
          <w:color w:val="auto"/>
          <w:sz w:val="26"/>
          <w:szCs w:val="26"/>
          <w:lang w:eastAsia="ar-SA" w:bidi="ar-SA"/>
        </w:rPr>
      </w:pPr>
      <w:r w:rsidRPr="002F2EC4">
        <w:rPr>
          <w:rFonts w:ascii="Times New Roman" w:eastAsia="Times New Roman" w:hAnsi="Times New Roman" w:cs="Times New Roman"/>
          <w:color w:val="auto"/>
          <w:sz w:val="26"/>
          <w:szCs w:val="26"/>
          <w:lang w:eastAsia="ar-SA" w:bidi="ar-SA"/>
        </w:rPr>
        <w:t>1</w:t>
      </w:r>
      <w:r w:rsidR="00CA6B0C" w:rsidRPr="002F2EC4">
        <w:rPr>
          <w:rFonts w:ascii="Times New Roman" w:eastAsia="Times New Roman" w:hAnsi="Times New Roman" w:cs="Times New Roman"/>
          <w:color w:val="auto"/>
          <w:sz w:val="26"/>
          <w:szCs w:val="26"/>
          <w:lang w:eastAsia="ar-SA" w:bidi="ar-SA"/>
        </w:rPr>
        <w:t>3</w:t>
      </w:r>
      <w:r w:rsidRPr="002F2EC4">
        <w:rPr>
          <w:rFonts w:ascii="Times New Roman" w:eastAsia="Times New Roman" w:hAnsi="Times New Roman" w:cs="Times New Roman"/>
          <w:color w:val="auto"/>
          <w:sz w:val="26"/>
          <w:szCs w:val="26"/>
          <w:lang w:eastAsia="ar-SA" w:bidi="ar-SA"/>
        </w:rPr>
        <w:t>.2. Изменение существенных условий Контракта при его исполнении не допускается, за исключением их изменения по соглашению Сторон в случаях, предусмотренных законодательством Российской Федерации.</w:t>
      </w:r>
    </w:p>
    <w:p w14:paraId="7C4599DB" w14:textId="77777777" w:rsidR="002E3773" w:rsidRPr="002F2EC4" w:rsidRDefault="00CA6B0C" w:rsidP="00FE42E5">
      <w:pPr>
        <w:widowControl/>
        <w:ind w:firstLine="709"/>
        <w:jc w:val="both"/>
        <w:rPr>
          <w:rFonts w:ascii="Times New Roman" w:eastAsia="Times New Roman" w:hAnsi="Times New Roman" w:cs="Times New Roman"/>
          <w:color w:val="auto"/>
          <w:sz w:val="26"/>
          <w:szCs w:val="26"/>
          <w:lang w:eastAsia="ar-SA" w:bidi="ar-SA"/>
        </w:rPr>
      </w:pPr>
      <w:r w:rsidRPr="002F2EC4">
        <w:rPr>
          <w:rFonts w:ascii="Times New Roman" w:eastAsia="Times New Roman" w:hAnsi="Times New Roman" w:cs="Times New Roman"/>
          <w:color w:val="auto"/>
          <w:sz w:val="26"/>
          <w:szCs w:val="26"/>
          <w:lang w:eastAsia="ar-SA" w:bidi="ar-SA"/>
        </w:rPr>
        <w:t>13</w:t>
      </w:r>
      <w:r w:rsidR="003570AC" w:rsidRPr="002F2EC4">
        <w:rPr>
          <w:rFonts w:ascii="Times New Roman" w:eastAsia="Times New Roman" w:hAnsi="Times New Roman" w:cs="Times New Roman"/>
          <w:color w:val="auto"/>
          <w:sz w:val="26"/>
          <w:szCs w:val="26"/>
          <w:lang w:eastAsia="ar-SA" w:bidi="ar-SA"/>
        </w:rPr>
        <w:t>.3. Изменение условий Контракта возможно по соглашению Сторон в следующих случаях:</w:t>
      </w:r>
    </w:p>
    <w:p w14:paraId="152C5D8D" w14:textId="77777777" w:rsidR="002E3773" w:rsidRPr="002F2EC4" w:rsidRDefault="003570AC" w:rsidP="00FE42E5">
      <w:pPr>
        <w:widowControl/>
        <w:ind w:firstLine="709"/>
        <w:jc w:val="both"/>
        <w:rPr>
          <w:rFonts w:ascii="Times New Roman" w:eastAsia="Times New Roman" w:hAnsi="Times New Roman" w:cs="Times New Roman"/>
          <w:color w:val="auto"/>
          <w:sz w:val="26"/>
          <w:szCs w:val="26"/>
          <w:lang w:eastAsia="ar-SA" w:bidi="ar-SA"/>
        </w:rPr>
      </w:pPr>
      <w:r w:rsidRPr="002F2EC4">
        <w:rPr>
          <w:rFonts w:ascii="Times New Roman" w:eastAsia="Times New Roman" w:hAnsi="Times New Roman" w:cs="Times New Roman"/>
          <w:color w:val="auto"/>
          <w:sz w:val="26"/>
          <w:szCs w:val="26"/>
          <w:lang w:eastAsia="ar-SA" w:bidi="ar-SA"/>
        </w:rPr>
        <w:t>а) при снижении цены Контракта без изменения предусмотренного Контрактом объема услуг, качества оказанных услуг и иных условий Контракта;</w:t>
      </w:r>
    </w:p>
    <w:p w14:paraId="620D96CE" w14:textId="77777777" w:rsidR="002E3773" w:rsidRPr="002F2EC4" w:rsidRDefault="003570AC" w:rsidP="00FE42E5">
      <w:pPr>
        <w:widowControl/>
        <w:ind w:firstLine="709"/>
        <w:jc w:val="both"/>
        <w:rPr>
          <w:rFonts w:ascii="Times New Roman" w:eastAsia="Times New Roman" w:hAnsi="Times New Roman" w:cs="Times New Roman"/>
          <w:color w:val="auto"/>
          <w:sz w:val="26"/>
          <w:szCs w:val="26"/>
          <w:lang w:eastAsia="ar-SA" w:bidi="ar-SA"/>
        </w:rPr>
      </w:pPr>
      <w:r w:rsidRPr="002F2EC4">
        <w:rPr>
          <w:rFonts w:ascii="Times New Roman" w:eastAsia="Times New Roman" w:hAnsi="Times New Roman" w:cs="Times New Roman"/>
          <w:color w:val="auto"/>
          <w:sz w:val="26"/>
          <w:szCs w:val="26"/>
          <w:lang w:eastAsia="ar-SA" w:bidi="ar-SA"/>
        </w:rPr>
        <w:t>б) если по предложению Заказчика увеличиваются или уменьшаются предусмотренный Контрактом объем услуг не более чем на десять процентов. При этом по соглашению сторон допускается, с учетом положений бюджетного законодательства Российской Федерации, увеличение или уменьшение цены Контракта пропорционально изменяемому объему услуги исходя из установленной в контракте и его приложениях цены единицы услуги, но не более чем на десять процентов цены Контракта;</w:t>
      </w:r>
    </w:p>
    <w:p w14:paraId="3E5F3999" w14:textId="77777777" w:rsidR="002E3773" w:rsidRPr="002F2EC4" w:rsidRDefault="003570AC" w:rsidP="00FE42E5">
      <w:pPr>
        <w:widowControl/>
        <w:ind w:firstLine="709"/>
        <w:jc w:val="both"/>
        <w:rPr>
          <w:rFonts w:ascii="Times New Roman" w:eastAsia="Times New Roman" w:hAnsi="Times New Roman" w:cs="Times New Roman"/>
          <w:color w:val="auto"/>
          <w:sz w:val="26"/>
          <w:szCs w:val="26"/>
          <w:lang w:eastAsia="ar-SA" w:bidi="ar-SA"/>
        </w:rPr>
      </w:pPr>
      <w:r w:rsidRPr="002F2EC4">
        <w:rPr>
          <w:rFonts w:ascii="Times New Roman" w:eastAsia="Times New Roman" w:hAnsi="Times New Roman" w:cs="Times New Roman"/>
          <w:color w:val="auto"/>
          <w:sz w:val="26"/>
          <w:szCs w:val="26"/>
          <w:lang w:eastAsia="ar-SA" w:bidi="ar-SA"/>
        </w:rPr>
        <w:t xml:space="preserve">в) </w:t>
      </w:r>
      <w:r w:rsidRPr="002F2EC4">
        <w:rPr>
          <w:rFonts w:ascii="Times New Roman" w:hAnsi="Times New Roman" w:cs="Times New Roman"/>
          <w:color w:val="auto"/>
          <w:sz w:val="26"/>
          <w:szCs w:val="26"/>
        </w:rPr>
        <w:t xml:space="preserve">в случаях, предусмотренных </w:t>
      </w:r>
      <w:hyperlink r:id="rId11" w:tooltip="https://login.consultant.ru/link/?rnd=0664D239220AD8B2603AE23E82AA75AA&amp;req=doc&amp;base=LAW&amp;n=355977&amp;dst=103488&amp;fld=134&amp;REFFIELD=134&amp;REFDST=158668&amp;REFDOC=237920&amp;REFBASE=SPB&amp;stat=refcode%3D16876%3Bdstident%3D103488%3Bindex%3D8071&amp;date=09.03.2021" w:history="1">
        <w:r w:rsidRPr="002F2EC4">
          <w:rPr>
            <w:rStyle w:val="af"/>
            <w:rFonts w:ascii="Times New Roman" w:hAnsi="Times New Roman"/>
            <w:color w:val="auto"/>
            <w:sz w:val="26"/>
            <w:szCs w:val="26"/>
          </w:rPr>
          <w:t>пунктом 6 статьи 161</w:t>
        </w:r>
      </w:hyperlink>
      <w:r w:rsidRPr="002F2EC4">
        <w:rPr>
          <w:rFonts w:ascii="Times New Roman" w:hAnsi="Times New Roman" w:cs="Times New Roman"/>
          <w:color w:val="auto"/>
          <w:sz w:val="26"/>
          <w:szCs w:val="26"/>
        </w:rPr>
        <w:t xml:space="preserve"> Бюджетного кодекса Российской Федерации, при уменьшении ранее доведенных до государственного или муниципального Заказчика как получателя бюджетных средств лимитов бюджетных обязательств. При этом Заказчик в ходе исполнения Контракта обеспечивает согласование новых условий Контракта, в том числе цены и(или) сроков исполнения Контракта и(или) количества товара, объема работы или услуги, предусмотренных Контрактом.</w:t>
      </w:r>
    </w:p>
    <w:p w14:paraId="66317779" w14:textId="77777777" w:rsidR="002E3773" w:rsidRPr="002F2EC4" w:rsidRDefault="003570AC" w:rsidP="00FE42E5">
      <w:pPr>
        <w:widowControl/>
        <w:ind w:firstLine="709"/>
        <w:jc w:val="both"/>
        <w:rPr>
          <w:rFonts w:ascii="Times New Roman" w:eastAsia="Times New Roman" w:hAnsi="Times New Roman" w:cs="Times New Roman"/>
          <w:color w:val="auto"/>
          <w:sz w:val="26"/>
          <w:szCs w:val="26"/>
          <w:lang w:eastAsia="ar-SA" w:bidi="ar-SA"/>
        </w:rPr>
      </w:pPr>
      <w:r w:rsidRPr="002F2EC4">
        <w:rPr>
          <w:rFonts w:ascii="Times New Roman" w:eastAsia="Times New Roman" w:hAnsi="Times New Roman" w:cs="Times New Roman"/>
          <w:color w:val="auto"/>
          <w:sz w:val="26"/>
          <w:szCs w:val="26"/>
          <w:lang w:eastAsia="ar-SA" w:bidi="ar-SA"/>
        </w:rPr>
        <w:t>1</w:t>
      </w:r>
      <w:r w:rsidR="00CA6B0C" w:rsidRPr="002F2EC4">
        <w:rPr>
          <w:rFonts w:ascii="Times New Roman" w:eastAsia="Times New Roman" w:hAnsi="Times New Roman" w:cs="Times New Roman"/>
          <w:color w:val="auto"/>
          <w:sz w:val="26"/>
          <w:szCs w:val="26"/>
          <w:lang w:eastAsia="ar-SA" w:bidi="ar-SA"/>
        </w:rPr>
        <w:t>3</w:t>
      </w:r>
      <w:r w:rsidRPr="002F2EC4">
        <w:rPr>
          <w:rFonts w:ascii="Times New Roman" w:eastAsia="Times New Roman" w:hAnsi="Times New Roman" w:cs="Times New Roman"/>
          <w:color w:val="auto"/>
          <w:sz w:val="26"/>
          <w:szCs w:val="26"/>
          <w:lang w:eastAsia="ar-SA" w:bidi="ar-SA"/>
        </w:rPr>
        <w:t xml:space="preserve">.4. Настоящий Контракт может быть расторгнут по соглашению Сторон, </w:t>
      </w:r>
      <w:r w:rsidRPr="002F2EC4">
        <w:rPr>
          <w:rFonts w:ascii="Times New Roman" w:eastAsia="Times New Roman" w:hAnsi="Times New Roman" w:cs="Times New Roman"/>
          <w:color w:val="auto"/>
          <w:sz w:val="26"/>
          <w:szCs w:val="26"/>
          <w:lang w:eastAsia="ar-SA" w:bidi="ar-SA"/>
        </w:rPr>
        <w:br/>
        <w:t>по решению суда, в случае одностороннего отказа одной из Сторон от исполнения Контракта в соответствии с гражданским законодательством Российской Федерации и настоящим Контрактом.</w:t>
      </w:r>
    </w:p>
    <w:p w14:paraId="12C15572" w14:textId="77777777" w:rsidR="002E3773" w:rsidRPr="002F2EC4" w:rsidRDefault="00CA6B0C" w:rsidP="00FE42E5">
      <w:pPr>
        <w:widowControl/>
        <w:ind w:firstLine="709"/>
        <w:jc w:val="both"/>
        <w:rPr>
          <w:rFonts w:ascii="Times New Roman" w:eastAsia="Times New Roman" w:hAnsi="Times New Roman" w:cs="Times New Roman"/>
          <w:color w:val="auto"/>
          <w:sz w:val="26"/>
          <w:szCs w:val="26"/>
          <w:lang w:eastAsia="ar-SA" w:bidi="ar-SA"/>
        </w:rPr>
      </w:pPr>
      <w:r w:rsidRPr="002F2EC4">
        <w:rPr>
          <w:rFonts w:ascii="Times New Roman" w:eastAsia="Times New Roman" w:hAnsi="Times New Roman" w:cs="Times New Roman"/>
          <w:color w:val="auto"/>
          <w:sz w:val="26"/>
          <w:szCs w:val="26"/>
          <w:lang w:eastAsia="ar-SA" w:bidi="ar-SA"/>
        </w:rPr>
        <w:t>13</w:t>
      </w:r>
      <w:r w:rsidR="003570AC" w:rsidRPr="002F2EC4">
        <w:rPr>
          <w:rFonts w:ascii="Times New Roman" w:eastAsia="Times New Roman" w:hAnsi="Times New Roman" w:cs="Times New Roman"/>
          <w:color w:val="auto"/>
          <w:sz w:val="26"/>
          <w:szCs w:val="26"/>
          <w:lang w:eastAsia="ar-SA" w:bidi="ar-SA"/>
        </w:rPr>
        <w:t>.5. Заказчик вправе отказаться от исполнения Контракта в одностороннем внесудебном порядке в случаях:</w:t>
      </w:r>
    </w:p>
    <w:p w14:paraId="1DF7ACE4" w14:textId="77777777" w:rsidR="002E3773" w:rsidRPr="002F2EC4" w:rsidRDefault="00CA6B0C" w:rsidP="00FE42E5">
      <w:pPr>
        <w:widowControl/>
        <w:ind w:firstLine="709"/>
        <w:jc w:val="both"/>
        <w:rPr>
          <w:rFonts w:ascii="Times New Roman" w:eastAsia="Times New Roman" w:hAnsi="Times New Roman" w:cs="Times New Roman"/>
          <w:color w:val="auto"/>
          <w:sz w:val="26"/>
          <w:szCs w:val="26"/>
          <w:lang w:eastAsia="ar-SA" w:bidi="ar-SA"/>
        </w:rPr>
      </w:pPr>
      <w:r w:rsidRPr="002F2EC4">
        <w:rPr>
          <w:rFonts w:ascii="Times New Roman" w:eastAsia="Times New Roman" w:hAnsi="Times New Roman" w:cs="Times New Roman"/>
          <w:color w:val="auto"/>
          <w:sz w:val="26"/>
          <w:szCs w:val="26"/>
          <w:lang w:eastAsia="ar-SA" w:bidi="ar-SA"/>
        </w:rPr>
        <w:t>13</w:t>
      </w:r>
      <w:r w:rsidR="003570AC" w:rsidRPr="002F2EC4">
        <w:rPr>
          <w:rFonts w:ascii="Times New Roman" w:eastAsia="Times New Roman" w:hAnsi="Times New Roman" w:cs="Times New Roman"/>
          <w:color w:val="auto"/>
          <w:sz w:val="26"/>
          <w:szCs w:val="26"/>
          <w:lang w:eastAsia="ar-SA" w:bidi="ar-SA"/>
        </w:rPr>
        <w:t xml:space="preserve">.5.1. Если Исполнитель не приступает своевременно к исполнению Контракта </w:t>
      </w:r>
      <w:r w:rsidR="003570AC" w:rsidRPr="002F2EC4">
        <w:rPr>
          <w:rFonts w:ascii="Times New Roman" w:eastAsia="Times New Roman" w:hAnsi="Times New Roman" w:cs="Times New Roman"/>
          <w:color w:val="auto"/>
          <w:sz w:val="26"/>
          <w:szCs w:val="26"/>
          <w:lang w:eastAsia="ar-SA" w:bidi="ar-SA"/>
        </w:rPr>
        <w:br/>
        <w:t>или оказывает услуги настолько медленно, что их оказание к установленному сроку становится явно невозможным;</w:t>
      </w:r>
    </w:p>
    <w:p w14:paraId="41B05C54" w14:textId="77777777" w:rsidR="002E3773" w:rsidRPr="002F2EC4" w:rsidRDefault="00CA6B0C" w:rsidP="00FE42E5">
      <w:pPr>
        <w:widowControl/>
        <w:ind w:firstLine="709"/>
        <w:jc w:val="both"/>
        <w:rPr>
          <w:rFonts w:ascii="Times New Roman" w:eastAsia="Times New Roman" w:hAnsi="Times New Roman" w:cs="Times New Roman"/>
          <w:color w:val="auto"/>
          <w:sz w:val="26"/>
          <w:szCs w:val="26"/>
          <w:lang w:eastAsia="ar-SA" w:bidi="ar-SA"/>
        </w:rPr>
      </w:pPr>
      <w:r w:rsidRPr="002F2EC4">
        <w:rPr>
          <w:rFonts w:ascii="Times New Roman" w:eastAsia="Times New Roman" w:hAnsi="Times New Roman" w:cs="Times New Roman"/>
          <w:color w:val="auto"/>
          <w:sz w:val="26"/>
          <w:szCs w:val="26"/>
          <w:lang w:eastAsia="ar-SA" w:bidi="ar-SA"/>
        </w:rPr>
        <w:t>13</w:t>
      </w:r>
      <w:r w:rsidR="003570AC" w:rsidRPr="002F2EC4">
        <w:rPr>
          <w:rFonts w:ascii="Times New Roman" w:eastAsia="Times New Roman" w:hAnsi="Times New Roman" w:cs="Times New Roman"/>
          <w:color w:val="auto"/>
          <w:sz w:val="26"/>
          <w:szCs w:val="26"/>
          <w:lang w:eastAsia="ar-SA" w:bidi="ar-SA"/>
        </w:rPr>
        <w:t>.5.2. Если отступления от условий Контракта или иные недостатки в оказанных услугах в установленный Заказчиком срок не были устранены либо являются существенными и неустранимыми;</w:t>
      </w:r>
    </w:p>
    <w:p w14:paraId="25D2D085" w14:textId="77777777" w:rsidR="002E3773" w:rsidRPr="002F2EC4" w:rsidRDefault="00CA6B0C" w:rsidP="00FE42E5">
      <w:pPr>
        <w:widowControl/>
        <w:ind w:firstLine="709"/>
        <w:jc w:val="both"/>
        <w:rPr>
          <w:rFonts w:ascii="Times New Roman" w:eastAsia="Times New Roman" w:hAnsi="Times New Roman" w:cs="Times New Roman"/>
          <w:color w:val="auto"/>
          <w:sz w:val="26"/>
          <w:szCs w:val="26"/>
          <w:lang w:eastAsia="ar-SA" w:bidi="ar-SA"/>
        </w:rPr>
      </w:pPr>
      <w:r w:rsidRPr="002F2EC4">
        <w:rPr>
          <w:rFonts w:ascii="Times New Roman" w:eastAsia="Times New Roman" w:hAnsi="Times New Roman" w:cs="Times New Roman"/>
          <w:color w:val="auto"/>
          <w:sz w:val="26"/>
          <w:szCs w:val="26"/>
          <w:lang w:eastAsia="ar-SA" w:bidi="ar-SA"/>
        </w:rPr>
        <w:t>13</w:t>
      </w:r>
      <w:r w:rsidR="003570AC" w:rsidRPr="002F2EC4">
        <w:rPr>
          <w:rFonts w:ascii="Times New Roman" w:eastAsia="Times New Roman" w:hAnsi="Times New Roman" w:cs="Times New Roman"/>
          <w:color w:val="auto"/>
          <w:sz w:val="26"/>
          <w:szCs w:val="26"/>
          <w:lang w:eastAsia="ar-SA" w:bidi="ar-SA"/>
        </w:rPr>
        <w:t>.5.3. В иных случаях, предусмотренных гражданским законодательством Российской Федерации и настоящим Контрактом.</w:t>
      </w:r>
    </w:p>
    <w:p w14:paraId="2396352A" w14:textId="77777777" w:rsidR="002E3773" w:rsidRPr="002F2EC4" w:rsidRDefault="00CA6B0C" w:rsidP="00FE42E5">
      <w:pPr>
        <w:widowControl/>
        <w:ind w:firstLine="709"/>
        <w:jc w:val="both"/>
        <w:rPr>
          <w:rFonts w:ascii="Times New Roman" w:eastAsia="Times New Roman" w:hAnsi="Times New Roman" w:cs="Times New Roman"/>
          <w:color w:val="auto"/>
          <w:sz w:val="26"/>
          <w:szCs w:val="26"/>
          <w:lang w:eastAsia="ar-SA" w:bidi="ar-SA"/>
        </w:rPr>
      </w:pPr>
      <w:r w:rsidRPr="002F2EC4">
        <w:rPr>
          <w:rFonts w:ascii="Times New Roman" w:eastAsia="Times New Roman" w:hAnsi="Times New Roman" w:cs="Times New Roman"/>
          <w:color w:val="auto"/>
          <w:sz w:val="26"/>
          <w:szCs w:val="26"/>
          <w:lang w:eastAsia="ar-SA" w:bidi="ar-SA"/>
        </w:rPr>
        <w:t>13</w:t>
      </w:r>
      <w:r w:rsidR="003570AC" w:rsidRPr="002F2EC4">
        <w:rPr>
          <w:rFonts w:ascii="Times New Roman" w:eastAsia="Times New Roman" w:hAnsi="Times New Roman" w:cs="Times New Roman"/>
          <w:color w:val="auto"/>
          <w:sz w:val="26"/>
          <w:szCs w:val="26"/>
          <w:lang w:eastAsia="ar-SA" w:bidi="ar-SA"/>
        </w:rPr>
        <w:t>.6. Заказчик вправе провести экспертизу оказанных услуг с привлечением экспертов, экспертных организаций до принятия решения об одностороннем отказе от исполнения Контракта.</w:t>
      </w:r>
    </w:p>
    <w:p w14:paraId="295A2158" w14:textId="770D007E" w:rsidR="002E3773" w:rsidRPr="002F2EC4" w:rsidRDefault="00CA6B0C" w:rsidP="00FE42E5">
      <w:pPr>
        <w:widowControl/>
        <w:ind w:firstLine="709"/>
        <w:jc w:val="both"/>
        <w:rPr>
          <w:rFonts w:ascii="Times New Roman" w:eastAsia="Times New Roman" w:hAnsi="Times New Roman" w:cs="Times New Roman"/>
          <w:color w:val="auto"/>
          <w:sz w:val="26"/>
          <w:szCs w:val="26"/>
          <w:lang w:eastAsia="ar-SA" w:bidi="ar-SA"/>
        </w:rPr>
      </w:pPr>
      <w:r w:rsidRPr="002F2EC4">
        <w:rPr>
          <w:rFonts w:ascii="Times New Roman" w:eastAsia="Times New Roman" w:hAnsi="Times New Roman" w:cs="Times New Roman"/>
          <w:color w:val="auto"/>
          <w:sz w:val="26"/>
          <w:szCs w:val="26"/>
          <w:lang w:eastAsia="ar-SA" w:bidi="ar-SA"/>
        </w:rPr>
        <w:t>13</w:t>
      </w:r>
      <w:r w:rsidR="003570AC" w:rsidRPr="002F2EC4">
        <w:rPr>
          <w:rFonts w:ascii="Times New Roman" w:eastAsia="Times New Roman" w:hAnsi="Times New Roman" w:cs="Times New Roman"/>
          <w:color w:val="auto"/>
          <w:sz w:val="26"/>
          <w:szCs w:val="26"/>
          <w:lang w:eastAsia="ar-SA" w:bidi="ar-SA"/>
        </w:rPr>
        <w:t>.7.</w:t>
      </w:r>
      <w:r w:rsidR="00424E39" w:rsidRPr="002F2EC4">
        <w:rPr>
          <w:rFonts w:ascii="Times New Roman" w:eastAsia="Times New Roman" w:hAnsi="Times New Roman" w:cs="Times New Roman"/>
          <w:color w:val="auto"/>
          <w:sz w:val="26"/>
          <w:szCs w:val="26"/>
          <w:lang w:eastAsia="ar-SA" w:bidi="ar-SA"/>
        </w:rPr>
        <w:t xml:space="preserve"> </w:t>
      </w:r>
      <w:r w:rsidR="003570AC" w:rsidRPr="002F2EC4">
        <w:rPr>
          <w:rFonts w:ascii="Times New Roman" w:eastAsia="Times New Roman" w:hAnsi="Times New Roman" w:cs="Times New Roman"/>
          <w:color w:val="auto"/>
          <w:sz w:val="26"/>
          <w:szCs w:val="26"/>
          <w:lang w:eastAsia="ar-SA" w:bidi="ar-SA"/>
        </w:rPr>
        <w:t>Исполнитель вправе отказаться от исполнения Контракта в одностороннем внесудебном порядке в случаях, предусмотренных гражданским законодательством Российской Федерации.</w:t>
      </w:r>
    </w:p>
    <w:p w14:paraId="01BDE5B2" w14:textId="41681C54" w:rsidR="002E3773" w:rsidRPr="002F2EC4" w:rsidRDefault="00CA6B0C" w:rsidP="00FE42E5">
      <w:pPr>
        <w:widowControl/>
        <w:ind w:firstLine="709"/>
        <w:jc w:val="both"/>
        <w:rPr>
          <w:rFonts w:ascii="Times New Roman" w:eastAsia="Times New Roman" w:hAnsi="Times New Roman" w:cs="Times New Roman"/>
          <w:color w:val="auto"/>
          <w:sz w:val="26"/>
          <w:szCs w:val="26"/>
          <w:lang w:eastAsia="ar-SA" w:bidi="ar-SA"/>
        </w:rPr>
      </w:pPr>
      <w:r w:rsidRPr="002F2EC4">
        <w:rPr>
          <w:rFonts w:ascii="Times New Roman" w:eastAsia="Times New Roman" w:hAnsi="Times New Roman" w:cs="Times New Roman"/>
          <w:color w:val="auto"/>
          <w:sz w:val="26"/>
          <w:szCs w:val="26"/>
          <w:lang w:eastAsia="ar-SA" w:bidi="ar-SA"/>
        </w:rPr>
        <w:t>13</w:t>
      </w:r>
      <w:r w:rsidR="003570AC" w:rsidRPr="002F2EC4">
        <w:rPr>
          <w:rFonts w:ascii="Times New Roman" w:eastAsia="Times New Roman" w:hAnsi="Times New Roman" w:cs="Times New Roman"/>
          <w:color w:val="auto"/>
          <w:sz w:val="26"/>
          <w:szCs w:val="26"/>
          <w:lang w:eastAsia="ar-SA" w:bidi="ar-SA"/>
        </w:rPr>
        <w:t>.</w:t>
      </w:r>
      <w:r w:rsidR="00424E39" w:rsidRPr="002F2EC4">
        <w:rPr>
          <w:rFonts w:ascii="Times New Roman" w:eastAsia="Times New Roman" w:hAnsi="Times New Roman" w:cs="Times New Roman"/>
          <w:color w:val="auto"/>
          <w:sz w:val="26"/>
          <w:szCs w:val="26"/>
          <w:lang w:eastAsia="ar-SA" w:bidi="ar-SA"/>
        </w:rPr>
        <w:t>8</w:t>
      </w:r>
      <w:r w:rsidR="003570AC" w:rsidRPr="002F2EC4">
        <w:rPr>
          <w:rFonts w:ascii="Times New Roman" w:eastAsia="Times New Roman" w:hAnsi="Times New Roman" w:cs="Times New Roman"/>
          <w:color w:val="auto"/>
          <w:sz w:val="26"/>
          <w:szCs w:val="26"/>
          <w:lang w:eastAsia="ar-SA" w:bidi="ar-SA"/>
        </w:rPr>
        <w:t>. Любые изменения и дополнения к настоящему Контракту должны быть совершены в письменной форме и подписаны надлежаще уполномоченными представителями Сторон.</w:t>
      </w:r>
    </w:p>
    <w:p w14:paraId="6D217E08" w14:textId="77777777" w:rsidR="002E3773" w:rsidRPr="002F2EC4" w:rsidRDefault="002E3773" w:rsidP="00AA3E23">
      <w:pPr>
        <w:widowControl/>
        <w:ind w:firstLine="709"/>
        <w:jc w:val="both"/>
        <w:rPr>
          <w:rFonts w:ascii="Times New Roman" w:eastAsia="Times New Roman" w:hAnsi="Times New Roman" w:cs="Times New Roman"/>
          <w:color w:val="auto"/>
          <w:sz w:val="26"/>
          <w:szCs w:val="26"/>
          <w:lang w:eastAsia="ar-SA" w:bidi="ar-SA"/>
        </w:rPr>
      </w:pPr>
    </w:p>
    <w:p w14:paraId="38ECE4BB" w14:textId="77777777" w:rsidR="002E3773" w:rsidRPr="002F2EC4" w:rsidRDefault="003570AC" w:rsidP="00AA3E23">
      <w:pPr>
        <w:widowControl/>
        <w:spacing w:before="120" w:after="120"/>
        <w:jc w:val="center"/>
        <w:rPr>
          <w:rFonts w:ascii="Times New Roman" w:eastAsia="Calibri" w:hAnsi="Times New Roman" w:cs="Times New Roman"/>
          <w:b/>
          <w:color w:val="auto"/>
          <w:sz w:val="26"/>
          <w:szCs w:val="26"/>
          <w:lang w:eastAsia="ar-SA" w:bidi="ar-SA"/>
        </w:rPr>
      </w:pPr>
      <w:r w:rsidRPr="002F2EC4">
        <w:rPr>
          <w:rFonts w:ascii="Times New Roman" w:eastAsia="Calibri" w:hAnsi="Times New Roman" w:cs="Times New Roman"/>
          <w:b/>
          <w:color w:val="auto"/>
          <w:sz w:val="26"/>
          <w:szCs w:val="26"/>
          <w:lang w:eastAsia="ar-SA" w:bidi="ar-SA"/>
        </w:rPr>
        <w:t>1</w:t>
      </w:r>
      <w:r w:rsidR="00CA6B0C" w:rsidRPr="002F2EC4">
        <w:rPr>
          <w:rFonts w:ascii="Times New Roman" w:eastAsia="Calibri" w:hAnsi="Times New Roman" w:cs="Times New Roman"/>
          <w:b/>
          <w:color w:val="auto"/>
          <w:sz w:val="26"/>
          <w:szCs w:val="26"/>
          <w:lang w:eastAsia="ar-SA" w:bidi="ar-SA"/>
        </w:rPr>
        <w:t>4</w:t>
      </w:r>
      <w:r w:rsidRPr="002F2EC4">
        <w:rPr>
          <w:rFonts w:ascii="Times New Roman" w:eastAsia="Calibri" w:hAnsi="Times New Roman" w:cs="Times New Roman"/>
          <w:b/>
          <w:color w:val="auto"/>
          <w:sz w:val="26"/>
          <w:szCs w:val="26"/>
          <w:lang w:eastAsia="ar-SA" w:bidi="ar-SA"/>
        </w:rPr>
        <w:t>. АНТИКОРРУПЦИОННЫЕ УСЛОВИЯ</w:t>
      </w:r>
    </w:p>
    <w:p w14:paraId="730FB305" w14:textId="77777777" w:rsidR="002E3773" w:rsidRPr="002F2EC4" w:rsidRDefault="003570AC" w:rsidP="00FE42E5">
      <w:pPr>
        <w:widowControl/>
        <w:ind w:firstLine="709"/>
        <w:jc w:val="both"/>
        <w:rPr>
          <w:rFonts w:ascii="Times New Roman" w:eastAsia="Times New Roman" w:hAnsi="Times New Roman" w:cs="Times New Roman"/>
          <w:color w:val="auto"/>
          <w:sz w:val="26"/>
          <w:szCs w:val="26"/>
          <w:lang w:eastAsia="ar-SA" w:bidi="ar-SA"/>
        </w:rPr>
      </w:pPr>
      <w:r w:rsidRPr="002F2EC4">
        <w:rPr>
          <w:rFonts w:ascii="Times New Roman" w:eastAsia="Times New Roman" w:hAnsi="Times New Roman" w:cs="Times New Roman"/>
          <w:color w:val="auto"/>
          <w:sz w:val="26"/>
          <w:szCs w:val="26"/>
          <w:lang w:eastAsia="ar-SA" w:bidi="ar-SA"/>
        </w:rPr>
        <w:lastRenderedPageBreak/>
        <w:t>1</w:t>
      </w:r>
      <w:r w:rsidR="00CA6B0C" w:rsidRPr="002F2EC4">
        <w:rPr>
          <w:rFonts w:ascii="Times New Roman" w:eastAsia="Times New Roman" w:hAnsi="Times New Roman" w:cs="Times New Roman"/>
          <w:color w:val="auto"/>
          <w:sz w:val="26"/>
          <w:szCs w:val="26"/>
          <w:lang w:eastAsia="ar-SA" w:bidi="ar-SA"/>
        </w:rPr>
        <w:t>4</w:t>
      </w:r>
      <w:r w:rsidRPr="002F2EC4">
        <w:rPr>
          <w:rFonts w:ascii="Times New Roman" w:eastAsia="Times New Roman" w:hAnsi="Times New Roman" w:cs="Times New Roman"/>
          <w:color w:val="auto"/>
          <w:sz w:val="26"/>
          <w:szCs w:val="26"/>
          <w:lang w:eastAsia="ar-SA" w:bidi="ar-SA"/>
        </w:rPr>
        <w:t xml:space="preserve">.1. При исполнении своих обязательств по Контракту Стороны обязуются </w:t>
      </w:r>
      <w:r w:rsidRPr="002F2EC4">
        <w:rPr>
          <w:rFonts w:ascii="Times New Roman" w:eastAsia="Times New Roman" w:hAnsi="Times New Roman" w:cs="Times New Roman"/>
          <w:color w:val="auto"/>
          <w:sz w:val="26"/>
          <w:szCs w:val="26"/>
          <w:lang w:eastAsia="ar-SA" w:bidi="ar-SA"/>
        </w:rPr>
        <w:br/>
        <w:t>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3C53C5E5" w14:textId="77777777" w:rsidR="002E3773" w:rsidRPr="002F2EC4" w:rsidRDefault="003570AC" w:rsidP="00FE42E5">
      <w:pPr>
        <w:widowControl/>
        <w:ind w:firstLine="709"/>
        <w:jc w:val="both"/>
        <w:rPr>
          <w:rFonts w:ascii="Times New Roman" w:eastAsia="Calibri" w:hAnsi="Times New Roman" w:cs="Times New Roman"/>
          <w:color w:val="auto"/>
          <w:sz w:val="26"/>
          <w:szCs w:val="26"/>
          <w:lang w:eastAsia="ar-SA" w:bidi="ar-SA"/>
        </w:rPr>
      </w:pPr>
      <w:r w:rsidRPr="002F2EC4">
        <w:rPr>
          <w:rFonts w:ascii="Times New Roman" w:eastAsia="Calibri" w:hAnsi="Times New Roman" w:cs="Times New Roman"/>
          <w:color w:val="auto"/>
          <w:sz w:val="26"/>
          <w:szCs w:val="26"/>
          <w:lang w:eastAsia="ar-SA" w:bidi="ar-SA"/>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 </w:t>
      </w:r>
    </w:p>
    <w:p w14:paraId="74DBBE6D" w14:textId="77777777" w:rsidR="002E3773" w:rsidRPr="002F2EC4" w:rsidRDefault="003570AC" w:rsidP="00FE42E5">
      <w:pPr>
        <w:widowControl/>
        <w:ind w:firstLine="709"/>
        <w:jc w:val="both"/>
        <w:rPr>
          <w:rFonts w:ascii="Times New Roman" w:eastAsia="Calibri" w:hAnsi="Times New Roman" w:cs="Times New Roman"/>
          <w:color w:val="auto"/>
          <w:sz w:val="26"/>
          <w:szCs w:val="26"/>
          <w:lang w:eastAsia="ar-SA" w:bidi="ar-SA"/>
        </w:rPr>
      </w:pPr>
      <w:r w:rsidRPr="002F2EC4">
        <w:rPr>
          <w:rFonts w:ascii="Times New Roman" w:eastAsia="Calibri" w:hAnsi="Times New Roman" w:cs="Times New Roman"/>
          <w:color w:val="auto"/>
          <w:sz w:val="26"/>
          <w:szCs w:val="26"/>
          <w:lang w:eastAsia="ar-SA" w:bidi="ar-SA"/>
        </w:rPr>
        <w:t xml:space="preserve">-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w:t>
      </w:r>
      <w:r w:rsidRPr="002F2EC4">
        <w:rPr>
          <w:rFonts w:ascii="Times New Roman" w:eastAsia="Calibri" w:hAnsi="Times New Roman" w:cs="Times New Roman"/>
          <w:color w:val="auto"/>
          <w:sz w:val="26"/>
          <w:szCs w:val="26"/>
          <w:lang w:eastAsia="ar-SA" w:bidi="ar-SA"/>
        </w:rPr>
        <w:br/>
        <w:t>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2D254C71" w14:textId="77777777" w:rsidR="002E3773" w:rsidRPr="002F2EC4" w:rsidRDefault="003570AC" w:rsidP="00FE42E5">
      <w:pPr>
        <w:widowControl/>
        <w:ind w:firstLine="709"/>
        <w:jc w:val="both"/>
        <w:rPr>
          <w:rFonts w:ascii="Times New Roman" w:eastAsia="Times New Roman" w:hAnsi="Times New Roman" w:cs="Times New Roman"/>
          <w:color w:val="auto"/>
          <w:sz w:val="26"/>
          <w:szCs w:val="26"/>
          <w:lang w:eastAsia="ar-SA" w:bidi="ar-SA"/>
        </w:rPr>
      </w:pPr>
      <w:r w:rsidRPr="002F2EC4">
        <w:rPr>
          <w:rFonts w:ascii="Times New Roman" w:eastAsia="Times New Roman" w:hAnsi="Times New Roman" w:cs="Times New Roman"/>
          <w:color w:val="auto"/>
          <w:sz w:val="26"/>
          <w:szCs w:val="26"/>
          <w:lang w:eastAsia="ar-SA" w:bidi="ar-SA"/>
        </w:rPr>
        <w:t>- иных действий, нарушающих антикоррупционное законодательство Российской Федерации.</w:t>
      </w:r>
    </w:p>
    <w:p w14:paraId="0AF253CF" w14:textId="77777777" w:rsidR="002E3773" w:rsidRPr="002F2EC4" w:rsidRDefault="002E3773" w:rsidP="00AA3E23">
      <w:pPr>
        <w:widowControl/>
        <w:ind w:firstLine="709"/>
        <w:jc w:val="both"/>
        <w:rPr>
          <w:rFonts w:ascii="Times New Roman" w:eastAsia="Times New Roman" w:hAnsi="Times New Roman" w:cs="Times New Roman"/>
          <w:color w:val="auto"/>
          <w:sz w:val="26"/>
          <w:szCs w:val="26"/>
          <w:lang w:eastAsia="ar-SA" w:bidi="ar-SA"/>
        </w:rPr>
      </w:pPr>
    </w:p>
    <w:p w14:paraId="0D85EDFD" w14:textId="77777777" w:rsidR="002E3773" w:rsidRPr="002F2EC4" w:rsidRDefault="003570AC" w:rsidP="008B3251">
      <w:pPr>
        <w:widowControl/>
        <w:spacing w:after="120"/>
        <w:jc w:val="center"/>
        <w:rPr>
          <w:rFonts w:ascii="Times New Roman" w:eastAsia="Calibri" w:hAnsi="Times New Roman" w:cs="Times New Roman"/>
          <w:b/>
          <w:color w:val="auto"/>
          <w:sz w:val="26"/>
          <w:szCs w:val="26"/>
          <w:lang w:eastAsia="ar-SA" w:bidi="ar-SA"/>
        </w:rPr>
      </w:pPr>
      <w:r w:rsidRPr="002F2EC4">
        <w:rPr>
          <w:rFonts w:ascii="Times New Roman" w:eastAsia="Calibri" w:hAnsi="Times New Roman" w:cs="Times New Roman"/>
          <w:b/>
          <w:color w:val="auto"/>
          <w:sz w:val="26"/>
          <w:szCs w:val="26"/>
          <w:lang w:eastAsia="ar-SA" w:bidi="ar-SA"/>
        </w:rPr>
        <w:t>1</w:t>
      </w:r>
      <w:r w:rsidR="00CA6B0C" w:rsidRPr="002F2EC4">
        <w:rPr>
          <w:rFonts w:ascii="Times New Roman" w:eastAsia="Calibri" w:hAnsi="Times New Roman" w:cs="Times New Roman"/>
          <w:b/>
          <w:color w:val="auto"/>
          <w:sz w:val="26"/>
          <w:szCs w:val="26"/>
          <w:lang w:eastAsia="ar-SA" w:bidi="ar-SA"/>
        </w:rPr>
        <w:t>5</w:t>
      </w:r>
      <w:r w:rsidRPr="002F2EC4">
        <w:rPr>
          <w:rFonts w:ascii="Times New Roman" w:eastAsia="Calibri" w:hAnsi="Times New Roman" w:cs="Times New Roman"/>
          <w:b/>
          <w:color w:val="auto"/>
          <w:sz w:val="26"/>
          <w:szCs w:val="26"/>
          <w:lang w:eastAsia="ar-SA" w:bidi="ar-SA"/>
        </w:rPr>
        <w:t>. ЗАКЛЮЧИТЕЛЬНЫЕ ПОЛОЖЕНИЯ</w:t>
      </w:r>
    </w:p>
    <w:p w14:paraId="6607C8D1" w14:textId="77777777" w:rsidR="002E3773" w:rsidRPr="002F2EC4" w:rsidRDefault="003570AC" w:rsidP="008B3251">
      <w:pPr>
        <w:widowControl/>
        <w:ind w:firstLine="709"/>
        <w:jc w:val="both"/>
        <w:rPr>
          <w:rFonts w:ascii="Times New Roman" w:eastAsia="Times New Roman" w:hAnsi="Times New Roman" w:cs="Times New Roman"/>
          <w:color w:val="auto"/>
          <w:sz w:val="26"/>
          <w:szCs w:val="26"/>
          <w:lang w:eastAsia="ar-SA" w:bidi="ar-SA"/>
        </w:rPr>
      </w:pPr>
      <w:r w:rsidRPr="002F2EC4">
        <w:rPr>
          <w:rFonts w:ascii="Times New Roman" w:eastAsia="Times New Roman" w:hAnsi="Times New Roman" w:cs="Times New Roman"/>
          <w:color w:val="auto"/>
          <w:sz w:val="26"/>
          <w:szCs w:val="26"/>
          <w:lang w:eastAsia="ar-SA" w:bidi="ar-SA"/>
        </w:rPr>
        <w:t>1</w:t>
      </w:r>
      <w:r w:rsidR="00CA6B0C" w:rsidRPr="002F2EC4">
        <w:rPr>
          <w:rFonts w:ascii="Times New Roman" w:eastAsia="Times New Roman" w:hAnsi="Times New Roman" w:cs="Times New Roman"/>
          <w:color w:val="auto"/>
          <w:sz w:val="26"/>
          <w:szCs w:val="26"/>
          <w:lang w:eastAsia="ar-SA" w:bidi="ar-SA"/>
        </w:rPr>
        <w:t>5</w:t>
      </w:r>
      <w:r w:rsidRPr="002F2EC4">
        <w:rPr>
          <w:rFonts w:ascii="Times New Roman" w:eastAsia="Times New Roman" w:hAnsi="Times New Roman" w:cs="Times New Roman"/>
          <w:color w:val="auto"/>
          <w:sz w:val="26"/>
          <w:szCs w:val="26"/>
          <w:lang w:eastAsia="ar-SA" w:bidi="ar-SA"/>
        </w:rPr>
        <w:t>.1. В части отношений между Сторонами, неурегулированной положениями настоящего Контракта, применяется действующее законодательство Российской Федерации.</w:t>
      </w:r>
    </w:p>
    <w:p w14:paraId="53AFE5D2" w14:textId="77777777" w:rsidR="002E3773" w:rsidRPr="002F2EC4" w:rsidRDefault="00CA6B0C" w:rsidP="00AA3E23">
      <w:pPr>
        <w:widowControl/>
        <w:ind w:firstLine="709"/>
        <w:jc w:val="both"/>
        <w:rPr>
          <w:rFonts w:ascii="Times New Roman" w:eastAsia="Times New Roman" w:hAnsi="Times New Roman" w:cs="Times New Roman"/>
          <w:color w:val="auto"/>
          <w:sz w:val="26"/>
          <w:szCs w:val="26"/>
          <w:lang w:eastAsia="ar-SA" w:bidi="ar-SA"/>
        </w:rPr>
      </w:pPr>
      <w:r w:rsidRPr="002F2EC4">
        <w:rPr>
          <w:rFonts w:ascii="Times New Roman" w:eastAsia="Times New Roman" w:hAnsi="Times New Roman" w:cs="Times New Roman"/>
          <w:color w:val="auto"/>
          <w:sz w:val="26"/>
          <w:szCs w:val="26"/>
          <w:lang w:eastAsia="ar-SA" w:bidi="ar-SA"/>
        </w:rPr>
        <w:t>15</w:t>
      </w:r>
      <w:r w:rsidR="003570AC" w:rsidRPr="002F2EC4">
        <w:rPr>
          <w:rFonts w:ascii="Times New Roman" w:eastAsia="Times New Roman" w:hAnsi="Times New Roman" w:cs="Times New Roman"/>
          <w:color w:val="auto"/>
          <w:sz w:val="26"/>
          <w:szCs w:val="26"/>
          <w:lang w:eastAsia="ar-SA" w:bidi="ar-SA"/>
        </w:rPr>
        <w:t>.2. Если какое-либо из положений настоящего Контракта становится недействительным, это не затрагивает действительности остальных его положений.</w:t>
      </w:r>
    </w:p>
    <w:p w14:paraId="1E1098B6" w14:textId="77777777" w:rsidR="002E3773" w:rsidRPr="002F2EC4" w:rsidRDefault="00CA6B0C" w:rsidP="00AA3E23">
      <w:pPr>
        <w:widowControl/>
        <w:ind w:firstLine="709"/>
        <w:jc w:val="both"/>
        <w:rPr>
          <w:rFonts w:ascii="Times New Roman" w:eastAsia="Times New Roman" w:hAnsi="Times New Roman" w:cs="Times New Roman"/>
          <w:color w:val="auto"/>
          <w:sz w:val="26"/>
          <w:szCs w:val="26"/>
          <w:lang w:eastAsia="ar-SA" w:bidi="ar-SA"/>
        </w:rPr>
      </w:pPr>
      <w:r w:rsidRPr="002F2EC4">
        <w:rPr>
          <w:rFonts w:ascii="Times New Roman" w:eastAsia="Times New Roman" w:hAnsi="Times New Roman" w:cs="Times New Roman"/>
          <w:color w:val="auto"/>
          <w:sz w:val="26"/>
          <w:szCs w:val="26"/>
          <w:lang w:eastAsia="ar-SA" w:bidi="ar-SA"/>
        </w:rPr>
        <w:t>15</w:t>
      </w:r>
      <w:r w:rsidR="003570AC" w:rsidRPr="002F2EC4">
        <w:rPr>
          <w:rFonts w:ascii="Times New Roman" w:eastAsia="Times New Roman" w:hAnsi="Times New Roman" w:cs="Times New Roman"/>
          <w:color w:val="auto"/>
          <w:sz w:val="26"/>
          <w:szCs w:val="26"/>
          <w:lang w:eastAsia="ar-SA" w:bidi="ar-SA"/>
        </w:rPr>
        <w:t xml:space="preserve">.3. Ни одна из Сторон не вправе передавать свои права и обязанности </w:t>
      </w:r>
      <w:r w:rsidR="003570AC" w:rsidRPr="002F2EC4">
        <w:rPr>
          <w:rFonts w:ascii="Times New Roman" w:eastAsia="Times New Roman" w:hAnsi="Times New Roman" w:cs="Times New Roman"/>
          <w:color w:val="auto"/>
          <w:sz w:val="26"/>
          <w:szCs w:val="26"/>
          <w:lang w:eastAsia="ar-SA" w:bidi="ar-SA"/>
        </w:rPr>
        <w:br/>
        <w:t>по настоящему Контракту третьим лицам, за исключением случаев, предусмотренных законодательством РФ.</w:t>
      </w:r>
    </w:p>
    <w:p w14:paraId="7DBF3569" w14:textId="77777777" w:rsidR="002E3773" w:rsidRPr="002F2EC4" w:rsidRDefault="00CA6B0C" w:rsidP="00AA3E23">
      <w:pPr>
        <w:widowControl/>
        <w:ind w:firstLine="709"/>
        <w:jc w:val="both"/>
        <w:rPr>
          <w:rFonts w:ascii="Times New Roman" w:eastAsia="Times New Roman" w:hAnsi="Times New Roman" w:cs="Times New Roman"/>
          <w:color w:val="auto"/>
          <w:sz w:val="26"/>
          <w:szCs w:val="26"/>
          <w:lang w:eastAsia="ar-SA"/>
        </w:rPr>
      </w:pPr>
      <w:r w:rsidRPr="002F2EC4">
        <w:rPr>
          <w:rFonts w:ascii="Times New Roman" w:eastAsia="Times New Roman" w:hAnsi="Times New Roman" w:cs="Times New Roman"/>
          <w:color w:val="auto"/>
          <w:sz w:val="26"/>
          <w:szCs w:val="26"/>
          <w:lang w:eastAsia="ar-SA"/>
        </w:rPr>
        <w:t>15</w:t>
      </w:r>
      <w:r w:rsidR="003570AC" w:rsidRPr="002F2EC4">
        <w:rPr>
          <w:rFonts w:ascii="Times New Roman" w:eastAsia="Times New Roman" w:hAnsi="Times New Roman" w:cs="Times New Roman"/>
          <w:color w:val="auto"/>
          <w:sz w:val="26"/>
          <w:szCs w:val="26"/>
          <w:lang w:eastAsia="ar-SA"/>
        </w:rPr>
        <w:t>.4. Никакая информация, полученная Сторонами в ходе исполнения настоящего Контракта, не может быть разглашена какой-либо из Сторон каким бы то ни было другим лицам или организациям без предварительного согласия на это другой Стороны.</w:t>
      </w:r>
    </w:p>
    <w:p w14:paraId="2B70FF4C" w14:textId="77777777" w:rsidR="002E3773" w:rsidRPr="002F2EC4" w:rsidRDefault="003570AC" w:rsidP="00AA3E23">
      <w:pPr>
        <w:widowControl/>
        <w:ind w:firstLine="709"/>
        <w:jc w:val="both"/>
        <w:rPr>
          <w:rFonts w:ascii="Times New Roman" w:eastAsia="Times New Roman" w:hAnsi="Times New Roman" w:cs="Times New Roman"/>
          <w:color w:val="auto"/>
          <w:sz w:val="26"/>
          <w:szCs w:val="26"/>
          <w:lang w:eastAsia="ar-SA"/>
        </w:rPr>
      </w:pPr>
      <w:r w:rsidRPr="002F2EC4">
        <w:rPr>
          <w:rFonts w:ascii="Times New Roman" w:eastAsia="Times New Roman" w:hAnsi="Times New Roman" w:cs="Times New Roman"/>
          <w:color w:val="auto"/>
          <w:sz w:val="26"/>
          <w:szCs w:val="26"/>
          <w:lang w:eastAsia="ar-SA"/>
        </w:rPr>
        <w:t xml:space="preserve">Указанное ограничение не распространяется на действия Заказчика по размещению </w:t>
      </w:r>
      <w:r w:rsidRPr="002F2EC4">
        <w:rPr>
          <w:rFonts w:ascii="Times New Roman" w:eastAsia="Times New Roman" w:hAnsi="Times New Roman" w:cs="Times New Roman"/>
          <w:color w:val="auto"/>
          <w:sz w:val="26"/>
          <w:szCs w:val="26"/>
          <w:lang w:eastAsia="ar-SA"/>
        </w:rPr>
        <w:br/>
        <w:t>в открытом доступе информации в соответствии с требованиями законодательства РФ.</w:t>
      </w:r>
    </w:p>
    <w:p w14:paraId="28FECDB8" w14:textId="77777777" w:rsidR="002E3773" w:rsidRPr="002F2EC4" w:rsidRDefault="00CA6B0C" w:rsidP="00AA3E23">
      <w:pPr>
        <w:widowControl/>
        <w:ind w:firstLine="709"/>
        <w:jc w:val="both"/>
        <w:rPr>
          <w:rFonts w:ascii="Times New Roman" w:eastAsia="Times New Roman" w:hAnsi="Times New Roman" w:cs="Times New Roman"/>
          <w:color w:val="auto"/>
          <w:sz w:val="26"/>
          <w:szCs w:val="26"/>
          <w:lang w:eastAsia="ar-SA"/>
        </w:rPr>
      </w:pPr>
      <w:r w:rsidRPr="002F2EC4">
        <w:rPr>
          <w:rFonts w:ascii="Times New Roman" w:eastAsia="Times New Roman" w:hAnsi="Times New Roman" w:cs="Times New Roman"/>
          <w:color w:val="auto"/>
          <w:sz w:val="26"/>
          <w:szCs w:val="26"/>
          <w:lang w:eastAsia="ar-SA"/>
        </w:rPr>
        <w:t>15</w:t>
      </w:r>
      <w:r w:rsidR="003570AC" w:rsidRPr="002F2EC4">
        <w:rPr>
          <w:rFonts w:ascii="Times New Roman" w:eastAsia="Times New Roman" w:hAnsi="Times New Roman" w:cs="Times New Roman"/>
          <w:color w:val="auto"/>
          <w:sz w:val="26"/>
          <w:szCs w:val="26"/>
          <w:lang w:eastAsia="ar-SA"/>
        </w:rPr>
        <w:t xml:space="preserve">.5. Каждая Сторона обязана принимать все разумные меры, необходимые </w:t>
      </w:r>
      <w:r w:rsidR="003570AC" w:rsidRPr="002F2EC4">
        <w:rPr>
          <w:rFonts w:ascii="Times New Roman" w:eastAsia="Times New Roman" w:hAnsi="Times New Roman" w:cs="Times New Roman"/>
          <w:color w:val="auto"/>
          <w:sz w:val="26"/>
          <w:szCs w:val="26"/>
          <w:lang w:eastAsia="ar-SA"/>
        </w:rPr>
        <w:br/>
        <w:t>и целесообразные для предотвращения несанкционированного раскрытия конфиденциальной информации. При этом принимаемые меры должны быть не менее существенны, чем те, которые Сторона принимает для сохранения своей собственной информации подобного рода.</w:t>
      </w:r>
    </w:p>
    <w:p w14:paraId="5226CDC8" w14:textId="77777777" w:rsidR="002E3773" w:rsidRPr="002F2EC4" w:rsidRDefault="00CA6B0C" w:rsidP="00AA3E23">
      <w:pPr>
        <w:widowControl/>
        <w:ind w:firstLine="709"/>
        <w:jc w:val="both"/>
        <w:rPr>
          <w:rFonts w:ascii="Times New Roman" w:eastAsia="Times New Roman" w:hAnsi="Times New Roman" w:cs="Times New Roman"/>
          <w:color w:val="auto"/>
          <w:sz w:val="26"/>
          <w:szCs w:val="26"/>
          <w:lang w:eastAsia="ar-SA" w:bidi="ar-SA"/>
        </w:rPr>
      </w:pPr>
      <w:r w:rsidRPr="002F2EC4">
        <w:rPr>
          <w:rFonts w:ascii="Times New Roman" w:eastAsia="Times New Roman" w:hAnsi="Times New Roman" w:cs="Times New Roman"/>
          <w:color w:val="auto"/>
          <w:sz w:val="26"/>
          <w:szCs w:val="26"/>
          <w:lang w:eastAsia="ar-SA" w:bidi="ar-SA"/>
        </w:rPr>
        <w:t>15</w:t>
      </w:r>
      <w:r w:rsidR="003570AC" w:rsidRPr="002F2EC4">
        <w:rPr>
          <w:rFonts w:ascii="Times New Roman" w:eastAsia="Times New Roman" w:hAnsi="Times New Roman" w:cs="Times New Roman"/>
          <w:color w:val="auto"/>
          <w:sz w:val="26"/>
          <w:szCs w:val="26"/>
          <w:lang w:eastAsia="ar-SA" w:bidi="ar-SA"/>
        </w:rPr>
        <w:t>.6. Настоящий Контракт составлен в форме электронного документа, подписанного усиленными квалифицированными электронными подписями уполномоченных на подписание Контракта лиц обеих Сторон. Усиленные квалифицированные электронные подписи в настоящем электронном документе - квалифицированные сертификаты ключей проверки электронных подписей, предназначенные для использования участниками контрактной системы в сфере закупок, которые содержат необходимые при осуществлении данных отношений сведения о правомочиях их владельцев, признаются равнозначными собственноручным подписям лиц в документе на бумажном носителе, заверенном печатью. После заключения Контракта Стороны вправе изготовить и подписать копии Контракта в письменной форме на бумажном носителе для каждой из Сторон.</w:t>
      </w:r>
    </w:p>
    <w:p w14:paraId="35B14581" w14:textId="77777777" w:rsidR="002E3773" w:rsidRPr="002F2EC4" w:rsidRDefault="002E3773" w:rsidP="00AA3E23">
      <w:pPr>
        <w:widowControl/>
        <w:ind w:firstLine="709"/>
        <w:jc w:val="both"/>
        <w:rPr>
          <w:rFonts w:ascii="Times New Roman" w:eastAsia="Times New Roman" w:hAnsi="Times New Roman" w:cs="Times New Roman"/>
          <w:color w:val="auto"/>
          <w:sz w:val="26"/>
          <w:szCs w:val="26"/>
          <w:lang w:eastAsia="ar-SA" w:bidi="ar-SA"/>
        </w:rPr>
      </w:pPr>
    </w:p>
    <w:p w14:paraId="6CC42327" w14:textId="77777777" w:rsidR="002E3773" w:rsidRPr="002F2EC4" w:rsidRDefault="003570AC" w:rsidP="00AA3E23">
      <w:pPr>
        <w:spacing w:after="60"/>
        <w:jc w:val="center"/>
        <w:rPr>
          <w:rFonts w:ascii="Times New Roman" w:hAnsi="Times New Roman" w:cs="Times New Roman"/>
          <w:b/>
          <w:color w:val="auto"/>
          <w:sz w:val="26"/>
          <w:szCs w:val="26"/>
          <w:lang w:eastAsia="ar-SA"/>
        </w:rPr>
      </w:pPr>
      <w:r w:rsidRPr="002F2EC4">
        <w:rPr>
          <w:rFonts w:ascii="Times New Roman" w:hAnsi="Times New Roman" w:cs="Times New Roman"/>
          <w:b/>
          <w:color w:val="auto"/>
          <w:sz w:val="26"/>
          <w:szCs w:val="26"/>
          <w:lang w:eastAsia="ar-SA"/>
        </w:rPr>
        <w:t>1</w:t>
      </w:r>
      <w:r w:rsidR="00CA6B0C" w:rsidRPr="002F2EC4">
        <w:rPr>
          <w:rFonts w:ascii="Times New Roman" w:hAnsi="Times New Roman" w:cs="Times New Roman"/>
          <w:b/>
          <w:color w:val="auto"/>
          <w:sz w:val="26"/>
          <w:szCs w:val="26"/>
          <w:lang w:eastAsia="ar-SA"/>
        </w:rPr>
        <w:t>6</w:t>
      </w:r>
      <w:r w:rsidRPr="002F2EC4">
        <w:rPr>
          <w:rFonts w:ascii="Times New Roman" w:hAnsi="Times New Roman" w:cs="Times New Roman"/>
          <w:b/>
          <w:color w:val="auto"/>
          <w:sz w:val="26"/>
          <w:szCs w:val="26"/>
          <w:lang w:eastAsia="ar-SA"/>
        </w:rPr>
        <w:t>. ПРИЛОЖЕНИЯ</w:t>
      </w:r>
    </w:p>
    <w:p w14:paraId="3B857F56" w14:textId="77777777" w:rsidR="002E3773" w:rsidRPr="002F2EC4" w:rsidRDefault="003570AC" w:rsidP="00AA3E23">
      <w:pPr>
        <w:widowControl/>
        <w:ind w:firstLine="709"/>
        <w:jc w:val="both"/>
        <w:rPr>
          <w:rFonts w:ascii="Times New Roman" w:eastAsia="Times New Roman" w:hAnsi="Times New Roman" w:cs="Times New Roman"/>
          <w:color w:val="auto"/>
          <w:sz w:val="26"/>
          <w:szCs w:val="26"/>
          <w:lang w:eastAsia="ar-SA" w:bidi="ar-SA"/>
        </w:rPr>
      </w:pPr>
      <w:r w:rsidRPr="002F2EC4">
        <w:rPr>
          <w:rFonts w:ascii="Times New Roman" w:eastAsia="Times New Roman" w:hAnsi="Times New Roman" w:cs="Times New Roman"/>
          <w:color w:val="auto"/>
          <w:sz w:val="26"/>
          <w:szCs w:val="26"/>
          <w:lang w:eastAsia="ar-SA" w:bidi="ar-SA"/>
        </w:rPr>
        <w:lastRenderedPageBreak/>
        <w:t>1</w:t>
      </w:r>
      <w:r w:rsidR="00CA6B0C" w:rsidRPr="002F2EC4">
        <w:rPr>
          <w:rFonts w:ascii="Times New Roman" w:eastAsia="Times New Roman" w:hAnsi="Times New Roman" w:cs="Times New Roman"/>
          <w:color w:val="auto"/>
          <w:sz w:val="26"/>
          <w:szCs w:val="26"/>
          <w:lang w:eastAsia="ar-SA" w:bidi="ar-SA"/>
        </w:rPr>
        <w:t>6</w:t>
      </w:r>
      <w:r w:rsidRPr="002F2EC4">
        <w:rPr>
          <w:rFonts w:ascii="Times New Roman" w:eastAsia="Times New Roman" w:hAnsi="Times New Roman" w:cs="Times New Roman"/>
          <w:color w:val="auto"/>
          <w:sz w:val="26"/>
          <w:szCs w:val="26"/>
          <w:lang w:eastAsia="ar-SA" w:bidi="ar-SA"/>
        </w:rPr>
        <w:t>.1. К настоящему Контракту прилагаются и являются его неотъемлемой частью:</w:t>
      </w:r>
    </w:p>
    <w:p w14:paraId="0B72DCF0" w14:textId="77777777" w:rsidR="002E3773" w:rsidRPr="002F2EC4" w:rsidRDefault="003570AC" w:rsidP="00AA3E23">
      <w:pPr>
        <w:widowControl/>
        <w:ind w:firstLine="709"/>
        <w:jc w:val="both"/>
        <w:rPr>
          <w:rFonts w:ascii="Times New Roman" w:eastAsia="Times New Roman" w:hAnsi="Times New Roman" w:cs="Times New Roman"/>
          <w:color w:val="auto"/>
          <w:sz w:val="26"/>
          <w:szCs w:val="26"/>
          <w:lang w:eastAsia="ar-SA" w:bidi="ar-SA"/>
        </w:rPr>
      </w:pPr>
      <w:r w:rsidRPr="002F2EC4">
        <w:rPr>
          <w:rFonts w:ascii="Times New Roman" w:eastAsia="Times New Roman" w:hAnsi="Times New Roman" w:cs="Times New Roman"/>
          <w:color w:val="auto"/>
          <w:sz w:val="26"/>
          <w:szCs w:val="26"/>
          <w:lang w:eastAsia="ar-SA" w:bidi="ar-SA"/>
        </w:rPr>
        <w:t>Приложение №1 – Техническое задание.</w:t>
      </w:r>
    </w:p>
    <w:p w14:paraId="50929CBB" w14:textId="77777777" w:rsidR="002E3773" w:rsidRPr="002F2EC4" w:rsidRDefault="003570AC" w:rsidP="00AA3E23">
      <w:pPr>
        <w:widowControl/>
        <w:ind w:firstLine="709"/>
        <w:jc w:val="both"/>
        <w:rPr>
          <w:rFonts w:ascii="Times New Roman" w:eastAsia="Times New Roman" w:hAnsi="Times New Roman" w:cs="Times New Roman"/>
          <w:color w:val="auto"/>
          <w:sz w:val="26"/>
          <w:szCs w:val="26"/>
          <w:lang w:eastAsia="ar-SA" w:bidi="ar-SA"/>
        </w:rPr>
      </w:pPr>
      <w:r w:rsidRPr="002F2EC4">
        <w:rPr>
          <w:rFonts w:ascii="Times New Roman" w:eastAsia="Times New Roman" w:hAnsi="Times New Roman" w:cs="Times New Roman"/>
          <w:color w:val="auto"/>
          <w:sz w:val="26"/>
          <w:szCs w:val="26"/>
          <w:lang w:eastAsia="ar-SA" w:bidi="ar-SA"/>
        </w:rPr>
        <w:t>Приложение №</w:t>
      </w:r>
      <w:r w:rsidR="00D905B3" w:rsidRPr="002F2EC4">
        <w:rPr>
          <w:rFonts w:ascii="Times New Roman" w:eastAsia="Times New Roman" w:hAnsi="Times New Roman" w:cs="Times New Roman"/>
          <w:color w:val="auto"/>
          <w:sz w:val="26"/>
          <w:szCs w:val="26"/>
          <w:lang w:eastAsia="ar-SA" w:bidi="ar-SA"/>
        </w:rPr>
        <w:t>2</w:t>
      </w:r>
      <w:r w:rsidRPr="002F2EC4">
        <w:rPr>
          <w:rFonts w:ascii="Times New Roman" w:eastAsia="Times New Roman" w:hAnsi="Times New Roman" w:cs="Times New Roman"/>
          <w:color w:val="auto"/>
          <w:sz w:val="26"/>
          <w:szCs w:val="26"/>
          <w:lang w:eastAsia="ar-SA" w:bidi="ar-SA"/>
        </w:rPr>
        <w:t xml:space="preserve"> – Расчет цены Контракта.</w:t>
      </w:r>
    </w:p>
    <w:p w14:paraId="23939EF5" w14:textId="77777777" w:rsidR="002E3773" w:rsidRPr="002F2EC4" w:rsidRDefault="002E3773" w:rsidP="00AA3E23">
      <w:pPr>
        <w:widowControl/>
        <w:ind w:firstLine="709"/>
        <w:jc w:val="both"/>
        <w:rPr>
          <w:rFonts w:ascii="Times New Roman" w:eastAsia="Times New Roman" w:hAnsi="Times New Roman" w:cs="Times New Roman"/>
          <w:color w:val="auto"/>
          <w:sz w:val="26"/>
          <w:szCs w:val="26"/>
          <w:lang w:eastAsia="ar-SA" w:bidi="ar-SA"/>
        </w:rPr>
      </w:pPr>
    </w:p>
    <w:p w14:paraId="7145DB7E" w14:textId="77777777" w:rsidR="002E3773" w:rsidRPr="002F2EC4" w:rsidRDefault="003570AC" w:rsidP="00AA3E23">
      <w:pPr>
        <w:widowControl/>
        <w:jc w:val="center"/>
        <w:rPr>
          <w:rFonts w:ascii="Times New Roman" w:eastAsia="Times New Roman" w:hAnsi="Times New Roman" w:cs="Times New Roman"/>
          <w:b/>
          <w:bCs/>
          <w:color w:val="auto"/>
          <w:sz w:val="26"/>
          <w:szCs w:val="26"/>
          <w:lang w:bidi="ar-SA"/>
        </w:rPr>
      </w:pPr>
      <w:r w:rsidRPr="002F2EC4">
        <w:rPr>
          <w:rFonts w:ascii="Times New Roman" w:eastAsia="Times New Roman" w:hAnsi="Times New Roman" w:cs="Times New Roman"/>
          <w:b/>
          <w:bCs/>
          <w:color w:val="auto"/>
          <w:sz w:val="26"/>
          <w:szCs w:val="26"/>
          <w:lang w:bidi="ar-SA"/>
        </w:rPr>
        <w:t>1</w:t>
      </w:r>
      <w:r w:rsidR="00CA6B0C" w:rsidRPr="002F2EC4">
        <w:rPr>
          <w:rFonts w:ascii="Times New Roman" w:eastAsia="Times New Roman" w:hAnsi="Times New Roman" w:cs="Times New Roman"/>
          <w:b/>
          <w:bCs/>
          <w:color w:val="auto"/>
          <w:sz w:val="26"/>
          <w:szCs w:val="26"/>
          <w:lang w:bidi="ar-SA"/>
        </w:rPr>
        <w:t>7</w:t>
      </w:r>
      <w:r w:rsidRPr="002F2EC4">
        <w:rPr>
          <w:rFonts w:ascii="Times New Roman" w:eastAsia="Times New Roman" w:hAnsi="Times New Roman" w:cs="Times New Roman"/>
          <w:b/>
          <w:bCs/>
          <w:color w:val="auto"/>
          <w:sz w:val="26"/>
          <w:szCs w:val="26"/>
          <w:lang w:bidi="ar-SA"/>
        </w:rPr>
        <w:t>. АДРЕСА И БАНКОВСКИЕ РЕКВИЗИТЫ СТОРОН</w:t>
      </w:r>
    </w:p>
    <w:p w14:paraId="20025D59" w14:textId="77777777" w:rsidR="002E3773" w:rsidRPr="002F2EC4" w:rsidRDefault="002E3773" w:rsidP="00AA3E23">
      <w:pPr>
        <w:widowControl/>
        <w:jc w:val="center"/>
        <w:rPr>
          <w:rFonts w:ascii="Times New Roman" w:eastAsia="Times New Roman" w:hAnsi="Times New Roman" w:cs="Times New Roman"/>
          <w:b/>
          <w:bCs/>
          <w:color w:val="auto"/>
          <w:sz w:val="26"/>
          <w:szCs w:val="26"/>
          <w:lang w:bidi="ar-SA"/>
        </w:rPr>
      </w:pPr>
    </w:p>
    <w:tbl>
      <w:tblPr>
        <w:tblW w:w="0" w:type="auto"/>
        <w:tblInd w:w="114" w:type="dxa"/>
        <w:tblLayout w:type="fixed"/>
        <w:tblLook w:val="0000" w:firstRow="0" w:lastRow="0" w:firstColumn="0" w:lastColumn="0" w:noHBand="0" w:noVBand="0"/>
      </w:tblPr>
      <w:tblGrid>
        <w:gridCol w:w="4672"/>
        <w:gridCol w:w="5103"/>
      </w:tblGrid>
      <w:tr w:rsidR="002E3773" w:rsidRPr="002F2EC4" w14:paraId="218DE7AE" w14:textId="77777777">
        <w:trPr>
          <w:trHeight w:val="385"/>
        </w:trPr>
        <w:tc>
          <w:tcPr>
            <w:tcW w:w="4672" w:type="dxa"/>
            <w:shd w:val="clear" w:color="auto" w:fill="auto"/>
          </w:tcPr>
          <w:p w14:paraId="15C3DA74" w14:textId="77777777" w:rsidR="002E3773" w:rsidRPr="002F2EC4" w:rsidRDefault="003570AC" w:rsidP="00AA3E23">
            <w:pPr>
              <w:widowControl/>
              <w:tabs>
                <w:tab w:val="left" w:pos="4740"/>
              </w:tabs>
              <w:rPr>
                <w:rFonts w:ascii="Times New Roman" w:eastAsia="Times New Roman" w:hAnsi="Times New Roman" w:cs="Times New Roman"/>
                <w:b/>
                <w:bCs/>
                <w:color w:val="auto"/>
                <w:sz w:val="26"/>
                <w:szCs w:val="26"/>
                <w:lang w:bidi="ar-SA"/>
              </w:rPr>
            </w:pPr>
            <w:r w:rsidRPr="002F2EC4">
              <w:rPr>
                <w:rFonts w:ascii="Times New Roman" w:eastAsia="Times New Roman" w:hAnsi="Times New Roman" w:cs="Times New Roman"/>
                <w:b/>
                <w:bCs/>
                <w:color w:val="auto"/>
                <w:sz w:val="26"/>
                <w:szCs w:val="26"/>
                <w:lang w:bidi="ar-SA"/>
              </w:rPr>
              <w:t>Заказчик:</w:t>
            </w:r>
          </w:p>
          <w:p w14:paraId="1413C162" w14:textId="77777777" w:rsidR="003B1158" w:rsidRPr="00C161D8" w:rsidRDefault="003B1158" w:rsidP="003B1158">
            <w:pPr>
              <w:widowControl/>
              <w:rPr>
                <w:rFonts w:ascii="Times New Roman" w:eastAsia="Times New Roman" w:hAnsi="Times New Roman" w:cs="Times New Roman"/>
                <w:color w:val="auto"/>
                <w:sz w:val="26"/>
                <w:szCs w:val="26"/>
                <w:lang w:bidi="ar-SA"/>
              </w:rPr>
            </w:pPr>
            <w:r w:rsidRPr="00C161D8">
              <w:rPr>
                <w:rFonts w:ascii="Times New Roman" w:eastAsia="Times New Roman" w:hAnsi="Times New Roman" w:cs="Times New Roman"/>
                <w:color w:val="auto"/>
                <w:sz w:val="26"/>
                <w:szCs w:val="26"/>
                <w:lang w:bidi="ar-SA"/>
              </w:rPr>
              <w:t>Государственное бюджетное нетиповое образовательное учреждение «Академия технического творчества и цифровых технологий» Санкт-Петербурга (ГБНОУ АТТЦТ СПб)</w:t>
            </w:r>
          </w:p>
          <w:p w14:paraId="54EE7942" w14:textId="77777777" w:rsidR="003B1158" w:rsidRPr="00F42B43" w:rsidRDefault="003B1158" w:rsidP="003B1158">
            <w:pPr>
              <w:widowControl/>
              <w:tabs>
                <w:tab w:val="left" w:pos="4740"/>
              </w:tabs>
              <w:rPr>
                <w:rFonts w:ascii="Times New Roman" w:eastAsia="Times New Roman" w:hAnsi="Times New Roman" w:cs="Times New Roman"/>
                <w:bCs/>
                <w:color w:val="auto"/>
                <w:sz w:val="26"/>
                <w:szCs w:val="26"/>
                <w:lang w:bidi="ar-SA"/>
              </w:rPr>
            </w:pPr>
            <w:r w:rsidRPr="00F42B43">
              <w:rPr>
                <w:rFonts w:ascii="Times New Roman" w:eastAsia="Times New Roman" w:hAnsi="Times New Roman" w:cs="Times New Roman"/>
                <w:bCs/>
                <w:color w:val="auto"/>
                <w:sz w:val="26"/>
                <w:szCs w:val="26"/>
                <w:lang w:bidi="ar-SA"/>
              </w:rPr>
              <w:t>197198, Санкт-Петербург, Большой пр. ПС, д. 29/2</w:t>
            </w:r>
          </w:p>
          <w:p w14:paraId="5BAEC835" w14:textId="77777777" w:rsidR="003B1158" w:rsidRPr="00F42B43" w:rsidRDefault="003B1158" w:rsidP="003B1158">
            <w:pPr>
              <w:widowControl/>
              <w:tabs>
                <w:tab w:val="left" w:pos="4740"/>
              </w:tabs>
              <w:rPr>
                <w:rFonts w:ascii="Times New Roman" w:eastAsia="Times New Roman" w:hAnsi="Times New Roman" w:cs="Times New Roman"/>
                <w:bCs/>
                <w:color w:val="auto"/>
                <w:sz w:val="26"/>
                <w:szCs w:val="26"/>
                <w:lang w:bidi="ar-SA"/>
              </w:rPr>
            </w:pPr>
            <w:r w:rsidRPr="00F42B43">
              <w:rPr>
                <w:rFonts w:ascii="Times New Roman" w:eastAsia="Times New Roman" w:hAnsi="Times New Roman" w:cs="Times New Roman"/>
                <w:bCs/>
                <w:color w:val="auto"/>
                <w:sz w:val="26"/>
                <w:szCs w:val="26"/>
                <w:lang w:bidi="ar-SA"/>
              </w:rPr>
              <w:t xml:space="preserve">ИНН 7813293645 </w:t>
            </w:r>
          </w:p>
          <w:p w14:paraId="5B4378B6" w14:textId="77777777" w:rsidR="003B1158" w:rsidRPr="00F42B43" w:rsidRDefault="003B1158" w:rsidP="003B1158">
            <w:pPr>
              <w:widowControl/>
              <w:tabs>
                <w:tab w:val="left" w:pos="4740"/>
              </w:tabs>
              <w:rPr>
                <w:rFonts w:ascii="Times New Roman" w:eastAsia="Times New Roman" w:hAnsi="Times New Roman" w:cs="Times New Roman"/>
                <w:bCs/>
                <w:color w:val="auto"/>
                <w:sz w:val="26"/>
                <w:szCs w:val="26"/>
                <w:lang w:bidi="ar-SA"/>
              </w:rPr>
            </w:pPr>
            <w:r w:rsidRPr="00F42B43">
              <w:rPr>
                <w:rFonts w:ascii="Times New Roman" w:eastAsia="Times New Roman" w:hAnsi="Times New Roman" w:cs="Times New Roman"/>
                <w:bCs/>
                <w:color w:val="auto"/>
                <w:sz w:val="26"/>
                <w:szCs w:val="26"/>
                <w:lang w:bidi="ar-SA"/>
              </w:rPr>
              <w:t>КПП 781301001</w:t>
            </w:r>
          </w:p>
          <w:p w14:paraId="467AC7B1" w14:textId="77777777" w:rsidR="003B1158" w:rsidRPr="00F42B43" w:rsidRDefault="003B1158" w:rsidP="003B1158">
            <w:pPr>
              <w:widowControl/>
              <w:tabs>
                <w:tab w:val="left" w:pos="4740"/>
              </w:tabs>
              <w:rPr>
                <w:rFonts w:ascii="Times New Roman" w:eastAsia="Times New Roman" w:hAnsi="Times New Roman" w:cs="Times New Roman"/>
                <w:bCs/>
                <w:color w:val="auto"/>
                <w:sz w:val="26"/>
                <w:szCs w:val="26"/>
                <w:lang w:bidi="ar-SA"/>
              </w:rPr>
            </w:pPr>
            <w:r w:rsidRPr="00F42B43">
              <w:rPr>
                <w:rFonts w:ascii="Times New Roman" w:eastAsia="Times New Roman" w:hAnsi="Times New Roman" w:cs="Times New Roman"/>
                <w:bCs/>
                <w:color w:val="auto"/>
                <w:sz w:val="26"/>
                <w:szCs w:val="26"/>
                <w:lang w:bidi="ar-SA"/>
              </w:rPr>
              <w:t>ОГРН 1177847361163</w:t>
            </w:r>
          </w:p>
          <w:p w14:paraId="6F4BA884" w14:textId="77777777" w:rsidR="003B1158" w:rsidRPr="00F42B43" w:rsidRDefault="003B1158" w:rsidP="003B1158">
            <w:pPr>
              <w:widowControl/>
              <w:tabs>
                <w:tab w:val="left" w:pos="4740"/>
              </w:tabs>
              <w:rPr>
                <w:rFonts w:ascii="Times New Roman" w:eastAsia="Times New Roman" w:hAnsi="Times New Roman" w:cs="Times New Roman"/>
                <w:bCs/>
                <w:color w:val="auto"/>
                <w:sz w:val="26"/>
                <w:szCs w:val="26"/>
                <w:lang w:bidi="ar-SA"/>
              </w:rPr>
            </w:pPr>
            <w:r w:rsidRPr="00F42B43">
              <w:rPr>
                <w:rFonts w:ascii="Times New Roman" w:eastAsia="Times New Roman" w:hAnsi="Times New Roman" w:cs="Times New Roman"/>
                <w:bCs/>
                <w:color w:val="auto"/>
                <w:sz w:val="26"/>
                <w:szCs w:val="26"/>
                <w:lang w:bidi="ar-SA"/>
              </w:rPr>
              <w:t xml:space="preserve">ОКОПФ 75203  </w:t>
            </w:r>
          </w:p>
          <w:p w14:paraId="448CBA47" w14:textId="77777777" w:rsidR="003B1158" w:rsidRPr="00F42B43" w:rsidRDefault="003B1158" w:rsidP="003B1158">
            <w:pPr>
              <w:widowControl/>
              <w:tabs>
                <w:tab w:val="left" w:pos="4740"/>
              </w:tabs>
              <w:rPr>
                <w:rFonts w:ascii="Times New Roman" w:eastAsia="Times New Roman" w:hAnsi="Times New Roman" w:cs="Times New Roman"/>
                <w:bCs/>
                <w:color w:val="auto"/>
                <w:sz w:val="26"/>
                <w:szCs w:val="26"/>
                <w:lang w:bidi="ar-SA"/>
              </w:rPr>
            </w:pPr>
            <w:r w:rsidRPr="00F42B43">
              <w:rPr>
                <w:rFonts w:ascii="Times New Roman" w:eastAsia="Times New Roman" w:hAnsi="Times New Roman" w:cs="Times New Roman"/>
                <w:bCs/>
                <w:color w:val="auto"/>
                <w:sz w:val="26"/>
                <w:szCs w:val="26"/>
                <w:lang w:bidi="ar-SA"/>
              </w:rPr>
              <w:t xml:space="preserve">ОКПО 20128305 </w:t>
            </w:r>
          </w:p>
          <w:p w14:paraId="65D3060A" w14:textId="77777777" w:rsidR="003B1158" w:rsidRPr="00F42B43" w:rsidRDefault="003B1158" w:rsidP="003B1158">
            <w:pPr>
              <w:widowControl/>
              <w:tabs>
                <w:tab w:val="left" w:pos="4740"/>
              </w:tabs>
              <w:rPr>
                <w:rFonts w:ascii="Times New Roman" w:eastAsia="Times New Roman" w:hAnsi="Times New Roman" w:cs="Times New Roman"/>
                <w:bCs/>
                <w:color w:val="auto"/>
                <w:sz w:val="26"/>
                <w:szCs w:val="26"/>
                <w:lang w:bidi="ar-SA"/>
              </w:rPr>
            </w:pPr>
            <w:r w:rsidRPr="00F42B43">
              <w:rPr>
                <w:rFonts w:ascii="Times New Roman" w:eastAsia="Times New Roman" w:hAnsi="Times New Roman" w:cs="Times New Roman"/>
                <w:bCs/>
                <w:color w:val="auto"/>
                <w:sz w:val="26"/>
                <w:szCs w:val="26"/>
                <w:lang w:bidi="ar-SA"/>
              </w:rPr>
              <w:t xml:space="preserve">ОКВЭД 85.41 </w:t>
            </w:r>
          </w:p>
          <w:p w14:paraId="6B9B9C13" w14:textId="77777777" w:rsidR="003B1158" w:rsidRPr="00F42B43" w:rsidRDefault="003B1158" w:rsidP="003B1158">
            <w:pPr>
              <w:widowControl/>
              <w:tabs>
                <w:tab w:val="left" w:pos="4740"/>
              </w:tabs>
              <w:rPr>
                <w:rFonts w:ascii="Times New Roman" w:eastAsia="Times New Roman" w:hAnsi="Times New Roman" w:cs="Times New Roman"/>
                <w:bCs/>
                <w:color w:val="auto"/>
                <w:sz w:val="26"/>
                <w:szCs w:val="26"/>
                <w:lang w:bidi="ar-SA"/>
              </w:rPr>
            </w:pPr>
            <w:r w:rsidRPr="00F42B43">
              <w:rPr>
                <w:rFonts w:ascii="Times New Roman" w:eastAsia="Times New Roman" w:hAnsi="Times New Roman" w:cs="Times New Roman"/>
                <w:bCs/>
                <w:color w:val="auto"/>
                <w:sz w:val="26"/>
                <w:szCs w:val="26"/>
                <w:lang w:bidi="ar-SA"/>
              </w:rPr>
              <w:t>Наименование получателя: Комитет финансов Санкт-Петербурга (ГБНОУ АТТЦТ СПб, л/с 0191149)</w:t>
            </w:r>
          </w:p>
          <w:p w14:paraId="4BBF7B10" w14:textId="77777777" w:rsidR="003B1158" w:rsidRPr="00F42B43" w:rsidRDefault="003B1158" w:rsidP="003B1158">
            <w:pPr>
              <w:widowControl/>
              <w:tabs>
                <w:tab w:val="left" w:pos="4740"/>
              </w:tabs>
              <w:rPr>
                <w:rFonts w:ascii="Times New Roman" w:eastAsia="Times New Roman" w:hAnsi="Times New Roman" w:cs="Times New Roman"/>
                <w:bCs/>
                <w:color w:val="auto"/>
                <w:sz w:val="26"/>
                <w:szCs w:val="26"/>
                <w:lang w:bidi="ar-SA"/>
              </w:rPr>
            </w:pPr>
            <w:r w:rsidRPr="00F42B43">
              <w:rPr>
                <w:rFonts w:ascii="Times New Roman" w:eastAsia="Times New Roman" w:hAnsi="Times New Roman" w:cs="Times New Roman"/>
                <w:bCs/>
                <w:color w:val="auto"/>
                <w:sz w:val="26"/>
                <w:szCs w:val="26"/>
                <w:lang w:bidi="ar-SA"/>
              </w:rPr>
              <w:t>Казначейский счет 03224643400000007200</w:t>
            </w:r>
          </w:p>
          <w:p w14:paraId="0BE0FFE3" w14:textId="77777777" w:rsidR="003B1158" w:rsidRPr="00F42B43" w:rsidRDefault="003B1158" w:rsidP="003B1158">
            <w:pPr>
              <w:widowControl/>
              <w:tabs>
                <w:tab w:val="left" w:pos="4740"/>
              </w:tabs>
              <w:rPr>
                <w:rFonts w:ascii="Times New Roman" w:eastAsia="Times New Roman" w:hAnsi="Times New Roman" w:cs="Times New Roman"/>
                <w:bCs/>
                <w:color w:val="auto"/>
                <w:sz w:val="26"/>
                <w:szCs w:val="26"/>
                <w:lang w:bidi="ar-SA"/>
              </w:rPr>
            </w:pPr>
            <w:r w:rsidRPr="00F42B43">
              <w:rPr>
                <w:rFonts w:ascii="Times New Roman" w:eastAsia="Times New Roman" w:hAnsi="Times New Roman" w:cs="Times New Roman"/>
                <w:bCs/>
                <w:color w:val="auto"/>
                <w:sz w:val="26"/>
                <w:szCs w:val="26"/>
                <w:lang w:bidi="ar-SA"/>
              </w:rPr>
              <w:t xml:space="preserve">Банк получателя: </w:t>
            </w:r>
            <w:r w:rsidRPr="008954F1">
              <w:rPr>
                <w:rFonts w:ascii="Times New Roman" w:eastAsia="Times New Roman" w:hAnsi="Times New Roman" w:cs="Times New Roman"/>
                <w:bCs/>
                <w:color w:val="auto"/>
                <w:sz w:val="26"/>
                <w:szCs w:val="26"/>
                <w:lang w:bidi="ar-SA"/>
              </w:rPr>
              <w:t>ОКЦ №1 Северо-Западного ГУ Банка России//УФК по г. Санкт-Петербургу, г. Санкт-Петербург</w:t>
            </w:r>
          </w:p>
          <w:p w14:paraId="51C57098" w14:textId="77777777" w:rsidR="003B1158" w:rsidRPr="00F42B43" w:rsidRDefault="003B1158" w:rsidP="003B1158">
            <w:pPr>
              <w:widowControl/>
              <w:tabs>
                <w:tab w:val="left" w:pos="4740"/>
              </w:tabs>
              <w:rPr>
                <w:rFonts w:ascii="Times New Roman" w:eastAsia="Times New Roman" w:hAnsi="Times New Roman" w:cs="Times New Roman"/>
                <w:bCs/>
                <w:color w:val="auto"/>
                <w:sz w:val="26"/>
                <w:szCs w:val="26"/>
                <w:lang w:bidi="ar-SA"/>
              </w:rPr>
            </w:pPr>
            <w:r w:rsidRPr="00F42B43">
              <w:rPr>
                <w:rFonts w:ascii="Times New Roman" w:eastAsia="Times New Roman" w:hAnsi="Times New Roman" w:cs="Times New Roman"/>
                <w:bCs/>
                <w:color w:val="auto"/>
                <w:sz w:val="26"/>
                <w:szCs w:val="26"/>
                <w:lang w:bidi="ar-SA"/>
              </w:rPr>
              <w:t>БИК 014030106</w:t>
            </w:r>
          </w:p>
          <w:p w14:paraId="1E7D5BDA" w14:textId="77777777" w:rsidR="003B1158" w:rsidRPr="00F42B43" w:rsidRDefault="003B1158" w:rsidP="003B1158">
            <w:pPr>
              <w:widowControl/>
              <w:tabs>
                <w:tab w:val="left" w:pos="4740"/>
              </w:tabs>
              <w:rPr>
                <w:rFonts w:ascii="Times New Roman" w:eastAsia="Times New Roman" w:hAnsi="Times New Roman" w:cs="Times New Roman"/>
                <w:bCs/>
                <w:color w:val="auto"/>
                <w:sz w:val="26"/>
                <w:szCs w:val="26"/>
                <w:lang w:bidi="ar-SA"/>
              </w:rPr>
            </w:pPr>
            <w:r w:rsidRPr="00F42B43">
              <w:rPr>
                <w:rFonts w:ascii="Times New Roman" w:eastAsia="Times New Roman" w:hAnsi="Times New Roman" w:cs="Times New Roman"/>
                <w:bCs/>
                <w:color w:val="auto"/>
                <w:sz w:val="26"/>
                <w:szCs w:val="26"/>
                <w:lang w:bidi="ar-SA"/>
              </w:rPr>
              <w:t>Банковский счет: 40102810945370000005</w:t>
            </w:r>
          </w:p>
          <w:p w14:paraId="5BC4F10D" w14:textId="77777777" w:rsidR="002E3773" w:rsidRPr="002F2EC4" w:rsidRDefault="002E3773" w:rsidP="00AA3E23">
            <w:pPr>
              <w:widowControl/>
              <w:rPr>
                <w:rFonts w:ascii="Times New Roman" w:eastAsia="Times New Roman" w:hAnsi="Times New Roman" w:cs="Times New Roman"/>
                <w:color w:val="auto"/>
                <w:sz w:val="26"/>
                <w:szCs w:val="26"/>
                <w:lang w:bidi="ar-SA"/>
              </w:rPr>
            </w:pPr>
          </w:p>
        </w:tc>
        <w:tc>
          <w:tcPr>
            <w:tcW w:w="5103" w:type="dxa"/>
            <w:shd w:val="clear" w:color="auto" w:fill="auto"/>
            <w:tcMar>
              <w:left w:w="397" w:type="dxa"/>
            </w:tcMar>
          </w:tcPr>
          <w:p w14:paraId="1E10B67D" w14:textId="77777777" w:rsidR="00D3781C" w:rsidRPr="002F2EC4" w:rsidRDefault="00D3781C" w:rsidP="00D3781C">
            <w:pPr>
              <w:jc w:val="both"/>
              <w:rPr>
                <w:rFonts w:ascii="Times New Roman" w:hAnsi="Times New Roman" w:cs="Times New Roman"/>
                <w:b/>
                <w:sz w:val="26"/>
                <w:szCs w:val="26"/>
              </w:rPr>
            </w:pPr>
            <w:r w:rsidRPr="002F2EC4">
              <w:rPr>
                <w:rFonts w:ascii="Times New Roman" w:hAnsi="Times New Roman" w:cs="Times New Roman"/>
                <w:b/>
                <w:sz w:val="26"/>
                <w:szCs w:val="26"/>
              </w:rPr>
              <w:t>Исполнитель:</w:t>
            </w:r>
          </w:p>
          <w:p w14:paraId="79F79FCB" w14:textId="77777777" w:rsidR="0095787D" w:rsidRPr="002F2EC4" w:rsidRDefault="0095787D" w:rsidP="00AA3E23">
            <w:pPr>
              <w:jc w:val="both"/>
              <w:rPr>
                <w:rFonts w:ascii="Times New Roman" w:hAnsi="Times New Roman" w:cs="Times New Roman"/>
                <w:b/>
                <w:sz w:val="26"/>
                <w:szCs w:val="26"/>
              </w:rPr>
            </w:pPr>
          </w:p>
          <w:p w14:paraId="2BBA34F2" w14:textId="77777777" w:rsidR="002E3773" w:rsidRPr="002F2EC4" w:rsidRDefault="002E3773" w:rsidP="00AA3E23">
            <w:pPr>
              <w:jc w:val="both"/>
              <w:rPr>
                <w:rFonts w:ascii="Times New Roman" w:eastAsia="Times New Roman" w:hAnsi="Times New Roman" w:cs="Times New Roman"/>
                <w:color w:val="auto"/>
                <w:sz w:val="26"/>
                <w:szCs w:val="26"/>
                <w:lang w:bidi="ar-SA"/>
              </w:rPr>
            </w:pPr>
          </w:p>
        </w:tc>
      </w:tr>
    </w:tbl>
    <w:p w14:paraId="71A805CE" w14:textId="77777777" w:rsidR="002E3773" w:rsidRPr="002F2EC4" w:rsidRDefault="003570AC" w:rsidP="00AA3E23">
      <w:pPr>
        <w:jc w:val="center"/>
        <w:rPr>
          <w:rFonts w:ascii="Times New Roman" w:eastAsia="Times New Roman" w:hAnsi="Times New Roman" w:cs="Times New Roman"/>
          <w:b/>
          <w:bCs/>
          <w:color w:val="auto"/>
          <w:sz w:val="26"/>
          <w:szCs w:val="26"/>
          <w:lang w:eastAsia="ar-SA" w:bidi="ar-SA"/>
        </w:rPr>
      </w:pPr>
      <w:r w:rsidRPr="002F2EC4">
        <w:rPr>
          <w:rFonts w:ascii="Times New Roman" w:eastAsia="Times New Roman" w:hAnsi="Times New Roman" w:cs="Times New Roman"/>
          <w:b/>
          <w:bCs/>
          <w:color w:val="auto"/>
          <w:sz w:val="26"/>
          <w:szCs w:val="26"/>
          <w:lang w:eastAsia="ar-SA" w:bidi="ar-SA"/>
        </w:rPr>
        <w:t>1</w:t>
      </w:r>
      <w:r w:rsidR="00CA6B0C" w:rsidRPr="002F2EC4">
        <w:rPr>
          <w:rFonts w:ascii="Times New Roman" w:eastAsia="Times New Roman" w:hAnsi="Times New Roman" w:cs="Times New Roman"/>
          <w:b/>
          <w:bCs/>
          <w:color w:val="auto"/>
          <w:sz w:val="26"/>
          <w:szCs w:val="26"/>
          <w:lang w:eastAsia="ar-SA" w:bidi="ar-SA"/>
        </w:rPr>
        <w:t>8</w:t>
      </w:r>
      <w:r w:rsidRPr="002F2EC4">
        <w:rPr>
          <w:rFonts w:ascii="Times New Roman" w:eastAsia="Times New Roman" w:hAnsi="Times New Roman" w:cs="Times New Roman"/>
          <w:b/>
          <w:bCs/>
          <w:color w:val="auto"/>
          <w:sz w:val="26"/>
          <w:szCs w:val="26"/>
          <w:lang w:eastAsia="ar-SA" w:bidi="ar-SA"/>
        </w:rPr>
        <w:t>. ПОДПИСИ СТОРОН</w:t>
      </w:r>
    </w:p>
    <w:p w14:paraId="55F39FDA" w14:textId="630C9F3D" w:rsidR="002E3773" w:rsidRPr="002F2EC4" w:rsidRDefault="002E3773" w:rsidP="00AA3E23">
      <w:pPr>
        <w:jc w:val="center"/>
        <w:rPr>
          <w:rFonts w:ascii="Times New Roman" w:eastAsia="Times New Roman" w:hAnsi="Times New Roman" w:cs="Times New Roman"/>
          <w:b/>
          <w:bCs/>
          <w:color w:val="auto"/>
          <w:sz w:val="26"/>
          <w:szCs w:val="26"/>
          <w:lang w:eastAsia="ar-SA" w:bidi="ar-SA"/>
        </w:rPr>
      </w:pPr>
    </w:p>
    <w:tbl>
      <w:tblPr>
        <w:tblW w:w="12474" w:type="dxa"/>
        <w:jc w:val="center"/>
        <w:tblLayout w:type="fixed"/>
        <w:tblLook w:val="0000" w:firstRow="0" w:lastRow="0" w:firstColumn="0" w:lastColumn="0" w:noHBand="0" w:noVBand="0"/>
      </w:tblPr>
      <w:tblGrid>
        <w:gridCol w:w="6172"/>
        <w:gridCol w:w="6302"/>
      </w:tblGrid>
      <w:tr w:rsidR="00D3781C" w:rsidRPr="002F2EC4" w14:paraId="0F14B064" w14:textId="77777777" w:rsidTr="00133E91">
        <w:trPr>
          <w:cantSplit/>
          <w:trHeight w:val="537"/>
          <w:jc w:val="center"/>
        </w:trPr>
        <w:tc>
          <w:tcPr>
            <w:tcW w:w="6172" w:type="dxa"/>
            <w:vMerge w:val="restart"/>
          </w:tcPr>
          <w:p w14:paraId="339E42F8" w14:textId="77777777" w:rsidR="00D3781C" w:rsidRPr="002F2EC4" w:rsidRDefault="00D3781C" w:rsidP="00133E91">
            <w:pPr>
              <w:widowControl/>
              <w:jc w:val="center"/>
              <w:rPr>
                <w:rFonts w:ascii="Times New Roman" w:eastAsia="Times New Roman" w:hAnsi="Times New Roman" w:cs="Times New Roman"/>
                <w:b/>
                <w:bCs/>
                <w:color w:val="auto"/>
                <w:sz w:val="26"/>
                <w:szCs w:val="26"/>
                <w:lang w:bidi="ar-SA"/>
              </w:rPr>
            </w:pPr>
            <w:r w:rsidRPr="002F2EC4">
              <w:rPr>
                <w:rFonts w:ascii="Times New Roman" w:eastAsia="Times New Roman" w:hAnsi="Times New Roman" w:cs="Times New Roman"/>
                <w:b/>
                <w:bCs/>
                <w:color w:val="auto"/>
                <w:sz w:val="26"/>
                <w:szCs w:val="26"/>
                <w:lang w:bidi="ar-SA"/>
              </w:rPr>
              <w:t>ЗАКАЗЧИК:</w:t>
            </w:r>
          </w:p>
          <w:p w14:paraId="597C0367" w14:textId="77777777" w:rsidR="00D3781C" w:rsidRPr="002F2EC4" w:rsidRDefault="00D3781C" w:rsidP="00133E91">
            <w:pPr>
              <w:widowControl/>
              <w:jc w:val="center"/>
              <w:rPr>
                <w:rFonts w:ascii="Times New Roman" w:eastAsia="Times New Roman" w:hAnsi="Times New Roman" w:cs="Times New Roman"/>
                <w:bCs/>
                <w:color w:val="auto"/>
                <w:sz w:val="26"/>
                <w:szCs w:val="26"/>
                <w:lang w:bidi="ar-SA"/>
              </w:rPr>
            </w:pPr>
            <w:r w:rsidRPr="002F2EC4">
              <w:rPr>
                <w:rFonts w:ascii="Times New Roman" w:eastAsia="Times New Roman" w:hAnsi="Times New Roman" w:cs="Times New Roman"/>
                <w:bCs/>
                <w:color w:val="auto"/>
                <w:sz w:val="26"/>
                <w:szCs w:val="26"/>
                <w:lang w:bidi="ar-SA"/>
              </w:rPr>
              <w:t>Директор</w:t>
            </w:r>
          </w:p>
          <w:p w14:paraId="059B620F" w14:textId="77777777" w:rsidR="00D3781C" w:rsidRPr="002F2EC4" w:rsidRDefault="00D3781C" w:rsidP="00133E91">
            <w:pPr>
              <w:widowControl/>
              <w:jc w:val="center"/>
              <w:rPr>
                <w:rFonts w:ascii="Times New Roman" w:eastAsia="Times New Roman" w:hAnsi="Times New Roman" w:cs="Times New Roman"/>
                <w:bCs/>
                <w:color w:val="auto"/>
                <w:sz w:val="26"/>
                <w:szCs w:val="26"/>
                <w:lang w:bidi="ar-SA"/>
              </w:rPr>
            </w:pPr>
            <w:r w:rsidRPr="002F2EC4">
              <w:rPr>
                <w:rFonts w:ascii="Times New Roman" w:eastAsia="Times New Roman" w:hAnsi="Times New Roman" w:cs="Times New Roman"/>
                <w:bCs/>
                <w:color w:val="auto"/>
                <w:sz w:val="26"/>
                <w:szCs w:val="26"/>
                <w:lang w:bidi="ar-SA"/>
              </w:rPr>
              <w:t>ГБНОУ АТТЦТ СПб</w:t>
            </w:r>
          </w:p>
          <w:p w14:paraId="350D928C" w14:textId="77777777" w:rsidR="00D3781C" w:rsidRPr="002F2EC4" w:rsidRDefault="00D3781C" w:rsidP="00133E91">
            <w:pPr>
              <w:widowControl/>
              <w:jc w:val="center"/>
              <w:rPr>
                <w:rFonts w:ascii="Times New Roman" w:eastAsia="Times New Roman" w:hAnsi="Times New Roman" w:cs="Times New Roman"/>
                <w:b/>
                <w:bCs/>
                <w:color w:val="auto"/>
                <w:sz w:val="26"/>
                <w:szCs w:val="26"/>
                <w:lang w:bidi="ar-SA"/>
              </w:rPr>
            </w:pPr>
          </w:p>
          <w:p w14:paraId="303CA370" w14:textId="3D65F200" w:rsidR="00D3781C" w:rsidRPr="002F2EC4" w:rsidRDefault="00D3781C" w:rsidP="00B64D57">
            <w:pPr>
              <w:widowControl/>
              <w:jc w:val="center"/>
              <w:rPr>
                <w:rFonts w:ascii="Times New Roman" w:eastAsia="Times New Roman" w:hAnsi="Times New Roman" w:cs="Times New Roman"/>
                <w:b/>
                <w:bCs/>
                <w:color w:val="auto"/>
                <w:sz w:val="26"/>
                <w:szCs w:val="26"/>
                <w:lang w:bidi="ar-SA"/>
              </w:rPr>
            </w:pPr>
            <w:r w:rsidRPr="002F2EC4">
              <w:rPr>
                <w:rFonts w:ascii="Times New Roman" w:eastAsia="Times New Roman" w:hAnsi="Times New Roman" w:cs="Times New Roman"/>
                <w:bCs/>
                <w:color w:val="auto"/>
                <w:sz w:val="20"/>
                <w:szCs w:val="20"/>
                <w:lang w:bidi="ar-SA"/>
              </w:rPr>
              <w:t xml:space="preserve">___________________ </w:t>
            </w:r>
            <w:r w:rsidRPr="002F2EC4">
              <w:rPr>
                <w:rFonts w:ascii="Times New Roman" w:eastAsia="Times New Roman" w:hAnsi="Times New Roman" w:cs="Times New Roman"/>
                <w:bCs/>
                <w:color w:val="auto"/>
                <w:sz w:val="26"/>
                <w:szCs w:val="26"/>
                <w:lang w:bidi="ar-SA"/>
              </w:rPr>
              <w:t xml:space="preserve">В. А. Зотова </w:t>
            </w:r>
          </w:p>
        </w:tc>
        <w:tc>
          <w:tcPr>
            <w:tcW w:w="6302" w:type="dxa"/>
          </w:tcPr>
          <w:p w14:paraId="2156CFDD" w14:textId="77777777" w:rsidR="00D3781C" w:rsidRPr="002F2EC4" w:rsidRDefault="00D3781C" w:rsidP="00133E91">
            <w:pPr>
              <w:widowControl/>
              <w:jc w:val="center"/>
              <w:rPr>
                <w:rFonts w:ascii="Times New Roman" w:eastAsia="Times New Roman" w:hAnsi="Times New Roman" w:cs="Times New Roman"/>
                <w:b/>
                <w:bCs/>
                <w:color w:val="auto"/>
                <w:sz w:val="26"/>
                <w:szCs w:val="26"/>
                <w:lang w:bidi="ar-SA"/>
              </w:rPr>
            </w:pPr>
            <w:r w:rsidRPr="002F2EC4">
              <w:rPr>
                <w:rFonts w:ascii="Times New Roman" w:eastAsia="Times New Roman" w:hAnsi="Times New Roman" w:cs="Times New Roman"/>
                <w:b/>
                <w:bCs/>
                <w:color w:val="auto"/>
                <w:sz w:val="26"/>
                <w:szCs w:val="26"/>
                <w:lang w:bidi="ar-SA"/>
              </w:rPr>
              <w:t>ИСПОЛНИТЕЛЬ:</w:t>
            </w:r>
          </w:p>
          <w:p w14:paraId="4BA18914" w14:textId="0BF899C1" w:rsidR="00B64D57" w:rsidRPr="002F2EC4" w:rsidRDefault="00B64D57" w:rsidP="00663135">
            <w:pPr>
              <w:widowControl/>
              <w:jc w:val="center"/>
              <w:rPr>
                <w:rFonts w:ascii="Times New Roman" w:eastAsia="Times New Roman" w:hAnsi="Times New Roman" w:cs="Times New Roman"/>
                <w:b/>
                <w:bCs/>
                <w:color w:val="auto"/>
                <w:sz w:val="26"/>
                <w:szCs w:val="26"/>
                <w:lang w:bidi="ar-SA"/>
              </w:rPr>
            </w:pPr>
          </w:p>
        </w:tc>
      </w:tr>
      <w:tr w:rsidR="00D3781C" w:rsidRPr="002F2EC4" w14:paraId="4A5FED3F" w14:textId="77777777" w:rsidTr="00133E91">
        <w:trPr>
          <w:cantSplit/>
          <w:trHeight w:val="537"/>
          <w:jc w:val="center"/>
        </w:trPr>
        <w:tc>
          <w:tcPr>
            <w:tcW w:w="6172" w:type="dxa"/>
            <w:vMerge/>
          </w:tcPr>
          <w:p w14:paraId="27BFA3ED" w14:textId="77777777" w:rsidR="00D3781C" w:rsidRPr="002F2EC4" w:rsidRDefault="00D3781C" w:rsidP="00133E91">
            <w:pPr>
              <w:widowControl/>
              <w:jc w:val="center"/>
              <w:rPr>
                <w:rFonts w:ascii="Times New Roman" w:eastAsia="Times New Roman" w:hAnsi="Times New Roman" w:cs="Times New Roman"/>
                <w:bCs/>
                <w:color w:val="auto"/>
                <w:sz w:val="20"/>
                <w:szCs w:val="20"/>
                <w:lang w:bidi="ar-SA"/>
              </w:rPr>
            </w:pPr>
          </w:p>
        </w:tc>
        <w:tc>
          <w:tcPr>
            <w:tcW w:w="6302" w:type="dxa"/>
          </w:tcPr>
          <w:p w14:paraId="7D6D7224" w14:textId="77777777" w:rsidR="00663135" w:rsidRDefault="00663135" w:rsidP="00B64D57">
            <w:pPr>
              <w:widowControl/>
              <w:jc w:val="center"/>
              <w:rPr>
                <w:rFonts w:ascii="Times New Roman" w:eastAsia="Times New Roman" w:hAnsi="Times New Roman" w:cs="Times New Roman"/>
                <w:bCs/>
                <w:color w:val="auto"/>
                <w:sz w:val="20"/>
                <w:szCs w:val="20"/>
                <w:lang w:bidi="ar-SA"/>
              </w:rPr>
            </w:pPr>
          </w:p>
          <w:p w14:paraId="03A2FA79" w14:textId="77777777" w:rsidR="00663135" w:rsidRDefault="00663135" w:rsidP="00B64D57">
            <w:pPr>
              <w:widowControl/>
              <w:jc w:val="center"/>
              <w:rPr>
                <w:rFonts w:ascii="Times New Roman" w:eastAsia="Times New Roman" w:hAnsi="Times New Roman" w:cs="Times New Roman"/>
                <w:bCs/>
                <w:color w:val="auto"/>
                <w:sz w:val="20"/>
                <w:szCs w:val="20"/>
                <w:lang w:bidi="ar-SA"/>
              </w:rPr>
            </w:pPr>
          </w:p>
          <w:p w14:paraId="65F385C6" w14:textId="6AC0DB1E" w:rsidR="00D3781C" w:rsidRPr="002F2EC4" w:rsidRDefault="00D3781C" w:rsidP="00B64D57">
            <w:pPr>
              <w:widowControl/>
              <w:jc w:val="center"/>
              <w:rPr>
                <w:rFonts w:ascii="Times New Roman" w:eastAsia="Times New Roman" w:hAnsi="Times New Roman" w:cs="Times New Roman"/>
                <w:bCs/>
                <w:color w:val="auto"/>
                <w:sz w:val="20"/>
                <w:szCs w:val="20"/>
                <w:lang w:bidi="ar-SA"/>
              </w:rPr>
            </w:pPr>
            <w:r w:rsidRPr="002F2EC4">
              <w:rPr>
                <w:rFonts w:ascii="Times New Roman" w:eastAsia="Times New Roman" w:hAnsi="Times New Roman" w:cs="Times New Roman"/>
                <w:bCs/>
                <w:color w:val="auto"/>
                <w:sz w:val="20"/>
                <w:szCs w:val="20"/>
                <w:lang w:bidi="ar-SA"/>
              </w:rPr>
              <w:t xml:space="preserve">_______________ </w:t>
            </w:r>
          </w:p>
        </w:tc>
      </w:tr>
    </w:tbl>
    <w:p w14:paraId="7645D214" w14:textId="6F99512F" w:rsidR="00D3781C" w:rsidRPr="002F2EC4" w:rsidRDefault="00D3781C" w:rsidP="00AA3E23">
      <w:pPr>
        <w:jc w:val="center"/>
        <w:rPr>
          <w:rFonts w:ascii="Times New Roman" w:eastAsia="Times New Roman" w:hAnsi="Times New Roman" w:cs="Times New Roman"/>
          <w:b/>
          <w:bCs/>
          <w:color w:val="auto"/>
          <w:sz w:val="26"/>
          <w:szCs w:val="26"/>
          <w:lang w:eastAsia="ar-SA" w:bidi="ar-SA"/>
        </w:rPr>
      </w:pPr>
    </w:p>
    <w:p w14:paraId="4D22B5C0" w14:textId="77777777" w:rsidR="00D3781C" w:rsidRPr="002F2EC4" w:rsidRDefault="00D3781C">
      <w:pPr>
        <w:widowControl/>
        <w:spacing w:after="160" w:line="259" w:lineRule="auto"/>
        <w:rPr>
          <w:rFonts w:ascii="Times New Roman" w:eastAsia="Arial Unicode MS" w:hAnsi="Times New Roman" w:cs="Times New Roman"/>
          <w:color w:val="auto"/>
          <w:sz w:val="26"/>
          <w:szCs w:val="26"/>
          <w:lang w:bidi="ar-SA"/>
        </w:rPr>
      </w:pPr>
      <w:r w:rsidRPr="002F2EC4">
        <w:rPr>
          <w:rFonts w:ascii="Times New Roman" w:eastAsia="Arial Unicode MS" w:hAnsi="Times New Roman" w:cs="Times New Roman"/>
          <w:color w:val="auto"/>
          <w:sz w:val="26"/>
          <w:szCs w:val="26"/>
          <w:lang w:bidi="ar-SA"/>
        </w:rPr>
        <w:br w:type="page"/>
      </w:r>
    </w:p>
    <w:p w14:paraId="1BC1909A" w14:textId="47A35247" w:rsidR="002E3773" w:rsidRPr="002F2EC4" w:rsidRDefault="003570AC" w:rsidP="009503BF">
      <w:pPr>
        <w:widowControl/>
        <w:ind w:left="7230"/>
        <w:rPr>
          <w:rFonts w:ascii="Times New Roman" w:eastAsia="Arial Unicode MS" w:hAnsi="Times New Roman" w:cs="Times New Roman"/>
          <w:color w:val="auto"/>
          <w:sz w:val="26"/>
          <w:szCs w:val="26"/>
          <w:lang w:bidi="ar-SA"/>
        </w:rPr>
      </w:pPr>
      <w:r w:rsidRPr="002F2EC4">
        <w:rPr>
          <w:rFonts w:ascii="Times New Roman" w:eastAsia="Arial Unicode MS" w:hAnsi="Times New Roman" w:cs="Times New Roman"/>
          <w:color w:val="auto"/>
          <w:sz w:val="26"/>
          <w:szCs w:val="26"/>
          <w:lang w:bidi="ar-SA"/>
        </w:rPr>
        <w:lastRenderedPageBreak/>
        <w:t xml:space="preserve">Приложение №1 </w:t>
      </w:r>
    </w:p>
    <w:p w14:paraId="6BD53132" w14:textId="77C9A9E3" w:rsidR="0013395B" w:rsidRPr="002F2EC4" w:rsidRDefault="003570AC" w:rsidP="009503BF">
      <w:pPr>
        <w:widowControl/>
        <w:ind w:left="7230"/>
        <w:rPr>
          <w:rFonts w:ascii="Times New Roman" w:eastAsia="Arial Unicode MS" w:hAnsi="Times New Roman" w:cs="Times New Roman"/>
          <w:color w:val="auto"/>
          <w:sz w:val="26"/>
          <w:szCs w:val="26"/>
          <w:lang w:bidi="ar-SA"/>
        </w:rPr>
      </w:pPr>
      <w:r w:rsidRPr="007313F0">
        <w:rPr>
          <w:rFonts w:ascii="Times New Roman" w:eastAsia="Arial Unicode MS" w:hAnsi="Times New Roman" w:cs="Times New Roman"/>
          <w:color w:val="auto"/>
          <w:sz w:val="26"/>
          <w:szCs w:val="26"/>
          <w:lang w:bidi="ar-SA"/>
        </w:rPr>
        <w:t>к Контракту №</w:t>
      </w:r>
      <w:r w:rsidR="00D3781C" w:rsidRPr="007313F0">
        <w:rPr>
          <w:rFonts w:ascii="Times New Roman" w:eastAsia="Arial Unicode MS" w:hAnsi="Times New Roman" w:cs="Times New Roman"/>
          <w:color w:val="auto"/>
          <w:sz w:val="26"/>
          <w:szCs w:val="26"/>
          <w:lang w:bidi="ar-SA"/>
        </w:rPr>
        <w:t xml:space="preserve"> </w:t>
      </w:r>
      <w:r w:rsidR="00663135">
        <w:rPr>
          <w:rFonts w:ascii="Times New Roman" w:eastAsia="Arial Unicode MS" w:hAnsi="Times New Roman" w:cs="Times New Roman"/>
          <w:color w:val="auto"/>
          <w:sz w:val="26"/>
          <w:szCs w:val="26"/>
          <w:lang w:bidi="ar-SA"/>
        </w:rPr>
        <w:t>_________</w:t>
      </w:r>
    </w:p>
    <w:p w14:paraId="6CCD2F6A" w14:textId="4FF47E61" w:rsidR="002E3773" w:rsidRPr="002F2EC4" w:rsidRDefault="00AA3E23" w:rsidP="009503BF">
      <w:pPr>
        <w:widowControl/>
        <w:ind w:left="7230"/>
        <w:rPr>
          <w:rFonts w:ascii="Times New Roman" w:eastAsia="Arial Unicode MS" w:hAnsi="Times New Roman" w:cs="Times New Roman"/>
          <w:color w:val="auto"/>
          <w:sz w:val="26"/>
          <w:szCs w:val="26"/>
          <w:lang w:bidi="ar-SA"/>
        </w:rPr>
      </w:pPr>
      <w:r w:rsidRPr="002F2EC4">
        <w:rPr>
          <w:rFonts w:ascii="Times New Roman" w:eastAsia="Times New Roman" w:hAnsi="Times New Roman" w:cs="Times New Roman"/>
          <w:color w:val="auto"/>
          <w:sz w:val="26"/>
          <w:szCs w:val="26"/>
          <w:lang w:bidi="ar-SA"/>
        </w:rPr>
        <w:t xml:space="preserve">от </w:t>
      </w:r>
      <w:r w:rsidR="00D905B3" w:rsidRPr="002F2EC4">
        <w:rPr>
          <w:rFonts w:ascii="Times New Roman" w:eastAsia="Times New Roman" w:hAnsi="Times New Roman" w:cs="Times New Roman"/>
          <w:color w:val="auto"/>
          <w:sz w:val="26"/>
          <w:szCs w:val="26"/>
          <w:lang w:bidi="ar-SA"/>
        </w:rPr>
        <w:t>«</w:t>
      </w:r>
      <w:r w:rsidR="00663135">
        <w:rPr>
          <w:rFonts w:ascii="Times New Roman" w:eastAsia="Times New Roman" w:hAnsi="Times New Roman" w:cs="Times New Roman"/>
          <w:color w:val="auto"/>
          <w:sz w:val="26"/>
          <w:szCs w:val="26"/>
          <w:lang w:bidi="ar-SA"/>
        </w:rPr>
        <w:t>___</w:t>
      </w:r>
      <w:r w:rsidR="00D905B3" w:rsidRPr="002F2EC4">
        <w:rPr>
          <w:rFonts w:ascii="Times New Roman" w:eastAsia="Times New Roman" w:hAnsi="Times New Roman" w:cs="Times New Roman"/>
          <w:color w:val="auto"/>
          <w:sz w:val="26"/>
          <w:szCs w:val="26"/>
          <w:lang w:bidi="ar-SA"/>
        </w:rPr>
        <w:t xml:space="preserve">» </w:t>
      </w:r>
      <w:r w:rsidR="00B64D57" w:rsidRPr="002F2EC4">
        <w:rPr>
          <w:rFonts w:ascii="Times New Roman" w:eastAsia="Times New Roman" w:hAnsi="Times New Roman" w:cs="Times New Roman"/>
          <w:color w:val="auto"/>
          <w:sz w:val="26"/>
          <w:szCs w:val="26"/>
          <w:lang w:bidi="ar-SA"/>
        </w:rPr>
        <w:t>апреля</w:t>
      </w:r>
      <w:r w:rsidR="00D905B3" w:rsidRPr="002F2EC4">
        <w:rPr>
          <w:rFonts w:ascii="Times New Roman" w:eastAsia="Times New Roman" w:hAnsi="Times New Roman" w:cs="Times New Roman"/>
          <w:color w:val="auto"/>
          <w:sz w:val="26"/>
          <w:szCs w:val="26"/>
          <w:lang w:bidi="ar-SA"/>
        </w:rPr>
        <w:t xml:space="preserve"> 2026 г.</w:t>
      </w:r>
    </w:p>
    <w:p w14:paraId="16A0F736" w14:textId="77777777" w:rsidR="002E3773" w:rsidRPr="002F2EC4" w:rsidRDefault="002E3773" w:rsidP="009503BF">
      <w:pPr>
        <w:widowControl/>
        <w:jc w:val="center"/>
        <w:rPr>
          <w:rFonts w:ascii="Times New Roman" w:eastAsia="Times New Roman" w:hAnsi="Times New Roman" w:cs="Times New Roman"/>
          <w:b/>
          <w:bCs/>
          <w:color w:val="auto"/>
          <w:sz w:val="26"/>
          <w:szCs w:val="26"/>
          <w:lang w:bidi="ar-SA"/>
        </w:rPr>
      </w:pPr>
    </w:p>
    <w:p w14:paraId="38389647" w14:textId="6887E59A" w:rsidR="002E3773" w:rsidRDefault="003570AC" w:rsidP="00AA3E23">
      <w:pPr>
        <w:widowControl/>
        <w:jc w:val="center"/>
        <w:rPr>
          <w:rFonts w:ascii="Times New Roman" w:eastAsia="Times New Roman" w:hAnsi="Times New Roman" w:cs="Times New Roman"/>
          <w:b/>
          <w:bCs/>
          <w:color w:val="auto"/>
          <w:sz w:val="26"/>
          <w:szCs w:val="26"/>
          <w:lang w:bidi="ar-SA"/>
        </w:rPr>
      </w:pPr>
      <w:r w:rsidRPr="002F2EC4">
        <w:rPr>
          <w:rFonts w:ascii="Times New Roman" w:eastAsia="Times New Roman" w:hAnsi="Times New Roman" w:cs="Times New Roman"/>
          <w:b/>
          <w:bCs/>
          <w:color w:val="auto"/>
          <w:sz w:val="26"/>
          <w:szCs w:val="26"/>
          <w:lang w:bidi="ar-SA"/>
        </w:rPr>
        <w:t xml:space="preserve">Техническое задание </w:t>
      </w:r>
    </w:p>
    <w:p w14:paraId="3EF30BF7" w14:textId="38ACCCAE" w:rsidR="006614AD" w:rsidRPr="006614AD" w:rsidRDefault="006614AD" w:rsidP="006614AD">
      <w:pPr>
        <w:widowControl/>
        <w:ind w:firstLine="567"/>
        <w:jc w:val="both"/>
        <w:rPr>
          <w:rFonts w:ascii="Times New Roman" w:eastAsia="Times New Roman" w:hAnsi="Times New Roman" w:cs="Times New Roman"/>
          <w:color w:val="0F1115"/>
          <w:sz w:val="26"/>
          <w:szCs w:val="26"/>
          <w:lang w:bidi="ar-SA"/>
        </w:rPr>
      </w:pPr>
      <w:r w:rsidRPr="006614AD">
        <w:rPr>
          <w:rFonts w:ascii="Times New Roman" w:eastAsia="Times New Roman" w:hAnsi="Times New Roman" w:cs="Times New Roman"/>
          <w:b/>
          <w:color w:val="0F1115"/>
          <w:sz w:val="26"/>
          <w:szCs w:val="26"/>
          <w:lang w:bidi="ar-SA"/>
        </w:rPr>
        <w:t>1.</w:t>
      </w:r>
      <w:r w:rsidRPr="006614AD">
        <w:rPr>
          <w:rFonts w:ascii="Times New Roman" w:eastAsia="Times New Roman" w:hAnsi="Times New Roman" w:cs="Times New Roman"/>
          <w:b/>
          <w:bCs/>
          <w:color w:val="0F1115"/>
          <w:sz w:val="26"/>
          <w:szCs w:val="26"/>
          <w:lang w:bidi="ar-SA"/>
        </w:rPr>
        <w:t xml:space="preserve"> Наименование закупки:</w:t>
      </w:r>
      <w:r w:rsidRPr="006614AD">
        <w:rPr>
          <w:rFonts w:ascii="Times New Roman" w:eastAsia="Times New Roman" w:hAnsi="Times New Roman" w:cs="Times New Roman"/>
          <w:color w:val="0F1115"/>
          <w:sz w:val="26"/>
          <w:szCs w:val="26"/>
          <w:lang w:bidi="ar-SA"/>
        </w:rPr>
        <w:t xml:space="preserve"> </w:t>
      </w:r>
      <w:r w:rsidRPr="006614AD">
        <w:rPr>
          <w:rFonts w:ascii="Times New Roman" w:eastAsia="Times New Roman" w:hAnsi="Times New Roman" w:cs="Times New Roman"/>
          <w:color w:val="auto"/>
          <w:sz w:val="26"/>
          <w:szCs w:val="26"/>
          <w:lang w:bidi="ar-SA"/>
        </w:rPr>
        <w:t>оказание услуг по обеспечению автопробега «Нам дороги эти позабыть нельзя…», посвященного Дню Победы советского народа в Великой Отечественной войне 1941-1945 гг</w:t>
      </w:r>
      <w:r w:rsidR="00734C42">
        <w:rPr>
          <w:rFonts w:ascii="Times New Roman" w:eastAsia="Times New Roman" w:hAnsi="Times New Roman" w:cs="Times New Roman"/>
          <w:color w:val="auto"/>
          <w:sz w:val="26"/>
          <w:szCs w:val="26"/>
          <w:lang w:bidi="ar-SA"/>
        </w:rPr>
        <w:t>.</w:t>
      </w:r>
      <w:r w:rsidRPr="006614AD">
        <w:rPr>
          <w:rFonts w:ascii="Times New Roman" w:eastAsia="Times New Roman" w:hAnsi="Times New Roman" w:cs="Times New Roman"/>
          <w:color w:val="auto"/>
          <w:sz w:val="26"/>
          <w:szCs w:val="26"/>
          <w:lang w:bidi="ar-SA"/>
        </w:rPr>
        <w:t xml:space="preserve"> (далее – Автопробег)</w:t>
      </w:r>
      <w:r w:rsidRPr="006614AD">
        <w:rPr>
          <w:rFonts w:ascii="Times New Roman" w:eastAsia="Times New Roman" w:hAnsi="Times New Roman" w:cs="Times New Roman"/>
          <w:color w:val="0F1115"/>
          <w:sz w:val="26"/>
          <w:szCs w:val="26"/>
          <w:lang w:bidi="ar-SA"/>
        </w:rPr>
        <w:t>.</w:t>
      </w:r>
    </w:p>
    <w:p w14:paraId="0D1ECCEA" w14:textId="77777777" w:rsidR="006614AD" w:rsidRPr="006614AD" w:rsidRDefault="006614AD" w:rsidP="006614AD">
      <w:pPr>
        <w:widowControl/>
        <w:ind w:firstLine="567"/>
        <w:jc w:val="both"/>
        <w:rPr>
          <w:rFonts w:ascii="Times New Roman" w:eastAsia="Times New Roman" w:hAnsi="Times New Roman" w:cs="Times New Roman"/>
          <w:color w:val="0F1115"/>
          <w:sz w:val="26"/>
          <w:szCs w:val="26"/>
          <w:lang w:bidi="ar-SA"/>
        </w:rPr>
      </w:pPr>
      <w:r w:rsidRPr="006614AD">
        <w:rPr>
          <w:rFonts w:ascii="Times New Roman" w:eastAsia="Times New Roman" w:hAnsi="Times New Roman" w:cs="Times New Roman"/>
          <w:b/>
          <w:color w:val="0F1115"/>
          <w:sz w:val="26"/>
          <w:szCs w:val="26"/>
          <w:lang w:bidi="ar-SA"/>
        </w:rPr>
        <w:t>2. Срок проведения Автопробега:</w:t>
      </w:r>
      <w:r w:rsidRPr="006614AD">
        <w:rPr>
          <w:rFonts w:ascii="Times New Roman" w:eastAsia="Times New Roman" w:hAnsi="Times New Roman" w:cs="Times New Roman"/>
          <w:color w:val="0F1115"/>
          <w:sz w:val="26"/>
          <w:szCs w:val="26"/>
          <w:lang w:bidi="ar-SA"/>
        </w:rPr>
        <w:t xml:space="preserve"> 07 мая 2026 года, начало Автопробега в 10:00 (МСК).</w:t>
      </w:r>
    </w:p>
    <w:p w14:paraId="71A7D9BD" w14:textId="77777777" w:rsidR="006614AD" w:rsidRPr="006614AD" w:rsidRDefault="006614AD" w:rsidP="006614AD">
      <w:pPr>
        <w:widowControl/>
        <w:ind w:firstLine="567"/>
        <w:jc w:val="both"/>
        <w:rPr>
          <w:rFonts w:ascii="Times New Roman" w:eastAsia="Times New Roman" w:hAnsi="Times New Roman" w:cs="Times New Roman"/>
          <w:color w:val="0F1115"/>
          <w:sz w:val="26"/>
          <w:szCs w:val="26"/>
          <w:lang w:bidi="ar-SA"/>
        </w:rPr>
      </w:pPr>
      <w:r w:rsidRPr="006614AD">
        <w:rPr>
          <w:rFonts w:ascii="Times New Roman" w:eastAsia="Times New Roman" w:hAnsi="Times New Roman" w:cs="Times New Roman"/>
          <w:color w:val="0F1115"/>
          <w:sz w:val="26"/>
          <w:szCs w:val="26"/>
          <w:lang w:bidi="ar-SA"/>
        </w:rPr>
        <w:t xml:space="preserve">2.1. Срок оказания услуг: с момента заключения контракта по 06.05.2026. Оказание услуг осуществляется по предварительной заявке заказчика. </w:t>
      </w:r>
    </w:p>
    <w:p w14:paraId="4F59125C" w14:textId="77777777" w:rsidR="006614AD" w:rsidRPr="006614AD" w:rsidRDefault="006614AD" w:rsidP="006614AD">
      <w:pPr>
        <w:widowControl/>
        <w:ind w:firstLine="567"/>
        <w:jc w:val="both"/>
        <w:rPr>
          <w:rFonts w:ascii="Times New Roman" w:eastAsia="Times New Roman" w:hAnsi="Times New Roman" w:cs="Times New Roman"/>
          <w:color w:val="auto"/>
          <w:sz w:val="26"/>
          <w:szCs w:val="26"/>
          <w:lang w:bidi="ar-SA"/>
        </w:rPr>
      </w:pPr>
      <w:r w:rsidRPr="006614AD">
        <w:rPr>
          <w:rFonts w:ascii="Times New Roman" w:eastAsia="Times New Roman" w:hAnsi="Times New Roman" w:cs="Times New Roman"/>
          <w:b/>
          <w:bCs/>
          <w:color w:val="0F1115"/>
          <w:sz w:val="26"/>
          <w:szCs w:val="26"/>
          <w:lang w:bidi="ar-SA"/>
        </w:rPr>
        <w:t>3. В рамках обеспечения Автопробега Исполнитель обязан оказать следующие услуги:</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94"/>
        <w:gridCol w:w="4730"/>
        <w:gridCol w:w="2371"/>
      </w:tblGrid>
      <w:tr w:rsidR="006614AD" w:rsidRPr="006614AD" w14:paraId="7AF65238" w14:textId="77777777" w:rsidTr="00310676">
        <w:tc>
          <w:tcPr>
            <w:tcW w:w="1517" w:type="pct"/>
            <w:shd w:val="clear" w:color="auto" w:fill="auto"/>
          </w:tcPr>
          <w:p w14:paraId="27222013" w14:textId="77777777" w:rsidR="006614AD" w:rsidRPr="006614AD" w:rsidRDefault="006614AD" w:rsidP="006614AD">
            <w:pPr>
              <w:widowControl/>
              <w:jc w:val="center"/>
              <w:rPr>
                <w:rFonts w:ascii="Times New Roman" w:eastAsia="Times New Roman" w:hAnsi="Times New Roman" w:cs="Times New Roman"/>
                <w:color w:val="0F1115"/>
                <w:sz w:val="26"/>
                <w:szCs w:val="26"/>
                <w:lang w:bidi="ar-SA"/>
              </w:rPr>
            </w:pPr>
            <w:r w:rsidRPr="006614AD">
              <w:rPr>
                <w:rFonts w:ascii="Times New Roman" w:eastAsia="Times New Roman" w:hAnsi="Times New Roman" w:cs="Times New Roman"/>
                <w:color w:val="0F1115"/>
                <w:sz w:val="26"/>
                <w:szCs w:val="26"/>
                <w:lang w:bidi="ar-SA"/>
              </w:rPr>
              <w:t>Наименование услуги</w:t>
            </w:r>
          </w:p>
        </w:tc>
        <w:tc>
          <w:tcPr>
            <w:tcW w:w="2320" w:type="pct"/>
            <w:shd w:val="clear" w:color="auto" w:fill="auto"/>
          </w:tcPr>
          <w:p w14:paraId="63354BC5" w14:textId="77777777" w:rsidR="006614AD" w:rsidRPr="006614AD" w:rsidRDefault="006614AD" w:rsidP="006614AD">
            <w:pPr>
              <w:widowControl/>
              <w:jc w:val="center"/>
              <w:rPr>
                <w:rFonts w:ascii="Times New Roman" w:eastAsia="Times New Roman" w:hAnsi="Times New Roman" w:cs="Times New Roman"/>
                <w:color w:val="0F1115"/>
                <w:sz w:val="26"/>
                <w:szCs w:val="26"/>
                <w:lang w:bidi="ar-SA"/>
              </w:rPr>
            </w:pPr>
            <w:r w:rsidRPr="006614AD">
              <w:rPr>
                <w:rFonts w:ascii="Times New Roman" w:eastAsia="Times New Roman" w:hAnsi="Times New Roman" w:cs="Times New Roman"/>
                <w:color w:val="0F1115"/>
                <w:sz w:val="26"/>
                <w:szCs w:val="26"/>
                <w:lang w:bidi="ar-SA"/>
              </w:rPr>
              <w:t>Характеристики</w:t>
            </w:r>
          </w:p>
        </w:tc>
        <w:tc>
          <w:tcPr>
            <w:tcW w:w="1164" w:type="pct"/>
            <w:shd w:val="clear" w:color="auto" w:fill="auto"/>
            <w:vAlign w:val="center"/>
          </w:tcPr>
          <w:p w14:paraId="0EA8C0BA" w14:textId="77777777" w:rsidR="006614AD" w:rsidRPr="006614AD" w:rsidRDefault="006614AD" w:rsidP="006614AD">
            <w:pPr>
              <w:widowControl/>
              <w:jc w:val="center"/>
              <w:rPr>
                <w:rFonts w:ascii="Times New Roman" w:eastAsia="Times New Roman" w:hAnsi="Times New Roman" w:cs="Times New Roman"/>
                <w:color w:val="0F1115"/>
                <w:sz w:val="26"/>
                <w:szCs w:val="26"/>
                <w:lang w:bidi="ar-SA"/>
              </w:rPr>
            </w:pPr>
            <w:r w:rsidRPr="006614AD">
              <w:rPr>
                <w:rFonts w:ascii="Times New Roman" w:eastAsia="Times New Roman" w:hAnsi="Times New Roman" w:cs="Times New Roman"/>
                <w:color w:val="0F1115"/>
                <w:sz w:val="26"/>
                <w:szCs w:val="26"/>
                <w:lang w:bidi="ar-SA"/>
              </w:rPr>
              <w:t>Кол-во</w:t>
            </w:r>
          </w:p>
        </w:tc>
      </w:tr>
      <w:tr w:rsidR="006614AD" w:rsidRPr="006614AD" w14:paraId="5B4CDF38" w14:textId="77777777" w:rsidTr="00310676">
        <w:tc>
          <w:tcPr>
            <w:tcW w:w="1517" w:type="pct"/>
            <w:shd w:val="clear" w:color="auto" w:fill="auto"/>
          </w:tcPr>
          <w:p w14:paraId="56BD2674" w14:textId="77777777" w:rsidR="006614AD" w:rsidRPr="006614AD" w:rsidRDefault="006614AD" w:rsidP="006614AD">
            <w:pPr>
              <w:widowControl/>
              <w:jc w:val="both"/>
              <w:rPr>
                <w:rFonts w:ascii="Times New Roman" w:eastAsia="Times New Roman" w:hAnsi="Times New Roman" w:cs="Times New Roman"/>
                <w:color w:val="0F1115"/>
                <w:sz w:val="26"/>
                <w:szCs w:val="26"/>
                <w:lang w:bidi="ar-SA"/>
              </w:rPr>
            </w:pPr>
            <w:r w:rsidRPr="006614AD">
              <w:rPr>
                <w:rFonts w:ascii="Times New Roman" w:eastAsia="Times New Roman" w:hAnsi="Times New Roman" w:cs="Times New Roman"/>
                <w:color w:val="0F1115"/>
                <w:sz w:val="26"/>
                <w:szCs w:val="26"/>
                <w:lang w:bidi="ar-SA"/>
              </w:rPr>
              <w:t xml:space="preserve">Услуги по обеспечению участников автопробега гвоздиками </w:t>
            </w:r>
          </w:p>
        </w:tc>
        <w:tc>
          <w:tcPr>
            <w:tcW w:w="2320" w:type="pct"/>
            <w:shd w:val="clear" w:color="auto" w:fill="auto"/>
          </w:tcPr>
          <w:p w14:paraId="31791093" w14:textId="77777777" w:rsidR="006614AD" w:rsidRPr="006614AD" w:rsidRDefault="006614AD" w:rsidP="006614AD">
            <w:pPr>
              <w:widowControl/>
              <w:rPr>
                <w:rFonts w:ascii="Times New Roman" w:eastAsia="Times New Roman" w:hAnsi="Times New Roman" w:cs="Times New Roman"/>
                <w:color w:val="auto"/>
                <w:sz w:val="26"/>
                <w:szCs w:val="26"/>
                <w:lang w:eastAsia="ar-SA" w:bidi="ar-SA"/>
              </w:rPr>
            </w:pPr>
            <w:r w:rsidRPr="006614AD">
              <w:rPr>
                <w:rFonts w:ascii="Times New Roman" w:eastAsia="Times New Roman" w:hAnsi="Times New Roman" w:cs="Times New Roman"/>
                <w:color w:val="auto"/>
                <w:sz w:val="26"/>
                <w:szCs w:val="26"/>
                <w:lang w:eastAsia="ar-SA" w:bidi="ar-SA"/>
              </w:rPr>
              <w:t>Соответствие ГОСТ 18908.4-2019 «Межгосударственный стандарт. Цветы срезанные. Гвоздика Шабо. Технические условия»</w:t>
            </w:r>
          </w:p>
          <w:p w14:paraId="0C7DA87A" w14:textId="77777777" w:rsidR="006614AD" w:rsidRPr="006614AD" w:rsidRDefault="006614AD" w:rsidP="006614AD">
            <w:pPr>
              <w:widowControl/>
              <w:rPr>
                <w:rFonts w:ascii="Times New Roman" w:eastAsia="Times New Roman" w:hAnsi="Times New Roman" w:cs="Times New Roman"/>
                <w:color w:val="auto"/>
                <w:sz w:val="26"/>
                <w:szCs w:val="26"/>
                <w:lang w:eastAsia="ar-SA" w:bidi="ar-SA"/>
              </w:rPr>
            </w:pPr>
            <w:r w:rsidRPr="006614AD">
              <w:rPr>
                <w:rFonts w:ascii="Times New Roman" w:eastAsia="Times New Roman" w:hAnsi="Times New Roman" w:cs="Times New Roman"/>
                <w:color w:val="auto"/>
                <w:sz w:val="26"/>
                <w:szCs w:val="26"/>
                <w:lang w:eastAsia="ar-SA" w:bidi="ar-SA"/>
              </w:rPr>
              <w:t>Сорт: Первый;</w:t>
            </w:r>
          </w:p>
          <w:p w14:paraId="4BB51853" w14:textId="77777777" w:rsidR="006614AD" w:rsidRPr="006614AD" w:rsidRDefault="006614AD" w:rsidP="006614AD">
            <w:pPr>
              <w:widowControl/>
              <w:rPr>
                <w:rFonts w:ascii="Times New Roman" w:eastAsia="Times New Roman" w:hAnsi="Times New Roman" w:cs="Times New Roman"/>
                <w:color w:val="auto"/>
                <w:sz w:val="26"/>
                <w:szCs w:val="26"/>
                <w:lang w:eastAsia="ar-SA" w:bidi="ar-SA"/>
              </w:rPr>
            </w:pPr>
            <w:r w:rsidRPr="006614AD">
              <w:rPr>
                <w:rFonts w:ascii="Times New Roman" w:eastAsia="Times New Roman" w:hAnsi="Times New Roman" w:cs="Times New Roman"/>
                <w:color w:val="auto"/>
                <w:sz w:val="26"/>
                <w:szCs w:val="26"/>
                <w:lang w:eastAsia="ar-SA" w:bidi="ar-SA"/>
              </w:rPr>
              <w:t xml:space="preserve">Цвет: Красный; </w:t>
            </w:r>
          </w:p>
          <w:p w14:paraId="7D731758" w14:textId="77777777" w:rsidR="006614AD" w:rsidRPr="006614AD" w:rsidRDefault="006614AD" w:rsidP="006614AD">
            <w:pPr>
              <w:widowControl/>
              <w:rPr>
                <w:rFonts w:ascii="Times New Roman" w:eastAsia="Times New Roman" w:hAnsi="Times New Roman" w:cs="Times New Roman"/>
                <w:color w:val="auto"/>
                <w:sz w:val="26"/>
                <w:szCs w:val="26"/>
                <w:lang w:eastAsia="ar-SA" w:bidi="ar-SA"/>
              </w:rPr>
            </w:pPr>
            <w:r w:rsidRPr="006614AD">
              <w:rPr>
                <w:rFonts w:ascii="Times New Roman" w:eastAsia="Times New Roman" w:hAnsi="Times New Roman" w:cs="Times New Roman"/>
                <w:color w:val="auto"/>
                <w:sz w:val="26"/>
                <w:szCs w:val="26"/>
                <w:lang w:eastAsia="ar-SA" w:bidi="ar-SA"/>
              </w:rPr>
              <w:t>Длина стебля с цветком, см: 60;</w:t>
            </w:r>
          </w:p>
          <w:p w14:paraId="3716F7F6" w14:textId="77777777" w:rsidR="006614AD" w:rsidRDefault="006614AD" w:rsidP="006614AD">
            <w:pPr>
              <w:widowControl/>
              <w:rPr>
                <w:rFonts w:ascii="Times New Roman" w:eastAsia="Times New Roman" w:hAnsi="Times New Roman" w:cs="Times New Roman"/>
                <w:color w:val="auto"/>
                <w:sz w:val="26"/>
                <w:szCs w:val="26"/>
                <w:lang w:eastAsia="ar-SA" w:bidi="ar-SA"/>
              </w:rPr>
            </w:pPr>
            <w:r w:rsidRPr="006614AD">
              <w:rPr>
                <w:rFonts w:ascii="Times New Roman" w:eastAsia="Times New Roman" w:hAnsi="Times New Roman" w:cs="Times New Roman"/>
                <w:color w:val="auto"/>
                <w:sz w:val="26"/>
                <w:szCs w:val="26"/>
                <w:lang w:eastAsia="ar-SA" w:bidi="ar-SA"/>
              </w:rPr>
              <w:t xml:space="preserve">Тип цветка: Махровый и полумахровый. </w:t>
            </w:r>
          </w:p>
          <w:p w14:paraId="43537A16" w14:textId="42801BBA" w:rsidR="007540D7" w:rsidRPr="006614AD" w:rsidRDefault="007540D7" w:rsidP="006614AD">
            <w:pPr>
              <w:widowControl/>
              <w:rPr>
                <w:rFonts w:ascii="Times New Roman" w:eastAsia="Times New Roman" w:hAnsi="Times New Roman" w:cs="Times New Roman"/>
                <w:color w:val="auto"/>
                <w:sz w:val="26"/>
                <w:szCs w:val="26"/>
                <w:lang w:eastAsia="ar-SA" w:bidi="ar-SA"/>
              </w:rPr>
            </w:pPr>
            <w:r>
              <w:rPr>
                <w:rFonts w:ascii="Times New Roman" w:eastAsia="Times New Roman" w:hAnsi="Times New Roman" w:cs="Times New Roman"/>
                <w:color w:val="auto"/>
                <w:sz w:val="26"/>
                <w:szCs w:val="26"/>
                <w:lang w:eastAsia="ar-SA" w:bidi="ar-SA"/>
              </w:rPr>
              <w:t>Ед. изм.: усл. ед.</w:t>
            </w:r>
          </w:p>
        </w:tc>
        <w:tc>
          <w:tcPr>
            <w:tcW w:w="1164" w:type="pct"/>
            <w:shd w:val="clear" w:color="auto" w:fill="auto"/>
            <w:vAlign w:val="center"/>
          </w:tcPr>
          <w:p w14:paraId="747F8637" w14:textId="1596217C" w:rsidR="006614AD" w:rsidRPr="006614AD" w:rsidRDefault="006614AD" w:rsidP="007540D7">
            <w:pPr>
              <w:widowControl/>
              <w:jc w:val="center"/>
              <w:rPr>
                <w:rFonts w:ascii="Times New Roman" w:eastAsia="Times New Roman" w:hAnsi="Times New Roman" w:cs="Times New Roman"/>
                <w:color w:val="0F1115"/>
                <w:sz w:val="26"/>
                <w:szCs w:val="26"/>
                <w:lang w:bidi="ar-SA"/>
              </w:rPr>
            </w:pPr>
            <w:r w:rsidRPr="006614AD">
              <w:rPr>
                <w:rFonts w:ascii="Times New Roman" w:eastAsia="Times New Roman" w:hAnsi="Times New Roman" w:cs="Times New Roman"/>
                <w:color w:val="0F1115"/>
                <w:sz w:val="26"/>
                <w:szCs w:val="26"/>
                <w:lang w:bidi="ar-SA"/>
              </w:rPr>
              <w:t xml:space="preserve">500 </w:t>
            </w:r>
          </w:p>
        </w:tc>
      </w:tr>
      <w:tr w:rsidR="006614AD" w:rsidRPr="006614AD" w14:paraId="7820784F" w14:textId="77777777" w:rsidTr="00310676">
        <w:tc>
          <w:tcPr>
            <w:tcW w:w="1517" w:type="pct"/>
            <w:shd w:val="clear" w:color="auto" w:fill="auto"/>
          </w:tcPr>
          <w:p w14:paraId="2F1C4F45" w14:textId="77777777" w:rsidR="006614AD" w:rsidRPr="006614AD" w:rsidRDefault="006614AD" w:rsidP="006614AD">
            <w:pPr>
              <w:widowControl/>
              <w:jc w:val="both"/>
              <w:rPr>
                <w:rFonts w:ascii="Times New Roman" w:eastAsia="Times New Roman" w:hAnsi="Times New Roman" w:cs="Times New Roman"/>
                <w:color w:val="0F1115"/>
                <w:sz w:val="26"/>
                <w:szCs w:val="26"/>
                <w:lang w:bidi="ar-SA"/>
              </w:rPr>
            </w:pPr>
            <w:r w:rsidRPr="006614AD">
              <w:rPr>
                <w:rFonts w:ascii="Times New Roman" w:eastAsia="Times New Roman" w:hAnsi="Times New Roman" w:cs="Times New Roman"/>
                <w:color w:val="0F1115"/>
                <w:sz w:val="26"/>
                <w:szCs w:val="26"/>
                <w:lang w:bidi="ar-SA"/>
              </w:rPr>
              <w:t>Услуги по экскурсионному обслуживанию в Государственном бюджетном учреждении культуры Ленинградской области «Музейно-мемориальный комплекс «Дорога жизни»</w:t>
            </w:r>
          </w:p>
        </w:tc>
        <w:tc>
          <w:tcPr>
            <w:tcW w:w="2320" w:type="pct"/>
            <w:shd w:val="clear" w:color="auto" w:fill="auto"/>
          </w:tcPr>
          <w:p w14:paraId="6C19E16E" w14:textId="77777777" w:rsidR="006614AD" w:rsidRPr="006614AD" w:rsidRDefault="006614AD" w:rsidP="006614AD">
            <w:pPr>
              <w:widowControl/>
              <w:jc w:val="both"/>
              <w:rPr>
                <w:rFonts w:ascii="Times New Roman" w:eastAsia="Times New Roman" w:hAnsi="Times New Roman" w:cs="Times New Roman"/>
                <w:color w:val="0F1115"/>
                <w:sz w:val="26"/>
                <w:szCs w:val="26"/>
                <w:lang w:bidi="ar-SA"/>
              </w:rPr>
            </w:pPr>
            <w:r w:rsidRPr="006614AD">
              <w:rPr>
                <w:rFonts w:ascii="Times New Roman" w:eastAsia="Times New Roman" w:hAnsi="Times New Roman" w:cs="Times New Roman"/>
                <w:color w:val="0F1115"/>
                <w:sz w:val="26"/>
                <w:szCs w:val="26"/>
                <w:lang w:bidi="ar-SA"/>
              </w:rPr>
              <w:t xml:space="preserve">Обеспечение участников пробега входными билетами в Музей «Дорога жизни», расположенного по адресу: </w:t>
            </w:r>
          </w:p>
          <w:p w14:paraId="73D0B697" w14:textId="77777777" w:rsidR="006614AD" w:rsidRDefault="006614AD" w:rsidP="006614AD">
            <w:pPr>
              <w:widowControl/>
              <w:jc w:val="both"/>
              <w:rPr>
                <w:rFonts w:ascii="Times New Roman" w:eastAsia="Times New Roman" w:hAnsi="Times New Roman" w:cs="Times New Roman"/>
                <w:color w:val="0F1115"/>
                <w:sz w:val="26"/>
                <w:szCs w:val="26"/>
                <w:lang w:bidi="ar-SA"/>
              </w:rPr>
            </w:pPr>
            <w:r w:rsidRPr="006614AD">
              <w:rPr>
                <w:rFonts w:ascii="Times New Roman" w:eastAsia="Times New Roman" w:hAnsi="Times New Roman" w:cs="Times New Roman"/>
                <w:color w:val="0F1115"/>
                <w:sz w:val="26"/>
                <w:szCs w:val="26"/>
                <w:lang w:bidi="ar-SA"/>
              </w:rPr>
              <w:t>188675, Ленинградская область, Всеволожский муниципальный район, Рахьинское городское поселение, п. ст. Ладожское Озеро, шоссе Дорога Жизни, №58</w:t>
            </w:r>
          </w:p>
          <w:p w14:paraId="37EA3139" w14:textId="6D736BBD" w:rsidR="007540D7" w:rsidRPr="006614AD" w:rsidRDefault="007540D7" w:rsidP="006614AD">
            <w:pPr>
              <w:widowControl/>
              <w:jc w:val="both"/>
              <w:rPr>
                <w:rFonts w:ascii="Times New Roman" w:eastAsia="Times New Roman" w:hAnsi="Times New Roman" w:cs="Times New Roman"/>
                <w:color w:val="0F1115"/>
                <w:sz w:val="26"/>
                <w:szCs w:val="26"/>
                <w:lang w:bidi="ar-SA"/>
              </w:rPr>
            </w:pPr>
            <w:r>
              <w:rPr>
                <w:rFonts w:ascii="Times New Roman" w:eastAsia="Times New Roman" w:hAnsi="Times New Roman" w:cs="Times New Roman"/>
                <w:color w:val="0F1115"/>
                <w:sz w:val="26"/>
                <w:szCs w:val="26"/>
                <w:lang w:bidi="ar-SA"/>
              </w:rPr>
              <w:t>Ед. изм.: чел.</w:t>
            </w:r>
          </w:p>
        </w:tc>
        <w:tc>
          <w:tcPr>
            <w:tcW w:w="1164" w:type="pct"/>
            <w:shd w:val="clear" w:color="auto" w:fill="auto"/>
            <w:vAlign w:val="center"/>
          </w:tcPr>
          <w:p w14:paraId="2E6F1FB7" w14:textId="06BAC5B2" w:rsidR="006614AD" w:rsidRPr="006614AD" w:rsidRDefault="006614AD" w:rsidP="007540D7">
            <w:pPr>
              <w:widowControl/>
              <w:jc w:val="center"/>
              <w:rPr>
                <w:rFonts w:ascii="Times New Roman" w:eastAsia="Times New Roman" w:hAnsi="Times New Roman" w:cs="Times New Roman"/>
                <w:color w:val="0F1115"/>
                <w:sz w:val="26"/>
                <w:szCs w:val="26"/>
                <w:lang w:bidi="ar-SA"/>
              </w:rPr>
            </w:pPr>
            <w:r w:rsidRPr="006614AD">
              <w:rPr>
                <w:rFonts w:ascii="Times New Roman" w:eastAsia="Times New Roman" w:hAnsi="Times New Roman" w:cs="Times New Roman"/>
                <w:color w:val="0F1115"/>
                <w:sz w:val="26"/>
                <w:szCs w:val="26"/>
                <w:lang w:bidi="ar-SA"/>
              </w:rPr>
              <w:t>80</w:t>
            </w:r>
          </w:p>
        </w:tc>
      </w:tr>
      <w:tr w:rsidR="006614AD" w:rsidRPr="006614AD" w14:paraId="2F93EDED" w14:textId="77777777" w:rsidTr="00310676">
        <w:tc>
          <w:tcPr>
            <w:tcW w:w="1517" w:type="pct"/>
            <w:shd w:val="clear" w:color="auto" w:fill="auto"/>
          </w:tcPr>
          <w:p w14:paraId="10B45DD2" w14:textId="77777777" w:rsidR="006614AD" w:rsidRPr="006614AD" w:rsidRDefault="006614AD" w:rsidP="006614AD">
            <w:pPr>
              <w:widowControl/>
              <w:jc w:val="both"/>
              <w:rPr>
                <w:rFonts w:ascii="Times New Roman" w:eastAsia="Times New Roman" w:hAnsi="Times New Roman" w:cs="Times New Roman"/>
                <w:color w:val="0F1115"/>
                <w:sz w:val="26"/>
                <w:szCs w:val="26"/>
                <w:lang w:bidi="ar-SA"/>
              </w:rPr>
            </w:pPr>
            <w:r w:rsidRPr="006614AD">
              <w:rPr>
                <w:rFonts w:ascii="Times New Roman" w:eastAsia="Times New Roman" w:hAnsi="Times New Roman" w:cs="Times New Roman"/>
                <w:color w:val="0F1115"/>
                <w:sz w:val="26"/>
                <w:szCs w:val="26"/>
                <w:lang w:bidi="ar-SA"/>
              </w:rPr>
              <w:t>Услуги по обеспечению участников Автопробега сухими пайками</w:t>
            </w:r>
          </w:p>
        </w:tc>
        <w:tc>
          <w:tcPr>
            <w:tcW w:w="2320" w:type="pct"/>
            <w:shd w:val="clear" w:color="auto" w:fill="auto"/>
          </w:tcPr>
          <w:p w14:paraId="72800326" w14:textId="77777777" w:rsidR="006614AD" w:rsidRPr="006614AD" w:rsidRDefault="006614AD" w:rsidP="006614AD">
            <w:pPr>
              <w:widowControl/>
              <w:jc w:val="both"/>
              <w:rPr>
                <w:rFonts w:ascii="Times New Roman" w:eastAsia="Times New Roman" w:hAnsi="Times New Roman" w:cs="Times New Roman"/>
                <w:color w:val="0F1115"/>
                <w:sz w:val="26"/>
                <w:szCs w:val="26"/>
                <w:lang w:bidi="ar-SA"/>
              </w:rPr>
            </w:pPr>
            <w:r w:rsidRPr="006614AD">
              <w:rPr>
                <w:rFonts w:ascii="Times New Roman" w:eastAsia="Times New Roman" w:hAnsi="Times New Roman" w:cs="Times New Roman"/>
                <w:color w:val="0F1115"/>
                <w:sz w:val="26"/>
                <w:szCs w:val="26"/>
                <w:lang w:bidi="ar-SA"/>
              </w:rPr>
              <w:t xml:space="preserve">Состав сухого пайка: </w:t>
            </w:r>
          </w:p>
          <w:p w14:paraId="3405BC0C" w14:textId="77777777" w:rsidR="006614AD" w:rsidRPr="006614AD" w:rsidRDefault="006614AD" w:rsidP="006614AD">
            <w:pPr>
              <w:widowControl/>
              <w:jc w:val="both"/>
              <w:rPr>
                <w:rFonts w:ascii="Times New Roman" w:eastAsia="Times New Roman" w:hAnsi="Times New Roman" w:cs="Times New Roman"/>
                <w:color w:val="auto"/>
                <w:sz w:val="26"/>
                <w:szCs w:val="26"/>
                <w:lang w:bidi="ar-SA"/>
              </w:rPr>
            </w:pPr>
            <w:r w:rsidRPr="006614AD">
              <w:rPr>
                <w:rFonts w:ascii="Times New Roman" w:eastAsia="Times New Roman" w:hAnsi="Times New Roman" w:cs="Times New Roman"/>
                <w:color w:val="0F1115"/>
                <w:sz w:val="26"/>
                <w:szCs w:val="26"/>
                <w:lang w:bidi="ar-SA"/>
              </w:rPr>
              <w:t xml:space="preserve">- </w:t>
            </w:r>
            <w:r w:rsidRPr="006614AD">
              <w:rPr>
                <w:rFonts w:ascii="Times New Roman" w:eastAsia="Times New Roman" w:hAnsi="Times New Roman" w:cs="Times New Roman"/>
                <w:color w:val="auto"/>
                <w:sz w:val="26"/>
                <w:szCs w:val="26"/>
                <w:lang w:bidi="ar-SA"/>
              </w:rPr>
              <w:t>Кондитерское изделие в инд. упаковке (на момент оказания услуг срок годности: не менее 120 часов);</w:t>
            </w:r>
          </w:p>
          <w:p w14:paraId="5B0BD9EC" w14:textId="243AB57F" w:rsidR="006614AD" w:rsidRPr="006614AD" w:rsidRDefault="006614AD" w:rsidP="006614AD">
            <w:pPr>
              <w:widowControl/>
              <w:jc w:val="both"/>
              <w:rPr>
                <w:rFonts w:ascii="Times New Roman" w:eastAsia="Times New Roman" w:hAnsi="Times New Roman" w:cs="Times New Roman"/>
                <w:color w:val="auto"/>
                <w:sz w:val="26"/>
                <w:szCs w:val="26"/>
                <w:lang w:bidi="ar-SA"/>
              </w:rPr>
            </w:pPr>
            <w:r w:rsidRPr="006614AD">
              <w:rPr>
                <w:rFonts w:ascii="Times New Roman" w:eastAsia="Times New Roman" w:hAnsi="Times New Roman" w:cs="Times New Roman"/>
                <w:color w:val="0F1115"/>
                <w:sz w:val="26"/>
                <w:szCs w:val="26"/>
                <w:lang w:bidi="ar-SA"/>
              </w:rPr>
              <w:t>- яблоко зеленое</w:t>
            </w:r>
            <w:r w:rsidR="00212544">
              <w:rPr>
                <w:rFonts w:ascii="Times New Roman" w:eastAsia="Times New Roman" w:hAnsi="Times New Roman" w:cs="Times New Roman"/>
                <w:color w:val="0F1115"/>
                <w:sz w:val="26"/>
                <w:szCs w:val="26"/>
                <w:lang w:bidi="ar-SA"/>
              </w:rPr>
              <w:t>:</w:t>
            </w:r>
            <w:r w:rsidRPr="006614AD">
              <w:rPr>
                <w:rFonts w:ascii="Times New Roman" w:eastAsia="Times New Roman" w:hAnsi="Times New Roman" w:cs="Times New Roman"/>
                <w:color w:val="0F1115"/>
                <w:sz w:val="26"/>
                <w:szCs w:val="26"/>
                <w:lang w:bidi="ar-SA"/>
              </w:rPr>
              <w:t xml:space="preserve"> </w:t>
            </w:r>
            <w:r w:rsidR="00212544">
              <w:rPr>
                <w:rFonts w:ascii="Times New Roman" w:eastAsia="Times New Roman" w:hAnsi="Times New Roman" w:cs="Times New Roman"/>
                <w:color w:val="0F1115"/>
                <w:sz w:val="26"/>
                <w:szCs w:val="26"/>
                <w:lang w:bidi="ar-SA"/>
              </w:rPr>
              <w:t>к</w:t>
            </w:r>
            <w:r w:rsidRPr="006614AD">
              <w:rPr>
                <w:rFonts w:ascii="Times New Roman" w:eastAsia="Times New Roman" w:hAnsi="Times New Roman" w:cs="Times New Roman"/>
                <w:color w:val="0F1115"/>
                <w:sz w:val="26"/>
                <w:szCs w:val="26"/>
                <w:lang w:bidi="ar-SA"/>
              </w:rPr>
              <w:t xml:space="preserve">руглое яблоко насыщенного ярко-зеленого цвета с плотной кожицей и твердой мякотью. </w:t>
            </w:r>
          </w:p>
          <w:p w14:paraId="70B40A19" w14:textId="77777777" w:rsidR="006614AD" w:rsidRPr="006614AD" w:rsidRDefault="006614AD" w:rsidP="006614AD">
            <w:pPr>
              <w:widowControl/>
              <w:jc w:val="both"/>
              <w:rPr>
                <w:rFonts w:ascii="Times New Roman" w:eastAsia="Times New Roman" w:hAnsi="Times New Roman" w:cs="Times New Roman"/>
                <w:color w:val="0F1115"/>
                <w:sz w:val="26"/>
                <w:szCs w:val="26"/>
                <w:lang w:bidi="ar-SA"/>
              </w:rPr>
            </w:pPr>
            <w:r w:rsidRPr="006614AD">
              <w:rPr>
                <w:rFonts w:ascii="Times New Roman" w:eastAsia="Times New Roman" w:hAnsi="Times New Roman" w:cs="Times New Roman"/>
                <w:color w:val="0F1115"/>
                <w:sz w:val="26"/>
                <w:szCs w:val="26"/>
                <w:lang w:bidi="ar-SA"/>
              </w:rPr>
              <w:t>Минимальный размер плода по наибольшему поперечному диаметру, мм: не менее 65 мм;</w:t>
            </w:r>
          </w:p>
          <w:p w14:paraId="45F45958" w14:textId="77777777" w:rsidR="006614AD" w:rsidRPr="006614AD" w:rsidRDefault="006614AD" w:rsidP="006614AD">
            <w:pPr>
              <w:widowControl/>
              <w:jc w:val="both"/>
              <w:rPr>
                <w:rFonts w:ascii="Times New Roman" w:eastAsia="Times New Roman" w:hAnsi="Times New Roman" w:cs="Times New Roman"/>
                <w:color w:val="0F1115"/>
                <w:sz w:val="26"/>
                <w:szCs w:val="26"/>
                <w:lang w:bidi="ar-SA"/>
              </w:rPr>
            </w:pPr>
            <w:r w:rsidRPr="006614AD">
              <w:rPr>
                <w:rFonts w:ascii="Times New Roman" w:eastAsia="Times New Roman" w:hAnsi="Times New Roman" w:cs="Times New Roman"/>
                <w:color w:val="0F1115"/>
                <w:sz w:val="26"/>
                <w:szCs w:val="26"/>
                <w:lang w:bidi="ar-SA"/>
              </w:rPr>
              <w:t xml:space="preserve">- сэндвич в составе: хлеб 7 злаков; соус тар-тар, куриная грудка запеченная для сэндвичей, огурцы свежие кружок, салат Микс (сэндвич упакован в пластиковый </w:t>
            </w:r>
            <w:r w:rsidRPr="006614AD">
              <w:rPr>
                <w:rFonts w:ascii="Times New Roman" w:eastAsia="Times New Roman" w:hAnsi="Times New Roman" w:cs="Times New Roman"/>
                <w:color w:val="0F1115"/>
                <w:sz w:val="26"/>
                <w:szCs w:val="26"/>
                <w:lang w:bidi="ar-SA"/>
              </w:rPr>
              <w:lastRenderedPageBreak/>
              <w:t>прозрачный короб с крышкой, масса нетто: 150 г);</w:t>
            </w:r>
          </w:p>
          <w:p w14:paraId="4A144CF9" w14:textId="77777777" w:rsidR="006614AD" w:rsidRPr="006614AD" w:rsidRDefault="006614AD" w:rsidP="006614AD">
            <w:pPr>
              <w:widowControl/>
              <w:jc w:val="both"/>
              <w:rPr>
                <w:rFonts w:ascii="Times New Roman" w:eastAsia="Times New Roman" w:hAnsi="Times New Roman" w:cs="Times New Roman"/>
                <w:color w:val="0F1115"/>
                <w:sz w:val="26"/>
                <w:szCs w:val="26"/>
                <w:lang w:bidi="ar-SA"/>
              </w:rPr>
            </w:pPr>
            <w:r w:rsidRPr="006614AD">
              <w:rPr>
                <w:rFonts w:ascii="Times New Roman" w:eastAsia="Times New Roman" w:hAnsi="Times New Roman" w:cs="Times New Roman"/>
                <w:color w:val="0F1115"/>
                <w:sz w:val="26"/>
                <w:szCs w:val="26"/>
                <w:lang w:bidi="ar-SA"/>
              </w:rPr>
              <w:t>- вода минеральная природная питьевая столовая негазированная, 0,5 л в пластиковой упаковке;</w:t>
            </w:r>
          </w:p>
          <w:p w14:paraId="07D9DBA8" w14:textId="77777777" w:rsidR="006614AD" w:rsidRPr="006614AD" w:rsidRDefault="006614AD" w:rsidP="006614AD">
            <w:pPr>
              <w:widowControl/>
              <w:jc w:val="both"/>
              <w:rPr>
                <w:rFonts w:ascii="Times New Roman" w:eastAsia="Times New Roman" w:hAnsi="Times New Roman" w:cs="Times New Roman"/>
                <w:color w:val="0F1115"/>
                <w:sz w:val="26"/>
                <w:szCs w:val="26"/>
                <w:lang w:bidi="ar-SA"/>
              </w:rPr>
            </w:pPr>
            <w:r w:rsidRPr="006614AD">
              <w:rPr>
                <w:rFonts w:ascii="Times New Roman" w:eastAsia="Times New Roman" w:hAnsi="Times New Roman" w:cs="Times New Roman"/>
                <w:color w:val="0F1115"/>
                <w:sz w:val="26"/>
                <w:szCs w:val="26"/>
                <w:lang w:bidi="ar-SA"/>
              </w:rPr>
              <w:t xml:space="preserve">- крекер в индивидуальной упаковке. Хрустящее печенье со слоистой структурой и маслянистой поверхностью </w:t>
            </w:r>
          </w:p>
          <w:p w14:paraId="4BCC5E6C" w14:textId="77777777" w:rsidR="006614AD" w:rsidRPr="006614AD" w:rsidRDefault="006614AD" w:rsidP="006614AD">
            <w:pPr>
              <w:widowControl/>
              <w:jc w:val="both"/>
              <w:rPr>
                <w:rFonts w:ascii="Times New Roman" w:eastAsia="Times New Roman" w:hAnsi="Times New Roman" w:cs="Times New Roman"/>
                <w:color w:val="0F1115"/>
                <w:sz w:val="26"/>
                <w:szCs w:val="26"/>
                <w:lang w:bidi="ar-SA"/>
              </w:rPr>
            </w:pPr>
            <w:r w:rsidRPr="006614AD">
              <w:rPr>
                <w:rFonts w:ascii="Times New Roman" w:eastAsia="Times New Roman" w:hAnsi="Times New Roman" w:cs="Times New Roman"/>
                <w:color w:val="0F1115"/>
                <w:sz w:val="26"/>
                <w:szCs w:val="26"/>
                <w:lang w:bidi="ar-SA"/>
              </w:rPr>
              <w:t>Масса нетто: 60 г (10 шт.*6г)</w:t>
            </w:r>
          </w:p>
          <w:p w14:paraId="7A4F3D62" w14:textId="77777777" w:rsidR="006614AD" w:rsidRPr="006614AD" w:rsidRDefault="006614AD" w:rsidP="006614AD">
            <w:pPr>
              <w:widowControl/>
              <w:jc w:val="both"/>
              <w:rPr>
                <w:rFonts w:ascii="Times New Roman" w:eastAsia="Times New Roman" w:hAnsi="Times New Roman" w:cs="Times New Roman"/>
                <w:color w:val="0F1115"/>
                <w:sz w:val="26"/>
                <w:szCs w:val="26"/>
                <w:lang w:bidi="ar-SA"/>
              </w:rPr>
            </w:pPr>
            <w:r w:rsidRPr="006614AD">
              <w:rPr>
                <w:rFonts w:ascii="Times New Roman" w:eastAsia="Times New Roman" w:hAnsi="Times New Roman" w:cs="Times New Roman"/>
                <w:color w:val="0F1115"/>
                <w:sz w:val="26"/>
                <w:szCs w:val="26"/>
                <w:lang w:bidi="ar-SA"/>
              </w:rPr>
              <w:t>Упаковка: флоупак по 5 шт. Количество упаковок: 2.</w:t>
            </w:r>
          </w:p>
          <w:p w14:paraId="4CF2C4DF" w14:textId="77777777" w:rsidR="006614AD" w:rsidRPr="006614AD" w:rsidRDefault="006614AD" w:rsidP="006614AD">
            <w:pPr>
              <w:widowControl/>
              <w:jc w:val="both"/>
              <w:rPr>
                <w:rFonts w:ascii="Times New Roman" w:eastAsia="Times New Roman" w:hAnsi="Times New Roman" w:cs="Times New Roman"/>
                <w:color w:val="0F1115"/>
                <w:sz w:val="26"/>
                <w:szCs w:val="26"/>
                <w:lang w:bidi="ar-SA"/>
              </w:rPr>
            </w:pPr>
            <w:r w:rsidRPr="006614AD">
              <w:rPr>
                <w:rFonts w:ascii="Times New Roman" w:eastAsia="Times New Roman" w:hAnsi="Times New Roman" w:cs="Times New Roman"/>
                <w:color w:val="0F1115"/>
                <w:sz w:val="26"/>
                <w:szCs w:val="26"/>
                <w:lang w:bidi="ar-SA"/>
              </w:rPr>
              <w:t>- сыр плавленый в инд. упаковке. Сыр плавленый «Сливочный», масса нетто: 17,5 г. На момент поставки срок годности: не менее 120 часов.</w:t>
            </w:r>
          </w:p>
          <w:p w14:paraId="18778AFC" w14:textId="77777777" w:rsidR="006614AD" w:rsidRPr="006614AD" w:rsidRDefault="006614AD" w:rsidP="006614AD">
            <w:pPr>
              <w:widowControl/>
              <w:jc w:val="both"/>
              <w:rPr>
                <w:rFonts w:ascii="Times New Roman" w:eastAsia="Times New Roman" w:hAnsi="Times New Roman" w:cs="Times New Roman"/>
                <w:color w:val="auto"/>
                <w:sz w:val="26"/>
                <w:szCs w:val="26"/>
                <w:lang w:bidi="ar-SA"/>
              </w:rPr>
            </w:pPr>
            <w:r w:rsidRPr="006614AD">
              <w:rPr>
                <w:rFonts w:ascii="Times New Roman" w:eastAsia="Times New Roman" w:hAnsi="Times New Roman" w:cs="Times New Roman"/>
                <w:color w:val="0F1115"/>
                <w:sz w:val="26"/>
                <w:szCs w:val="26"/>
                <w:lang w:bidi="ar-SA"/>
              </w:rPr>
              <w:t xml:space="preserve">- салфетка освежающая. </w:t>
            </w:r>
            <w:r w:rsidRPr="006614AD">
              <w:rPr>
                <w:rFonts w:ascii="Times New Roman" w:eastAsia="Times New Roman" w:hAnsi="Times New Roman" w:cs="Times New Roman"/>
                <w:color w:val="auto"/>
                <w:sz w:val="26"/>
                <w:szCs w:val="26"/>
                <w:lang w:bidi="ar-SA"/>
              </w:rPr>
              <w:t>Салфетка из мягкого нетканого материала. Состав: полимерный нетканый материал, пропитка. Состав пропитки: вода, глицерин, пропиленгликоль, парфюмерная отдушка.</w:t>
            </w:r>
          </w:p>
          <w:p w14:paraId="3D1BB592" w14:textId="77777777" w:rsidR="006614AD" w:rsidRPr="006614AD" w:rsidRDefault="006614AD" w:rsidP="006614AD">
            <w:pPr>
              <w:widowControl/>
              <w:jc w:val="both"/>
              <w:rPr>
                <w:rFonts w:ascii="Times New Roman" w:eastAsia="Times New Roman" w:hAnsi="Times New Roman" w:cs="Times New Roman"/>
                <w:color w:val="auto"/>
                <w:sz w:val="26"/>
                <w:szCs w:val="26"/>
                <w:lang w:bidi="ar-SA"/>
              </w:rPr>
            </w:pPr>
            <w:r w:rsidRPr="006614AD">
              <w:rPr>
                <w:rFonts w:ascii="Times New Roman" w:eastAsia="Times New Roman" w:hAnsi="Times New Roman" w:cs="Times New Roman"/>
                <w:color w:val="auto"/>
                <w:sz w:val="26"/>
                <w:szCs w:val="26"/>
                <w:lang w:bidi="ar-SA"/>
              </w:rPr>
              <w:t>- снек-бокс корпус, размером: 278x130х50 мм, материал: прозрачный пластик;</w:t>
            </w:r>
          </w:p>
          <w:p w14:paraId="6B117B93" w14:textId="77777777" w:rsidR="006614AD" w:rsidRPr="006614AD" w:rsidRDefault="006614AD" w:rsidP="006614AD">
            <w:pPr>
              <w:widowControl/>
              <w:jc w:val="both"/>
              <w:rPr>
                <w:rFonts w:ascii="Times New Roman" w:eastAsia="Times New Roman" w:hAnsi="Times New Roman" w:cs="Times New Roman"/>
                <w:color w:val="auto"/>
                <w:sz w:val="26"/>
                <w:szCs w:val="26"/>
                <w:lang w:bidi="ar-SA"/>
              </w:rPr>
            </w:pPr>
            <w:r w:rsidRPr="006614AD">
              <w:rPr>
                <w:rFonts w:ascii="Times New Roman" w:eastAsia="Times New Roman" w:hAnsi="Times New Roman" w:cs="Times New Roman"/>
                <w:color w:val="0F1115"/>
                <w:sz w:val="26"/>
                <w:szCs w:val="26"/>
                <w:lang w:bidi="ar-SA"/>
              </w:rPr>
              <w:t xml:space="preserve">- набор </w:t>
            </w:r>
            <w:r w:rsidRPr="006614AD">
              <w:rPr>
                <w:rFonts w:ascii="Times New Roman" w:eastAsia="Times New Roman" w:hAnsi="Times New Roman" w:cs="Times New Roman"/>
                <w:color w:val="auto"/>
                <w:sz w:val="26"/>
                <w:szCs w:val="26"/>
                <w:lang w:bidi="ar-SA"/>
              </w:rPr>
              <w:t>одноразовых столовых приборов из пластика и специй в индивидуальной упаковке с салфеткой бумажной. Приборы из пластика: нож, вилка, чайная ложка. Специи: сахар (5 г.) инд. бумажная упаковка, перец (0,25 г) инд. бумажная упаковка, соль (1 г) инд. бумажная упаковка. Салфетка бумажная. Упаковка приборов: прозрачный флоупак.</w:t>
            </w:r>
          </w:p>
          <w:p w14:paraId="76349514" w14:textId="77777777" w:rsidR="006614AD" w:rsidRDefault="006614AD" w:rsidP="006614AD">
            <w:pPr>
              <w:widowControl/>
              <w:jc w:val="both"/>
              <w:rPr>
                <w:rFonts w:ascii="Times New Roman" w:eastAsia="Times New Roman" w:hAnsi="Times New Roman" w:cs="Times New Roman"/>
                <w:color w:val="0F1115"/>
                <w:sz w:val="26"/>
                <w:szCs w:val="26"/>
                <w:lang w:bidi="ar-SA"/>
              </w:rPr>
            </w:pPr>
            <w:r w:rsidRPr="006614AD">
              <w:rPr>
                <w:rFonts w:ascii="Times New Roman" w:eastAsia="Times New Roman" w:hAnsi="Times New Roman" w:cs="Times New Roman"/>
                <w:color w:val="0F1115"/>
                <w:sz w:val="26"/>
                <w:szCs w:val="26"/>
                <w:lang w:bidi="ar-SA"/>
              </w:rPr>
              <w:t>- пакет-майка. размер: 30x40 мм, материал полиэтилен низкого давления (ПНД), плотность: не менее 15 мкм.</w:t>
            </w:r>
          </w:p>
          <w:p w14:paraId="18BEB8EE" w14:textId="2C833629" w:rsidR="007540D7" w:rsidRPr="006614AD" w:rsidRDefault="007540D7" w:rsidP="006614AD">
            <w:pPr>
              <w:widowControl/>
              <w:jc w:val="both"/>
              <w:rPr>
                <w:rFonts w:ascii="Times New Roman" w:eastAsia="Times New Roman" w:hAnsi="Times New Roman" w:cs="Times New Roman"/>
                <w:color w:val="0F1115"/>
                <w:sz w:val="26"/>
                <w:szCs w:val="26"/>
                <w:lang w:bidi="ar-SA"/>
              </w:rPr>
            </w:pPr>
            <w:r>
              <w:rPr>
                <w:rFonts w:ascii="Times New Roman" w:eastAsia="Times New Roman" w:hAnsi="Times New Roman" w:cs="Times New Roman"/>
                <w:color w:val="0F1115"/>
                <w:sz w:val="26"/>
                <w:szCs w:val="26"/>
                <w:lang w:bidi="ar-SA"/>
              </w:rPr>
              <w:t>Ед изм.: чел.</w:t>
            </w:r>
          </w:p>
        </w:tc>
        <w:tc>
          <w:tcPr>
            <w:tcW w:w="1164" w:type="pct"/>
            <w:shd w:val="clear" w:color="auto" w:fill="auto"/>
            <w:vAlign w:val="center"/>
          </w:tcPr>
          <w:p w14:paraId="67C9461E" w14:textId="40C17B77" w:rsidR="006614AD" w:rsidRPr="006614AD" w:rsidRDefault="006614AD" w:rsidP="007540D7">
            <w:pPr>
              <w:widowControl/>
              <w:jc w:val="center"/>
              <w:rPr>
                <w:rFonts w:ascii="Times New Roman" w:eastAsia="Times New Roman" w:hAnsi="Times New Roman" w:cs="Times New Roman"/>
                <w:color w:val="0F1115"/>
                <w:sz w:val="26"/>
                <w:szCs w:val="26"/>
                <w:lang w:bidi="ar-SA"/>
              </w:rPr>
            </w:pPr>
            <w:bookmarkStart w:id="0" w:name="_GoBack"/>
            <w:bookmarkEnd w:id="0"/>
            <w:r w:rsidRPr="006614AD">
              <w:rPr>
                <w:rFonts w:ascii="Times New Roman" w:eastAsia="Times New Roman" w:hAnsi="Times New Roman" w:cs="Times New Roman"/>
                <w:color w:val="0F1115"/>
                <w:sz w:val="26"/>
                <w:szCs w:val="26"/>
                <w:lang w:bidi="ar-SA"/>
              </w:rPr>
              <w:lastRenderedPageBreak/>
              <w:t xml:space="preserve">60 </w:t>
            </w:r>
          </w:p>
        </w:tc>
      </w:tr>
    </w:tbl>
    <w:p w14:paraId="428093CF" w14:textId="77777777" w:rsidR="002D3B8A" w:rsidRDefault="002D3B8A" w:rsidP="006614AD">
      <w:pPr>
        <w:widowControl/>
        <w:ind w:firstLine="567"/>
        <w:jc w:val="both"/>
        <w:rPr>
          <w:rFonts w:ascii="Times New Roman" w:eastAsia="SimSun" w:hAnsi="Times New Roman" w:cs="Times New Roman"/>
          <w:color w:val="auto"/>
          <w:kern w:val="2"/>
          <w:sz w:val="26"/>
          <w:szCs w:val="26"/>
          <w:lang w:eastAsia="hi-IN" w:bidi="hi-IN"/>
        </w:rPr>
      </w:pPr>
    </w:p>
    <w:p w14:paraId="591B6EB2" w14:textId="466F9A55" w:rsidR="006614AD" w:rsidRPr="006614AD" w:rsidRDefault="006614AD" w:rsidP="006614AD">
      <w:pPr>
        <w:widowControl/>
        <w:ind w:firstLine="567"/>
        <w:jc w:val="both"/>
        <w:rPr>
          <w:rFonts w:ascii="Times New Roman" w:eastAsia="SimSun" w:hAnsi="Times New Roman" w:cs="Times New Roman"/>
          <w:color w:val="auto"/>
          <w:kern w:val="2"/>
          <w:sz w:val="26"/>
          <w:szCs w:val="26"/>
          <w:lang w:eastAsia="hi-IN" w:bidi="hi-IN"/>
        </w:rPr>
      </w:pPr>
      <w:r w:rsidRPr="006614AD">
        <w:rPr>
          <w:rFonts w:ascii="Times New Roman" w:eastAsia="SimSun" w:hAnsi="Times New Roman" w:cs="Times New Roman"/>
          <w:color w:val="auto"/>
          <w:kern w:val="2"/>
          <w:sz w:val="26"/>
          <w:szCs w:val="26"/>
          <w:lang w:eastAsia="hi-IN" w:bidi="hi-IN"/>
        </w:rPr>
        <w:t xml:space="preserve">3.1. Качество и безопасность услуг </w:t>
      </w:r>
      <w:r w:rsidRPr="006614AD">
        <w:rPr>
          <w:rFonts w:ascii="Times New Roman" w:eastAsia="Times New Roman" w:hAnsi="Times New Roman" w:cs="Times New Roman"/>
          <w:color w:val="0F1115"/>
          <w:sz w:val="26"/>
          <w:szCs w:val="26"/>
          <w:lang w:bidi="ar-SA"/>
        </w:rPr>
        <w:t>по обеспечению участников Автопробега сухими пайками</w:t>
      </w:r>
      <w:r w:rsidRPr="006614AD">
        <w:rPr>
          <w:rFonts w:ascii="Times New Roman" w:eastAsia="SimSun" w:hAnsi="Times New Roman" w:cs="Times New Roman"/>
          <w:color w:val="auto"/>
          <w:kern w:val="2"/>
          <w:sz w:val="26"/>
          <w:szCs w:val="26"/>
          <w:lang w:eastAsia="hi-IN" w:bidi="hi-IN"/>
        </w:rPr>
        <w:t xml:space="preserve"> должно соответствовать требованиям и нормам, установленным:</w:t>
      </w:r>
    </w:p>
    <w:p w14:paraId="0C727517" w14:textId="77777777" w:rsidR="006614AD" w:rsidRPr="006614AD" w:rsidRDefault="006614AD" w:rsidP="006614AD">
      <w:pPr>
        <w:widowControl/>
        <w:ind w:firstLine="567"/>
        <w:jc w:val="both"/>
        <w:rPr>
          <w:rFonts w:ascii="Times New Roman" w:eastAsia="SimSun" w:hAnsi="Times New Roman" w:cs="Times New Roman"/>
          <w:color w:val="auto"/>
          <w:kern w:val="2"/>
          <w:sz w:val="26"/>
          <w:szCs w:val="26"/>
          <w:lang w:eastAsia="hi-IN" w:bidi="hi-IN"/>
        </w:rPr>
      </w:pPr>
      <w:r w:rsidRPr="006614AD">
        <w:rPr>
          <w:rFonts w:ascii="Times New Roman" w:eastAsia="SimSun" w:hAnsi="Times New Roman" w:cs="Times New Roman"/>
          <w:color w:val="auto"/>
          <w:kern w:val="2"/>
          <w:sz w:val="26"/>
          <w:szCs w:val="26"/>
          <w:lang w:eastAsia="hi-IN" w:bidi="hi-IN"/>
        </w:rPr>
        <w:t>- Федеральным законом от 02.01.2000 № 29-ФЗ «О качестве и безопасности пищевых продуктов»;</w:t>
      </w:r>
    </w:p>
    <w:p w14:paraId="1E029F57" w14:textId="4BACF529" w:rsidR="006614AD" w:rsidRDefault="006614AD" w:rsidP="006614AD">
      <w:pPr>
        <w:widowControl/>
        <w:ind w:firstLine="567"/>
        <w:jc w:val="both"/>
        <w:rPr>
          <w:rFonts w:ascii="Times New Roman" w:eastAsia="SimSun" w:hAnsi="Times New Roman" w:cs="Times New Roman"/>
          <w:color w:val="auto"/>
          <w:kern w:val="2"/>
          <w:sz w:val="26"/>
          <w:szCs w:val="26"/>
          <w:lang w:eastAsia="hi-IN" w:bidi="hi-IN"/>
        </w:rPr>
      </w:pPr>
      <w:r w:rsidRPr="006614AD">
        <w:rPr>
          <w:rFonts w:ascii="Times New Roman" w:eastAsia="SimSun" w:hAnsi="Times New Roman" w:cs="Times New Roman"/>
          <w:color w:val="auto"/>
          <w:kern w:val="2"/>
          <w:sz w:val="26"/>
          <w:szCs w:val="26"/>
          <w:lang w:eastAsia="hi-IN" w:bidi="hi-IN"/>
        </w:rPr>
        <w:t>- СанПиН 2.3.2.1324-03 «Гигиенические требования к срокам годности и условиям хранения пищевых продуктов»;</w:t>
      </w:r>
    </w:p>
    <w:p w14:paraId="45460534" w14:textId="754867BB" w:rsidR="002D3B8A" w:rsidRPr="006614AD" w:rsidRDefault="002D3B8A" w:rsidP="006614AD">
      <w:pPr>
        <w:widowControl/>
        <w:ind w:firstLine="567"/>
        <w:jc w:val="both"/>
        <w:rPr>
          <w:rFonts w:ascii="Times New Roman" w:eastAsia="SimSun" w:hAnsi="Times New Roman" w:cs="Times New Roman"/>
          <w:color w:val="auto"/>
          <w:kern w:val="2"/>
          <w:sz w:val="26"/>
          <w:szCs w:val="26"/>
          <w:lang w:eastAsia="hi-IN" w:bidi="hi-IN"/>
        </w:rPr>
      </w:pPr>
      <w:r>
        <w:rPr>
          <w:rFonts w:ascii="Times New Roman" w:eastAsia="SimSun" w:hAnsi="Times New Roman" w:cs="Times New Roman"/>
          <w:color w:val="auto"/>
          <w:kern w:val="2"/>
          <w:sz w:val="26"/>
          <w:szCs w:val="26"/>
          <w:lang w:eastAsia="hi-IN" w:bidi="hi-IN"/>
        </w:rPr>
        <w:t xml:space="preserve">- </w:t>
      </w:r>
      <w:r w:rsidRPr="002D3B8A">
        <w:rPr>
          <w:rFonts w:ascii="Times New Roman" w:eastAsia="SimSun" w:hAnsi="Times New Roman" w:cs="Times New Roman"/>
          <w:color w:val="auto"/>
          <w:kern w:val="2"/>
          <w:sz w:val="26"/>
          <w:szCs w:val="26"/>
          <w:lang w:eastAsia="hi-IN" w:bidi="hi-IN"/>
        </w:rPr>
        <w:t>СанПиН 2.3.2.1078-01 Продовольственное сырье и пищевые продукты. Гигиенические требования безопасности и пищевой ценности продуктов;</w:t>
      </w:r>
    </w:p>
    <w:p w14:paraId="65A797FB" w14:textId="6871F1AE" w:rsidR="006614AD" w:rsidRPr="006614AD" w:rsidRDefault="006614AD" w:rsidP="006614AD">
      <w:pPr>
        <w:widowControl/>
        <w:ind w:firstLine="567"/>
        <w:jc w:val="both"/>
        <w:rPr>
          <w:rFonts w:ascii="Times New Roman" w:eastAsia="SimSun" w:hAnsi="Times New Roman" w:cs="Times New Roman"/>
          <w:color w:val="auto"/>
          <w:kern w:val="2"/>
          <w:sz w:val="26"/>
          <w:szCs w:val="26"/>
          <w:lang w:eastAsia="hi-IN" w:bidi="hi-IN"/>
        </w:rPr>
      </w:pPr>
      <w:r w:rsidRPr="006614AD">
        <w:rPr>
          <w:rFonts w:ascii="Times New Roman" w:eastAsia="SimSun" w:hAnsi="Times New Roman" w:cs="Times New Roman"/>
          <w:color w:val="auto"/>
          <w:kern w:val="2"/>
          <w:sz w:val="26"/>
          <w:szCs w:val="26"/>
          <w:lang w:eastAsia="hi-IN" w:bidi="hi-IN"/>
        </w:rPr>
        <w:lastRenderedPageBreak/>
        <w:t>-</w:t>
      </w:r>
      <w:r w:rsidRPr="006614AD">
        <w:rPr>
          <w:rFonts w:ascii="Times New Roman" w:eastAsia="SimSun" w:hAnsi="Times New Roman" w:cs="Times New Roman"/>
          <w:color w:val="auto"/>
          <w:kern w:val="2"/>
          <w:sz w:val="26"/>
          <w:szCs w:val="26"/>
          <w:lang w:eastAsia="hi-IN" w:bidi="hi-IN"/>
        </w:rPr>
        <w:tab/>
        <w:t>T</w:t>
      </w:r>
      <w:r w:rsidR="00B110FD">
        <w:rPr>
          <w:rFonts w:ascii="Times New Roman" w:eastAsia="SimSun" w:hAnsi="Times New Roman" w:cs="Times New Roman"/>
          <w:color w:val="auto"/>
          <w:kern w:val="2"/>
          <w:sz w:val="26"/>
          <w:szCs w:val="26"/>
          <w:lang w:eastAsia="hi-IN" w:bidi="hi-IN"/>
        </w:rPr>
        <w:t>ехнический регламент</w:t>
      </w:r>
      <w:r w:rsidR="008C0D20">
        <w:rPr>
          <w:rFonts w:ascii="Times New Roman" w:eastAsia="SimSun" w:hAnsi="Times New Roman" w:cs="Times New Roman"/>
          <w:color w:val="auto"/>
          <w:kern w:val="2"/>
          <w:sz w:val="26"/>
          <w:szCs w:val="26"/>
          <w:lang w:eastAsia="hi-IN" w:bidi="hi-IN"/>
        </w:rPr>
        <w:t xml:space="preserve"> ТР</w:t>
      </w:r>
      <w:r w:rsidRPr="006614AD">
        <w:rPr>
          <w:rFonts w:ascii="Times New Roman" w:eastAsia="SimSun" w:hAnsi="Times New Roman" w:cs="Times New Roman"/>
          <w:color w:val="auto"/>
          <w:kern w:val="2"/>
          <w:sz w:val="26"/>
          <w:szCs w:val="26"/>
          <w:lang w:eastAsia="hi-IN" w:bidi="hi-IN"/>
        </w:rPr>
        <w:t xml:space="preserve"> ТС 021/2011 «О безопасности пищевой продукции»;</w:t>
      </w:r>
    </w:p>
    <w:p w14:paraId="697E6E0B" w14:textId="1840C868" w:rsidR="006614AD" w:rsidRPr="006614AD" w:rsidRDefault="006614AD" w:rsidP="006614AD">
      <w:pPr>
        <w:widowControl/>
        <w:ind w:firstLine="567"/>
        <w:jc w:val="both"/>
        <w:rPr>
          <w:rFonts w:ascii="Times New Roman" w:eastAsia="SimSun" w:hAnsi="Times New Roman" w:cs="Times New Roman"/>
          <w:color w:val="auto"/>
          <w:kern w:val="2"/>
          <w:sz w:val="26"/>
          <w:szCs w:val="26"/>
          <w:lang w:eastAsia="hi-IN" w:bidi="hi-IN"/>
        </w:rPr>
      </w:pPr>
      <w:r w:rsidRPr="006614AD">
        <w:rPr>
          <w:rFonts w:ascii="Times New Roman" w:eastAsia="SimSun" w:hAnsi="Times New Roman" w:cs="Times New Roman"/>
          <w:color w:val="auto"/>
          <w:kern w:val="2"/>
          <w:sz w:val="26"/>
          <w:szCs w:val="26"/>
          <w:lang w:eastAsia="hi-IN" w:bidi="hi-IN"/>
        </w:rPr>
        <w:t>-</w:t>
      </w:r>
      <w:r w:rsidRPr="006614AD">
        <w:rPr>
          <w:rFonts w:ascii="Times New Roman" w:eastAsia="SimSun" w:hAnsi="Times New Roman" w:cs="Times New Roman"/>
          <w:color w:val="auto"/>
          <w:kern w:val="2"/>
          <w:sz w:val="26"/>
          <w:szCs w:val="26"/>
          <w:lang w:eastAsia="hi-IN" w:bidi="hi-IN"/>
        </w:rPr>
        <w:tab/>
        <w:t>T</w:t>
      </w:r>
      <w:r w:rsidR="008C0D20">
        <w:rPr>
          <w:rFonts w:ascii="Times New Roman" w:eastAsia="SimSun" w:hAnsi="Times New Roman" w:cs="Times New Roman"/>
          <w:color w:val="auto"/>
          <w:kern w:val="2"/>
          <w:sz w:val="26"/>
          <w:szCs w:val="26"/>
          <w:lang w:eastAsia="hi-IN" w:bidi="hi-IN"/>
        </w:rPr>
        <w:t>ехнический регламент ТР</w:t>
      </w:r>
      <w:r w:rsidRPr="006614AD">
        <w:rPr>
          <w:rFonts w:ascii="Times New Roman" w:eastAsia="SimSun" w:hAnsi="Times New Roman" w:cs="Times New Roman"/>
          <w:color w:val="auto"/>
          <w:kern w:val="2"/>
          <w:sz w:val="26"/>
          <w:szCs w:val="26"/>
          <w:lang w:eastAsia="hi-IN" w:bidi="hi-IN"/>
        </w:rPr>
        <w:t xml:space="preserve"> ТС 022/2011 «Пищевая продукция в части ее маркировки»;</w:t>
      </w:r>
    </w:p>
    <w:p w14:paraId="3250917C" w14:textId="3BE4BB69" w:rsidR="006614AD" w:rsidRPr="006614AD" w:rsidRDefault="006614AD" w:rsidP="006614AD">
      <w:pPr>
        <w:widowControl/>
        <w:ind w:firstLine="567"/>
        <w:jc w:val="both"/>
        <w:rPr>
          <w:rFonts w:ascii="Times New Roman" w:eastAsia="SimSun" w:hAnsi="Times New Roman" w:cs="Times New Roman"/>
          <w:color w:val="auto"/>
          <w:kern w:val="2"/>
          <w:sz w:val="26"/>
          <w:szCs w:val="26"/>
          <w:lang w:eastAsia="hi-IN" w:bidi="hi-IN"/>
        </w:rPr>
      </w:pPr>
      <w:r w:rsidRPr="006614AD">
        <w:rPr>
          <w:rFonts w:ascii="Times New Roman" w:eastAsia="SimSun" w:hAnsi="Times New Roman" w:cs="Times New Roman"/>
          <w:color w:val="auto"/>
          <w:kern w:val="2"/>
          <w:sz w:val="26"/>
          <w:szCs w:val="26"/>
          <w:lang w:eastAsia="hi-IN" w:bidi="hi-IN"/>
        </w:rPr>
        <w:t>-</w:t>
      </w:r>
      <w:r w:rsidRPr="006614AD">
        <w:rPr>
          <w:rFonts w:ascii="Times New Roman" w:eastAsia="SimSun" w:hAnsi="Times New Roman" w:cs="Times New Roman"/>
          <w:color w:val="auto"/>
          <w:kern w:val="2"/>
          <w:sz w:val="26"/>
          <w:szCs w:val="26"/>
          <w:lang w:eastAsia="hi-IN" w:bidi="hi-IN"/>
        </w:rPr>
        <w:tab/>
      </w:r>
      <w:r w:rsidR="008C0D20">
        <w:rPr>
          <w:rFonts w:ascii="Times New Roman" w:eastAsia="SimSun" w:hAnsi="Times New Roman" w:cs="Times New Roman"/>
          <w:color w:val="auto"/>
          <w:kern w:val="2"/>
          <w:sz w:val="26"/>
          <w:szCs w:val="26"/>
          <w:lang w:eastAsia="hi-IN" w:bidi="hi-IN"/>
        </w:rPr>
        <w:t xml:space="preserve">Технический регламент </w:t>
      </w:r>
      <w:r w:rsidRPr="006614AD">
        <w:rPr>
          <w:rFonts w:ascii="Times New Roman" w:eastAsia="SimSun" w:hAnsi="Times New Roman" w:cs="Times New Roman"/>
          <w:color w:val="auto"/>
          <w:kern w:val="2"/>
          <w:sz w:val="26"/>
          <w:szCs w:val="26"/>
          <w:lang w:eastAsia="hi-IN" w:bidi="hi-IN"/>
        </w:rPr>
        <w:t>TP ТС 005/2011 «О безопасности упаковки»;</w:t>
      </w:r>
    </w:p>
    <w:p w14:paraId="57EA14B1" w14:textId="33C4D2DB" w:rsidR="006614AD" w:rsidRPr="006614AD" w:rsidRDefault="006614AD" w:rsidP="006614AD">
      <w:pPr>
        <w:widowControl/>
        <w:ind w:firstLine="567"/>
        <w:jc w:val="both"/>
        <w:rPr>
          <w:rFonts w:ascii="Times New Roman" w:eastAsia="SimSun" w:hAnsi="Times New Roman" w:cs="Times New Roman"/>
          <w:color w:val="auto"/>
          <w:kern w:val="2"/>
          <w:sz w:val="26"/>
          <w:szCs w:val="26"/>
          <w:lang w:eastAsia="hi-IN" w:bidi="hi-IN"/>
        </w:rPr>
      </w:pPr>
      <w:r w:rsidRPr="006614AD">
        <w:rPr>
          <w:rFonts w:ascii="Times New Roman" w:eastAsia="SimSun" w:hAnsi="Times New Roman" w:cs="Times New Roman"/>
          <w:color w:val="auto"/>
          <w:kern w:val="2"/>
          <w:sz w:val="26"/>
          <w:szCs w:val="26"/>
          <w:lang w:eastAsia="hi-IN" w:bidi="hi-IN"/>
        </w:rPr>
        <w:t>-</w:t>
      </w:r>
      <w:r w:rsidRPr="006614AD">
        <w:rPr>
          <w:rFonts w:ascii="Times New Roman" w:eastAsia="SimSun" w:hAnsi="Times New Roman" w:cs="Times New Roman"/>
          <w:color w:val="auto"/>
          <w:kern w:val="2"/>
          <w:sz w:val="26"/>
          <w:szCs w:val="26"/>
          <w:lang w:eastAsia="hi-IN" w:bidi="hi-IN"/>
        </w:rPr>
        <w:tab/>
      </w:r>
      <w:r w:rsidR="008C0D20">
        <w:rPr>
          <w:rFonts w:ascii="Times New Roman" w:eastAsia="SimSun" w:hAnsi="Times New Roman" w:cs="Times New Roman"/>
          <w:color w:val="auto"/>
          <w:kern w:val="2"/>
          <w:sz w:val="26"/>
          <w:szCs w:val="26"/>
          <w:lang w:eastAsia="hi-IN" w:bidi="hi-IN"/>
        </w:rPr>
        <w:t xml:space="preserve">Технический регламент </w:t>
      </w:r>
      <w:r w:rsidRPr="006614AD">
        <w:rPr>
          <w:rFonts w:ascii="Times New Roman" w:eastAsia="SimSun" w:hAnsi="Times New Roman" w:cs="Times New Roman"/>
          <w:color w:val="auto"/>
          <w:kern w:val="2"/>
          <w:sz w:val="26"/>
          <w:szCs w:val="26"/>
          <w:lang w:eastAsia="hi-IN" w:bidi="hi-IN"/>
        </w:rPr>
        <w:t>TP ТС 029/2012 «Требования безопасности пищевых добавок, ароматизаторов и технологических вспомогательных средств»;</w:t>
      </w:r>
    </w:p>
    <w:p w14:paraId="4A28B18D" w14:textId="77777777" w:rsidR="006614AD" w:rsidRPr="006614AD" w:rsidRDefault="006614AD" w:rsidP="006614AD">
      <w:pPr>
        <w:widowControl/>
        <w:ind w:firstLine="567"/>
        <w:jc w:val="both"/>
        <w:rPr>
          <w:rFonts w:ascii="Times New Roman" w:eastAsia="SimSun" w:hAnsi="Times New Roman" w:cs="Times New Roman"/>
          <w:color w:val="auto"/>
          <w:kern w:val="2"/>
          <w:sz w:val="26"/>
          <w:szCs w:val="26"/>
          <w:lang w:eastAsia="hi-IN" w:bidi="hi-IN"/>
        </w:rPr>
      </w:pPr>
      <w:r w:rsidRPr="006614AD">
        <w:rPr>
          <w:rFonts w:ascii="Times New Roman" w:eastAsia="SimSun" w:hAnsi="Times New Roman" w:cs="Times New Roman"/>
          <w:color w:val="auto"/>
          <w:kern w:val="2"/>
          <w:sz w:val="26"/>
          <w:szCs w:val="26"/>
          <w:lang w:eastAsia="hi-IN" w:bidi="hi-IN"/>
        </w:rPr>
        <w:t>-</w:t>
      </w:r>
      <w:r w:rsidRPr="006614AD">
        <w:rPr>
          <w:rFonts w:ascii="Times New Roman" w:eastAsia="SimSun" w:hAnsi="Times New Roman" w:cs="Times New Roman"/>
          <w:color w:val="auto"/>
          <w:kern w:val="2"/>
          <w:sz w:val="26"/>
          <w:szCs w:val="26"/>
          <w:lang w:eastAsia="hi-IN" w:bidi="hi-IN"/>
        </w:rPr>
        <w:tab/>
        <w:t>иными применимыми нормативно-правовыми актами, нормативными и техническими документами.</w:t>
      </w:r>
    </w:p>
    <w:p w14:paraId="12A12622" w14:textId="7FEB7EB5" w:rsidR="007B5A5A" w:rsidRDefault="007B5A5A" w:rsidP="007B5A5A">
      <w:pPr>
        <w:ind w:firstLine="709"/>
        <w:contextualSpacing/>
        <w:jc w:val="both"/>
        <w:rPr>
          <w:rFonts w:ascii="Times New Roman" w:eastAsia="Calibri" w:hAnsi="Times New Roman" w:cs="Times New Roman"/>
        </w:rPr>
      </w:pPr>
    </w:p>
    <w:p w14:paraId="4918B4B1" w14:textId="77777777" w:rsidR="00C5063E" w:rsidRPr="002F2EC4" w:rsidRDefault="00C5063E" w:rsidP="00C5063E">
      <w:pPr>
        <w:jc w:val="both"/>
        <w:rPr>
          <w:rFonts w:ascii="Times New Roman" w:hAnsi="Times New Roman" w:cs="Times New Roman"/>
          <w:sz w:val="26"/>
          <w:szCs w:val="26"/>
        </w:rPr>
      </w:pPr>
    </w:p>
    <w:tbl>
      <w:tblPr>
        <w:tblW w:w="5000" w:type="pct"/>
        <w:jc w:val="center"/>
        <w:tblLook w:val="0000" w:firstRow="0" w:lastRow="0" w:firstColumn="0" w:lastColumn="0" w:noHBand="0" w:noVBand="0"/>
      </w:tblPr>
      <w:tblGrid>
        <w:gridCol w:w="5049"/>
        <w:gridCol w:w="5156"/>
      </w:tblGrid>
      <w:tr w:rsidR="00211EE4" w:rsidRPr="00F42B43" w14:paraId="0E572A30" w14:textId="77777777" w:rsidTr="00185578">
        <w:trPr>
          <w:cantSplit/>
          <w:trHeight w:val="466"/>
          <w:jc w:val="center"/>
        </w:trPr>
        <w:tc>
          <w:tcPr>
            <w:tcW w:w="2474" w:type="pct"/>
            <w:vMerge w:val="restart"/>
          </w:tcPr>
          <w:p w14:paraId="51EA3BF4" w14:textId="77777777" w:rsidR="00211EE4" w:rsidRPr="00F42B43" w:rsidRDefault="00211EE4" w:rsidP="001424C4">
            <w:pPr>
              <w:widowControl/>
              <w:jc w:val="center"/>
              <w:rPr>
                <w:rFonts w:ascii="Times New Roman" w:eastAsia="Times New Roman" w:hAnsi="Times New Roman" w:cs="Times New Roman"/>
                <w:b/>
                <w:bCs/>
                <w:color w:val="auto"/>
                <w:sz w:val="26"/>
                <w:szCs w:val="26"/>
                <w:lang w:bidi="ar-SA"/>
              </w:rPr>
            </w:pPr>
            <w:r w:rsidRPr="00F42B43">
              <w:rPr>
                <w:rFonts w:ascii="Times New Roman" w:eastAsia="Times New Roman" w:hAnsi="Times New Roman" w:cs="Times New Roman"/>
                <w:b/>
                <w:bCs/>
                <w:color w:val="auto"/>
                <w:sz w:val="26"/>
                <w:szCs w:val="26"/>
                <w:lang w:bidi="ar-SA"/>
              </w:rPr>
              <w:t>ЗАКАЗЧИК:</w:t>
            </w:r>
          </w:p>
          <w:p w14:paraId="220AE88B" w14:textId="77777777" w:rsidR="00211EE4" w:rsidRPr="00F42B43" w:rsidRDefault="00211EE4" w:rsidP="001424C4">
            <w:pPr>
              <w:widowControl/>
              <w:jc w:val="center"/>
              <w:rPr>
                <w:rFonts w:ascii="Times New Roman" w:eastAsia="Times New Roman" w:hAnsi="Times New Roman" w:cs="Times New Roman"/>
                <w:bCs/>
                <w:color w:val="auto"/>
                <w:sz w:val="26"/>
                <w:szCs w:val="26"/>
                <w:lang w:bidi="ar-SA"/>
              </w:rPr>
            </w:pPr>
            <w:r w:rsidRPr="00F42B43">
              <w:rPr>
                <w:rFonts w:ascii="Times New Roman" w:eastAsia="Times New Roman" w:hAnsi="Times New Roman" w:cs="Times New Roman"/>
                <w:bCs/>
                <w:color w:val="auto"/>
                <w:sz w:val="26"/>
                <w:szCs w:val="26"/>
                <w:lang w:bidi="ar-SA"/>
              </w:rPr>
              <w:t>Директор</w:t>
            </w:r>
          </w:p>
          <w:p w14:paraId="1787DB5D" w14:textId="77777777" w:rsidR="00211EE4" w:rsidRPr="00F42B43" w:rsidRDefault="00211EE4" w:rsidP="001424C4">
            <w:pPr>
              <w:widowControl/>
              <w:jc w:val="center"/>
              <w:rPr>
                <w:rFonts w:ascii="Times New Roman" w:eastAsia="Times New Roman" w:hAnsi="Times New Roman" w:cs="Times New Roman"/>
                <w:bCs/>
                <w:color w:val="auto"/>
                <w:sz w:val="26"/>
                <w:szCs w:val="26"/>
                <w:lang w:bidi="ar-SA"/>
              </w:rPr>
            </w:pPr>
            <w:r w:rsidRPr="00F42B43">
              <w:rPr>
                <w:rFonts w:ascii="Times New Roman" w:eastAsia="Times New Roman" w:hAnsi="Times New Roman" w:cs="Times New Roman"/>
                <w:bCs/>
                <w:color w:val="auto"/>
                <w:sz w:val="26"/>
                <w:szCs w:val="26"/>
                <w:lang w:bidi="ar-SA"/>
              </w:rPr>
              <w:t>ГБНОУ АТТЦТ СПб</w:t>
            </w:r>
          </w:p>
          <w:p w14:paraId="51F74178" w14:textId="77777777" w:rsidR="00211EE4" w:rsidRPr="00F42B43" w:rsidRDefault="00211EE4" w:rsidP="001424C4">
            <w:pPr>
              <w:widowControl/>
              <w:jc w:val="center"/>
              <w:rPr>
                <w:rFonts w:ascii="Times New Roman" w:eastAsia="Times New Roman" w:hAnsi="Times New Roman" w:cs="Times New Roman"/>
                <w:b/>
                <w:bCs/>
                <w:color w:val="auto"/>
                <w:sz w:val="26"/>
                <w:szCs w:val="26"/>
                <w:lang w:bidi="ar-SA"/>
              </w:rPr>
            </w:pPr>
          </w:p>
          <w:p w14:paraId="15978BC3" w14:textId="77777777" w:rsidR="00211EE4" w:rsidRPr="00F42B43" w:rsidRDefault="00211EE4" w:rsidP="001424C4">
            <w:pPr>
              <w:widowControl/>
              <w:jc w:val="center"/>
              <w:rPr>
                <w:rFonts w:ascii="Times New Roman" w:eastAsia="Times New Roman" w:hAnsi="Times New Roman" w:cs="Times New Roman"/>
                <w:b/>
                <w:bCs/>
                <w:color w:val="auto"/>
                <w:sz w:val="26"/>
                <w:szCs w:val="26"/>
                <w:lang w:bidi="ar-SA"/>
              </w:rPr>
            </w:pPr>
            <w:r w:rsidRPr="00F42B43">
              <w:rPr>
                <w:rFonts w:ascii="Times New Roman" w:eastAsia="Times New Roman" w:hAnsi="Times New Roman" w:cs="Times New Roman"/>
                <w:bCs/>
                <w:color w:val="auto"/>
                <w:sz w:val="20"/>
                <w:szCs w:val="20"/>
                <w:lang w:bidi="ar-SA"/>
              </w:rPr>
              <w:t xml:space="preserve">___________________ </w:t>
            </w:r>
            <w:r w:rsidRPr="00F42B43">
              <w:rPr>
                <w:rFonts w:ascii="Times New Roman" w:eastAsia="Times New Roman" w:hAnsi="Times New Roman" w:cs="Times New Roman"/>
                <w:bCs/>
                <w:color w:val="auto"/>
                <w:sz w:val="26"/>
                <w:szCs w:val="26"/>
                <w:lang w:bidi="ar-SA"/>
              </w:rPr>
              <w:t xml:space="preserve">В. А. Зотова </w:t>
            </w:r>
          </w:p>
        </w:tc>
        <w:tc>
          <w:tcPr>
            <w:tcW w:w="2526" w:type="pct"/>
          </w:tcPr>
          <w:p w14:paraId="71D97248" w14:textId="77777777" w:rsidR="00211EE4" w:rsidRPr="00F42B43" w:rsidRDefault="00211EE4" w:rsidP="001424C4">
            <w:pPr>
              <w:widowControl/>
              <w:jc w:val="center"/>
              <w:rPr>
                <w:rFonts w:ascii="Times New Roman" w:eastAsia="Times New Roman" w:hAnsi="Times New Roman" w:cs="Times New Roman"/>
                <w:b/>
                <w:bCs/>
                <w:color w:val="auto"/>
                <w:sz w:val="26"/>
                <w:szCs w:val="26"/>
                <w:lang w:bidi="ar-SA"/>
              </w:rPr>
            </w:pPr>
            <w:r w:rsidRPr="00F42B43">
              <w:rPr>
                <w:rFonts w:ascii="Times New Roman" w:eastAsia="Times New Roman" w:hAnsi="Times New Roman" w:cs="Times New Roman"/>
                <w:b/>
                <w:bCs/>
                <w:color w:val="auto"/>
                <w:sz w:val="26"/>
                <w:szCs w:val="26"/>
                <w:lang w:bidi="ar-SA"/>
              </w:rPr>
              <w:t>ИСПОЛНИТЕЛЬ:</w:t>
            </w:r>
          </w:p>
          <w:p w14:paraId="73C81460" w14:textId="4F8785F3" w:rsidR="00211EE4" w:rsidRDefault="00211EE4" w:rsidP="001424C4">
            <w:pPr>
              <w:widowControl/>
              <w:jc w:val="center"/>
              <w:rPr>
                <w:rFonts w:ascii="Times New Roman" w:eastAsia="Times New Roman" w:hAnsi="Times New Roman" w:cs="Times New Roman"/>
                <w:color w:val="auto"/>
                <w:sz w:val="26"/>
                <w:szCs w:val="26"/>
                <w:lang w:bidi="ar-SA"/>
              </w:rPr>
            </w:pPr>
          </w:p>
          <w:p w14:paraId="1D2A9139" w14:textId="77777777" w:rsidR="00EF1E36" w:rsidRPr="00890803" w:rsidRDefault="00EF1E36" w:rsidP="001424C4">
            <w:pPr>
              <w:widowControl/>
              <w:jc w:val="center"/>
              <w:rPr>
                <w:rFonts w:ascii="Times New Roman" w:eastAsia="Times New Roman" w:hAnsi="Times New Roman" w:cs="Times New Roman"/>
                <w:color w:val="auto"/>
                <w:sz w:val="26"/>
                <w:szCs w:val="26"/>
                <w:lang w:bidi="ar-SA"/>
              </w:rPr>
            </w:pPr>
          </w:p>
          <w:p w14:paraId="5DC29EE9" w14:textId="77777777" w:rsidR="00211EE4" w:rsidRPr="00F42B43" w:rsidRDefault="00211EE4" w:rsidP="001424C4">
            <w:pPr>
              <w:widowControl/>
              <w:jc w:val="center"/>
              <w:rPr>
                <w:rFonts w:ascii="Times New Roman" w:eastAsia="Times New Roman" w:hAnsi="Times New Roman" w:cs="Times New Roman"/>
                <w:b/>
                <w:bCs/>
                <w:color w:val="auto"/>
                <w:sz w:val="26"/>
                <w:szCs w:val="26"/>
                <w:lang w:bidi="ar-SA"/>
              </w:rPr>
            </w:pPr>
          </w:p>
        </w:tc>
      </w:tr>
      <w:tr w:rsidR="00211EE4" w:rsidRPr="00F42B43" w14:paraId="7E14AF35" w14:textId="77777777" w:rsidTr="00185578">
        <w:trPr>
          <w:cantSplit/>
          <w:trHeight w:val="466"/>
          <w:jc w:val="center"/>
        </w:trPr>
        <w:tc>
          <w:tcPr>
            <w:tcW w:w="2474" w:type="pct"/>
            <w:vMerge/>
          </w:tcPr>
          <w:p w14:paraId="40FA293C" w14:textId="77777777" w:rsidR="00211EE4" w:rsidRPr="00F42B43" w:rsidRDefault="00211EE4" w:rsidP="001424C4">
            <w:pPr>
              <w:widowControl/>
              <w:jc w:val="center"/>
              <w:rPr>
                <w:rFonts w:ascii="Times New Roman" w:eastAsia="Times New Roman" w:hAnsi="Times New Roman" w:cs="Times New Roman"/>
                <w:bCs/>
                <w:color w:val="auto"/>
                <w:sz w:val="20"/>
                <w:szCs w:val="20"/>
                <w:lang w:bidi="ar-SA"/>
              </w:rPr>
            </w:pPr>
          </w:p>
        </w:tc>
        <w:tc>
          <w:tcPr>
            <w:tcW w:w="2526" w:type="pct"/>
          </w:tcPr>
          <w:p w14:paraId="580CCCAB" w14:textId="4CED8802" w:rsidR="00211EE4" w:rsidRPr="00F42B43" w:rsidRDefault="00211EE4" w:rsidP="001424C4">
            <w:pPr>
              <w:widowControl/>
              <w:jc w:val="center"/>
              <w:rPr>
                <w:rFonts w:ascii="Times New Roman" w:eastAsia="Times New Roman" w:hAnsi="Times New Roman" w:cs="Times New Roman"/>
                <w:bCs/>
                <w:color w:val="auto"/>
                <w:sz w:val="20"/>
                <w:szCs w:val="20"/>
                <w:lang w:bidi="ar-SA"/>
              </w:rPr>
            </w:pPr>
            <w:r w:rsidRPr="00F42B43">
              <w:rPr>
                <w:rFonts w:ascii="Times New Roman" w:eastAsia="Times New Roman" w:hAnsi="Times New Roman" w:cs="Times New Roman"/>
                <w:bCs/>
                <w:color w:val="auto"/>
                <w:sz w:val="20"/>
                <w:szCs w:val="20"/>
                <w:lang w:bidi="ar-SA"/>
              </w:rPr>
              <w:t xml:space="preserve">_______________ </w:t>
            </w:r>
            <w:r w:rsidR="00EF1E36">
              <w:rPr>
                <w:rFonts w:ascii="Times New Roman" w:eastAsia="Times New Roman" w:hAnsi="Times New Roman" w:cs="Times New Roman"/>
                <w:bCs/>
                <w:color w:val="auto"/>
                <w:sz w:val="20"/>
                <w:szCs w:val="20"/>
                <w:lang w:bidi="ar-SA"/>
              </w:rPr>
              <w:t xml:space="preserve"> </w:t>
            </w:r>
          </w:p>
        </w:tc>
      </w:tr>
    </w:tbl>
    <w:p w14:paraId="53D8D838" w14:textId="708ADD50" w:rsidR="002E3773" w:rsidRPr="002F2EC4" w:rsidRDefault="002E3773" w:rsidP="00AA3E23">
      <w:pPr>
        <w:widowControl/>
        <w:ind w:firstLine="567"/>
        <w:jc w:val="both"/>
        <w:outlineLvl w:val="0"/>
        <w:rPr>
          <w:rFonts w:ascii="Times New Roman" w:eastAsia="Times New Roman" w:hAnsi="Times New Roman" w:cs="Times New Roman"/>
          <w:color w:val="auto"/>
          <w:sz w:val="26"/>
          <w:szCs w:val="26"/>
          <w:lang w:bidi="ar-SA"/>
        </w:rPr>
      </w:pPr>
    </w:p>
    <w:p w14:paraId="1A593FD3" w14:textId="6CF23B92" w:rsidR="00D3781C" w:rsidRPr="002F2EC4" w:rsidRDefault="00D3781C" w:rsidP="00AA3E23">
      <w:pPr>
        <w:widowControl/>
        <w:ind w:firstLine="567"/>
        <w:jc w:val="both"/>
        <w:outlineLvl w:val="0"/>
        <w:rPr>
          <w:rFonts w:ascii="Times New Roman" w:eastAsia="Times New Roman" w:hAnsi="Times New Roman" w:cs="Times New Roman"/>
          <w:color w:val="auto"/>
          <w:sz w:val="26"/>
          <w:szCs w:val="26"/>
          <w:lang w:bidi="ar-SA"/>
        </w:rPr>
      </w:pPr>
    </w:p>
    <w:p w14:paraId="1350169D" w14:textId="1F86E5E9" w:rsidR="002E3773" w:rsidRPr="002F2EC4" w:rsidRDefault="002E3773" w:rsidP="00710799">
      <w:pPr>
        <w:jc w:val="right"/>
        <w:rPr>
          <w:rFonts w:ascii="Times New Roman" w:eastAsia="Arial Unicode MS" w:hAnsi="Times New Roman" w:cs="Times New Roman"/>
          <w:sz w:val="26"/>
          <w:szCs w:val="26"/>
          <w:lang w:bidi="ar-SA"/>
        </w:rPr>
        <w:sectPr w:rsidR="002E3773" w:rsidRPr="002F2EC4" w:rsidSect="00AA3E23">
          <w:pgSz w:w="11906" w:h="16838"/>
          <w:pgMar w:top="1134" w:right="567" w:bottom="1134" w:left="1134" w:header="709" w:footer="709" w:gutter="0"/>
          <w:cols w:space="708"/>
          <w:docGrid w:linePitch="360"/>
        </w:sectPr>
      </w:pPr>
    </w:p>
    <w:p w14:paraId="19646565" w14:textId="77777777" w:rsidR="00710799" w:rsidRPr="00710799" w:rsidRDefault="00710799" w:rsidP="00710799">
      <w:pPr>
        <w:widowControl/>
        <w:shd w:val="clear" w:color="auto" w:fill="FFFFFF"/>
        <w:ind w:left="10632" w:right="1018"/>
        <w:outlineLvl w:val="0"/>
        <w:rPr>
          <w:rFonts w:ascii="Times New Roman" w:eastAsia="Arial Unicode MS" w:hAnsi="Times New Roman" w:cs="Times New Roman"/>
          <w:color w:val="auto"/>
          <w:sz w:val="26"/>
          <w:szCs w:val="26"/>
          <w:lang w:bidi="ar-SA"/>
        </w:rPr>
      </w:pPr>
      <w:r w:rsidRPr="00710799">
        <w:rPr>
          <w:rFonts w:ascii="Times New Roman" w:eastAsia="Arial Unicode MS" w:hAnsi="Times New Roman" w:cs="Times New Roman"/>
          <w:color w:val="auto"/>
          <w:sz w:val="26"/>
          <w:szCs w:val="26"/>
          <w:lang w:bidi="ar-SA"/>
        </w:rPr>
        <w:lastRenderedPageBreak/>
        <w:t xml:space="preserve">Приложение №2 </w:t>
      </w:r>
    </w:p>
    <w:p w14:paraId="3B929FD2" w14:textId="58D4F2F5" w:rsidR="00710799" w:rsidRPr="00710799" w:rsidRDefault="00710799" w:rsidP="00710799">
      <w:pPr>
        <w:widowControl/>
        <w:shd w:val="clear" w:color="auto" w:fill="FFFFFF"/>
        <w:ind w:left="10632" w:right="1018"/>
        <w:outlineLvl w:val="0"/>
        <w:rPr>
          <w:rFonts w:ascii="Times New Roman" w:eastAsia="Arial Unicode MS" w:hAnsi="Times New Roman" w:cs="Times New Roman"/>
          <w:color w:val="auto"/>
          <w:sz w:val="26"/>
          <w:szCs w:val="26"/>
          <w:lang w:bidi="ar-SA"/>
        </w:rPr>
      </w:pPr>
      <w:r w:rsidRPr="00710799">
        <w:rPr>
          <w:rFonts w:ascii="Times New Roman" w:eastAsia="Arial Unicode MS" w:hAnsi="Times New Roman" w:cs="Times New Roman"/>
          <w:color w:val="auto"/>
          <w:sz w:val="26"/>
          <w:szCs w:val="26"/>
          <w:lang w:bidi="ar-SA"/>
        </w:rPr>
        <w:t xml:space="preserve">к Контракту № </w:t>
      </w:r>
      <w:r>
        <w:rPr>
          <w:rFonts w:ascii="Times New Roman" w:eastAsia="Arial Unicode MS" w:hAnsi="Times New Roman" w:cs="Times New Roman"/>
          <w:color w:val="auto"/>
          <w:sz w:val="26"/>
          <w:szCs w:val="26"/>
          <w:lang w:bidi="ar-SA"/>
        </w:rPr>
        <w:t>__</w:t>
      </w:r>
      <w:r w:rsidRPr="00710799">
        <w:rPr>
          <w:rFonts w:ascii="Times New Roman" w:eastAsia="Arial Unicode MS" w:hAnsi="Times New Roman" w:cs="Times New Roman"/>
          <w:color w:val="auto"/>
          <w:sz w:val="26"/>
          <w:szCs w:val="26"/>
          <w:lang w:bidi="ar-SA"/>
        </w:rPr>
        <w:t>/2026</w:t>
      </w:r>
    </w:p>
    <w:p w14:paraId="526824D4" w14:textId="4D051901" w:rsidR="0095787D" w:rsidRPr="002F2EC4" w:rsidRDefault="00710799" w:rsidP="00710799">
      <w:pPr>
        <w:widowControl/>
        <w:shd w:val="clear" w:color="auto" w:fill="FFFFFF"/>
        <w:ind w:left="10632" w:right="1018"/>
        <w:outlineLvl w:val="0"/>
        <w:rPr>
          <w:rFonts w:ascii="Times New Roman" w:eastAsia="Arial Unicode MS" w:hAnsi="Times New Roman" w:cs="Times New Roman"/>
          <w:color w:val="auto"/>
          <w:sz w:val="26"/>
          <w:szCs w:val="26"/>
          <w:lang w:bidi="ar-SA"/>
        </w:rPr>
      </w:pPr>
      <w:r w:rsidRPr="00710799">
        <w:rPr>
          <w:rFonts w:ascii="Times New Roman" w:eastAsia="Arial Unicode MS" w:hAnsi="Times New Roman" w:cs="Times New Roman"/>
          <w:color w:val="auto"/>
          <w:sz w:val="26"/>
          <w:szCs w:val="26"/>
          <w:lang w:bidi="ar-SA"/>
        </w:rPr>
        <w:t>от «</w:t>
      </w:r>
      <w:r>
        <w:rPr>
          <w:rFonts w:ascii="Times New Roman" w:eastAsia="Arial Unicode MS" w:hAnsi="Times New Roman" w:cs="Times New Roman"/>
          <w:color w:val="auto"/>
          <w:sz w:val="26"/>
          <w:szCs w:val="26"/>
          <w:lang w:bidi="ar-SA"/>
        </w:rPr>
        <w:t>__</w:t>
      </w:r>
      <w:r w:rsidRPr="00710799">
        <w:rPr>
          <w:rFonts w:ascii="Times New Roman" w:eastAsia="Arial Unicode MS" w:hAnsi="Times New Roman" w:cs="Times New Roman"/>
          <w:color w:val="auto"/>
          <w:sz w:val="26"/>
          <w:szCs w:val="26"/>
          <w:lang w:bidi="ar-SA"/>
        </w:rPr>
        <w:t>» апреля 2026 г.</w:t>
      </w:r>
      <w:r>
        <w:rPr>
          <w:rFonts w:ascii="Times New Roman" w:eastAsia="Arial Unicode MS" w:hAnsi="Times New Roman" w:cs="Times New Roman"/>
          <w:color w:val="auto"/>
          <w:sz w:val="26"/>
          <w:szCs w:val="26"/>
          <w:lang w:bidi="ar-SA"/>
        </w:rPr>
        <w:t xml:space="preserve">   </w:t>
      </w:r>
    </w:p>
    <w:p w14:paraId="0059C8E3" w14:textId="77777777" w:rsidR="002E3773" w:rsidRPr="002F2EC4" w:rsidRDefault="003570AC" w:rsidP="00AA3E23">
      <w:pPr>
        <w:widowControl/>
        <w:shd w:val="clear" w:color="auto" w:fill="FFFFFF"/>
        <w:ind w:firstLine="142"/>
        <w:jc w:val="center"/>
        <w:outlineLvl w:val="0"/>
        <w:rPr>
          <w:rFonts w:ascii="Times New Roman" w:eastAsia="Arial Unicode MS" w:hAnsi="Times New Roman" w:cs="Times New Roman"/>
          <w:b/>
          <w:color w:val="auto"/>
          <w:sz w:val="26"/>
          <w:szCs w:val="26"/>
          <w:lang w:bidi="ar-SA"/>
        </w:rPr>
      </w:pPr>
      <w:r w:rsidRPr="002F2EC4">
        <w:rPr>
          <w:rFonts w:ascii="Times New Roman" w:eastAsia="Arial Unicode MS" w:hAnsi="Times New Roman" w:cs="Times New Roman"/>
          <w:b/>
          <w:color w:val="auto"/>
          <w:sz w:val="26"/>
          <w:szCs w:val="26"/>
          <w:lang w:bidi="ar-SA"/>
        </w:rPr>
        <w:t>РАСЧЕТ ЦЕНЫ КОНТРАКТА</w:t>
      </w:r>
    </w:p>
    <w:p w14:paraId="0F7C6736" w14:textId="096ECD0F" w:rsidR="00816133" w:rsidRDefault="00816133" w:rsidP="00502457">
      <w:pPr>
        <w:jc w:val="center"/>
        <w:rPr>
          <w:rFonts w:ascii="Times New Roman" w:eastAsia="Calibri" w:hAnsi="Times New Roman" w:cs="Times New Roman"/>
          <w:b/>
          <w:sz w:val="26"/>
          <w:szCs w:val="26"/>
        </w:rPr>
      </w:pPr>
    </w:p>
    <w:p w14:paraId="7ABD7C42" w14:textId="5254D893" w:rsidR="006D41C7" w:rsidRDefault="006D41C7" w:rsidP="00502457">
      <w:pPr>
        <w:jc w:val="center"/>
        <w:rPr>
          <w:rFonts w:ascii="Times New Roman" w:eastAsia="Calibri" w:hAnsi="Times New Roman" w:cs="Times New Roman"/>
          <w:b/>
          <w:sz w:val="26"/>
          <w:szCs w:val="26"/>
        </w:rPr>
      </w:pPr>
    </w:p>
    <w:p w14:paraId="1C056F1F" w14:textId="77777777" w:rsidR="006D41C7" w:rsidRPr="002F2EC4" w:rsidRDefault="006D41C7" w:rsidP="00502457">
      <w:pPr>
        <w:jc w:val="center"/>
        <w:rPr>
          <w:rFonts w:ascii="Times New Roman" w:eastAsia="Calibri" w:hAnsi="Times New Roman" w:cs="Times New Roman"/>
          <w:b/>
          <w:sz w:val="26"/>
          <w:szCs w:val="26"/>
        </w:rPr>
      </w:pPr>
    </w:p>
    <w:tbl>
      <w:tblPr>
        <w:tblStyle w:val="afffc"/>
        <w:tblW w:w="5000" w:type="pct"/>
        <w:jc w:val="center"/>
        <w:tblLook w:val="04A0" w:firstRow="1" w:lastRow="0" w:firstColumn="1" w:lastColumn="0" w:noHBand="0" w:noVBand="1"/>
      </w:tblPr>
      <w:tblGrid>
        <w:gridCol w:w="675"/>
        <w:gridCol w:w="6077"/>
        <w:gridCol w:w="1625"/>
        <w:gridCol w:w="1558"/>
        <w:gridCol w:w="1532"/>
        <w:gridCol w:w="1526"/>
        <w:gridCol w:w="1567"/>
      </w:tblGrid>
      <w:tr w:rsidR="001A50FB" w:rsidRPr="006D41C7" w14:paraId="1FA54686" w14:textId="77777777" w:rsidTr="001A50FB">
        <w:trPr>
          <w:jc w:val="center"/>
        </w:trPr>
        <w:tc>
          <w:tcPr>
            <w:tcW w:w="232" w:type="pct"/>
            <w:vAlign w:val="center"/>
          </w:tcPr>
          <w:p w14:paraId="329045AE" w14:textId="77777777" w:rsidR="001A50FB" w:rsidRPr="006D41C7" w:rsidRDefault="001A50FB" w:rsidP="009075BB">
            <w:pPr>
              <w:tabs>
                <w:tab w:val="left" w:pos="-3420"/>
              </w:tabs>
              <w:jc w:val="center"/>
              <w:rPr>
                <w:rFonts w:ascii="Times New Roman" w:eastAsia="Times New Roman" w:hAnsi="Times New Roman" w:cs="Times New Roman"/>
                <w:bCs/>
                <w:color w:val="auto"/>
                <w:sz w:val="26"/>
                <w:szCs w:val="26"/>
              </w:rPr>
            </w:pPr>
            <w:r w:rsidRPr="006D41C7">
              <w:rPr>
                <w:rFonts w:ascii="Times New Roman" w:eastAsia="Times New Roman" w:hAnsi="Times New Roman" w:cs="Times New Roman"/>
                <w:bCs/>
                <w:color w:val="auto"/>
                <w:sz w:val="26"/>
                <w:szCs w:val="26"/>
              </w:rPr>
              <w:t>№ п/п</w:t>
            </w:r>
          </w:p>
        </w:tc>
        <w:tc>
          <w:tcPr>
            <w:tcW w:w="2087" w:type="pct"/>
            <w:vAlign w:val="center"/>
          </w:tcPr>
          <w:p w14:paraId="7043F632" w14:textId="55A4262E" w:rsidR="001A50FB" w:rsidRPr="006D41C7" w:rsidRDefault="001A50FB" w:rsidP="009075BB">
            <w:pPr>
              <w:jc w:val="center"/>
              <w:rPr>
                <w:rFonts w:ascii="Times New Roman" w:hAnsi="Times New Roman" w:cs="Times New Roman"/>
                <w:bCs/>
                <w:color w:val="auto"/>
                <w:sz w:val="26"/>
                <w:szCs w:val="26"/>
              </w:rPr>
            </w:pPr>
            <w:r w:rsidRPr="006D41C7">
              <w:rPr>
                <w:rFonts w:ascii="Times New Roman" w:eastAsia="Arial Unicode MS" w:hAnsi="Times New Roman" w:cs="Times New Roman"/>
                <w:bCs/>
                <w:color w:val="auto"/>
                <w:sz w:val="26"/>
                <w:szCs w:val="26"/>
                <w:u w:color="000000"/>
              </w:rPr>
              <w:t>Наименование услуги</w:t>
            </w:r>
          </w:p>
        </w:tc>
        <w:tc>
          <w:tcPr>
            <w:tcW w:w="558" w:type="pct"/>
            <w:vAlign w:val="center"/>
          </w:tcPr>
          <w:p w14:paraId="537DCA78" w14:textId="1AD114F6" w:rsidR="001A50FB" w:rsidRPr="006D41C7" w:rsidRDefault="001A50FB" w:rsidP="009075BB">
            <w:pPr>
              <w:jc w:val="center"/>
              <w:rPr>
                <w:rFonts w:ascii="Times New Roman" w:hAnsi="Times New Roman" w:cs="Times New Roman"/>
                <w:bCs/>
                <w:color w:val="auto"/>
                <w:sz w:val="26"/>
                <w:szCs w:val="26"/>
              </w:rPr>
            </w:pPr>
            <w:r w:rsidRPr="006D41C7">
              <w:rPr>
                <w:rFonts w:ascii="Times New Roman" w:hAnsi="Times New Roman" w:cs="Times New Roman"/>
                <w:bCs/>
                <w:color w:val="auto"/>
                <w:sz w:val="26"/>
                <w:szCs w:val="26"/>
              </w:rPr>
              <w:t>Единица измерения</w:t>
            </w:r>
          </w:p>
        </w:tc>
        <w:tc>
          <w:tcPr>
            <w:tcW w:w="535" w:type="pct"/>
            <w:vAlign w:val="center"/>
          </w:tcPr>
          <w:p w14:paraId="1BCD4AC4" w14:textId="412FA5E1" w:rsidR="001A50FB" w:rsidRPr="006D41C7" w:rsidRDefault="001A50FB" w:rsidP="009075BB">
            <w:pPr>
              <w:jc w:val="center"/>
              <w:rPr>
                <w:rFonts w:ascii="Times New Roman" w:hAnsi="Times New Roman" w:cs="Times New Roman"/>
                <w:bCs/>
                <w:color w:val="auto"/>
                <w:sz w:val="26"/>
                <w:szCs w:val="26"/>
              </w:rPr>
            </w:pPr>
            <w:r w:rsidRPr="006D41C7">
              <w:rPr>
                <w:rFonts w:ascii="Times New Roman" w:hAnsi="Times New Roman" w:cs="Times New Roman"/>
                <w:bCs/>
                <w:color w:val="auto"/>
                <w:sz w:val="26"/>
                <w:szCs w:val="26"/>
              </w:rPr>
              <w:t>Количество</w:t>
            </w:r>
          </w:p>
        </w:tc>
        <w:tc>
          <w:tcPr>
            <w:tcW w:w="526" w:type="pct"/>
            <w:vAlign w:val="center"/>
          </w:tcPr>
          <w:p w14:paraId="2DBA0DA2" w14:textId="77777777" w:rsidR="001A50FB" w:rsidRPr="006D41C7" w:rsidRDefault="001A50FB" w:rsidP="009075BB">
            <w:pPr>
              <w:jc w:val="center"/>
              <w:rPr>
                <w:rFonts w:ascii="Times New Roman" w:hAnsi="Times New Roman" w:cs="Times New Roman"/>
                <w:bCs/>
                <w:color w:val="auto"/>
                <w:sz w:val="26"/>
                <w:szCs w:val="26"/>
              </w:rPr>
            </w:pPr>
            <w:r w:rsidRPr="006D41C7">
              <w:rPr>
                <w:rFonts w:ascii="Times New Roman" w:hAnsi="Times New Roman" w:cs="Times New Roman"/>
                <w:bCs/>
                <w:color w:val="auto"/>
                <w:sz w:val="26"/>
                <w:szCs w:val="26"/>
              </w:rPr>
              <w:t>Цена за единицу (руб.)</w:t>
            </w:r>
          </w:p>
        </w:tc>
        <w:tc>
          <w:tcPr>
            <w:tcW w:w="524" w:type="pct"/>
            <w:vAlign w:val="center"/>
          </w:tcPr>
          <w:p w14:paraId="55A9BDD1" w14:textId="77777777" w:rsidR="001A50FB" w:rsidRPr="006D41C7" w:rsidRDefault="001A50FB" w:rsidP="009075BB">
            <w:pPr>
              <w:jc w:val="center"/>
              <w:rPr>
                <w:rFonts w:ascii="Times New Roman" w:hAnsi="Times New Roman" w:cs="Times New Roman"/>
                <w:bCs/>
                <w:color w:val="auto"/>
                <w:sz w:val="26"/>
                <w:szCs w:val="26"/>
              </w:rPr>
            </w:pPr>
            <w:r w:rsidRPr="006D41C7">
              <w:rPr>
                <w:rFonts w:ascii="Times New Roman" w:hAnsi="Times New Roman" w:cs="Times New Roman"/>
                <w:bCs/>
                <w:color w:val="auto"/>
                <w:sz w:val="26"/>
                <w:szCs w:val="26"/>
              </w:rPr>
              <w:t>НДС, %</w:t>
            </w:r>
          </w:p>
        </w:tc>
        <w:tc>
          <w:tcPr>
            <w:tcW w:w="538" w:type="pct"/>
            <w:vAlign w:val="center"/>
          </w:tcPr>
          <w:p w14:paraId="6BE3DD14" w14:textId="77777777" w:rsidR="001A50FB" w:rsidRPr="006D41C7" w:rsidRDefault="001A50FB" w:rsidP="009075BB">
            <w:pPr>
              <w:jc w:val="center"/>
              <w:rPr>
                <w:rFonts w:ascii="Times New Roman" w:hAnsi="Times New Roman" w:cs="Times New Roman"/>
                <w:bCs/>
                <w:color w:val="auto"/>
                <w:sz w:val="26"/>
                <w:szCs w:val="26"/>
              </w:rPr>
            </w:pPr>
            <w:r w:rsidRPr="006D41C7">
              <w:rPr>
                <w:rFonts w:ascii="Times New Roman" w:hAnsi="Times New Roman" w:cs="Times New Roman"/>
                <w:bCs/>
                <w:color w:val="auto"/>
                <w:sz w:val="26"/>
                <w:szCs w:val="26"/>
              </w:rPr>
              <w:t>Итого (руб.)</w:t>
            </w:r>
          </w:p>
        </w:tc>
      </w:tr>
      <w:tr w:rsidR="001A50FB" w:rsidRPr="006D41C7" w14:paraId="317DBEBB" w14:textId="77777777" w:rsidTr="001A50FB">
        <w:trPr>
          <w:trHeight w:val="990"/>
          <w:jc w:val="center"/>
        </w:trPr>
        <w:tc>
          <w:tcPr>
            <w:tcW w:w="232" w:type="pct"/>
            <w:vAlign w:val="center"/>
          </w:tcPr>
          <w:p w14:paraId="228F38B5" w14:textId="77777777" w:rsidR="001A50FB" w:rsidRPr="006D41C7" w:rsidRDefault="001A50FB" w:rsidP="00EF1E36">
            <w:pPr>
              <w:jc w:val="center"/>
              <w:rPr>
                <w:rFonts w:ascii="Times New Roman" w:eastAsia="Times New Roman" w:hAnsi="Times New Roman" w:cs="Times New Roman"/>
                <w:sz w:val="26"/>
                <w:szCs w:val="26"/>
              </w:rPr>
            </w:pPr>
            <w:r w:rsidRPr="006D41C7">
              <w:rPr>
                <w:rFonts w:ascii="Times New Roman" w:eastAsia="Times New Roman" w:hAnsi="Times New Roman" w:cs="Times New Roman"/>
                <w:sz w:val="26"/>
                <w:szCs w:val="26"/>
              </w:rPr>
              <w:t>1</w:t>
            </w:r>
          </w:p>
        </w:tc>
        <w:tc>
          <w:tcPr>
            <w:tcW w:w="2087" w:type="pct"/>
            <w:vAlign w:val="center"/>
          </w:tcPr>
          <w:p w14:paraId="0873AA91" w14:textId="4FAA1A4D" w:rsidR="001A50FB" w:rsidRPr="006D41C7" w:rsidRDefault="006D41C7" w:rsidP="006D41C7">
            <w:pPr>
              <w:jc w:val="both"/>
              <w:rPr>
                <w:rFonts w:ascii="Times New Roman" w:hAnsi="Times New Roman" w:cs="Times New Roman"/>
                <w:sz w:val="26"/>
                <w:szCs w:val="26"/>
              </w:rPr>
            </w:pPr>
            <w:r w:rsidRPr="006D41C7">
              <w:rPr>
                <w:rFonts w:ascii="Times New Roman" w:hAnsi="Times New Roman" w:cs="Times New Roman"/>
                <w:color w:val="auto"/>
                <w:sz w:val="26"/>
                <w:szCs w:val="26"/>
              </w:rPr>
              <w:t>Услуги по обеспечению участников автопробега «Нам дороги эти позабыть нельзя…» гвоздиками. Возложение цветов к пяти мемориалам памяти Великой Отечественной Войны</w:t>
            </w:r>
          </w:p>
        </w:tc>
        <w:tc>
          <w:tcPr>
            <w:tcW w:w="558" w:type="pct"/>
            <w:vAlign w:val="center"/>
          </w:tcPr>
          <w:p w14:paraId="706917C5" w14:textId="73899FD6" w:rsidR="001A50FB" w:rsidRPr="006D41C7" w:rsidRDefault="009374D0" w:rsidP="00EF1E36">
            <w:pPr>
              <w:jc w:val="center"/>
              <w:rPr>
                <w:rFonts w:ascii="Times New Roman" w:hAnsi="Times New Roman" w:cs="Times New Roman"/>
                <w:sz w:val="26"/>
                <w:szCs w:val="26"/>
              </w:rPr>
            </w:pPr>
            <w:r w:rsidRPr="006D41C7">
              <w:rPr>
                <w:rFonts w:ascii="Times New Roman" w:hAnsi="Times New Roman" w:cs="Times New Roman"/>
                <w:sz w:val="26"/>
                <w:szCs w:val="26"/>
              </w:rPr>
              <w:t>у</w:t>
            </w:r>
            <w:r w:rsidR="001A50FB" w:rsidRPr="006D41C7">
              <w:rPr>
                <w:rFonts w:ascii="Times New Roman" w:hAnsi="Times New Roman" w:cs="Times New Roman"/>
                <w:sz w:val="26"/>
                <w:szCs w:val="26"/>
              </w:rPr>
              <w:t>сл</w:t>
            </w:r>
            <w:r w:rsidRPr="006D41C7">
              <w:rPr>
                <w:rFonts w:ascii="Times New Roman" w:hAnsi="Times New Roman" w:cs="Times New Roman"/>
                <w:sz w:val="26"/>
                <w:szCs w:val="26"/>
              </w:rPr>
              <w:t>.</w:t>
            </w:r>
            <w:r w:rsidR="001A50FB" w:rsidRPr="006D41C7">
              <w:rPr>
                <w:rFonts w:ascii="Times New Roman" w:hAnsi="Times New Roman" w:cs="Times New Roman"/>
                <w:sz w:val="26"/>
                <w:szCs w:val="26"/>
              </w:rPr>
              <w:t xml:space="preserve"> ед</w:t>
            </w:r>
            <w:r w:rsidRPr="006D41C7">
              <w:rPr>
                <w:rFonts w:ascii="Times New Roman" w:hAnsi="Times New Roman" w:cs="Times New Roman"/>
                <w:sz w:val="26"/>
                <w:szCs w:val="26"/>
              </w:rPr>
              <w:t>.</w:t>
            </w:r>
          </w:p>
        </w:tc>
        <w:tc>
          <w:tcPr>
            <w:tcW w:w="535" w:type="pct"/>
            <w:vAlign w:val="center"/>
          </w:tcPr>
          <w:p w14:paraId="0AC1C4C0" w14:textId="1DAF3372" w:rsidR="001A50FB" w:rsidRPr="006D41C7" w:rsidRDefault="006D41C7" w:rsidP="00EF1E36">
            <w:pPr>
              <w:jc w:val="center"/>
              <w:rPr>
                <w:rFonts w:ascii="Times New Roman" w:eastAsia="Times New Roman" w:hAnsi="Times New Roman" w:cs="Times New Roman"/>
                <w:sz w:val="26"/>
                <w:szCs w:val="26"/>
              </w:rPr>
            </w:pPr>
            <w:r>
              <w:rPr>
                <w:rFonts w:ascii="Times New Roman" w:hAnsi="Times New Roman" w:cs="Times New Roman"/>
                <w:sz w:val="26"/>
                <w:szCs w:val="26"/>
              </w:rPr>
              <w:t>500</w:t>
            </w:r>
          </w:p>
        </w:tc>
        <w:tc>
          <w:tcPr>
            <w:tcW w:w="526" w:type="pct"/>
            <w:vAlign w:val="center"/>
          </w:tcPr>
          <w:p w14:paraId="46A5A7AE" w14:textId="3284A5B7" w:rsidR="001A50FB" w:rsidRPr="006D41C7" w:rsidRDefault="001A50FB" w:rsidP="00EF1E36">
            <w:pPr>
              <w:jc w:val="center"/>
              <w:outlineLvl w:val="0"/>
              <w:rPr>
                <w:rFonts w:ascii="Times New Roman" w:eastAsia="Arial Unicode MS" w:hAnsi="Times New Roman" w:cs="Times New Roman"/>
                <w:sz w:val="26"/>
                <w:szCs w:val="26"/>
                <w:u w:color="000000"/>
              </w:rPr>
            </w:pPr>
          </w:p>
        </w:tc>
        <w:tc>
          <w:tcPr>
            <w:tcW w:w="524" w:type="pct"/>
            <w:vAlign w:val="center"/>
          </w:tcPr>
          <w:p w14:paraId="5C1EA550" w14:textId="36633FE8" w:rsidR="001A50FB" w:rsidRPr="006D41C7" w:rsidRDefault="001A50FB" w:rsidP="00EF1E36">
            <w:pPr>
              <w:jc w:val="center"/>
              <w:outlineLvl w:val="0"/>
              <w:rPr>
                <w:rFonts w:ascii="Times New Roman" w:eastAsia="Arial Unicode MS" w:hAnsi="Times New Roman" w:cs="Times New Roman"/>
                <w:sz w:val="26"/>
                <w:szCs w:val="26"/>
                <w:u w:color="000000"/>
              </w:rPr>
            </w:pPr>
          </w:p>
        </w:tc>
        <w:tc>
          <w:tcPr>
            <w:tcW w:w="538" w:type="pct"/>
            <w:vAlign w:val="center"/>
          </w:tcPr>
          <w:p w14:paraId="1EB8C582" w14:textId="217DAE4F" w:rsidR="001A50FB" w:rsidRPr="006D41C7" w:rsidRDefault="001A50FB" w:rsidP="00EF1E36">
            <w:pPr>
              <w:jc w:val="center"/>
              <w:outlineLvl w:val="0"/>
              <w:rPr>
                <w:rFonts w:ascii="Times New Roman" w:eastAsia="Arial Unicode MS" w:hAnsi="Times New Roman" w:cs="Times New Roman"/>
                <w:sz w:val="26"/>
                <w:szCs w:val="26"/>
                <w:u w:color="000000"/>
              </w:rPr>
            </w:pPr>
          </w:p>
        </w:tc>
      </w:tr>
      <w:tr w:rsidR="006D41C7" w:rsidRPr="006D41C7" w14:paraId="78271C5C" w14:textId="77777777" w:rsidTr="001A50FB">
        <w:trPr>
          <w:trHeight w:val="990"/>
          <w:jc w:val="center"/>
        </w:trPr>
        <w:tc>
          <w:tcPr>
            <w:tcW w:w="232" w:type="pct"/>
            <w:vAlign w:val="center"/>
          </w:tcPr>
          <w:p w14:paraId="5BA8195E" w14:textId="56C74630" w:rsidR="006D41C7" w:rsidRPr="006D41C7" w:rsidRDefault="006D41C7" w:rsidP="00EF1E36">
            <w:pPr>
              <w:jc w:val="center"/>
              <w:rPr>
                <w:rFonts w:ascii="Times New Roman" w:eastAsia="Times New Roman" w:hAnsi="Times New Roman" w:cs="Times New Roman"/>
                <w:sz w:val="26"/>
                <w:szCs w:val="26"/>
              </w:rPr>
            </w:pPr>
            <w:r w:rsidRPr="006D41C7">
              <w:rPr>
                <w:rFonts w:ascii="Times New Roman" w:eastAsia="Times New Roman" w:hAnsi="Times New Roman" w:cs="Times New Roman"/>
                <w:sz w:val="26"/>
                <w:szCs w:val="26"/>
              </w:rPr>
              <w:t>2</w:t>
            </w:r>
          </w:p>
        </w:tc>
        <w:tc>
          <w:tcPr>
            <w:tcW w:w="2087" w:type="pct"/>
            <w:vAlign w:val="center"/>
          </w:tcPr>
          <w:p w14:paraId="5AE2182B" w14:textId="63F0F0EF" w:rsidR="006D41C7" w:rsidRPr="006D41C7" w:rsidRDefault="006D41C7" w:rsidP="006D41C7">
            <w:pPr>
              <w:jc w:val="both"/>
              <w:rPr>
                <w:rFonts w:ascii="Times New Roman" w:hAnsi="Times New Roman" w:cs="Times New Roman"/>
                <w:color w:val="auto"/>
                <w:sz w:val="26"/>
                <w:szCs w:val="26"/>
              </w:rPr>
            </w:pPr>
            <w:r w:rsidRPr="006D41C7">
              <w:rPr>
                <w:rFonts w:ascii="Times New Roman" w:hAnsi="Times New Roman" w:cs="Times New Roman"/>
                <w:color w:val="auto"/>
                <w:sz w:val="26"/>
                <w:szCs w:val="26"/>
              </w:rPr>
              <w:t>Услуги по экскурсионному обслуживанию в Государственном бюджетном учреждении культуры Ленинградской области «Музейно-мемориальный комплекс «Дорога жизни»</w:t>
            </w:r>
          </w:p>
        </w:tc>
        <w:tc>
          <w:tcPr>
            <w:tcW w:w="558" w:type="pct"/>
            <w:vAlign w:val="center"/>
          </w:tcPr>
          <w:p w14:paraId="2EC60E7A" w14:textId="66B04B2B" w:rsidR="006D41C7" w:rsidRPr="006D41C7" w:rsidRDefault="006D41C7" w:rsidP="00EF1E36">
            <w:pPr>
              <w:jc w:val="center"/>
              <w:rPr>
                <w:rFonts w:ascii="Times New Roman" w:hAnsi="Times New Roman" w:cs="Times New Roman"/>
                <w:sz w:val="26"/>
                <w:szCs w:val="26"/>
              </w:rPr>
            </w:pPr>
            <w:r>
              <w:rPr>
                <w:rFonts w:ascii="Times New Roman" w:hAnsi="Times New Roman" w:cs="Times New Roman"/>
                <w:sz w:val="26"/>
                <w:szCs w:val="26"/>
              </w:rPr>
              <w:t>чел.</w:t>
            </w:r>
          </w:p>
        </w:tc>
        <w:tc>
          <w:tcPr>
            <w:tcW w:w="535" w:type="pct"/>
            <w:vAlign w:val="center"/>
          </w:tcPr>
          <w:p w14:paraId="7F262486" w14:textId="199279B4" w:rsidR="006D41C7" w:rsidRPr="006D41C7" w:rsidRDefault="006D41C7" w:rsidP="00EF1E36">
            <w:pPr>
              <w:jc w:val="center"/>
              <w:rPr>
                <w:rFonts w:ascii="Times New Roman" w:hAnsi="Times New Roman" w:cs="Times New Roman"/>
                <w:sz w:val="26"/>
                <w:szCs w:val="26"/>
              </w:rPr>
            </w:pPr>
            <w:r>
              <w:rPr>
                <w:rFonts w:ascii="Times New Roman" w:hAnsi="Times New Roman" w:cs="Times New Roman"/>
                <w:sz w:val="26"/>
                <w:szCs w:val="26"/>
              </w:rPr>
              <w:t>80</w:t>
            </w:r>
          </w:p>
        </w:tc>
        <w:tc>
          <w:tcPr>
            <w:tcW w:w="526" w:type="pct"/>
            <w:vAlign w:val="center"/>
          </w:tcPr>
          <w:p w14:paraId="75543072" w14:textId="77777777" w:rsidR="006D41C7" w:rsidRPr="006D41C7" w:rsidRDefault="006D41C7" w:rsidP="00EF1E36">
            <w:pPr>
              <w:jc w:val="center"/>
              <w:outlineLvl w:val="0"/>
              <w:rPr>
                <w:rFonts w:ascii="Times New Roman" w:eastAsia="Arial Unicode MS" w:hAnsi="Times New Roman" w:cs="Times New Roman"/>
                <w:sz w:val="26"/>
                <w:szCs w:val="26"/>
                <w:u w:color="000000"/>
              </w:rPr>
            </w:pPr>
          </w:p>
        </w:tc>
        <w:tc>
          <w:tcPr>
            <w:tcW w:w="524" w:type="pct"/>
            <w:vAlign w:val="center"/>
          </w:tcPr>
          <w:p w14:paraId="39D38AB6" w14:textId="77777777" w:rsidR="006D41C7" w:rsidRPr="006D41C7" w:rsidRDefault="006D41C7" w:rsidP="00EF1E36">
            <w:pPr>
              <w:jc w:val="center"/>
              <w:outlineLvl w:val="0"/>
              <w:rPr>
                <w:rFonts w:ascii="Times New Roman" w:eastAsia="Arial Unicode MS" w:hAnsi="Times New Roman" w:cs="Times New Roman"/>
                <w:sz w:val="26"/>
                <w:szCs w:val="26"/>
                <w:u w:color="000000"/>
              </w:rPr>
            </w:pPr>
          </w:p>
        </w:tc>
        <w:tc>
          <w:tcPr>
            <w:tcW w:w="538" w:type="pct"/>
            <w:vAlign w:val="center"/>
          </w:tcPr>
          <w:p w14:paraId="037D475B" w14:textId="77777777" w:rsidR="006D41C7" w:rsidRPr="006D41C7" w:rsidRDefault="006D41C7" w:rsidP="00EF1E36">
            <w:pPr>
              <w:jc w:val="center"/>
              <w:outlineLvl w:val="0"/>
              <w:rPr>
                <w:rFonts w:ascii="Times New Roman" w:eastAsia="Arial Unicode MS" w:hAnsi="Times New Roman" w:cs="Times New Roman"/>
                <w:sz w:val="26"/>
                <w:szCs w:val="26"/>
                <w:u w:color="000000"/>
              </w:rPr>
            </w:pPr>
          </w:p>
        </w:tc>
      </w:tr>
      <w:tr w:rsidR="006D41C7" w:rsidRPr="006D41C7" w14:paraId="6607DD72" w14:textId="77777777" w:rsidTr="001A50FB">
        <w:trPr>
          <w:trHeight w:val="990"/>
          <w:jc w:val="center"/>
        </w:trPr>
        <w:tc>
          <w:tcPr>
            <w:tcW w:w="232" w:type="pct"/>
            <w:vAlign w:val="center"/>
          </w:tcPr>
          <w:p w14:paraId="2FEA93E5" w14:textId="35DC8F3B" w:rsidR="006D41C7" w:rsidRPr="006D41C7" w:rsidRDefault="006D41C7" w:rsidP="00EF1E36">
            <w:pPr>
              <w:jc w:val="center"/>
              <w:rPr>
                <w:rFonts w:ascii="Times New Roman" w:eastAsia="Times New Roman" w:hAnsi="Times New Roman" w:cs="Times New Roman"/>
                <w:sz w:val="26"/>
                <w:szCs w:val="26"/>
              </w:rPr>
            </w:pPr>
            <w:r w:rsidRPr="006D41C7">
              <w:rPr>
                <w:rFonts w:ascii="Times New Roman" w:eastAsia="Times New Roman" w:hAnsi="Times New Roman" w:cs="Times New Roman"/>
                <w:sz w:val="26"/>
                <w:szCs w:val="26"/>
              </w:rPr>
              <w:t>3</w:t>
            </w:r>
          </w:p>
        </w:tc>
        <w:tc>
          <w:tcPr>
            <w:tcW w:w="2087" w:type="pct"/>
            <w:vAlign w:val="center"/>
          </w:tcPr>
          <w:p w14:paraId="5538740F" w14:textId="5F99992D" w:rsidR="006D41C7" w:rsidRPr="006D41C7" w:rsidRDefault="006D41C7" w:rsidP="00CC38F4">
            <w:pPr>
              <w:jc w:val="both"/>
              <w:rPr>
                <w:rFonts w:ascii="Times New Roman" w:hAnsi="Times New Roman" w:cs="Times New Roman"/>
                <w:color w:val="auto"/>
                <w:sz w:val="26"/>
                <w:szCs w:val="26"/>
              </w:rPr>
            </w:pPr>
            <w:r w:rsidRPr="006D41C7">
              <w:rPr>
                <w:rFonts w:ascii="Times New Roman" w:hAnsi="Times New Roman" w:cs="Times New Roman"/>
                <w:color w:val="auto"/>
                <w:sz w:val="26"/>
                <w:szCs w:val="26"/>
              </w:rPr>
              <w:t>Услуги по обеспечению участников автопробега «Нам дороги эти позабыть нельзя…» сухими пайками</w:t>
            </w:r>
          </w:p>
        </w:tc>
        <w:tc>
          <w:tcPr>
            <w:tcW w:w="558" w:type="pct"/>
            <w:vAlign w:val="center"/>
          </w:tcPr>
          <w:p w14:paraId="71C9424E" w14:textId="4E5A5D71" w:rsidR="006D41C7" w:rsidRPr="006D41C7" w:rsidRDefault="006D41C7" w:rsidP="00EF1E36">
            <w:pPr>
              <w:jc w:val="center"/>
              <w:rPr>
                <w:rFonts w:ascii="Times New Roman" w:hAnsi="Times New Roman" w:cs="Times New Roman"/>
                <w:sz w:val="26"/>
                <w:szCs w:val="26"/>
              </w:rPr>
            </w:pPr>
            <w:r>
              <w:rPr>
                <w:rFonts w:ascii="Times New Roman" w:hAnsi="Times New Roman" w:cs="Times New Roman"/>
                <w:sz w:val="26"/>
                <w:szCs w:val="26"/>
              </w:rPr>
              <w:t>чел.</w:t>
            </w:r>
          </w:p>
        </w:tc>
        <w:tc>
          <w:tcPr>
            <w:tcW w:w="535" w:type="pct"/>
            <w:vAlign w:val="center"/>
          </w:tcPr>
          <w:p w14:paraId="5101A8E4" w14:textId="7DF978C2" w:rsidR="006D41C7" w:rsidRPr="006D41C7" w:rsidRDefault="006D41C7" w:rsidP="00EF1E36">
            <w:pPr>
              <w:jc w:val="center"/>
              <w:rPr>
                <w:rFonts w:ascii="Times New Roman" w:hAnsi="Times New Roman" w:cs="Times New Roman"/>
                <w:sz w:val="26"/>
                <w:szCs w:val="26"/>
              </w:rPr>
            </w:pPr>
            <w:r>
              <w:rPr>
                <w:rFonts w:ascii="Times New Roman" w:hAnsi="Times New Roman" w:cs="Times New Roman"/>
                <w:sz w:val="26"/>
                <w:szCs w:val="26"/>
              </w:rPr>
              <w:t>60</w:t>
            </w:r>
          </w:p>
        </w:tc>
        <w:tc>
          <w:tcPr>
            <w:tcW w:w="526" w:type="pct"/>
            <w:vAlign w:val="center"/>
          </w:tcPr>
          <w:p w14:paraId="47B904B9" w14:textId="77777777" w:rsidR="006D41C7" w:rsidRPr="006D41C7" w:rsidRDefault="006D41C7" w:rsidP="00EF1E36">
            <w:pPr>
              <w:jc w:val="center"/>
              <w:outlineLvl w:val="0"/>
              <w:rPr>
                <w:rFonts w:ascii="Times New Roman" w:eastAsia="Arial Unicode MS" w:hAnsi="Times New Roman" w:cs="Times New Roman"/>
                <w:sz w:val="26"/>
                <w:szCs w:val="26"/>
                <w:u w:color="000000"/>
              </w:rPr>
            </w:pPr>
          </w:p>
        </w:tc>
        <w:tc>
          <w:tcPr>
            <w:tcW w:w="524" w:type="pct"/>
            <w:vAlign w:val="center"/>
          </w:tcPr>
          <w:p w14:paraId="1FF71B81" w14:textId="77777777" w:rsidR="006D41C7" w:rsidRPr="006D41C7" w:rsidRDefault="006D41C7" w:rsidP="00EF1E36">
            <w:pPr>
              <w:jc w:val="center"/>
              <w:outlineLvl w:val="0"/>
              <w:rPr>
                <w:rFonts w:ascii="Times New Roman" w:eastAsia="Arial Unicode MS" w:hAnsi="Times New Roman" w:cs="Times New Roman"/>
                <w:sz w:val="26"/>
                <w:szCs w:val="26"/>
                <w:u w:color="000000"/>
              </w:rPr>
            </w:pPr>
          </w:p>
        </w:tc>
        <w:tc>
          <w:tcPr>
            <w:tcW w:w="538" w:type="pct"/>
            <w:vAlign w:val="center"/>
          </w:tcPr>
          <w:p w14:paraId="65E6E5B9" w14:textId="77777777" w:rsidR="006D41C7" w:rsidRPr="006D41C7" w:rsidRDefault="006D41C7" w:rsidP="00EF1E36">
            <w:pPr>
              <w:jc w:val="center"/>
              <w:outlineLvl w:val="0"/>
              <w:rPr>
                <w:rFonts w:ascii="Times New Roman" w:eastAsia="Arial Unicode MS" w:hAnsi="Times New Roman" w:cs="Times New Roman"/>
                <w:sz w:val="26"/>
                <w:szCs w:val="26"/>
                <w:u w:color="000000"/>
              </w:rPr>
            </w:pPr>
          </w:p>
        </w:tc>
      </w:tr>
    </w:tbl>
    <w:p w14:paraId="366CB326" w14:textId="77777777" w:rsidR="009503BF" w:rsidRPr="006D41C7" w:rsidRDefault="009503BF" w:rsidP="009503BF">
      <w:pPr>
        <w:pStyle w:val="s10"/>
        <w:shd w:val="clear" w:color="auto" w:fill="FFFFFF"/>
        <w:spacing w:before="0" w:beforeAutospacing="0" w:after="0" w:afterAutospacing="0"/>
        <w:jc w:val="both"/>
        <w:rPr>
          <w:color w:val="22272F"/>
          <w:sz w:val="26"/>
          <w:szCs w:val="26"/>
        </w:rPr>
      </w:pPr>
    </w:p>
    <w:p w14:paraId="032189CE" w14:textId="086D9C00" w:rsidR="002E3773" w:rsidRPr="006D41C7" w:rsidRDefault="003570AC" w:rsidP="00D3781C">
      <w:pPr>
        <w:widowControl/>
        <w:ind w:right="88"/>
        <w:jc w:val="both"/>
        <w:rPr>
          <w:rFonts w:ascii="Times New Roman" w:eastAsia="Times New Roman" w:hAnsi="Times New Roman" w:cs="Times New Roman"/>
          <w:color w:val="auto"/>
          <w:sz w:val="26"/>
          <w:szCs w:val="26"/>
          <w:lang w:bidi="ar-SA"/>
        </w:rPr>
      </w:pPr>
      <w:r w:rsidRPr="006D41C7">
        <w:rPr>
          <w:rFonts w:ascii="Times New Roman" w:eastAsia="Times New Roman" w:hAnsi="Times New Roman" w:cs="Times New Roman"/>
          <w:color w:val="auto"/>
          <w:sz w:val="26"/>
          <w:szCs w:val="26"/>
          <w:lang w:bidi="ar-SA"/>
        </w:rPr>
        <w:t>Цена настоящего Контракта составляет</w:t>
      </w:r>
      <w:r w:rsidR="00B221E9" w:rsidRPr="006D41C7">
        <w:rPr>
          <w:rFonts w:ascii="Times New Roman" w:eastAsia="Times New Roman" w:hAnsi="Times New Roman" w:cs="Times New Roman"/>
          <w:color w:val="auto"/>
          <w:sz w:val="26"/>
          <w:szCs w:val="26"/>
          <w:lang w:bidi="ar-SA"/>
        </w:rPr>
        <w:t>:</w:t>
      </w:r>
      <w:r w:rsidR="00B64D57" w:rsidRPr="006D41C7">
        <w:rPr>
          <w:rFonts w:ascii="Times New Roman" w:eastAsia="Times New Roman" w:hAnsi="Times New Roman" w:cs="Times New Roman"/>
          <w:color w:val="auto"/>
          <w:sz w:val="26"/>
          <w:szCs w:val="26"/>
          <w:lang w:bidi="ar-SA"/>
        </w:rPr>
        <w:t xml:space="preserve"> </w:t>
      </w:r>
      <w:r w:rsidR="00EF1E36" w:rsidRPr="006D41C7">
        <w:rPr>
          <w:rFonts w:ascii="Times New Roman" w:eastAsia="Times New Roman" w:hAnsi="Times New Roman" w:cs="Times New Roman"/>
          <w:color w:val="auto"/>
          <w:sz w:val="26"/>
          <w:szCs w:val="26"/>
          <w:lang w:bidi="ar-SA"/>
        </w:rPr>
        <w:t>____________</w:t>
      </w:r>
      <w:r w:rsidR="00DB784D" w:rsidRPr="006D41C7">
        <w:rPr>
          <w:rFonts w:ascii="Times New Roman" w:eastAsia="Times New Roman" w:hAnsi="Times New Roman" w:cs="Times New Roman"/>
          <w:color w:val="auto"/>
          <w:sz w:val="26"/>
          <w:szCs w:val="26"/>
          <w:lang w:bidi="ar-SA"/>
        </w:rPr>
        <w:t xml:space="preserve"> (</w:t>
      </w:r>
      <w:r w:rsidR="00EF1E36" w:rsidRPr="006D41C7">
        <w:rPr>
          <w:rFonts w:ascii="Times New Roman" w:eastAsia="Times New Roman" w:hAnsi="Times New Roman" w:cs="Times New Roman"/>
          <w:color w:val="auto"/>
          <w:sz w:val="26"/>
          <w:szCs w:val="26"/>
          <w:lang w:bidi="ar-SA"/>
        </w:rPr>
        <w:t>_______</w:t>
      </w:r>
      <w:r w:rsidR="00DB784D" w:rsidRPr="006D41C7">
        <w:rPr>
          <w:rFonts w:ascii="Times New Roman" w:eastAsia="Times New Roman" w:hAnsi="Times New Roman" w:cs="Times New Roman"/>
          <w:color w:val="auto"/>
          <w:sz w:val="26"/>
          <w:szCs w:val="26"/>
          <w:lang w:bidi="ar-SA"/>
        </w:rPr>
        <w:t>) рублей 00 копеек</w:t>
      </w:r>
      <w:r w:rsidR="00D3781C" w:rsidRPr="006D41C7">
        <w:rPr>
          <w:rFonts w:ascii="Times New Roman" w:eastAsia="Times New Roman" w:hAnsi="Times New Roman" w:cs="Times New Roman"/>
          <w:b/>
          <w:color w:val="auto"/>
          <w:sz w:val="26"/>
          <w:szCs w:val="26"/>
          <w:lang w:bidi="ar-SA"/>
        </w:rPr>
        <w:t xml:space="preserve">, </w:t>
      </w:r>
      <w:r w:rsidR="00D3781C" w:rsidRPr="006D41C7">
        <w:rPr>
          <w:rFonts w:ascii="Times New Roman" w:eastAsia="Times New Roman" w:hAnsi="Times New Roman" w:cs="Times New Roman"/>
          <w:bCs/>
          <w:color w:val="auto"/>
          <w:sz w:val="26"/>
          <w:szCs w:val="26"/>
          <w:lang w:bidi="ar-SA"/>
        </w:rPr>
        <w:t xml:space="preserve">в т.ч. НДС </w:t>
      </w:r>
      <w:r w:rsidR="00EF1E36" w:rsidRPr="006D41C7">
        <w:rPr>
          <w:rFonts w:ascii="Times New Roman" w:eastAsia="Times New Roman" w:hAnsi="Times New Roman" w:cs="Times New Roman"/>
          <w:bCs/>
          <w:color w:val="auto"/>
          <w:sz w:val="26"/>
          <w:szCs w:val="26"/>
          <w:lang w:bidi="ar-SA"/>
        </w:rPr>
        <w:t>_______</w:t>
      </w:r>
      <w:r w:rsidR="00D3781C" w:rsidRPr="006D41C7">
        <w:rPr>
          <w:rFonts w:ascii="Times New Roman" w:eastAsia="Times New Roman" w:hAnsi="Times New Roman" w:cs="Times New Roman"/>
          <w:bCs/>
          <w:color w:val="auto"/>
          <w:sz w:val="26"/>
          <w:szCs w:val="26"/>
          <w:lang w:bidi="ar-SA"/>
        </w:rPr>
        <w:t>.</w:t>
      </w:r>
    </w:p>
    <w:p w14:paraId="38B064E0" w14:textId="135BBDAD" w:rsidR="0095787D" w:rsidRPr="006D41C7" w:rsidRDefault="0095787D" w:rsidP="00AA3E23">
      <w:pPr>
        <w:widowControl/>
        <w:ind w:firstLine="567"/>
        <w:jc w:val="both"/>
        <w:outlineLvl w:val="0"/>
        <w:rPr>
          <w:rFonts w:ascii="Times New Roman" w:eastAsia="Times New Roman" w:hAnsi="Times New Roman" w:cs="Times New Roman"/>
          <w:color w:val="auto"/>
          <w:lang w:bidi="ar-SA"/>
        </w:rPr>
      </w:pPr>
    </w:p>
    <w:tbl>
      <w:tblPr>
        <w:tblW w:w="12474" w:type="dxa"/>
        <w:jc w:val="center"/>
        <w:tblLayout w:type="fixed"/>
        <w:tblLook w:val="0000" w:firstRow="0" w:lastRow="0" w:firstColumn="0" w:lastColumn="0" w:noHBand="0" w:noVBand="0"/>
      </w:tblPr>
      <w:tblGrid>
        <w:gridCol w:w="6172"/>
        <w:gridCol w:w="6302"/>
      </w:tblGrid>
      <w:tr w:rsidR="001458AA" w:rsidRPr="006D41C7" w14:paraId="6ECF3925" w14:textId="77777777" w:rsidTr="001424C4">
        <w:trPr>
          <w:cantSplit/>
          <w:trHeight w:val="537"/>
          <w:jc w:val="center"/>
        </w:trPr>
        <w:tc>
          <w:tcPr>
            <w:tcW w:w="6172" w:type="dxa"/>
            <w:vMerge w:val="restart"/>
          </w:tcPr>
          <w:p w14:paraId="471A65B6" w14:textId="77777777" w:rsidR="001458AA" w:rsidRPr="006D41C7" w:rsidRDefault="001458AA" w:rsidP="001424C4">
            <w:pPr>
              <w:widowControl/>
              <w:jc w:val="center"/>
              <w:rPr>
                <w:rFonts w:ascii="Times New Roman" w:eastAsia="Times New Roman" w:hAnsi="Times New Roman" w:cs="Times New Roman"/>
                <w:b/>
                <w:bCs/>
                <w:color w:val="auto"/>
                <w:lang w:bidi="ar-SA"/>
              </w:rPr>
            </w:pPr>
            <w:r w:rsidRPr="006D41C7">
              <w:rPr>
                <w:rFonts w:ascii="Times New Roman" w:eastAsia="Times New Roman" w:hAnsi="Times New Roman" w:cs="Times New Roman"/>
                <w:b/>
                <w:bCs/>
                <w:color w:val="auto"/>
                <w:lang w:bidi="ar-SA"/>
              </w:rPr>
              <w:t>ЗАКАЗЧИК:</w:t>
            </w:r>
          </w:p>
          <w:p w14:paraId="5ABCDD65" w14:textId="77777777" w:rsidR="001458AA" w:rsidRPr="006D41C7" w:rsidRDefault="001458AA" w:rsidP="001424C4">
            <w:pPr>
              <w:widowControl/>
              <w:jc w:val="center"/>
              <w:rPr>
                <w:rFonts w:ascii="Times New Roman" w:eastAsia="Times New Roman" w:hAnsi="Times New Roman" w:cs="Times New Roman"/>
                <w:bCs/>
                <w:color w:val="auto"/>
                <w:lang w:bidi="ar-SA"/>
              </w:rPr>
            </w:pPr>
            <w:r w:rsidRPr="006D41C7">
              <w:rPr>
                <w:rFonts w:ascii="Times New Roman" w:eastAsia="Times New Roman" w:hAnsi="Times New Roman" w:cs="Times New Roman"/>
                <w:bCs/>
                <w:color w:val="auto"/>
                <w:lang w:bidi="ar-SA"/>
              </w:rPr>
              <w:t>Директор</w:t>
            </w:r>
          </w:p>
          <w:p w14:paraId="1A864336" w14:textId="77777777" w:rsidR="001458AA" w:rsidRPr="006D41C7" w:rsidRDefault="001458AA" w:rsidP="001424C4">
            <w:pPr>
              <w:widowControl/>
              <w:jc w:val="center"/>
              <w:rPr>
                <w:rFonts w:ascii="Times New Roman" w:eastAsia="Times New Roman" w:hAnsi="Times New Roman" w:cs="Times New Roman"/>
                <w:bCs/>
                <w:color w:val="auto"/>
                <w:lang w:bidi="ar-SA"/>
              </w:rPr>
            </w:pPr>
            <w:r w:rsidRPr="006D41C7">
              <w:rPr>
                <w:rFonts w:ascii="Times New Roman" w:eastAsia="Times New Roman" w:hAnsi="Times New Roman" w:cs="Times New Roman"/>
                <w:bCs/>
                <w:color w:val="auto"/>
                <w:lang w:bidi="ar-SA"/>
              </w:rPr>
              <w:t>ГБНОУ АТТЦТ СПб</w:t>
            </w:r>
          </w:p>
          <w:p w14:paraId="2BCD2817" w14:textId="77777777" w:rsidR="001458AA" w:rsidRPr="006D41C7" w:rsidRDefault="001458AA" w:rsidP="001424C4">
            <w:pPr>
              <w:widowControl/>
              <w:jc w:val="center"/>
              <w:rPr>
                <w:rFonts w:ascii="Times New Roman" w:eastAsia="Times New Roman" w:hAnsi="Times New Roman" w:cs="Times New Roman"/>
                <w:b/>
                <w:bCs/>
                <w:color w:val="auto"/>
                <w:lang w:bidi="ar-SA"/>
              </w:rPr>
            </w:pPr>
          </w:p>
          <w:p w14:paraId="7887BA0B" w14:textId="77777777" w:rsidR="001458AA" w:rsidRPr="006D41C7" w:rsidRDefault="001458AA" w:rsidP="001424C4">
            <w:pPr>
              <w:widowControl/>
              <w:jc w:val="center"/>
              <w:rPr>
                <w:rFonts w:ascii="Times New Roman" w:eastAsia="Times New Roman" w:hAnsi="Times New Roman" w:cs="Times New Roman"/>
                <w:b/>
                <w:bCs/>
                <w:color w:val="auto"/>
                <w:lang w:bidi="ar-SA"/>
              </w:rPr>
            </w:pPr>
            <w:r w:rsidRPr="006D41C7">
              <w:rPr>
                <w:rFonts w:ascii="Times New Roman" w:eastAsia="Times New Roman" w:hAnsi="Times New Roman" w:cs="Times New Roman"/>
                <w:bCs/>
                <w:color w:val="auto"/>
                <w:lang w:bidi="ar-SA"/>
              </w:rPr>
              <w:t xml:space="preserve">___________________ В. А. Зотова </w:t>
            </w:r>
          </w:p>
        </w:tc>
        <w:tc>
          <w:tcPr>
            <w:tcW w:w="6302" w:type="dxa"/>
          </w:tcPr>
          <w:p w14:paraId="09F920F9" w14:textId="77777777" w:rsidR="001458AA" w:rsidRPr="006D41C7" w:rsidRDefault="001458AA" w:rsidP="001424C4">
            <w:pPr>
              <w:widowControl/>
              <w:jc w:val="center"/>
              <w:rPr>
                <w:rFonts w:ascii="Times New Roman" w:eastAsia="Times New Roman" w:hAnsi="Times New Roman" w:cs="Times New Roman"/>
                <w:b/>
                <w:bCs/>
                <w:color w:val="auto"/>
                <w:lang w:bidi="ar-SA"/>
              </w:rPr>
            </w:pPr>
            <w:r w:rsidRPr="006D41C7">
              <w:rPr>
                <w:rFonts w:ascii="Times New Roman" w:eastAsia="Times New Roman" w:hAnsi="Times New Roman" w:cs="Times New Roman"/>
                <w:b/>
                <w:bCs/>
                <w:color w:val="auto"/>
                <w:lang w:bidi="ar-SA"/>
              </w:rPr>
              <w:t>ИСПОЛНИТЕЛЬ:</w:t>
            </w:r>
          </w:p>
          <w:p w14:paraId="0CCAF9AF" w14:textId="4F4D914A" w:rsidR="001458AA" w:rsidRPr="006D41C7" w:rsidRDefault="001458AA" w:rsidP="00EF1E36">
            <w:pPr>
              <w:widowControl/>
              <w:rPr>
                <w:rFonts w:ascii="Times New Roman" w:eastAsia="Times New Roman" w:hAnsi="Times New Roman" w:cs="Times New Roman"/>
                <w:color w:val="auto"/>
                <w:lang w:bidi="ar-SA"/>
              </w:rPr>
            </w:pPr>
          </w:p>
          <w:p w14:paraId="6DCB96C0" w14:textId="77777777" w:rsidR="00EF1E36" w:rsidRPr="006D41C7" w:rsidRDefault="00EF1E36" w:rsidP="00EF1E36">
            <w:pPr>
              <w:widowControl/>
              <w:rPr>
                <w:rFonts w:ascii="Times New Roman" w:eastAsia="Times New Roman" w:hAnsi="Times New Roman" w:cs="Times New Roman"/>
                <w:color w:val="auto"/>
                <w:lang w:bidi="ar-SA"/>
              </w:rPr>
            </w:pPr>
          </w:p>
          <w:p w14:paraId="61D977A1" w14:textId="77777777" w:rsidR="001458AA" w:rsidRPr="006D41C7" w:rsidRDefault="001458AA" w:rsidP="001424C4">
            <w:pPr>
              <w:widowControl/>
              <w:jc w:val="center"/>
              <w:rPr>
                <w:rFonts w:ascii="Times New Roman" w:eastAsia="Times New Roman" w:hAnsi="Times New Roman" w:cs="Times New Roman"/>
                <w:b/>
                <w:bCs/>
                <w:color w:val="auto"/>
                <w:lang w:bidi="ar-SA"/>
              </w:rPr>
            </w:pPr>
          </w:p>
        </w:tc>
      </w:tr>
      <w:tr w:rsidR="001458AA" w:rsidRPr="00F42B43" w14:paraId="6E55C073" w14:textId="77777777" w:rsidTr="001424C4">
        <w:trPr>
          <w:cantSplit/>
          <w:trHeight w:val="537"/>
          <w:jc w:val="center"/>
        </w:trPr>
        <w:tc>
          <w:tcPr>
            <w:tcW w:w="6172" w:type="dxa"/>
            <w:vMerge/>
          </w:tcPr>
          <w:p w14:paraId="1ED04298" w14:textId="77777777" w:rsidR="001458AA" w:rsidRPr="00F42B43" w:rsidRDefault="001458AA" w:rsidP="001424C4">
            <w:pPr>
              <w:widowControl/>
              <w:jc w:val="center"/>
              <w:rPr>
                <w:rFonts w:ascii="Times New Roman" w:eastAsia="Times New Roman" w:hAnsi="Times New Roman" w:cs="Times New Roman"/>
                <w:bCs/>
                <w:color w:val="auto"/>
                <w:sz w:val="20"/>
                <w:szCs w:val="20"/>
                <w:lang w:bidi="ar-SA"/>
              </w:rPr>
            </w:pPr>
          </w:p>
        </w:tc>
        <w:tc>
          <w:tcPr>
            <w:tcW w:w="6302" w:type="dxa"/>
          </w:tcPr>
          <w:p w14:paraId="36978854" w14:textId="17FFE6FF" w:rsidR="001458AA" w:rsidRPr="00F42B43" w:rsidRDefault="001458AA" w:rsidP="001424C4">
            <w:pPr>
              <w:widowControl/>
              <w:jc w:val="center"/>
              <w:rPr>
                <w:rFonts w:ascii="Times New Roman" w:eastAsia="Times New Roman" w:hAnsi="Times New Roman" w:cs="Times New Roman"/>
                <w:bCs/>
                <w:color w:val="auto"/>
                <w:sz w:val="20"/>
                <w:szCs w:val="20"/>
                <w:lang w:bidi="ar-SA"/>
              </w:rPr>
            </w:pPr>
            <w:r w:rsidRPr="00F42B43">
              <w:rPr>
                <w:rFonts w:ascii="Times New Roman" w:eastAsia="Times New Roman" w:hAnsi="Times New Roman" w:cs="Times New Roman"/>
                <w:bCs/>
                <w:color w:val="auto"/>
                <w:sz w:val="20"/>
                <w:szCs w:val="20"/>
                <w:lang w:bidi="ar-SA"/>
              </w:rPr>
              <w:t xml:space="preserve">_______________ </w:t>
            </w:r>
          </w:p>
        </w:tc>
      </w:tr>
    </w:tbl>
    <w:p w14:paraId="418859BC" w14:textId="26E74A81" w:rsidR="003F7A53" w:rsidRDefault="003F7A53" w:rsidP="00AA3E23">
      <w:pPr>
        <w:widowControl/>
        <w:ind w:firstLine="567"/>
        <w:jc w:val="both"/>
        <w:outlineLvl w:val="0"/>
        <w:rPr>
          <w:rFonts w:ascii="Times New Roman" w:eastAsia="Times New Roman" w:hAnsi="Times New Roman" w:cs="Times New Roman"/>
          <w:color w:val="auto"/>
          <w:sz w:val="26"/>
          <w:szCs w:val="26"/>
          <w:lang w:bidi="ar-SA"/>
        </w:rPr>
      </w:pPr>
    </w:p>
    <w:p w14:paraId="13F05387" w14:textId="2D58DEA0" w:rsidR="002E3773" w:rsidRDefault="002E3773" w:rsidP="003F7A53">
      <w:pPr>
        <w:widowControl/>
        <w:shd w:val="clear" w:color="auto" w:fill="FFFFFF"/>
        <w:jc w:val="right"/>
        <w:outlineLvl w:val="0"/>
        <w:rPr>
          <w:rFonts w:ascii="Times New Roman" w:hAnsi="Times New Roman" w:cs="Times New Roman"/>
          <w:color w:val="auto"/>
          <w:sz w:val="26"/>
          <w:szCs w:val="26"/>
        </w:rPr>
      </w:pPr>
    </w:p>
    <w:sectPr w:rsidR="002E3773" w:rsidSect="00185578">
      <w:pgSz w:w="16838" w:h="11906" w:orient="landscape"/>
      <w:pgMar w:top="709" w:right="1134" w:bottom="567"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1F1537F" w14:textId="77777777" w:rsidR="002E3CD1" w:rsidRDefault="002E3CD1">
      <w:r>
        <w:separator/>
      </w:r>
    </w:p>
  </w:endnote>
  <w:endnote w:type="continuationSeparator" w:id="0">
    <w:p w14:paraId="7BCF1471" w14:textId="77777777" w:rsidR="002E3CD1" w:rsidRDefault="002E3C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Times New Roman"/>
    <w:charset w:val="00"/>
    <w:family w:val="auto"/>
    <w:pitch w:val="default"/>
  </w:font>
  <w:font w:name="Tahoma">
    <w:panose1 w:val="020B0604030504040204"/>
    <w:charset w:val="CC"/>
    <w:family w:val="swiss"/>
    <w:pitch w:val="variable"/>
    <w:sig w:usb0="E1002EFF" w:usb1="C000605B" w:usb2="00000029" w:usb3="00000000" w:csb0="000101FF" w:csb1="00000000"/>
  </w:font>
  <w:font w:name="Mangal">
    <w:panose1 w:val="00000400000000000000"/>
    <w:charset w:val="00"/>
    <w:family w:val="roman"/>
    <w:pitch w:val="variable"/>
    <w:sig w:usb0="00008003" w:usb1="00000000"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C8041E0" w14:textId="77777777" w:rsidR="002E3CD1" w:rsidRDefault="002E3CD1">
      <w:r>
        <w:separator/>
      </w:r>
    </w:p>
  </w:footnote>
  <w:footnote w:type="continuationSeparator" w:id="0">
    <w:p w14:paraId="1E057D58" w14:textId="77777777" w:rsidR="002E3CD1" w:rsidRDefault="002E3CD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9E2E68"/>
    <w:multiLevelType w:val="multilevel"/>
    <w:tmpl w:val="42064C02"/>
    <w:lvl w:ilvl="0">
      <w:start w:val="1"/>
      <w:numFmt w:val="decimal"/>
      <w:lvlText w:val="%1."/>
      <w:lvlJc w:val="left"/>
      <w:pPr>
        <w:ind w:left="5606" w:hanging="360"/>
      </w:pPr>
      <w:rPr>
        <w:rFonts w:ascii="Times New Roman" w:eastAsia="Calibri" w:hAnsi="Times New Roman" w:cs="Times New Roman"/>
        <w:b w:val="0"/>
      </w:rPr>
    </w:lvl>
    <w:lvl w:ilvl="1">
      <w:start w:val="1"/>
      <w:numFmt w:val="decimal"/>
      <w:isLgl/>
      <w:lvlText w:val="%1.%2."/>
      <w:lvlJc w:val="left"/>
      <w:pPr>
        <w:ind w:left="5606" w:hanging="360"/>
      </w:pPr>
      <w:rPr>
        <w:rFonts w:hint="default"/>
        <w:b/>
      </w:rPr>
    </w:lvl>
    <w:lvl w:ilvl="2">
      <w:start w:val="1"/>
      <w:numFmt w:val="decimal"/>
      <w:isLgl/>
      <w:lvlText w:val="%1.%2.%3."/>
      <w:lvlJc w:val="left"/>
      <w:pPr>
        <w:ind w:left="2989" w:hanging="720"/>
      </w:pPr>
      <w:rPr>
        <w:rFonts w:hint="default"/>
        <w:b/>
      </w:rPr>
    </w:lvl>
    <w:lvl w:ilvl="3">
      <w:start w:val="1"/>
      <w:numFmt w:val="decimal"/>
      <w:isLgl/>
      <w:lvlText w:val="%1.%2.%3.%4."/>
      <w:lvlJc w:val="left"/>
      <w:pPr>
        <w:ind w:left="5966" w:hanging="720"/>
      </w:pPr>
      <w:rPr>
        <w:rFonts w:hint="default"/>
        <w:b/>
      </w:rPr>
    </w:lvl>
    <w:lvl w:ilvl="4">
      <w:start w:val="1"/>
      <w:numFmt w:val="decimal"/>
      <w:isLgl/>
      <w:lvlText w:val="%1.%2.%3.%4.%5."/>
      <w:lvlJc w:val="left"/>
      <w:pPr>
        <w:ind w:left="6326" w:hanging="1080"/>
      </w:pPr>
      <w:rPr>
        <w:rFonts w:hint="default"/>
        <w:b/>
      </w:rPr>
    </w:lvl>
    <w:lvl w:ilvl="5">
      <w:start w:val="1"/>
      <w:numFmt w:val="decimal"/>
      <w:isLgl/>
      <w:lvlText w:val="%1.%2.%3.%4.%5.%6."/>
      <w:lvlJc w:val="left"/>
      <w:pPr>
        <w:ind w:left="6326" w:hanging="1080"/>
      </w:pPr>
      <w:rPr>
        <w:rFonts w:hint="default"/>
        <w:b/>
      </w:rPr>
    </w:lvl>
    <w:lvl w:ilvl="6">
      <w:start w:val="1"/>
      <w:numFmt w:val="decimal"/>
      <w:isLgl/>
      <w:lvlText w:val="%1.%2.%3.%4.%5.%6.%7."/>
      <w:lvlJc w:val="left"/>
      <w:pPr>
        <w:ind w:left="6686" w:hanging="1440"/>
      </w:pPr>
      <w:rPr>
        <w:rFonts w:hint="default"/>
        <w:b/>
      </w:rPr>
    </w:lvl>
    <w:lvl w:ilvl="7">
      <w:start w:val="1"/>
      <w:numFmt w:val="decimal"/>
      <w:isLgl/>
      <w:lvlText w:val="%1.%2.%3.%4.%5.%6.%7.%8."/>
      <w:lvlJc w:val="left"/>
      <w:pPr>
        <w:ind w:left="6686" w:hanging="1440"/>
      </w:pPr>
      <w:rPr>
        <w:rFonts w:hint="default"/>
        <w:b/>
      </w:rPr>
    </w:lvl>
    <w:lvl w:ilvl="8">
      <w:start w:val="1"/>
      <w:numFmt w:val="decimal"/>
      <w:isLgl/>
      <w:lvlText w:val="%1.%2.%3.%4.%5.%6.%7.%8.%9."/>
      <w:lvlJc w:val="left"/>
      <w:pPr>
        <w:ind w:left="7046" w:hanging="1800"/>
      </w:pPr>
      <w:rPr>
        <w:rFonts w:hint="default"/>
        <w:b/>
      </w:rPr>
    </w:lvl>
  </w:abstractNum>
  <w:abstractNum w:abstractNumId="1" w15:restartNumberingAfterBreak="0">
    <w:nsid w:val="045B3E02"/>
    <w:multiLevelType w:val="multilevel"/>
    <w:tmpl w:val="41EC7FBE"/>
    <w:lvl w:ilvl="0">
      <w:start w:val="1"/>
      <w:numFmt w:val="decimal"/>
      <w:lvlText w:val="%1."/>
      <w:lvlJc w:val="left"/>
      <w:pPr>
        <w:ind w:left="720" w:hanging="360"/>
      </w:pPr>
      <w:rPr>
        <w:rFonts w:eastAsia="Times New Roman" w:hint="default"/>
        <w:b w:val="0"/>
        <w:color w:val="auto"/>
      </w:rPr>
    </w:lvl>
    <w:lvl w:ilvl="1">
      <w:start w:val="3"/>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10205C10"/>
    <w:multiLevelType w:val="multilevel"/>
    <w:tmpl w:val="0548FA3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134275F"/>
    <w:multiLevelType w:val="multilevel"/>
    <w:tmpl w:val="CF2A303E"/>
    <w:lvl w:ilvl="0">
      <w:start w:val="1"/>
      <w:numFmt w:val="decimal"/>
      <w:lvlText w:val="%1."/>
      <w:lvlJc w:val="left"/>
      <w:pPr>
        <w:ind w:left="540" w:hanging="540"/>
      </w:pPr>
      <w:rPr>
        <w:rFonts w:hint="default"/>
      </w:rPr>
    </w:lvl>
    <w:lvl w:ilvl="1">
      <w:start w:val="1"/>
      <w:numFmt w:val="decimal"/>
      <w:lvlText w:val="%1.%2."/>
      <w:lvlJc w:val="left"/>
      <w:pPr>
        <w:ind w:left="531" w:hanging="540"/>
      </w:pPr>
      <w:rPr>
        <w:rFonts w:hint="default"/>
      </w:rPr>
    </w:lvl>
    <w:lvl w:ilvl="2">
      <w:start w:val="3"/>
      <w:numFmt w:val="decimal"/>
      <w:lvlText w:val="%1.%2.%3."/>
      <w:lvlJc w:val="left"/>
      <w:pPr>
        <w:ind w:left="702" w:hanging="720"/>
      </w:pPr>
      <w:rPr>
        <w:rFonts w:hint="default"/>
      </w:rPr>
    </w:lvl>
    <w:lvl w:ilvl="3">
      <w:start w:val="1"/>
      <w:numFmt w:val="decimal"/>
      <w:lvlText w:val="%1.%2.%3.%4."/>
      <w:lvlJc w:val="left"/>
      <w:pPr>
        <w:ind w:left="693" w:hanging="720"/>
      </w:pPr>
      <w:rPr>
        <w:rFonts w:hint="default"/>
      </w:rPr>
    </w:lvl>
    <w:lvl w:ilvl="4">
      <w:start w:val="1"/>
      <w:numFmt w:val="decimal"/>
      <w:lvlText w:val="%1.%2.%3.%4.%5."/>
      <w:lvlJc w:val="left"/>
      <w:pPr>
        <w:ind w:left="1044" w:hanging="1080"/>
      </w:pPr>
      <w:rPr>
        <w:rFonts w:hint="default"/>
      </w:rPr>
    </w:lvl>
    <w:lvl w:ilvl="5">
      <w:start w:val="1"/>
      <w:numFmt w:val="decimal"/>
      <w:lvlText w:val="%1.%2.%3.%4.%5.%6."/>
      <w:lvlJc w:val="left"/>
      <w:pPr>
        <w:ind w:left="1035" w:hanging="1080"/>
      </w:pPr>
      <w:rPr>
        <w:rFonts w:hint="default"/>
      </w:rPr>
    </w:lvl>
    <w:lvl w:ilvl="6">
      <w:start w:val="1"/>
      <w:numFmt w:val="decimal"/>
      <w:lvlText w:val="%1.%2.%3.%4.%5.%6.%7."/>
      <w:lvlJc w:val="left"/>
      <w:pPr>
        <w:ind w:left="1386" w:hanging="1440"/>
      </w:pPr>
      <w:rPr>
        <w:rFonts w:hint="default"/>
      </w:rPr>
    </w:lvl>
    <w:lvl w:ilvl="7">
      <w:start w:val="1"/>
      <w:numFmt w:val="decimal"/>
      <w:lvlText w:val="%1.%2.%3.%4.%5.%6.%7.%8."/>
      <w:lvlJc w:val="left"/>
      <w:pPr>
        <w:ind w:left="1377" w:hanging="1440"/>
      </w:pPr>
      <w:rPr>
        <w:rFonts w:hint="default"/>
      </w:rPr>
    </w:lvl>
    <w:lvl w:ilvl="8">
      <w:start w:val="1"/>
      <w:numFmt w:val="decimal"/>
      <w:lvlText w:val="%1.%2.%3.%4.%5.%6.%7.%8.%9."/>
      <w:lvlJc w:val="left"/>
      <w:pPr>
        <w:ind w:left="1728" w:hanging="1800"/>
      </w:pPr>
      <w:rPr>
        <w:rFonts w:hint="default"/>
      </w:rPr>
    </w:lvl>
  </w:abstractNum>
  <w:abstractNum w:abstractNumId="4" w15:restartNumberingAfterBreak="0">
    <w:nsid w:val="12E03EB6"/>
    <w:multiLevelType w:val="multilevel"/>
    <w:tmpl w:val="0986C518"/>
    <w:lvl w:ilvl="0">
      <w:start w:val="1"/>
      <w:numFmt w:val="decimal"/>
      <w:lvlText w:val="%1."/>
      <w:lvlJc w:val="left"/>
      <w:pPr>
        <w:ind w:left="5606" w:hanging="360"/>
      </w:pPr>
      <w:rPr>
        <w:rFonts w:ascii="Times New Roman" w:eastAsia="Calibri" w:hAnsi="Times New Roman" w:cs="Times New Roman"/>
        <w:b w:val="0"/>
      </w:rPr>
    </w:lvl>
    <w:lvl w:ilvl="1">
      <w:start w:val="1"/>
      <w:numFmt w:val="decimal"/>
      <w:isLgl/>
      <w:lvlText w:val="%1.%2."/>
      <w:lvlJc w:val="left"/>
      <w:pPr>
        <w:ind w:left="5606" w:hanging="360"/>
      </w:pPr>
      <w:rPr>
        <w:rFonts w:hint="default"/>
        <w:b/>
      </w:rPr>
    </w:lvl>
    <w:lvl w:ilvl="2">
      <w:start w:val="1"/>
      <w:numFmt w:val="decimal"/>
      <w:isLgl/>
      <w:lvlText w:val="%1.%2.%3."/>
      <w:lvlJc w:val="left"/>
      <w:pPr>
        <w:ind w:left="2989" w:hanging="720"/>
      </w:pPr>
      <w:rPr>
        <w:rFonts w:hint="default"/>
        <w:b/>
      </w:rPr>
    </w:lvl>
    <w:lvl w:ilvl="3">
      <w:start w:val="1"/>
      <w:numFmt w:val="decimal"/>
      <w:isLgl/>
      <w:lvlText w:val="%1.%2.%3.%4."/>
      <w:lvlJc w:val="left"/>
      <w:pPr>
        <w:ind w:left="5966" w:hanging="720"/>
      </w:pPr>
      <w:rPr>
        <w:rFonts w:hint="default"/>
        <w:b/>
      </w:rPr>
    </w:lvl>
    <w:lvl w:ilvl="4">
      <w:start w:val="1"/>
      <w:numFmt w:val="decimal"/>
      <w:isLgl/>
      <w:lvlText w:val="%1.%2.%3.%4.%5."/>
      <w:lvlJc w:val="left"/>
      <w:pPr>
        <w:ind w:left="6326" w:hanging="1080"/>
      </w:pPr>
      <w:rPr>
        <w:rFonts w:hint="default"/>
        <w:b/>
      </w:rPr>
    </w:lvl>
    <w:lvl w:ilvl="5">
      <w:start w:val="1"/>
      <w:numFmt w:val="decimal"/>
      <w:isLgl/>
      <w:lvlText w:val="%1.%2.%3.%4.%5.%6."/>
      <w:lvlJc w:val="left"/>
      <w:pPr>
        <w:ind w:left="6326" w:hanging="1080"/>
      </w:pPr>
      <w:rPr>
        <w:rFonts w:hint="default"/>
        <w:b/>
      </w:rPr>
    </w:lvl>
    <w:lvl w:ilvl="6">
      <w:start w:val="1"/>
      <w:numFmt w:val="decimal"/>
      <w:isLgl/>
      <w:lvlText w:val="%1.%2.%3.%4.%5.%6.%7."/>
      <w:lvlJc w:val="left"/>
      <w:pPr>
        <w:ind w:left="6686" w:hanging="1440"/>
      </w:pPr>
      <w:rPr>
        <w:rFonts w:hint="default"/>
        <w:b/>
      </w:rPr>
    </w:lvl>
    <w:lvl w:ilvl="7">
      <w:start w:val="1"/>
      <w:numFmt w:val="decimal"/>
      <w:isLgl/>
      <w:lvlText w:val="%1.%2.%3.%4.%5.%6.%7.%8."/>
      <w:lvlJc w:val="left"/>
      <w:pPr>
        <w:ind w:left="6686" w:hanging="1440"/>
      </w:pPr>
      <w:rPr>
        <w:rFonts w:hint="default"/>
        <w:b/>
      </w:rPr>
    </w:lvl>
    <w:lvl w:ilvl="8">
      <w:start w:val="1"/>
      <w:numFmt w:val="decimal"/>
      <w:isLgl/>
      <w:lvlText w:val="%1.%2.%3.%4.%5.%6.%7.%8.%9."/>
      <w:lvlJc w:val="left"/>
      <w:pPr>
        <w:ind w:left="7046" w:hanging="1800"/>
      </w:pPr>
      <w:rPr>
        <w:rFonts w:hint="default"/>
        <w:b/>
      </w:rPr>
    </w:lvl>
  </w:abstractNum>
  <w:abstractNum w:abstractNumId="5" w15:restartNumberingAfterBreak="0">
    <w:nsid w:val="14D971F6"/>
    <w:multiLevelType w:val="hybridMultilevel"/>
    <w:tmpl w:val="7AE4EAEC"/>
    <w:lvl w:ilvl="0" w:tplc="14A08B68">
      <w:start w:val="1"/>
      <w:numFmt w:val="decimal"/>
      <w:lvlText w:val="%1."/>
      <w:lvlJc w:val="left"/>
      <w:pPr>
        <w:ind w:left="720" w:hanging="360"/>
      </w:pPr>
      <w:rPr>
        <w:rFonts w:hint="default"/>
      </w:rPr>
    </w:lvl>
    <w:lvl w:ilvl="1" w:tplc="ADB8E404">
      <w:start w:val="1"/>
      <w:numFmt w:val="lowerLetter"/>
      <w:lvlText w:val="%2."/>
      <w:lvlJc w:val="left"/>
      <w:pPr>
        <w:ind w:left="1440" w:hanging="360"/>
      </w:pPr>
    </w:lvl>
    <w:lvl w:ilvl="2" w:tplc="24CE3946">
      <w:start w:val="1"/>
      <w:numFmt w:val="lowerRoman"/>
      <w:lvlText w:val="%3."/>
      <w:lvlJc w:val="right"/>
      <w:pPr>
        <w:ind w:left="2160" w:hanging="180"/>
      </w:pPr>
    </w:lvl>
    <w:lvl w:ilvl="3" w:tplc="7C0097EA">
      <w:start w:val="1"/>
      <w:numFmt w:val="decimal"/>
      <w:lvlText w:val="%4."/>
      <w:lvlJc w:val="left"/>
      <w:pPr>
        <w:ind w:left="2880" w:hanging="360"/>
      </w:pPr>
    </w:lvl>
    <w:lvl w:ilvl="4" w:tplc="78920266">
      <w:start w:val="1"/>
      <w:numFmt w:val="lowerLetter"/>
      <w:lvlText w:val="%5."/>
      <w:lvlJc w:val="left"/>
      <w:pPr>
        <w:ind w:left="3600" w:hanging="360"/>
      </w:pPr>
    </w:lvl>
    <w:lvl w:ilvl="5" w:tplc="61686AB6">
      <w:start w:val="1"/>
      <w:numFmt w:val="lowerRoman"/>
      <w:lvlText w:val="%6."/>
      <w:lvlJc w:val="right"/>
      <w:pPr>
        <w:ind w:left="4320" w:hanging="180"/>
      </w:pPr>
    </w:lvl>
    <w:lvl w:ilvl="6" w:tplc="5AFCF144">
      <w:start w:val="1"/>
      <w:numFmt w:val="decimal"/>
      <w:lvlText w:val="%7."/>
      <w:lvlJc w:val="left"/>
      <w:pPr>
        <w:ind w:left="5040" w:hanging="360"/>
      </w:pPr>
    </w:lvl>
    <w:lvl w:ilvl="7" w:tplc="7B44784A">
      <w:start w:val="1"/>
      <w:numFmt w:val="lowerLetter"/>
      <w:lvlText w:val="%8."/>
      <w:lvlJc w:val="left"/>
      <w:pPr>
        <w:ind w:left="5760" w:hanging="360"/>
      </w:pPr>
    </w:lvl>
    <w:lvl w:ilvl="8" w:tplc="2286F7BE">
      <w:start w:val="1"/>
      <w:numFmt w:val="lowerRoman"/>
      <w:lvlText w:val="%9."/>
      <w:lvlJc w:val="right"/>
      <w:pPr>
        <w:ind w:left="6480" w:hanging="180"/>
      </w:pPr>
    </w:lvl>
  </w:abstractNum>
  <w:abstractNum w:abstractNumId="6" w15:restartNumberingAfterBreak="0">
    <w:nsid w:val="1A8F0ABC"/>
    <w:multiLevelType w:val="multilevel"/>
    <w:tmpl w:val="AFB6656A"/>
    <w:lvl w:ilvl="0">
      <w:start w:val="1"/>
      <w:numFmt w:val="decimal"/>
      <w:lvlText w:val="%1."/>
      <w:lvlJc w:val="left"/>
      <w:pPr>
        <w:ind w:left="720" w:hanging="360"/>
      </w:pPr>
      <w:rPr>
        <w:rFonts w:eastAsia="Times New Roman" w:hint="default"/>
        <w:b w:val="0"/>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1ED7487A"/>
    <w:multiLevelType w:val="hybridMultilevel"/>
    <w:tmpl w:val="77C08978"/>
    <w:lvl w:ilvl="0" w:tplc="2C0C38EE">
      <w:start w:val="1"/>
      <w:numFmt w:val="decimal"/>
      <w:lvlText w:val="%1."/>
      <w:lvlJc w:val="left"/>
      <w:pPr>
        <w:ind w:left="720" w:hanging="360"/>
      </w:pPr>
      <w:rPr>
        <w:rFonts w:hint="default"/>
      </w:rPr>
    </w:lvl>
    <w:lvl w:ilvl="1" w:tplc="79CE6D60">
      <w:start w:val="1"/>
      <w:numFmt w:val="lowerLetter"/>
      <w:lvlText w:val="%2."/>
      <w:lvlJc w:val="left"/>
      <w:pPr>
        <w:ind w:left="1440" w:hanging="360"/>
      </w:pPr>
    </w:lvl>
    <w:lvl w:ilvl="2" w:tplc="68C01D04">
      <w:start w:val="1"/>
      <w:numFmt w:val="lowerRoman"/>
      <w:lvlText w:val="%3."/>
      <w:lvlJc w:val="right"/>
      <w:pPr>
        <w:ind w:left="2160" w:hanging="180"/>
      </w:pPr>
    </w:lvl>
    <w:lvl w:ilvl="3" w:tplc="812024F8">
      <w:start w:val="1"/>
      <w:numFmt w:val="decimal"/>
      <w:lvlText w:val="%4."/>
      <w:lvlJc w:val="left"/>
      <w:pPr>
        <w:ind w:left="2880" w:hanging="360"/>
      </w:pPr>
    </w:lvl>
    <w:lvl w:ilvl="4" w:tplc="9F76F20A">
      <w:start w:val="1"/>
      <w:numFmt w:val="lowerLetter"/>
      <w:lvlText w:val="%5."/>
      <w:lvlJc w:val="left"/>
      <w:pPr>
        <w:ind w:left="3600" w:hanging="360"/>
      </w:pPr>
    </w:lvl>
    <w:lvl w:ilvl="5" w:tplc="26B69066">
      <w:start w:val="1"/>
      <w:numFmt w:val="lowerRoman"/>
      <w:lvlText w:val="%6."/>
      <w:lvlJc w:val="right"/>
      <w:pPr>
        <w:ind w:left="4320" w:hanging="180"/>
      </w:pPr>
    </w:lvl>
    <w:lvl w:ilvl="6" w:tplc="268081C6">
      <w:start w:val="1"/>
      <w:numFmt w:val="decimal"/>
      <w:lvlText w:val="%7."/>
      <w:lvlJc w:val="left"/>
      <w:pPr>
        <w:ind w:left="5040" w:hanging="360"/>
      </w:pPr>
    </w:lvl>
    <w:lvl w:ilvl="7" w:tplc="FEA24506">
      <w:start w:val="1"/>
      <w:numFmt w:val="lowerLetter"/>
      <w:lvlText w:val="%8."/>
      <w:lvlJc w:val="left"/>
      <w:pPr>
        <w:ind w:left="5760" w:hanging="360"/>
      </w:pPr>
    </w:lvl>
    <w:lvl w:ilvl="8" w:tplc="65969B2A">
      <w:start w:val="1"/>
      <w:numFmt w:val="lowerRoman"/>
      <w:lvlText w:val="%9."/>
      <w:lvlJc w:val="right"/>
      <w:pPr>
        <w:ind w:left="6480" w:hanging="180"/>
      </w:pPr>
    </w:lvl>
  </w:abstractNum>
  <w:abstractNum w:abstractNumId="8" w15:restartNumberingAfterBreak="0">
    <w:nsid w:val="209704C2"/>
    <w:multiLevelType w:val="hybridMultilevel"/>
    <w:tmpl w:val="4D1ECECA"/>
    <w:lvl w:ilvl="0" w:tplc="97ECD0B6">
      <w:start w:val="1"/>
      <w:numFmt w:val="decimal"/>
      <w:pStyle w:val="1"/>
      <w:lvlText w:val="%1."/>
      <w:lvlJc w:val="left"/>
      <w:pPr>
        <w:ind w:left="928" w:hanging="360"/>
      </w:pPr>
      <w:rPr>
        <w:rFonts w:cs="Times New Roman" w:hint="default"/>
      </w:rPr>
    </w:lvl>
    <w:lvl w:ilvl="1" w:tplc="8F9274AC">
      <w:start w:val="1"/>
      <w:numFmt w:val="lowerLetter"/>
      <w:pStyle w:val="2"/>
      <w:lvlText w:val="%2."/>
      <w:lvlJc w:val="left"/>
      <w:pPr>
        <w:ind w:left="1620" w:hanging="360"/>
      </w:pPr>
      <w:rPr>
        <w:rFonts w:cs="Times New Roman"/>
      </w:rPr>
    </w:lvl>
    <w:lvl w:ilvl="2" w:tplc="54EAF280">
      <w:start w:val="1"/>
      <w:numFmt w:val="lowerRoman"/>
      <w:lvlText w:val="%3."/>
      <w:lvlJc w:val="right"/>
      <w:pPr>
        <w:ind w:left="2340" w:hanging="180"/>
      </w:pPr>
      <w:rPr>
        <w:rFonts w:cs="Times New Roman"/>
      </w:rPr>
    </w:lvl>
    <w:lvl w:ilvl="3" w:tplc="B8DA1984">
      <w:start w:val="1"/>
      <w:numFmt w:val="decimal"/>
      <w:pStyle w:val="4"/>
      <w:lvlText w:val="%4."/>
      <w:lvlJc w:val="left"/>
      <w:pPr>
        <w:ind w:left="3060" w:hanging="360"/>
      </w:pPr>
      <w:rPr>
        <w:rFonts w:cs="Times New Roman"/>
      </w:rPr>
    </w:lvl>
    <w:lvl w:ilvl="4" w:tplc="62A820B8">
      <w:start w:val="1"/>
      <w:numFmt w:val="lowerLetter"/>
      <w:lvlText w:val="%5."/>
      <w:lvlJc w:val="left"/>
      <w:pPr>
        <w:ind w:left="3780" w:hanging="360"/>
      </w:pPr>
      <w:rPr>
        <w:rFonts w:cs="Times New Roman"/>
      </w:rPr>
    </w:lvl>
    <w:lvl w:ilvl="5" w:tplc="7DBC1714">
      <w:start w:val="1"/>
      <w:numFmt w:val="lowerRoman"/>
      <w:pStyle w:val="6"/>
      <w:lvlText w:val="%6."/>
      <w:lvlJc w:val="right"/>
      <w:pPr>
        <w:ind w:left="4500" w:hanging="180"/>
      </w:pPr>
      <w:rPr>
        <w:rFonts w:cs="Times New Roman"/>
      </w:rPr>
    </w:lvl>
    <w:lvl w:ilvl="6" w:tplc="AFF4DB0C">
      <w:start w:val="1"/>
      <w:numFmt w:val="decimal"/>
      <w:pStyle w:val="7"/>
      <w:lvlText w:val="%7."/>
      <w:lvlJc w:val="left"/>
      <w:pPr>
        <w:ind w:left="5220" w:hanging="360"/>
      </w:pPr>
      <w:rPr>
        <w:rFonts w:cs="Times New Roman"/>
      </w:rPr>
    </w:lvl>
    <w:lvl w:ilvl="7" w:tplc="0E82CF1A">
      <w:start w:val="1"/>
      <w:numFmt w:val="lowerLetter"/>
      <w:lvlText w:val="%8."/>
      <w:lvlJc w:val="left"/>
      <w:pPr>
        <w:ind w:left="5940" w:hanging="360"/>
      </w:pPr>
      <w:rPr>
        <w:rFonts w:cs="Times New Roman"/>
      </w:rPr>
    </w:lvl>
    <w:lvl w:ilvl="8" w:tplc="9DB4A904">
      <w:start w:val="1"/>
      <w:numFmt w:val="lowerRoman"/>
      <w:pStyle w:val="9"/>
      <w:lvlText w:val="%9."/>
      <w:lvlJc w:val="right"/>
      <w:pPr>
        <w:ind w:left="6660" w:hanging="180"/>
      </w:pPr>
      <w:rPr>
        <w:rFonts w:cs="Times New Roman"/>
      </w:rPr>
    </w:lvl>
  </w:abstractNum>
  <w:abstractNum w:abstractNumId="9" w15:restartNumberingAfterBreak="0">
    <w:nsid w:val="29C0769B"/>
    <w:multiLevelType w:val="multilevel"/>
    <w:tmpl w:val="04BC0676"/>
    <w:lvl w:ilvl="0">
      <w:start w:val="1"/>
      <w:numFmt w:val="decimal"/>
      <w:lvlText w:val="%1."/>
      <w:lvlJc w:val="left"/>
      <w:pPr>
        <w:ind w:left="360" w:hanging="360"/>
      </w:pPr>
      <w:rPr>
        <w:rFonts w:hint="default"/>
      </w:rPr>
    </w:lvl>
    <w:lvl w:ilvl="1">
      <w:start w:val="5"/>
      <w:numFmt w:val="decimal"/>
      <w:lvlText w:val="%1.%2."/>
      <w:lvlJc w:val="left"/>
      <w:pPr>
        <w:ind w:left="1353" w:hanging="360"/>
      </w:pPr>
      <w:rPr>
        <w:rFonts w:hint="default"/>
        <w:b w:val="0"/>
      </w:rPr>
    </w:lvl>
    <w:lvl w:ilvl="2">
      <w:start w:val="1"/>
      <w:numFmt w:val="decimal"/>
      <w:lvlText w:val="%1.%2.%3."/>
      <w:lvlJc w:val="left"/>
      <w:pPr>
        <w:ind w:left="2706" w:hanging="720"/>
      </w:pPr>
      <w:rPr>
        <w:rFonts w:hint="default"/>
      </w:rPr>
    </w:lvl>
    <w:lvl w:ilvl="3">
      <w:start w:val="1"/>
      <w:numFmt w:val="decimal"/>
      <w:lvlText w:val="%1.%2.%3.%4."/>
      <w:lvlJc w:val="left"/>
      <w:pPr>
        <w:ind w:left="3699" w:hanging="720"/>
      </w:pPr>
      <w:rPr>
        <w:rFonts w:hint="default"/>
      </w:rPr>
    </w:lvl>
    <w:lvl w:ilvl="4">
      <w:start w:val="1"/>
      <w:numFmt w:val="decimal"/>
      <w:lvlText w:val="%1.%2.%3.%4.%5."/>
      <w:lvlJc w:val="left"/>
      <w:pPr>
        <w:ind w:left="5052" w:hanging="1080"/>
      </w:pPr>
      <w:rPr>
        <w:rFonts w:hint="default"/>
      </w:rPr>
    </w:lvl>
    <w:lvl w:ilvl="5">
      <w:start w:val="1"/>
      <w:numFmt w:val="decimal"/>
      <w:lvlText w:val="%1.%2.%3.%4.%5.%6."/>
      <w:lvlJc w:val="left"/>
      <w:pPr>
        <w:ind w:left="6045" w:hanging="1080"/>
      </w:pPr>
      <w:rPr>
        <w:rFonts w:hint="default"/>
      </w:rPr>
    </w:lvl>
    <w:lvl w:ilvl="6">
      <w:start w:val="1"/>
      <w:numFmt w:val="decimal"/>
      <w:lvlText w:val="%1.%2.%3.%4.%5.%6.%7."/>
      <w:lvlJc w:val="left"/>
      <w:pPr>
        <w:ind w:left="7398" w:hanging="1440"/>
      </w:pPr>
      <w:rPr>
        <w:rFonts w:hint="default"/>
      </w:rPr>
    </w:lvl>
    <w:lvl w:ilvl="7">
      <w:start w:val="1"/>
      <w:numFmt w:val="decimal"/>
      <w:lvlText w:val="%1.%2.%3.%4.%5.%6.%7.%8."/>
      <w:lvlJc w:val="left"/>
      <w:pPr>
        <w:ind w:left="8391" w:hanging="1440"/>
      </w:pPr>
      <w:rPr>
        <w:rFonts w:hint="default"/>
      </w:rPr>
    </w:lvl>
    <w:lvl w:ilvl="8">
      <w:start w:val="1"/>
      <w:numFmt w:val="decimal"/>
      <w:lvlText w:val="%1.%2.%3.%4.%5.%6.%7.%8.%9."/>
      <w:lvlJc w:val="left"/>
      <w:pPr>
        <w:ind w:left="9744" w:hanging="1800"/>
      </w:pPr>
      <w:rPr>
        <w:rFonts w:hint="default"/>
      </w:rPr>
    </w:lvl>
  </w:abstractNum>
  <w:abstractNum w:abstractNumId="10" w15:restartNumberingAfterBreak="0">
    <w:nsid w:val="2AAC3C9E"/>
    <w:multiLevelType w:val="multilevel"/>
    <w:tmpl w:val="18A8278A"/>
    <w:lvl w:ilvl="0">
      <w:start w:val="1"/>
      <w:numFmt w:val="decimal"/>
      <w:lvlText w:val="%1."/>
      <w:lvlJc w:val="left"/>
      <w:pPr>
        <w:ind w:left="720" w:hanging="360"/>
      </w:pPr>
      <w:rPr>
        <w:rFonts w:eastAsia="Times New Roman" w:hint="default"/>
        <w:b w:val="0"/>
      </w:rPr>
    </w:lvl>
    <w:lvl w:ilvl="1">
      <w:start w:val="3"/>
      <w:numFmt w:val="decimal"/>
      <w:isLgl/>
      <w:lvlText w:val="%1.%2."/>
      <w:lvlJc w:val="left"/>
      <w:pPr>
        <w:ind w:left="720" w:hanging="360"/>
      </w:pPr>
      <w:rPr>
        <w:rFonts w:eastAsia="Times New Roman" w:hint="default"/>
        <w:b w:val="0"/>
        <w:color w:val="auto"/>
        <w:sz w:val="22"/>
      </w:rPr>
    </w:lvl>
    <w:lvl w:ilvl="2">
      <w:start w:val="1"/>
      <w:numFmt w:val="decimal"/>
      <w:isLgl/>
      <w:lvlText w:val="%1.%2.%3."/>
      <w:lvlJc w:val="left"/>
      <w:pPr>
        <w:ind w:left="1080" w:hanging="720"/>
      </w:pPr>
      <w:rPr>
        <w:rFonts w:eastAsia="Times New Roman" w:hint="default"/>
        <w:b w:val="0"/>
        <w:color w:val="auto"/>
        <w:sz w:val="22"/>
      </w:rPr>
    </w:lvl>
    <w:lvl w:ilvl="3">
      <w:start w:val="1"/>
      <w:numFmt w:val="decimal"/>
      <w:isLgl/>
      <w:lvlText w:val="%1.%2.%3.%4."/>
      <w:lvlJc w:val="left"/>
      <w:pPr>
        <w:ind w:left="1080" w:hanging="720"/>
      </w:pPr>
      <w:rPr>
        <w:rFonts w:eastAsia="Times New Roman" w:hint="default"/>
        <w:b w:val="0"/>
        <w:color w:val="auto"/>
        <w:sz w:val="22"/>
      </w:rPr>
    </w:lvl>
    <w:lvl w:ilvl="4">
      <w:start w:val="1"/>
      <w:numFmt w:val="decimal"/>
      <w:isLgl/>
      <w:lvlText w:val="%1.%2.%3.%4.%5."/>
      <w:lvlJc w:val="left"/>
      <w:pPr>
        <w:ind w:left="1440" w:hanging="1080"/>
      </w:pPr>
      <w:rPr>
        <w:rFonts w:eastAsia="Times New Roman" w:hint="default"/>
        <w:b w:val="0"/>
        <w:color w:val="auto"/>
        <w:sz w:val="22"/>
      </w:rPr>
    </w:lvl>
    <w:lvl w:ilvl="5">
      <w:start w:val="1"/>
      <w:numFmt w:val="decimal"/>
      <w:isLgl/>
      <w:lvlText w:val="%1.%2.%3.%4.%5.%6."/>
      <w:lvlJc w:val="left"/>
      <w:pPr>
        <w:ind w:left="1440" w:hanging="1080"/>
      </w:pPr>
      <w:rPr>
        <w:rFonts w:eastAsia="Times New Roman" w:hint="default"/>
        <w:b w:val="0"/>
        <w:color w:val="auto"/>
        <w:sz w:val="22"/>
      </w:rPr>
    </w:lvl>
    <w:lvl w:ilvl="6">
      <w:start w:val="1"/>
      <w:numFmt w:val="decimal"/>
      <w:isLgl/>
      <w:lvlText w:val="%1.%2.%3.%4.%5.%6.%7."/>
      <w:lvlJc w:val="left"/>
      <w:pPr>
        <w:ind w:left="1800" w:hanging="1440"/>
      </w:pPr>
      <w:rPr>
        <w:rFonts w:eastAsia="Times New Roman" w:hint="default"/>
        <w:b w:val="0"/>
        <w:color w:val="auto"/>
        <w:sz w:val="22"/>
      </w:rPr>
    </w:lvl>
    <w:lvl w:ilvl="7">
      <w:start w:val="1"/>
      <w:numFmt w:val="decimal"/>
      <w:isLgl/>
      <w:lvlText w:val="%1.%2.%3.%4.%5.%6.%7.%8."/>
      <w:lvlJc w:val="left"/>
      <w:pPr>
        <w:ind w:left="1800" w:hanging="1440"/>
      </w:pPr>
      <w:rPr>
        <w:rFonts w:eastAsia="Times New Roman" w:hint="default"/>
        <w:b w:val="0"/>
        <w:color w:val="auto"/>
        <w:sz w:val="22"/>
      </w:rPr>
    </w:lvl>
    <w:lvl w:ilvl="8">
      <w:start w:val="1"/>
      <w:numFmt w:val="decimal"/>
      <w:isLgl/>
      <w:lvlText w:val="%1.%2.%3.%4.%5.%6.%7.%8.%9."/>
      <w:lvlJc w:val="left"/>
      <w:pPr>
        <w:ind w:left="2160" w:hanging="1800"/>
      </w:pPr>
      <w:rPr>
        <w:rFonts w:eastAsia="Times New Roman" w:hint="default"/>
        <w:b w:val="0"/>
        <w:color w:val="auto"/>
        <w:sz w:val="22"/>
      </w:rPr>
    </w:lvl>
  </w:abstractNum>
  <w:abstractNum w:abstractNumId="11" w15:restartNumberingAfterBreak="0">
    <w:nsid w:val="2F1336E2"/>
    <w:multiLevelType w:val="multilevel"/>
    <w:tmpl w:val="376EFB90"/>
    <w:lvl w:ilvl="0">
      <w:start w:val="1"/>
      <w:numFmt w:val="decimal"/>
      <w:lvlText w:val="%1."/>
      <w:lvlJc w:val="left"/>
      <w:pPr>
        <w:ind w:left="540" w:hanging="540"/>
      </w:pPr>
      <w:rPr>
        <w:rFonts w:ascii="Times New Roman" w:eastAsia="Calibri" w:hAnsi="Times New Roman" w:cs="Times New Roman" w:hint="default"/>
        <w:b/>
        <w:color w:val="auto"/>
      </w:rPr>
    </w:lvl>
    <w:lvl w:ilvl="1">
      <w:start w:val="7"/>
      <w:numFmt w:val="decimal"/>
      <w:lvlText w:val="%1.%2."/>
      <w:lvlJc w:val="left"/>
      <w:pPr>
        <w:ind w:left="720" w:hanging="720"/>
      </w:pPr>
      <w:rPr>
        <w:rFonts w:ascii="Times New Roman" w:eastAsia="Calibri" w:hAnsi="Times New Roman" w:cs="Times New Roman" w:hint="default"/>
        <w:b/>
        <w:color w:val="auto"/>
      </w:rPr>
    </w:lvl>
    <w:lvl w:ilvl="2">
      <w:start w:val="1"/>
      <w:numFmt w:val="decimal"/>
      <w:lvlText w:val="%1.%2.%3."/>
      <w:lvlJc w:val="left"/>
      <w:pPr>
        <w:ind w:left="1364" w:hanging="1080"/>
      </w:pPr>
      <w:rPr>
        <w:rFonts w:ascii="Times New Roman" w:eastAsia="Calibri" w:hAnsi="Times New Roman" w:cs="Times New Roman" w:hint="default"/>
        <w:b w:val="0"/>
        <w:color w:val="auto"/>
      </w:rPr>
    </w:lvl>
    <w:lvl w:ilvl="3">
      <w:start w:val="1"/>
      <w:numFmt w:val="decimal"/>
      <w:lvlText w:val="%1.%2.%3.%4."/>
      <w:lvlJc w:val="left"/>
      <w:pPr>
        <w:ind w:left="1440" w:hanging="1440"/>
      </w:pPr>
      <w:rPr>
        <w:rFonts w:ascii="Times New Roman" w:eastAsia="Calibri" w:hAnsi="Times New Roman" w:cs="Times New Roman" w:hint="default"/>
        <w:b/>
        <w:color w:val="auto"/>
      </w:rPr>
    </w:lvl>
    <w:lvl w:ilvl="4">
      <w:start w:val="1"/>
      <w:numFmt w:val="decimal"/>
      <w:lvlText w:val="%1.%2.%3.%4.%5."/>
      <w:lvlJc w:val="left"/>
      <w:pPr>
        <w:ind w:left="1440" w:hanging="1440"/>
      </w:pPr>
      <w:rPr>
        <w:rFonts w:ascii="Times New Roman" w:eastAsia="Calibri" w:hAnsi="Times New Roman" w:cs="Times New Roman" w:hint="default"/>
        <w:b/>
        <w:color w:val="auto"/>
      </w:rPr>
    </w:lvl>
    <w:lvl w:ilvl="5">
      <w:start w:val="1"/>
      <w:numFmt w:val="decimal"/>
      <w:lvlText w:val="%1.%2.%3.%4.%5.%6."/>
      <w:lvlJc w:val="left"/>
      <w:pPr>
        <w:ind w:left="1800" w:hanging="1800"/>
      </w:pPr>
      <w:rPr>
        <w:rFonts w:ascii="Times New Roman" w:eastAsia="Calibri" w:hAnsi="Times New Roman" w:cs="Times New Roman" w:hint="default"/>
        <w:b/>
        <w:color w:val="auto"/>
      </w:rPr>
    </w:lvl>
    <w:lvl w:ilvl="6">
      <w:start w:val="1"/>
      <w:numFmt w:val="decimal"/>
      <w:lvlText w:val="%1.%2.%3.%4.%5.%6.%7."/>
      <w:lvlJc w:val="left"/>
      <w:pPr>
        <w:ind w:left="2160" w:hanging="2160"/>
      </w:pPr>
      <w:rPr>
        <w:rFonts w:ascii="Times New Roman" w:eastAsia="Calibri" w:hAnsi="Times New Roman" w:cs="Times New Roman" w:hint="default"/>
        <w:b/>
        <w:color w:val="auto"/>
      </w:rPr>
    </w:lvl>
    <w:lvl w:ilvl="7">
      <w:start w:val="1"/>
      <w:numFmt w:val="decimal"/>
      <w:lvlText w:val="%1.%2.%3.%4.%5.%6.%7.%8."/>
      <w:lvlJc w:val="left"/>
      <w:pPr>
        <w:ind w:left="2520" w:hanging="2520"/>
      </w:pPr>
      <w:rPr>
        <w:rFonts w:ascii="Times New Roman" w:eastAsia="Calibri" w:hAnsi="Times New Roman" w:cs="Times New Roman" w:hint="default"/>
        <w:b/>
        <w:color w:val="auto"/>
      </w:rPr>
    </w:lvl>
    <w:lvl w:ilvl="8">
      <w:start w:val="1"/>
      <w:numFmt w:val="decimal"/>
      <w:lvlText w:val="%1.%2.%3.%4.%5.%6.%7.%8.%9."/>
      <w:lvlJc w:val="left"/>
      <w:pPr>
        <w:ind w:left="2880" w:hanging="2880"/>
      </w:pPr>
      <w:rPr>
        <w:rFonts w:ascii="Times New Roman" w:eastAsia="Calibri" w:hAnsi="Times New Roman" w:cs="Times New Roman" w:hint="default"/>
        <w:b/>
        <w:color w:val="auto"/>
      </w:rPr>
    </w:lvl>
  </w:abstractNum>
  <w:abstractNum w:abstractNumId="12" w15:restartNumberingAfterBreak="0">
    <w:nsid w:val="30310782"/>
    <w:multiLevelType w:val="multilevel"/>
    <w:tmpl w:val="71D693DE"/>
    <w:lvl w:ilvl="0">
      <w:start w:val="1"/>
      <w:numFmt w:val="decimal"/>
      <w:pStyle w:val="3"/>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13" w15:restartNumberingAfterBreak="0">
    <w:nsid w:val="311521DE"/>
    <w:multiLevelType w:val="multilevel"/>
    <w:tmpl w:val="5142C0A0"/>
    <w:lvl w:ilvl="0">
      <w:start w:val="1"/>
      <w:numFmt w:val="decimal"/>
      <w:lvlText w:val="%1."/>
      <w:lvlJc w:val="left"/>
      <w:pPr>
        <w:ind w:left="360" w:hanging="360"/>
      </w:pPr>
      <w:rPr>
        <w:rFonts w:eastAsia="Arial Unicode MS" w:hint="default"/>
        <w:color w:val="000000"/>
        <w:sz w:val="24"/>
      </w:rPr>
    </w:lvl>
    <w:lvl w:ilvl="1">
      <w:start w:val="1"/>
      <w:numFmt w:val="decimal"/>
      <w:lvlText w:val="%1.%2."/>
      <w:lvlJc w:val="left"/>
      <w:pPr>
        <w:ind w:left="360" w:hanging="360"/>
      </w:pPr>
      <w:rPr>
        <w:rFonts w:eastAsia="Arial Unicode MS" w:hint="default"/>
        <w:color w:val="000000"/>
        <w:sz w:val="24"/>
      </w:rPr>
    </w:lvl>
    <w:lvl w:ilvl="2">
      <w:start w:val="1"/>
      <w:numFmt w:val="decimal"/>
      <w:lvlText w:val="%1.%2.%3."/>
      <w:lvlJc w:val="left"/>
      <w:pPr>
        <w:ind w:left="720" w:hanging="720"/>
      </w:pPr>
      <w:rPr>
        <w:rFonts w:eastAsia="Arial Unicode MS" w:hint="default"/>
        <w:color w:val="000000"/>
        <w:sz w:val="24"/>
      </w:rPr>
    </w:lvl>
    <w:lvl w:ilvl="3">
      <w:start w:val="1"/>
      <w:numFmt w:val="decimal"/>
      <w:lvlText w:val="%1.%2.%3.%4."/>
      <w:lvlJc w:val="left"/>
      <w:pPr>
        <w:ind w:left="720" w:hanging="720"/>
      </w:pPr>
      <w:rPr>
        <w:rFonts w:eastAsia="Arial Unicode MS" w:hint="default"/>
        <w:color w:val="000000"/>
        <w:sz w:val="24"/>
      </w:rPr>
    </w:lvl>
    <w:lvl w:ilvl="4">
      <w:start w:val="1"/>
      <w:numFmt w:val="decimal"/>
      <w:lvlText w:val="%1.%2.%3.%4.%5."/>
      <w:lvlJc w:val="left"/>
      <w:pPr>
        <w:ind w:left="1080" w:hanging="1080"/>
      </w:pPr>
      <w:rPr>
        <w:rFonts w:eastAsia="Arial Unicode MS" w:hint="default"/>
        <w:color w:val="000000"/>
        <w:sz w:val="24"/>
      </w:rPr>
    </w:lvl>
    <w:lvl w:ilvl="5">
      <w:start w:val="1"/>
      <w:numFmt w:val="decimal"/>
      <w:lvlText w:val="%1.%2.%3.%4.%5.%6."/>
      <w:lvlJc w:val="left"/>
      <w:pPr>
        <w:ind w:left="1080" w:hanging="1080"/>
      </w:pPr>
      <w:rPr>
        <w:rFonts w:eastAsia="Arial Unicode MS" w:hint="default"/>
        <w:color w:val="000000"/>
        <w:sz w:val="24"/>
      </w:rPr>
    </w:lvl>
    <w:lvl w:ilvl="6">
      <w:start w:val="1"/>
      <w:numFmt w:val="decimal"/>
      <w:lvlText w:val="%1.%2.%3.%4.%5.%6.%7."/>
      <w:lvlJc w:val="left"/>
      <w:pPr>
        <w:ind w:left="1440" w:hanging="1440"/>
      </w:pPr>
      <w:rPr>
        <w:rFonts w:eastAsia="Arial Unicode MS" w:hint="default"/>
        <w:color w:val="000000"/>
        <w:sz w:val="24"/>
      </w:rPr>
    </w:lvl>
    <w:lvl w:ilvl="7">
      <w:start w:val="1"/>
      <w:numFmt w:val="decimal"/>
      <w:lvlText w:val="%1.%2.%3.%4.%5.%6.%7.%8."/>
      <w:lvlJc w:val="left"/>
      <w:pPr>
        <w:ind w:left="1440" w:hanging="1440"/>
      </w:pPr>
      <w:rPr>
        <w:rFonts w:eastAsia="Arial Unicode MS" w:hint="default"/>
        <w:color w:val="000000"/>
        <w:sz w:val="24"/>
      </w:rPr>
    </w:lvl>
    <w:lvl w:ilvl="8">
      <w:start w:val="1"/>
      <w:numFmt w:val="decimal"/>
      <w:lvlText w:val="%1.%2.%3.%4.%5.%6.%7.%8.%9."/>
      <w:lvlJc w:val="left"/>
      <w:pPr>
        <w:ind w:left="1800" w:hanging="1800"/>
      </w:pPr>
      <w:rPr>
        <w:rFonts w:eastAsia="Arial Unicode MS" w:hint="default"/>
        <w:color w:val="000000"/>
        <w:sz w:val="24"/>
      </w:rPr>
    </w:lvl>
  </w:abstractNum>
  <w:abstractNum w:abstractNumId="14" w15:restartNumberingAfterBreak="0">
    <w:nsid w:val="3CE30D92"/>
    <w:multiLevelType w:val="multilevel"/>
    <w:tmpl w:val="41B420C2"/>
    <w:lvl w:ilvl="0">
      <w:start w:val="1"/>
      <w:numFmt w:val="decimal"/>
      <w:lvlText w:val="%1."/>
      <w:lvlJc w:val="left"/>
      <w:pPr>
        <w:ind w:left="360" w:hanging="360"/>
      </w:pPr>
      <w:rPr>
        <w:rFonts w:hint="default"/>
        <w:b w:val="0"/>
        <w:color w:val="000000"/>
      </w:rPr>
    </w:lvl>
    <w:lvl w:ilvl="1">
      <w:start w:val="1"/>
      <w:numFmt w:val="decimal"/>
      <w:lvlText w:val="%1.%2."/>
      <w:lvlJc w:val="left"/>
      <w:pPr>
        <w:ind w:left="360" w:hanging="360"/>
      </w:pPr>
      <w:rPr>
        <w:rFonts w:hint="default"/>
        <w:b w:val="0"/>
        <w:color w:val="000000"/>
      </w:rPr>
    </w:lvl>
    <w:lvl w:ilvl="2">
      <w:start w:val="1"/>
      <w:numFmt w:val="decimal"/>
      <w:lvlText w:val="%1.%2.%3."/>
      <w:lvlJc w:val="left"/>
      <w:pPr>
        <w:ind w:left="720" w:hanging="720"/>
      </w:pPr>
      <w:rPr>
        <w:rFonts w:hint="default"/>
        <w:b w:val="0"/>
        <w:color w:val="000000"/>
      </w:rPr>
    </w:lvl>
    <w:lvl w:ilvl="3">
      <w:start w:val="1"/>
      <w:numFmt w:val="decimal"/>
      <w:lvlText w:val="%1.%2.%3.%4."/>
      <w:lvlJc w:val="left"/>
      <w:pPr>
        <w:ind w:left="720" w:hanging="720"/>
      </w:pPr>
      <w:rPr>
        <w:rFonts w:hint="default"/>
        <w:b w:val="0"/>
        <w:color w:val="000000"/>
      </w:rPr>
    </w:lvl>
    <w:lvl w:ilvl="4">
      <w:start w:val="1"/>
      <w:numFmt w:val="decimal"/>
      <w:lvlText w:val="%1.%2.%3.%4.%5."/>
      <w:lvlJc w:val="left"/>
      <w:pPr>
        <w:ind w:left="1080" w:hanging="1080"/>
      </w:pPr>
      <w:rPr>
        <w:rFonts w:hint="default"/>
        <w:b w:val="0"/>
        <w:color w:val="000000"/>
      </w:rPr>
    </w:lvl>
    <w:lvl w:ilvl="5">
      <w:start w:val="1"/>
      <w:numFmt w:val="decimal"/>
      <w:lvlText w:val="%1.%2.%3.%4.%5.%6."/>
      <w:lvlJc w:val="left"/>
      <w:pPr>
        <w:ind w:left="1080" w:hanging="1080"/>
      </w:pPr>
      <w:rPr>
        <w:rFonts w:hint="default"/>
        <w:b w:val="0"/>
        <w:color w:val="000000"/>
      </w:rPr>
    </w:lvl>
    <w:lvl w:ilvl="6">
      <w:start w:val="1"/>
      <w:numFmt w:val="decimal"/>
      <w:lvlText w:val="%1.%2.%3.%4.%5.%6.%7."/>
      <w:lvlJc w:val="left"/>
      <w:pPr>
        <w:ind w:left="1440" w:hanging="1440"/>
      </w:pPr>
      <w:rPr>
        <w:rFonts w:hint="default"/>
        <w:b w:val="0"/>
        <w:color w:val="000000"/>
      </w:rPr>
    </w:lvl>
    <w:lvl w:ilvl="7">
      <w:start w:val="1"/>
      <w:numFmt w:val="decimal"/>
      <w:lvlText w:val="%1.%2.%3.%4.%5.%6.%7.%8."/>
      <w:lvlJc w:val="left"/>
      <w:pPr>
        <w:ind w:left="1440" w:hanging="1440"/>
      </w:pPr>
      <w:rPr>
        <w:rFonts w:hint="default"/>
        <w:b w:val="0"/>
        <w:color w:val="000000"/>
      </w:rPr>
    </w:lvl>
    <w:lvl w:ilvl="8">
      <w:start w:val="1"/>
      <w:numFmt w:val="decimal"/>
      <w:lvlText w:val="%1.%2.%3.%4.%5.%6.%7.%8.%9."/>
      <w:lvlJc w:val="left"/>
      <w:pPr>
        <w:ind w:left="1800" w:hanging="1800"/>
      </w:pPr>
      <w:rPr>
        <w:rFonts w:hint="default"/>
        <w:b w:val="0"/>
        <w:color w:val="000000"/>
      </w:rPr>
    </w:lvl>
  </w:abstractNum>
  <w:abstractNum w:abstractNumId="15" w15:restartNumberingAfterBreak="0">
    <w:nsid w:val="3DA40802"/>
    <w:multiLevelType w:val="multilevel"/>
    <w:tmpl w:val="3076ADFA"/>
    <w:lvl w:ilvl="0">
      <w:start w:val="1"/>
      <w:numFmt w:val="decimal"/>
      <w:lvlText w:val="%1."/>
      <w:lvlJc w:val="left"/>
      <w:pPr>
        <w:ind w:left="360" w:hanging="360"/>
      </w:pPr>
      <w:rPr>
        <w:rFonts w:hint="default"/>
        <w:color w:val="000000"/>
      </w:rPr>
    </w:lvl>
    <w:lvl w:ilvl="1">
      <w:start w:val="3"/>
      <w:numFmt w:val="decimal"/>
      <w:lvlText w:val="%1.%2."/>
      <w:lvlJc w:val="left"/>
      <w:pPr>
        <w:ind w:left="360" w:hanging="36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16" w15:restartNumberingAfterBreak="0">
    <w:nsid w:val="41587D07"/>
    <w:multiLevelType w:val="hybridMultilevel"/>
    <w:tmpl w:val="A4EEF0F0"/>
    <w:lvl w:ilvl="0" w:tplc="EBAE2050">
      <w:start w:val="11"/>
      <w:numFmt w:val="decimal"/>
      <w:pStyle w:val="20"/>
      <w:lvlText w:val="%1."/>
      <w:lvlJc w:val="left"/>
      <w:pPr>
        <w:tabs>
          <w:tab w:val="num" w:pos="720"/>
        </w:tabs>
        <w:ind w:left="720" w:hanging="360"/>
      </w:pPr>
      <w:rPr>
        <w:rFonts w:hint="default"/>
      </w:rPr>
    </w:lvl>
    <w:lvl w:ilvl="1" w:tplc="FD381398">
      <w:start w:val="1"/>
      <w:numFmt w:val="lowerLetter"/>
      <w:lvlText w:val="%2."/>
      <w:lvlJc w:val="left"/>
      <w:pPr>
        <w:tabs>
          <w:tab w:val="num" w:pos="1440"/>
        </w:tabs>
        <w:ind w:left="1440" w:hanging="360"/>
      </w:pPr>
    </w:lvl>
    <w:lvl w:ilvl="2" w:tplc="FE325F46">
      <w:start w:val="1"/>
      <w:numFmt w:val="lowerRoman"/>
      <w:lvlText w:val="%3."/>
      <w:lvlJc w:val="right"/>
      <w:pPr>
        <w:tabs>
          <w:tab w:val="num" w:pos="2160"/>
        </w:tabs>
        <w:ind w:left="2160" w:hanging="180"/>
      </w:pPr>
    </w:lvl>
    <w:lvl w:ilvl="3" w:tplc="9DA4215A">
      <w:start w:val="1"/>
      <w:numFmt w:val="decimal"/>
      <w:lvlText w:val="%4."/>
      <w:lvlJc w:val="left"/>
      <w:pPr>
        <w:tabs>
          <w:tab w:val="num" w:pos="2880"/>
        </w:tabs>
        <w:ind w:left="2880" w:hanging="360"/>
      </w:pPr>
    </w:lvl>
    <w:lvl w:ilvl="4" w:tplc="BBD445BC">
      <w:start w:val="1"/>
      <w:numFmt w:val="lowerLetter"/>
      <w:lvlText w:val="%5."/>
      <w:lvlJc w:val="left"/>
      <w:pPr>
        <w:tabs>
          <w:tab w:val="num" w:pos="3600"/>
        </w:tabs>
        <w:ind w:left="3600" w:hanging="360"/>
      </w:pPr>
    </w:lvl>
    <w:lvl w:ilvl="5" w:tplc="D4C05076">
      <w:start w:val="1"/>
      <w:numFmt w:val="lowerRoman"/>
      <w:lvlText w:val="%6."/>
      <w:lvlJc w:val="right"/>
      <w:pPr>
        <w:tabs>
          <w:tab w:val="num" w:pos="4320"/>
        </w:tabs>
        <w:ind w:left="4320" w:hanging="180"/>
      </w:pPr>
    </w:lvl>
    <w:lvl w:ilvl="6" w:tplc="28827388">
      <w:start w:val="1"/>
      <w:numFmt w:val="decimal"/>
      <w:lvlText w:val="%7."/>
      <w:lvlJc w:val="left"/>
      <w:pPr>
        <w:tabs>
          <w:tab w:val="num" w:pos="5040"/>
        </w:tabs>
        <w:ind w:left="5040" w:hanging="360"/>
      </w:pPr>
    </w:lvl>
    <w:lvl w:ilvl="7" w:tplc="B7AE02F8">
      <w:start w:val="1"/>
      <w:numFmt w:val="lowerLetter"/>
      <w:lvlText w:val="%8."/>
      <w:lvlJc w:val="left"/>
      <w:pPr>
        <w:tabs>
          <w:tab w:val="num" w:pos="5760"/>
        </w:tabs>
        <w:ind w:left="5760" w:hanging="360"/>
      </w:pPr>
    </w:lvl>
    <w:lvl w:ilvl="8" w:tplc="4F584404">
      <w:start w:val="1"/>
      <w:numFmt w:val="lowerRoman"/>
      <w:lvlText w:val="%9."/>
      <w:lvlJc w:val="right"/>
      <w:pPr>
        <w:tabs>
          <w:tab w:val="num" w:pos="6480"/>
        </w:tabs>
        <w:ind w:left="6480" w:hanging="180"/>
      </w:pPr>
    </w:lvl>
  </w:abstractNum>
  <w:abstractNum w:abstractNumId="17" w15:restartNumberingAfterBreak="0">
    <w:nsid w:val="52070CB4"/>
    <w:multiLevelType w:val="multilevel"/>
    <w:tmpl w:val="DA822BDA"/>
    <w:lvl w:ilvl="0">
      <w:start w:val="1"/>
      <w:numFmt w:val="decimal"/>
      <w:lvlText w:val="%1."/>
      <w:lvlJc w:val="left"/>
      <w:pPr>
        <w:ind w:left="360" w:hanging="360"/>
      </w:pPr>
      <w:rPr>
        <w:rFonts w:hint="default"/>
        <w:sz w:val="22"/>
      </w:rPr>
    </w:lvl>
    <w:lvl w:ilvl="1">
      <w:start w:val="1"/>
      <w:numFmt w:val="decimal"/>
      <w:lvlText w:val="%1.%2."/>
      <w:lvlJc w:val="left"/>
      <w:pPr>
        <w:ind w:left="360" w:hanging="360"/>
      </w:pPr>
      <w:rPr>
        <w:rFonts w:hint="default"/>
        <w:sz w:val="22"/>
      </w:rPr>
    </w:lvl>
    <w:lvl w:ilvl="2">
      <w:start w:val="1"/>
      <w:numFmt w:val="decimal"/>
      <w:lvlText w:val="%1.%2.%3."/>
      <w:lvlJc w:val="left"/>
      <w:pPr>
        <w:ind w:left="720" w:hanging="720"/>
      </w:pPr>
      <w:rPr>
        <w:rFonts w:hint="default"/>
        <w:sz w:val="22"/>
      </w:rPr>
    </w:lvl>
    <w:lvl w:ilvl="3">
      <w:start w:val="1"/>
      <w:numFmt w:val="decimal"/>
      <w:lvlText w:val="%1.%2.%3.%4."/>
      <w:lvlJc w:val="left"/>
      <w:pPr>
        <w:ind w:left="720" w:hanging="720"/>
      </w:pPr>
      <w:rPr>
        <w:rFonts w:hint="default"/>
        <w:sz w:val="22"/>
      </w:rPr>
    </w:lvl>
    <w:lvl w:ilvl="4">
      <w:start w:val="1"/>
      <w:numFmt w:val="decimal"/>
      <w:lvlText w:val="%1.%2.%3.%4.%5."/>
      <w:lvlJc w:val="left"/>
      <w:pPr>
        <w:ind w:left="1080" w:hanging="1080"/>
      </w:pPr>
      <w:rPr>
        <w:rFonts w:hint="default"/>
        <w:sz w:val="22"/>
      </w:rPr>
    </w:lvl>
    <w:lvl w:ilvl="5">
      <w:start w:val="1"/>
      <w:numFmt w:val="decimal"/>
      <w:lvlText w:val="%1.%2.%3.%4.%5.%6."/>
      <w:lvlJc w:val="left"/>
      <w:pPr>
        <w:ind w:left="1080" w:hanging="1080"/>
      </w:pPr>
      <w:rPr>
        <w:rFonts w:hint="default"/>
        <w:sz w:val="22"/>
      </w:rPr>
    </w:lvl>
    <w:lvl w:ilvl="6">
      <w:start w:val="1"/>
      <w:numFmt w:val="decimal"/>
      <w:lvlText w:val="%1.%2.%3.%4.%5.%6.%7."/>
      <w:lvlJc w:val="left"/>
      <w:pPr>
        <w:ind w:left="1440" w:hanging="1440"/>
      </w:pPr>
      <w:rPr>
        <w:rFonts w:hint="default"/>
        <w:sz w:val="22"/>
      </w:rPr>
    </w:lvl>
    <w:lvl w:ilvl="7">
      <w:start w:val="1"/>
      <w:numFmt w:val="decimal"/>
      <w:lvlText w:val="%1.%2.%3.%4.%5.%6.%7.%8."/>
      <w:lvlJc w:val="left"/>
      <w:pPr>
        <w:ind w:left="1440" w:hanging="1440"/>
      </w:pPr>
      <w:rPr>
        <w:rFonts w:hint="default"/>
        <w:sz w:val="22"/>
      </w:rPr>
    </w:lvl>
    <w:lvl w:ilvl="8">
      <w:start w:val="1"/>
      <w:numFmt w:val="decimal"/>
      <w:lvlText w:val="%1.%2.%3.%4.%5.%6.%7.%8.%9."/>
      <w:lvlJc w:val="left"/>
      <w:pPr>
        <w:ind w:left="1800" w:hanging="1800"/>
      </w:pPr>
      <w:rPr>
        <w:rFonts w:hint="default"/>
        <w:sz w:val="22"/>
      </w:rPr>
    </w:lvl>
  </w:abstractNum>
  <w:abstractNum w:abstractNumId="18" w15:restartNumberingAfterBreak="0">
    <w:nsid w:val="530F3976"/>
    <w:multiLevelType w:val="multilevel"/>
    <w:tmpl w:val="BA388454"/>
    <w:lvl w:ilvl="0">
      <w:start w:val="2"/>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4"/>
      <w:numFmt w:val="decimal"/>
      <w:lvlText w:val="%1.%2.%3."/>
      <w:lvlJc w:val="left"/>
      <w:pPr>
        <w:ind w:left="1004"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53396699"/>
    <w:multiLevelType w:val="multilevel"/>
    <w:tmpl w:val="0254C316"/>
    <w:lvl w:ilvl="0">
      <w:start w:val="1"/>
      <w:numFmt w:val="decimal"/>
      <w:lvlText w:val="%1."/>
      <w:lvlJc w:val="left"/>
      <w:pPr>
        <w:ind w:left="360" w:hanging="360"/>
      </w:pPr>
      <w:rPr>
        <w:rFonts w:hint="default"/>
        <w:color w:val="auto"/>
        <w:sz w:val="22"/>
      </w:rPr>
    </w:lvl>
    <w:lvl w:ilvl="1">
      <w:start w:val="1"/>
      <w:numFmt w:val="decimal"/>
      <w:lvlText w:val="%1.%2."/>
      <w:lvlJc w:val="left"/>
      <w:pPr>
        <w:ind w:left="1353" w:hanging="360"/>
      </w:pPr>
      <w:rPr>
        <w:rFonts w:hint="default"/>
        <w:color w:val="auto"/>
        <w:sz w:val="22"/>
      </w:rPr>
    </w:lvl>
    <w:lvl w:ilvl="2">
      <w:start w:val="1"/>
      <w:numFmt w:val="decimal"/>
      <w:lvlText w:val="%1.%2.%3."/>
      <w:lvlJc w:val="left"/>
      <w:pPr>
        <w:ind w:left="720" w:hanging="720"/>
      </w:pPr>
      <w:rPr>
        <w:rFonts w:hint="default"/>
        <w:color w:val="auto"/>
        <w:sz w:val="22"/>
      </w:rPr>
    </w:lvl>
    <w:lvl w:ilvl="3">
      <w:start w:val="1"/>
      <w:numFmt w:val="decimal"/>
      <w:lvlText w:val="%1.%2.%3.%4."/>
      <w:lvlJc w:val="left"/>
      <w:pPr>
        <w:ind w:left="720" w:hanging="720"/>
      </w:pPr>
      <w:rPr>
        <w:rFonts w:hint="default"/>
        <w:color w:val="auto"/>
        <w:sz w:val="22"/>
      </w:rPr>
    </w:lvl>
    <w:lvl w:ilvl="4">
      <w:start w:val="1"/>
      <w:numFmt w:val="decimal"/>
      <w:lvlText w:val="%1.%2.%3.%4.%5."/>
      <w:lvlJc w:val="left"/>
      <w:pPr>
        <w:ind w:left="1080" w:hanging="1080"/>
      </w:pPr>
      <w:rPr>
        <w:rFonts w:hint="default"/>
        <w:color w:val="auto"/>
        <w:sz w:val="22"/>
      </w:rPr>
    </w:lvl>
    <w:lvl w:ilvl="5">
      <w:start w:val="1"/>
      <w:numFmt w:val="decimal"/>
      <w:lvlText w:val="%1.%2.%3.%4.%5.%6."/>
      <w:lvlJc w:val="left"/>
      <w:pPr>
        <w:ind w:left="1080" w:hanging="1080"/>
      </w:pPr>
      <w:rPr>
        <w:rFonts w:hint="default"/>
        <w:color w:val="auto"/>
        <w:sz w:val="22"/>
      </w:rPr>
    </w:lvl>
    <w:lvl w:ilvl="6">
      <w:start w:val="1"/>
      <w:numFmt w:val="decimal"/>
      <w:lvlText w:val="%1.%2.%3.%4.%5.%6.%7."/>
      <w:lvlJc w:val="left"/>
      <w:pPr>
        <w:ind w:left="1440" w:hanging="1440"/>
      </w:pPr>
      <w:rPr>
        <w:rFonts w:hint="default"/>
        <w:color w:val="auto"/>
        <w:sz w:val="22"/>
      </w:rPr>
    </w:lvl>
    <w:lvl w:ilvl="7">
      <w:start w:val="1"/>
      <w:numFmt w:val="decimal"/>
      <w:lvlText w:val="%1.%2.%3.%4.%5.%6.%7.%8."/>
      <w:lvlJc w:val="left"/>
      <w:pPr>
        <w:ind w:left="1440" w:hanging="1440"/>
      </w:pPr>
      <w:rPr>
        <w:rFonts w:hint="default"/>
        <w:color w:val="auto"/>
        <w:sz w:val="22"/>
      </w:rPr>
    </w:lvl>
    <w:lvl w:ilvl="8">
      <w:start w:val="1"/>
      <w:numFmt w:val="decimal"/>
      <w:lvlText w:val="%1.%2.%3.%4.%5.%6.%7.%8.%9."/>
      <w:lvlJc w:val="left"/>
      <w:pPr>
        <w:ind w:left="1800" w:hanging="1800"/>
      </w:pPr>
      <w:rPr>
        <w:rFonts w:hint="default"/>
        <w:color w:val="auto"/>
        <w:sz w:val="22"/>
      </w:rPr>
    </w:lvl>
  </w:abstractNum>
  <w:abstractNum w:abstractNumId="20" w15:restartNumberingAfterBreak="0">
    <w:nsid w:val="579416AF"/>
    <w:multiLevelType w:val="multilevel"/>
    <w:tmpl w:val="C4F20302"/>
    <w:lvl w:ilvl="0">
      <w:start w:val="1"/>
      <w:numFmt w:val="decimal"/>
      <w:lvlText w:val="%1."/>
      <w:lvlJc w:val="left"/>
      <w:pPr>
        <w:ind w:left="360" w:hanging="360"/>
      </w:pPr>
      <w:rPr>
        <w:rFonts w:eastAsia="Arial Unicode MS"/>
        <w:color w:val="000000"/>
        <w:sz w:val="24"/>
      </w:rPr>
    </w:lvl>
    <w:lvl w:ilvl="1">
      <w:start w:val="1"/>
      <w:numFmt w:val="decimal"/>
      <w:lvlText w:val="%1.%2."/>
      <w:lvlJc w:val="left"/>
      <w:pPr>
        <w:ind w:left="360" w:hanging="360"/>
      </w:pPr>
      <w:rPr>
        <w:rFonts w:eastAsia="Arial Unicode MS"/>
        <w:color w:val="000000"/>
        <w:sz w:val="24"/>
      </w:rPr>
    </w:lvl>
    <w:lvl w:ilvl="2">
      <w:start w:val="1"/>
      <w:numFmt w:val="decimal"/>
      <w:lvlText w:val="%1.%2.%3."/>
      <w:lvlJc w:val="left"/>
      <w:pPr>
        <w:ind w:left="720" w:hanging="720"/>
      </w:pPr>
      <w:rPr>
        <w:rFonts w:eastAsia="Arial Unicode MS"/>
        <w:color w:val="000000"/>
        <w:sz w:val="24"/>
      </w:rPr>
    </w:lvl>
    <w:lvl w:ilvl="3">
      <w:start w:val="1"/>
      <w:numFmt w:val="decimal"/>
      <w:lvlText w:val="%1.%2.%3.%4."/>
      <w:lvlJc w:val="left"/>
      <w:pPr>
        <w:ind w:left="720" w:hanging="720"/>
      </w:pPr>
      <w:rPr>
        <w:rFonts w:eastAsia="Arial Unicode MS"/>
        <w:color w:val="000000"/>
        <w:sz w:val="24"/>
      </w:rPr>
    </w:lvl>
    <w:lvl w:ilvl="4">
      <w:start w:val="1"/>
      <w:numFmt w:val="decimal"/>
      <w:lvlText w:val="%1.%2.%3.%4.%5."/>
      <w:lvlJc w:val="left"/>
      <w:pPr>
        <w:ind w:left="1080" w:hanging="1080"/>
      </w:pPr>
      <w:rPr>
        <w:rFonts w:eastAsia="Arial Unicode MS"/>
        <w:color w:val="000000"/>
        <w:sz w:val="24"/>
      </w:rPr>
    </w:lvl>
    <w:lvl w:ilvl="5">
      <w:start w:val="1"/>
      <w:numFmt w:val="decimal"/>
      <w:lvlText w:val="%1.%2.%3.%4.%5.%6."/>
      <w:lvlJc w:val="left"/>
      <w:pPr>
        <w:ind w:left="1080" w:hanging="1080"/>
      </w:pPr>
      <w:rPr>
        <w:rFonts w:eastAsia="Arial Unicode MS"/>
        <w:color w:val="000000"/>
        <w:sz w:val="24"/>
      </w:rPr>
    </w:lvl>
    <w:lvl w:ilvl="6">
      <w:start w:val="1"/>
      <w:numFmt w:val="decimal"/>
      <w:lvlText w:val="%1.%2.%3.%4.%5.%6.%7."/>
      <w:lvlJc w:val="left"/>
      <w:pPr>
        <w:ind w:left="1440" w:hanging="1440"/>
      </w:pPr>
      <w:rPr>
        <w:rFonts w:eastAsia="Arial Unicode MS"/>
        <w:color w:val="000000"/>
        <w:sz w:val="24"/>
      </w:rPr>
    </w:lvl>
    <w:lvl w:ilvl="7">
      <w:start w:val="1"/>
      <w:numFmt w:val="decimal"/>
      <w:lvlText w:val="%1.%2.%3.%4.%5.%6.%7.%8."/>
      <w:lvlJc w:val="left"/>
      <w:pPr>
        <w:ind w:left="1440" w:hanging="1440"/>
      </w:pPr>
      <w:rPr>
        <w:rFonts w:eastAsia="Arial Unicode MS"/>
        <w:color w:val="000000"/>
        <w:sz w:val="24"/>
      </w:rPr>
    </w:lvl>
    <w:lvl w:ilvl="8">
      <w:start w:val="1"/>
      <w:numFmt w:val="decimal"/>
      <w:lvlText w:val="%1.%2.%3.%4.%5.%6.%7.%8.%9."/>
      <w:lvlJc w:val="left"/>
      <w:pPr>
        <w:ind w:left="1800" w:hanging="1800"/>
      </w:pPr>
      <w:rPr>
        <w:rFonts w:eastAsia="Arial Unicode MS"/>
        <w:color w:val="000000"/>
        <w:sz w:val="24"/>
      </w:rPr>
    </w:lvl>
  </w:abstractNum>
  <w:abstractNum w:abstractNumId="21" w15:restartNumberingAfterBreak="0">
    <w:nsid w:val="5A9C54FE"/>
    <w:multiLevelType w:val="multilevel"/>
    <w:tmpl w:val="CA2ED6B8"/>
    <w:lvl w:ilvl="0">
      <w:start w:val="1"/>
      <w:numFmt w:val="decimal"/>
      <w:lvlText w:val="%1."/>
      <w:lvlJc w:val="left"/>
      <w:pPr>
        <w:ind w:left="720" w:hanging="360"/>
      </w:pPr>
      <w:rPr>
        <w:rFonts w:hint="default"/>
        <w:b w:val="0"/>
        <w:color w:val="000000"/>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2" w15:restartNumberingAfterBreak="0">
    <w:nsid w:val="633C5234"/>
    <w:multiLevelType w:val="hybridMultilevel"/>
    <w:tmpl w:val="DA521B74"/>
    <w:lvl w:ilvl="0" w:tplc="B8E815B0">
      <w:start w:val="1"/>
      <w:numFmt w:val="decimal"/>
      <w:lvlText w:val="%1."/>
      <w:lvlJc w:val="left"/>
      <w:pPr>
        <w:ind w:left="720" w:hanging="360"/>
      </w:pPr>
      <w:rPr>
        <w:rFonts w:hint="default"/>
      </w:rPr>
    </w:lvl>
    <w:lvl w:ilvl="1" w:tplc="5EE877F0">
      <w:start w:val="1"/>
      <w:numFmt w:val="lowerLetter"/>
      <w:lvlText w:val="%2."/>
      <w:lvlJc w:val="left"/>
      <w:pPr>
        <w:ind w:left="1440" w:hanging="360"/>
      </w:pPr>
    </w:lvl>
    <w:lvl w:ilvl="2" w:tplc="AC7E04F4">
      <w:start w:val="1"/>
      <w:numFmt w:val="lowerRoman"/>
      <w:lvlText w:val="%3."/>
      <w:lvlJc w:val="right"/>
      <w:pPr>
        <w:ind w:left="2160" w:hanging="180"/>
      </w:pPr>
    </w:lvl>
    <w:lvl w:ilvl="3" w:tplc="7E3EB308">
      <w:start w:val="1"/>
      <w:numFmt w:val="decimal"/>
      <w:lvlText w:val="%4."/>
      <w:lvlJc w:val="left"/>
      <w:pPr>
        <w:ind w:left="2880" w:hanging="360"/>
      </w:pPr>
    </w:lvl>
    <w:lvl w:ilvl="4" w:tplc="C2721700">
      <w:start w:val="1"/>
      <w:numFmt w:val="lowerLetter"/>
      <w:lvlText w:val="%5."/>
      <w:lvlJc w:val="left"/>
      <w:pPr>
        <w:ind w:left="3600" w:hanging="360"/>
      </w:pPr>
    </w:lvl>
    <w:lvl w:ilvl="5" w:tplc="DA245A3A">
      <w:start w:val="1"/>
      <w:numFmt w:val="lowerRoman"/>
      <w:lvlText w:val="%6."/>
      <w:lvlJc w:val="right"/>
      <w:pPr>
        <w:ind w:left="4320" w:hanging="180"/>
      </w:pPr>
    </w:lvl>
    <w:lvl w:ilvl="6" w:tplc="D188CF5E">
      <w:start w:val="1"/>
      <w:numFmt w:val="decimal"/>
      <w:lvlText w:val="%7."/>
      <w:lvlJc w:val="left"/>
      <w:pPr>
        <w:ind w:left="5040" w:hanging="360"/>
      </w:pPr>
    </w:lvl>
    <w:lvl w:ilvl="7" w:tplc="C0589BEE">
      <w:start w:val="1"/>
      <w:numFmt w:val="lowerLetter"/>
      <w:lvlText w:val="%8."/>
      <w:lvlJc w:val="left"/>
      <w:pPr>
        <w:ind w:left="5760" w:hanging="360"/>
      </w:pPr>
    </w:lvl>
    <w:lvl w:ilvl="8" w:tplc="79DC7F2A">
      <w:start w:val="1"/>
      <w:numFmt w:val="lowerRoman"/>
      <w:lvlText w:val="%9."/>
      <w:lvlJc w:val="right"/>
      <w:pPr>
        <w:ind w:left="6480" w:hanging="180"/>
      </w:pPr>
    </w:lvl>
  </w:abstractNum>
  <w:abstractNum w:abstractNumId="23" w15:restartNumberingAfterBreak="0">
    <w:nsid w:val="66B746D7"/>
    <w:multiLevelType w:val="multilevel"/>
    <w:tmpl w:val="0F86D72E"/>
    <w:lvl w:ilvl="0">
      <w:start w:val="1"/>
      <w:numFmt w:val="decimal"/>
      <w:lvlText w:val="%1."/>
      <w:lvlJc w:val="left"/>
      <w:pPr>
        <w:ind w:left="360" w:hanging="360"/>
      </w:pPr>
      <w:rPr>
        <w:rFonts w:eastAsia="Arial Unicode MS" w:hint="default"/>
        <w:color w:val="000000"/>
        <w:sz w:val="24"/>
      </w:rPr>
    </w:lvl>
    <w:lvl w:ilvl="1">
      <w:start w:val="1"/>
      <w:numFmt w:val="decimal"/>
      <w:lvlText w:val="%1.%2."/>
      <w:lvlJc w:val="left"/>
      <w:pPr>
        <w:ind w:left="360" w:hanging="360"/>
      </w:pPr>
      <w:rPr>
        <w:rFonts w:eastAsia="Arial Unicode MS" w:hint="default"/>
        <w:color w:val="000000"/>
        <w:sz w:val="24"/>
      </w:rPr>
    </w:lvl>
    <w:lvl w:ilvl="2">
      <w:start w:val="1"/>
      <w:numFmt w:val="decimal"/>
      <w:lvlText w:val="%1.%2.%3."/>
      <w:lvlJc w:val="left"/>
      <w:pPr>
        <w:ind w:left="720" w:hanging="720"/>
      </w:pPr>
      <w:rPr>
        <w:rFonts w:eastAsia="Arial Unicode MS" w:hint="default"/>
        <w:color w:val="000000"/>
        <w:sz w:val="24"/>
      </w:rPr>
    </w:lvl>
    <w:lvl w:ilvl="3">
      <w:start w:val="1"/>
      <w:numFmt w:val="decimal"/>
      <w:lvlText w:val="%1.%2.%3.%4."/>
      <w:lvlJc w:val="left"/>
      <w:pPr>
        <w:ind w:left="720" w:hanging="720"/>
      </w:pPr>
      <w:rPr>
        <w:rFonts w:eastAsia="Arial Unicode MS" w:hint="default"/>
        <w:color w:val="000000"/>
        <w:sz w:val="24"/>
      </w:rPr>
    </w:lvl>
    <w:lvl w:ilvl="4">
      <w:start w:val="1"/>
      <w:numFmt w:val="decimal"/>
      <w:lvlText w:val="%1.%2.%3.%4.%5."/>
      <w:lvlJc w:val="left"/>
      <w:pPr>
        <w:ind w:left="1080" w:hanging="1080"/>
      </w:pPr>
      <w:rPr>
        <w:rFonts w:eastAsia="Arial Unicode MS" w:hint="default"/>
        <w:color w:val="000000"/>
        <w:sz w:val="24"/>
      </w:rPr>
    </w:lvl>
    <w:lvl w:ilvl="5">
      <w:start w:val="1"/>
      <w:numFmt w:val="decimal"/>
      <w:lvlText w:val="%1.%2.%3.%4.%5.%6."/>
      <w:lvlJc w:val="left"/>
      <w:pPr>
        <w:ind w:left="1080" w:hanging="1080"/>
      </w:pPr>
      <w:rPr>
        <w:rFonts w:eastAsia="Arial Unicode MS" w:hint="default"/>
        <w:color w:val="000000"/>
        <w:sz w:val="24"/>
      </w:rPr>
    </w:lvl>
    <w:lvl w:ilvl="6">
      <w:start w:val="1"/>
      <w:numFmt w:val="decimal"/>
      <w:lvlText w:val="%1.%2.%3.%4.%5.%6.%7."/>
      <w:lvlJc w:val="left"/>
      <w:pPr>
        <w:ind w:left="1440" w:hanging="1440"/>
      </w:pPr>
      <w:rPr>
        <w:rFonts w:eastAsia="Arial Unicode MS" w:hint="default"/>
        <w:color w:val="000000"/>
        <w:sz w:val="24"/>
      </w:rPr>
    </w:lvl>
    <w:lvl w:ilvl="7">
      <w:start w:val="1"/>
      <w:numFmt w:val="decimal"/>
      <w:lvlText w:val="%1.%2.%3.%4.%5.%6.%7.%8."/>
      <w:lvlJc w:val="left"/>
      <w:pPr>
        <w:ind w:left="1440" w:hanging="1440"/>
      </w:pPr>
      <w:rPr>
        <w:rFonts w:eastAsia="Arial Unicode MS" w:hint="default"/>
        <w:color w:val="000000"/>
        <w:sz w:val="24"/>
      </w:rPr>
    </w:lvl>
    <w:lvl w:ilvl="8">
      <w:start w:val="1"/>
      <w:numFmt w:val="decimal"/>
      <w:lvlText w:val="%1.%2.%3.%4.%5.%6.%7.%8.%9."/>
      <w:lvlJc w:val="left"/>
      <w:pPr>
        <w:ind w:left="1800" w:hanging="1800"/>
      </w:pPr>
      <w:rPr>
        <w:rFonts w:eastAsia="Arial Unicode MS" w:hint="default"/>
        <w:color w:val="000000"/>
        <w:sz w:val="24"/>
      </w:rPr>
    </w:lvl>
  </w:abstractNum>
  <w:abstractNum w:abstractNumId="24" w15:restartNumberingAfterBreak="0">
    <w:nsid w:val="69827EDA"/>
    <w:multiLevelType w:val="multilevel"/>
    <w:tmpl w:val="913AD50A"/>
    <w:lvl w:ilvl="0">
      <w:start w:val="1"/>
      <w:numFmt w:val="decimal"/>
      <w:lvlText w:val="%1."/>
      <w:lvlJc w:val="left"/>
      <w:pPr>
        <w:ind w:left="720" w:hanging="360"/>
      </w:pPr>
      <w:rPr>
        <w:rFonts w:eastAsia="Times New Roman" w:hint="default"/>
        <w:b w:val="0"/>
      </w:rPr>
    </w:lvl>
    <w:lvl w:ilvl="1">
      <w:start w:val="3"/>
      <w:numFmt w:val="decimal"/>
      <w:isLgl/>
      <w:lvlText w:val="%1.%2."/>
      <w:lvlJc w:val="left"/>
      <w:pPr>
        <w:ind w:left="720" w:hanging="360"/>
      </w:pPr>
      <w:rPr>
        <w:rFonts w:eastAsia="Times New Roman" w:hint="default"/>
        <w:b w:val="0"/>
        <w:color w:val="auto"/>
        <w:sz w:val="22"/>
      </w:rPr>
    </w:lvl>
    <w:lvl w:ilvl="2">
      <w:start w:val="1"/>
      <w:numFmt w:val="decimal"/>
      <w:isLgl/>
      <w:lvlText w:val="%1.%2.%3."/>
      <w:lvlJc w:val="left"/>
      <w:pPr>
        <w:ind w:left="1080" w:hanging="720"/>
      </w:pPr>
      <w:rPr>
        <w:rFonts w:eastAsia="Times New Roman" w:hint="default"/>
        <w:b w:val="0"/>
        <w:color w:val="auto"/>
        <w:sz w:val="22"/>
      </w:rPr>
    </w:lvl>
    <w:lvl w:ilvl="3">
      <w:start w:val="1"/>
      <w:numFmt w:val="decimal"/>
      <w:isLgl/>
      <w:lvlText w:val="%1.%2.%3.%4."/>
      <w:lvlJc w:val="left"/>
      <w:pPr>
        <w:ind w:left="1080" w:hanging="720"/>
      </w:pPr>
      <w:rPr>
        <w:rFonts w:eastAsia="Times New Roman" w:hint="default"/>
        <w:b w:val="0"/>
        <w:color w:val="auto"/>
        <w:sz w:val="22"/>
      </w:rPr>
    </w:lvl>
    <w:lvl w:ilvl="4">
      <w:start w:val="1"/>
      <w:numFmt w:val="decimal"/>
      <w:isLgl/>
      <w:lvlText w:val="%1.%2.%3.%4.%5."/>
      <w:lvlJc w:val="left"/>
      <w:pPr>
        <w:ind w:left="1440" w:hanging="1080"/>
      </w:pPr>
      <w:rPr>
        <w:rFonts w:eastAsia="Times New Roman" w:hint="default"/>
        <w:b w:val="0"/>
        <w:color w:val="auto"/>
        <w:sz w:val="22"/>
      </w:rPr>
    </w:lvl>
    <w:lvl w:ilvl="5">
      <w:start w:val="1"/>
      <w:numFmt w:val="decimal"/>
      <w:isLgl/>
      <w:lvlText w:val="%1.%2.%3.%4.%5.%6."/>
      <w:lvlJc w:val="left"/>
      <w:pPr>
        <w:ind w:left="1440" w:hanging="1080"/>
      </w:pPr>
      <w:rPr>
        <w:rFonts w:eastAsia="Times New Roman" w:hint="default"/>
        <w:b w:val="0"/>
        <w:color w:val="auto"/>
        <w:sz w:val="22"/>
      </w:rPr>
    </w:lvl>
    <w:lvl w:ilvl="6">
      <w:start w:val="1"/>
      <w:numFmt w:val="decimal"/>
      <w:isLgl/>
      <w:lvlText w:val="%1.%2.%3.%4.%5.%6.%7."/>
      <w:lvlJc w:val="left"/>
      <w:pPr>
        <w:ind w:left="1800" w:hanging="1440"/>
      </w:pPr>
      <w:rPr>
        <w:rFonts w:eastAsia="Times New Roman" w:hint="default"/>
        <w:b w:val="0"/>
        <w:color w:val="auto"/>
        <w:sz w:val="22"/>
      </w:rPr>
    </w:lvl>
    <w:lvl w:ilvl="7">
      <w:start w:val="1"/>
      <w:numFmt w:val="decimal"/>
      <w:isLgl/>
      <w:lvlText w:val="%1.%2.%3.%4.%5.%6.%7.%8."/>
      <w:lvlJc w:val="left"/>
      <w:pPr>
        <w:ind w:left="1800" w:hanging="1440"/>
      </w:pPr>
      <w:rPr>
        <w:rFonts w:eastAsia="Times New Roman" w:hint="default"/>
        <w:b w:val="0"/>
        <w:color w:val="auto"/>
        <w:sz w:val="22"/>
      </w:rPr>
    </w:lvl>
    <w:lvl w:ilvl="8">
      <w:start w:val="1"/>
      <w:numFmt w:val="decimal"/>
      <w:isLgl/>
      <w:lvlText w:val="%1.%2.%3.%4.%5.%6.%7.%8.%9."/>
      <w:lvlJc w:val="left"/>
      <w:pPr>
        <w:ind w:left="2160" w:hanging="1800"/>
      </w:pPr>
      <w:rPr>
        <w:rFonts w:eastAsia="Times New Roman" w:hint="default"/>
        <w:b w:val="0"/>
        <w:color w:val="auto"/>
        <w:sz w:val="22"/>
      </w:rPr>
    </w:lvl>
  </w:abstractNum>
  <w:abstractNum w:abstractNumId="25" w15:restartNumberingAfterBreak="0">
    <w:nsid w:val="6CED0B4C"/>
    <w:multiLevelType w:val="multilevel"/>
    <w:tmpl w:val="82BE488E"/>
    <w:lvl w:ilvl="0">
      <w:start w:val="1"/>
      <w:numFmt w:val="decimal"/>
      <w:lvlText w:val="%1."/>
      <w:lvlJc w:val="left"/>
      <w:pPr>
        <w:ind w:left="1069" w:hanging="360"/>
      </w:pPr>
      <w:rPr>
        <w:rFonts w:hint="default"/>
      </w:rPr>
    </w:lvl>
    <w:lvl w:ilvl="1">
      <w:start w:val="2"/>
      <w:numFmt w:val="decimal"/>
      <w:isLgl/>
      <w:lvlText w:val="%1.%2."/>
      <w:lvlJc w:val="left"/>
      <w:pPr>
        <w:ind w:left="1105" w:hanging="396"/>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26" w15:restartNumberingAfterBreak="0">
    <w:nsid w:val="72BA28B7"/>
    <w:multiLevelType w:val="multilevel"/>
    <w:tmpl w:val="0232815E"/>
    <w:lvl w:ilvl="0">
      <w:start w:val="4"/>
      <w:numFmt w:val="decimal"/>
      <w:lvlText w:val="%1."/>
      <w:lvlJc w:val="left"/>
      <w:pPr>
        <w:ind w:left="360" w:hanging="360"/>
      </w:pPr>
      <w:rPr>
        <w:rFonts w:hint="default"/>
      </w:rPr>
    </w:lvl>
    <w:lvl w:ilvl="1">
      <w:start w:val="4"/>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7" w15:restartNumberingAfterBreak="0">
    <w:nsid w:val="73A1373F"/>
    <w:multiLevelType w:val="multilevel"/>
    <w:tmpl w:val="799CEB66"/>
    <w:lvl w:ilvl="0">
      <w:start w:val="1"/>
      <w:numFmt w:val="decimal"/>
      <w:lvlText w:val="%1."/>
      <w:lvlJc w:val="left"/>
      <w:pPr>
        <w:ind w:left="720" w:hanging="360"/>
      </w:pPr>
      <w:rPr>
        <w:rFonts w:hint="default"/>
      </w:rPr>
    </w:lvl>
    <w:lvl w:ilvl="1">
      <w:start w:val="1"/>
      <w:numFmt w:val="decimal"/>
      <w:isLgl/>
      <w:lvlText w:val="%1.%2."/>
      <w:lvlJc w:val="left"/>
      <w:pPr>
        <w:ind w:left="4658" w:hanging="405"/>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28" w15:restartNumberingAfterBreak="0">
    <w:nsid w:val="7B652FAA"/>
    <w:multiLevelType w:val="multilevel"/>
    <w:tmpl w:val="2E388A4C"/>
    <w:lvl w:ilvl="0">
      <w:start w:val="1"/>
      <w:numFmt w:val="decimal"/>
      <w:lvlText w:val="%1."/>
      <w:lvlJc w:val="left"/>
      <w:pPr>
        <w:ind w:left="5606" w:hanging="360"/>
      </w:pPr>
      <w:rPr>
        <w:rFonts w:ascii="Times New Roman" w:eastAsia="Calibri" w:hAnsi="Times New Roman" w:cs="Times New Roman"/>
        <w:b w:val="0"/>
      </w:rPr>
    </w:lvl>
    <w:lvl w:ilvl="1">
      <w:start w:val="1"/>
      <w:numFmt w:val="decimal"/>
      <w:isLgl/>
      <w:lvlText w:val="%1.%2."/>
      <w:lvlJc w:val="left"/>
      <w:pPr>
        <w:ind w:left="5606" w:hanging="360"/>
      </w:pPr>
      <w:rPr>
        <w:rFonts w:hint="default"/>
        <w:b/>
      </w:rPr>
    </w:lvl>
    <w:lvl w:ilvl="2">
      <w:start w:val="1"/>
      <w:numFmt w:val="decimal"/>
      <w:isLgl/>
      <w:lvlText w:val="%1.%2.%3."/>
      <w:lvlJc w:val="left"/>
      <w:pPr>
        <w:ind w:left="2989" w:hanging="720"/>
      </w:pPr>
      <w:rPr>
        <w:rFonts w:hint="default"/>
        <w:b/>
      </w:rPr>
    </w:lvl>
    <w:lvl w:ilvl="3">
      <w:start w:val="1"/>
      <w:numFmt w:val="decimal"/>
      <w:isLgl/>
      <w:lvlText w:val="%1.%2.%3.%4."/>
      <w:lvlJc w:val="left"/>
      <w:pPr>
        <w:ind w:left="5966" w:hanging="720"/>
      </w:pPr>
      <w:rPr>
        <w:rFonts w:hint="default"/>
        <w:b/>
      </w:rPr>
    </w:lvl>
    <w:lvl w:ilvl="4">
      <w:start w:val="1"/>
      <w:numFmt w:val="decimal"/>
      <w:isLgl/>
      <w:lvlText w:val="%1.%2.%3.%4.%5."/>
      <w:lvlJc w:val="left"/>
      <w:pPr>
        <w:ind w:left="6326" w:hanging="1080"/>
      </w:pPr>
      <w:rPr>
        <w:rFonts w:hint="default"/>
        <w:b/>
      </w:rPr>
    </w:lvl>
    <w:lvl w:ilvl="5">
      <w:start w:val="1"/>
      <w:numFmt w:val="decimal"/>
      <w:isLgl/>
      <w:lvlText w:val="%1.%2.%3.%4.%5.%6."/>
      <w:lvlJc w:val="left"/>
      <w:pPr>
        <w:ind w:left="6326" w:hanging="1080"/>
      </w:pPr>
      <w:rPr>
        <w:rFonts w:hint="default"/>
        <w:b/>
      </w:rPr>
    </w:lvl>
    <w:lvl w:ilvl="6">
      <w:start w:val="1"/>
      <w:numFmt w:val="decimal"/>
      <w:isLgl/>
      <w:lvlText w:val="%1.%2.%3.%4.%5.%6.%7."/>
      <w:lvlJc w:val="left"/>
      <w:pPr>
        <w:ind w:left="6686" w:hanging="1440"/>
      </w:pPr>
      <w:rPr>
        <w:rFonts w:hint="default"/>
        <w:b/>
      </w:rPr>
    </w:lvl>
    <w:lvl w:ilvl="7">
      <w:start w:val="1"/>
      <w:numFmt w:val="decimal"/>
      <w:isLgl/>
      <w:lvlText w:val="%1.%2.%3.%4.%5.%6.%7.%8."/>
      <w:lvlJc w:val="left"/>
      <w:pPr>
        <w:ind w:left="6686" w:hanging="1440"/>
      </w:pPr>
      <w:rPr>
        <w:rFonts w:hint="default"/>
        <w:b/>
      </w:rPr>
    </w:lvl>
    <w:lvl w:ilvl="8">
      <w:start w:val="1"/>
      <w:numFmt w:val="decimal"/>
      <w:isLgl/>
      <w:lvlText w:val="%1.%2.%3.%4.%5.%6.%7.%8.%9."/>
      <w:lvlJc w:val="left"/>
      <w:pPr>
        <w:ind w:left="7046" w:hanging="1800"/>
      </w:pPr>
      <w:rPr>
        <w:rFonts w:hint="default"/>
        <w:b/>
      </w:rPr>
    </w:lvl>
  </w:abstractNum>
  <w:num w:numId="1">
    <w:abstractNumId w:val="8"/>
  </w:num>
  <w:num w:numId="2">
    <w:abstractNumId w:val="12"/>
  </w:num>
  <w:num w:numId="3">
    <w:abstractNumId w:val="16"/>
  </w:num>
  <w:num w:numId="4">
    <w:abstractNumId w:val="2"/>
  </w:num>
  <w:num w:numId="5">
    <w:abstractNumId w:val="14"/>
  </w:num>
  <w:num w:numId="6">
    <w:abstractNumId w:val="7"/>
  </w:num>
  <w:num w:numId="7">
    <w:abstractNumId w:val="27"/>
  </w:num>
  <w:num w:numId="8">
    <w:abstractNumId w:val="21"/>
  </w:num>
  <w:num w:numId="9">
    <w:abstractNumId w:val="5"/>
  </w:num>
  <w:num w:numId="10">
    <w:abstractNumId w:val="22"/>
  </w:num>
  <w:num w:numId="11">
    <w:abstractNumId w:val="26"/>
  </w:num>
  <w:num w:numId="12">
    <w:abstractNumId w:val="10"/>
  </w:num>
  <w:num w:numId="13">
    <w:abstractNumId w:val="24"/>
  </w:num>
  <w:num w:numId="14">
    <w:abstractNumId w:val="19"/>
  </w:num>
  <w:num w:numId="15">
    <w:abstractNumId w:val="9"/>
  </w:num>
  <w:num w:numId="16">
    <w:abstractNumId w:val="11"/>
  </w:num>
  <w:num w:numId="17">
    <w:abstractNumId w:val="6"/>
  </w:num>
  <w:num w:numId="18">
    <w:abstractNumId w:val="18"/>
  </w:num>
  <w:num w:numId="19">
    <w:abstractNumId w:val="3"/>
  </w:num>
  <w:num w:numId="20">
    <w:abstractNumId w:val="17"/>
  </w:num>
  <w:num w:numId="2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5"/>
  </w:num>
  <w:num w:numId="23">
    <w:abstractNumId w:val="23"/>
  </w:num>
  <w:num w:numId="24">
    <w:abstractNumId w:val="1"/>
  </w:num>
  <w:num w:numId="25">
    <w:abstractNumId w:val="13"/>
  </w:num>
  <w:num w:numId="26">
    <w:abstractNumId w:val="1"/>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0"/>
  </w:num>
  <w:num w:numId="28">
    <w:abstractNumId w:val="25"/>
  </w:num>
  <w:num w:numId="29">
    <w:abstractNumId w:val="28"/>
  </w:num>
  <w:num w:numId="3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E3773"/>
    <w:rsid w:val="0000126A"/>
    <w:rsid w:val="00026F34"/>
    <w:rsid w:val="00054124"/>
    <w:rsid w:val="00091E4F"/>
    <w:rsid w:val="00094428"/>
    <w:rsid w:val="000C2003"/>
    <w:rsid w:val="00104B30"/>
    <w:rsid w:val="00122D55"/>
    <w:rsid w:val="0013395B"/>
    <w:rsid w:val="001458AA"/>
    <w:rsid w:val="00154B62"/>
    <w:rsid w:val="00177A20"/>
    <w:rsid w:val="00180E45"/>
    <w:rsid w:val="00185578"/>
    <w:rsid w:val="001A3280"/>
    <w:rsid w:val="001A50FB"/>
    <w:rsid w:val="001C0E78"/>
    <w:rsid w:val="001D4564"/>
    <w:rsid w:val="00211EE4"/>
    <w:rsid w:val="00212544"/>
    <w:rsid w:val="00247444"/>
    <w:rsid w:val="0027124E"/>
    <w:rsid w:val="00275C5F"/>
    <w:rsid w:val="0028223C"/>
    <w:rsid w:val="002B0957"/>
    <w:rsid w:val="002D3B8A"/>
    <w:rsid w:val="002E3773"/>
    <w:rsid w:val="002E3CD1"/>
    <w:rsid w:val="002F2EC4"/>
    <w:rsid w:val="003005DC"/>
    <w:rsid w:val="003570AC"/>
    <w:rsid w:val="003B1158"/>
    <w:rsid w:val="003B31B0"/>
    <w:rsid w:val="003F6D67"/>
    <w:rsid w:val="003F7A53"/>
    <w:rsid w:val="00424E39"/>
    <w:rsid w:val="00476656"/>
    <w:rsid w:val="004E3D66"/>
    <w:rsid w:val="004E4F8D"/>
    <w:rsid w:val="004F06F3"/>
    <w:rsid w:val="00502457"/>
    <w:rsid w:val="00502B9F"/>
    <w:rsid w:val="0051005D"/>
    <w:rsid w:val="005223B3"/>
    <w:rsid w:val="005522B7"/>
    <w:rsid w:val="005B1702"/>
    <w:rsid w:val="005B5DD4"/>
    <w:rsid w:val="005C543E"/>
    <w:rsid w:val="005C58F2"/>
    <w:rsid w:val="005D4647"/>
    <w:rsid w:val="006548F0"/>
    <w:rsid w:val="006614AD"/>
    <w:rsid w:val="00663135"/>
    <w:rsid w:val="006660BC"/>
    <w:rsid w:val="00666467"/>
    <w:rsid w:val="0068223A"/>
    <w:rsid w:val="006B386D"/>
    <w:rsid w:val="006D41C7"/>
    <w:rsid w:val="00710799"/>
    <w:rsid w:val="00725B38"/>
    <w:rsid w:val="007313F0"/>
    <w:rsid w:val="00734C42"/>
    <w:rsid w:val="007540D7"/>
    <w:rsid w:val="007827B1"/>
    <w:rsid w:val="00782C23"/>
    <w:rsid w:val="007A4428"/>
    <w:rsid w:val="007B5A5A"/>
    <w:rsid w:val="007D3E3E"/>
    <w:rsid w:val="008023F9"/>
    <w:rsid w:val="00816133"/>
    <w:rsid w:val="00816B1C"/>
    <w:rsid w:val="00824E53"/>
    <w:rsid w:val="00864A50"/>
    <w:rsid w:val="008668D8"/>
    <w:rsid w:val="008B3251"/>
    <w:rsid w:val="008C0D20"/>
    <w:rsid w:val="008F6B58"/>
    <w:rsid w:val="009075BB"/>
    <w:rsid w:val="009374D0"/>
    <w:rsid w:val="009503BF"/>
    <w:rsid w:val="009562C6"/>
    <w:rsid w:val="0095787D"/>
    <w:rsid w:val="00976D4F"/>
    <w:rsid w:val="009C59C6"/>
    <w:rsid w:val="009E4462"/>
    <w:rsid w:val="00A16F81"/>
    <w:rsid w:val="00A444B3"/>
    <w:rsid w:val="00A6164B"/>
    <w:rsid w:val="00A630D1"/>
    <w:rsid w:val="00A85A5B"/>
    <w:rsid w:val="00AA3E23"/>
    <w:rsid w:val="00AE0C79"/>
    <w:rsid w:val="00AE0F44"/>
    <w:rsid w:val="00B110FD"/>
    <w:rsid w:val="00B221E9"/>
    <w:rsid w:val="00B64D57"/>
    <w:rsid w:val="00BD2620"/>
    <w:rsid w:val="00BF151A"/>
    <w:rsid w:val="00C24C37"/>
    <w:rsid w:val="00C5063E"/>
    <w:rsid w:val="00C608DD"/>
    <w:rsid w:val="00C61E3B"/>
    <w:rsid w:val="00C64F70"/>
    <w:rsid w:val="00CA6B0C"/>
    <w:rsid w:val="00CB25B3"/>
    <w:rsid w:val="00CB4EB4"/>
    <w:rsid w:val="00CC38F4"/>
    <w:rsid w:val="00CE6281"/>
    <w:rsid w:val="00D3781C"/>
    <w:rsid w:val="00D63667"/>
    <w:rsid w:val="00D905B3"/>
    <w:rsid w:val="00D96DED"/>
    <w:rsid w:val="00DB784D"/>
    <w:rsid w:val="00DC42A0"/>
    <w:rsid w:val="00DE77C1"/>
    <w:rsid w:val="00E03E8C"/>
    <w:rsid w:val="00E56123"/>
    <w:rsid w:val="00E77697"/>
    <w:rsid w:val="00EC25B8"/>
    <w:rsid w:val="00EE1D29"/>
    <w:rsid w:val="00EF1E36"/>
    <w:rsid w:val="00F06638"/>
    <w:rsid w:val="00F20E25"/>
    <w:rsid w:val="00F6438C"/>
    <w:rsid w:val="00FA41A1"/>
    <w:rsid w:val="00FE42E5"/>
    <w:rsid w:val="00FF0EB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F3221F"/>
  <w15:docId w15:val="{CB453876-6E58-4D7C-AF6B-F53F623F0B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95787D"/>
    <w:pPr>
      <w:widowControl w:val="0"/>
      <w:spacing w:after="0" w:line="240" w:lineRule="auto"/>
    </w:pPr>
    <w:rPr>
      <w:rFonts w:ascii="Courier New" w:eastAsia="Courier New" w:hAnsi="Courier New" w:cs="Courier New"/>
      <w:color w:val="000000"/>
      <w:sz w:val="24"/>
      <w:szCs w:val="24"/>
      <w:lang w:eastAsia="ru-RU" w:bidi="ru-RU"/>
    </w:rPr>
  </w:style>
  <w:style w:type="paragraph" w:styleId="1">
    <w:name w:val="heading 1"/>
    <w:basedOn w:val="a"/>
    <w:next w:val="a"/>
    <w:link w:val="10"/>
    <w:qFormat/>
    <w:pPr>
      <w:keepNext/>
      <w:widowControl/>
      <w:numPr>
        <w:numId w:val="1"/>
      </w:numPr>
      <w:spacing w:before="240"/>
      <w:jc w:val="center"/>
      <w:outlineLvl w:val="0"/>
    </w:pPr>
    <w:rPr>
      <w:rFonts w:ascii="Times New Roman" w:eastAsia="Times New Roman" w:hAnsi="Times New Roman" w:cs="Times New Roman"/>
      <w:lang w:eastAsia="zh-CN" w:bidi="ar-SA"/>
    </w:rPr>
  </w:style>
  <w:style w:type="paragraph" w:styleId="2">
    <w:name w:val="heading 2"/>
    <w:basedOn w:val="a"/>
    <w:next w:val="a"/>
    <w:link w:val="21"/>
    <w:qFormat/>
    <w:pPr>
      <w:keepNext/>
      <w:widowControl/>
      <w:numPr>
        <w:ilvl w:val="1"/>
        <w:numId w:val="1"/>
      </w:numPr>
      <w:spacing w:before="20" w:line="252" w:lineRule="auto"/>
      <w:ind w:left="0" w:firstLine="709"/>
      <w:jc w:val="both"/>
      <w:outlineLvl w:val="1"/>
    </w:pPr>
    <w:rPr>
      <w:rFonts w:ascii="Times New Roman" w:eastAsia="Times New Roman" w:hAnsi="Times New Roman" w:cs="Times New Roman"/>
      <w:color w:val="auto"/>
      <w:u w:val="single"/>
      <w:lang w:eastAsia="zh-CN" w:bidi="ar-SA"/>
    </w:rPr>
  </w:style>
  <w:style w:type="paragraph" w:styleId="30">
    <w:name w:val="heading 3"/>
    <w:basedOn w:val="a"/>
    <w:next w:val="a"/>
    <w:link w:val="31"/>
    <w:unhideWhenUsed/>
    <w:qFormat/>
    <w:pPr>
      <w:keepNext/>
      <w:widowControl/>
      <w:spacing w:before="240" w:after="60"/>
      <w:outlineLvl w:val="2"/>
    </w:pPr>
    <w:rPr>
      <w:rFonts w:ascii="Calibri Light" w:eastAsia="Times New Roman" w:hAnsi="Calibri Light" w:cs="Times New Roman"/>
      <w:b/>
      <w:bCs/>
      <w:color w:val="auto"/>
      <w:sz w:val="26"/>
      <w:szCs w:val="26"/>
      <w:lang w:bidi="ar-SA"/>
    </w:rPr>
  </w:style>
  <w:style w:type="paragraph" w:styleId="4">
    <w:name w:val="heading 4"/>
    <w:basedOn w:val="a"/>
    <w:next w:val="a"/>
    <w:link w:val="40"/>
    <w:qFormat/>
    <w:pPr>
      <w:keepNext/>
      <w:widowControl/>
      <w:numPr>
        <w:ilvl w:val="3"/>
        <w:numId w:val="1"/>
      </w:numPr>
      <w:tabs>
        <w:tab w:val="left" w:pos="4395"/>
        <w:tab w:val="left" w:pos="4962"/>
        <w:tab w:val="left" w:pos="6237"/>
      </w:tabs>
      <w:jc w:val="center"/>
      <w:outlineLvl w:val="3"/>
    </w:pPr>
    <w:rPr>
      <w:rFonts w:ascii="Times New Roman" w:eastAsia="Times New Roman" w:hAnsi="Times New Roman" w:cs="Times New Roman"/>
      <w:color w:val="auto"/>
      <w:szCs w:val="20"/>
      <w:lang w:eastAsia="zh-CN" w:bidi="ar-SA"/>
    </w:rPr>
  </w:style>
  <w:style w:type="paragraph" w:styleId="5">
    <w:name w:val="heading 5"/>
    <w:basedOn w:val="a"/>
    <w:next w:val="a"/>
    <w:link w:val="50"/>
    <w:qFormat/>
    <w:pPr>
      <w:keepNext/>
      <w:widowControl/>
      <w:jc w:val="center"/>
      <w:outlineLvl w:val="4"/>
    </w:pPr>
    <w:rPr>
      <w:rFonts w:ascii="Times New Roman" w:eastAsia="Times New Roman" w:hAnsi="Times New Roman" w:cs="Times New Roman"/>
      <w:b/>
      <w:color w:val="auto"/>
      <w:sz w:val="16"/>
      <w:szCs w:val="20"/>
      <w:lang w:bidi="ar-SA"/>
    </w:rPr>
  </w:style>
  <w:style w:type="paragraph" w:styleId="6">
    <w:name w:val="heading 6"/>
    <w:basedOn w:val="a"/>
    <w:next w:val="a"/>
    <w:link w:val="60"/>
    <w:qFormat/>
    <w:pPr>
      <w:widowControl/>
      <w:numPr>
        <w:ilvl w:val="5"/>
        <w:numId w:val="1"/>
      </w:numPr>
      <w:spacing w:before="240" w:after="60"/>
      <w:outlineLvl w:val="5"/>
    </w:pPr>
    <w:rPr>
      <w:rFonts w:ascii="Times New Roman" w:eastAsia="Times New Roman" w:hAnsi="Times New Roman" w:cs="Times New Roman"/>
      <w:b/>
      <w:bCs/>
      <w:color w:val="auto"/>
      <w:sz w:val="22"/>
      <w:szCs w:val="22"/>
      <w:lang w:eastAsia="zh-CN" w:bidi="ar-SA"/>
    </w:rPr>
  </w:style>
  <w:style w:type="paragraph" w:styleId="7">
    <w:name w:val="heading 7"/>
    <w:basedOn w:val="a"/>
    <w:next w:val="a"/>
    <w:link w:val="70"/>
    <w:qFormat/>
    <w:pPr>
      <w:widowControl/>
      <w:numPr>
        <w:ilvl w:val="6"/>
        <w:numId w:val="1"/>
      </w:numPr>
      <w:spacing w:before="240" w:after="60"/>
      <w:outlineLvl w:val="6"/>
    </w:pPr>
    <w:rPr>
      <w:rFonts w:ascii="Times New Roman" w:eastAsia="Times New Roman" w:hAnsi="Times New Roman" w:cs="Times New Roman"/>
      <w:color w:val="auto"/>
      <w:lang w:eastAsia="zh-CN" w:bidi="ar-SA"/>
    </w:rPr>
  </w:style>
  <w:style w:type="paragraph" w:styleId="8">
    <w:name w:val="heading 8"/>
    <w:basedOn w:val="a"/>
    <w:next w:val="a"/>
    <w:link w:val="80"/>
    <w:qFormat/>
    <w:pPr>
      <w:keepNext/>
      <w:widowControl/>
      <w:jc w:val="center"/>
      <w:outlineLvl w:val="7"/>
    </w:pPr>
    <w:rPr>
      <w:rFonts w:ascii="Times New Roman" w:eastAsia="Times New Roman" w:hAnsi="Times New Roman" w:cs="Times New Roman"/>
      <w:b/>
      <w:color w:val="auto"/>
      <w:spacing w:val="4"/>
      <w:szCs w:val="20"/>
      <w:lang w:bidi="ar-SA"/>
    </w:rPr>
  </w:style>
  <w:style w:type="paragraph" w:styleId="9">
    <w:name w:val="heading 9"/>
    <w:basedOn w:val="a"/>
    <w:next w:val="a"/>
    <w:link w:val="90"/>
    <w:qFormat/>
    <w:pPr>
      <w:keepNext/>
      <w:widowControl/>
      <w:numPr>
        <w:ilvl w:val="8"/>
        <w:numId w:val="1"/>
      </w:numPr>
      <w:tabs>
        <w:tab w:val="left" w:pos="4395"/>
        <w:tab w:val="left" w:pos="4962"/>
        <w:tab w:val="left" w:pos="6237"/>
      </w:tabs>
      <w:ind w:left="0" w:firstLine="567"/>
      <w:jc w:val="right"/>
      <w:outlineLvl w:val="8"/>
    </w:pPr>
    <w:rPr>
      <w:rFonts w:ascii="Times New Roman" w:eastAsia="Times New Roman" w:hAnsi="Times New Roman" w:cs="Times New Roman"/>
      <w:b/>
      <w:color w:val="auto"/>
      <w:lang w:eastAsia="zh-CN"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1Char">
    <w:name w:val="Heading 1 Char"/>
    <w:basedOn w:val="a0"/>
    <w:uiPriority w:val="9"/>
    <w:rPr>
      <w:rFonts w:ascii="Arial" w:eastAsia="Arial" w:hAnsi="Arial" w:cs="Arial"/>
      <w:sz w:val="40"/>
      <w:szCs w:val="40"/>
    </w:rPr>
  </w:style>
  <w:style w:type="character" w:customStyle="1" w:styleId="Heading2Char">
    <w:name w:val="Heading 2 Char"/>
    <w:basedOn w:val="a0"/>
    <w:uiPriority w:val="9"/>
    <w:rPr>
      <w:rFonts w:ascii="Arial" w:eastAsia="Arial" w:hAnsi="Arial" w:cs="Arial"/>
      <w:sz w:val="34"/>
    </w:rPr>
  </w:style>
  <w:style w:type="character" w:customStyle="1" w:styleId="Heading3Char">
    <w:name w:val="Heading 3 Char"/>
    <w:basedOn w:val="a0"/>
    <w:uiPriority w:val="9"/>
    <w:rPr>
      <w:rFonts w:ascii="Arial" w:eastAsia="Arial" w:hAnsi="Arial" w:cs="Arial"/>
      <w:sz w:val="30"/>
      <w:szCs w:val="30"/>
    </w:rPr>
  </w:style>
  <w:style w:type="character" w:customStyle="1" w:styleId="Heading4Char">
    <w:name w:val="Heading 4 Char"/>
    <w:basedOn w:val="a0"/>
    <w:uiPriority w:val="9"/>
    <w:rPr>
      <w:rFonts w:ascii="Arial" w:eastAsia="Arial" w:hAnsi="Arial" w:cs="Arial"/>
      <w:b/>
      <w:bCs/>
      <w:sz w:val="26"/>
      <w:szCs w:val="26"/>
    </w:rPr>
  </w:style>
  <w:style w:type="character" w:customStyle="1" w:styleId="Heading5Char">
    <w:name w:val="Heading 5 Char"/>
    <w:basedOn w:val="a0"/>
    <w:uiPriority w:val="9"/>
    <w:rPr>
      <w:rFonts w:ascii="Arial" w:eastAsia="Arial" w:hAnsi="Arial" w:cs="Arial"/>
      <w:b/>
      <w:bCs/>
      <w:sz w:val="24"/>
      <w:szCs w:val="24"/>
    </w:rPr>
  </w:style>
  <w:style w:type="character" w:customStyle="1" w:styleId="Heading6Char">
    <w:name w:val="Heading 6 Char"/>
    <w:basedOn w:val="a0"/>
    <w:uiPriority w:val="9"/>
    <w:rPr>
      <w:rFonts w:ascii="Arial" w:eastAsia="Arial" w:hAnsi="Arial" w:cs="Arial"/>
      <w:b/>
      <w:bCs/>
      <w:sz w:val="22"/>
      <w:szCs w:val="22"/>
    </w:rPr>
  </w:style>
  <w:style w:type="character" w:customStyle="1" w:styleId="Heading7Char">
    <w:name w:val="Heading 7 Char"/>
    <w:basedOn w:val="a0"/>
    <w:uiPriority w:val="9"/>
    <w:rPr>
      <w:rFonts w:ascii="Arial" w:eastAsia="Arial" w:hAnsi="Arial" w:cs="Arial"/>
      <w:b/>
      <w:bCs/>
      <w:i/>
      <w:iCs/>
      <w:sz w:val="22"/>
      <w:szCs w:val="22"/>
    </w:rPr>
  </w:style>
  <w:style w:type="character" w:customStyle="1" w:styleId="Heading8Char">
    <w:name w:val="Heading 8 Char"/>
    <w:basedOn w:val="a0"/>
    <w:uiPriority w:val="9"/>
    <w:rPr>
      <w:rFonts w:ascii="Arial" w:eastAsia="Arial" w:hAnsi="Arial" w:cs="Arial"/>
      <w:i/>
      <w:iCs/>
      <w:sz w:val="22"/>
      <w:szCs w:val="22"/>
    </w:rPr>
  </w:style>
  <w:style w:type="character" w:customStyle="1" w:styleId="Heading9Char">
    <w:name w:val="Heading 9 Char"/>
    <w:basedOn w:val="a0"/>
    <w:uiPriority w:val="9"/>
    <w:rPr>
      <w:rFonts w:ascii="Arial" w:eastAsia="Arial" w:hAnsi="Arial" w:cs="Arial"/>
      <w:i/>
      <w:iCs/>
      <w:sz w:val="21"/>
      <w:szCs w:val="21"/>
    </w:rPr>
  </w:style>
  <w:style w:type="paragraph" w:styleId="a3">
    <w:name w:val="Title"/>
    <w:basedOn w:val="a"/>
    <w:next w:val="a"/>
    <w:link w:val="a4"/>
    <w:uiPriority w:val="10"/>
    <w:qFormat/>
    <w:pPr>
      <w:spacing w:before="300" w:after="200"/>
      <w:contextualSpacing/>
    </w:pPr>
    <w:rPr>
      <w:sz w:val="48"/>
      <w:szCs w:val="48"/>
    </w:rPr>
  </w:style>
  <w:style w:type="character" w:customStyle="1" w:styleId="a4">
    <w:name w:val="Заголовок Знак"/>
    <w:basedOn w:val="a0"/>
    <w:link w:val="a3"/>
    <w:uiPriority w:val="10"/>
    <w:rPr>
      <w:sz w:val="48"/>
      <w:szCs w:val="48"/>
    </w:rPr>
  </w:style>
  <w:style w:type="character" w:customStyle="1" w:styleId="SubtitleChar">
    <w:name w:val="Subtitle Char"/>
    <w:basedOn w:val="a0"/>
    <w:uiPriority w:val="11"/>
    <w:rPr>
      <w:sz w:val="24"/>
      <w:szCs w:val="24"/>
    </w:rPr>
  </w:style>
  <w:style w:type="paragraph" w:styleId="22">
    <w:name w:val="Quote"/>
    <w:basedOn w:val="a"/>
    <w:next w:val="a"/>
    <w:link w:val="23"/>
    <w:uiPriority w:val="29"/>
    <w:qFormat/>
    <w:pPr>
      <w:ind w:left="720" w:right="720"/>
    </w:pPr>
    <w:rPr>
      <w:i/>
    </w:rPr>
  </w:style>
  <w:style w:type="character" w:customStyle="1" w:styleId="23">
    <w:name w:val="Цитата 2 Знак"/>
    <w:link w:val="22"/>
    <w:uiPriority w:val="29"/>
    <w:rPr>
      <w:i/>
    </w:rPr>
  </w:style>
  <w:style w:type="paragraph" w:styleId="a5">
    <w:name w:val="Intense Quote"/>
    <w:basedOn w:val="a"/>
    <w:next w:val="a"/>
    <w:link w:val="a6"/>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6">
    <w:name w:val="Выделенная цитата Знак"/>
    <w:link w:val="a5"/>
    <w:uiPriority w:val="30"/>
    <w:rPr>
      <w:i/>
    </w:rPr>
  </w:style>
  <w:style w:type="character" w:customStyle="1" w:styleId="HeaderChar">
    <w:name w:val="Header Char"/>
    <w:basedOn w:val="a0"/>
    <w:uiPriority w:val="99"/>
  </w:style>
  <w:style w:type="character" w:customStyle="1" w:styleId="FooterChar">
    <w:name w:val="Footer Char"/>
    <w:basedOn w:val="a0"/>
    <w:uiPriority w:val="99"/>
  </w:style>
  <w:style w:type="character" w:customStyle="1" w:styleId="CaptionChar">
    <w:name w:val="Caption Char"/>
    <w:uiPriority w:val="99"/>
  </w:style>
  <w:style w:type="table" w:customStyle="1" w:styleId="TableGridLight">
    <w:name w:val="Table Grid Light"/>
    <w:basedOn w:val="a1"/>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11">
    <w:name w:val="Plain Table 1"/>
    <w:basedOn w:val="a1"/>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24">
    <w:name w:val="Plain Table 2"/>
    <w:basedOn w:val="a1"/>
    <w:uiPriority w:val="59"/>
    <w:pPr>
      <w:spacing w:after="0" w:line="240" w:lineRule="auto"/>
    </w:p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32">
    <w:name w:val="Plain Table 3"/>
    <w:basedOn w:val="a1"/>
    <w:uiPriority w:val="99"/>
    <w:pPr>
      <w:spacing w:after="0" w:line="240" w:lineRule="auto"/>
    </w:p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41">
    <w:name w:val="Plain Table 4"/>
    <w:basedOn w:val="a1"/>
    <w:uiPriority w:val="99"/>
    <w:pPr>
      <w:spacing w:after="0" w:line="240" w:lineRule="auto"/>
    </w:p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51">
    <w:name w:val="Plain Table 5"/>
    <w:basedOn w:val="a1"/>
    <w:uiPriority w:val="99"/>
    <w:pPr>
      <w:spacing w:after="0" w:line="240" w:lineRule="auto"/>
    </w:p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1">
    <w:name w:val="Grid Table 1 Light"/>
    <w:basedOn w:val="a1"/>
    <w:uiPriority w:val="99"/>
    <w:pPr>
      <w:spacing w:after="0" w:line="240" w:lineRule="auto"/>
    </w:pPr>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1"/>
    <w:uiPriority w:val="99"/>
    <w:pPr>
      <w:spacing w:after="0" w:line="240" w:lineRule="auto"/>
    </w:pPr>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b/>
        <w:color w:val="404040"/>
      </w:rPr>
      <w:tblPr/>
      <w:tcPr>
        <w:tcBorders>
          <w:bottom w:val="single" w:sz="12" w:space="0" w:color="9EC4E6"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GridTable1Light-Accent2">
    <w:name w:val="Grid Table 1 Light - Accent 2"/>
    <w:basedOn w:val="a1"/>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
    <w:name w:val="Grid Table 1 Light - Accent 3"/>
    <w:basedOn w:val="a1"/>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
    <w:name w:val="Grid Table 1 Light - Accent 4"/>
    <w:basedOn w:val="a1"/>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
    <w:name w:val="Grid Table 1 Light - Accent 5"/>
    <w:basedOn w:val="a1"/>
    <w:uiPriority w:val="99"/>
    <w:pPr>
      <w:spacing w:after="0" w:line="240" w:lineRule="auto"/>
    </w:pPr>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b/>
        <w:color w:val="404040"/>
      </w:rPr>
      <w:tblPr/>
      <w:tcPr>
        <w:tcBorders>
          <w:bottom w:val="single" w:sz="12" w:space="0" w:color="91ACDC"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GridTable1Light-Accent6">
    <w:name w:val="Grid Table 1 Light - Accent 6"/>
    <w:basedOn w:val="a1"/>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styleId="-2">
    <w:name w:val="Grid Table 2"/>
    <w:basedOn w:val="a1"/>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pPr>
      <w:spacing w:after="0" w:line="240" w:lineRule="auto"/>
    </w:pPr>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single" w:sz="12" w:space="0" w:color="68A2D8" w:themeColor="accent1" w:themeTint="EA"/>
          <w:right w:val="none" w:sz="4" w:space="0" w:color="000000"/>
        </w:tcBorders>
        <w:shd w:val="clear" w:color="FFFFFF" w:fill="auto"/>
      </w:tcPr>
    </w:tblStylePr>
    <w:tblStylePr w:type="lastRow">
      <w:rPr>
        <w:b/>
        <w:color w:val="404040"/>
      </w:rPr>
      <w:tblPr/>
      <w:tcPr>
        <w:tcBorders>
          <w:top w:val="single" w:sz="4" w:space="0" w:color="68A2D8"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2-Accent2">
    <w:name w:val="Grid Table 2 - Accent 2"/>
    <w:basedOn w:val="a1"/>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FFFFFF" w:fill="auto"/>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2-Accent3">
    <w:name w:val="Grid Table 2 - Accent 3"/>
    <w:basedOn w:val="a1"/>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FFFFFF" w:fill="auto"/>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2-Accent4">
    <w:name w:val="Grid Table 2 - Accent 4"/>
    <w:basedOn w:val="a1"/>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FFFFFF" w:fill="auto"/>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2-Accent5">
    <w:name w:val="Grid Table 2 - Accent 5"/>
    <w:basedOn w:val="a1"/>
    <w:uiPriority w:val="99"/>
    <w:pPr>
      <w:spacing w:after="0" w:line="240" w:lineRule="auto"/>
    </w:pPr>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single" w:sz="12" w:space="0" w:color="4472C4" w:themeColor="accent5"/>
          <w:right w:val="none" w:sz="4" w:space="0" w:color="000000"/>
        </w:tcBorders>
        <w:shd w:val="clear" w:color="FFFFFF" w:fill="auto"/>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2-Accent6">
    <w:name w:val="Grid Table 2 - Accent 6"/>
    <w:basedOn w:val="a1"/>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FFFFFF" w:fill="auto"/>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3">
    <w:name w:val="Grid Table 3"/>
    <w:basedOn w:val="a1"/>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pPr>
      <w:spacing w:after="0" w:line="240" w:lineRule="auto"/>
    </w:pPr>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3-Accent2">
    <w:name w:val="Grid Table 3 - Accent 2"/>
    <w:basedOn w:val="a1"/>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3-Accent3">
    <w:name w:val="Grid Table 3 - Accent 3"/>
    <w:basedOn w:val="a1"/>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3-Accent4">
    <w:name w:val="Grid Table 3 - Accent 4"/>
    <w:basedOn w:val="a1"/>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3-Accent5">
    <w:name w:val="Grid Table 3 - Accent 5"/>
    <w:basedOn w:val="a1"/>
    <w:uiPriority w:val="99"/>
    <w:pPr>
      <w:spacing w:after="0" w:line="240" w:lineRule="auto"/>
    </w:pPr>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3-Accent6">
    <w:name w:val="Grid Table 3 - Accent 6"/>
    <w:basedOn w:val="a1"/>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4">
    <w:name w:val="Grid Table 4"/>
    <w:basedOn w:val="a1"/>
    <w:uiPriority w:val="59"/>
    <w:pPr>
      <w:spacing w:after="0" w:line="240" w:lineRule="auto"/>
    </w:pPr>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pPr>
      <w:spacing w:after="0" w:line="240" w:lineRule="auto"/>
    </w:pPr>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insideV w:val="single" w:sz="4" w:space="0" w:color="A2C6E7" w:themeColor="accent1" w:themeTint="90"/>
      </w:tblBorders>
    </w:tblPr>
    <w:tblStylePr w:type="firstRow">
      <w:rPr>
        <w:rFonts w:ascii="Arial" w:hAnsi="Arial"/>
        <w:b/>
        <w:color w:val="FFFFFF"/>
        <w:sz w:val="22"/>
      </w:rPr>
      <w:tblPr/>
      <w:tcPr>
        <w:tcBorders>
          <w:top w:val="single" w:sz="4" w:space="0" w:color="68A2D8" w:themeColor="accent1" w:themeTint="EA"/>
          <w:left w:val="single" w:sz="4" w:space="0" w:color="68A2D8" w:themeColor="accent1" w:themeTint="EA"/>
          <w:bottom w:val="single" w:sz="4" w:space="0" w:color="68A2D8" w:themeColor="accent1" w:themeTint="EA"/>
          <w:right w:val="single" w:sz="4" w:space="0" w:color="68A2D8" w:themeColor="accent1" w:themeTint="EA"/>
        </w:tcBorders>
        <w:shd w:val="clear" w:color="68A2D8" w:themeColor="accent1" w:themeTint="EA" w:fill="68A2D8" w:themeFill="accent1" w:themeFillTint="EA"/>
      </w:tcPr>
    </w:tblStylePr>
    <w:tblStylePr w:type="lastRow">
      <w:rPr>
        <w:b/>
        <w:color w:val="404040"/>
      </w:rPr>
      <w:tblPr/>
      <w:tcPr>
        <w:tcBorders>
          <w:top w:val="single" w:sz="4" w:space="0" w:color="68A2D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EEBF6" w:themeColor="accent1" w:themeTint="32" w:fill="DEEBF6" w:themeFill="accent1" w:themeFillTint="32"/>
      </w:tcPr>
    </w:tblStylePr>
    <w:tblStylePr w:type="band1Horz">
      <w:rPr>
        <w:rFonts w:ascii="Arial" w:hAnsi="Arial"/>
        <w:color w:val="404040"/>
        <w:sz w:val="22"/>
      </w:rPr>
      <w:tblPr/>
      <w:tcPr>
        <w:shd w:val="clear" w:color="DEEBF6" w:themeColor="accent1" w:themeTint="32" w:fill="DEEBF6" w:themeFill="accent1" w:themeFillTint="32"/>
      </w:tcPr>
    </w:tblStylePr>
  </w:style>
  <w:style w:type="table" w:customStyle="1" w:styleId="GridTable4-Accent2">
    <w:name w:val="Grid Table 4 - Accent 2"/>
    <w:basedOn w:val="a1"/>
    <w:uiPriority w:val="5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4-Accent3">
    <w:name w:val="Grid Table 4 - Accent 3"/>
    <w:basedOn w:val="a1"/>
    <w:uiPriority w:val="5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4-Accent4">
    <w:name w:val="Grid Table 4 - Accent 4"/>
    <w:basedOn w:val="a1"/>
    <w:uiPriority w:val="5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4-Accent5">
    <w:name w:val="Grid Table 4 - Accent 5"/>
    <w:basedOn w:val="a1"/>
    <w:uiPriority w:val="59"/>
    <w:pPr>
      <w:spacing w:after="0" w:line="240" w:lineRule="auto"/>
    </w:pPr>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FFFFFF"/>
        <w:sz w:val="22"/>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tcBorders>
        <w:shd w:val="clear" w:color="4472C4" w:themeColor="accent5" w:fill="4472C4" w:themeFill="accent5"/>
      </w:tcPr>
    </w:tblStylePr>
    <w:tblStylePr w:type="lastRow">
      <w:rPr>
        <w:b/>
        <w:color w:val="404040"/>
      </w:rPr>
      <w:tblPr/>
      <w:tcPr>
        <w:tcBorders>
          <w:top w:val="single" w:sz="4" w:space="0" w:color="4472C4"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4-Accent6">
    <w:name w:val="Grid Table 4 - Accent 6"/>
    <w:basedOn w:val="a1"/>
    <w:uiPriority w:val="5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5">
    <w:name w:val="Grid Table 5 Dark"/>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DEAF6" w:themeColor="accent1" w:themeTint="34" w:fill="DDEAF6" w:themeFill="accent1" w:themeFillTint="34"/>
    </w:tblPr>
    <w:tblStylePr w:type="firstRow">
      <w:rPr>
        <w:rFonts w:ascii="Arial" w:hAnsi="Arial"/>
        <w:b/>
        <w:color w:val="FFFFFF"/>
        <w:sz w:val="22"/>
      </w:rPr>
      <w:tblPr/>
      <w:tcPr>
        <w:shd w:val="clear" w:color="5B9BD5" w:themeColor="accent1" w:fill="5B9BD5" w:themeFill="accent1"/>
      </w:tcPr>
    </w:tblStylePr>
    <w:tblStylePr w:type="lastRow">
      <w:rPr>
        <w:rFonts w:ascii="Arial" w:hAnsi="Arial"/>
        <w:b/>
        <w:color w:val="FFFFFF"/>
        <w:sz w:val="22"/>
      </w:rPr>
      <w:tblPr/>
      <w:tcPr>
        <w:tcBorders>
          <w:top w:val="single" w:sz="4" w:space="0" w:color="FFFFFF" w:themeColor="light1"/>
        </w:tcBorders>
        <w:shd w:val="clear" w:color="5B9BD5" w:themeColor="accent1" w:fill="5B9BD5" w:themeFill="accent1"/>
      </w:tcPr>
    </w:tblStylePr>
    <w:tblStylePr w:type="firstCol">
      <w:rPr>
        <w:rFonts w:ascii="Arial" w:hAnsi="Arial"/>
        <w:b/>
        <w:color w:val="FFFFFF"/>
        <w:sz w:val="22"/>
      </w:rPr>
      <w:tblPr/>
      <w:tcPr>
        <w:shd w:val="clear" w:color="5B9BD5" w:themeColor="accent1" w:fill="5B9BD5" w:themeFill="accent1"/>
      </w:tcPr>
    </w:tblStylePr>
    <w:tblStylePr w:type="lastCol">
      <w:rPr>
        <w:rFonts w:ascii="Arial" w:hAnsi="Arial"/>
        <w:b/>
        <w:color w:val="FFFFFF"/>
        <w:sz w:val="22"/>
      </w:rPr>
      <w:tblPr/>
      <w:tcPr>
        <w:shd w:val="clear" w:color="5B9BD5" w:themeColor="accent1" w:fill="5B9BD5" w:themeFill="accent1"/>
      </w:tcPr>
    </w:tblStylePr>
    <w:tblStylePr w:type="band1Vert">
      <w:tblPr/>
      <w:tcPr>
        <w:shd w:val="clear" w:color="B3D0EB" w:themeColor="accent1" w:themeTint="75" w:fill="B3D0EB" w:themeFill="accent1" w:themeFillTint="75"/>
      </w:tcPr>
    </w:tblStylePr>
    <w:tblStylePr w:type="band1Horz">
      <w:tblPr/>
      <w:tcPr>
        <w:shd w:val="clear" w:color="B3D0EB" w:themeColor="accent1" w:themeTint="75" w:fill="B3D0EB" w:themeFill="accent1" w:themeFillTint="75"/>
      </w:tcPr>
    </w:tblStylePr>
  </w:style>
  <w:style w:type="table" w:customStyle="1" w:styleId="GridTable5Dark-Accent2">
    <w:name w:val="Grid Table 5 Dark - Accent 2"/>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BE5D6" w:themeColor="accent2" w:themeTint="32" w:fill="FBE5D6" w:themeFill="accent2" w:themeFillTint="32"/>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customStyle="1" w:styleId="GridTable5Dark-Accent3">
    <w:name w:val="Grid Table 5 Dark - Accent 3"/>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CECEC" w:themeColor="accent3" w:themeTint="34" w:fill="ECECEC" w:themeFill="accent3" w:themeFillTint="34"/>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4">
    <w:name w:val="Grid Table 5 Dark- Accent 4"/>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2CB" w:themeColor="accent4" w:themeTint="34" w:fill="FFF2CB" w:themeFill="accent4" w:themeFillTint="34"/>
    </w:tblPr>
    <w:tblStylePr w:type="firstRow">
      <w:rPr>
        <w:rFonts w:ascii="Arial" w:hAnsi="Arial"/>
        <w:b/>
        <w:color w:val="FFFFFF"/>
        <w:sz w:val="22"/>
      </w:rPr>
      <w:tblPr/>
      <w:tcPr>
        <w:shd w:val="clear" w:color="FFC000" w:themeColor="accent4" w:fill="FFC000" w:themeFill="accent4"/>
      </w:tcPr>
    </w:tblStylePr>
    <w:tblStylePr w:type="lastRow">
      <w:rPr>
        <w:rFonts w:ascii="Arial" w:hAnsi="Arial"/>
        <w:b/>
        <w:color w:val="FFFFFF"/>
        <w:sz w:val="22"/>
      </w:rPr>
      <w:tblPr/>
      <w:tcPr>
        <w:tcBorders>
          <w:top w:val="single" w:sz="4" w:space="0" w:color="FFFFFF" w:themeColor="light1"/>
        </w:tcBorders>
        <w:shd w:val="clear" w:color="FFC000" w:themeColor="accent4" w:fill="FFC000" w:themeFill="accent4"/>
      </w:tcPr>
    </w:tblStylePr>
    <w:tblStylePr w:type="firstCol">
      <w:rPr>
        <w:rFonts w:ascii="Arial" w:hAnsi="Arial"/>
        <w:b/>
        <w:color w:val="FFFFFF"/>
        <w:sz w:val="22"/>
      </w:rPr>
      <w:tblPr/>
      <w:tcPr>
        <w:shd w:val="clear" w:color="FFC000" w:themeColor="accent4" w:fill="FFC000" w:themeFill="accent4"/>
      </w:tcPr>
    </w:tblStylePr>
    <w:tblStylePr w:type="lastCol">
      <w:rPr>
        <w:rFonts w:ascii="Arial" w:hAnsi="Arial"/>
        <w:b/>
        <w:color w:val="FFFFFF"/>
        <w:sz w:val="22"/>
      </w:rPr>
      <w:tblPr/>
      <w:tcPr>
        <w:shd w:val="clear" w:color="FFC000" w:themeColor="accent4" w:fill="FFC000" w:themeFill="accent4"/>
      </w:tcPr>
    </w:tblStylePr>
    <w:tblStylePr w:type="band1Vert">
      <w:tblPr/>
      <w:tcPr>
        <w:shd w:val="clear" w:color="FFE28A" w:themeColor="accent4" w:themeTint="75" w:fill="FFE28A" w:themeFill="accent4" w:themeFillTint="75"/>
      </w:tcPr>
    </w:tblStylePr>
    <w:tblStylePr w:type="band1Horz">
      <w:tblPr/>
      <w:tcPr>
        <w:shd w:val="clear" w:color="FFE28A" w:themeColor="accent4" w:themeTint="75" w:fill="FFE28A" w:themeFill="accent4" w:themeFillTint="75"/>
      </w:tcPr>
    </w:tblStylePr>
  </w:style>
  <w:style w:type="table" w:customStyle="1" w:styleId="GridTable5Dark-Accent5">
    <w:name w:val="Grid Table 5 Dark - Accent 5"/>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8E2F3" w:themeColor="accent5" w:themeTint="34" w:fill="D8E2F3" w:themeFill="accent5" w:themeFillTint="34"/>
    </w:tblPr>
    <w:tblStylePr w:type="firstRow">
      <w:rPr>
        <w:rFonts w:ascii="Arial" w:hAnsi="Arial"/>
        <w:b/>
        <w:color w:val="FFFFFF"/>
        <w:sz w:val="22"/>
      </w:rPr>
      <w:tblPr/>
      <w:tcPr>
        <w:shd w:val="clear" w:color="4472C4" w:themeColor="accent5" w:fill="4472C4" w:themeFill="accent5"/>
      </w:tcPr>
    </w:tblStylePr>
    <w:tblStylePr w:type="lastRow">
      <w:rPr>
        <w:rFonts w:ascii="Arial" w:hAnsi="Arial"/>
        <w:b/>
        <w:color w:val="FFFFFF"/>
        <w:sz w:val="22"/>
      </w:rPr>
      <w:tblPr/>
      <w:tcPr>
        <w:tcBorders>
          <w:top w:val="single" w:sz="4" w:space="0" w:color="FFFFFF" w:themeColor="light1"/>
        </w:tcBorders>
        <w:shd w:val="clear" w:color="4472C4" w:themeColor="accent5" w:fill="4472C4" w:themeFill="accent5"/>
      </w:tcPr>
    </w:tblStylePr>
    <w:tblStylePr w:type="firstCol">
      <w:rPr>
        <w:rFonts w:ascii="Arial" w:hAnsi="Arial"/>
        <w:b/>
        <w:color w:val="FFFFFF"/>
        <w:sz w:val="22"/>
      </w:rPr>
      <w:tblPr/>
      <w:tcPr>
        <w:shd w:val="clear" w:color="4472C4" w:themeColor="accent5" w:fill="4472C4" w:themeFill="accent5"/>
      </w:tcPr>
    </w:tblStylePr>
    <w:tblStylePr w:type="lastCol">
      <w:rPr>
        <w:rFonts w:ascii="Arial" w:hAnsi="Arial"/>
        <w:b/>
        <w:color w:val="FFFFFF"/>
        <w:sz w:val="22"/>
      </w:rPr>
      <w:tblPr/>
      <w:tcPr>
        <w:shd w:val="clear" w:color="4472C4" w:themeColor="accent5" w:fill="4472C4" w:themeFill="accent5"/>
      </w:tcPr>
    </w:tblStylePr>
    <w:tblStylePr w:type="band1Vert">
      <w:tblPr/>
      <w:tcPr>
        <w:shd w:val="clear" w:color="A9BEE4" w:themeColor="accent5" w:themeTint="75" w:fill="A9BEE4" w:themeFill="accent5" w:themeFillTint="75"/>
      </w:tcPr>
    </w:tblStylePr>
    <w:tblStylePr w:type="band1Horz">
      <w:tblPr/>
      <w:tcPr>
        <w:shd w:val="clear" w:color="A9BEE4" w:themeColor="accent5" w:themeTint="75" w:fill="A9BEE4" w:themeFill="accent5" w:themeFillTint="75"/>
      </w:tcPr>
    </w:tblStylePr>
  </w:style>
  <w:style w:type="table" w:customStyle="1" w:styleId="GridTable5Dark-Accent6">
    <w:name w:val="Grid Table 5 Dark - Accent 6"/>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1EFD8" w:themeColor="accent6" w:themeTint="34" w:fill="E1EFD8" w:themeFill="accent6" w:themeFillTint="34"/>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styleId="-6">
    <w:name w:val="Grid Table 6 Colorful"/>
    <w:basedOn w:val="a1"/>
    <w:uiPriority w:val="99"/>
    <w:pPr>
      <w:spacing w:after="0" w:line="240" w:lineRule="auto"/>
    </w:pPr>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pPr>
      <w:spacing w:after="0" w:line="240" w:lineRule="auto"/>
    </w:pPr>
    <w:tblPr>
      <w:tblStyleRowBandSize w:val="1"/>
      <w:tblStyleColBandSize w:val="1"/>
      <w:tblBorders>
        <w:top w:val="single" w:sz="4" w:space="0" w:color="ACCCEA" w:themeColor="accent1" w:themeTint="80"/>
        <w:left w:val="single" w:sz="4" w:space="0" w:color="ACCCEA" w:themeColor="accent1" w:themeTint="80"/>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b/>
        <w:color w:val="ACCCEA" w:themeColor="accent1" w:themeTint="80" w:themeShade="95"/>
      </w:rPr>
      <w:tblPr/>
      <w:tcPr>
        <w:tcBorders>
          <w:bottom w:val="single" w:sz="12" w:space="0" w:color="ACCCEA" w:themeColor="accent1" w:themeTint="80"/>
        </w:tcBorders>
      </w:tcPr>
    </w:tblStylePr>
    <w:tblStylePr w:type="lastRow">
      <w:rPr>
        <w:b/>
        <w:color w:val="ACCCEA" w:themeColor="accent1" w:themeTint="80" w:themeShade="95"/>
      </w:rPr>
    </w:tblStylePr>
    <w:tblStylePr w:type="firstCol">
      <w:rPr>
        <w:b/>
        <w:color w:val="ACCCEA" w:themeColor="accent1" w:themeTint="80" w:themeShade="95"/>
      </w:rPr>
    </w:tblStylePr>
    <w:tblStylePr w:type="lastCol">
      <w:rPr>
        <w:b/>
        <w:color w:val="ACCCEA" w:themeColor="accent1" w:themeTint="80" w:themeShade="95"/>
      </w:r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6Colorful-Accent2">
    <w:name w:val="Grid Table 6 Colorful - Accent 2"/>
    <w:basedOn w:val="a1"/>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6Colorful-Accent3">
    <w:name w:val="Grid Table 6 Colorful - Accent 3"/>
    <w:basedOn w:val="a1"/>
    <w:uiPriority w:val="99"/>
    <w:pPr>
      <w:spacing w:after="0" w:line="240" w:lineRule="auto"/>
    </w:pPr>
    <w:tblPr>
      <w:tblStyleRowBandSize w:val="1"/>
      <w:tblStyleColBandSize w:val="1"/>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6Colorful-Accent4">
    <w:name w:val="Grid Table 6 Colorful - Accent 4"/>
    <w:basedOn w:val="a1"/>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6Colorful-Accent5">
    <w:name w:val="Grid Table 6 Colorful - Accent 5"/>
    <w:basedOn w:val="a1"/>
    <w:uiPriority w:val="99"/>
    <w:pPr>
      <w:spacing w:after="0" w:line="240" w:lineRule="auto"/>
    </w:pPr>
    <w:tblPr>
      <w:tblStyleRowBandSize w:val="1"/>
      <w:tblStyleColBandSize w:val="1"/>
      <w:tblBorders>
        <w:top w:val="single" w:sz="4" w:space="0" w:color="4472C4" w:themeColor="accent5"/>
        <w:left w:val="single" w:sz="4" w:space="0" w:color="4472C4" w:themeColor="accent5"/>
        <w:bottom w:val="single" w:sz="4" w:space="0" w:color="4472C4" w:themeColor="accent5"/>
        <w:right w:val="single" w:sz="4" w:space="0" w:color="4472C4" w:themeColor="accent5"/>
        <w:insideH w:val="single" w:sz="4" w:space="0" w:color="4472C4" w:themeColor="accent5"/>
        <w:insideV w:val="single" w:sz="4" w:space="0" w:color="4472C4" w:themeColor="accent5"/>
      </w:tblBorders>
    </w:tblPr>
    <w:tblStylePr w:type="firstRow">
      <w:rPr>
        <w:b/>
        <w:color w:val="254175" w:themeColor="accent5" w:themeShade="95"/>
      </w:rPr>
      <w:tblPr/>
      <w:tcPr>
        <w:tcBorders>
          <w:bottom w:val="single" w:sz="12" w:space="0" w:color="4472C4" w:themeColor="accent5"/>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6Colorful-Accent6">
    <w:name w:val="Grid Table 6 Colorful - Accent 6"/>
    <w:basedOn w:val="a1"/>
    <w:uiPriority w:val="99"/>
    <w:pPr>
      <w:spacing w:after="0" w:line="240" w:lineRule="auto"/>
    </w:pPr>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b/>
        <w:color w:val="254175" w:themeColor="accent5" w:themeShade="95"/>
      </w:rPr>
      <w:tblPr/>
      <w:tcPr>
        <w:tcBorders>
          <w:bottom w:val="single" w:sz="12" w:space="0" w:color="70AD47" w:themeColor="accent6"/>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E1EFD8" w:themeColor="accent6" w:themeTint="34" w:fill="E1EFD8" w:themeFill="accent6" w:themeFillTint="34"/>
      </w:tcPr>
    </w:tblStylePr>
    <w:tblStylePr w:type="band1Horz">
      <w:rPr>
        <w:rFonts w:ascii="Arial" w:hAnsi="Arial"/>
        <w:color w:val="254175" w:themeColor="accent5" w:themeShade="95"/>
        <w:sz w:val="22"/>
      </w:rPr>
      <w:tblPr/>
      <w:tcPr>
        <w:shd w:val="clear" w:color="E1EFD8" w:themeColor="accent6" w:themeTint="34" w:fill="E1EFD8" w:themeFill="accent6" w:themeFillTint="34"/>
      </w:tcPr>
    </w:tblStylePr>
    <w:tblStylePr w:type="band2Horz">
      <w:rPr>
        <w:rFonts w:ascii="Arial" w:hAnsi="Arial"/>
        <w:color w:val="254175" w:themeColor="accent5" w:themeShade="95"/>
        <w:sz w:val="22"/>
      </w:rPr>
    </w:tblStylePr>
  </w:style>
  <w:style w:type="table" w:styleId="-7">
    <w:name w:val="Grid Table 7 Colorful"/>
    <w:basedOn w:val="a1"/>
    <w:uiPriority w:val="99"/>
    <w:pPr>
      <w:spacing w:after="0" w:line="240" w:lineRule="auto"/>
    </w:pPr>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pPr>
      <w:spacing w:after="0" w:line="240" w:lineRule="auto"/>
    </w:pPr>
    <w:tblPr>
      <w:tblStyleRowBandSize w:val="1"/>
      <w:tblStyleColBandSize w:val="1"/>
      <w:tblBorders>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rFonts w:ascii="Arial" w:hAnsi="Arial"/>
        <w:b/>
        <w:color w:val="ACCCEA" w:themeColor="accent1" w:themeTint="80" w:themeShade="95"/>
        <w:sz w:val="22"/>
      </w:rPr>
      <w:tblPr/>
      <w:tcPr>
        <w:tcBorders>
          <w:top w:val="none" w:sz="4" w:space="0" w:color="000000"/>
          <w:left w:val="none" w:sz="4" w:space="0" w:color="000000"/>
          <w:bottom w:val="single" w:sz="4" w:space="0" w:color="ACCCEA" w:themeColor="accent1" w:themeTint="80"/>
          <w:right w:val="none" w:sz="4" w:space="0" w:color="000000"/>
        </w:tcBorders>
        <w:shd w:val="clear" w:color="FFFFFF" w:themeColor="light1" w:fill="FFFFFF" w:themeFill="light1"/>
      </w:tcPr>
    </w:tblStylePr>
    <w:tblStylePr w:type="lastRow">
      <w:rPr>
        <w:rFonts w:ascii="Arial" w:hAnsi="Arial"/>
        <w:b/>
        <w:color w:val="ACCCEA" w:themeColor="accent1" w:themeTint="80" w:themeShade="95"/>
        <w:sz w:val="22"/>
      </w:rPr>
      <w:tblPr/>
      <w:tcPr>
        <w:tcBorders>
          <w:top w:val="single" w:sz="4" w:space="0" w:color="ACCCEA" w:themeColor="accen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CCCEA" w:themeColor="accent1" w:themeTint="80" w:themeShade="95"/>
        <w:sz w:val="22"/>
      </w:rPr>
      <w:tblPr/>
      <w:tcPr>
        <w:tcBorders>
          <w:top w:val="none" w:sz="4" w:space="0" w:color="000000"/>
          <w:left w:val="none" w:sz="4" w:space="0" w:color="000000"/>
          <w:bottom w:val="none" w:sz="4" w:space="0" w:color="000000"/>
          <w:right w:val="single" w:sz="4" w:space="0" w:color="ACCCEA" w:themeColor="accent1" w:themeTint="80"/>
        </w:tcBorders>
        <w:shd w:val="clear" w:color="FFFFFF" w:fill="auto"/>
      </w:tcPr>
    </w:tblStylePr>
    <w:tblStylePr w:type="lastCol">
      <w:rPr>
        <w:rFonts w:ascii="Arial" w:hAnsi="Arial"/>
        <w:i/>
        <w:color w:val="ACCCEA" w:themeColor="accent1" w:themeTint="80" w:themeShade="95"/>
        <w:sz w:val="22"/>
      </w:rPr>
      <w:tblPr/>
      <w:tcPr>
        <w:tcBorders>
          <w:top w:val="none" w:sz="4" w:space="0" w:color="000000"/>
          <w:left w:val="single" w:sz="4" w:space="0" w:color="ACCCEA" w:themeColor="accent1" w:themeTint="80"/>
          <w:bottom w:val="none" w:sz="4" w:space="0" w:color="000000"/>
          <w:right w:val="none" w:sz="4" w:space="0" w:color="000000"/>
        </w:tcBorders>
        <w:shd w:val="clear" w:color="FFFFFF" w:fill="auto"/>
      </w:tc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7Colorful-Accent2">
    <w:name w:val="Grid Table 7 Colorful - Accent 2"/>
    <w:basedOn w:val="a1"/>
    <w:uiPriority w:val="99"/>
    <w:pPr>
      <w:spacing w:after="0" w:line="240" w:lineRule="auto"/>
    </w:pPr>
    <w:tblPr>
      <w:tblStyleRowBandSize w:val="1"/>
      <w:tblStyleColBandSize w:val="1"/>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rFonts w:ascii="Arial" w:hAnsi="Arial"/>
        <w:b/>
        <w:color w:val="F4B184" w:themeColor="accent2" w:themeTint="97" w:themeShade="95"/>
        <w:sz w:val="22"/>
      </w:rPr>
      <w:tblPr/>
      <w:tcPr>
        <w:tcBorders>
          <w:top w:val="none" w:sz="4" w:space="0" w:color="000000"/>
          <w:left w:val="none" w:sz="4" w:space="0" w:color="000000"/>
          <w:bottom w:val="single" w:sz="4" w:space="0" w:color="F4B184" w:themeColor="accent2" w:themeTint="97"/>
          <w:right w:val="none" w:sz="4" w:space="0" w:color="000000"/>
        </w:tcBorders>
        <w:shd w:val="clear" w:color="FFFFFF" w:themeColor="light1"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4" w:space="0" w:color="000000"/>
          <w:left w:val="none" w:sz="4" w:space="0" w:color="000000"/>
          <w:bottom w:val="none" w:sz="4" w:space="0" w:color="000000"/>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4" w:space="0" w:color="000000"/>
          <w:left w:val="single" w:sz="4" w:space="0" w:color="F4B184" w:themeColor="accent2" w:themeTint="97"/>
          <w:bottom w:val="none" w:sz="4" w:space="0" w:color="000000"/>
          <w:right w:val="none" w:sz="4" w:space="0" w:color="000000"/>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7Colorful-Accent3">
    <w:name w:val="Grid Table 7 Colorful - Accent 3"/>
    <w:basedOn w:val="a1"/>
    <w:uiPriority w:val="99"/>
    <w:pPr>
      <w:spacing w:after="0" w:line="240" w:lineRule="auto"/>
    </w:pPr>
    <w:tblPr>
      <w:tblStyleRowBandSize w:val="1"/>
      <w:tblStyleColBandSize w:val="1"/>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rFonts w:ascii="Arial" w:hAnsi="Arial"/>
        <w:b/>
        <w:color w:val="A5A5A5" w:themeColor="accent3" w:themeTint="FE" w:themeShade="95"/>
        <w:sz w:val="22"/>
      </w:rPr>
      <w:tblPr/>
      <w:tcPr>
        <w:tcBorders>
          <w:top w:val="none" w:sz="4" w:space="0" w:color="000000"/>
          <w:left w:val="none" w:sz="4" w:space="0" w:color="000000"/>
          <w:bottom w:val="single" w:sz="4" w:space="0" w:color="A5A5A5" w:themeColor="accent3" w:themeTint="FE"/>
          <w:right w:val="none" w:sz="4" w:space="0" w:color="000000"/>
        </w:tcBorders>
        <w:shd w:val="clear" w:color="FFFFFF" w:themeColor="light1"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5A5A5" w:themeColor="accent3" w:themeTint="FE" w:themeShade="95"/>
        <w:sz w:val="22"/>
      </w:rPr>
      <w:tblPr/>
      <w:tcPr>
        <w:tcBorders>
          <w:top w:val="none" w:sz="4" w:space="0" w:color="000000"/>
          <w:left w:val="none" w:sz="4" w:space="0" w:color="000000"/>
          <w:bottom w:val="none" w:sz="4" w:space="0" w:color="000000"/>
          <w:right w:val="single" w:sz="4" w:space="0" w:color="A5A5A5" w:themeColor="accent3" w:themeTint="FE"/>
        </w:tcBorders>
        <w:shd w:val="clear" w:color="FFFFFF" w:fill="auto"/>
      </w:tcPr>
    </w:tblStylePr>
    <w:tblStylePr w:type="lastCol">
      <w:rPr>
        <w:rFonts w:ascii="Arial" w:hAnsi="Arial"/>
        <w:i/>
        <w:color w:val="A5A5A5" w:themeColor="accent3" w:themeTint="FE" w:themeShade="95"/>
        <w:sz w:val="22"/>
      </w:rPr>
      <w:tblPr/>
      <w:tcPr>
        <w:tcBorders>
          <w:top w:val="none" w:sz="4" w:space="0" w:color="000000"/>
          <w:left w:val="single" w:sz="4" w:space="0" w:color="A5A5A5" w:themeColor="accent3" w:themeTint="FE"/>
          <w:bottom w:val="none" w:sz="4" w:space="0" w:color="000000"/>
          <w:right w:val="none" w:sz="4" w:space="0" w:color="000000"/>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7Colorful-Accent4">
    <w:name w:val="Grid Table 7 Colorful - Accent 4"/>
    <w:basedOn w:val="a1"/>
    <w:uiPriority w:val="99"/>
    <w:pPr>
      <w:spacing w:after="0" w:line="240" w:lineRule="auto"/>
    </w:pPr>
    <w:tblPr>
      <w:tblStyleRowBandSize w:val="1"/>
      <w:tblStyleColBandSize w:val="1"/>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rFonts w:ascii="Arial" w:hAnsi="Arial"/>
        <w:b/>
        <w:color w:val="FFD865" w:themeColor="accent4" w:themeTint="9A" w:themeShade="95"/>
        <w:sz w:val="22"/>
      </w:rPr>
      <w:tblPr/>
      <w:tcPr>
        <w:tcBorders>
          <w:top w:val="none" w:sz="4" w:space="0" w:color="000000"/>
          <w:left w:val="none" w:sz="4" w:space="0" w:color="000000"/>
          <w:bottom w:val="single" w:sz="4" w:space="0" w:color="FFD865" w:themeColor="accent4" w:themeTint="9A"/>
          <w:right w:val="none" w:sz="4" w:space="0" w:color="000000"/>
        </w:tcBorders>
        <w:shd w:val="clear" w:color="FFFFFF" w:themeColor="light1"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4" w:space="0" w:color="000000"/>
          <w:left w:val="none" w:sz="4" w:space="0" w:color="000000"/>
          <w:bottom w:val="none" w:sz="4" w:space="0" w:color="000000"/>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4" w:space="0" w:color="000000"/>
          <w:left w:val="single" w:sz="4" w:space="0" w:color="FFD865" w:themeColor="accent4" w:themeTint="9A"/>
          <w:bottom w:val="none" w:sz="4" w:space="0" w:color="000000"/>
          <w:right w:val="none" w:sz="4" w:space="0" w:color="000000"/>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7Colorful-Accent5">
    <w:name w:val="Grid Table 7 Colorful - Accent 5"/>
    <w:basedOn w:val="a1"/>
    <w:uiPriority w:val="99"/>
    <w:pPr>
      <w:spacing w:after="0" w:line="240" w:lineRule="auto"/>
    </w:pPr>
    <w:tblPr>
      <w:tblStyleRowBandSize w:val="1"/>
      <w:tblStyleColBandSize w:val="1"/>
      <w:tblBorders>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254175" w:themeColor="accent5" w:themeShade="95"/>
        <w:sz w:val="22"/>
      </w:rPr>
      <w:tblPr/>
      <w:tcPr>
        <w:tcBorders>
          <w:top w:val="none" w:sz="4" w:space="0" w:color="000000"/>
          <w:left w:val="none" w:sz="4" w:space="0" w:color="000000"/>
          <w:bottom w:val="single" w:sz="4" w:space="0" w:color="95AFDD" w:themeColor="accent5" w:themeTint="90"/>
          <w:right w:val="none" w:sz="4" w:space="0" w:color="000000"/>
        </w:tcBorders>
        <w:shd w:val="clear" w:color="FFFFFF" w:themeColor="light1" w:fill="FFFFFF" w:themeFill="light1"/>
      </w:tcPr>
    </w:tblStylePr>
    <w:tblStylePr w:type="lastRow">
      <w:rPr>
        <w:rFonts w:ascii="Arial" w:hAnsi="Arial"/>
        <w:b/>
        <w:color w:val="254175" w:themeColor="accent5" w:themeShade="95"/>
        <w:sz w:val="22"/>
      </w:rPr>
      <w:tblPr/>
      <w:tcPr>
        <w:tcBorders>
          <w:top w:val="single" w:sz="4" w:space="0" w:color="95AFDD" w:themeColor="accent5"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54175" w:themeColor="accent5" w:themeShade="95"/>
        <w:sz w:val="22"/>
      </w:rPr>
      <w:tblPr/>
      <w:tcPr>
        <w:tcBorders>
          <w:top w:val="none" w:sz="4" w:space="0" w:color="000000"/>
          <w:left w:val="none" w:sz="4" w:space="0" w:color="000000"/>
          <w:bottom w:val="none" w:sz="4" w:space="0" w:color="000000"/>
          <w:right w:val="single" w:sz="4" w:space="0" w:color="95AFDD" w:themeColor="accent5" w:themeTint="90"/>
        </w:tcBorders>
        <w:shd w:val="clear" w:color="FFFFFF" w:fill="auto"/>
      </w:tcPr>
    </w:tblStylePr>
    <w:tblStylePr w:type="lastCol">
      <w:rPr>
        <w:rFonts w:ascii="Arial" w:hAnsi="Arial"/>
        <w:i/>
        <w:color w:val="254175" w:themeColor="accent5" w:themeShade="95"/>
        <w:sz w:val="22"/>
      </w:rPr>
      <w:tblPr/>
      <w:tcPr>
        <w:tcBorders>
          <w:top w:val="none" w:sz="4" w:space="0" w:color="000000"/>
          <w:left w:val="single" w:sz="4" w:space="0" w:color="95AFDD" w:themeColor="accent5" w:themeTint="90"/>
          <w:bottom w:val="none" w:sz="4" w:space="0" w:color="000000"/>
          <w:right w:val="none" w:sz="4" w:space="0" w:color="000000"/>
        </w:tcBorders>
        <w:shd w:val="clear" w:color="FFFFFF" w:fill="auto"/>
      </w:tc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7Colorful-Accent6">
    <w:name w:val="Grid Table 7 Colorful - Accent 6"/>
    <w:basedOn w:val="a1"/>
    <w:uiPriority w:val="99"/>
    <w:pPr>
      <w:spacing w:after="0" w:line="240" w:lineRule="auto"/>
    </w:pPr>
    <w:tblPr>
      <w:tblStyleRowBandSize w:val="1"/>
      <w:tblStyleColBandSize w:val="1"/>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416429" w:themeColor="accent6" w:themeShade="95"/>
        <w:sz w:val="22"/>
      </w:rPr>
      <w:tblPr/>
      <w:tcPr>
        <w:tcBorders>
          <w:top w:val="none" w:sz="4" w:space="0" w:color="000000"/>
          <w:left w:val="none" w:sz="4" w:space="0" w:color="000000"/>
          <w:bottom w:val="single" w:sz="4" w:space="0" w:color="ADD394" w:themeColor="accent6" w:themeTint="90"/>
          <w:right w:val="none" w:sz="4" w:space="0" w:color="000000"/>
        </w:tcBorders>
        <w:shd w:val="clear" w:color="FFFFFF" w:themeColor="light1"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416429" w:themeColor="accent6" w:themeShade="95"/>
        <w:sz w:val="22"/>
      </w:rPr>
      <w:tblPr/>
      <w:tcPr>
        <w:tcBorders>
          <w:top w:val="none" w:sz="4" w:space="0" w:color="000000"/>
          <w:left w:val="none" w:sz="4" w:space="0" w:color="000000"/>
          <w:bottom w:val="none" w:sz="4" w:space="0" w:color="000000"/>
          <w:right w:val="single" w:sz="4" w:space="0" w:color="ADD394" w:themeColor="accent6" w:themeTint="90"/>
        </w:tcBorders>
        <w:shd w:val="clear" w:color="FFFFFF" w:fill="auto"/>
      </w:tcPr>
    </w:tblStylePr>
    <w:tblStylePr w:type="lastCol">
      <w:rPr>
        <w:rFonts w:ascii="Arial" w:hAnsi="Arial"/>
        <w:i/>
        <w:color w:val="416429" w:themeColor="accent6" w:themeShade="95"/>
        <w:sz w:val="22"/>
      </w:rPr>
      <w:tblPr/>
      <w:tcPr>
        <w:tcBorders>
          <w:top w:val="none" w:sz="4" w:space="0" w:color="000000"/>
          <w:left w:val="single" w:sz="4" w:space="0" w:color="ADD394" w:themeColor="accent6" w:themeTint="90"/>
          <w:bottom w:val="none" w:sz="4" w:space="0" w:color="000000"/>
          <w:right w:val="none" w:sz="4" w:space="0" w:color="000000"/>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16429" w:themeColor="accent6" w:themeShade="95"/>
        <w:sz w:val="22"/>
      </w:rPr>
      <w:tblPr/>
      <w:tcPr>
        <w:shd w:val="clear" w:color="E1EFD8" w:themeColor="accent6" w:themeTint="34" w:fill="E1EFD8" w:themeFill="accent6" w:themeFillTint="34"/>
      </w:tcPr>
    </w:tblStylePr>
    <w:tblStylePr w:type="band2Horz">
      <w:rPr>
        <w:rFonts w:ascii="Arial" w:hAnsi="Arial"/>
        <w:color w:val="416429" w:themeColor="accent6" w:themeShade="95"/>
        <w:sz w:val="22"/>
      </w:rPr>
    </w:tblStylePr>
  </w:style>
  <w:style w:type="table" w:styleId="-10">
    <w:name w:val="List Table 1 Light"/>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5B9BD5" w:themeColor="accent1"/>
          <w:right w:val="none" w:sz="4" w:space="0" w:color="000000"/>
        </w:tcBorders>
      </w:tcPr>
    </w:tblStylePr>
    <w:tblStylePr w:type="lastRow">
      <w:rPr>
        <w:b/>
        <w:color w:val="404040"/>
      </w:rPr>
      <w:tblPr/>
      <w:tcPr>
        <w:tcBorders>
          <w:top w:val="single" w:sz="4" w:space="0" w:color="5B9BD5"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themeColor="accent1" w:themeTint="40" w:fill="D5E5F4" w:themeFill="accent1" w:themeFillTint="40"/>
      </w:tcPr>
    </w:tblStylePr>
    <w:tblStylePr w:type="band1Horz">
      <w:tblPr/>
      <w:tcPr>
        <w:shd w:val="clear" w:color="D5E5F4" w:themeColor="accent1" w:themeTint="40" w:fill="D5E5F4" w:themeFill="accent1" w:themeFillTint="40"/>
      </w:tcPr>
    </w:tblStylePr>
  </w:style>
  <w:style w:type="table" w:customStyle="1" w:styleId="ListTable1Light-Accent2">
    <w:name w:val="List Table 1 Light - Accent 2"/>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customStyle="1" w:styleId="ListTable1Light-Accent3">
    <w:name w:val="List Table 1 Light - Accent 3"/>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customStyle="1" w:styleId="ListTable1Light-Accent4">
    <w:name w:val="List Table 1 Light - Accent 4"/>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customStyle="1" w:styleId="ListTable1Light-Accent5">
    <w:name w:val="List Table 1 Light - Accent 5"/>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472C4" w:themeColor="accent5"/>
          <w:right w:val="none" w:sz="4" w:space="0" w:color="000000"/>
        </w:tcBorders>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themeColor="accent5" w:themeTint="40" w:fill="CFDBF0" w:themeFill="accent5" w:themeFillTint="40"/>
      </w:tcPr>
    </w:tblStylePr>
    <w:tblStylePr w:type="band1Horz">
      <w:tblPr/>
      <w:tcPr>
        <w:shd w:val="clear" w:color="CFDBF0" w:themeColor="accent5" w:themeTint="40" w:fill="CFDBF0" w:themeFill="accent5" w:themeFillTint="40"/>
      </w:tcPr>
    </w:tblStylePr>
  </w:style>
  <w:style w:type="table" w:customStyle="1" w:styleId="ListTable1Light-Accent6">
    <w:name w:val="List Table 1 Light - Accent 6"/>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styleId="-20">
    <w:name w:val="List Table 2"/>
    <w:basedOn w:val="a1"/>
    <w:uiPriority w:val="99"/>
    <w:pPr>
      <w:spacing w:after="0" w:line="240" w:lineRule="auto"/>
    </w:pPr>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pPr>
      <w:spacing w:after="0" w:line="240" w:lineRule="auto"/>
    </w:pPr>
    <w:tblPr>
      <w:tblStyleRowBandSize w:val="1"/>
      <w:tblStyleColBandSize w:val="1"/>
      <w:tblBorders>
        <w:top w:val="single" w:sz="4" w:space="0" w:color="A2C6E7" w:themeColor="accent1" w:themeTint="90"/>
        <w:bottom w:val="single" w:sz="4" w:space="0" w:color="A2C6E7" w:themeColor="accent1" w:themeTint="90"/>
        <w:insideH w:val="single" w:sz="4" w:space="0" w:color="A2C6E7" w:themeColor="accent1" w:themeTint="90"/>
      </w:tblBorders>
    </w:tblPr>
    <w:tblStylePr w:type="fir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la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2-Accent2">
    <w:name w:val="List Table 2 - Accent 2"/>
    <w:basedOn w:val="a1"/>
    <w:uiPriority w:val="99"/>
    <w:pPr>
      <w:spacing w:after="0" w:line="240" w:lineRule="auto"/>
    </w:pPr>
    <w:tblPr>
      <w:tblStyleRowBandSize w:val="1"/>
      <w:tblStyleColBandSize w:val="1"/>
      <w:tblBorders>
        <w:top w:val="single" w:sz="4" w:space="0" w:color="F4B58A" w:themeColor="accent2" w:themeTint="90"/>
        <w:bottom w:val="single" w:sz="4" w:space="0" w:color="F4B58A" w:themeColor="accent2" w:themeTint="90"/>
        <w:insideH w:val="single" w:sz="4" w:space="0" w:color="F4B58A" w:themeColor="accent2" w:themeTint="90"/>
      </w:tblBorders>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2-Accent3">
    <w:name w:val="List Table 2 - Accent 3"/>
    <w:basedOn w:val="a1"/>
    <w:uiPriority w:val="99"/>
    <w:pPr>
      <w:spacing w:after="0" w:line="240" w:lineRule="auto"/>
    </w:pPr>
    <w:tblPr>
      <w:tblStyleRowBandSize w:val="1"/>
      <w:tblStyleColBandSize w:val="1"/>
      <w:tblBorders>
        <w:top w:val="single" w:sz="4" w:space="0" w:color="CCCCCC" w:themeColor="accent3" w:themeTint="90"/>
        <w:bottom w:val="single" w:sz="4" w:space="0" w:color="CCCCCC" w:themeColor="accent3" w:themeTint="90"/>
        <w:insideH w:val="single" w:sz="4" w:space="0" w:color="CCCCCC" w:themeColor="accent3" w:themeTint="90"/>
      </w:tblBorders>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2-Accent4">
    <w:name w:val="List Table 2 - Accent 4"/>
    <w:basedOn w:val="a1"/>
    <w:uiPriority w:val="99"/>
    <w:pPr>
      <w:spacing w:after="0" w:line="240" w:lineRule="auto"/>
    </w:pPr>
    <w:tblPr>
      <w:tblStyleRowBandSize w:val="1"/>
      <w:tblStyleColBandSize w:val="1"/>
      <w:tblBorders>
        <w:top w:val="single" w:sz="4" w:space="0" w:color="FFDB6F" w:themeColor="accent4" w:themeTint="90"/>
        <w:bottom w:val="single" w:sz="4" w:space="0" w:color="FFDB6F" w:themeColor="accent4" w:themeTint="90"/>
        <w:insideH w:val="single" w:sz="4" w:space="0" w:color="FFDB6F" w:themeColor="accent4" w:themeTint="90"/>
      </w:tblBorders>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2-Accent5">
    <w:name w:val="List Table 2 - Accent 5"/>
    <w:basedOn w:val="a1"/>
    <w:uiPriority w:val="99"/>
    <w:pPr>
      <w:spacing w:after="0" w:line="240" w:lineRule="auto"/>
    </w:pPr>
    <w:tblPr>
      <w:tblStyleRowBandSize w:val="1"/>
      <w:tblStyleColBandSize w:val="1"/>
      <w:tblBorders>
        <w:top w:val="single" w:sz="4" w:space="0" w:color="95AFDD" w:themeColor="accent5" w:themeTint="90"/>
        <w:bottom w:val="single" w:sz="4" w:space="0" w:color="95AFDD" w:themeColor="accent5" w:themeTint="90"/>
        <w:insideH w:val="single" w:sz="4" w:space="0" w:color="95AFDD" w:themeColor="accent5" w:themeTint="90"/>
      </w:tblBorders>
    </w:tblPr>
    <w:tblStylePr w:type="fir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la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2-Accent6">
    <w:name w:val="List Table 2 - Accent 6"/>
    <w:basedOn w:val="a1"/>
    <w:uiPriority w:val="99"/>
    <w:pPr>
      <w:spacing w:after="0" w:line="240" w:lineRule="auto"/>
    </w:pPr>
    <w:tblPr>
      <w:tblStyleRowBandSize w:val="1"/>
      <w:tblStyleColBandSize w:val="1"/>
      <w:tblBorders>
        <w:top w:val="single" w:sz="4" w:space="0" w:color="ADD394" w:themeColor="accent6" w:themeTint="90"/>
        <w:bottom w:val="single" w:sz="4" w:space="0" w:color="ADD394" w:themeColor="accent6" w:themeTint="90"/>
        <w:insideH w:val="single" w:sz="4" w:space="0" w:color="ADD394" w:themeColor="accent6" w:themeTint="90"/>
      </w:tblBorders>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30">
    <w:name w:val="List Table 3"/>
    <w:basedOn w:val="a1"/>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pPr>
      <w:spacing w:after="0" w:line="240" w:lineRule="auto"/>
    </w:pPr>
    <w:tblPr>
      <w:tblStyleRowBandSize w:val="1"/>
      <w:tblStyleColBandSize w:val="1"/>
      <w:tblBorders>
        <w:top w:val="single" w:sz="4" w:space="0" w:color="5B9BD5" w:themeColor="accent1"/>
        <w:left w:val="single" w:sz="4" w:space="0" w:color="5B9BD5" w:themeColor="accent1"/>
        <w:bottom w:val="single" w:sz="4" w:space="0" w:color="5B9BD5" w:themeColor="accent1"/>
        <w:right w:val="single" w:sz="4" w:space="0" w:color="5B9BD5" w:themeColor="accent1"/>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5B9BD5" w:themeColor="accent1"/>
          <w:right w:val="single" w:sz="4" w:space="0" w:color="5B9BD5" w:themeColor="accent1"/>
        </w:tcBorders>
      </w:tcPr>
    </w:tblStylePr>
    <w:tblStylePr w:type="band1Horz">
      <w:rPr>
        <w:rFonts w:ascii="Arial" w:hAnsi="Arial"/>
        <w:color w:val="404040"/>
        <w:sz w:val="22"/>
      </w:rPr>
      <w:tblPr/>
      <w:tcPr>
        <w:tcBorders>
          <w:top w:val="single" w:sz="4" w:space="0" w:color="5B9BD5" w:themeColor="accent1"/>
          <w:bottom w:val="single" w:sz="4" w:space="0" w:color="5B9BD5" w:themeColor="accent1"/>
        </w:tcBorders>
      </w:tcPr>
    </w:tblStylePr>
  </w:style>
  <w:style w:type="table" w:customStyle="1" w:styleId="ListTable3-Accent2">
    <w:name w:val="List Table 3 - Accent 2"/>
    <w:basedOn w:val="a1"/>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
    <w:name w:val="List Table 3 - Accent 3"/>
    <w:basedOn w:val="a1"/>
    <w:uiPriority w:val="99"/>
    <w:pPr>
      <w:spacing w:after="0" w:line="240" w:lineRule="auto"/>
    </w:pPr>
    <w:tblPr>
      <w:tblStyleRowBandSize w:val="1"/>
      <w:tblStyleColBandSize w:val="1"/>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
    <w:name w:val="List Table 3 - Accent 4"/>
    <w:basedOn w:val="a1"/>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
    <w:name w:val="List Table 3 - Accent 5"/>
    <w:basedOn w:val="a1"/>
    <w:uiPriority w:val="99"/>
    <w:pPr>
      <w:spacing w:after="0" w:line="240" w:lineRule="auto"/>
    </w:pPr>
    <w:tblPr>
      <w:tblStyleRowBandSize w:val="1"/>
      <w:tblStyleColBandSize w:val="1"/>
      <w:tblBorders>
        <w:top w:val="single" w:sz="4" w:space="0" w:color="8DA9DB" w:themeColor="accent5" w:themeTint="9A"/>
        <w:left w:val="single" w:sz="4" w:space="0" w:color="8DA9DB" w:themeColor="accent5" w:themeTint="9A"/>
        <w:bottom w:val="single" w:sz="4" w:space="0" w:color="8DA9DB" w:themeColor="accent5" w:themeTint="9A"/>
        <w:right w:val="single" w:sz="4" w:space="0" w:color="8DA9DB" w:themeColor="accent5" w:themeTint="9A"/>
      </w:tblBorders>
    </w:tblPr>
    <w:tblStylePr w:type="firstRow">
      <w:rPr>
        <w:rFonts w:ascii="Arial" w:hAnsi="Arial"/>
        <w:b/>
        <w:color w:val="FFFFFF"/>
        <w:sz w:val="22"/>
      </w:rPr>
      <w:tblPr/>
      <w:tcPr>
        <w:shd w:val="clear" w:color="8DA9DB" w:themeColor="accent5" w:themeTint="9A" w:fill="8D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8DA9DB" w:themeColor="accent5" w:themeTint="9A"/>
          <w:right w:val="single" w:sz="4" w:space="0" w:color="8DA9DB" w:themeColor="accent5" w:themeTint="9A"/>
        </w:tcBorders>
      </w:tcPr>
    </w:tblStylePr>
    <w:tblStylePr w:type="band1Horz">
      <w:rPr>
        <w:rFonts w:ascii="Arial" w:hAnsi="Arial"/>
        <w:color w:val="404040"/>
        <w:sz w:val="22"/>
      </w:rPr>
      <w:tblPr/>
      <w:tcPr>
        <w:tcBorders>
          <w:top w:val="single" w:sz="4" w:space="0" w:color="8DA9DB" w:themeColor="accent5" w:themeTint="9A"/>
          <w:bottom w:val="single" w:sz="4" w:space="0" w:color="8DA9DB" w:themeColor="accent5" w:themeTint="9A"/>
        </w:tcBorders>
      </w:tcPr>
    </w:tblStylePr>
  </w:style>
  <w:style w:type="table" w:customStyle="1" w:styleId="ListTable3-Accent6">
    <w:name w:val="List Table 3 - Accent 6"/>
    <w:basedOn w:val="a1"/>
    <w:uiPriority w:val="99"/>
    <w:pPr>
      <w:spacing w:after="0" w:line="240" w:lineRule="auto"/>
    </w:pPr>
    <w:tblPr>
      <w:tblStyleRowBandSize w:val="1"/>
      <w:tblStyleColBandSize w:val="1"/>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styleId="-40">
    <w:name w:val="List Table 4"/>
    <w:basedOn w:val="a1"/>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pPr>
      <w:spacing w:after="0" w:line="240" w:lineRule="auto"/>
    </w:pPr>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4-Accent2">
    <w:name w:val="List Table 4 - Accent 2"/>
    <w:basedOn w:val="a1"/>
    <w:uiPriority w:val="9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4-Accent3">
    <w:name w:val="List Table 4 - Accent 3"/>
    <w:basedOn w:val="a1"/>
    <w:uiPriority w:val="9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4-Accent4">
    <w:name w:val="List Table 4 - Accent 4"/>
    <w:basedOn w:val="a1"/>
    <w:uiPriority w:val="9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4-Accent5">
    <w:name w:val="List Table 4 - Accent 5"/>
    <w:basedOn w:val="a1"/>
    <w:uiPriority w:val="99"/>
    <w:pPr>
      <w:spacing w:after="0" w:line="240" w:lineRule="auto"/>
    </w:pPr>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tblBorders>
    </w:tblPr>
    <w:tblStylePr w:type="firstRow">
      <w:rPr>
        <w:rFonts w:ascii="Arial" w:hAnsi="Arial"/>
        <w:b/>
        <w:color w:val="FFFFFF"/>
        <w:sz w:val="22"/>
      </w:rPr>
      <w:tbl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4-Accent6">
    <w:name w:val="List Table 4 - Accent 6"/>
    <w:basedOn w:val="a1"/>
    <w:uiPriority w:val="9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50">
    <w:name w:val="List Table 5 Dark"/>
    <w:basedOn w:val="a1"/>
    <w:uiPriority w:val="99"/>
    <w:pPr>
      <w:spacing w:after="0" w:line="240" w:lineRule="auto"/>
    </w:pPr>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pPr>
      <w:spacing w:after="0" w:line="240" w:lineRule="auto"/>
    </w:pPr>
    <w:tblPr>
      <w:tblStyleRowBandSize w:val="1"/>
      <w:tblStyleColBandSize w:val="1"/>
      <w:tblBorders>
        <w:top w:val="single" w:sz="32" w:space="0" w:color="5B9BD5" w:themeColor="accent1"/>
        <w:left w:val="single" w:sz="32" w:space="0" w:color="5B9BD5" w:themeColor="accent1"/>
        <w:bottom w:val="single" w:sz="32" w:space="0" w:color="5B9BD5" w:themeColor="accent1"/>
        <w:right w:val="single" w:sz="32" w:space="0" w:color="5B9BD5" w:themeColor="accent1"/>
      </w:tblBorders>
      <w:shd w:val="clear" w:color="5B9BD5" w:themeColor="accent1" w:fill="5B9BD5" w:themeFill="accent1"/>
    </w:tblPr>
    <w:tblStylePr w:type="firstRow">
      <w:rPr>
        <w:rFonts w:ascii="Arial" w:hAnsi="Arial"/>
        <w:b/>
        <w:color w:val="FFFFFF" w:themeColor="light1"/>
        <w:sz w:val="22"/>
      </w:rPr>
      <w:tblPr/>
      <w:tcPr>
        <w:tcBorders>
          <w:top w:val="single" w:sz="32" w:space="0" w:color="5B9BD5" w:themeColor="accent1"/>
          <w:bottom w:val="single" w:sz="12" w:space="0" w:color="FFFFFF" w:themeColor="light1"/>
        </w:tcBorders>
        <w:shd w:val="clear" w:color="5B9BD5" w:themeColor="accent1" w:fill="5B9BD5"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5B9BD5" w:themeColor="accent1"/>
          <w:right w:val="single" w:sz="4" w:space="0" w:color="FFFFFF" w:themeColor="light1"/>
        </w:tcBorders>
      </w:tcPr>
    </w:tblStylePr>
    <w:tblStylePr w:type="lastCol">
      <w:tblPr/>
      <w:tcPr>
        <w:tcBorders>
          <w:left w:val="single" w:sz="4" w:space="0" w:color="FFFFFF" w:themeColor="light1"/>
          <w:right w:val="single" w:sz="32" w:space="0" w:color="5B9BD5" w:themeColor="accent1"/>
        </w:tcBorders>
      </w:tcPr>
    </w:tblStylePr>
    <w:tblStylePr w:type="band1Vert">
      <w:tblPr/>
      <w:tcPr>
        <w:tcBorders>
          <w:left w:val="single" w:sz="4" w:space="0" w:color="FFFFFF" w:themeColor="light1"/>
          <w:right w:val="single" w:sz="4" w:space="0" w:color="FFFFFF" w:themeColor="light1"/>
        </w:tcBorders>
        <w:shd w:val="clear" w:color="5B9BD5" w:themeColor="accent1" w:fill="5B9BD5"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5B9BD5" w:themeColor="accent1" w:fill="5B9BD5" w:themeFill="accent1"/>
      </w:tcPr>
    </w:tblStylePr>
    <w:tblStylePr w:type="band2Horz">
      <w:tblPr/>
      <w:tcPr>
        <w:tcBorders>
          <w:top w:val="single" w:sz="4" w:space="0" w:color="FFFFFF" w:themeColor="light1"/>
          <w:bottom w:val="single" w:sz="4" w:space="0" w:color="FFFFFF" w:themeColor="light1"/>
        </w:tcBorders>
        <w:shd w:val="clear" w:color="5B9BD5" w:themeColor="accent1" w:fill="5B9BD5" w:themeFill="accent1"/>
      </w:tcPr>
    </w:tblStylePr>
  </w:style>
  <w:style w:type="table" w:customStyle="1" w:styleId="ListTable5Dark-Accent2">
    <w:name w:val="List Table 5 Dark - Accent 2"/>
    <w:basedOn w:val="a1"/>
    <w:uiPriority w:val="99"/>
    <w:pPr>
      <w:spacing w:after="0" w:line="240" w:lineRule="auto"/>
    </w:pPr>
    <w:tblPr>
      <w:tblStyleRowBandSize w:val="1"/>
      <w:tblStyleColBandSize w:val="1"/>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F4B184" w:themeColor="accent2" w:themeTint="97" w:fill="F4B184" w:themeFill="accent2" w:themeFillTint="97"/>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customStyle="1" w:styleId="ListTable5Dark-Accent3">
    <w:name w:val="List Table 5 Dark - Accent 3"/>
    <w:basedOn w:val="a1"/>
    <w:uiPriority w:val="99"/>
    <w:pPr>
      <w:spacing w:after="0" w:line="240" w:lineRule="auto"/>
    </w:pPr>
    <w:tblPr>
      <w:tblStyleRowBandSize w:val="1"/>
      <w:tblStyleColBandSize w:val="1"/>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C9C9C9" w:themeColor="accent3" w:themeTint="98" w:fill="C9C9C9" w:themeFill="accent3" w:themeFillTint="98"/>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customStyle="1" w:styleId="ListTable5Dark-Accent4">
    <w:name w:val="List Table 5 Dark - Accent 4"/>
    <w:basedOn w:val="a1"/>
    <w:uiPriority w:val="99"/>
    <w:pPr>
      <w:spacing w:after="0" w:line="240" w:lineRule="auto"/>
    </w:pPr>
    <w:tblPr>
      <w:tblStyleRowBandSize w:val="1"/>
      <w:tblStyleColBandSize w:val="1"/>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FFD865" w:themeColor="accent4" w:themeTint="9A" w:fill="FFD865" w:themeFill="accent4" w:themeFillTint="9A"/>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customStyle="1" w:styleId="ListTable5Dark-Accent5">
    <w:name w:val="List Table 5 Dark - Accent 5"/>
    <w:basedOn w:val="a1"/>
    <w:uiPriority w:val="99"/>
    <w:pPr>
      <w:spacing w:after="0" w:line="240" w:lineRule="auto"/>
    </w:pPr>
    <w:tblPr>
      <w:tblStyleRowBandSize w:val="1"/>
      <w:tblStyleColBandSize w:val="1"/>
      <w:tblBorders>
        <w:top w:val="single" w:sz="32" w:space="0" w:color="8DA9DB" w:themeColor="accent5" w:themeTint="9A"/>
        <w:left w:val="single" w:sz="32" w:space="0" w:color="8DA9DB" w:themeColor="accent5" w:themeTint="9A"/>
        <w:bottom w:val="single" w:sz="32" w:space="0" w:color="8DA9DB" w:themeColor="accent5" w:themeTint="9A"/>
        <w:right w:val="single" w:sz="32" w:space="0" w:color="8DA9DB" w:themeColor="accent5" w:themeTint="9A"/>
      </w:tblBorders>
      <w:shd w:val="clear" w:color="8DA9DB" w:themeColor="accent5" w:themeTint="9A" w:fill="8DA9DB" w:themeFill="accent5" w:themeFillTint="9A"/>
    </w:tblPr>
    <w:tblStylePr w:type="firstRow">
      <w:rPr>
        <w:rFonts w:ascii="Arial" w:hAnsi="Arial"/>
        <w:b/>
        <w:color w:val="FFFFFF" w:themeColor="light1"/>
        <w:sz w:val="22"/>
      </w:rPr>
      <w:tblPr/>
      <w:tcPr>
        <w:tcBorders>
          <w:top w:val="single" w:sz="32" w:space="0" w:color="8DA9DB" w:themeColor="accent5" w:themeTint="9A"/>
          <w:bottom w:val="single" w:sz="12" w:space="0" w:color="FFFFFF" w:themeColor="light1"/>
        </w:tcBorders>
        <w:shd w:val="clear" w:color="8DA9DB" w:themeColor="accent5" w:themeTint="9A" w:fill="8DA9DB"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8DA9DB" w:themeColor="accent5" w:themeTint="9A"/>
          <w:right w:val="single" w:sz="4" w:space="0" w:color="FFFFFF" w:themeColor="light1"/>
        </w:tcBorders>
      </w:tcPr>
    </w:tblStylePr>
    <w:tblStylePr w:type="lastCol">
      <w:tblPr/>
      <w:tcPr>
        <w:tcBorders>
          <w:left w:val="single" w:sz="4" w:space="0" w:color="FFFFFF" w:themeColor="light1"/>
          <w:right w:val="single" w:sz="32" w:space="0" w:color="8DA9DB" w:themeColor="accent5" w:themeTint="9A"/>
        </w:tcBorders>
      </w:tcPr>
    </w:tblStylePr>
    <w:tblStylePr w:type="band1Vert">
      <w:tblPr/>
      <w:tcPr>
        <w:tcBorders>
          <w:left w:val="single" w:sz="4" w:space="0" w:color="FFFFFF" w:themeColor="light1"/>
          <w:right w:val="single" w:sz="4" w:space="0" w:color="FFFFFF" w:themeColor="light1"/>
        </w:tcBorders>
        <w:shd w:val="clear" w:color="8DA9DB" w:themeColor="accent5" w:themeTint="9A" w:fill="8DA9DB"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tblStylePr w:type="band2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style>
  <w:style w:type="table" w:customStyle="1" w:styleId="ListTable5Dark-Accent6">
    <w:name w:val="List Table 5 Dark - Accent 6"/>
    <w:basedOn w:val="a1"/>
    <w:uiPriority w:val="99"/>
    <w:pPr>
      <w:spacing w:after="0" w:line="240" w:lineRule="auto"/>
    </w:pPr>
    <w:tblPr>
      <w:tblStyleRowBandSize w:val="1"/>
      <w:tblStyleColBandSize w:val="1"/>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9D08E" w:themeColor="accent6" w:themeTint="98" w:fill="A9D08E" w:themeFill="accent6" w:themeFillTint="98"/>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styleId="-60">
    <w:name w:val="List Table 6 Colorful"/>
    <w:basedOn w:val="a1"/>
    <w:uiPriority w:val="99"/>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pPr>
      <w:spacing w:after="0" w:line="240" w:lineRule="auto"/>
    </w:pPr>
    <w:tblPr>
      <w:tblStyleRowBandSize w:val="1"/>
      <w:tblStyleColBandSize w:val="1"/>
      <w:tblBorders>
        <w:top w:val="single" w:sz="4" w:space="0" w:color="5B9BD5" w:themeColor="accent1"/>
        <w:bottom w:val="single" w:sz="4" w:space="0" w:color="5B9BD5" w:themeColor="accent1"/>
      </w:tblBorders>
    </w:tblPr>
    <w:tblStylePr w:type="firstRow">
      <w:rPr>
        <w:b/>
        <w:color w:val="245A8D" w:themeColor="accent1" w:themeShade="95"/>
      </w:rPr>
      <w:tblPr/>
      <w:tcPr>
        <w:tcBorders>
          <w:bottom w:val="single" w:sz="4" w:space="0" w:color="5B9BD5" w:themeColor="accent1"/>
        </w:tcBorders>
      </w:tcPr>
    </w:tblStylePr>
    <w:tblStylePr w:type="lastRow">
      <w:rPr>
        <w:b/>
        <w:color w:val="245A8D" w:themeColor="accent1" w:themeShade="95"/>
      </w:rPr>
      <w:tblPr/>
      <w:tcPr>
        <w:tcBorders>
          <w:top w:val="single" w:sz="4" w:space="0" w:color="5B9BD5" w:themeColor="accent1"/>
        </w:tcBorders>
      </w:tcPr>
    </w:tblStylePr>
    <w:tblStylePr w:type="firstCol">
      <w:rPr>
        <w:b/>
        <w:color w:val="245A8D" w:themeColor="accent1" w:themeShade="95"/>
      </w:rPr>
    </w:tblStylePr>
    <w:tblStylePr w:type="lastCol">
      <w:rPr>
        <w:b/>
        <w:color w:val="245A8D" w:themeColor="accent1" w:themeShade="95"/>
      </w:r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6Colorful-Accent2">
    <w:name w:val="List Table 6 Colorful - Accent 2"/>
    <w:basedOn w:val="a1"/>
    <w:uiPriority w:val="99"/>
    <w:pPr>
      <w:spacing w:after="0" w:line="240" w:lineRule="auto"/>
    </w:pPr>
    <w:tblPr>
      <w:tblStyleRowBandSize w:val="1"/>
      <w:tblStyleColBandSize w:val="1"/>
      <w:tblBorders>
        <w:top w:val="single" w:sz="4" w:space="0" w:color="F4B184" w:themeColor="accent2" w:themeTint="97"/>
        <w:bottom w:val="single" w:sz="4" w:space="0" w:color="F4B184" w:themeColor="accent2" w:themeTint="97"/>
      </w:tblBorders>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6Colorful-Accent3">
    <w:name w:val="List Table 6 Colorful - Accent 3"/>
    <w:basedOn w:val="a1"/>
    <w:uiPriority w:val="99"/>
    <w:pPr>
      <w:spacing w:after="0" w:line="240" w:lineRule="auto"/>
    </w:pPr>
    <w:tblPr>
      <w:tblStyleRowBandSize w:val="1"/>
      <w:tblStyleColBandSize w:val="1"/>
      <w:tblBorders>
        <w:top w:val="single" w:sz="4" w:space="0" w:color="C9C9C9" w:themeColor="accent3" w:themeTint="98"/>
        <w:bottom w:val="single" w:sz="4" w:space="0" w:color="C9C9C9" w:themeColor="accent3" w:themeTint="98"/>
      </w:tblBorders>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6Colorful-Accent4">
    <w:name w:val="List Table 6 Colorful - Accent 4"/>
    <w:basedOn w:val="a1"/>
    <w:uiPriority w:val="99"/>
    <w:pPr>
      <w:spacing w:after="0" w:line="240" w:lineRule="auto"/>
    </w:pPr>
    <w:tblPr>
      <w:tblStyleRowBandSize w:val="1"/>
      <w:tblStyleColBandSize w:val="1"/>
      <w:tblBorders>
        <w:top w:val="single" w:sz="4" w:space="0" w:color="FFD865" w:themeColor="accent4" w:themeTint="9A"/>
        <w:bottom w:val="single" w:sz="4" w:space="0" w:color="FFD865" w:themeColor="accent4" w:themeTint="9A"/>
      </w:tblBorders>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6Colorful-Accent5">
    <w:name w:val="List Table 6 Colorful - Accent 5"/>
    <w:basedOn w:val="a1"/>
    <w:uiPriority w:val="99"/>
    <w:pPr>
      <w:spacing w:after="0" w:line="240" w:lineRule="auto"/>
    </w:pPr>
    <w:tblPr>
      <w:tblStyleRowBandSize w:val="1"/>
      <w:tblStyleColBandSize w:val="1"/>
      <w:tblBorders>
        <w:top w:val="single" w:sz="4" w:space="0" w:color="8DA9DB" w:themeColor="accent5" w:themeTint="9A"/>
        <w:bottom w:val="single" w:sz="4" w:space="0" w:color="8DA9DB" w:themeColor="accent5" w:themeTint="9A"/>
      </w:tblBorders>
    </w:tblPr>
    <w:tblStylePr w:type="firstRow">
      <w:rPr>
        <w:b/>
        <w:color w:val="8DA9DB" w:themeColor="accent5" w:themeTint="9A" w:themeShade="95"/>
      </w:rPr>
      <w:tblPr/>
      <w:tcPr>
        <w:tcBorders>
          <w:bottom w:val="single" w:sz="4" w:space="0" w:color="8DA9DB" w:themeColor="accent5" w:themeTint="9A"/>
        </w:tcBorders>
      </w:tcPr>
    </w:tblStylePr>
    <w:tblStylePr w:type="lastRow">
      <w:rPr>
        <w:b/>
        <w:color w:val="8DA9DB" w:themeColor="accent5" w:themeTint="9A" w:themeShade="95"/>
      </w:rPr>
      <w:tblPr/>
      <w:tcPr>
        <w:tcBorders>
          <w:top w:val="single" w:sz="4" w:space="0" w:color="8DA9DB" w:themeColor="accent5" w:themeTint="9A"/>
        </w:tcBorders>
      </w:tcPr>
    </w:tblStylePr>
    <w:tblStylePr w:type="firstCol">
      <w:rPr>
        <w:b/>
        <w:color w:val="8DA9DB" w:themeColor="accent5" w:themeTint="9A" w:themeShade="95"/>
      </w:rPr>
    </w:tblStylePr>
    <w:tblStylePr w:type="lastCol">
      <w:rPr>
        <w:b/>
        <w:color w:val="8DA9DB" w:themeColor="accent5" w:themeTint="9A" w:themeShade="95"/>
      </w:r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6Colorful-Accent6">
    <w:name w:val="List Table 6 Colorful - Accent 6"/>
    <w:basedOn w:val="a1"/>
    <w:uiPriority w:val="99"/>
    <w:pPr>
      <w:spacing w:after="0" w:line="240" w:lineRule="auto"/>
    </w:pPr>
    <w:tblPr>
      <w:tblStyleRowBandSize w:val="1"/>
      <w:tblStyleColBandSize w:val="1"/>
      <w:tblBorders>
        <w:top w:val="single" w:sz="4" w:space="0" w:color="A9D08E" w:themeColor="accent6" w:themeTint="98"/>
        <w:bottom w:val="single" w:sz="4" w:space="0" w:color="A9D08E" w:themeColor="accent6" w:themeTint="98"/>
      </w:tblBorders>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styleId="-70">
    <w:name w:val="List Table 7 Colorful"/>
    <w:basedOn w:val="a1"/>
    <w:uiPriority w:val="99"/>
    <w:pPr>
      <w:spacing w:after="0" w:line="240" w:lineRule="auto"/>
    </w:pPr>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pPr>
      <w:spacing w:after="0" w:line="240" w:lineRule="auto"/>
    </w:pPr>
    <w:tblPr>
      <w:tblStyleRowBandSize w:val="1"/>
      <w:tblStyleColBandSize w:val="1"/>
      <w:tblBorders>
        <w:right w:val="single" w:sz="4" w:space="0" w:color="5B9BD5" w:themeColor="accent1"/>
      </w:tblBorders>
    </w:tblPr>
    <w:tblStylePr w:type="firstRow">
      <w:rPr>
        <w:rFonts w:ascii="Arial" w:hAnsi="Arial"/>
        <w:i/>
        <w:color w:val="245A8D" w:themeColor="accent1" w:themeShade="95"/>
        <w:sz w:val="22"/>
      </w:rPr>
      <w:tblPr/>
      <w:tcPr>
        <w:tcBorders>
          <w:top w:val="none" w:sz="4" w:space="0" w:color="000000"/>
          <w:left w:val="none" w:sz="4" w:space="0" w:color="000000"/>
          <w:bottom w:val="single" w:sz="4" w:space="0" w:color="5B9BD5" w:themeColor="accent1"/>
          <w:right w:val="none" w:sz="4" w:space="0" w:color="000000"/>
        </w:tcBorders>
        <w:shd w:val="clear" w:color="FFFFFF" w:themeColor="light1" w:fill="FFFFFF" w:themeFill="light1"/>
      </w:tcPr>
    </w:tblStylePr>
    <w:tblStylePr w:type="lastRow">
      <w:rPr>
        <w:rFonts w:ascii="Arial" w:hAnsi="Arial"/>
        <w:i/>
        <w:color w:val="245A8D" w:themeColor="accent1" w:themeShade="95"/>
        <w:sz w:val="22"/>
      </w:rPr>
      <w:tblPr/>
      <w:tcPr>
        <w:tcBorders>
          <w:top w:val="single" w:sz="4" w:space="0" w:color="5B9BD5" w:themeColor="accent1"/>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45A8D" w:themeColor="accent1" w:themeShade="95"/>
        <w:sz w:val="22"/>
      </w:rPr>
      <w:tblPr/>
      <w:tcPr>
        <w:tcBorders>
          <w:top w:val="none" w:sz="4" w:space="0" w:color="000000"/>
          <w:left w:val="none" w:sz="4" w:space="0" w:color="000000"/>
          <w:bottom w:val="none" w:sz="4" w:space="0" w:color="000000"/>
          <w:right w:val="single" w:sz="4" w:space="0" w:color="5B9BD5" w:themeColor="accent1"/>
        </w:tcBorders>
        <w:shd w:val="clear" w:color="FFFFFF" w:fill="auto"/>
      </w:tcPr>
    </w:tblStylePr>
    <w:tblStylePr w:type="lastCol">
      <w:rPr>
        <w:rFonts w:ascii="Arial" w:hAnsi="Arial"/>
        <w:i/>
        <w:color w:val="245A8D" w:themeColor="accent1" w:themeShade="95"/>
        <w:sz w:val="22"/>
      </w:rPr>
      <w:tblPr/>
      <w:tcPr>
        <w:tcBorders>
          <w:top w:val="none" w:sz="4" w:space="0" w:color="000000"/>
          <w:left w:val="single" w:sz="4" w:space="0" w:color="5B9BD5" w:themeColor="accent1"/>
          <w:bottom w:val="none" w:sz="4" w:space="0" w:color="000000"/>
          <w:right w:val="none" w:sz="4" w:space="0" w:color="000000"/>
        </w:tcBorders>
        <w:shd w:val="clear" w:color="FFFFFF" w:fill="auto"/>
      </w:tc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7Colorful-Accent2">
    <w:name w:val="List Table 7 Colorful - Accent 2"/>
    <w:basedOn w:val="a1"/>
    <w:uiPriority w:val="99"/>
    <w:pPr>
      <w:spacing w:after="0" w:line="240" w:lineRule="auto"/>
    </w:pPr>
    <w:tblPr>
      <w:tblStyleRowBandSize w:val="1"/>
      <w:tblStyleColBandSize w:val="1"/>
      <w:tblBorders>
        <w:right w:val="single" w:sz="4" w:space="0" w:color="F4B184" w:themeColor="accent2" w:themeTint="97"/>
      </w:tblBorders>
    </w:tblPr>
    <w:tblStylePr w:type="firstRow">
      <w:rPr>
        <w:rFonts w:ascii="Arial" w:hAnsi="Arial"/>
        <w:i/>
        <w:color w:val="F4B184" w:themeColor="accent2" w:themeTint="97" w:themeShade="95"/>
        <w:sz w:val="22"/>
      </w:rPr>
      <w:tblPr/>
      <w:tcPr>
        <w:tcBorders>
          <w:top w:val="none" w:sz="4" w:space="0" w:color="000000"/>
          <w:left w:val="none" w:sz="4" w:space="0" w:color="000000"/>
          <w:bottom w:val="single" w:sz="4" w:space="0" w:color="F4B184" w:themeColor="accent2" w:themeTint="97"/>
          <w:right w:val="none" w:sz="4" w:space="0" w:color="000000"/>
        </w:tcBorders>
        <w:shd w:val="clear" w:color="FFFFFF" w:themeColor="light1"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4" w:space="0" w:color="000000"/>
          <w:left w:val="none" w:sz="4" w:space="0" w:color="000000"/>
          <w:bottom w:val="none" w:sz="4" w:space="0" w:color="000000"/>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4" w:space="0" w:color="000000"/>
          <w:left w:val="single" w:sz="4" w:space="0" w:color="F4B184" w:themeColor="accent2" w:themeTint="97"/>
          <w:bottom w:val="none" w:sz="4" w:space="0" w:color="000000"/>
          <w:right w:val="none" w:sz="4" w:space="0" w:color="000000"/>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7Colorful-Accent3">
    <w:name w:val="List Table 7 Colorful - Accent 3"/>
    <w:basedOn w:val="a1"/>
    <w:uiPriority w:val="99"/>
    <w:pPr>
      <w:spacing w:after="0" w:line="240" w:lineRule="auto"/>
    </w:pPr>
    <w:tblPr>
      <w:tblStyleRowBandSize w:val="1"/>
      <w:tblStyleColBandSize w:val="1"/>
      <w:tblBorders>
        <w:right w:val="single" w:sz="4" w:space="0" w:color="C9C9C9" w:themeColor="accent3" w:themeTint="98"/>
      </w:tblBorders>
    </w:tblPr>
    <w:tblStylePr w:type="firstRow">
      <w:rPr>
        <w:rFonts w:ascii="Arial" w:hAnsi="Arial"/>
        <w:i/>
        <w:color w:val="C9C9C9" w:themeColor="accent3" w:themeTint="98" w:themeShade="95"/>
        <w:sz w:val="22"/>
      </w:rPr>
      <w:tblPr/>
      <w:tcPr>
        <w:tcBorders>
          <w:top w:val="none" w:sz="4" w:space="0" w:color="000000"/>
          <w:left w:val="none" w:sz="4" w:space="0" w:color="000000"/>
          <w:bottom w:val="single" w:sz="4" w:space="0" w:color="C9C9C9" w:themeColor="accent3" w:themeTint="98"/>
          <w:right w:val="none" w:sz="4" w:space="0" w:color="000000"/>
        </w:tcBorders>
        <w:shd w:val="clear" w:color="FFFFFF" w:themeColor="light1"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C9C9C9" w:themeColor="accent3" w:themeTint="98" w:themeShade="95"/>
        <w:sz w:val="22"/>
      </w:rPr>
      <w:tblPr/>
      <w:tcPr>
        <w:tcBorders>
          <w:top w:val="none" w:sz="4" w:space="0" w:color="000000"/>
          <w:left w:val="none" w:sz="4" w:space="0" w:color="000000"/>
          <w:bottom w:val="none" w:sz="4" w:space="0" w:color="000000"/>
          <w:right w:val="single" w:sz="4" w:space="0" w:color="C9C9C9" w:themeColor="accent3" w:themeTint="98"/>
        </w:tcBorders>
        <w:shd w:val="clear" w:color="FFFFFF" w:fill="auto"/>
      </w:tcPr>
    </w:tblStylePr>
    <w:tblStylePr w:type="lastCol">
      <w:rPr>
        <w:rFonts w:ascii="Arial" w:hAnsi="Arial"/>
        <w:i/>
        <w:color w:val="C9C9C9" w:themeColor="accent3" w:themeTint="98" w:themeShade="95"/>
        <w:sz w:val="22"/>
      </w:rPr>
      <w:tblPr/>
      <w:tcPr>
        <w:tcBorders>
          <w:top w:val="none" w:sz="4" w:space="0" w:color="000000"/>
          <w:left w:val="single" w:sz="4" w:space="0" w:color="C9C9C9" w:themeColor="accent3" w:themeTint="98"/>
          <w:bottom w:val="none" w:sz="4" w:space="0" w:color="000000"/>
          <w:right w:val="none" w:sz="4" w:space="0" w:color="000000"/>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7Colorful-Accent4">
    <w:name w:val="List Table 7 Colorful - Accent 4"/>
    <w:basedOn w:val="a1"/>
    <w:uiPriority w:val="99"/>
    <w:pPr>
      <w:spacing w:after="0" w:line="240" w:lineRule="auto"/>
    </w:pPr>
    <w:tblPr>
      <w:tblStyleRowBandSize w:val="1"/>
      <w:tblStyleColBandSize w:val="1"/>
      <w:tblBorders>
        <w:right w:val="single" w:sz="4" w:space="0" w:color="FFD865" w:themeColor="accent4" w:themeTint="9A"/>
      </w:tblBorders>
    </w:tblPr>
    <w:tblStylePr w:type="firstRow">
      <w:rPr>
        <w:rFonts w:ascii="Arial" w:hAnsi="Arial"/>
        <w:i/>
        <w:color w:val="FFD865" w:themeColor="accent4" w:themeTint="9A" w:themeShade="95"/>
        <w:sz w:val="22"/>
      </w:rPr>
      <w:tblPr/>
      <w:tcPr>
        <w:tcBorders>
          <w:top w:val="none" w:sz="4" w:space="0" w:color="000000"/>
          <w:left w:val="none" w:sz="4" w:space="0" w:color="000000"/>
          <w:bottom w:val="single" w:sz="4" w:space="0" w:color="FFD865" w:themeColor="accent4" w:themeTint="9A"/>
          <w:right w:val="none" w:sz="4" w:space="0" w:color="000000"/>
        </w:tcBorders>
        <w:shd w:val="clear" w:color="FFFFFF" w:themeColor="light1"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4" w:space="0" w:color="000000"/>
          <w:left w:val="none" w:sz="4" w:space="0" w:color="000000"/>
          <w:bottom w:val="none" w:sz="4" w:space="0" w:color="000000"/>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4" w:space="0" w:color="000000"/>
          <w:left w:val="single" w:sz="4" w:space="0" w:color="FFD865" w:themeColor="accent4" w:themeTint="9A"/>
          <w:bottom w:val="none" w:sz="4" w:space="0" w:color="000000"/>
          <w:right w:val="none" w:sz="4" w:space="0" w:color="000000"/>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7Colorful-Accent5">
    <w:name w:val="List Table 7 Colorful - Accent 5"/>
    <w:basedOn w:val="a1"/>
    <w:uiPriority w:val="99"/>
    <w:pPr>
      <w:spacing w:after="0" w:line="240" w:lineRule="auto"/>
    </w:pPr>
    <w:tblPr>
      <w:tblStyleRowBandSize w:val="1"/>
      <w:tblStyleColBandSize w:val="1"/>
      <w:tblBorders>
        <w:right w:val="single" w:sz="4" w:space="0" w:color="8DA9DB" w:themeColor="accent5" w:themeTint="9A"/>
      </w:tblBorders>
    </w:tblPr>
    <w:tblStylePr w:type="firstRow">
      <w:rPr>
        <w:rFonts w:ascii="Arial" w:hAnsi="Arial"/>
        <w:i/>
        <w:color w:val="8DA9DB" w:themeColor="accent5" w:themeTint="9A" w:themeShade="95"/>
        <w:sz w:val="22"/>
      </w:rPr>
      <w:tblPr/>
      <w:tcPr>
        <w:tcBorders>
          <w:top w:val="none" w:sz="4" w:space="0" w:color="000000"/>
          <w:left w:val="none" w:sz="4" w:space="0" w:color="000000"/>
          <w:bottom w:val="single" w:sz="4" w:space="0" w:color="8DA9DB" w:themeColor="accent5" w:themeTint="9A"/>
          <w:right w:val="none" w:sz="4" w:space="0" w:color="000000"/>
        </w:tcBorders>
        <w:shd w:val="clear" w:color="FFFFFF" w:themeColor="light1" w:fill="FFFFFF" w:themeFill="light1"/>
      </w:tcPr>
    </w:tblStylePr>
    <w:tblStylePr w:type="lastRow">
      <w:rPr>
        <w:rFonts w:ascii="Arial" w:hAnsi="Arial"/>
        <w:i/>
        <w:color w:val="8DA9DB" w:themeColor="accent5" w:themeTint="9A" w:themeShade="95"/>
        <w:sz w:val="22"/>
      </w:rPr>
      <w:tblPr/>
      <w:tcPr>
        <w:tcBorders>
          <w:top w:val="single" w:sz="4" w:space="0" w:color="8DA9DB" w:themeColor="accent5"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8DA9DB" w:themeColor="accent5" w:themeTint="9A" w:themeShade="95"/>
        <w:sz w:val="22"/>
      </w:rPr>
      <w:tblPr/>
      <w:tcPr>
        <w:tcBorders>
          <w:top w:val="none" w:sz="4" w:space="0" w:color="000000"/>
          <w:left w:val="none" w:sz="4" w:space="0" w:color="000000"/>
          <w:bottom w:val="none" w:sz="4" w:space="0" w:color="000000"/>
          <w:right w:val="single" w:sz="4" w:space="0" w:color="8DA9DB" w:themeColor="accent5" w:themeTint="9A"/>
        </w:tcBorders>
        <w:shd w:val="clear" w:color="FFFFFF" w:fill="auto"/>
      </w:tcPr>
    </w:tblStylePr>
    <w:tblStylePr w:type="lastCol">
      <w:rPr>
        <w:rFonts w:ascii="Arial" w:hAnsi="Arial"/>
        <w:i/>
        <w:color w:val="8DA9DB" w:themeColor="accent5" w:themeTint="9A" w:themeShade="95"/>
        <w:sz w:val="22"/>
      </w:rPr>
      <w:tblPr/>
      <w:tcPr>
        <w:tcBorders>
          <w:top w:val="none" w:sz="4" w:space="0" w:color="000000"/>
          <w:left w:val="single" w:sz="4" w:space="0" w:color="8DA9DB" w:themeColor="accent5" w:themeTint="9A"/>
          <w:bottom w:val="none" w:sz="4" w:space="0" w:color="000000"/>
          <w:right w:val="none" w:sz="4" w:space="0" w:color="000000"/>
        </w:tcBorders>
        <w:shd w:val="clear" w:color="FFFFFF" w:fill="auto"/>
      </w:tc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7Colorful-Accent6">
    <w:name w:val="List Table 7 Colorful - Accent 6"/>
    <w:basedOn w:val="a1"/>
    <w:uiPriority w:val="99"/>
    <w:pPr>
      <w:spacing w:after="0" w:line="240" w:lineRule="auto"/>
    </w:pPr>
    <w:tblPr>
      <w:tblStyleRowBandSize w:val="1"/>
      <w:tblStyleColBandSize w:val="1"/>
      <w:tblBorders>
        <w:right w:val="single" w:sz="4" w:space="0" w:color="A9D08E" w:themeColor="accent6" w:themeTint="98"/>
      </w:tblBorders>
    </w:tblPr>
    <w:tblStylePr w:type="firstRow">
      <w:rPr>
        <w:rFonts w:ascii="Arial" w:hAnsi="Arial"/>
        <w:i/>
        <w:color w:val="A9D08E" w:themeColor="accent6" w:themeTint="98" w:themeShade="95"/>
        <w:sz w:val="22"/>
      </w:rPr>
      <w:tblPr/>
      <w:tcPr>
        <w:tcBorders>
          <w:top w:val="none" w:sz="4" w:space="0" w:color="000000"/>
          <w:left w:val="none" w:sz="4" w:space="0" w:color="000000"/>
          <w:bottom w:val="single" w:sz="4" w:space="0" w:color="A9D08E" w:themeColor="accent6" w:themeTint="98"/>
          <w:right w:val="none" w:sz="4" w:space="0" w:color="000000"/>
        </w:tcBorders>
        <w:shd w:val="clear" w:color="FFFFFF" w:themeColor="light1"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9D08E" w:themeColor="accent6" w:themeTint="98" w:themeShade="95"/>
        <w:sz w:val="22"/>
      </w:rPr>
      <w:tblPr/>
      <w:tcPr>
        <w:tcBorders>
          <w:top w:val="none" w:sz="4" w:space="0" w:color="000000"/>
          <w:left w:val="none" w:sz="4" w:space="0" w:color="000000"/>
          <w:bottom w:val="none" w:sz="4" w:space="0" w:color="000000"/>
          <w:right w:val="single" w:sz="4" w:space="0" w:color="A9D08E" w:themeColor="accent6" w:themeTint="98"/>
        </w:tcBorders>
        <w:shd w:val="clear" w:color="FFFFFF" w:fill="auto"/>
      </w:tcPr>
    </w:tblStylePr>
    <w:tblStylePr w:type="lastCol">
      <w:rPr>
        <w:rFonts w:ascii="Arial" w:hAnsi="Arial"/>
        <w:i/>
        <w:color w:val="A9D08E" w:themeColor="accent6" w:themeTint="98" w:themeShade="95"/>
        <w:sz w:val="22"/>
      </w:rPr>
      <w:tblPr/>
      <w:tcPr>
        <w:tcBorders>
          <w:top w:val="none" w:sz="4" w:space="0" w:color="000000"/>
          <w:left w:val="single" w:sz="4" w:space="0" w:color="A9D08E" w:themeColor="accent6" w:themeTint="98"/>
          <w:bottom w:val="none" w:sz="4" w:space="0" w:color="000000"/>
          <w:right w:val="none" w:sz="4" w:space="0" w:color="000000"/>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ned-Accent">
    <w:name w:val="Lined - Accent"/>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Lined-Accent2">
    <w:name w:val="Lined - Accent 2"/>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Lined-Accent3">
    <w:name w:val="Lined - Accent 3"/>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Lined-Accent4">
    <w:name w:val="Lined - Accent 4"/>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Lined-Accent5">
    <w:name w:val="Lined - Accent 5"/>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Lined-Accent6">
    <w:name w:val="Lined - Accent 6"/>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Lined-Accent">
    <w:name w:val="Bordered &amp; Lined - Accent"/>
    <w:basedOn w:val="a1"/>
    <w:uiPriority w:val="99"/>
    <w:pPr>
      <w:spacing w:after="0" w:line="240" w:lineRule="auto"/>
    </w:pPr>
    <w:rPr>
      <w:color w:val="404040"/>
      <w:sz w:val="20"/>
      <w:szCs w:val="20"/>
      <w:lang w:eastAsia="ru-RU"/>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pPr>
      <w:spacing w:after="0" w:line="240" w:lineRule="auto"/>
    </w:pPr>
    <w:rPr>
      <w:color w:val="404040"/>
      <w:sz w:val="20"/>
      <w:szCs w:val="20"/>
      <w:lang w:eastAsia="ru-RU"/>
    </w:rPr>
    <w:tblPr>
      <w:tblStyleRowBandSize w:val="1"/>
      <w:tblStyleColBandSize w:val="1"/>
      <w:tblBorders>
        <w:top w:val="single" w:sz="4" w:space="0" w:color="245A8D" w:themeColor="accent1" w:themeShade="95"/>
        <w:left w:val="single" w:sz="4" w:space="0" w:color="245A8D" w:themeColor="accent1" w:themeShade="95"/>
        <w:bottom w:val="single" w:sz="4" w:space="0" w:color="245A8D" w:themeColor="accent1" w:themeShade="95"/>
        <w:right w:val="single" w:sz="4" w:space="0" w:color="245A8D" w:themeColor="accent1" w:themeShade="95"/>
        <w:insideH w:val="single" w:sz="4" w:space="0" w:color="245A8D" w:themeColor="accent1" w:themeShade="95"/>
        <w:insideV w:val="single" w:sz="4" w:space="0" w:color="245A8D" w:themeColor="accent1" w:themeShade="95"/>
      </w:tblBorders>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BorderedLined-Accent2">
    <w:name w:val="Bordered &amp; Lined - Accent 2"/>
    <w:basedOn w:val="a1"/>
    <w:uiPriority w:val="99"/>
    <w:pPr>
      <w:spacing w:after="0" w:line="240" w:lineRule="auto"/>
    </w:pPr>
    <w:rPr>
      <w:color w:val="404040"/>
      <w:sz w:val="20"/>
      <w:szCs w:val="20"/>
      <w:lang w:eastAsia="ru-RU"/>
    </w:rPr>
    <w:tblPr>
      <w:tblStyleRowBandSize w:val="1"/>
      <w:tblStyleColBandSize w:val="1"/>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BorderedLined-Accent3">
    <w:name w:val="Bordered &amp; Lined - Accent 3"/>
    <w:basedOn w:val="a1"/>
    <w:uiPriority w:val="99"/>
    <w:pPr>
      <w:spacing w:after="0" w:line="240" w:lineRule="auto"/>
    </w:pPr>
    <w:rPr>
      <w:color w:val="404040"/>
      <w:sz w:val="20"/>
      <w:szCs w:val="20"/>
      <w:lang w:eastAsia="ru-RU"/>
    </w:rPr>
    <w:tblPr>
      <w:tblStyleRowBandSize w:val="1"/>
      <w:tblStyleColBandSize w:val="1"/>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BorderedLined-Accent4">
    <w:name w:val="Bordered &amp; Lined - Accent 4"/>
    <w:basedOn w:val="a1"/>
    <w:uiPriority w:val="99"/>
    <w:pPr>
      <w:spacing w:after="0" w:line="240" w:lineRule="auto"/>
    </w:pPr>
    <w:rPr>
      <w:color w:val="404040"/>
      <w:sz w:val="20"/>
      <w:szCs w:val="20"/>
      <w:lang w:eastAsia="ru-RU"/>
    </w:rPr>
    <w:tblPr>
      <w:tblStyleRowBandSize w:val="1"/>
      <w:tblStyleColBandSize w:val="1"/>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BorderedLined-Accent5">
    <w:name w:val="Bordered &amp; Lined - Accent 5"/>
    <w:basedOn w:val="a1"/>
    <w:uiPriority w:val="99"/>
    <w:pPr>
      <w:spacing w:after="0" w:line="240" w:lineRule="auto"/>
    </w:pPr>
    <w:rPr>
      <w:color w:val="404040"/>
      <w:sz w:val="20"/>
      <w:szCs w:val="20"/>
      <w:lang w:eastAsia="ru-RU"/>
    </w:rPr>
    <w:tblPr>
      <w:tblStyleRowBandSize w:val="1"/>
      <w:tblStyleColBandSize w:val="1"/>
      <w:tblBorders>
        <w:top w:val="single" w:sz="4" w:space="0" w:color="254175" w:themeColor="accent5" w:themeShade="95"/>
        <w:left w:val="single" w:sz="4" w:space="0" w:color="254175" w:themeColor="accent5" w:themeShade="95"/>
        <w:bottom w:val="single" w:sz="4" w:space="0" w:color="254175" w:themeColor="accent5" w:themeShade="95"/>
        <w:right w:val="single" w:sz="4" w:space="0" w:color="254175" w:themeColor="accent5" w:themeShade="95"/>
        <w:insideH w:val="single" w:sz="4" w:space="0" w:color="254175" w:themeColor="accent5" w:themeShade="95"/>
        <w:insideV w:val="single" w:sz="4" w:space="0" w:color="254175" w:themeColor="accent5" w:themeShade="95"/>
      </w:tblBorders>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BorderedLined-Accent6">
    <w:name w:val="Bordered &amp; Lined - Accent 6"/>
    <w:basedOn w:val="a1"/>
    <w:uiPriority w:val="99"/>
    <w:pPr>
      <w:spacing w:after="0" w:line="240" w:lineRule="auto"/>
    </w:pPr>
    <w:rPr>
      <w:color w:val="404040"/>
      <w:sz w:val="20"/>
      <w:szCs w:val="20"/>
      <w:lang w:eastAsia="ru-RU"/>
    </w:rPr>
    <w:tblPr>
      <w:tblStyleRowBandSize w:val="1"/>
      <w:tblStyleColBandSize w:val="1"/>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
    <w:name w:val="Bordered"/>
    <w:basedOn w:val="a1"/>
    <w:uiPriority w:val="99"/>
    <w:pPr>
      <w:spacing w:after="0" w:line="240" w:lineRule="auto"/>
    </w:pPr>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pPr>
      <w:spacing w:after="0" w:line="240" w:lineRule="auto"/>
    </w:pPr>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rFonts w:ascii="Arial" w:hAnsi="Arial"/>
        <w:color w:val="404040"/>
        <w:sz w:val="22"/>
      </w:rPr>
      <w:tblPr/>
      <w:tcPr>
        <w:tcBorders>
          <w:bottom w:val="single" w:sz="12" w:space="0" w:color="5B9BD5" w:themeColor="accent1"/>
        </w:tcBorders>
      </w:tcPr>
    </w:tblStylePr>
    <w:tblStylePr w:type="lastRow">
      <w:rPr>
        <w:rFonts w:ascii="Arial" w:hAnsi="Arial"/>
        <w:color w:val="404040"/>
        <w:sz w:val="22"/>
      </w:rPr>
      <w:tblPr/>
      <w:tcPr>
        <w:tcBorders>
          <w:top w:val="single" w:sz="12" w:space="0" w:color="5B9BD5"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5B9BD5" w:themeColor="accent1"/>
        </w:tcBorders>
      </w:tc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Bordered-Accent2">
    <w:name w:val="Bordered - Accent 2"/>
    <w:basedOn w:val="a1"/>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a1"/>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a1"/>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a1"/>
    <w:uiPriority w:val="99"/>
    <w:pPr>
      <w:spacing w:after="0" w:line="240" w:lineRule="auto"/>
    </w:pPr>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rFonts w:ascii="Arial" w:hAnsi="Arial"/>
        <w:color w:val="404040"/>
        <w:sz w:val="22"/>
      </w:rPr>
      <w:tblPr/>
      <w:tcPr>
        <w:tcBorders>
          <w:bottom w:val="single" w:sz="12" w:space="0" w:color="8DA9DB" w:themeColor="accent5" w:themeTint="9A"/>
        </w:tcBorders>
      </w:tcPr>
    </w:tblStylePr>
    <w:tblStylePr w:type="lastRow">
      <w:rPr>
        <w:rFonts w:ascii="Arial" w:hAnsi="Arial"/>
        <w:color w:val="404040"/>
        <w:sz w:val="22"/>
      </w:rPr>
      <w:tblPr/>
      <w:tcPr>
        <w:tcBorders>
          <w:top w:val="single" w:sz="12" w:space="0" w:color="8DA9DB"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8DA9DB" w:themeColor="accent5" w:themeTint="9A"/>
        </w:tcBorders>
      </w:tc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Bordered-Accent6">
    <w:name w:val="Bordered - Accent 6"/>
    <w:basedOn w:val="a1"/>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character" w:customStyle="1" w:styleId="FootnoteTextChar">
    <w:name w:val="Footnote Text Char"/>
    <w:uiPriority w:val="99"/>
    <w:rPr>
      <w:sz w:val="18"/>
    </w:rPr>
  </w:style>
  <w:style w:type="character" w:customStyle="1" w:styleId="EndnoteTextChar">
    <w:name w:val="Endnote Text Char"/>
    <w:uiPriority w:val="99"/>
    <w:rPr>
      <w:sz w:val="20"/>
    </w:rPr>
  </w:style>
  <w:style w:type="paragraph" w:styleId="12">
    <w:name w:val="toc 1"/>
    <w:basedOn w:val="a"/>
    <w:next w:val="a"/>
    <w:uiPriority w:val="39"/>
    <w:unhideWhenUsed/>
    <w:pPr>
      <w:spacing w:after="57"/>
    </w:pPr>
  </w:style>
  <w:style w:type="paragraph" w:styleId="25">
    <w:name w:val="toc 2"/>
    <w:basedOn w:val="a"/>
    <w:next w:val="a"/>
    <w:uiPriority w:val="39"/>
    <w:unhideWhenUsed/>
    <w:pPr>
      <w:spacing w:after="57"/>
      <w:ind w:left="283"/>
    </w:pPr>
  </w:style>
  <w:style w:type="paragraph" w:styleId="33">
    <w:name w:val="toc 3"/>
    <w:basedOn w:val="a"/>
    <w:next w:val="a"/>
    <w:uiPriority w:val="39"/>
    <w:unhideWhenUsed/>
    <w:pPr>
      <w:spacing w:after="57"/>
      <w:ind w:left="567"/>
    </w:pPr>
  </w:style>
  <w:style w:type="paragraph" w:styleId="42">
    <w:name w:val="toc 4"/>
    <w:basedOn w:val="a"/>
    <w:next w:val="a"/>
    <w:uiPriority w:val="39"/>
    <w:unhideWhenUsed/>
    <w:pPr>
      <w:spacing w:after="57"/>
      <w:ind w:left="850"/>
    </w:pPr>
  </w:style>
  <w:style w:type="paragraph" w:styleId="52">
    <w:name w:val="toc 5"/>
    <w:basedOn w:val="a"/>
    <w:next w:val="a"/>
    <w:uiPriority w:val="39"/>
    <w:unhideWhenUsed/>
    <w:pPr>
      <w:spacing w:after="57"/>
      <w:ind w:left="1134"/>
    </w:pPr>
  </w:style>
  <w:style w:type="paragraph" w:styleId="61">
    <w:name w:val="toc 6"/>
    <w:basedOn w:val="a"/>
    <w:next w:val="a"/>
    <w:uiPriority w:val="39"/>
    <w:unhideWhenUsed/>
    <w:pPr>
      <w:spacing w:after="57"/>
      <w:ind w:left="1417"/>
    </w:pPr>
  </w:style>
  <w:style w:type="paragraph" w:styleId="71">
    <w:name w:val="toc 7"/>
    <w:basedOn w:val="a"/>
    <w:next w:val="a"/>
    <w:uiPriority w:val="39"/>
    <w:unhideWhenUsed/>
    <w:pPr>
      <w:spacing w:after="57"/>
      <w:ind w:left="1701"/>
    </w:pPr>
  </w:style>
  <w:style w:type="paragraph" w:styleId="81">
    <w:name w:val="toc 8"/>
    <w:basedOn w:val="a"/>
    <w:next w:val="a"/>
    <w:uiPriority w:val="39"/>
    <w:unhideWhenUsed/>
    <w:pPr>
      <w:spacing w:after="57"/>
      <w:ind w:left="1984"/>
    </w:pPr>
  </w:style>
  <w:style w:type="paragraph" w:styleId="91">
    <w:name w:val="toc 9"/>
    <w:basedOn w:val="a"/>
    <w:next w:val="a"/>
    <w:uiPriority w:val="39"/>
    <w:unhideWhenUsed/>
    <w:pPr>
      <w:spacing w:after="57"/>
      <w:ind w:left="2268"/>
    </w:pPr>
  </w:style>
  <w:style w:type="paragraph" w:styleId="a7">
    <w:name w:val="TOC Heading"/>
    <w:uiPriority w:val="39"/>
    <w:unhideWhenUsed/>
  </w:style>
  <w:style w:type="paragraph" w:styleId="a8">
    <w:name w:val="table of figures"/>
    <w:basedOn w:val="a"/>
    <w:next w:val="a"/>
    <w:uiPriority w:val="99"/>
    <w:unhideWhenUsed/>
  </w:style>
  <w:style w:type="character" w:customStyle="1" w:styleId="10">
    <w:name w:val="Заголовок 1 Знак"/>
    <w:basedOn w:val="a0"/>
    <w:link w:val="1"/>
    <w:rPr>
      <w:rFonts w:ascii="Times New Roman" w:eastAsia="Times New Roman" w:hAnsi="Times New Roman" w:cs="Times New Roman"/>
      <w:color w:val="000000"/>
      <w:sz w:val="24"/>
      <w:szCs w:val="24"/>
      <w:lang w:eastAsia="zh-CN"/>
    </w:rPr>
  </w:style>
  <w:style w:type="character" w:customStyle="1" w:styleId="21">
    <w:name w:val="Заголовок 2 Знак"/>
    <w:basedOn w:val="a0"/>
    <w:link w:val="2"/>
    <w:rPr>
      <w:rFonts w:ascii="Times New Roman" w:eastAsia="Times New Roman" w:hAnsi="Times New Roman" w:cs="Times New Roman"/>
      <w:sz w:val="24"/>
      <w:szCs w:val="24"/>
      <w:u w:val="single"/>
      <w:lang w:eastAsia="zh-CN"/>
    </w:rPr>
  </w:style>
  <w:style w:type="character" w:customStyle="1" w:styleId="31">
    <w:name w:val="Заголовок 3 Знак"/>
    <w:basedOn w:val="a0"/>
    <w:link w:val="30"/>
    <w:rPr>
      <w:rFonts w:ascii="Calibri Light" w:eastAsia="Times New Roman" w:hAnsi="Calibri Light" w:cs="Times New Roman"/>
      <w:b/>
      <w:bCs/>
      <w:sz w:val="26"/>
      <w:szCs w:val="26"/>
      <w:lang w:eastAsia="ru-RU"/>
    </w:rPr>
  </w:style>
  <w:style w:type="character" w:customStyle="1" w:styleId="40">
    <w:name w:val="Заголовок 4 Знак"/>
    <w:basedOn w:val="a0"/>
    <w:link w:val="4"/>
    <w:rPr>
      <w:rFonts w:ascii="Times New Roman" w:eastAsia="Times New Roman" w:hAnsi="Times New Roman" w:cs="Times New Roman"/>
      <w:sz w:val="24"/>
      <w:szCs w:val="20"/>
      <w:lang w:eastAsia="zh-CN"/>
    </w:rPr>
  </w:style>
  <w:style w:type="character" w:customStyle="1" w:styleId="50">
    <w:name w:val="Заголовок 5 Знак"/>
    <w:basedOn w:val="a0"/>
    <w:link w:val="5"/>
    <w:rPr>
      <w:rFonts w:ascii="Times New Roman" w:eastAsia="Times New Roman" w:hAnsi="Times New Roman" w:cs="Times New Roman"/>
      <w:b/>
      <w:sz w:val="16"/>
      <w:szCs w:val="20"/>
      <w:lang w:eastAsia="ru-RU"/>
    </w:rPr>
  </w:style>
  <w:style w:type="character" w:customStyle="1" w:styleId="60">
    <w:name w:val="Заголовок 6 Знак"/>
    <w:basedOn w:val="a0"/>
    <w:link w:val="6"/>
    <w:rPr>
      <w:rFonts w:ascii="Times New Roman" w:eastAsia="Times New Roman" w:hAnsi="Times New Roman" w:cs="Times New Roman"/>
      <w:b/>
      <w:bCs/>
      <w:lang w:eastAsia="zh-CN"/>
    </w:rPr>
  </w:style>
  <w:style w:type="character" w:customStyle="1" w:styleId="70">
    <w:name w:val="Заголовок 7 Знак"/>
    <w:basedOn w:val="a0"/>
    <w:link w:val="7"/>
    <w:rPr>
      <w:rFonts w:ascii="Times New Roman" w:eastAsia="Times New Roman" w:hAnsi="Times New Roman" w:cs="Times New Roman"/>
      <w:sz w:val="24"/>
      <w:szCs w:val="24"/>
      <w:lang w:eastAsia="zh-CN"/>
    </w:rPr>
  </w:style>
  <w:style w:type="character" w:customStyle="1" w:styleId="80">
    <w:name w:val="Заголовок 8 Знак"/>
    <w:basedOn w:val="a0"/>
    <w:link w:val="8"/>
    <w:rPr>
      <w:rFonts w:ascii="Times New Roman" w:eastAsia="Times New Roman" w:hAnsi="Times New Roman" w:cs="Times New Roman"/>
      <w:b/>
      <w:spacing w:val="4"/>
      <w:sz w:val="24"/>
      <w:szCs w:val="20"/>
      <w:lang w:eastAsia="ru-RU"/>
    </w:rPr>
  </w:style>
  <w:style w:type="character" w:customStyle="1" w:styleId="90">
    <w:name w:val="Заголовок 9 Знак"/>
    <w:basedOn w:val="a0"/>
    <w:link w:val="9"/>
    <w:rPr>
      <w:rFonts w:ascii="Times New Roman" w:eastAsia="Times New Roman" w:hAnsi="Times New Roman" w:cs="Times New Roman"/>
      <w:b/>
      <w:sz w:val="24"/>
      <w:szCs w:val="24"/>
      <w:lang w:eastAsia="zh-CN"/>
    </w:rPr>
  </w:style>
  <w:style w:type="paragraph" w:styleId="a9">
    <w:name w:val="header"/>
    <w:basedOn w:val="a"/>
    <w:link w:val="aa"/>
    <w:uiPriority w:val="99"/>
    <w:qFormat/>
    <w:pPr>
      <w:widowControl/>
      <w:tabs>
        <w:tab w:val="center" w:pos="4153"/>
        <w:tab w:val="right" w:pos="8306"/>
      </w:tabs>
    </w:pPr>
    <w:rPr>
      <w:rFonts w:ascii="Times New Roman" w:eastAsia="Times New Roman" w:hAnsi="Times New Roman" w:cs="Times New Roman"/>
      <w:color w:val="auto"/>
      <w:sz w:val="20"/>
      <w:szCs w:val="20"/>
      <w:lang w:bidi="ar-SA"/>
    </w:rPr>
  </w:style>
  <w:style w:type="character" w:customStyle="1" w:styleId="aa">
    <w:name w:val="Верхний колонтитул Знак"/>
    <w:basedOn w:val="a0"/>
    <w:link w:val="a9"/>
    <w:uiPriority w:val="99"/>
    <w:rPr>
      <w:rFonts w:ascii="Times New Roman" w:eastAsia="Times New Roman" w:hAnsi="Times New Roman" w:cs="Times New Roman"/>
      <w:sz w:val="20"/>
      <w:szCs w:val="20"/>
      <w:lang w:eastAsia="ru-RU"/>
    </w:rPr>
  </w:style>
  <w:style w:type="paragraph" w:styleId="ab">
    <w:name w:val="List Paragraph"/>
    <w:basedOn w:val="a"/>
    <w:link w:val="ac"/>
    <w:uiPriority w:val="34"/>
    <w:qFormat/>
    <w:pPr>
      <w:ind w:left="720"/>
      <w:contextualSpacing/>
    </w:pPr>
  </w:style>
  <w:style w:type="paragraph" w:styleId="ad">
    <w:name w:val="No Spacing"/>
    <w:uiPriority w:val="1"/>
    <w:qFormat/>
    <w:pPr>
      <w:spacing w:after="0" w:line="240" w:lineRule="auto"/>
    </w:pPr>
    <w:rPr>
      <w:rFonts w:ascii="Calibri" w:eastAsia="Calibri" w:hAnsi="Calibri" w:cs="Times New Roman"/>
    </w:rPr>
  </w:style>
  <w:style w:type="character" w:styleId="ae">
    <w:name w:val="annotation reference"/>
    <w:rPr>
      <w:sz w:val="16"/>
      <w:szCs w:val="16"/>
    </w:rPr>
  </w:style>
  <w:style w:type="character" w:styleId="af">
    <w:name w:val="Hyperlink"/>
    <w:uiPriority w:val="99"/>
    <w:rPr>
      <w:rFonts w:cs="Times New Roman"/>
      <w:color w:val="0000FF"/>
      <w:u w:val="single"/>
    </w:rPr>
  </w:style>
  <w:style w:type="paragraph" w:styleId="af0">
    <w:name w:val="Balloon Text"/>
    <w:basedOn w:val="a"/>
    <w:link w:val="af1"/>
    <w:unhideWhenUsed/>
    <w:rPr>
      <w:rFonts w:ascii="Segoe UI" w:hAnsi="Segoe UI" w:cs="Segoe UI"/>
      <w:sz w:val="18"/>
      <w:szCs w:val="18"/>
    </w:rPr>
  </w:style>
  <w:style w:type="character" w:customStyle="1" w:styleId="af1">
    <w:name w:val="Текст выноски Знак"/>
    <w:basedOn w:val="a0"/>
    <w:link w:val="af0"/>
    <w:rPr>
      <w:rFonts w:ascii="Segoe UI" w:eastAsia="Courier New" w:hAnsi="Segoe UI" w:cs="Segoe UI"/>
      <w:color w:val="000000"/>
      <w:sz w:val="18"/>
      <w:szCs w:val="18"/>
      <w:lang w:eastAsia="ru-RU" w:bidi="ru-RU"/>
    </w:rPr>
  </w:style>
  <w:style w:type="paragraph" w:styleId="af2">
    <w:name w:val="footer"/>
    <w:basedOn w:val="a"/>
    <w:link w:val="af3"/>
    <w:uiPriority w:val="99"/>
    <w:unhideWhenUsed/>
    <w:pPr>
      <w:tabs>
        <w:tab w:val="center" w:pos="4677"/>
        <w:tab w:val="right" w:pos="9355"/>
      </w:tabs>
    </w:pPr>
  </w:style>
  <w:style w:type="character" w:customStyle="1" w:styleId="af3">
    <w:name w:val="Нижний колонтитул Знак"/>
    <w:basedOn w:val="a0"/>
    <w:link w:val="af2"/>
    <w:uiPriority w:val="99"/>
    <w:rPr>
      <w:rFonts w:ascii="Courier New" w:eastAsia="Courier New" w:hAnsi="Courier New" w:cs="Courier New"/>
      <w:color w:val="000000"/>
      <w:sz w:val="24"/>
      <w:szCs w:val="24"/>
      <w:lang w:eastAsia="ru-RU" w:bidi="ru-RU"/>
    </w:rPr>
  </w:style>
  <w:style w:type="paragraph" w:customStyle="1" w:styleId="ConsPlusNormal">
    <w:name w:val="ConsPlusNormal"/>
    <w:link w:val="ConsPlusNormal0"/>
    <w:qFormat/>
    <w:pPr>
      <w:widowControl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rPr>
      <w:rFonts w:ascii="Calibri" w:eastAsia="Times New Roman" w:hAnsi="Calibri" w:cs="Calibri"/>
      <w:szCs w:val="20"/>
      <w:lang w:eastAsia="ru-RU"/>
    </w:rPr>
  </w:style>
  <w:style w:type="paragraph" w:customStyle="1" w:styleId="ConsPlusTitle">
    <w:name w:val="ConsPlusTitle"/>
    <w:pPr>
      <w:spacing w:after="0" w:line="240" w:lineRule="auto"/>
    </w:pPr>
    <w:rPr>
      <w:rFonts w:ascii="Times New Roman" w:eastAsia="Times New Roman" w:hAnsi="Times New Roman" w:cs="Times New Roman"/>
      <w:b/>
      <w:bCs/>
      <w:sz w:val="28"/>
      <w:szCs w:val="28"/>
      <w:lang w:eastAsia="ru-RU"/>
    </w:rPr>
  </w:style>
  <w:style w:type="paragraph" w:customStyle="1" w:styleId="13">
    <w:name w:val="Абзац списка1"/>
    <w:basedOn w:val="a"/>
    <w:pPr>
      <w:widowControl/>
      <w:ind w:left="720"/>
    </w:pPr>
    <w:rPr>
      <w:rFonts w:ascii="Times New Roman" w:eastAsia="Times New Roman" w:hAnsi="Times New Roman" w:cs="Times New Roman"/>
      <w:color w:val="auto"/>
      <w:lang w:bidi="ar-SA"/>
    </w:rPr>
  </w:style>
  <w:style w:type="paragraph" w:customStyle="1" w:styleId="34">
    <w:name w:val="Стиль3 Знак Знак"/>
    <w:basedOn w:val="26"/>
    <w:link w:val="35"/>
    <w:pPr>
      <w:widowControl w:val="0"/>
      <w:tabs>
        <w:tab w:val="num" w:pos="227"/>
      </w:tabs>
      <w:spacing w:after="0" w:line="240" w:lineRule="auto"/>
      <w:ind w:left="0"/>
      <w:jc w:val="both"/>
    </w:pPr>
  </w:style>
  <w:style w:type="paragraph" w:styleId="26">
    <w:name w:val="Body Text Indent 2"/>
    <w:basedOn w:val="a"/>
    <w:link w:val="27"/>
    <w:uiPriority w:val="99"/>
    <w:semiHidden/>
    <w:unhideWhenUsed/>
    <w:pPr>
      <w:widowControl/>
      <w:spacing w:after="120" w:line="480" w:lineRule="auto"/>
      <w:ind w:left="283"/>
    </w:pPr>
    <w:rPr>
      <w:rFonts w:ascii="Times New Roman" w:eastAsia="Times New Roman" w:hAnsi="Times New Roman" w:cs="Times New Roman"/>
      <w:color w:val="auto"/>
      <w:lang w:bidi="ar-SA"/>
    </w:rPr>
  </w:style>
  <w:style w:type="character" w:customStyle="1" w:styleId="27">
    <w:name w:val="Основной текст с отступом 2 Знак"/>
    <w:basedOn w:val="a0"/>
    <w:link w:val="26"/>
    <w:uiPriority w:val="99"/>
    <w:semiHidden/>
    <w:rPr>
      <w:rFonts w:ascii="Times New Roman" w:eastAsia="Times New Roman" w:hAnsi="Times New Roman" w:cs="Times New Roman"/>
      <w:sz w:val="24"/>
      <w:szCs w:val="24"/>
      <w:lang w:eastAsia="ru-RU"/>
    </w:rPr>
  </w:style>
  <w:style w:type="character" w:customStyle="1" w:styleId="35">
    <w:name w:val="Стиль3 Знак Знак Знак"/>
    <w:link w:val="34"/>
    <w:rPr>
      <w:rFonts w:ascii="Times New Roman" w:eastAsia="Times New Roman" w:hAnsi="Times New Roman" w:cs="Times New Roman"/>
      <w:sz w:val="24"/>
      <w:szCs w:val="24"/>
      <w:lang w:eastAsia="ru-RU"/>
    </w:rPr>
  </w:style>
  <w:style w:type="paragraph" w:styleId="af4">
    <w:name w:val="footnote text"/>
    <w:basedOn w:val="a"/>
    <w:link w:val="af5"/>
    <w:qFormat/>
    <w:pPr>
      <w:widowControl/>
      <w:spacing w:after="60"/>
      <w:jc w:val="both"/>
    </w:pPr>
    <w:rPr>
      <w:rFonts w:ascii="Times New Roman" w:eastAsia="Times New Roman" w:hAnsi="Times New Roman" w:cs="Times New Roman"/>
      <w:color w:val="auto"/>
      <w:sz w:val="20"/>
      <w:szCs w:val="20"/>
      <w:lang w:bidi="ar-SA"/>
    </w:rPr>
  </w:style>
  <w:style w:type="character" w:customStyle="1" w:styleId="af5">
    <w:name w:val="Текст сноски Знак"/>
    <w:basedOn w:val="a0"/>
    <w:link w:val="af4"/>
    <w:rPr>
      <w:rFonts w:ascii="Times New Roman" w:eastAsia="Times New Roman" w:hAnsi="Times New Roman" w:cs="Times New Roman"/>
      <w:sz w:val="20"/>
      <w:szCs w:val="20"/>
      <w:lang w:eastAsia="ru-RU"/>
    </w:rPr>
  </w:style>
  <w:style w:type="character" w:styleId="af6">
    <w:name w:val="footnote reference"/>
    <w:rPr>
      <w:vertAlign w:val="superscript"/>
    </w:rPr>
  </w:style>
  <w:style w:type="paragraph" w:styleId="af7">
    <w:name w:val="Body Text"/>
    <w:basedOn w:val="a"/>
    <w:link w:val="af8"/>
    <w:unhideWhenUsed/>
    <w:pPr>
      <w:widowControl/>
      <w:spacing w:after="120"/>
    </w:pPr>
    <w:rPr>
      <w:rFonts w:ascii="Times New Roman" w:eastAsia="Times New Roman" w:hAnsi="Times New Roman" w:cs="Times New Roman"/>
      <w:color w:val="auto"/>
      <w:lang w:bidi="ar-SA"/>
    </w:rPr>
  </w:style>
  <w:style w:type="character" w:customStyle="1" w:styleId="af8">
    <w:name w:val="Основной текст Знак"/>
    <w:basedOn w:val="a0"/>
    <w:link w:val="af7"/>
    <w:rPr>
      <w:rFonts w:ascii="Times New Roman" w:eastAsia="Times New Roman" w:hAnsi="Times New Roman" w:cs="Times New Roman"/>
      <w:sz w:val="24"/>
      <w:szCs w:val="24"/>
      <w:lang w:eastAsia="ru-RU"/>
    </w:rPr>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hint="default"/>
    </w:rPr>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hint="default"/>
    </w:rPr>
  </w:style>
  <w:style w:type="character" w:customStyle="1" w:styleId="WW8Num3z1">
    <w:name w:val="WW8Num3z1"/>
    <w:rPr>
      <w:rFonts w:ascii="Times New Roman" w:eastAsia="Times New Roman" w:hAnsi="Times New Roman" w:cs="Times New Roman"/>
      <w:b/>
      <w:bCs/>
      <w:i/>
      <w:sz w:val="24"/>
      <w:szCs w:val="24"/>
    </w:rPr>
  </w:style>
  <w:style w:type="character" w:customStyle="1" w:styleId="WW8Num4z0">
    <w:name w:val="WW8Num4z0"/>
    <w:rPr>
      <w:rFonts w:ascii="Times New Roman" w:hAnsi="Times New Roman" w:cs="Times New Roman" w:hint="default"/>
      <w:b/>
      <w:bCs/>
      <w:i/>
      <w:iCs/>
      <w:sz w:val="24"/>
      <w:szCs w:val="24"/>
    </w:rPr>
  </w:style>
  <w:style w:type="character" w:customStyle="1" w:styleId="WW8Num5z0">
    <w:name w:val="WW8Num5z0"/>
    <w:rPr>
      <w:rFonts w:hint="default"/>
      <w:b/>
    </w:rPr>
  </w:style>
  <w:style w:type="character" w:customStyle="1" w:styleId="WW8Num5z1">
    <w:name w:val="WW8Num5z1"/>
    <w:rPr>
      <w:rFonts w:hint="default"/>
    </w:rPr>
  </w:style>
  <w:style w:type="character" w:customStyle="1" w:styleId="WW8Num5z2">
    <w:name w:val="WW8Num5z2"/>
    <w:rPr>
      <w:rFonts w:hint="default"/>
      <w:i w:val="0"/>
    </w:rPr>
  </w:style>
  <w:style w:type="character" w:customStyle="1" w:styleId="WW8Num6z0">
    <w:name w:val="WW8Num6z0"/>
    <w:rPr>
      <w:rFonts w:ascii="Symbol" w:hAnsi="Symbol" w:cs="Symbol" w:hint="default"/>
      <w:sz w:val="24"/>
      <w:szCs w:val="24"/>
    </w:rPr>
  </w:style>
  <w:style w:type="character" w:customStyle="1" w:styleId="WW8Num6z1">
    <w:name w:val="WW8Num6z1"/>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7z0">
    <w:name w:val="WW8Num7z0"/>
    <w:rPr>
      <w:rFonts w:ascii="Symbol" w:hAnsi="Symbol" w:cs="OpenSymbol"/>
    </w:rPr>
  </w:style>
  <w:style w:type="character" w:customStyle="1" w:styleId="WW8Num7z1">
    <w:name w:val="WW8Num7z1"/>
    <w:rPr>
      <w:rFonts w:ascii="OpenSymbol" w:hAnsi="OpenSymbol" w:cs="OpenSymbol"/>
    </w:rPr>
  </w:style>
  <w:style w:type="character" w:customStyle="1" w:styleId="WW8Num8z0">
    <w:name w:val="WW8Num8z0"/>
    <w:rPr>
      <w:rFonts w:ascii="Times New Roman" w:hAnsi="Times New Roman" w:cs="Times New Roman" w:hint="default"/>
      <w:b/>
      <w:bCs/>
      <w:sz w:val="24"/>
      <w:szCs w:val="24"/>
    </w:rPr>
  </w:style>
  <w:style w:type="character" w:customStyle="1" w:styleId="WW8Num9z0">
    <w:name w:val="WW8Num9z0"/>
    <w:rPr>
      <w:rFonts w:ascii="Symbol" w:hAnsi="Symbol" w:cs="Symbol"/>
      <w:sz w:val="22"/>
      <w:szCs w:val="22"/>
    </w:rPr>
  </w:style>
  <w:style w:type="character" w:customStyle="1" w:styleId="WW8Num9z1">
    <w:name w:val="WW8Num9z1"/>
  </w:style>
  <w:style w:type="character" w:customStyle="1" w:styleId="WW8Num9z2">
    <w:name w:val="WW8Num9z2"/>
  </w:style>
  <w:style w:type="character" w:customStyle="1" w:styleId="WW8Num9z3">
    <w:name w:val="WW8Num9z3"/>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ascii="Symbol" w:hAnsi="Symbol" w:cs="Symbol"/>
      <w:sz w:val="22"/>
      <w:szCs w:val="22"/>
    </w:rPr>
  </w:style>
  <w:style w:type="character" w:customStyle="1" w:styleId="WW8Num10z1">
    <w:name w:val="WW8Num10z1"/>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sz w:val="22"/>
      <w:szCs w:val="22"/>
      <w:lang w:val="ru-RU"/>
    </w:rPr>
  </w:style>
  <w:style w:type="character" w:customStyle="1" w:styleId="WW8Num12z0">
    <w:name w:val="WW8Num12z0"/>
    <w:rPr>
      <w:rFonts w:ascii="Symbol" w:hAnsi="Symbol" w:cs="Symbol"/>
      <w:sz w:val="22"/>
      <w:szCs w:val="22"/>
    </w:rPr>
  </w:style>
  <w:style w:type="character" w:customStyle="1" w:styleId="WW8Num12z1">
    <w:name w:val="WW8Num12z1"/>
  </w:style>
  <w:style w:type="character" w:customStyle="1" w:styleId="WW8Num12z2">
    <w:name w:val="WW8Num12z2"/>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Times New Roman"/>
      <w:b/>
    </w:rPr>
  </w:style>
  <w:style w:type="character" w:customStyle="1" w:styleId="WW8Num14z0">
    <w:name w:val="WW8Num14z0"/>
    <w:rPr>
      <w:rFonts w:cs="Times New Roman"/>
      <w:b/>
    </w:rPr>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rPr>
      <w:rFonts w:cs="Times New Roman"/>
      <w:b/>
    </w:rPr>
  </w:style>
  <w:style w:type="character" w:customStyle="1" w:styleId="WW8Num16z0">
    <w:name w:val="WW8Num16z0"/>
    <w:rPr>
      <w:rFonts w:cs="Times New Roman"/>
      <w:b/>
    </w:rPr>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cs="Times New Roman"/>
      <w:b/>
    </w:rPr>
  </w:style>
  <w:style w:type="character" w:customStyle="1" w:styleId="WW8Num18z0">
    <w:name w:val="WW8Num18z0"/>
    <w:rPr>
      <w:rFonts w:ascii="Courier New" w:hAnsi="Courier New" w:cs="Courier New"/>
      <w:shd w:val="clear" w:color="auto" w:fill="00FF00"/>
    </w:rPr>
  </w:style>
  <w:style w:type="character" w:customStyle="1" w:styleId="WW8Num18z2">
    <w:name w:val="WW8Num18z2"/>
    <w:rPr>
      <w:rFonts w:cs="Times New Roman"/>
      <w:b/>
    </w:rPr>
  </w:style>
  <w:style w:type="character" w:customStyle="1" w:styleId="WW8Num19z0">
    <w:name w:val="WW8Num19z0"/>
    <w:rPr>
      <w:rFonts w:ascii="Courier New" w:hAnsi="Courier New" w:cs="Times New Roman"/>
      <w:color w:val="000000"/>
    </w:rPr>
  </w:style>
  <w:style w:type="character" w:customStyle="1" w:styleId="WW8Num19z1">
    <w:name w:val="WW8Num19z1"/>
    <w:rPr>
      <w:rFonts w:ascii="Courier New" w:hAnsi="Courier New" w:cs="Times New Roman"/>
      <w:b/>
    </w:rPr>
  </w:style>
  <w:style w:type="character" w:customStyle="1" w:styleId="WW8Num19z2">
    <w:name w:val="WW8Num19z2"/>
    <w:rPr>
      <w:rFonts w:cs="Times New Roman"/>
      <w:b/>
    </w:rPr>
  </w:style>
  <w:style w:type="character" w:customStyle="1" w:styleId="WW8Num20z0">
    <w:name w:val="WW8Num20z0"/>
    <w:rPr>
      <w:rFonts w:ascii="Courier New" w:hAnsi="Courier New" w:cs="Times New Roman"/>
      <w:color w:val="000000"/>
      <w:sz w:val="24"/>
      <w:szCs w:val="24"/>
      <w:lang w:eastAsia="ru-RU"/>
    </w:rPr>
  </w:style>
  <w:style w:type="character" w:customStyle="1" w:styleId="WW8Num20z1">
    <w:name w:val="WW8Num20z1"/>
    <w:rPr>
      <w:rFonts w:ascii="Courier New" w:hAnsi="Courier New" w:cs="Times New Roman"/>
      <w:b/>
    </w:rPr>
  </w:style>
  <w:style w:type="character" w:customStyle="1" w:styleId="WW8Num20z2">
    <w:name w:val="WW8Num20z2"/>
    <w:rPr>
      <w:rFonts w:cs="Times New Roman"/>
      <w:b/>
    </w:rPr>
  </w:style>
  <w:style w:type="character" w:customStyle="1" w:styleId="WW8Num21z0">
    <w:name w:val="WW8Num21z0"/>
    <w:rPr>
      <w:rFonts w:cs="Times New Roman"/>
      <w:b/>
    </w:rPr>
  </w:style>
  <w:style w:type="character" w:customStyle="1" w:styleId="WW8Num22z0">
    <w:name w:val="WW8Num22z0"/>
    <w:rPr>
      <w:rFonts w:cs="Times New Roman"/>
      <w:b/>
    </w:rPr>
  </w:style>
  <w:style w:type="character" w:customStyle="1" w:styleId="28">
    <w:name w:val="Основной шрифт абзаца2"/>
  </w:style>
  <w:style w:type="character" w:customStyle="1" w:styleId="WW8Num11z1">
    <w:name w:val="WW8Num11z1"/>
  </w:style>
  <w:style w:type="character" w:customStyle="1" w:styleId="WW8Num11z2">
    <w:name w:val="WW8Num11z2"/>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3z2">
    <w:name w:val="WW8Num13z2"/>
    <w:rPr>
      <w:rFonts w:cs="Times New Roman"/>
      <w:b/>
    </w:rPr>
  </w:style>
  <w:style w:type="character" w:customStyle="1" w:styleId="WW8Num14z1">
    <w:name w:val="WW8Num14z1"/>
    <w:rPr>
      <w:rFonts w:ascii="Courier New" w:hAnsi="Courier New" w:cs="Times New Roman"/>
      <w:b/>
    </w:rPr>
  </w:style>
  <w:style w:type="character" w:customStyle="1" w:styleId="WW8Num15z1">
    <w:name w:val="WW8Num15z1"/>
    <w:rPr>
      <w:rFonts w:ascii="Courier New" w:hAnsi="Courier New" w:cs="Times New Roman"/>
      <w:b/>
    </w:rPr>
  </w:style>
  <w:style w:type="character" w:customStyle="1" w:styleId="WW8Num15z2">
    <w:name w:val="WW8Num15z2"/>
    <w:rPr>
      <w:rFonts w:cs="Times New Roman"/>
      <w:b/>
    </w:rPr>
  </w:style>
  <w:style w:type="character" w:customStyle="1" w:styleId="WW8Num18z1">
    <w:name w:val="WW8Num18z1"/>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3">
    <w:name w:val="WW8Num19z3"/>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1z1">
    <w:name w:val="WW8Num21z1"/>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4z1">
    <w:name w:val="WW8Num4z1"/>
    <w:rPr>
      <w:rFonts w:hint="default"/>
    </w:rPr>
  </w:style>
  <w:style w:type="character" w:customStyle="1" w:styleId="WW8Num4z2">
    <w:name w:val="WW8Num4z2"/>
    <w:rPr>
      <w:rFonts w:hint="default"/>
      <w:i w:val="0"/>
    </w:rPr>
  </w:style>
  <w:style w:type="character" w:customStyle="1" w:styleId="14">
    <w:name w:val="Основной шрифт абзаца1"/>
  </w:style>
  <w:style w:type="character" w:customStyle="1" w:styleId="15">
    <w:name w:val="Знак Знак1"/>
    <w:rPr>
      <w:rFonts w:ascii="Tahoma" w:hAnsi="Tahoma" w:cs="Tahoma"/>
      <w:sz w:val="16"/>
      <w:szCs w:val="16"/>
      <w:lang w:val="ru-RU" w:bidi="ar-SA"/>
    </w:rPr>
  </w:style>
  <w:style w:type="character" w:customStyle="1" w:styleId="36">
    <w:name w:val="Знак Знак3"/>
    <w:rPr>
      <w:rFonts w:ascii="Courier New" w:hAnsi="Courier New" w:cs="Courier New"/>
      <w:lang w:val="ru-RU" w:bidi="ar-SA"/>
    </w:rPr>
  </w:style>
  <w:style w:type="character" w:customStyle="1" w:styleId="af9">
    <w:name w:val="Знак Знак"/>
    <w:rPr>
      <w:b/>
      <w:sz w:val="28"/>
      <w:lang w:val="ru-RU" w:bidi="ar-SA"/>
    </w:rPr>
  </w:style>
  <w:style w:type="character" w:customStyle="1" w:styleId="afa">
    <w:name w:val="Символ сноски"/>
    <w:rPr>
      <w:vertAlign w:val="superscript"/>
    </w:rPr>
  </w:style>
  <w:style w:type="character" w:customStyle="1" w:styleId="43">
    <w:name w:val="Знак Знак4"/>
    <w:rPr>
      <w:sz w:val="24"/>
      <w:lang w:val="ru-RU" w:bidi="ar-SA"/>
    </w:rPr>
  </w:style>
  <w:style w:type="character" w:customStyle="1" w:styleId="29">
    <w:name w:val="Знак Знак2"/>
    <w:rPr>
      <w:sz w:val="24"/>
      <w:szCs w:val="24"/>
      <w:lang w:val="ru-RU" w:bidi="ar-SA"/>
    </w:rPr>
  </w:style>
  <w:style w:type="character" w:customStyle="1" w:styleId="110">
    <w:name w:val="Заголовок 1 Знак1"/>
    <w:rPr>
      <w:rFonts w:ascii="Arial" w:hAnsi="Arial" w:cs="Arial"/>
      <w:b/>
      <w:sz w:val="28"/>
      <w:szCs w:val="18"/>
      <w:lang w:val="ru-RU" w:bidi="ar-SA"/>
    </w:rPr>
  </w:style>
  <w:style w:type="character" w:customStyle="1" w:styleId="Heading1">
    <w:name w:val="Heading #1_"/>
    <w:rPr>
      <w:b/>
      <w:bCs/>
      <w:sz w:val="51"/>
      <w:szCs w:val="51"/>
      <w:lang w:bidi="ar-SA"/>
    </w:rPr>
  </w:style>
  <w:style w:type="character" w:customStyle="1" w:styleId="120">
    <w:name w:val="Знак Знак12"/>
    <w:rPr>
      <w:sz w:val="24"/>
      <w:szCs w:val="24"/>
      <w:u w:val="single"/>
      <w:lang w:val="ru-RU" w:bidi="ar-SA"/>
    </w:rPr>
  </w:style>
  <w:style w:type="character" w:customStyle="1" w:styleId="92">
    <w:name w:val="Знак Знак9"/>
    <w:rPr>
      <w:sz w:val="24"/>
      <w:szCs w:val="24"/>
      <w:lang w:val="ru-RU" w:bidi="ar-SA"/>
    </w:rPr>
  </w:style>
  <w:style w:type="character" w:customStyle="1" w:styleId="16">
    <w:name w:val="Знак сноски1"/>
    <w:rPr>
      <w:vertAlign w:val="superscript"/>
    </w:rPr>
  </w:style>
  <w:style w:type="character" w:styleId="afb">
    <w:name w:val="FollowedHyperlink"/>
    <w:rPr>
      <w:color w:val="0000FF"/>
      <w:u w:val="single"/>
    </w:rPr>
  </w:style>
  <w:style w:type="character" w:customStyle="1" w:styleId="afc">
    <w:name w:val="Символы концевой сноски"/>
    <w:rPr>
      <w:vertAlign w:val="superscript"/>
    </w:rPr>
  </w:style>
  <w:style w:type="character" w:customStyle="1" w:styleId="WW-">
    <w:name w:val="WW-Символы концевой сноски"/>
  </w:style>
  <w:style w:type="character" w:customStyle="1" w:styleId="apple-converted-space">
    <w:name w:val="apple-converted-space"/>
  </w:style>
  <w:style w:type="character" w:customStyle="1" w:styleId="s1">
    <w:name w:val="s1"/>
  </w:style>
  <w:style w:type="character" w:customStyle="1" w:styleId="afd">
    <w:name w:val="Маркеры списка"/>
    <w:rPr>
      <w:rFonts w:ascii="OpenSymbol" w:eastAsia="OpenSymbol" w:hAnsi="OpenSymbol" w:cs="OpenSymbol"/>
    </w:rPr>
  </w:style>
  <w:style w:type="character" w:customStyle="1" w:styleId="17">
    <w:name w:val="Знак концевой сноски1"/>
    <w:rPr>
      <w:vertAlign w:val="superscript"/>
    </w:rPr>
  </w:style>
  <w:style w:type="character" w:customStyle="1" w:styleId="ListLabel1">
    <w:name w:val="ListLabel 1"/>
    <w:rPr>
      <w:rFonts w:cs="Times New Roman"/>
      <w:b/>
    </w:rPr>
  </w:style>
  <w:style w:type="character" w:customStyle="1" w:styleId="ListLabel2">
    <w:name w:val="ListLabel 2"/>
    <w:rPr>
      <w:rFonts w:cs="Courier New"/>
    </w:rPr>
  </w:style>
  <w:style w:type="character" w:customStyle="1" w:styleId="ListLabel3">
    <w:name w:val="ListLabel 3"/>
    <w:rPr>
      <w:rFonts w:cs="Times New Roman"/>
      <w:color w:val="000000"/>
    </w:rPr>
  </w:style>
  <w:style w:type="character" w:customStyle="1" w:styleId="ListLabel5">
    <w:name w:val="ListLabel 5"/>
    <w:rPr>
      <w:rFonts w:cs="Symbol"/>
      <w:sz w:val="22"/>
      <w:szCs w:val="22"/>
    </w:rPr>
  </w:style>
  <w:style w:type="character" w:customStyle="1" w:styleId="ListLabel6">
    <w:name w:val="ListLabel 6"/>
    <w:rPr>
      <w:b w:val="0"/>
      <w:bCs w:val="0"/>
      <w:sz w:val="22"/>
      <w:szCs w:val="22"/>
      <w:lang w:val="ru-RU"/>
    </w:rPr>
  </w:style>
  <w:style w:type="character" w:styleId="afe">
    <w:name w:val="endnote reference"/>
    <w:rPr>
      <w:vertAlign w:val="superscript"/>
    </w:rPr>
  </w:style>
  <w:style w:type="paragraph" w:customStyle="1" w:styleId="18">
    <w:name w:val="Заголовок1"/>
    <w:basedOn w:val="a"/>
    <w:next w:val="af7"/>
    <w:pPr>
      <w:widowControl/>
      <w:jc w:val="center"/>
    </w:pPr>
    <w:rPr>
      <w:rFonts w:ascii="Times New Roman" w:eastAsia="Times New Roman" w:hAnsi="Times New Roman" w:cs="Times New Roman"/>
      <w:b/>
      <w:color w:val="auto"/>
      <w:sz w:val="28"/>
      <w:szCs w:val="20"/>
      <w:lang w:eastAsia="zh-CN" w:bidi="ar-SA"/>
    </w:rPr>
  </w:style>
  <w:style w:type="paragraph" w:styleId="aff">
    <w:name w:val="List"/>
    <w:basedOn w:val="af7"/>
    <w:pPr>
      <w:spacing w:after="0"/>
      <w:jc w:val="both"/>
    </w:pPr>
    <w:rPr>
      <w:rFonts w:cs="Mangal"/>
      <w:lang w:eastAsia="zh-CN"/>
    </w:rPr>
  </w:style>
  <w:style w:type="paragraph" w:styleId="aff0">
    <w:name w:val="caption"/>
    <w:basedOn w:val="18"/>
    <w:next w:val="af7"/>
    <w:qFormat/>
    <w:rPr>
      <w:bCs/>
      <w:sz w:val="56"/>
      <w:szCs w:val="56"/>
    </w:rPr>
  </w:style>
  <w:style w:type="paragraph" w:customStyle="1" w:styleId="2a">
    <w:name w:val="Указатель2"/>
    <w:basedOn w:val="a"/>
    <w:pPr>
      <w:widowControl/>
      <w:suppressLineNumbers/>
    </w:pPr>
    <w:rPr>
      <w:rFonts w:ascii="Times New Roman" w:eastAsia="Times New Roman" w:hAnsi="Times New Roman" w:cs="Mangal"/>
      <w:color w:val="auto"/>
      <w:lang w:eastAsia="zh-CN" w:bidi="ar-SA"/>
    </w:rPr>
  </w:style>
  <w:style w:type="paragraph" w:customStyle="1" w:styleId="19">
    <w:name w:val="Название объекта1"/>
    <w:basedOn w:val="a"/>
    <w:pPr>
      <w:widowControl/>
      <w:suppressLineNumbers/>
      <w:spacing w:before="120" w:after="120"/>
    </w:pPr>
    <w:rPr>
      <w:rFonts w:ascii="Times New Roman" w:eastAsia="Times New Roman" w:hAnsi="Times New Roman" w:cs="Mangal"/>
      <w:i/>
      <w:iCs/>
      <w:color w:val="auto"/>
      <w:lang w:eastAsia="zh-CN" w:bidi="ar-SA"/>
    </w:rPr>
  </w:style>
  <w:style w:type="paragraph" w:customStyle="1" w:styleId="1a">
    <w:name w:val="Указатель1"/>
    <w:basedOn w:val="a"/>
    <w:pPr>
      <w:widowControl/>
      <w:suppressLineNumbers/>
    </w:pPr>
    <w:rPr>
      <w:rFonts w:ascii="Times New Roman" w:eastAsia="Times New Roman" w:hAnsi="Times New Roman" w:cs="Mangal"/>
      <w:color w:val="auto"/>
      <w:lang w:eastAsia="zh-CN" w:bidi="ar-SA"/>
    </w:rPr>
  </w:style>
  <w:style w:type="paragraph" w:customStyle="1" w:styleId="44">
    <w:name w:val="çàãîëîâîê 4"/>
    <w:basedOn w:val="a"/>
    <w:next w:val="a"/>
    <w:pPr>
      <w:keepNext/>
      <w:widowControl/>
      <w:jc w:val="center"/>
    </w:pPr>
    <w:rPr>
      <w:rFonts w:ascii="Times New Roman" w:eastAsia="Times New Roman" w:hAnsi="Times New Roman" w:cs="Times New Roman"/>
      <w:b/>
      <w:color w:val="auto"/>
      <w:szCs w:val="20"/>
      <w:lang w:eastAsia="zh-CN" w:bidi="ar-SA"/>
    </w:rPr>
  </w:style>
  <w:style w:type="paragraph" w:styleId="20">
    <w:name w:val="List Number 2"/>
    <w:basedOn w:val="a"/>
    <w:pPr>
      <w:widowControl/>
      <w:numPr>
        <w:numId w:val="3"/>
      </w:numPr>
      <w:tabs>
        <w:tab w:val="left" w:pos="3312"/>
      </w:tabs>
    </w:pPr>
    <w:rPr>
      <w:rFonts w:ascii="Times New Roman" w:eastAsia="Times New Roman" w:hAnsi="Times New Roman" w:cs="Times New Roman"/>
      <w:color w:val="auto"/>
      <w:lang w:eastAsia="zh-CN" w:bidi="ar-SA"/>
    </w:rPr>
  </w:style>
  <w:style w:type="paragraph" w:customStyle="1" w:styleId="2b">
    <w:name w:val="Стиль2"/>
    <w:basedOn w:val="20"/>
    <w:pPr>
      <w:keepNext/>
      <w:keepLines/>
      <w:widowControl w:val="0"/>
      <w:suppressLineNumbers/>
      <w:tabs>
        <w:tab w:val="left" w:pos="576"/>
        <w:tab w:val="num" w:pos="3312"/>
      </w:tabs>
      <w:spacing w:after="60"/>
      <w:jc w:val="both"/>
    </w:pPr>
    <w:rPr>
      <w:b/>
      <w:szCs w:val="20"/>
    </w:rPr>
  </w:style>
  <w:style w:type="paragraph" w:customStyle="1" w:styleId="310">
    <w:name w:val="Основной текст с отступом 31"/>
    <w:basedOn w:val="a"/>
    <w:pPr>
      <w:widowControl/>
      <w:ind w:firstLine="709"/>
      <w:jc w:val="both"/>
    </w:pPr>
    <w:rPr>
      <w:rFonts w:ascii="Times New Roman" w:eastAsia="Times New Roman" w:hAnsi="Times New Roman" w:cs="Times New Roman"/>
      <w:color w:val="auto"/>
      <w:sz w:val="20"/>
      <w:szCs w:val="20"/>
      <w:lang w:eastAsia="zh-CN" w:bidi="ar-SA"/>
    </w:rPr>
  </w:style>
  <w:style w:type="paragraph" w:customStyle="1" w:styleId="93">
    <w:name w:val="Знак Знак9 Знак Знак"/>
    <w:basedOn w:val="a"/>
    <w:pPr>
      <w:widowControl/>
      <w:spacing w:before="280" w:after="280"/>
    </w:pPr>
    <w:rPr>
      <w:rFonts w:ascii="Tahoma" w:eastAsia="Times New Roman" w:hAnsi="Tahoma" w:cs="Tahoma"/>
      <w:color w:val="auto"/>
      <w:sz w:val="20"/>
      <w:szCs w:val="20"/>
      <w:lang w:val="en-US" w:eastAsia="zh-CN" w:bidi="ar-SA"/>
    </w:rPr>
  </w:style>
  <w:style w:type="paragraph" w:customStyle="1" w:styleId="aff1">
    <w:name w:val="Знак Знак Знак Знак Знак Знак Знак"/>
    <w:basedOn w:val="a"/>
    <w:pPr>
      <w:spacing w:after="160" w:line="240" w:lineRule="exact"/>
      <w:jc w:val="right"/>
    </w:pPr>
    <w:rPr>
      <w:rFonts w:ascii="Times New Roman" w:eastAsia="Times New Roman" w:hAnsi="Times New Roman" w:cs="Times New Roman"/>
      <w:color w:val="auto"/>
      <w:sz w:val="20"/>
      <w:szCs w:val="20"/>
      <w:lang w:val="en-GB" w:eastAsia="zh-CN" w:bidi="ar-SA"/>
    </w:rPr>
  </w:style>
  <w:style w:type="paragraph" w:customStyle="1" w:styleId="ConsNonformat">
    <w:name w:val="ConsNonformat"/>
    <w:pPr>
      <w:widowControl w:val="0"/>
      <w:spacing w:after="0" w:line="240" w:lineRule="auto"/>
      <w:ind w:right="19772"/>
    </w:pPr>
    <w:rPr>
      <w:rFonts w:ascii="Courier New" w:eastAsia="Times New Roman" w:hAnsi="Courier New" w:cs="Courier New"/>
      <w:sz w:val="20"/>
      <w:szCs w:val="20"/>
      <w:lang w:eastAsia="zh-CN"/>
    </w:rPr>
  </w:style>
  <w:style w:type="paragraph" w:customStyle="1" w:styleId="311">
    <w:name w:val="Основной текст 31"/>
    <w:basedOn w:val="a"/>
    <w:pPr>
      <w:widowControl/>
      <w:spacing w:line="360" w:lineRule="auto"/>
    </w:pPr>
    <w:rPr>
      <w:rFonts w:ascii="Arial" w:eastAsia="Times New Roman" w:hAnsi="Arial" w:cs="Arial"/>
      <w:color w:val="auto"/>
      <w:sz w:val="22"/>
      <w:szCs w:val="20"/>
      <w:lang w:eastAsia="zh-CN" w:bidi="ar-SA"/>
    </w:rPr>
  </w:style>
  <w:style w:type="paragraph" w:customStyle="1" w:styleId="210">
    <w:name w:val="Основной текст 21"/>
    <w:basedOn w:val="a"/>
    <w:pPr>
      <w:widowControl/>
      <w:spacing w:line="360" w:lineRule="auto"/>
      <w:jc w:val="both"/>
    </w:pPr>
    <w:rPr>
      <w:rFonts w:ascii="Arial" w:eastAsia="Times New Roman" w:hAnsi="Arial" w:cs="Arial"/>
      <w:color w:val="auto"/>
      <w:szCs w:val="20"/>
      <w:lang w:eastAsia="zh-CN" w:bidi="ar-SA"/>
    </w:rPr>
  </w:style>
  <w:style w:type="paragraph" w:customStyle="1" w:styleId="ConsNormal">
    <w:name w:val="ConsNormal"/>
    <w:link w:val="ConsNormal0"/>
    <w:pPr>
      <w:spacing w:after="0" w:line="240" w:lineRule="auto"/>
      <w:ind w:firstLine="720"/>
    </w:pPr>
    <w:rPr>
      <w:rFonts w:ascii="Arial" w:eastAsia="Times New Roman" w:hAnsi="Arial" w:cs="Arial"/>
      <w:sz w:val="20"/>
      <w:szCs w:val="20"/>
      <w:lang w:eastAsia="zh-CN"/>
    </w:rPr>
  </w:style>
  <w:style w:type="paragraph" w:customStyle="1" w:styleId="xl26">
    <w:name w:val="xl26"/>
    <w:basedOn w:val="a"/>
    <w:pPr>
      <w:widowControl/>
      <w:spacing w:before="280" w:after="280"/>
      <w:jc w:val="center"/>
    </w:pPr>
    <w:rPr>
      <w:rFonts w:ascii="Times New Roman" w:eastAsia="Times New Roman" w:hAnsi="Times New Roman" w:cs="Times New Roman"/>
      <w:b/>
      <w:bCs/>
      <w:color w:val="auto"/>
      <w:lang w:eastAsia="zh-CN" w:bidi="ar-SA"/>
    </w:rPr>
  </w:style>
  <w:style w:type="paragraph" w:styleId="aff2">
    <w:name w:val="Body Text Indent"/>
    <w:basedOn w:val="a"/>
    <w:link w:val="aff3"/>
    <w:pPr>
      <w:widowControl/>
      <w:ind w:firstLine="360"/>
      <w:jc w:val="both"/>
    </w:pPr>
    <w:rPr>
      <w:rFonts w:ascii="Times New Roman" w:eastAsia="Times New Roman" w:hAnsi="Times New Roman" w:cs="Times New Roman"/>
      <w:color w:val="auto"/>
      <w:lang w:eastAsia="zh-CN" w:bidi="ar-SA"/>
    </w:rPr>
  </w:style>
  <w:style w:type="character" w:customStyle="1" w:styleId="aff3">
    <w:name w:val="Основной текст с отступом Знак"/>
    <w:basedOn w:val="a0"/>
    <w:link w:val="aff2"/>
    <w:rPr>
      <w:rFonts w:ascii="Times New Roman" w:eastAsia="Times New Roman" w:hAnsi="Times New Roman" w:cs="Times New Roman"/>
      <w:sz w:val="24"/>
      <w:szCs w:val="24"/>
      <w:lang w:eastAsia="zh-CN"/>
    </w:rPr>
  </w:style>
  <w:style w:type="paragraph" w:customStyle="1" w:styleId="ConsPlusCell">
    <w:name w:val="ConsPlusCell"/>
    <w:pPr>
      <w:spacing w:after="0" w:line="240" w:lineRule="auto"/>
    </w:pPr>
    <w:rPr>
      <w:rFonts w:ascii="Times New Roman" w:eastAsia="Times New Roman" w:hAnsi="Times New Roman" w:cs="Times New Roman"/>
      <w:sz w:val="24"/>
      <w:szCs w:val="24"/>
      <w:lang w:eastAsia="zh-CN"/>
    </w:rPr>
  </w:style>
  <w:style w:type="paragraph" w:customStyle="1" w:styleId="aff4">
    <w:name w:val="Подпись письма"/>
    <w:basedOn w:val="a"/>
    <w:pPr>
      <w:widowControl/>
      <w:tabs>
        <w:tab w:val="num" w:pos="720"/>
        <w:tab w:val="right" w:pos="9639"/>
      </w:tabs>
    </w:pPr>
    <w:rPr>
      <w:rFonts w:ascii="Times New Roman CYR" w:eastAsia="Times New Roman" w:hAnsi="Times New Roman CYR" w:cs="Times New Roman CYR"/>
      <w:color w:val="auto"/>
      <w:szCs w:val="20"/>
      <w:lang w:eastAsia="zh-CN" w:bidi="ar-SA"/>
    </w:rPr>
  </w:style>
  <w:style w:type="paragraph" w:customStyle="1" w:styleId="1b">
    <w:name w:val="Текст1"/>
    <w:basedOn w:val="a"/>
    <w:pPr>
      <w:widowControl/>
      <w:ind w:firstLine="567"/>
      <w:jc w:val="both"/>
    </w:pPr>
    <w:rPr>
      <w:rFonts w:eastAsia="Times New Roman"/>
      <w:color w:val="auto"/>
      <w:sz w:val="20"/>
      <w:szCs w:val="20"/>
      <w:lang w:eastAsia="zh-CN" w:bidi="ar-SA"/>
    </w:rPr>
  </w:style>
  <w:style w:type="paragraph" w:customStyle="1" w:styleId="211">
    <w:name w:val="Основной текст с отступом 21"/>
    <w:basedOn w:val="a"/>
    <w:pPr>
      <w:widowControl/>
      <w:spacing w:after="120" w:line="480" w:lineRule="auto"/>
      <w:ind w:left="283"/>
    </w:pPr>
    <w:rPr>
      <w:rFonts w:ascii="Times New Roman" w:eastAsia="Times New Roman" w:hAnsi="Times New Roman" w:cs="Times New Roman"/>
      <w:color w:val="auto"/>
      <w:lang w:eastAsia="zh-CN" w:bidi="ar-SA"/>
    </w:rPr>
  </w:style>
  <w:style w:type="paragraph" w:customStyle="1" w:styleId="3">
    <w:name w:val="Стиль3"/>
    <w:basedOn w:val="211"/>
    <w:pPr>
      <w:widowControl w:val="0"/>
      <w:numPr>
        <w:numId w:val="2"/>
      </w:numPr>
      <w:tabs>
        <w:tab w:val="left" w:pos="360"/>
      </w:tabs>
      <w:spacing w:after="0" w:line="240" w:lineRule="auto"/>
      <w:ind w:left="283" w:firstLine="0"/>
      <w:jc w:val="both"/>
    </w:pPr>
  </w:style>
  <w:style w:type="paragraph" w:customStyle="1" w:styleId="Normal1">
    <w:name w:val="Normal1"/>
    <w:pPr>
      <w:widowControl w:val="0"/>
      <w:spacing w:after="0" w:line="240" w:lineRule="auto"/>
      <w:ind w:firstLine="720"/>
    </w:pPr>
    <w:rPr>
      <w:rFonts w:ascii="Times New Roman" w:eastAsia="Times New Roman" w:hAnsi="Times New Roman" w:cs="Times New Roman"/>
      <w:sz w:val="20"/>
      <w:szCs w:val="20"/>
      <w:lang w:eastAsia="zh-CN"/>
    </w:rPr>
  </w:style>
  <w:style w:type="paragraph" w:styleId="aff5">
    <w:name w:val="Normal (Web)"/>
    <w:aliases w:val="Обычный (веб)1,Обычный (Web)1"/>
    <w:basedOn w:val="a"/>
    <w:uiPriority w:val="99"/>
    <w:pPr>
      <w:widowControl/>
      <w:spacing w:before="280" w:after="280"/>
    </w:pPr>
    <w:rPr>
      <w:rFonts w:ascii="Times New Roman" w:eastAsia="Times New Roman" w:hAnsi="Times New Roman" w:cs="Times New Roman"/>
      <w:color w:val="auto"/>
      <w:lang w:eastAsia="zh-CN" w:bidi="ar-SA"/>
    </w:rPr>
  </w:style>
  <w:style w:type="paragraph" w:customStyle="1" w:styleId="111">
    <w:name w:val="заголовок 11"/>
    <w:basedOn w:val="a"/>
    <w:next w:val="a"/>
    <w:pPr>
      <w:keepNext/>
      <w:widowControl/>
      <w:jc w:val="center"/>
    </w:pPr>
    <w:rPr>
      <w:rFonts w:ascii="Times New Roman" w:eastAsia="Times New Roman" w:hAnsi="Times New Roman" w:cs="Times New Roman"/>
      <w:color w:val="auto"/>
      <w:szCs w:val="20"/>
      <w:lang w:eastAsia="zh-CN" w:bidi="ar-SA"/>
    </w:rPr>
  </w:style>
  <w:style w:type="paragraph" w:customStyle="1" w:styleId="xl32">
    <w:name w:val="xl32"/>
    <w:basedOn w:val="a"/>
    <w:pPr>
      <w:widowControl/>
      <w:spacing w:before="280" w:after="280"/>
    </w:pPr>
    <w:rPr>
      <w:rFonts w:ascii="Times New Roman" w:eastAsia="Times New Roman" w:hAnsi="Times New Roman" w:cs="Times New Roman"/>
      <w:color w:val="auto"/>
      <w:sz w:val="18"/>
      <w:szCs w:val="18"/>
      <w:lang w:eastAsia="zh-CN" w:bidi="ar-SA"/>
    </w:rPr>
  </w:style>
  <w:style w:type="paragraph" w:customStyle="1" w:styleId="ConsPlusNonformat">
    <w:name w:val="ConsPlusNonformat"/>
    <w:pPr>
      <w:widowControl w:val="0"/>
      <w:tabs>
        <w:tab w:val="num" w:pos="720"/>
      </w:tabs>
      <w:spacing w:after="0" w:line="240" w:lineRule="auto"/>
    </w:pPr>
    <w:rPr>
      <w:rFonts w:ascii="Courier New" w:eastAsia="Times New Roman" w:hAnsi="Courier New" w:cs="Courier New"/>
      <w:sz w:val="20"/>
      <w:szCs w:val="20"/>
      <w:lang w:eastAsia="zh-CN"/>
    </w:rPr>
  </w:style>
  <w:style w:type="paragraph" w:customStyle="1" w:styleId="aff6">
    <w:name w:val="Таблицы (моноширинный)"/>
    <w:basedOn w:val="a"/>
    <w:next w:val="a"/>
    <w:pPr>
      <w:jc w:val="both"/>
    </w:pPr>
    <w:rPr>
      <w:rFonts w:eastAsia="Times New Roman"/>
      <w:color w:val="auto"/>
      <w:sz w:val="20"/>
      <w:szCs w:val="20"/>
      <w:lang w:eastAsia="zh-CN" w:bidi="ar-SA"/>
    </w:rPr>
  </w:style>
  <w:style w:type="paragraph" w:customStyle="1" w:styleId="1c">
    <w:name w:val="Стиль1"/>
    <w:basedOn w:val="a"/>
    <w:pPr>
      <w:keepNext/>
      <w:keepLines/>
      <w:suppressLineNumbers/>
      <w:tabs>
        <w:tab w:val="num" w:pos="720"/>
        <w:tab w:val="left" w:pos="3312"/>
      </w:tabs>
      <w:spacing w:after="60"/>
      <w:ind w:left="720" w:hanging="360"/>
    </w:pPr>
    <w:rPr>
      <w:rFonts w:ascii="Times New Roman" w:eastAsia="Times New Roman" w:hAnsi="Times New Roman" w:cs="Times New Roman"/>
      <w:b/>
      <w:color w:val="auto"/>
      <w:sz w:val="28"/>
      <w:lang w:eastAsia="zh-CN" w:bidi="ar-SA"/>
    </w:rPr>
  </w:style>
  <w:style w:type="paragraph" w:styleId="aff7">
    <w:name w:val="Subtitle"/>
    <w:basedOn w:val="a"/>
    <w:next w:val="af7"/>
    <w:link w:val="aff8"/>
    <w:qFormat/>
    <w:pPr>
      <w:widowControl/>
      <w:ind w:firstLine="567"/>
      <w:jc w:val="center"/>
    </w:pPr>
    <w:rPr>
      <w:rFonts w:ascii="Times New Roman" w:eastAsia="Times New Roman" w:hAnsi="Times New Roman" w:cs="Times New Roman"/>
      <w:b/>
      <w:color w:val="auto"/>
      <w:lang w:eastAsia="zh-CN" w:bidi="ar-SA"/>
    </w:rPr>
  </w:style>
  <w:style w:type="character" w:customStyle="1" w:styleId="aff8">
    <w:name w:val="Подзаголовок Знак"/>
    <w:basedOn w:val="a0"/>
    <w:link w:val="aff7"/>
    <w:rPr>
      <w:rFonts w:ascii="Times New Roman" w:eastAsia="Times New Roman" w:hAnsi="Times New Roman" w:cs="Times New Roman"/>
      <w:b/>
      <w:sz w:val="24"/>
      <w:szCs w:val="24"/>
      <w:lang w:eastAsia="zh-CN"/>
    </w:rPr>
  </w:style>
  <w:style w:type="paragraph" w:customStyle="1" w:styleId="Heading10">
    <w:name w:val="Heading #1"/>
    <w:basedOn w:val="a"/>
    <w:pPr>
      <w:widowControl/>
      <w:shd w:val="clear" w:color="auto" w:fill="FFFFFF"/>
      <w:spacing w:before="3720" w:after="240" w:line="240" w:lineRule="atLeast"/>
      <w:jc w:val="center"/>
    </w:pPr>
    <w:rPr>
      <w:rFonts w:ascii="Times New Roman" w:eastAsia="Times New Roman" w:hAnsi="Times New Roman" w:cs="Times New Roman"/>
      <w:b/>
      <w:bCs/>
      <w:color w:val="auto"/>
      <w:sz w:val="51"/>
      <w:szCs w:val="51"/>
      <w:lang w:bidi="ar-SA"/>
    </w:rPr>
  </w:style>
  <w:style w:type="paragraph" w:customStyle="1" w:styleId="aff9">
    <w:name w:val="Содержимое таблицы"/>
    <w:basedOn w:val="a"/>
    <w:pPr>
      <w:widowControl/>
      <w:suppressLineNumbers/>
    </w:pPr>
    <w:rPr>
      <w:rFonts w:ascii="Times New Roman" w:eastAsia="Times New Roman" w:hAnsi="Times New Roman" w:cs="Times New Roman"/>
      <w:color w:val="auto"/>
      <w:lang w:eastAsia="zh-CN" w:bidi="ar-SA"/>
    </w:rPr>
  </w:style>
  <w:style w:type="paragraph" w:customStyle="1" w:styleId="affa">
    <w:name w:val="Заголовок таблицы"/>
    <w:basedOn w:val="aff9"/>
    <w:pPr>
      <w:jc w:val="center"/>
    </w:pPr>
    <w:rPr>
      <w:b/>
      <w:bCs/>
    </w:rPr>
  </w:style>
  <w:style w:type="paragraph" w:customStyle="1" w:styleId="affb">
    <w:name w:val="Содержимое врезки"/>
    <w:basedOn w:val="a"/>
    <w:pPr>
      <w:widowControl/>
    </w:pPr>
    <w:rPr>
      <w:rFonts w:ascii="Times New Roman" w:eastAsia="Times New Roman" w:hAnsi="Times New Roman" w:cs="Times New Roman"/>
      <w:color w:val="auto"/>
      <w:lang w:eastAsia="zh-CN" w:bidi="ar-SA"/>
    </w:rPr>
  </w:style>
  <w:style w:type="paragraph" w:customStyle="1" w:styleId="affc">
    <w:name w:val="Блочная цитата"/>
    <w:basedOn w:val="a"/>
    <w:pPr>
      <w:widowControl/>
      <w:spacing w:after="283"/>
      <w:ind w:left="567" w:right="567"/>
    </w:pPr>
    <w:rPr>
      <w:rFonts w:ascii="Times New Roman" w:eastAsia="Times New Roman" w:hAnsi="Times New Roman" w:cs="Times New Roman"/>
      <w:color w:val="auto"/>
      <w:lang w:eastAsia="zh-CN" w:bidi="ar-SA"/>
    </w:rPr>
  </w:style>
  <w:style w:type="paragraph" w:customStyle="1" w:styleId="headertext">
    <w:name w:val="headertext"/>
    <w:basedOn w:val="a"/>
    <w:pPr>
      <w:widowControl/>
      <w:spacing w:before="280" w:after="280"/>
    </w:pPr>
    <w:rPr>
      <w:rFonts w:ascii="Times New Roman" w:eastAsia="Times New Roman" w:hAnsi="Times New Roman" w:cs="Times New Roman"/>
      <w:color w:val="auto"/>
      <w:lang w:eastAsia="zh-CN" w:bidi="ar-SA"/>
    </w:rPr>
  </w:style>
  <w:style w:type="paragraph" w:customStyle="1" w:styleId="headertexttopleveltextcentertext">
    <w:name w:val="headertext topleveltext centertext"/>
    <w:basedOn w:val="a"/>
    <w:pPr>
      <w:widowControl/>
      <w:spacing w:before="280" w:after="280"/>
    </w:pPr>
    <w:rPr>
      <w:rFonts w:ascii="Times New Roman" w:eastAsia="Times New Roman" w:hAnsi="Times New Roman" w:cs="Times New Roman"/>
      <w:color w:val="auto"/>
      <w:lang w:eastAsia="zh-CN" w:bidi="ar-SA"/>
    </w:rPr>
  </w:style>
  <w:style w:type="paragraph" w:customStyle="1" w:styleId="western">
    <w:name w:val="western"/>
    <w:basedOn w:val="a"/>
    <w:pPr>
      <w:widowControl/>
      <w:spacing w:before="280" w:after="280"/>
    </w:pPr>
    <w:rPr>
      <w:rFonts w:ascii="Times New Roman" w:eastAsia="Times New Roman" w:hAnsi="Times New Roman" w:cs="Times New Roman"/>
      <w:color w:val="auto"/>
      <w:lang w:eastAsia="zh-CN" w:bidi="ar-SA"/>
    </w:rPr>
  </w:style>
  <w:style w:type="paragraph" w:customStyle="1" w:styleId="p3">
    <w:name w:val="p3"/>
    <w:basedOn w:val="a"/>
    <w:pPr>
      <w:widowControl/>
      <w:spacing w:before="280" w:after="280"/>
    </w:pPr>
    <w:rPr>
      <w:rFonts w:ascii="Times New Roman" w:eastAsia="Times New Roman" w:hAnsi="Times New Roman" w:cs="Times New Roman"/>
      <w:color w:val="auto"/>
      <w:lang w:eastAsia="zh-CN" w:bidi="ar-SA"/>
    </w:rPr>
  </w:style>
  <w:style w:type="paragraph" w:customStyle="1" w:styleId="1d">
    <w:name w:val="Обычный1"/>
    <w:pPr>
      <w:spacing w:after="0" w:line="240" w:lineRule="auto"/>
    </w:pPr>
    <w:rPr>
      <w:rFonts w:ascii="Times New Roman" w:eastAsia="Times New Roman" w:hAnsi="Times New Roman" w:cs="Times New Roman"/>
      <w:sz w:val="25"/>
      <w:szCs w:val="20"/>
      <w:lang w:eastAsia="zh-CN"/>
    </w:rPr>
  </w:style>
  <w:style w:type="paragraph" w:customStyle="1" w:styleId="2c">
    <w:name w:val="Обычный2"/>
    <w:pPr>
      <w:widowControl w:val="0"/>
      <w:spacing w:after="0" w:line="240" w:lineRule="auto"/>
      <w:ind w:firstLine="720"/>
    </w:pPr>
    <w:rPr>
      <w:rFonts w:ascii="Times New Roman" w:eastAsia="Times New Roman" w:hAnsi="Times New Roman" w:cs="Times New Roman"/>
      <w:sz w:val="20"/>
      <w:szCs w:val="20"/>
      <w:lang w:eastAsia="zh-CN" w:bidi="hi-IN"/>
    </w:rPr>
  </w:style>
  <w:style w:type="paragraph" w:customStyle="1" w:styleId="pj">
    <w:name w:val="pj"/>
    <w:basedOn w:val="a"/>
    <w:pPr>
      <w:widowControl/>
      <w:spacing w:before="280" w:after="280"/>
    </w:pPr>
    <w:rPr>
      <w:rFonts w:ascii="Times New Roman" w:eastAsia="Times New Roman" w:hAnsi="Times New Roman" w:cs="Times New Roman"/>
      <w:color w:val="auto"/>
      <w:lang w:eastAsia="zh-CN" w:bidi="ar-SA"/>
    </w:rPr>
  </w:style>
  <w:style w:type="character" w:customStyle="1" w:styleId="ConsNormal0">
    <w:name w:val="ConsNormal Знак"/>
    <w:link w:val="ConsNormal"/>
    <w:rPr>
      <w:rFonts w:ascii="Arial" w:eastAsia="Times New Roman" w:hAnsi="Arial" w:cs="Arial"/>
      <w:sz w:val="20"/>
      <w:szCs w:val="20"/>
      <w:lang w:eastAsia="zh-CN"/>
    </w:rPr>
  </w:style>
  <w:style w:type="character" w:customStyle="1" w:styleId="affd">
    <w:name w:val="Основной текст_"/>
    <w:link w:val="2d"/>
    <w:rPr>
      <w:rFonts w:ascii="Times New Roman" w:eastAsia="Times New Roman" w:hAnsi="Times New Roman"/>
      <w:sz w:val="21"/>
      <w:szCs w:val="21"/>
      <w:shd w:val="clear" w:color="auto" w:fill="FFFFFF"/>
    </w:rPr>
  </w:style>
  <w:style w:type="character" w:customStyle="1" w:styleId="affe">
    <w:name w:val="Подпись к таблице_"/>
    <w:link w:val="afff"/>
    <w:rPr>
      <w:rFonts w:ascii="Times New Roman" w:eastAsia="Times New Roman" w:hAnsi="Times New Roman"/>
      <w:i/>
      <w:iCs/>
      <w:sz w:val="21"/>
      <w:szCs w:val="21"/>
      <w:shd w:val="clear" w:color="auto" w:fill="FFFFFF"/>
    </w:rPr>
  </w:style>
  <w:style w:type="character" w:customStyle="1" w:styleId="afff0">
    <w:name w:val="Подпись к таблице + Не курсив"/>
    <w:rPr>
      <w:rFonts w:ascii="Times New Roman" w:eastAsia="Times New Roman" w:hAnsi="Times New Roman" w:cs="Times New Roman"/>
      <w:b w:val="0"/>
      <w:bCs w:val="0"/>
      <w:i/>
      <w:iCs/>
      <w:smallCaps w:val="0"/>
      <w:strike w:val="0"/>
      <w:color w:val="000000"/>
      <w:spacing w:val="0"/>
      <w:position w:val="0"/>
      <w:sz w:val="21"/>
      <w:szCs w:val="21"/>
      <w:u w:val="none"/>
      <w:lang w:val="ru-RU" w:eastAsia="ru-RU" w:bidi="ru-RU"/>
    </w:rPr>
  </w:style>
  <w:style w:type="character" w:customStyle="1" w:styleId="1e">
    <w:name w:val="Основной текст1"/>
    <w:rPr>
      <w:rFonts w:ascii="Times New Roman" w:eastAsia="Times New Roman" w:hAnsi="Times New Roman" w:cs="Times New Roman"/>
      <w:b w:val="0"/>
      <w:bCs w:val="0"/>
      <w:i w:val="0"/>
      <w:iCs w:val="0"/>
      <w:smallCaps w:val="0"/>
      <w:strike w:val="0"/>
      <w:color w:val="000000"/>
      <w:spacing w:val="0"/>
      <w:position w:val="0"/>
      <w:sz w:val="21"/>
      <w:szCs w:val="21"/>
      <w:u w:val="none"/>
      <w:lang w:val="ru-RU" w:eastAsia="ru-RU" w:bidi="ru-RU"/>
    </w:rPr>
  </w:style>
  <w:style w:type="character" w:customStyle="1" w:styleId="14pt0pt">
    <w:name w:val="Основной текст + 14 pt;Интервал 0 pt"/>
    <w:rPr>
      <w:rFonts w:ascii="Times New Roman" w:eastAsia="Times New Roman" w:hAnsi="Times New Roman" w:cs="Times New Roman"/>
      <w:b w:val="0"/>
      <w:bCs w:val="0"/>
      <w:i w:val="0"/>
      <w:iCs w:val="0"/>
      <w:smallCaps w:val="0"/>
      <w:strike w:val="0"/>
      <w:color w:val="000000"/>
      <w:spacing w:val="10"/>
      <w:position w:val="0"/>
      <w:sz w:val="28"/>
      <w:szCs w:val="28"/>
      <w:u w:val="none"/>
      <w:lang w:val="ru-RU" w:eastAsia="ru-RU" w:bidi="ru-RU"/>
    </w:rPr>
  </w:style>
  <w:style w:type="character" w:customStyle="1" w:styleId="afff1">
    <w:name w:val="Основной текст + Курсив"/>
    <w:rPr>
      <w:rFonts w:ascii="Times New Roman" w:eastAsia="Times New Roman" w:hAnsi="Times New Roman" w:cs="Times New Roman"/>
      <w:b w:val="0"/>
      <w:bCs w:val="0"/>
      <w:i/>
      <w:iCs/>
      <w:smallCaps w:val="0"/>
      <w:strike w:val="0"/>
      <w:color w:val="000000"/>
      <w:spacing w:val="0"/>
      <w:position w:val="0"/>
      <w:sz w:val="21"/>
      <w:szCs w:val="21"/>
      <w:u w:val="none"/>
      <w:lang w:val="ru-RU" w:eastAsia="ru-RU" w:bidi="ru-RU"/>
    </w:rPr>
  </w:style>
  <w:style w:type="character" w:customStyle="1" w:styleId="afff2">
    <w:name w:val="Колонтитул_"/>
    <w:link w:val="1f"/>
    <w:rPr>
      <w:rFonts w:ascii="Times New Roman" w:eastAsia="Times New Roman" w:hAnsi="Times New Roman"/>
      <w:sz w:val="21"/>
      <w:szCs w:val="21"/>
      <w:shd w:val="clear" w:color="auto" w:fill="FFFFFF"/>
    </w:rPr>
  </w:style>
  <w:style w:type="character" w:customStyle="1" w:styleId="afff3">
    <w:name w:val="Колонтитул"/>
    <w:rPr>
      <w:rFonts w:ascii="Times New Roman" w:eastAsia="Times New Roman" w:hAnsi="Times New Roman" w:cs="Times New Roman"/>
      <w:b w:val="0"/>
      <w:bCs w:val="0"/>
      <w:i w:val="0"/>
      <w:iCs w:val="0"/>
      <w:smallCaps w:val="0"/>
      <w:strike w:val="0"/>
      <w:color w:val="000000"/>
      <w:spacing w:val="0"/>
      <w:position w:val="0"/>
      <w:sz w:val="21"/>
      <w:szCs w:val="21"/>
      <w:u w:val="none"/>
      <w:lang w:val="ru-RU" w:eastAsia="ru-RU" w:bidi="ru-RU"/>
    </w:rPr>
  </w:style>
  <w:style w:type="character" w:customStyle="1" w:styleId="13pt">
    <w:name w:val="Основной текст + 13 pt"/>
    <w:rPr>
      <w:rFonts w:ascii="Times New Roman" w:eastAsia="Times New Roman" w:hAnsi="Times New Roman" w:cs="Times New Roman"/>
      <w:b w:val="0"/>
      <w:bCs w:val="0"/>
      <w:i w:val="0"/>
      <w:iCs w:val="0"/>
      <w:smallCaps w:val="0"/>
      <w:strike w:val="0"/>
      <w:color w:val="000000"/>
      <w:spacing w:val="0"/>
      <w:position w:val="0"/>
      <w:sz w:val="26"/>
      <w:szCs w:val="26"/>
      <w:u w:val="none"/>
      <w:lang w:val="ru-RU" w:eastAsia="ru-RU" w:bidi="ru-RU"/>
    </w:rPr>
  </w:style>
  <w:style w:type="paragraph" w:customStyle="1" w:styleId="2d">
    <w:name w:val="Основной текст2"/>
    <w:basedOn w:val="a"/>
    <w:link w:val="affd"/>
    <w:pPr>
      <w:shd w:val="clear" w:color="auto" w:fill="FFFFFF"/>
      <w:spacing w:line="274" w:lineRule="exact"/>
      <w:jc w:val="both"/>
    </w:pPr>
    <w:rPr>
      <w:rFonts w:ascii="Times New Roman" w:eastAsia="Times New Roman" w:hAnsi="Times New Roman" w:cstheme="minorBidi"/>
      <w:color w:val="auto"/>
      <w:sz w:val="21"/>
      <w:szCs w:val="21"/>
      <w:lang w:eastAsia="en-US" w:bidi="ar-SA"/>
    </w:rPr>
  </w:style>
  <w:style w:type="paragraph" w:customStyle="1" w:styleId="afff">
    <w:name w:val="Подпись к таблице"/>
    <w:basedOn w:val="a"/>
    <w:link w:val="affe"/>
    <w:pPr>
      <w:shd w:val="clear" w:color="auto" w:fill="FFFFFF"/>
      <w:spacing w:line="0" w:lineRule="atLeast"/>
    </w:pPr>
    <w:rPr>
      <w:rFonts w:ascii="Times New Roman" w:eastAsia="Times New Roman" w:hAnsi="Times New Roman" w:cstheme="minorBidi"/>
      <w:i/>
      <w:iCs/>
      <w:color w:val="auto"/>
      <w:sz w:val="21"/>
      <w:szCs w:val="21"/>
      <w:lang w:eastAsia="en-US" w:bidi="ar-SA"/>
    </w:rPr>
  </w:style>
  <w:style w:type="paragraph" w:customStyle="1" w:styleId="1f">
    <w:name w:val="Колонтитул1"/>
    <w:basedOn w:val="a"/>
    <w:link w:val="afff2"/>
    <w:pPr>
      <w:shd w:val="clear" w:color="auto" w:fill="FFFFFF"/>
      <w:spacing w:line="0" w:lineRule="atLeast"/>
    </w:pPr>
    <w:rPr>
      <w:rFonts w:ascii="Times New Roman" w:eastAsia="Times New Roman" w:hAnsi="Times New Roman" w:cstheme="minorBidi"/>
      <w:color w:val="auto"/>
      <w:sz w:val="21"/>
      <w:szCs w:val="21"/>
      <w:lang w:eastAsia="en-US" w:bidi="ar-SA"/>
    </w:rPr>
  </w:style>
  <w:style w:type="character" w:customStyle="1" w:styleId="2e">
    <w:name w:val="Основной текст (2) + Не курсив"/>
    <w:rPr>
      <w:rFonts w:ascii="Times New Roman" w:eastAsia="Times New Roman" w:hAnsi="Times New Roman" w:cs="Times New Roman"/>
      <w:b w:val="0"/>
      <w:bCs w:val="0"/>
      <w:i/>
      <w:iCs/>
      <w:smallCaps w:val="0"/>
      <w:strike w:val="0"/>
      <w:color w:val="000000"/>
      <w:spacing w:val="0"/>
      <w:position w:val="0"/>
      <w:sz w:val="21"/>
      <w:szCs w:val="21"/>
      <w:u w:val="none"/>
      <w:lang w:val="ru-RU" w:eastAsia="ru-RU" w:bidi="ru-RU"/>
    </w:rPr>
  </w:style>
  <w:style w:type="character" w:customStyle="1" w:styleId="1f0">
    <w:name w:val="Заголовок №1_"/>
    <w:link w:val="112"/>
    <w:rPr>
      <w:rFonts w:ascii="Times New Roman" w:eastAsia="Times New Roman" w:hAnsi="Times New Roman"/>
      <w:sz w:val="21"/>
      <w:szCs w:val="21"/>
      <w:shd w:val="clear" w:color="auto" w:fill="FFFFFF"/>
    </w:rPr>
  </w:style>
  <w:style w:type="character" w:customStyle="1" w:styleId="1f1">
    <w:name w:val="Заголовок №1"/>
    <w:rPr>
      <w:rFonts w:ascii="Times New Roman" w:eastAsia="Times New Roman" w:hAnsi="Times New Roman" w:cs="Times New Roman"/>
      <w:b w:val="0"/>
      <w:bCs w:val="0"/>
      <w:i w:val="0"/>
      <w:iCs w:val="0"/>
      <w:smallCaps w:val="0"/>
      <w:strike w:val="0"/>
      <w:color w:val="000000"/>
      <w:spacing w:val="0"/>
      <w:position w:val="0"/>
      <w:sz w:val="21"/>
      <w:szCs w:val="21"/>
      <w:u w:val="single"/>
      <w:lang w:val="ru-RU" w:eastAsia="ru-RU" w:bidi="ru-RU"/>
    </w:rPr>
  </w:style>
  <w:style w:type="paragraph" w:customStyle="1" w:styleId="112">
    <w:name w:val="Заголовок №11"/>
    <w:basedOn w:val="a"/>
    <w:link w:val="1f0"/>
    <w:pPr>
      <w:shd w:val="clear" w:color="auto" w:fill="FFFFFF"/>
      <w:spacing w:before="300" w:after="300" w:line="0" w:lineRule="atLeast"/>
      <w:jc w:val="center"/>
      <w:outlineLvl w:val="0"/>
    </w:pPr>
    <w:rPr>
      <w:rFonts w:ascii="Times New Roman" w:eastAsia="Times New Roman" w:hAnsi="Times New Roman" w:cstheme="minorBidi"/>
      <w:color w:val="auto"/>
      <w:sz w:val="21"/>
      <w:szCs w:val="21"/>
      <w:lang w:eastAsia="en-US" w:bidi="ar-SA"/>
    </w:rPr>
  </w:style>
  <w:style w:type="character" w:customStyle="1" w:styleId="blk">
    <w:name w:val="blk"/>
  </w:style>
  <w:style w:type="paragraph" w:customStyle="1" w:styleId="2f">
    <w:name w:val="Абзац списка2"/>
    <w:basedOn w:val="a"/>
    <w:pPr>
      <w:widowControl/>
      <w:ind w:left="720"/>
    </w:pPr>
    <w:rPr>
      <w:rFonts w:ascii="Times New Roman" w:eastAsia="Times New Roman" w:hAnsi="Times New Roman" w:cs="Times New Roman"/>
      <w:color w:val="auto"/>
      <w:lang w:bidi="ar-SA"/>
    </w:rPr>
  </w:style>
  <w:style w:type="paragraph" w:styleId="afff4">
    <w:name w:val="endnote text"/>
    <w:basedOn w:val="a"/>
    <w:link w:val="afff5"/>
    <w:uiPriority w:val="99"/>
    <w:semiHidden/>
    <w:unhideWhenUsed/>
    <w:pPr>
      <w:widowControl/>
    </w:pPr>
    <w:rPr>
      <w:rFonts w:ascii="Times New Roman" w:eastAsia="Times New Roman" w:hAnsi="Times New Roman" w:cs="Times New Roman"/>
      <w:color w:val="auto"/>
      <w:sz w:val="20"/>
      <w:szCs w:val="20"/>
      <w:lang w:bidi="ar-SA"/>
    </w:rPr>
  </w:style>
  <w:style w:type="character" w:customStyle="1" w:styleId="afff5">
    <w:name w:val="Текст концевой сноски Знак"/>
    <w:basedOn w:val="a0"/>
    <w:link w:val="afff4"/>
    <w:uiPriority w:val="99"/>
    <w:semiHidden/>
    <w:rPr>
      <w:rFonts w:ascii="Times New Roman" w:eastAsia="Times New Roman" w:hAnsi="Times New Roman" w:cs="Times New Roman"/>
      <w:sz w:val="20"/>
      <w:szCs w:val="20"/>
      <w:lang w:eastAsia="ru-RU"/>
    </w:rPr>
  </w:style>
  <w:style w:type="paragraph" w:styleId="37">
    <w:name w:val="Body Text 3"/>
    <w:basedOn w:val="a"/>
    <w:link w:val="38"/>
    <w:uiPriority w:val="99"/>
    <w:unhideWhenUsed/>
    <w:pPr>
      <w:widowControl/>
      <w:spacing w:after="120"/>
    </w:pPr>
    <w:rPr>
      <w:rFonts w:ascii="Times New Roman" w:eastAsia="Times New Roman" w:hAnsi="Times New Roman" w:cs="Times New Roman"/>
      <w:color w:val="auto"/>
      <w:sz w:val="16"/>
      <w:szCs w:val="16"/>
      <w:lang w:bidi="ar-SA"/>
    </w:rPr>
  </w:style>
  <w:style w:type="character" w:customStyle="1" w:styleId="38">
    <w:name w:val="Основной текст 3 Знак"/>
    <w:basedOn w:val="a0"/>
    <w:link w:val="37"/>
    <w:uiPriority w:val="99"/>
    <w:rPr>
      <w:rFonts w:ascii="Times New Roman" w:eastAsia="Times New Roman" w:hAnsi="Times New Roman" w:cs="Times New Roman"/>
      <w:sz w:val="16"/>
      <w:szCs w:val="16"/>
      <w:lang w:eastAsia="ru-RU"/>
    </w:rPr>
  </w:style>
  <w:style w:type="character" w:customStyle="1" w:styleId="nobr">
    <w:name w:val="nobr"/>
    <w:basedOn w:val="a0"/>
  </w:style>
  <w:style w:type="character" w:styleId="afff6">
    <w:name w:val="Placeholder Text"/>
    <w:uiPriority w:val="99"/>
    <w:semiHidden/>
    <w:rPr>
      <w:color w:val="808080"/>
    </w:rPr>
  </w:style>
  <w:style w:type="paragraph" w:styleId="afff7">
    <w:name w:val="annotation text"/>
    <w:basedOn w:val="a"/>
    <w:link w:val="afff8"/>
    <w:uiPriority w:val="99"/>
    <w:unhideWhenUsed/>
    <w:rPr>
      <w:sz w:val="20"/>
      <w:szCs w:val="20"/>
    </w:rPr>
  </w:style>
  <w:style w:type="character" w:customStyle="1" w:styleId="afff8">
    <w:name w:val="Текст примечания Знак"/>
    <w:basedOn w:val="a0"/>
    <w:link w:val="afff7"/>
    <w:uiPriority w:val="99"/>
    <w:rPr>
      <w:rFonts w:ascii="Courier New" w:eastAsia="Courier New" w:hAnsi="Courier New" w:cs="Courier New"/>
      <w:color w:val="000000"/>
      <w:sz w:val="20"/>
      <w:szCs w:val="20"/>
      <w:lang w:eastAsia="ru-RU" w:bidi="ru-RU"/>
    </w:rPr>
  </w:style>
  <w:style w:type="paragraph" w:customStyle="1" w:styleId="formattext">
    <w:name w:val="formattext"/>
    <w:basedOn w:val="a"/>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match">
    <w:name w:val="match"/>
    <w:basedOn w:val="a0"/>
  </w:style>
  <w:style w:type="character" w:styleId="afff9">
    <w:name w:val="Strong"/>
    <w:uiPriority w:val="22"/>
    <w:qFormat/>
    <w:rPr>
      <w:b/>
      <w:bCs/>
    </w:rPr>
  </w:style>
  <w:style w:type="character" w:customStyle="1" w:styleId="FontStyle14">
    <w:name w:val="Font Style14"/>
    <w:rPr>
      <w:rFonts w:ascii="Times New Roman" w:hAnsi="Times New Roman" w:cs="Times New Roman"/>
      <w:sz w:val="24"/>
      <w:szCs w:val="24"/>
    </w:rPr>
  </w:style>
  <w:style w:type="character" w:styleId="afffa">
    <w:name w:val="line number"/>
    <w:basedOn w:val="a0"/>
    <w:uiPriority w:val="99"/>
    <w:semiHidden/>
    <w:unhideWhenUsed/>
  </w:style>
  <w:style w:type="character" w:styleId="afffb">
    <w:name w:val="Subtle Emphasis"/>
    <w:uiPriority w:val="19"/>
    <w:qFormat/>
    <w:rPr>
      <w:i/>
      <w:iCs/>
      <w:color w:val="808080"/>
    </w:rPr>
  </w:style>
  <w:style w:type="table" w:styleId="afffc">
    <w:name w:val="Table Grid"/>
    <w:basedOn w:val="a1"/>
    <w:uiPriority w:val="39"/>
    <w:pPr>
      <w:spacing w:after="0" w:line="240" w:lineRule="auto"/>
    </w:pPr>
    <w:rPr>
      <w:rFonts w:ascii="Calibri" w:eastAsia="Calibri" w:hAnsi="Calibri"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ac">
    <w:name w:val="Абзац списка Знак"/>
    <w:link w:val="ab"/>
    <w:uiPriority w:val="34"/>
    <w:rPr>
      <w:rFonts w:ascii="Courier New" w:eastAsia="Courier New" w:hAnsi="Courier New" w:cs="Courier New"/>
      <w:color w:val="000000"/>
      <w:sz w:val="24"/>
      <w:szCs w:val="24"/>
      <w:lang w:eastAsia="ru-RU" w:bidi="ru-RU"/>
    </w:rPr>
  </w:style>
  <w:style w:type="table" w:customStyle="1" w:styleId="1f2">
    <w:name w:val="Сетка таблицы1"/>
    <w:basedOn w:val="a1"/>
    <w:next w:val="afffc"/>
    <w:uiPriority w:val="3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docdata">
    <w:name w:val="docdata"/>
    <w:aliases w:val="docy,v5,1310,bqiaagaaeyqcaaagiaiaaaofbaaabzmeaaaaaaaaaaaaaaaaaaaaaaaaaaaaaaaaaaaaaaaaaaaaaaaaaaaaaaaaaaaaaaaaaaaaaaaaaaaaaaaaaaaaaaaaaaaaaaaaaaaaaaaaaaaaaaaaaaaaaaaaaaaaaaaaaaaaaaaaaaaaaaaaaaaaaaaaaaaaaaaaaaaaaaaaaaaaaaaaaaaaaaaaaaaaaaaaaaaaaaaa"/>
    <w:basedOn w:val="a0"/>
    <w:qFormat/>
  </w:style>
  <w:style w:type="paragraph" w:customStyle="1" w:styleId="39">
    <w:name w:val="Основной текст3"/>
    <w:basedOn w:val="a"/>
    <w:rsid w:val="0095787D"/>
    <w:pPr>
      <w:shd w:val="clear" w:color="auto" w:fill="FFFFFF"/>
      <w:spacing w:before="540" w:after="660" w:line="0" w:lineRule="atLeast"/>
    </w:pPr>
    <w:rPr>
      <w:rFonts w:asciiTheme="minorHAnsi" w:eastAsiaTheme="minorHAnsi" w:hAnsiTheme="minorHAnsi" w:cstheme="minorBidi"/>
      <w:color w:val="auto"/>
      <w:sz w:val="23"/>
      <w:szCs w:val="23"/>
      <w:lang w:eastAsia="en-US" w:bidi="ar-SA"/>
    </w:rPr>
  </w:style>
  <w:style w:type="paragraph" w:customStyle="1" w:styleId="s10">
    <w:name w:val="s_1"/>
    <w:basedOn w:val="a"/>
    <w:rsid w:val="009503BF"/>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11102">
    <w:name w:val="11102"/>
    <w:aliases w:val="bqiaagaaeyqcaaagiaiaaapfkgaabdmqaaaaaaaaaaaaaaaaaaaaaaaaaaaaaaaaaaaaaaaaaaaaaaaaaaaaaaaaaaaaaaaaaaaaaaaaaaaaaaaaaaaaaaaaaaaaaaaaaaaaaaaaaaaaaaaaaaaaaaaaaaaaaaaaaaaaaaaaaaaaaaaaaaaaaaaaaaaaaaaaaaaaaaaaaaaaaaaaaaaaaaaaaaaaaaaaaaaaaaa"/>
    <w:basedOn w:val="a"/>
    <w:rsid w:val="009503BF"/>
    <w:pPr>
      <w:widowControl/>
      <w:spacing w:before="100" w:beforeAutospacing="1" w:after="100" w:afterAutospacing="1"/>
    </w:pPr>
    <w:rPr>
      <w:rFonts w:ascii="Times New Roman" w:eastAsia="Times New Roman" w:hAnsi="Times New Roman" w:cs="Times New Roman"/>
      <w:color w:val="auto"/>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02166">
      <w:bodyDiv w:val="1"/>
      <w:marLeft w:val="0"/>
      <w:marRight w:val="0"/>
      <w:marTop w:val="0"/>
      <w:marBottom w:val="0"/>
      <w:divBdr>
        <w:top w:val="none" w:sz="0" w:space="0" w:color="auto"/>
        <w:left w:val="none" w:sz="0" w:space="0" w:color="auto"/>
        <w:bottom w:val="none" w:sz="0" w:space="0" w:color="auto"/>
        <w:right w:val="none" w:sz="0" w:space="0" w:color="auto"/>
      </w:divBdr>
    </w:div>
    <w:div w:id="344866326">
      <w:bodyDiv w:val="1"/>
      <w:marLeft w:val="0"/>
      <w:marRight w:val="0"/>
      <w:marTop w:val="0"/>
      <w:marBottom w:val="0"/>
      <w:divBdr>
        <w:top w:val="none" w:sz="0" w:space="0" w:color="auto"/>
        <w:left w:val="none" w:sz="0" w:space="0" w:color="auto"/>
        <w:bottom w:val="none" w:sz="0" w:space="0" w:color="auto"/>
        <w:right w:val="none" w:sz="0" w:space="0" w:color="auto"/>
      </w:divBdr>
    </w:div>
    <w:div w:id="427501561">
      <w:bodyDiv w:val="1"/>
      <w:marLeft w:val="0"/>
      <w:marRight w:val="0"/>
      <w:marTop w:val="0"/>
      <w:marBottom w:val="0"/>
      <w:divBdr>
        <w:top w:val="none" w:sz="0" w:space="0" w:color="auto"/>
        <w:left w:val="none" w:sz="0" w:space="0" w:color="auto"/>
        <w:bottom w:val="none" w:sz="0" w:space="0" w:color="auto"/>
        <w:right w:val="none" w:sz="0" w:space="0" w:color="auto"/>
      </w:divBdr>
    </w:div>
    <w:div w:id="706952750">
      <w:bodyDiv w:val="1"/>
      <w:marLeft w:val="0"/>
      <w:marRight w:val="0"/>
      <w:marTop w:val="0"/>
      <w:marBottom w:val="0"/>
      <w:divBdr>
        <w:top w:val="none" w:sz="0" w:space="0" w:color="auto"/>
        <w:left w:val="none" w:sz="0" w:space="0" w:color="auto"/>
        <w:bottom w:val="none" w:sz="0" w:space="0" w:color="auto"/>
        <w:right w:val="none" w:sz="0" w:space="0" w:color="auto"/>
      </w:divBdr>
    </w:div>
    <w:div w:id="979771760">
      <w:bodyDiv w:val="1"/>
      <w:marLeft w:val="0"/>
      <w:marRight w:val="0"/>
      <w:marTop w:val="0"/>
      <w:marBottom w:val="0"/>
      <w:divBdr>
        <w:top w:val="none" w:sz="0" w:space="0" w:color="auto"/>
        <w:left w:val="none" w:sz="0" w:space="0" w:color="auto"/>
        <w:bottom w:val="none" w:sz="0" w:space="0" w:color="auto"/>
        <w:right w:val="none" w:sz="0" w:space="0" w:color="auto"/>
      </w:divBdr>
    </w:div>
    <w:div w:id="1041130530">
      <w:bodyDiv w:val="1"/>
      <w:marLeft w:val="0"/>
      <w:marRight w:val="0"/>
      <w:marTop w:val="0"/>
      <w:marBottom w:val="0"/>
      <w:divBdr>
        <w:top w:val="none" w:sz="0" w:space="0" w:color="auto"/>
        <w:left w:val="none" w:sz="0" w:space="0" w:color="auto"/>
        <w:bottom w:val="none" w:sz="0" w:space="0" w:color="auto"/>
        <w:right w:val="none" w:sz="0" w:space="0" w:color="auto"/>
      </w:divBdr>
      <w:divsChild>
        <w:div w:id="1800148351">
          <w:marLeft w:val="0"/>
          <w:marRight w:val="0"/>
          <w:marTop w:val="0"/>
          <w:marBottom w:val="0"/>
          <w:divBdr>
            <w:top w:val="none" w:sz="0" w:space="0" w:color="auto"/>
            <w:left w:val="none" w:sz="0" w:space="0" w:color="auto"/>
            <w:bottom w:val="none" w:sz="0" w:space="0" w:color="auto"/>
            <w:right w:val="none" w:sz="0" w:space="0" w:color="auto"/>
          </w:divBdr>
        </w:div>
        <w:div w:id="1153252607">
          <w:marLeft w:val="0"/>
          <w:marRight w:val="0"/>
          <w:marTop w:val="0"/>
          <w:marBottom w:val="0"/>
          <w:divBdr>
            <w:top w:val="none" w:sz="0" w:space="0" w:color="auto"/>
            <w:left w:val="none" w:sz="0" w:space="0" w:color="auto"/>
            <w:bottom w:val="none" w:sz="0" w:space="0" w:color="auto"/>
            <w:right w:val="none" w:sz="0" w:space="0" w:color="auto"/>
          </w:divBdr>
        </w:div>
        <w:div w:id="510879752">
          <w:marLeft w:val="0"/>
          <w:marRight w:val="0"/>
          <w:marTop w:val="0"/>
          <w:marBottom w:val="0"/>
          <w:divBdr>
            <w:top w:val="none" w:sz="0" w:space="0" w:color="auto"/>
            <w:left w:val="none" w:sz="0" w:space="0" w:color="auto"/>
            <w:bottom w:val="none" w:sz="0" w:space="0" w:color="auto"/>
            <w:right w:val="none" w:sz="0" w:space="0" w:color="auto"/>
          </w:divBdr>
        </w:div>
        <w:div w:id="271864389">
          <w:marLeft w:val="0"/>
          <w:marRight w:val="0"/>
          <w:marTop w:val="0"/>
          <w:marBottom w:val="0"/>
          <w:divBdr>
            <w:top w:val="none" w:sz="0" w:space="0" w:color="auto"/>
            <w:left w:val="none" w:sz="0" w:space="0" w:color="auto"/>
            <w:bottom w:val="none" w:sz="0" w:space="0" w:color="auto"/>
            <w:right w:val="none" w:sz="0" w:space="0" w:color="auto"/>
          </w:divBdr>
        </w:div>
        <w:div w:id="1156191919">
          <w:marLeft w:val="0"/>
          <w:marRight w:val="0"/>
          <w:marTop w:val="0"/>
          <w:marBottom w:val="0"/>
          <w:divBdr>
            <w:top w:val="none" w:sz="0" w:space="0" w:color="auto"/>
            <w:left w:val="none" w:sz="0" w:space="0" w:color="auto"/>
            <w:bottom w:val="none" w:sz="0" w:space="0" w:color="auto"/>
            <w:right w:val="none" w:sz="0" w:space="0" w:color="auto"/>
          </w:divBdr>
        </w:div>
      </w:divsChild>
    </w:div>
    <w:div w:id="1098987964">
      <w:bodyDiv w:val="1"/>
      <w:marLeft w:val="0"/>
      <w:marRight w:val="0"/>
      <w:marTop w:val="0"/>
      <w:marBottom w:val="0"/>
      <w:divBdr>
        <w:top w:val="none" w:sz="0" w:space="0" w:color="auto"/>
        <w:left w:val="none" w:sz="0" w:space="0" w:color="auto"/>
        <w:bottom w:val="none" w:sz="0" w:space="0" w:color="auto"/>
        <w:right w:val="none" w:sz="0" w:space="0" w:color="auto"/>
      </w:divBdr>
    </w:div>
    <w:div w:id="1604799912">
      <w:bodyDiv w:val="1"/>
      <w:marLeft w:val="0"/>
      <w:marRight w:val="0"/>
      <w:marTop w:val="0"/>
      <w:marBottom w:val="0"/>
      <w:divBdr>
        <w:top w:val="none" w:sz="0" w:space="0" w:color="auto"/>
        <w:left w:val="none" w:sz="0" w:space="0" w:color="auto"/>
        <w:bottom w:val="none" w:sz="0" w:space="0" w:color="auto"/>
        <w:right w:val="none" w:sz="0" w:space="0" w:color="auto"/>
      </w:divBdr>
      <w:divsChild>
        <w:div w:id="522212314">
          <w:marLeft w:val="0"/>
          <w:marRight w:val="0"/>
          <w:marTop w:val="0"/>
          <w:marBottom w:val="0"/>
          <w:divBdr>
            <w:top w:val="none" w:sz="0" w:space="0" w:color="auto"/>
            <w:left w:val="none" w:sz="0" w:space="0" w:color="auto"/>
            <w:bottom w:val="none" w:sz="0" w:space="0" w:color="auto"/>
            <w:right w:val="none" w:sz="0" w:space="0" w:color="auto"/>
          </w:divBdr>
        </w:div>
        <w:div w:id="1675960351">
          <w:marLeft w:val="0"/>
          <w:marRight w:val="0"/>
          <w:marTop w:val="0"/>
          <w:marBottom w:val="0"/>
          <w:divBdr>
            <w:top w:val="none" w:sz="0" w:space="0" w:color="auto"/>
            <w:left w:val="none" w:sz="0" w:space="0" w:color="auto"/>
            <w:bottom w:val="none" w:sz="0" w:space="0" w:color="auto"/>
            <w:right w:val="none" w:sz="0" w:space="0" w:color="auto"/>
          </w:divBdr>
        </w:div>
        <w:div w:id="1716586780">
          <w:marLeft w:val="0"/>
          <w:marRight w:val="0"/>
          <w:marTop w:val="0"/>
          <w:marBottom w:val="0"/>
          <w:divBdr>
            <w:top w:val="none" w:sz="0" w:space="0" w:color="auto"/>
            <w:left w:val="none" w:sz="0" w:space="0" w:color="auto"/>
            <w:bottom w:val="none" w:sz="0" w:space="0" w:color="auto"/>
            <w:right w:val="none" w:sz="0" w:space="0" w:color="auto"/>
          </w:divBdr>
        </w:div>
        <w:div w:id="325129800">
          <w:marLeft w:val="0"/>
          <w:marRight w:val="0"/>
          <w:marTop w:val="0"/>
          <w:marBottom w:val="0"/>
          <w:divBdr>
            <w:top w:val="none" w:sz="0" w:space="0" w:color="auto"/>
            <w:left w:val="none" w:sz="0" w:space="0" w:color="auto"/>
            <w:bottom w:val="none" w:sz="0" w:space="0" w:color="auto"/>
            <w:right w:val="none" w:sz="0" w:space="0" w:color="auto"/>
          </w:divBdr>
        </w:div>
        <w:div w:id="1647467709">
          <w:marLeft w:val="0"/>
          <w:marRight w:val="0"/>
          <w:marTop w:val="0"/>
          <w:marBottom w:val="0"/>
          <w:divBdr>
            <w:top w:val="none" w:sz="0" w:space="0" w:color="auto"/>
            <w:left w:val="none" w:sz="0" w:space="0" w:color="auto"/>
            <w:bottom w:val="none" w:sz="0" w:space="0" w:color="auto"/>
            <w:right w:val="none" w:sz="0" w:space="0" w:color="auto"/>
          </w:divBdr>
        </w:div>
        <w:div w:id="1683623777">
          <w:marLeft w:val="0"/>
          <w:marRight w:val="0"/>
          <w:marTop w:val="0"/>
          <w:marBottom w:val="0"/>
          <w:divBdr>
            <w:top w:val="none" w:sz="0" w:space="0" w:color="auto"/>
            <w:left w:val="none" w:sz="0" w:space="0" w:color="auto"/>
            <w:bottom w:val="none" w:sz="0" w:space="0" w:color="auto"/>
            <w:right w:val="none" w:sz="0" w:space="0" w:color="auto"/>
          </w:divBdr>
        </w:div>
        <w:div w:id="164517010">
          <w:marLeft w:val="0"/>
          <w:marRight w:val="0"/>
          <w:marTop w:val="0"/>
          <w:marBottom w:val="0"/>
          <w:divBdr>
            <w:top w:val="none" w:sz="0" w:space="0" w:color="auto"/>
            <w:left w:val="none" w:sz="0" w:space="0" w:color="auto"/>
            <w:bottom w:val="none" w:sz="0" w:space="0" w:color="auto"/>
            <w:right w:val="none" w:sz="0" w:space="0" w:color="auto"/>
          </w:divBdr>
        </w:div>
        <w:div w:id="2002928681">
          <w:marLeft w:val="0"/>
          <w:marRight w:val="0"/>
          <w:marTop w:val="0"/>
          <w:marBottom w:val="0"/>
          <w:divBdr>
            <w:top w:val="none" w:sz="0" w:space="0" w:color="auto"/>
            <w:left w:val="none" w:sz="0" w:space="0" w:color="auto"/>
            <w:bottom w:val="none" w:sz="0" w:space="0" w:color="auto"/>
            <w:right w:val="none" w:sz="0" w:space="0" w:color="auto"/>
          </w:divBdr>
        </w:div>
        <w:div w:id="1812744312">
          <w:marLeft w:val="0"/>
          <w:marRight w:val="0"/>
          <w:marTop w:val="0"/>
          <w:marBottom w:val="0"/>
          <w:divBdr>
            <w:top w:val="none" w:sz="0" w:space="0" w:color="auto"/>
            <w:left w:val="none" w:sz="0" w:space="0" w:color="auto"/>
            <w:bottom w:val="none" w:sz="0" w:space="0" w:color="auto"/>
            <w:right w:val="none" w:sz="0" w:space="0" w:color="auto"/>
          </w:divBdr>
        </w:div>
        <w:div w:id="1313564794">
          <w:marLeft w:val="0"/>
          <w:marRight w:val="0"/>
          <w:marTop w:val="0"/>
          <w:marBottom w:val="0"/>
          <w:divBdr>
            <w:top w:val="none" w:sz="0" w:space="0" w:color="auto"/>
            <w:left w:val="none" w:sz="0" w:space="0" w:color="auto"/>
            <w:bottom w:val="none" w:sz="0" w:space="0" w:color="auto"/>
            <w:right w:val="none" w:sz="0" w:space="0" w:color="auto"/>
          </w:divBdr>
        </w:div>
        <w:div w:id="1151097599">
          <w:marLeft w:val="0"/>
          <w:marRight w:val="0"/>
          <w:marTop w:val="0"/>
          <w:marBottom w:val="0"/>
          <w:divBdr>
            <w:top w:val="none" w:sz="0" w:space="0" w:color="auto"/>
            <w:left w:val="none" w:sz="0" w:space="0" w:color="auto"/>
            <w:bottom w:val="none" w:sz="0" w:space="0" w:color="auto"/>
            <w:right w:val="none" w:sz="0" w:space="0" w:color="auto"/>
          </w:divBdr>
        </w:div>
        <w:div w:id="2054965281">
          <w:marLeft w:val="0"/>
          <w:marRight w:val="0"/>
          <w:marTop w:val="0"/>
          <w:marBottom w:val="0"/>
          <w:divBdr>
            <w:top w:val="none" w:sz="0" w:space="0" w:color="auto"/>
            <w:left w:val="none" w:sz="0" w:space="0" w:color="auto"/>
            <w:bottom w:val="none" w:sz="0" w:space="0" w:color="auto"/>
            <w:right w:val="none" w:sz="0" w:space="0" w:color="auto"/>
          </w:divBdr>
        </w:div>
        <w:div w:id="1151755457">
          <w:marLeft w:val="0"/>
          <w:marRight w:val="0"/>
          <w:marTop w:val="0"/>
          <w:marBottom w:val="0"/>
          <w:divBdr>
            <w:top w:val="none" w:sz="0" w:space="0" w:color="auto"/>
            <w:left w:val="none" w:sz="0" w:space="0" w:color="auto"/>
            <w:bottom w:val="none" w:sz="0" w:space="0" w:color="auto"/>
            <w:right w:val="none" w:sz="0" w:space="0" w:color="auto"/>
          </w:divBdr>
        </w:div>
        <w:div w:id="1615096610">
          <w:marLeft w:val="0"/>
          <w:marRight w:val="0"/>
          <w:marTop w:val="0"/>
          <w:marBottom w:val="0"/>
          <w:divBdr>
            <w:top w:val="none" w:sz="0" w:space="0" w:color="auto"/>
            <w:left w:val="none" w:sz="0" w:space="0" w:color="auto"/>
            <w:bottom w:val="none" w:sz="0" w:space="0" w:color="auto"/>
            <w:right w:val="none" w:sz="0" w:space="0" w:color="auto"/>
          </w:divBdr>
        </w:div>
        <w:div w:id="541332882">
          <w:marLeft w:val="0"/>
          <w:marRight w:val="0"/>
          <w:marTop w:val="0"/>
          <w:marBottom w:val="0"/>
          <w:divBdr>
            <w:top w:val="none" w:sz="0" w:space="0" w:color="auto"/>
            <w:left w:val="none" w:sz="0" w:space="0" w:color="auto"/>
            <w:bottom w:val="none" w:sz="0" w:space="0" w:color="auto"/>
            <w:right w:val="none" w:sz="0" w:space="0" w:color="auto"/>
          </w:divBdr>
        </w:div>
        <w:div w:id="278531621">
          <w:marLeft w:val="0"/>
          <w:marRight w:val="0"/>
          <w:marTop w:val="0"/>
          <w:marBottom w:val="0"/>
          <w:divBdr>
            <w:top w:val="none" w:sz="0" w:space="0" w:color="auto"/>
            <w:left w:val="none" w:sz="0" w:space="0" w:color="auto"/>
            <w:bottom w:val="none" w:sz="0" w:space="0" w:color="auto"/>
            <w:right w:val="none" w:sz="0" w:space="0" w:color="auto"/>
          </w:divBdr>
        </w:div>
        <w:div w:id="733892142">
          <w:marLeft w:val="0"/>
          <w:marRight w:val="0"/>
          <w:marTop w:val="0"/>
          <w:marBottom w:val="0"/>
          <w:divBdr>
            <w:top w:val="none" w:sz="0" w:space="0" w:color="auto"/>
            <w:left w:val="none" w:sz="0" w:space="0" w:color="auto"/>
            <w:bottom w:val="none" w:sz="0" w:space="0" w:color="auto"/>
            <w:right w:val="none" w:sz="0" w:space="0" w:color="auto"/>
          </w:divBdr>
        </w:div>
        <w:div w:id="1333483551">
          <w:marLeft w:val="0"/>
          <w:marRight w:val="0"/>
          <w:marTop w:val="0"/>
          <w:marBottom w:val="0"/>
          <w:divBdr>
            <w:top w:val="none" w:sz="0" w:space="0" w:color="auto"/>
            <w:left w:val="none" w:sz="0" w:space="0" w:color="auto"/>
            <w:bottom w:val="none" w:sz="0" w:space="0" w:color="auto"/>
            <w:right w:val="none" w:sz="0" w:space="0" w:color="auto"/>
          </w:divBdr>
        </w:div>
        <w:div w:id="884371015">
          <w:marLeft w:val="0"/>
          <w:marRight w:val="0"/>
          <w:marTop w:val="0"/>
          <w:marBottom w:val="0"/>
          <w:divBdr>
            <w:top w:val="none" w:sz="0" w:space="0" w:color="auto"/>
            <w:left w:val="none" w:sz="0" w:space="0" w:color="auto"/>
            <w:bottom w:val="none" w:sz="0" w:space="0" w:color="auto"/>
            <w:right w:val="none" w:sz="0" w:space="0" w:color="auto"/>
          </w:divBdr>
        </w:div>
        <w:div w:id="890387889">
          <w:marLeft w:val="0"/>
          <w:marRight w:val="0"/>
          <w:marTop w:val="0"/>
          <w:marBottom w:val="0"/>
          <w:divBdr>
            <w:top w:val="none" w:sz="0" w:space="0" w:color="auto"/>
            <w:left w:val="none" w:sz="0" w:space="0" w:color="auto"/>
            <w:bottom w:val="none" w:sz="0" w:space="0" w:color="auto"/>
            <w:right w:val="none" w:sz="0" w:space="0" w:color="auto"/>
          </w:divBdr>
        </w:div>
        <w:div w:id="1254822079">
          <w:marLeft w:val="0"/>
          <w:marRight w:val="0"/>
          <w:marTop w:val="0"/>
          <w:marBottom w:val="0"/>
          <w:divBdr>
            <w:top w:val="none" w:sz="0" w:space="0" w:color="auto"/>
            <w:left w:val="none" w:sz="0" w:space="0" w:color="auto"/>
            <w:bottom w:val="none" w:sz="0" w:space="0" w:color="auto"/>
            <w:right w:val="none" w:sz="0" w:space="0" w:color="auto"/>
          </w:divBdr>
        </w:div>
        <w:div w:id="112748156">
          <w:marLeft w:val="0"/>
          <w:marRight w:val="0"/>
          <w:marTop w:val="0"/>
          <w:marBottom w:val="0"/>
          <w:divBdr>
            <w:top w:val="none" w:sz="0" w:space="0" w:color="auto"/>
            <w:left w:val="none" w:sz="0" w:space="0" w:color="auto"/>
            <w:bottom w:val="none" w:sz="0" w:space="0" w:color="auto"/>
            <w:right w:val="none" w:sz="0" w:space="0" w:color="auto"/>
          </w:divBdr>
        </w:div>
        <w:div w:id="1144083342">
          <w:marLeft w:val="0"/>
          <w:marRight w:val="0"/>
          <w:marTop w:val="0"/>
          <w:marBottom w:val="0"/>
          <w:divBdr>
            <w:top w:val="none" w:sz="0" w:space="0" w:color="auto"/>
            <w:left w:val="none" w:sz="0" w:space="0" w:color="auto"/>
            <w:bottom w:val="none" w:sz="0" w:space="0" w:color="auto"/>
            <w:right w:val="none" w:sz="0" w:space="0" w:color="auto"/>
          </w:divBdr>
        </w:div>
        <w:div w:id="2099252840">
          <w:marLeft w:val="0"/>
          <w:marRight w:val="0"/>
          <w:marTop w:val="0"/>
          <w:marBottom w:val="0"/>
          <w:divBdr>
            <w:top w:val="none" w:sz="0" w:space="0" w:color="auto"/>
            <w:left w:val="none" w:sz="0" w:space="0" w:color="auto"/>
            <w:bottom w:val="none" w:sz="0" w:space="0" w:color="auto"/>
            <w:right w:val="none" w:sz="0" w:space="0" w:color="auto"/>
          </w:divBdr>
        </w:div>
        <w:div w:id="884951870">
          <w:marLeft w:val="0"/>
          <w:marRight w:val="0"/>
          <w:marTop w:val="0"/>
          <w:marBottom w:val="0"/>
          <w:divBdr>
            <w:top w:val="none" w:sz="0" w:space="0" w:color="auto"/>
            <w:left w:val="none" w:sz="0" w:space="0" w:color="auto"/>
            <w:bottom w:val="none" w:sz="0" w:space="0" w:color="auto"/>
            <w:right w:val="none" w:sz="0" w:space="0" w:color="auto"/>
          </w:divBdr>
        </w:div>
        <w:div w:id="584849673">
          <w:marLeft w:val="0"/>
          <w:marRight w:val="0"/>
          <w:marTop w:val="0"/>
          <w:marBottom w:val="0"/>
          <w:divBdr>
            <w:top w:val="none" w:sz="0" w:space="0" w:color="auto"/>
            <w:left w:val="none" w:sz="0" w:space="0" w:color="auto"/>
            <w:bottom w:val="none" w:sz="0" w:space="0" w:color="auto"/>
            <w:right w:val="none" w:sz="0" w:space="0" w:color="auto"/>
          </w:divBdr>
        </w:div>
        <w:div w:id="215821415">
          <w:marLeft w:val="0"/>
          <w:marRight w:val="0"/>
          <w:marTop w:val="0"/>
          <w:marBottom w:val="0"/>
          <w:divBdr>
            <w:top w:val="none" w:sz="0" w:space="0" w:color="auto"/>
            <w:left w:val="none" w:sz="0" w:space="0" w:color="auto"/>
            <w:bottom w:val="none" w:sz="0" w:space="0" w:color="auto"/>
            <w:right w:val="none" w:sz="0" w:space="0" w:color="auto"/>
          </w:divBdr>
        </w:div>
        <w:div w:id="1996836030">
          <w:marLeft w:val="0"/>
          <w:marRight w:val="0"/>
          <w:marTop w:val="0"/>
          <w:marBottom w:val="0"/>
          <w:divBdr>
            <w:top w:val="none" w:sz="0" w:space="0" w:color="auto"/>
            <w:left w:val="none" w:sz="0" w:space="0" w:color="auto"/>
            <w:bottom w:val="none" w:sz="0" w:space="0" w:color="auto"/>
            <w:right w:val="none" w:sz="0" w:space="0" w:color="auto"/>
          </w:divBdr>
        </w:div>
        <w:div w:id="616958349">
          <w:marLeft w:val="0"/>
          <w:marRight w:val="0"/>
          <w:marTop w:val="0"/>
          <w:marBottom w:val="0"/>
          <w:divBdr>
            <w:top w:val="none" w:sz="0" w:space="0" w:color="auto"/>
            <w:left w:val="none" w:sz="0" w:space="0" w:color="auto"/>
            <w:bottom w:val="none" w:sz="0" w:space="0" w:color="auto"/>
            <w:right w:val="none" w:sz="0" w:space="0" w:color="auto"/>
          </w:divBdr>
        </w:div>
        <w:div w:id="2054304154">
          <w:marLeft w:val="0"/>
          <w:marRight w:val="0"/>
          <w:marTop w:val="0"/>
          <w:marBottom w:val="0"/>
          <w:divBdr>
            <w:top w:val="none" w:sz="0" w:space="0" w:color="auto"/>
            <w:left w:val="none" w:sz="0" w:space="0" w:color="auto"/>
            <w:bottom w:val="none" w:sz="0" w:space="0" w:color="auto"/>
            <w:right w:val="none" w:sz="0" w:space="0" w:color="auto"/>
          </w:divBdr>
        </w:div>
        <w:div w:id="114258274">
          <w:marLeft w:val="0"/>
          <w:marRight w:val="0"/>
          <w:marTop w:val="0"/>
          <w:marBottom w:val="0"/>
          <w:divBdr>
            <w:top w:val="none" w:sz="0" w:space="0" w:color="auto"/>
            <w:left w:val="none" w:sz="0" w:space="0" w:color="auto"/>
            <w:bottom w:val="none" w:sz="0" w:space="0" w:color="auto"/>
            <w:right w:val="none" w:sz="0" w:space="0" w:color="auto"/>
          </w:divBdr>
        </w:div>
        <w:div w:id="1455829522">
          <w:marLeft w:val="0"/>
          <w:marRight w:val="0"/>
          <w:marTop w:val="0"/>
          <w:marBottom w:val="0"/>
          <w:divBdr>
            <w:top w:val="none" w:sz="0" w:space="0" w:color="auto"/>
            <w:left w:val="none" w:sz="0" w:space="0" w:color="auto"/>
            <w:bottom w:val="none" w:sz="0" w:space="0" w:color="auto"/>
            <w:right w:val="none" w:sz="0" w:space="0" w:color="auto"/>
          </w:divBdr>
        </w:div>
        <w:div w:id="2124381445">
          <w:marLeft w:val="0"/>
          <w:marRight w:val="0"/>
          <w:marTop w:val="0"/>
          <w:marBottom w:val="0"/>
          <w:divBdr>
            <w:top w:val="none" w:sz="0" w:space="0" w:color="auto"/>
            <w:left w:val="none" w:sz="0" w:space="0" w:color="auto"/>
            <w:bottom w:val="none" w:sz="0" w:space="0" w:color="auto"/>
            <w:right w:val="none" w:sz="0" w:space="0" w:color="auto"/>
          </w:divBdr>
        </w:div>
        <w:div w:id="1748382327">
          <w:marLeft w:val="0"/>
          <w:marRight w:val="0"/>
          <w:marTop w:val="0"/>
          <w:marBottom w:val="0"/>
          <w:divBdr>
            <w:top w:val="none" w:sz="0" w:space="0" w:color="auto"/>
            <w:left w:val="none" w:sz="0" w:space="0" w:color="auto"/>
            <w:bottom w:val="none" w:sz="0" w:space="0" w:color="auto"/>
            <w:right w:val="none" w:sz="0" w:space="0" w:color="auto"/>
          </w:divBdr>
        </w:div>
        <w:div w:id="82075297">
          <w:marLeft w:val="0"/>
          <w:marRight w:val="0"/>
          <w:marTop w:val="0"/>
          <w:marBottom w:val="0"/>
          <w:divBdr>
            <w:top w:val="none" w:sz="0" w:space="0" w:color="auto"/>
            <w:left w:val="none" w:sz="0" w:space="0" w:color="auto"/>
            <w:bottom w:val="none" w:sz="0" w:space="0" w:color="auto"/>
            <w:right w:val="none" w:sz="0" w:space="0" w:color="auto"/>
          </w:divBdr>
        </w:div>
        <w:div w:id="204486545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nd=E61C451AD92255228918939A3650DA46&amp;req=doc&amp;base=LAW&amp;n=355977&amp;dst=103488&amp;fld=134&amp;REFFIELD=134&amp;REFDST=168125&amp;REFDOC=237920&amp;REFBASE=SPB&amp;stat=refcode%3D16876%3Bdstident%3D103488%3Bindex%3D7132&amp;date=02.03.2021"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ogin.consultant.ru/link/?rnd=0664D239220AD8B2603AE23E82AA75AA&amp;req=doc&amp;base=LAW&amp;n=355977&amp;dst=103488&amp;fld=134&amp;REFFIELD=134&amp;REFDST=158668&amp;REFDOC=237920&amp;REFBASE=SPB&amp;stat=refcode%3D16876%3Bdstident%3D103488%3Bindex%3D8071&amp;date=09.03.2021" TargetMode="External"/><Relationship Id="rId5" Type="http://schemas.openxmlformats.org/officeDocument/2006/relationships/webSettings" Target="webSettings.xml"/><Relationship Id="rId10" Type="http://schemas.openxmlformats.org/officeDocument/2006/relationships/hyperlink" Target="https://login.consultant.ru/link/?rnd=0664D239220AD8B2603AE23E82AA75AA&amp;req=doc&amp;base=LAW&amp;n=377767&amp;dst=100428&amp;fld=134&amp;REFFIELD=134&amp;REFDST=158637&amp;REFDOC=237920&amp;REFBASE=SPB&amp;stat=refcode%3D16876%3Bdstident%3D100428%3Bindex%3D8049&amp;date=09.03.2021" TargetMode="External"/><Relationship Id="rId4" Type="http://schemas.openxmlformats.org/officeDocument/2006/relationships/settings" Target="settings.xml"/><Relationship Id="rId9" Type="http://schemas.openxmlformats.org/officeDocument/2006/relationships/hyperlink" Target="https://login.consultant.ru/link/?rnd=0664D239220AD8B2603AE23E82AA75AA&amp;req=doc&amp;base=LAW&amp;n=377767&amp;dst=101290&amp;fld=134&amp;REFFIELD=134&amp;REFDST=158575&amp;REFDOC=237920&amp;REFBASE=SPB&amp;stat=refcode%3D16876%3Bdstident%3D101290%3Bindex%3D7975&amp;date=09.03.2021"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0DCD86E-F23F-4837-9991-00F5CA87EE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426</TotalTime>
  <Pages>17</Pages>
  <Words>6734</Words>
  <Characters>38387</Characters>
  <Application>Microsoft Office Word</Application>
  <DocSecurity>0</DocSecurity>
  <Lines>319</Lines>
  <Paragraphs>90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45031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Кристина Головкина</dc:creator>
  <cp:keywords/>
  <dc:description/>
  <cp:lastModifiedBy>Лилия Хилажетдинова</cp:lastModifiedBy>
  <cp:revision>46</cp:revision>
  <cp:lastPrinted>2026-04-15T10:01:00Z</cp:lastPrinted>
  <dcterms:created xsi:type="dcterms:W3CDTF">2026-03-18T12:34:00Z</dcterms:created>
  <dcterms:modified xsi:type="dcterms:W3CDTF">2026-04-28T12:57:00Z</dcterms:modified>
</cp:coreProperties>
</file>