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7DFF" w:rsidRPr="001F7DFF" w:rsidRDefault="001F7DFF" w:rsidP="001F7DFF">
      <w:pPr>
        <w:suppressAutoHyphens w:val="0"/>
        <w:snapToGrid/>
        <w:ind w:firstLine="851"/>
        <w:jc w:val="both"/>
        <w:rPr>
          <w:rFonts w:eastAsia="Calibri"/>
          <w:b/>
          <w:sz w:val="22"/>
          <w:szCs w:val="22"/>
          <w:lang w:eastAsia="en-US"/>
        </w:rPr>
      </w:pPr>
      <w:bookmarkStart w:id="0" w:name="_GoBack"/>
      <w:bookmarkEnd w:id="0"/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2858"/>
        <w:gridCol w:w="6713"/>
      </w:tblGrid>
      <w:tr w:rsidR="001F7DFF" w:rsidRPr="001F7DFF" w:rsidTr="001F7DFF">
        <w:tc>
          <w:tcPr>
            <w:tcW w:w="1493" w:type="pct"/>
            <w:tcBorders>
              <w:bottom w:val="single" w:sz="4" w:space="0" w:color="auto"/>
            </w:tcBorders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1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в отношении объекта закупки</w:t>
            </w:r>
          </w:p>
        </w:tc>
        <w:tc>
          <w:tcPr>
            <w:tcW w:w="3507" w:type="pct"/>
          </w:tcPr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 xml:space="preserve">а)  товарный знак (при наличии у товара товарного знака); 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-требование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б) наименование страны происхождения товара в соответствии с общероссийским классификатором, используемым для идентификации стран мира;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i/>
                <w:sz w:val="22"/>
                <w:lang w:eastAsia="en-US"/>
              </w:rPr>
              <w:t>- требование установлено;</w:t>
            </w:r>
          </w:p>
          <w:p w:rsidR="00793C45" w:rsidRPr="00793C45" w:rsidRDefault="005C4943" w:rsidP="00793C45">
            <w:pPr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sz w:val="22"/>
                <w:lang w:eastAsia="en-US"/>
              </w:rPr>
              <w:t>в) </w:t>
            </w:r>
            <w:r w:rsidR="00793C45" w:rsidRPr="00793C45">
              <w:rPr>
                <w:rFonts w:ascii="Times New Roman" w:hAnsi="Times New Roman"/>
                <w:sz w:val="22"/>
                <w:lang w:eastAsia="en-US"/>
              </w:rPr>
      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закупки: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копия регистрационного удостоверения на медицинское изделие, являющееся предметом закупки, или копия регистрационного удостоверения на медицинские изделия, в состав которых входит медицинское изделие, являющееся предметом закупки;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i/>
                <w:sz w:val="22"/>
                <w:lang w:eastAsia="en-US"/>
              </w:rPr>
              <w:t>или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реквизиты регистрационного удостоверения с обязательным указанием даты и номера регистрационного удостоверения;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i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i/>
                <w:sz w:val="22"/>
                <w:lang w:eastAsia="en-US"/>
              </w:rPr>
              <w:t xml:space="preserve">или </w:t>
            </w:r>
          </w:p>
          <w:p w:rsidR="00793C45" w:rsidRPr="00793C45" w:rsidRDefault="00793C45" w:rsidP="00793C45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sz w:val="22"/>
                <w:lang w:eastAsia="en-US"/>
              </w:rPr>
              <w:t>- выписка из ГРМИ, выданная Росздравнадзором в соответствии с требованиями постановления Правительства Российской Федерации от 30.09.2021 №1650).</w:t>
            </w:r>
          </w:p>
          <w:p w:rsidR="00793C45" w:rsidRPr="00793C45" w:rsidRDefault="00793C45" w:rsidP="00793C45">
            <w:pPr>
              <w:suppressAutoHyphens w:val="0"/>
              <w:snapToGrid/>
              <w:spacing w:before="100" w:beforeAutospacing="1" w:after="100" w:afterAutospacing="1"/>
              <w:jc w:val="both"/>
              <w:rPr>
                <w:sz w:val="22"/>
                <w:lang w:eastAsia="en-US"/>
              </w:rPr>
            </w:pPr>
            <w:r w:rsidRPr="00793C45">
              <w:rPr>
                <w:rFonts w:ascii="Times New Roman" w:hAnsi="Times New Roman"/>
                <w:b/>
                <w:i/>
                <w:sz w:val="22"/>
                <w:lang w:eastAsia="en-US"/>
              </w:rPr>
              <w:t>Требование установлено в соответствии с</w:t>
            </w:r>
            <w:r w:rsidRPr="00793C45">
              <w:rPr>
                <w:sz w:val="22"/>
                <w:lang w:eastAsia="en-US"/>
              </w:rPr>
              <w:t xml:space="preserve"> </w:t>
            </w:r>
            <w:r w:rsidRPr="00793C45">
              <w:rPr>
                <w:rFonts w:ascii="Times New Roman" w:hAnsi="Times New Roman"/>
                <w:b/>
                <w:i/>
                <w:sz w:val="22"/>
                <w:lang w:eastAsia="en-US"/>
              </w:rPr>
              <w:t>Федеральным законом от 21.11.2011 № 323-ФЗ «Об основах охраны здоровья граждан в Российской Федерации»</w:t>
            </w:r>
          </w:p>
          <w:p w:rsidR="001F7DFF" w:rsidRPr="001F7DFF" w:rsidRDefault="00586C28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г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 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</w:p>
        </w:tc>
      </w:tr>
      <w:tr w:rsidR="001F7DFF" w:rsidRPr="001F7DFF" w:rsidTr="001F7DFF">
        <w:trPr>
          <w:trHeight w:val="98"/>
        </w:trPr>
        <w:tc>
          <w:tcPr>
            <w:tcW w:w="5000" w:type="pct"/>
            <w:gridSpan w:val="2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2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>) предложение участника закупки о цене</w:t>
            </w:r>
            <w:r w:rsidR="00014EC4">
              <w:rPr>
                <w:rFonts w:ascii="Times New Roman" w:hAnsi="Times New Roman"/>
                <w:sz w:val="22"/>
                <w:lang w:eastAsia="en-US"/>
              </w:rPr>
              <w:t>:</w:t>
            </w:r>
          </w:p>
          <w:p w:rsidR="001F7DFF" w:rsidRPr="00B14F7E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iCs/>
                <w:sz w:val="22"/>
                <w:lang w:eastAsia="en-US"/>
              </w:rPr>
              <w:t>- требование установлено</w:t>
            </w:r>
          </w:p>
        </w:tc>
      </w:tr>
      <w:tr w:rsidR="001F7DFF" w:rsidRPr="001F7DFF" w:rsidTr="001F7DFF">
        <w:tc>
          <w:tcPr>
            <w:tcW w:w="1493" w:type="pct"/>
          </w:tcPr>
          <w:p w:rsidR="001F7DFF" w:rsidRPr="001F7DFF" w:rsidRDefault="0092304C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3</w:t>
            </w:r>
            <w:r w:rsidR="001F7DFF" w:rsidRPr="001F7DFF">
              <w:rPr>
                <w:rFonts w:ascii="Times New Roman" w:hAnsi="Times New Roman"/>
                <w:sz w:val="22"/>
                <w:lang w:eastAsia="en-US"/>
              </w:rPr>
              <w:t xml:space="preserve">) информация и документы, предусмотренные нормативными правовыми актами, принятыми в соответствии с частями 3 и 4 статьи 14 Закона о контрактной системе. </w:t>
            </w:r>
          </w:p>
        </w:tc>
        <w:tc>
          <w:tcPr>
            <w:tcW w:w="3507" w:type="pct"/>
          </w:tcPr>
          <w:p w:rsidR="0092304C" w:rsidRPr="001F7DFF" w:rsidRDefault="0092304C" w:rsidP="0092304C">
            <w:pPr>
              <w:suppressAutoHyphens w:val="0"/>
              <w:snapToGrid/>
              <w:jc w:val="both"/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</w:pPr>
            <w:r w:rsidRPr="001F7DFF">
              <w:rPr>
                <w:rFonts w:ascii="Times New Roman" w:hAnsi="Times New Roman"/>
                <w:b/>
                <w:bCs/>
                <w:i/>
                <w:sz w:val="22"/>
                <w:lang w:eastAsia="en-US"/>
              </w:rPr>
              <w:t>- требование не установлено;</w:t>
            </w:r>
          </w:p>
          <w:p w:rsidR="001F7DFF" w:rsidRPr="001F7DFF" w:rsidRDefault="001F7DFF" w:rsidP="001F7DFF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</w:p>
        </w:tc>
      </w:tr>
    </w:tbl>
    <w:p w:rsidR="001F7DFF" w:rsidRPr="001F7DFF" w:rsidRDefault="001F7DFF" w:rsidP="001F7DFF">
      <w:pPr>
        <w:suppressAutoHyphens w:val="0"/>
        <w:snapToGrid/>
        <w:ind w:firstLine="540"/>
        <w:jc w:val="both"/>
        <w:rPr>
          <w:rFonts w:eastAsia="Calibri"/>
          <w:bCs/>
          <w:i/>
          <w:sz w:val="22"/>
          <w:szCs w:val="22"/>
          <w:lang w:eastAsia="en-US"/>
        </w:rPr>
      </w:pPr>
      <w:r w:rsidRPr="001F7DFF">
        <w:rPr>
          <w:rFonts w:eastAsia="Calibri"/>
          <w:i/>
          <w:sz w:val="22"/>
          <w:szCs w:val="22"/>
          <w:lang w:eastAsia="en-US"/>
        </w:rPr>
        <w:t>*Направляются (по состоянию на дату и время их направления) заказчику оператором электронной площадки, оператором специализированной электронной площадки путем информационного взаимодействия с единой информационной системой в сфере закупок (</w:t>
      </w:r>
      <w:r w:rsidRPr="001F7DFF">
        <w:rPr>
          <w:rFonts w:eastAsia="Calibri"/>
          <w:bCs/>
          <w:i/>
          <w:sz w:val="22"/>
          <w:szCs w:val="22"/>
          <w:lang w:eastAsia="en-US"/>
        </w:rPr>
        <w:t>далее - единая информационная система).</w:t>
      </w:r>
    </w:p>
    <w:p w:rsidR="00F77547" w:rsidRDefault="00F77547" w:rsidP="00F77547">
      <w:pPr>
        <w:suppressAutoHyphens w:val="0"/>
        <w:autoSpaceDE w:val="0"/>
        <w:autoSpaceDN w:val="0"/>
        <w:adjustRightInd w:val="0"/>
        <w:snapToGrid/>
        <w:ind w:firstLine="567"/>
        <w:jc w:val="both"/>
        <w:rPr>
          <w:bCs/>
          <w:sz w:val="24"/>
          <w:szCs w:val="24"/>
          <w:lang w:eastAsia="ru-RU"/>
        </w:rPr>
      </w:pPr>
    </w:p>
    <w:p w:rsidR="00F77547" w:rsidRDefault="00F77547" w:rsidP="00F77547">
      <w:pPr>
        <w:suppressAutoHyphens w:val="0"/>
        <w:snapToGrid/>
        <w:spacing w:after="160" w:line="256" w:lineRule="auto"/>
        <w:jc w:val="center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Инструкция по заполнению заявки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 При формировании предложения в отношении характеристик товара должны быть учтены следующие особенности:</w:t>
      </w: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.1.1.</w:t>
      </w:r>
      <w:r w:rsidR="00F77547">
        <w:rPr>
          <w:rFonts w:ascii="Calibri" w:eastAsia="Calibri" w:hAnsi="Calibri"/>
          <w:kern w:val="2"/>
          <w:sz w:val="22"/>
          <w:szCs w:val="22"/>
          <w:lang w:eastAsia="en-US"/>
        </w:rPr>
        <w:t xml:space="preserve"> </w:t>
      </w:r>
      <w:r w:rsidR="00F77547">
        <w:rPr>
          <w:rFonts w:eastAsia="Calibri"/>
          <w:kern w:val="2"/>
          <w:sz w:val="22"/>
          <w:szCs w:val="22"/>
          <w:lang w:eastAsia="en-US"/>
        </w:rPr>
        <w:t>Применяются следующие положения инструкции: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Положения инструкции по заполнению характеристик в заявке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lastRenderedPageBreak/>
              <w:t>Участник закупки указывает в заявке конкретное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конкретное значение характеристики с учетом положений раздела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диапазон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92304C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указывает в заявке диапазон значений характеристики, с учетом пояснений, приведенных в разделе </w:t>
            </w:r>
            <w:r w:rsidR="0092304C">
              <w:rPr>
                <w:rFonts w:ascii="Times New Roman" w:hAnsi="Times New Roman"/>
                <w:sz w:val="22"/>
                <w:lang w:eastAsia="en-US"/>
              </w:rPr>
              <w:t>1</w:t>
            </w:r>
            <w:r>
              <w:rPr>
                <w:rFonts w:ascii="Times New Roman" w:hAnsi="Times New Roman"/>
                <w:sz w:val="22"/>
                <w:lang w:eastAsia="en-US"/>
              </w:rPr>
              <w:t>.1.2 настоящей инструкции.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только одно значение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выбирает и указывает в заявке только одно значение характеристики из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перечисленных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>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одно или несколько значений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 xml:space="preserve">Участник закупки вправе выбирать и указать в заявке одно или несколько значений характеристики 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из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перечисленных.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все значения характеристики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все перечисленные значения характеристики.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Значения характеристики не может изменяться участником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Участник закупки указывает в заявке значение характеристики в неизменном виде.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</w:p>
    <w:p w:rsidR="00F77547" w:rsidRDefault="0092304C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1</w:t>
      </w:r>
      <w:r w:rsidR="00F77547">
        <w:rPr>
          <w:rFonts w:eastAsia="Calibri"/>
          <w:kern w:val="2"/>
          <w:sz w:val="22"/>
          <w:szCs w:val="22"/>
          <w:lang w:eastAsia="en-US"/>
        </w:rPr>
        <w:t>.1.2</w:t>
      </w:r>
      <w:proofErr w:type="gramStart"/>
      <w:r w:rsidR="00F77547">
        <w:rPr>
          <w:rFonts w:eastAsia="Calibri"/>
          <w:kern w:val="2"/>
          <w:sz w:val="22"/>
          <w:szCs w:val="22"/>
          <w:lang w:eastAsia="en-US"/>
        </w:rPr>
        <w:t xml:space="preserve"> П</w:t>
      </w:r>
      <w:proofErr w:type="gramEnd"/>
      <w:r w:rsidR="00F77547">
        <w:rPr>
          <w:rFonts w:eastAsia="Calibri"/>
          <w:kern w:val="2"/>
          <w:sz w:val="22"/>
          <w:szCs w:val="22"/>
          <w:lang w:eastAsia="en-US"/>
        </w:rPr>
        <w:t>ри установлении требований к значению характеристик применяются следующие символы:</w:t>
      </w:r>
    </w:p>
    <w:tbl>
      <w:tblPr>
        <w:tblStyle w:val="1"/>
        <w:tblW w:w="9351" w:type="dxa"/>
        <w:tblLook w:val="04A0" w:firstRow="1" w:lastRow="0" w:firstColumn="1" w:lastColumn="0" w:noHBand="0" w:noVBand="1"/>
      </w:tblPr>
      <w:tblGrid>
        <w:gridCol w:w="2689"/>
        <w:gridCol w:w="6662"/>
      </w:tblGrid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Символы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Пояснения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≥</w:t>
            </w: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&gt;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более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более установленного.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≤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или =е установленному.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или =е установленному.  </w:t>
            </w:r>
          </w:p>
        </w:tc>
      </w:tr>
      <w:tr w:rsidR="00F77547" w:rsidTr="00BE698B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547" w:rsidRDefault="00F77547" w:rsidP="00BE698B">
            <w:pPr>
              <w:suppressAutoHyphens w:val="0"/>
              <w:snapToGrid/>
              <w:jc w:val="center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&lt;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конкретное значение характеристики, участник указывает конкретное значение характеристики менее установленного. </w:t>
            </w:r>
          </w:p>
          <w:p w:rsidR="00F77547" w:rsidRDefault="00F77547" w:rsidP="00BE698B">
            <w:pPr>
              <w:suppressAutoHyphens w:val="0"/>
              <w:snapToGrid/>
              <w:jc w:val="both"/>
              <w:rPr>
                <w:rFonts w:ascii="Times New Roman" w:hAnsi="Times New Roman"/>
                <w:sz w:val="22"/>
                <w:lang w:eastAsia="en-US"/>
              </w:rPr>
            </w:pPr>
            <w:r>
              <w:rPr>
                <w:rFonts w:ascii="Times New Roman" w:hAnsi="Times New Roman"/>
                <w:sz w:val="22"/>
                <w:lang w:eastAsia="en-US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2"/>
                <w:lang w:eastAsia="en-US"/>
              </w:rPr>
              <w:t>,</w:t>
            </w:r>
            <w:proofErr w:type="gramEnd"/>
            <w:r>
              <w:rPr>
                <w:rFonts w:ascii="Times New Roman" w:hAnsi="Times New Roman"/>
                <w:sz w:val="22"/>
                <w:lang w:eastAsia="en-US"/>
              </w:rPr>
              <w:t xml:space="preserve"> если требуется указать диапазонное значение характеристики, крайнее значение предлагаемого участником диапазона должно быть менее установленного.  </w:t>
            </w:r>
          </w:p>
        </w:tc>
      </w:tr>
    </w:tbl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Предоставление конкретных характеристик с использованием слов, указанных в настоящем разделе инструкции, не допускается.</w:t>
      </w:r>
    </w:p>
    <w:p w:rsidR="00F77547" w:rsidRDefault="00F77547" w:rsidP="00F77547">
      <w:pPr>
        <w:suppressAutoHyphens w:val="0"/>
        <w:snapToGrid/>
        <w:spacing w:after="160" w:line="256" w:lineRule="auto"/>
        <w:jc w:val="both"/>
        <w:rPr>
          <w:rFonts w:eastAsia="Calibri"/>
          <w:kern w:val="2"/>
          <w:sz w:val="22"/>
          <w:szCs w:val="22"/>
          <w:lang w:eastAsia="en-US"/>
        </w:rPr>
      </w:pPr>
      <w:r>
        <w:rPr>
          <w:rFonts w:eastAsia="Calibri"/>
          <w:kern w:val="2"/>
          <w:sz w:val="22"/>
          <w:szCs w:val="22"/>
          <w:lang w:eastAsia="en-US"/>
        </w:rPr>
        <w:t>В случае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>,</w:t>
      </w:r>
      <w:proofErr w:type="gramEnd"/>
      <w:r>
        <w:rPr>
          <w:rFonts w:eastAsia="Calibri"/>
          <w:kern w:val="2"/>
          <w:sz w:val="22"/>
          <w:szCs w:val="22"/>
          <w:lang w:eastAsia="en-US"/>
        </w:rPr>
        <w:t xml:space="preserve"> если требование к значению характеристики установлено одновременно с применением нескольких слов из данного раздела, в том числе с использованием союза «и» (например: ≥ </w:t>
      </w:r>
      <w:proofErr w:type="gramStart"/>
      <w:r>
        <w:rPr>
          <w:rFonts w:eastAsia="Calibri"/>
          <w:kern w:val="2"/>
          <w:sz w:val="22"/>
          <w:szCs w:val="22"/>
          <w:lang w:eastAsia="en-US"/>
        </w:rPr>
        <w:t xml:space="preserve">Х &lt; </w:t>
      </w:r>
      <w:r>
        <w:rPr>
          <w:rFonts w:eastAsia="Calibri"/>
          <w:kern w:val="2"/>
          <w:sz w:val="22"/>
          <w:szCs w:val="22"/>
          <w:lang w:val="en-US" w:eastAsia="en-US"/>
        </w:rPr>
        <w:t>Y</w:t>
      </w:r>
      <w:r>
        <w:rPr>
          <w:rFonts w:eastAsia="Calibri"/>
          <w:kern w:val="2"/>
          <w:sz w:val="22"/>
          <w:szCs w:val="22"/>
          <w:lang w:eastAsia="en-US"/>
        </w:rPr>
        <w:t>, &gt; Х и ≤Y и т.д.) и от участника в соответствии с положениями инструкции требуется предоставить конкретное значение или диапазон значений, участник в заявке указывает одно конкретное значение характеристики из данного диапазона или одно значение диапазона соответствующее установленным  требованиям.</w:t>
      </w:r>
      <w:proofErr w:type="gramEnd"/>
    </w:p>
    <w:p w:rsidR="005102EA" w:rsidRDefault="005102EA" w:rsidP="0096528E">
      <w:pPr>
        <w:shd w:val="clear" w:color="auto" w:fill="FFFFFF"/>
        <w:tabs>
          <w:tab w:val="left" w:pos="773"/>
        </w:tabs>
        <w:suppressAutoHyphens w:val="0"/>
        <w:snapToGrid/>
        <w:jc w:val="center"/>
      </w:pPr>
    </w:p>
    <w:sectPr w:rsidR="005102EA" w:rsidSect="00E5562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2354" w:rsidRDefault="002D2354" w:rsidP="00C128D3">
      <w:r>
        <w:separator/>
      </w:r>
    </w:p>
  </w:endnote>
  <w:endnote w:type="continuationSeparator" w:id="0">
    <w:p w:rsidR="002D2354" w:rsidRDefault="002D2354" w:rsidP="00C12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2354" w:rsidRDefault="002D2354" w:rsidP="00C128D3">
      <w:r>
        <w:separator/>
      </w:r>
    </w:p>
  </w:footnote>
  <w:footnote w:type="continuationSeparator" w:id="0">
    <w:p w:rsidR="002D2354" w:rsidRDefault="002D2354" w:rsidP="00C128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970C10"/>
    <w:multiLevelType w:val="multilevel"/>
    <w:tmpl w:val="DAC8D79A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1">
    <w:nsid w:val="2CE45A7F"/>
    <w:multiLevelType w:val="hybridMultilevel"/>
    <w:tmpl w:val="D59A042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1FC5468"/>
    <w:multiLevelType w:val="multilevel"/>
    <w:tmpl w:val="9F445D8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666F7480"/>
    <w:multiLevelType w:val="multilevel"/>
    <w:tmpl w:val="5366064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F14"/>
    <w:rsid w:val="00014EC4"/>
    <w:rsid w:val="00050502"/>
    <w:rsid w:val="00111874"/>
    <w:rsid w:val="00180027"/>
    <w:rsid w:val="001A25AA"/>
    <w:rsid w:val="001C0921"/>
    <w:rsid w:val="001F7DFF"/>
    <w:rsid w:val="002D2354"/>
    <w:rsid w:val="00344370"/>
    <w:rsid w:val="003B721D"/>
    <w:rsid w:val="004037BE"/>
    <w:rsid w:val="004A43E7"/>
    <w:rsid w:val="004E0872"/>
    <w:rsid w:val="005102EA"/>
    <w:rsid w:val="005234EF"/>
    <w:rsid w:val="005303AC"/>
    <w:rsid w:val="00544EB2"/>
    <w:rsid w:val="00563233"/>
    <w:rsid w:val="00586C28"/>
    <w:rsid w:val="00592C19"/>
    <w:rsid w:val="00596E3F"/>
    <w:rsid w:val="005B0C80"/>
    <w:rsid w:val="005C4943"/>
    <w:rsid w:val="00624F3C"/>
    <w:rsid w:val="00727C6F"/>
    <w:rsid w:val="0075649B"/>
    <w:rsid w:val="00793C45"/>
    <w:rsid w:val="00822FAD"/>
    <w:rsid w:val="0092304C"/>
    <w:rsid w:val="0095081D"/>
    <w:rsid w:val="00954453"/>
    <w:rsid w:val="0096528E"/>
    <w:rsid w:val="009B3DDD"/>
    <w:rsid w:val="009C7030"/>
    <w:rsid w:val="009F6C65"/>
    <w:rsid w:val="00AA1433"/>
    <w:rsid w:val="00AF3D88"/>
    <w:rsid w:val="00B11898"/>
    <w:rsid w:val="00B14F7E"/>
    <w:rsid w:val="00B37E24"/>
    <w:rsid w:val="00B418C3"/>
    <w:rsid w:val="00B456C4"/>
    <w:rsid w:val="00B819CD"/>
    <w:rsid w:val="00BC5EFA"/>
    <w:rsid w:val="00BE4F14"/>
    <w:rsid w:val="00C128D3"/>
    <w:rsid w:val="00C86DB4"/>
    <w:rsid w:val="00CC61F3"/>
    <w:rsid w:val="00D42CCB"/>
    <w:rsid w:val="00D574CB"/>
    <w:rsid w:val="00E5562B"/>
    <w:rsid w:val="00E86EFF"/>
    <w:rsid w:val="00F14988"/>
    <w:rsid w:val="00F26726"/>
    <w:rsid w:val="00F77547"/>
    <w:rsid w:val="00F93B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rsid w:val="009F6C65"/>
    <w:pPr>
      <w:suppressAutoHyphens/>
      <w:snapToGrid w:val="0"/>
    </w:pPr>
    <w:rPr>
      <w:sz w:val="28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9F6C6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No Spacing"/>
    <w:aliases w:val="для таблиц"/>
    <w:link w:val="a4"/>
    <w:uiPriority w:val="1"/>
    <w:qFormat/>
    <w:rsid w:val="009F6C65"/>
    <w:pPr>
      <w:tabs>
        <w:tab w:val="left" w:pos="708"/>
      </w:tabs>
      <w:suppressAutoHyphens/>
      <w:spacing w:line="100" w:lineRule="atLeast"/>
      <w:jc w:val="both"/>
    </w:pPr>
    <w:rPr>
      <w:sz w:val="24"/>
      <w:szCs w:val="24"/>
      <w:lang w:eastAsia="zh-CN"/>
    </w:rPr>
  </w:style>
  <w:style w:type="character" w:customStyle="1" w:styleId="a4">
    <w:name w:val="Без интервала Знак"/>
    <w:aliases w:val="для таблиц Знак"/>
    <w:link w:val="a3"/>
    <w:uiPriority w:val="1"/>
    <w:locked/>
    <w:rsid w:val="009F6C65"/>
    <w:rPr>
      <w:sz w:val="24"/>
      <w:szCs w:val="24"/>
      <w:lang w:eastAsia="zh-CN"/>
    </w:rPr>
  </w:style>
  <w:style w:type="character" w:customStyle="1" w:styleId="ConsPlusNormal0">
    <w:name w:val="ConsPlusNormal Знак"/>
    <w:link w:val="ConsPlusNormal"/>
    <w:locked/>
    <w:rsid w:val="009F6C65"/>
    <w:rPr>
      <w:rFonts w:ascii="Arial" w:hAnsi="Arial" w:cs="Arial"/>
    </w:rPr>
  </w:style>
  <w:style w:type="paragraph" w:styleId="a5">
    <w:name w:val="Balloon Text"/>
    <w:basedOn w:val="a"/>
    <w:link w:val="a6"/>
    <w:rsid w:val="00BC5EF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BC5EFA"/>
    <w:rPr>
      <w:rFonts w:ascii="Tahoma" w:hAnsi="Tahoma" w:cs="Tahoma"/>
      <w:sz w:val="16"/>
      <w:szCs w:val="16"/>
      <w:lang w:eastAsia="zh-CN"/>
    </w:rPr>
  </w:style>
  <w:style w:type="paragraph" w:styleId="a7">
    <w:name w:val="footnote text"/>
    <w:basedOn w:val="a"/>
    <w:link w:val="a8"/>
    <w:rsid w:val="00C128D3"/>
    <w:rPr>
      <w:sz w:val="20"/>
    </w:rPr>
  </w:style>
  <w:style w:type="character" w:customStyle="1" w:styleId="a8">
    <w:name w:val="Текст сноски Знак"/>
    <w:basedOn w:val="a0"/>
    <w:link w:val="a7"/>
    <w:rsid w:val="00C128D3"/>
    <w:rPr>
      <w:lang w:eastAsia="zh-CN"/>
    </w:rPr>
  </w:style>
  <w:style w:type="character" w:styleId="a9">
    <w:name w:val="footnote reference"/>
    <w:basedOn w:val="a0"/>
    <w:qFormat/>
    <w:rsid w:val="00C128D3"/>
    <w:rPr>
      <w:vertAlign w:val="superscript"/>
    </w:rPr>
  </w:style>
  <w:style w:type="paragraph" w:styleId="aa">
    <w:name w:val="List Paragraph"/>
    <w:basedOn w:val="a"/>
    <w:uiPriority w:val="34"/>
    <w:qFormat/>
    <w:rsid w:val="009B3DDD"/>
    <w:pPr>
      <w:ind w:left="720"/>
      <w:contextualSpacing/>
    </w:pPr>
  </w:style>
  <w:style w:type="table" w:styleId="ab">
    <w:name w:val="Table Grid"/>
    <w:basedOn w:val="a1"/>
    <w:uiPriority w:val="59"/>
    <w:rsid w:val="001F7DF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F77547"/>
    <w:rPr>
      <w:rFonts w:ascii="Calibri" w:eastAsia="Calibri" w:hAnsi="Calibri"/>
      <w:kern w:val="2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0044D-061D-4B54-A93B-333D66B2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49CA8ACD</Template>
  <TotalTime>0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Геннадьевна Малеванная</dc:creator>
  <cp:lastModifiedBy>Малеванная Оксана Геннадьевна</cp:lastModifiedBy>
  <cp:revision>2</cp:revision>
  <cp:lastPrinted>2022-01-18T06:03:00Z</cp:lastPrinted>
  <dcterms:created xsi:type="dcterms:W3CDTF">2026-04-27T08:27:00Z</dcterms:created>
  <dcterms:modified xsi:type="dcterms:W3CDTF">2026-04-27T08:27:00Z</dcterms:modified>
</cp:coreProperties>
</file>