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910" w:rsidRPr="00A97426" w:rsidRDefault="00B44910" w:rsidP="00B44910">
      <w:pPr>
        <w:jc w:val="right"/>
        <w:rPr>
          <w:bCs/>
        </w:rPr>
      </w:pPr>
      <w:bookmarkStart w:id="0" w:name="_GoBack"/>
      <w:bookmarkEnd w:id="0"/>
      <w:r w:rsidRPr="00A97426">
        <w:rPr>
          <w:bCs/>
        </w:rPr>
        <w:t xml:space="preserve">Приложение №2 </w:t>
      </w:r>
    </w:p>
    <w:p w:rsidR="0037365F" w:rsidRPr="00A97426" w:rsidRDefault="002540C0" w:rsidP="0037365F">
      <w:pPr>
        <w:jc w:val="right"/>
        <w:rPr>
          <w:bCs/>
        </w:rPr>
      </w:pPr>
      <w:r w:rsidRPr="00A97426">
        <w:rPr>
          <w:bCs/>
        </w:rPr>
        <w:t xml:space="preserve">к извещению о проведении электронного </w:t>
      </w:r>
      <w:r w:rsidR="00600BDD" w:rsidRPr="00A97426">
        <w:rPr>
          <w:bCs/>
        </w:rPr>
        <w:t>аукциона</w:t>
      </w:r>
    </w:p>
    <w:p w:rsidR="0048490D" w:rsidRDefault="0048490D" w:rsidP="0048490D">
      <w:pPr>
        <w:jc w:val="right"/>
        <w:rPr>
          <w:bCs/>
        </w:rPr>
      </w:pPr>
    </w:p>
    <w:p w:rsidR="0048490D" w:rsidRPr="0048490D" w:rsidRDefault="0048490D" w:rsidP="0048490D">
      <w:pPr>
        <w:jc w:val="right"/>
        <w:rPr>
          <w:bCs/>
        </w:rPr>
      </w:pPr>
      <w:r w:rsidRPr="0048490D">
        <w:rPr>
          <w:bCs/>
        </w:rPr>
        <w:t>УТВЕРЖДАЮ</w:t>
      </w:r>
    </w:p>
    <w:p w:rsidR="0048490D" w:rsidRPr="0048490D" w:rsidRDefault="0048490D" w:rsidP="0048490D">
      <w:pPr>
        <w:jc w:val="right"/>
        <w:rPr>
          <w:bCs/>
        </w:rPr>
      </w:pPr>
      <w:r w:rsidRPr="0048490D">
        <w:rPr>
          <w:bCs/>
        </w:rPr>
        <w:t xml:space="preserve">Директор </w:t>
      </w:r>
    </w:p>
    <w:p w:rsidR="0048490D" w:rsidRPr="0048490D" w:rsidRDefault="0048490D" w:rsidP="0048490D">
      <w:pPr>
        <w:jc w:val="right"/>
        <w:rPr>
          <w:bCs/>
        </w:rPr>
      </w:pPr>
      <w:r w:rsidRPr="0048490D">
        <w:rPr>
          <w:bCs/>
        </w:rPr>
        <w:t xml:space="preserve">____________ </w:t>
      </w:r>
      <w:r w:rsidR="00CD22BB">
        <w:rPr>
          <w:bCs/>
        </w:rPr>
        <w:t>Е.И. Евстафьева</w:t>
      </w:r>
    </w:p>
    <w:p w:rsidR="0048490D" w:rsidRPr="0048490D" w:rsidRDefault="0048490D" w:rsidP="0048490D">
      <w:pPr>
        <w:jc w:val="right"/>
        <w:rPr>
          <w:bCs/>
        </w:rPr>
      </w:pPr>
    </w:p>
    <w:p w:rsidR="002540C0" w:rsidRPr="0048490D" w:rsidRDefault="00CD22BB" w:rsidP="0048490D">
      <w:pPr>
        <w:jc w:val="right"/>
        <w:rPr>
          <w:bCs/>
          <w:u w:val="single"/>
        </w:rPr>
      </w:pPr>
      <w:r>
        <w:rPr>
          <w:bCs/>
        </w:rPr>
        <w:t>03</w:t>
      </w:r>
      <w:r w:rsidR="00864EE5">
        <w:rPr>
          <w:bCs/>
        </w:rPr>
        <w:t>.02.202</w:t>
      </w:r>
      <w:r>
        <w:rPr>
          <w:bCs/>
        </w:rPr>
        <w:t>6</w:t>
      </w:r>
      <w:r w:rsidR="0048490D" w:rsidRPr="00E2544D">
        <w:rPr>
          <w:bCs/>
        </w:rPr>
        <w:t xml:space="preserve"> </w:t>
      </w:r>
    </w:p>
    <w:p w:rsidR="0048490D" w:rsidRPr="00A97426" w:rsidRDefault="0048490D" w:rsidP="0048490D">
      <w:pPr>
        <w:jc w:val="right"/>
        <w:rPr>
          <w:bCs/>
          <w:highlight w:val="yellow"/>
        </w:rPr>
      </w:pPr>
    </w:p>
    <w:p w:rsidR="00B44910" w:rsidRPr="00A97426" w:rsidRDefault="00F94F23" w:rsidP="00B44910">
      <w:pPr>
        <w:jc w:val="center"/>
        <w:rPr>
          <w:b/>
          <w:bCs/>
          <w:sz w:val="26"/>
          <w:szCs w:val="26"/>
        </w:rPr>
      </w:pPr>
      <w:r w:rsidRPr="00A97426">
        <w:rPr>
          <w:b/>
          <w:bCs/>
          <w:sz w:val="26"/>
          <w:szCs w:val="26"/>
        </w:rPr>
        <w:t>О</w:t>
      </w:r>
      <w:r w:rsidR="00B44910" w:rsidRPr="00A97426">
        <w:rPr>
          <w:b/>
          <w:bCs/>
          <w:sz w:val="26"/>
          <w:szCs w:val="26"/>
        </w:rPr>
        <w:t>боснование начальной (максимальной) цены контракта</w:t>
      </w:r>
    </w:p>
    <w:p w:rsidR="00CE760B" w:rsidRPr="00A97426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A97426" w:rsidRDefault="004212D7" w:rsidP="00544C9C">
      <w:pPr>
        <w:widowControl w:val="0"/>
        <w:ind w:firstLine="567"/>
        <w:jc w:val="both"/>
      </w:pPr>
      <w:r w:rsidRPr="00A97426">
        <w:rPr>
          <w:lang w:eastAsia="ar-SA"/>
        </w:rPr>
        <w:t xml:space="preserve">1. </w:t>
      </w:r>
      <w:r w:rsidR="00544C9C" w:rsidRPr="00A97426"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</w:p>
    <w:p w:rsidR="00544C9C" w:rsidRPr="00AC0568" w:rsidRDefault="00474136" w:rsidP="00544C9C">
      <w:pPr>
        <w:widowControl w:val="0"/>
        <w:ind w:firstLine="567"/>
        <w:jc w:val="both"/>
      </w:pPr>
      <w:r w:rsidRPr="00A97426">
        <w:t>1</w:t>
      </w:r>
      <w:r w:rsidR="00544C9C" w:rsidRPr="00A97426">
        <w:t>) метод сопоставимых рыночных цен (цены товаров и материалов, не учтенные сметными расценками).</w:t>
      </w:r>
    </w:p>
    <w:p w:rsidR="00600BDD" w:rsidRPr="00AC0568" w:rsidRDefault="00600BDD" w:rsidP="00600BDD">
      <w:pPr>
        <w:pStyle w:val="1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AC0568">
        <w:rPr>
          <w:rFonts w:ascii="Times New Roman" w:hAnsi="Times New Roman" w:cs="Times New Roman"/>
        </w:rPr>
        <w:t>Использованы коммерческие предложения, предоставленные в адрес Заказчика.</w:t>
      </w:r>
    </w:p>
    <w:p w:rsidR="00600BDD" w:rsidRPr="00AC0568" w:rsidRDefault="00600BDD" w:rsidP="00600BDD">
      <w:pPr>
        <w:pStyle w:val="1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AC0568">
        <w:rPr>
          <w:rFonts w:ascii="Times New Roman" w:hAnsi="Times New Roman"/>
        </w:rPr>
        <w:t>Указанные коммерческие предложения зарегистрированы как входящий документ.</w:t>
      </w:r>
    </w:p>
    <w:p w:rsidR="00544C9C" w:rsidRPr="00A97426" w:rsidRDefault="00544C9C" w:rsidP="00544C9C">
      <w:pPr>
        <w:widowControl w:val="0"/>
        <w:autoSpaceDE w:val="0"/>
        <w:adjustRightInd w:val="0"/>
        <w:ind w:firstLine="567"/>
        <w:jc w:val="both"/>
      </w:pPr>
      <w:r w:rsidRPr="00A97426">
        <w:t>2. 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A97426" w:rsidRDefault="00544C9C" w:rsidP="00544C9C">
      <w:pPr>
        <w:widowControl w:val="0"/>
        <w:autoSpaceDE w:val="0"/>
        <w:adjustRightInd w:val="0"/>
        <w:ind w:firstLine="567"/>
        <w:jc w:val="both"/>
      </w:pPr>
      <w:r w:rsidRPr="00A97426">
        <w:t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 w:rsidR="00544C9C" w:rsidRPr="00A97426" w:rsidRDefault="00544C9C" w:rsidP="00544C9C">
      <w:pPr>
        <w:widowControl w:val="0"/>
        <w:autoSpaceDE w:val="0"/>
        <w:adjustRightInd w:val="0"/>
        <w:ind w:firstLine="567"/>
        <w:jc w:val="both"/>
      </w:pPr>
      <w:r w:rsidRPr="00A97426">
        <w:t xml:space="preserve"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</w:t>
      </w:r>
      <w:r w:rsidR="007E0301" w:rsidRPr="00A97426">
        <w:t>конкурсе</w:t>
      </w:r>
      <w:r w:rsidRPr="00A97426">
        <w:t xml:space="preserve"> и расчетов с поставщиками (исполнителями, подрядчиками), - рубль Российской Федерации.</w:t>
      </w:r>
    </w:p>
    <w:p w:rsidR="004212D7" w:rsidRPr="00A97426" w:rsidRDefault="004212D7" w:rsidP="00544C9C">
      <w:pPr>
        <w:autoSpaceDN/>
        <w:ind w:firstLine="709"/>
        <w:jc w:val="both"/>
        <w:textAlignment w:val="auto"/>
        <w:rPr>
          <w:lang w:eastAsia="ar-SA"/>
        </w:rPr>
      </w:pPr>
    </w:p>
    <w:p w:rsidR="00F95004" w:rsidRPr="00A97426" w:rsidRDefault="00F95004" w:rsidP="00C33891">
      <w:pPr>
        <w:rPr>
          <w:iCs/>
        </w:rPr>
      </w:pPr>
    </w:p>
    <w:p w:rsidR="00166213" w:rsidRPr="00A97426" w:rsidRDefault="006B547A" w:rsidP="00C33891">
      <w:pPr>
        <w:rPr>
          <w:b/>
          <w:iCs/>
        </w:rPr>
      </w:pPr>
      <w:r w:rsidRPr="00A97426">
        <w:rPr>
          <w:b/>
          <w:iCs/>
        </w:rPr>
        <w:t xml:space="preserve">Приложение: </w:t>
      </w:r>
    </w:p>
    <w:p w:rsidR="00166213" w:rsidRPr="00A97426" w:rsidRDefault="006B547A" w:rsidP="00C33891">
      <w:pPr>
        <w:rPr>
          <w:iCs/>
        </w:rPr>
      </w:pPr>
      <w:r w:rsidRPr="00A97426">
        <w:rPr>
          <w:iCs/>
        </w:rPr>
        <w:t>Расчет начальной (максимальной) цены контракта</w:t>
      </w:r>
      <w:r w:rsidR="00B1712D" w:rsidRPr="00A97426">
        <w:rPr>
          <w:iCs/>
        </w:rPr>
        <w:t>.</w:t>
      </w:r>
    </w:p>
    <w:p w:rsidR="006642B0" w:rsidRPr="00A97426" w:rsidRDefault="006642B0" w:rsidP="00C33891">
      <w:pPr>
        <w:rPr>
          <w:b/>
          <w:iCs/>
        </w:rPr>
      </w:pPr>
    </w:p>
    <w:p w:rsidR="006642B0" w:rsidRPr="00A97426" w:rsidRDefault="006642B0" w:rsidP="00C33891">
      <w:pPr>
        <w:rPr>
          <w:iCs/>
        </w:rPr>
      </w:pPr>
    </w:p>
    <w:p w:rsidR="007534BC" w:rsidRPr="00A97426" w:rsidRDefault="007534BC" w:rsidP="00C33891">
      <w:pPr>
        <w:rPr>
          <w:iCs/>
        </w:rPr>
      </w:pPr>
    </w:p>
    <w:p w:rsidR="007534BC" w:rsidRPr="00A97426" w:rsidRDefault="007534BC" w:rsidP="00C33891">
      <w:pPr>
        <w:rPr>
          <w:iCs/>
        </w:rPr>
      </w:pPr>
    </w:p>
    <w:p w:rsidR="007534BC" w:rsidRPr="00A97426" w:rsidRDefault="007534BC" w:rsidP="00C33891">
      <w:pPr>
        <w:rPr>
          <w:iCs/>
        </w:rPr>
      </w:pPr>
    </w:p>
    <w:p w:rsidR="007534BC" w:rsidRPr="00A97426" w:rsidRDefault="007534BC" w:rsidP="00C33891">
      <w:pPr>
        <w:rPr>
          <w:iCs/>
        </w:rPr>
        <w:sectPr w:rsidR="007534BC" w:rsidRPr="00A97426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A1631A" w:rsidRPr="00E64526" w:rsidRDefault="00A1631A" w:rsidP="00A1631A">
      <w:pPr>
        <w:jc w:val="center"/>
        <w:rPr>
          <w:b/>
        </w:rPr>
      </w:pPr>
      <w:r w:rsidRPr="00E64526">
        <w:rPr>
          <w:b/>
        </w:rPr>
        <w:lastRenderedPageBreak/>
        <w:t>Расчет начальной (максимальной) цены</w:t>
      </w:r>
    </w:p>
    <w:p w:rsidR="00A1631A" w:rsidRDefault="00A1631A" w:rsidP="00A1631A">
      <w:pPr>
        <w:jc w:val="center"/>
        <w:rPr>
          <w:b/>
          <w:bCs/>
          <w:sz w:val="22"/>
          <w:szCs w:val="22"/>
        </w:rPr>
      </w:pPr>
      <w:bookmarkStart w:id="1" w:name="_Hlk90480557"/>
      <w:r w:rsidRPr="00334C5E">
        <w:rPr>
          <w:b/>
          <w:bCs/>
          <w:sz w:val="22"/>
          <w:szCs w:val="22"/>
        </w:rPr>
        <w:t xml:space="preserve">на оказание услуг </w:t>
      </w:r>
      <w:r w:rsidR="00831620" w:rsidRPr="00831620">
        <w:rPr>
          <w:b/>
          <w:bCs/>
          <w:sz w:val="22"/>
          <w:szCs w:val="22"/>
        </w:rPr>
        <w:t>по передаче на условиях простой неисключительной лицензии прав на использование лицензионного программного обеспечения</w:t>
      </w:r>
      <w:r w:rsidR="000E4AC5">
        <w:rPr>
          <w:b/>
          <w:bCs/>
          <w:sz w:val="22"/>
          <w:szCs w:val="22"/>
        </w:rPr>
        <w:br/>
      </w:r>
      <w:r w:rsidR="00831620" w:rsidRPr="00864EE5">
        <w:rPr>
          <w:sz w:val="22"/>
          <w:szCs w:val="22"/>
        </w:rPr>
        <w:t>«</w:t>
      </w:r>
      <w:r w:rsidR="00864EE5" w:rsidRPr="00864EE5">
        <w:rPr>
          <w:sz w:val="22"/>
          <w:szCs w:val="22"/>
        </w:rPr>
        <w:t>К</w:t>
      </w:r>
      <w:r w:rsidR="00864EE5" w:rsidRPr="00B03400">
        <w:rPr>
          <w:sz w:val="22"/>
          <w:szCs w:val="22"/>
        </w:rPr>
        <w:t xml:space="preserve">омплекта «Максимальная защита» Средства защиты информации </w:t>
      </w:r>
      <w:proofErr w:type="spellStart"/>
      <w:r w:rsidR="00864EE5" w:rsidRPr="00B03400">
        <w:rPr>
          <w:sz w:val="22"/>
          <w:szCs w:val="22"/>
        </w:rPr>
        <w:t>Secret</w:t>
      </w:r>
      <w:proofErr w:type="spellEnd"/>
      <w:r w:rsidR="00864EE5" w:rsidRPr="00B03400">
        <w:rPr>
          <w:sz w:val="22"/>
          <w:szCs w:val="22"/>
        </w:rPr>
        <w:t xml:space="preserve"> </w:t>
      </w:r>
      <w:proofErr w:type="spellStart"/>
      <w:r w:rsidR="00864EE5" w:rsidRPr="00B03400">
        <w:rPr>
          <w:sz w:val="22"/>
          <w:szCs w:val="22"/>
        </w:rPr>
        <w:t>Net</w:t>
      </w:r>
      <w:proofErr w:type="spellEnd"/>
      <w:r w:rsidR="00864EE5" w:rsidRPr="00B03400">
        <w:rPr>
          <w:sz w:val="22"/>
          <w:szCs w:val="22"/>
        </w:rPr>
        <w:t xml:space="preserve"> </w:t>
      </w:r>
      <w:proofErr w:type="spellStart"/>
      <w:r w:rsidR="00864EE5" w:rsidRPr="00B03400">
        <w:rPr>
          <w:sz w:val="22"/>
          <w:szCs w:val="22"/>
        </w:rPr>
        <w:t>Studio</w:t>
      </w:r>
      <w:proofErr w:type="spellEnd"/>
      <w:r w:rsidR="00864EE5" w:rsidRPr="00B03400">
        <w:rPr>
          <w:sz w:val="22"/>
          <w:szCs w:val="22"/>
        </w:rPr>
        <w:t xml:space="preserve"> 8.</w:t>
      </w:r>
      <w:r w:rsidR="00831620" w:rsidRPr="00831620">
        <w:rPr>
          <w:b/>
          <w:bCs/>
          <w:sz w:val="22"/>
          <w:szCs w:val="22"/>
        </w:rPr>
        <w:t>»</w:t>
      </w:r>
      <w:r w:rsidR="00831620">
        <w:rPr>
          <w:b/>
          <w:bCs/>
          <w:sz w:val="22"/>
          <w:szCs w:val="22"/>
        </w:rPr>
        <w:t xml:space="preserve"> </w:t>
      </w:r>
      <w:bookmarkEnd w:id="1"/>
      <w:r w:rsidRPr="00334C5E">
        <w:rPr>
          <w:b/>
          <w:bCs/>
          <w:sz w:val="22"/>
          <w:szCs w:val="22"/>
        </w:rPr>
        <w:t>для нужд ГБУ ИМЦ Красносельского района Санкт-Петербурга в 20</w:t>
      </w:r>
      <w:r>
        <w:rPr>
          <w:b/>
          <w:bCs/>
          <w:sz w:val="22"/>
          <w:szCs w:val="22"/>
        </w:rPr>
        <w:t>2</w:t>
      </w:r>
      <w:r w:rsidR="00CD22BB">
        <w:rPr>
          <w:b/>
          <w:bCs/>
          <w:sz w:val="22"/>
          <w:szCs w:val="22"/>
        </w:rPr>
        <w:t xml:space="preserve">6 </w:t>
      </w:r>
      <w:r w:rsidRPr="00334C5E">
        <w:rPr>
          <w:b/>
          <w:bCs/>
          <w:sz w:val="22"/>
          <w:szCs w:val="22"/>
        </w:rPr>
        <w:t>году</w:t>
      </w:r>
    </w:p>
    <w:p w:rsidR="00831620" w:rsidRDefault="00831620" w:rsidP="00A1631A">
      <w:pPr>
        <w:jc w:val="center"/>
        <w:rPr>
          <w:b/>
          <w:bCs/>
          <w:sz w:val="22"/>
          <w:szCs w:val="22"/>
        </w:rPr>
      </w:pPr>
    </w:p>
    <w:tbl>
      <w:tblPr>
        <w:tblW w:w="15388" w:type="dxa"/>
        <w:tblLook w:val="04A0" w:firstRow="1" w:lastRow="0" w:firstColumn="1" w:lastColumn="0" w:noHBand="0" w:noVBand="1"/>
      </w:tblPr>
      <w:tblGrid>
        <w:gridCol w:w="1078"/>
        <w:gridCol w:w="3114"/>
        <w:gridCol w:w="987"/>
        <w:gridCol w:w="650"/>
        <w:gridCol w:w="2676"/>
        <w:gridCol w:w="2676"/>
        <w:gridCol w:w="2677"/>
        <w:gridCol w:w="1530"/>
      </w:tblGrid>
      <w:tr w:rsidR="00831620" w:rsidRPr="005C76D9" w:rsidTr="00930AFD">
        <w:trPr>
          <w:trHeight w:val="601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620" w:rsidRPr="005C76D9" w:rsidRDefault="00A1631A" w:rsidP="00C26F9A">
            <w:pPr>
              <w:jc w:val="center"/>
              <w:rPr>
                <w:rFonts w:eastAsia="Calibri"/>
                <w:sz w:val="20"/>
                <w:szCs w:val="20"/>
              </w:rPr>
            </w:pPr>
            <w:bookmarkStart w:id="2" w:name="_Hlk221016716"/>
            <w:r w:rsidRPr="00A37E12">
              <w:rPr>
                <w:sz w:val="20"/>
                <w:szCs w:val="20"/>
              </w:rPr>
              <w:tab/>
            </w:r>
            <w:r w:rsidR="00831620" w:rsidRPr="005C76D9">
              <w:rPr>
                <w:rFonts w:eastAsia="Calibri"/>
                <w:sz w:val="20"/>
                <w:szCs w:val="20"/>
              </w:rPr>
              <w:t>№ п/п</w:t>
            </w:r>
          </w:p>
        </w:tc>
        <w:tc>
          <w:tcPr>
            <w:tcW w:w="32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831620" w:rsidRPr="005C76D9" w:rsidRDefault="00831620" w:rsidP="00C26F9A">
            <w:pPr>
              <w:jc w:val="center"/>
              <w:rPr>
                <w:rFonts w:eastAsia="Calibri"/>
                <w:sz w:val="20"/>
                <w:szCs w:val="20"/>
              </w:rPr>
            </w:pPr>
            <w:r w:rsidRPr="005C76D9">
              <w:rPr>
                <w:rFonts w:eastAsia="Calibri"/>
                <w:sz w:val="20"/>
                <w:szCs w:val="20"/>
              </w:rPr>
              <w:t>Описание товара (работ, услуг)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831620" w:rsidRPr="005C76D9" w:rsidRDefault="00831620" w:rsidP="00C26F9A">
            <w:pPr>
              <w:jc w:val="center"/>
              <w:rPr>
                <w:rFonts w:eastAsia="Calibri"/>
                <w:sz w:val="20"/>
                <w:szCs w:val="20"/>
              </w:rPr>
            </w:pPr>
            <w:r w:rsidRPr="005C76D9">
              <w:rPr>
                <w:rFonts w:eastAsia="Calibri"/>
                <w:sz w:val="20"/>
                <w:szCs w:val="20"/>
              </w:rPr>
              <w:t>Ед. изм.</w:t>
            </w: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831620" w:rsidRPr="005C76D9" w:rsidRDefault="00831620" w:rsidP="00C26F9A">
            <w:pPr>
              <w:jc w:val="center"/>
              <w:rPr>
                <w:rFonts w:eastAsia="Calibri"/>
                <w:sz w:val="20"/>
                <w:szCs w:val="20"/>
              </w:rPr>
            </w:pPr>
            <w:r w:rsidRPr="005C76D9">
              <w:rPr>
                <w:rFonts w:eastAsia="Calibri"/>
                <w:sz w:val="20"/>
                <w:szCs w:val="20"/>
              </w:rPr>
              <w:t>Кол-во</w:t>
            </w:r>
          </w:p>
        </w:tc>
        <w:tc>
          <w:tcPr>
            <w:tcW w:w="83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831620" w:rsidRPr="005C76D9" w:rsidRDefault="00831620" w:rsidP="00C26F9A">
            <w:pPr>
              <w:jc w:val="center"/>
              <w:rPr>
                <w:rFonts w:eastAsia="Calibri"/>
                <w:sz w:val="20"/>
                <w:szCs w:val="20"/>
              </w:rPr>
            </w:pPr>
            <w:r w:rsidRPr="0059571C">
              <w:rPr>
                <w:rFonts w:eastAsia="Calibri"/>
                <w:sz w:val="20"/>
                <w:szCs w:val="20"/>
              </w:rPr>
              <w:t>Метод сопоставимых рыночных цен (анализа рынка)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831620" w:rsidRPr="005C76D9" w:rsidRDefault="00831620" w:rsidP="00C26F9A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5C76D9">
              <w:rPr>
                <w:rFonts w:eastAsia="Calibri"/>
                <w:sz w:val="20"/>
                <w:szCs w:val="20"/>
              </w:rPr>
              <w:t>НМЦК</w:t>
            </w:r>
            <w:r w:rsidRPr="005C76D9">
              <w:rPr>
                <w:rFonts w:eastAsia="Calibri"/>
                <w:sz w:val="20"/>
                <w:szCs w:val="20"/>
                <w:vertAlign w:val="superscript"/>
              </w:rPr>
              <w:t>норм</w:t>
            </w:r>
            <w:proofErr w:type="spellEnd"/>
            <w:r w:rsidRPr="005C76D9">
              <w:rPr>
                <w:rFonts w:eastAsia="Calibri"/>
                <w:sz w:val="20"/>
                <w:szCs w:val="20"/>
              </w:rPr>
              <w:t xml:space="preserve"> , </w:t>
            </w:r>
            <w:proofErr w:type="spellStart"/>
            <w:r w:rsidRPr="005C76D9">
              <w:rPr>
                <w:rFonts w:eastAsia="Calibri"/>
                <w:sz w:val="20"/>
                <w:szCs w:val="20"/>
              </w:rPr>
              <w:t>руб</w:t>
            </w:r>
            <w:proofErr w:type="spellEnd"/>
          </w:p>
        </w:tc>
      </w:tr>
      <w:tr w:rsidR="00831620" w:rsidRPr="005C76D9" w:rsidTr="00930AFD">
        <w:trPr>
          <w:trHeight w:val="601"/>
        </w:trPr>
        <w:tc>
          <w:tcPr>
            <w:tcW w:w="53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31620" w:rsidRPr="005C76D9" w:rsidRDefault="00831620" w:rsidP="00C26F9A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238" w:type="dxa"/>
            <w:vMerge/>
            <w:tcBorders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31620" w:rsidRPr="005C76D9" w:rsidRDefault="00831620" w:rsidP="00C26F9A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31620" w:rsidRPr="005C76D9" w:rsidRDefault="00831620" w:rsidP="00C26F9A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69" w:type="dxa"/>
            <w:vMerge/>
            <w:tcBorders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31620" w:rsidRPr="005C76D9" w:rsidRDefault="00831620" w:rsidP="00C26F9A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31620" w:rsidRPr="0059571C" w:rsidRDefault="00EE07F2" w:rsidP="00EE07F2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КП </w:t>
            </w:r>
            <w:proofErr w:type="spellStart"/>
            <w:r w:rsidRPr="00EE07F2">
              <w:rPr>
                <w:rFonts w:eastAsia="Calibri"/>
                <w:sz w:val="20"/>
                <w:szCs w:val="20"/>
              </w:rPr>
              <w:t>вх</w:t>
            </w:r>
            <w:proofErr w:type="spellEnd"/>
            <w:r w:rsidRPr="00EE07F2">
              <w:rPr>
                <w:rFonts w:eastAsia="Calibri"/>
                <w:sz w:val="20"/>
                <w:szCs w:val="20"/>
              </w:rPr>
              <w:t xml:space="preserve">.№ </w:t>
            </w:r>
            <w:r w:rsidR="00CD22BB">
              <w:rPr>
                <w:rFonts w:eastAsia="Calibri"/>
                <w:sz w:val="20"/>
                <w:szCs w:val="20"/>
              </w:rPr>
              <w:t>4</w:t>
            </w:r>
            <w:r>
              <w:rPr>
                <w:rFonts w:eastAsia="Calibri"/>
                <w:sz w:val="20"/>
                <w:szCs w:val="20"/>
              </w:rPr>
              <w:t xml:space="preserve"> от </w:t>
            </w:r>
            <w:r w:rsidR="00CD22BB">
              <w:rPr>
                <w:rFonts w:eastAsia="Calibri"/>
                <w:sz w:val="20"/>
                <w:szCs w:val="20"/>
              </w:rPr>
              <w:t>16.01.2026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31620" w:rsidRPr="0059571C" w:rsidRDefault="00831620" w:rsidP="000E4AC5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КП </w:t>
            </w:r>
            <w:proofErr w:type="spellStart"/>
            <w:r>
              <w:rPr>
                <w:rFonts w:eastAsia="Calibri"/>
                <w:sz w:val="20"/>
                <w:szCs w:val="20"/>
              </w:rPr>
              <w:t>вх</w:t>
            </w:r>
            <w:proofErr w:type="spellEnd"/>
            <w:r w:rsidRPr="00EE07F2">
              <w:rPr>
                <w:rFonts w:eastAsia="Calibri"/>
                <w:sz w:val="20"/>
                <w:szCs w:val="20"/>
              </w:rPr>
              <w:t xml:space="preserve">.№ </w:t>
            </w:r>
            <w:r w:rsidR="00CD22BB">
              <w:rPr>
                <w:rFonts w:eastAsia="Calibri"/>
                <w:sz w:val="20"/>
                <w:szCs w:val="20"/>
              </w:rPr>
              <w:t>5</w:t>
            </w:r>
            <w:r>
              <w:rPr>
                <w:rFonts w:eastAsia="Calibri"/>
                <w:sz w:val="20"/>
                <w:szCs w:val="20"/>
              </w:rPr>
              <w:t xml:space="preserve"> от </w:t>
            </w:r>
            <w:r w:rsidR="00CD22BB">
              <w:rPr>
                <w:rFonts w:eastAsia="Calibri"/>
                <w:sz w:val="20"/>
                <w:szCs w:val="20"/>
              </w:rPr>
              <w:t>20.01.2026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31620" w:rsidRPr="0059571C" w:rsidRDefault="00EE07F2" w:rsidP="00EE07F2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КП </w:t>
            </w:r>
            <w:proofErr w:type="spellStart"/>
            <w:r w:rsidRPr="00EE07F2">
              <w:rPr>
                <w:rFonts w:eastAsia="Calibri"/>
                <w:sz w:val="20"/>
                <w:szCs w:val="20"/>
              </w:rPr>
              <w:t>вх</w:t>
            </w:r>
            <w:proofErr w:type="spellEnd"/>
            <w:r w:rsidRPr="00EE07F2">
              <w:rPr>
                <w:rFonts w:eastAsia="Calibri"/>
                <w:sz w:val="20"/>
                <w:szCs w:val="20"/>
              </w:rPr>
              <w:t xml:space="preserve">.№ </w:t>
            </w:r>
            <w:r w:rsidR="00CD22BB">
              <w:rPr>
                <w:rFonts w:eastAsia="Calibri"/>
                <w:sz w:val="20"/>
                <w:szCs w:val="20"/>
              </w:rPr>
              <w:t>6</w:t>
            </w:r>
            <w:r>
              <w:rPr>
                <w:rFonts w:eastAsia="Calibri"/>
                <w:sz w:val="20"/>
                <w:szCs w:val="20"/>
              </w:rPr>
              <w:t xml:space="preserve"> от </w:t>
            </w:r>
            <w:r w:rsidR="00CD22BB">
              <w:rPr>
                <w:rFonts w:eastAsia="Calibri"/>
                <w:sz w:val="20"/>
                <w:szCs w:val="20"/>
              </w:rPr>
              <w:t>21.01.2026</w:t>
            </w:r>
          </w:p>
        </w:tc>
        <w:tc>
          <w:tcPr>
            <w:tcW w:w="1586" w:type="dxa"/>
            <w:vMerge/>
            <w:tcBorders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31620" w:rsidRPr="005C76D9" w:rsidRDefault="00831620" w:rsidP="00C26F9A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873A19" w:rsidRPr="005C76D9" w:rsidTr="00930AFD">
        <w:trPr>
          <w:trHeight w:val="51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3A19" w:rsidRPr="005C76D9" w:rsidRDefault="00873A19" w:rsidP="00873A19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3A19" w:rsidRPr="00B03400" w:rsidRDefault="00873A19" w:rsidP="00873A19">
            <w:pPr>
              <w:widowControl w:val="0"/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B03400">
              <w:rPr>
                <w:sz w:val="22"/>
                <w:szCs w:val="22"/>
              </w:rPr>
              <w:t xml:space="preserve">Право на использование комплекта «Максимальная защита» Средства защиты информации </w:t>
            </w:r>
            <w:proofErr w:type="spellStart"/>
            <w:r w:rsidRPr="00B03400">
              <w:rPr>
                <w:sz w:val="22"/>
                <w:szCs w:val="22"/>
              </w:rPr>
              <w:t>Secret</w:t>
            </w:r>
            <w:proofErr w:type="spellEnd"/>
            <w:r w:rsidRPr="00B03400">
              <w:rPr>
                <w:sz w:val="22"/>
                <w:szCs w:val="22"/>
              </w:rPr>
              <w:t xml:space="preserve"> </w:t>
            </w:r>
            <w:proofErr w:type="spellStart"/>
            <w:r w:rsidRPr="00B03400">
              <w:rPr>
                <w:sz w:val="22"/>
                <w:szCs w:val="22"/>
              </w:rPr>
              <w:t>Net</w:t>
            </w:r>
            <w:proofErr w:type="spellEnd"/>
            <w:r w:rsidRPr="00B03400">
              <w:rPr>
                <w:sz w:val="22"/>
                <w:szCs w:val="22"/>
              </w:rPr>
              <w:t xml:space="preserve"> </w:t>
            </w:r>
            <w:proofErr w:type="spellStart"/>
            <w:r w:rsidRPr="00B03400">
              <w:rPr>
                <w:sz w:val="22"/>
                <w:szCs w:val="22"/>
              </w:rPr>
              <w:t>Studio</w:t>
            </w:r>
            <w:proofErr w:type="spellEnd"/>
            <w:r w:rsidRPr="00B03400">
              <w:rPr>
                <w:sz w:val="22"/>
                <w:szCs w:val="22"/>
              </w:rPr>
              <w:t xml:space="preserve"> 8. (Срок использования 12 месяцев)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A19" w:rsidRPr="005C76D9" w:rsidRDefault="00930AFD" w:rsidP="00930AFD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A19" w:rsidRPr="005C76D9" w:rsidRDefault="00873A19" w:rsidP="00873A19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3A19" w:rsidRDefault="00CD22BB" w:rsidP="00873A19">
            <w:pPr>
              <w:suppressAutoHyphens w:val="0"/>
              <w:autoSpaceDN/>
              <w:ind w:firstLineChars="100" w:firstLine="240"/>
              <w:textAlignment w:val="auto"/>
              <w:rPr>
                <w:color w:val="000000"/>
              </w:rPr>
            </w:pPr>
            <w:r w:rsidRPr="00CD22BB">
              <w:rPr>
                <w:color w:val="000000"/>
              </w:rPr>
              <w:t>7 800.00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3A19" w:rsidRDefault="00CD22BB" w:rsidP="00873A19">
            <w:pPr>
              <w:ind w:firstLineChars="100" w:firstLine="240"/>
              <w:rPr>
                <w:color w:val="000000"/>
              </w:rPr>
            </w:pPr>
            <w:r w:rsidRPr="00CD22BB">
              <w:rPr>
                <w:color w:val="000000"/>
              </w:rPr>
              <w:t>7 800.00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3A19" w:rsidRDefault="00CD22BB" w:rsidP="00873A19">
            <w:pPr>
              <w:ind w:firstLineChars="100" w:firstLine="240"/>
              <w:rPr>
                <w:color w:val="000000"/>
              </w:rPr>
            </w:pPr>
            <w:r w:rsidRPr="00CD22BB">
              <w:rPr>
                <w:color w:val="000000"/>
              </w:rPr>
              <w:t>7 800.00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3A19" w:rsidRPr="005041CF" w:rsidRDefault="00CD22BB" w:rsidP="00873A19">
            <w:pPr>
              <w:jc w:val="center"/>
              <w:rPr>
                <w:sz w:val="20"/>
                <w:szCs w:val="20"/>
              </w:rPr>
            </w:pPr>
            <w:r w:rsidRPr="00CD22BB">
              <w:rPr>
                <w:color w:val="000000"/>
              </w:rPr>
              <w:t>7 800.00</w:t>
            </w:r>
          </w:p>
        </w:tc>
      </w:tr>
      <w:tr w:rsidR="00873A19" w:rsidRPr="005C76D9" w:rsidTr="00930AFD">
        <w:trPr>
          <w:trHeight w:val="51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3A19" w:rsidRDefault="00873A19" w:rsidP="00873A19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3A19" w:rsidRPr="00B03400" w:rsidRDefault="00CD22BB" w:rsidP="00873A19">
            <w:pPr>
              <w:widowControl w:val="0"/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CD22BB">
              <w:rPr>
                <w:sz w:val="22"/>
                <w:szCs w:val="22"/>
              </w:rPr>
              <w:t>Сертификат на техническое сопровождение исполнителем поставляемых программных и\или технических средств (12 мес.)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A19" w:rsidRPr="005C76D9" w:rsidRDefault="00930AFD" w:rsidP="00930AF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A19" w:rsidRDefault="00873A19" w:rsidP="00873A19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3A19" w:rsidRDefault="00CD22BB" w:rsidP="00873A19">
            <w:pPr>
              <w:suppressAutoHyphens w:val="0"/>
              <w:autoSpaceDN/>
              <w:ind w:firstLineChars="100" w:firstLine="240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3 700.00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3A19" w:rsidRDefault="00873A19" w:rsidP="00873A19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CD22BB">
              <w:rPr>
                <w:color w:val="000000"/>
              </w:rPr>
              <w:t> 800.</w:t>
            </w:r>
            <w:r>
              <w:rPr>
                <w:color w:val="000000"/>
              </w:rPr>
              <w:t>00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3A19" w:rsidRDefault="00873A19" w:rsidP="00873A19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CD22BB">
              <w:rPr>
                <w:color w:val="000000"/>
              </w:rPr>
              <w:t> 700.</w:t>
            </w:r>
            <w:r>
              <w:rPr>
                <w:color w:val="000000"/>
              </w:rPr>
              <w:t>00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3A19" w:rsidRDefault="004A681C" w:rsidP="00873A19">
            <w:pPr>
              <w:jc w:val="center"/>
              <w:rPr>
                <w:sz w:val="20"/>
                <w:szCs w:val="20"/>
              </w:rPr>
            </w:pPr>
            <w:r w:rsidRPr="004A681C">
              <w:rPr>
                <w:color w:val="000000"/>
              </w:rPr>
              <w:t>3</w:t>
            </w:r>
            <w:r>
              <w:rPr>
                <w:color w:val="000000"/>
              </w:rPr>
              <w:t> </w:t>
            </w:r>
            <w:r w:rsidRPr="004A681C">
              <w:rPr>
                <w:color w:val="000000"/>
              </w:rPr>
              <w:t>733</w:t>
            </w:r>
            <w:r>
              <w:rPr>
                <w:color w:val="000000"/>
              </w:rPr>
              <w:t>.</w:t>
            </w:r>
            <w:r w:rsidRPr="004A681C">
              <w:rPr>
                <w:color w:val="000000"/>
              </w:rPr>
              <w:t>33</w:t>
            </w:r>
          </w:p>
        </w:tc>
      </w:tr>
      <w:tr w:rsidR="00930AFD" w:rsidRPr="005C76D9" w:rsidTr="00930AFD">
        <w:trPr>
          <w:trHeight w:val="51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AFD" w:rsidRDefault="00930AFD" w:rsidP="00873A19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Pr="00930AFD" w:rsidRDefault="00930AFD" w:rsidP="00930AFD">
            <w:pPr>
              <w:overflowPunct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>Сбор и анализ исходных данных и разработка документации (1 АРМ):</w:t>
            </w:r>
          </w:p>
          <w:p w:rsidR="00930AFD" w:rsidRPr="00930AFD" w:rsidRDefault="00930AFD" w:rsidP="00930AFD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 xml:space="preserve">«Акт обследования </w:t>
            </w:r>
            <w:proofErr w:type="spellStart"/>
            <w:r w:rsidRPr="00930AFD">
              <w:rPr>
                <w:sz w:val="22"/>
                <w:szCs w:val="22"/>
              </w:rPr>
              <w:t>ИСПДн</w:t>
            </w:r>
            <w:proofErr w:type="spellEnd"/>
            <w:r w:rsidRPr="00930AFD">
              <w:rPr>
                <w:sz w:val="22"/>
                <w:szCs w:val="22"/>
              </w:rPr>
              <w:t>»;</w:t>
            </w:r>
          </w:p>
          <w:p w:rsidR="00930AFD" w:rsidRPr="00930AFD" w:rsidRDefault="00930AFD" w:rsidP="00930AFD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 xml:space="preserve">«Модель угроз безопасности </w:t>
            </w:r>
            <w:proofErr w:type="spellStart"/>
            <w:r w:rsidRPr="00930AFD">
              <w:rPr>
                <w:sz w:val="22"/>
                <w:szCs w:val="22"/>
              </w:rPr>
              <w:t>ПДн</w:t>
            </w:r>
            <w:proofErr w:type="spellEnd"/>
            <w:r w:rsidRPr="00930AFD">
              <w:rPr>
                <w:sz w:val="22"/>
                <w:szCs w:val="22"/>
              </w:rPr>
              <w:t>»;</w:t>
            </w:r>
          </w:p>
          <w:p w:rsidR="00930AFD" w:rsidRPr="00930AFD" w:rsidRDefault="00930AFD" w:rsidP="00930AFD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 xml:space="preserve">проект «Акта классификации </w:t>
            </w:r>
            <w:proofErr w:type="spellStart"/>
            <w:r w:rsidRPr="00930AFD">
              <w:rPr>
                <w:sz w:val="22"/>
                <w:szCs w:val="22"/>
              </w:rPr>
              <w:t>ИСПДн</w:t>
            </w:r>
            <w:proofErr w:type="spellEnd"/>
            <w:r w:rsidRPr="00930AFD">
              <w:rPr>
                <w:sz w:val="22"/>
                <w:szCs w:val="22"/>
              </w:rPr>
              <w:t>»;</w:t>
            </w:r>
          </w:p>
          <w:p w:rsidR="00930AFD" w:rsidRPr="00930AFD" w:rsidRDefault="00930AFD" w:rsidP="00930AFD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 xml:space="preserve">«Техническое задание на создание системы защиты </w:t>
            </w:r>
            <w:proofErr w:type="spellStart"/>
            <w:r w:rsidRPr="00930AFD">
              <w:rPr>
                <w:sz w:val="22"/>
                <w:szCs w:val="22"/>
              </w:rPr>
              <w:t>ПДн</w:t>
            </w:r>
            <w:proofErr w:type="spellEnd"/>
            <w:r w:rsidRPr="00930AFD">
              <w:rPr>
                <w:sz w:val="22"/>
                <w:szCs w:val="22"/>
              </w:rPr>
              <w:t>»;</w:t>
            </w:r>
          </w:p>
          <w:p w:rsidR="00930AFD" w:rsidRPr="00930AFD" w:rsidRDefault="00930AFD" w:rsidP="00930AFD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 xml:space="preserve">«Программа и методики испытаний </w:t>
            </w:r>
            <w:proofErr w:type="spellStart"/>
            <w:r w:rsidRPr="00930AFD">
              <w:rPr>
                <w:sz w:val="22"/>
                <w:szCs w:val="22"/>
              </w:rPr>
              <w:t>ИСПДн</w:t>
            </w:r>
            <w:proofErr w:type="spellEnd"/>
            <w:r w:rsidRPr="00930AFD">
              <w:rPr>
                <w:sz w:val="22"/>
                <w:szCs w:val="22"/>
              </w:rPr>
              <w:t>»;</w:t>
            </w:r>
          </w:p>
          <w:p w:rsidR="00930AFD" w:rsidRPr="00930AFD" w:rsidRDefault="00930AFD" w:rsidP="00930AFD">
            <w:pPr>
              <w:widowControl w:val="0"/>
              <w:numPr>
                <w:ilvl w:val="0"/>
                <w:numId w:val="5"/>
              </w:numPr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 xml:space="preserve">проект «Технического паспорта </w:t>
            </w:r>
            <w:proofErr w:type="spellStart"/>
            <w:r w:rsidRPr="00930AFD">
              <w:rPr>
                <w:sz w:val="22"/>
                <w:szCs w:val="22"/>
              </w:rPr>
              <w:t>ИСПДн</w:t>
            </w:r>
            <w:proofErr w:type="spellEnd"/>
            <w:r w:rsidRPr="00930AFD">
              <w:rPr>
                <w:sz w:val="22"/>
                <w:szCs w:val="22"/>
              </w:rPr>
              <w:t>»;</w:t>
            </w:r>
          </w:p>
          <w:p w:rsidR="00930AFD" w:rsidRPr="00CD22BB" w:rsidRDefault="00930AFD" w:rsidP="00930AFD">
            <w:pPr>
              <w:widowControl w:val="0"/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>доступ к сервису разработки ОРД 152doc.ru на 3 месяца.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AFD" w:rsidRDefault="00930AFD" w:rsidP="00930AFD">
            <w:pPr>
              <w:jc w:val="center"/>
              <w:rPr>
                <w:rFonts w:eastAsia="Calibri"/>
                <w:sz w:val="20"/>
                <w:szCs w:val="20"/>
              </w:rPr>
            </w:pPr>
            <w:r w:rsidRPr="00930AFD"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AFD" w:rsidRDefault="00930AFD" w:rsidP="00873A19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Default="00930AFD" w:rsidP="00873A19">
            <w:pPr>
              <w:suppressAutoHyphens w:val="0"/>
              <w:autoSpaceDN/>
              <w:ind w:firstLineChars="100" w:firstLine="240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13 000.00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Default="00930AFD" w:rsidP="00873A19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t>13 000.00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Default="00930AFD" w:rsidP="00873A19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t>13 000.00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AFD" w:rsidRPr="00CD22BB" w:rsidRDefault="00930AFD" w:rsidP="00873A19">
            <w:pPr>
              <w:jc w:val="center"/>
              <w:rPr>
                <w:color w:val="000000"/>
              </w:rPr>
            </w:pPr>
            <w:r w:rsidRPr="00930AFD">
              <w:rPr>
                <w:color w:val="000000"/>
              </w:rPr>
              <w:t>13 000.00</w:t>
            </w:r>
          </w:p>
        </w:tc>
      </w:tr>
      <w:tr w:rsidR="00930AFD" w:rsidRPr="005C76D9" w:rsidTr="00930AFD">
        <w:trPr>
          <w:trHeight w:val="51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AFD" w:rsidRDefault="00930AFD" w:rsidP="00930AFD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Pr="00B03400" w:rsidRDefault="00930AFD" w:rsidP="00930AFD">
            <w:pPr>
              <w:widowControl w:val="0"/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>Установка и настройка средств защиты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AFD" w:rsidRPr="005C76D9" w:rsidRDefault="00930AFD" w:rsidP="00930AFD">
            <w:pPr>
              <w:jc w:val="center"/>
              <w:rPr>
                <w:rFonts w:eastAsia="Calibri"/>
                <w:sz w:val="20"/>
                <w:szCs w:val="20"/>
              </w:rPr>
            </w:pPr>
            <w:r w:rsidRPr="00930AFD"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AFD" w:rsidRDefault="00930AFD" w:rsidP="00930AF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Default="00930AFD" w:rsidP="00930AFD">
            <w:pPr>
              <w:suppressAutoHyphens w:val="0"/>
              <w:autoSpaceDN/>
              <w:ind w:firstLineChars="100" w:firstLine="240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7 500.00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Pr="00930AFD" w:rsidRDefault="00930AFD" w:rsidP="00930AFD">
            <w:pPr>
              <w:jc w:val="center"/>
              <w:rPr>
                <w:color w:val="000000"/>
              </w:rPr>
            </w:pPr>
            <w:r w:rsidRPr="005E4679">
              <w:rPr>
                <w:color w:val="000000"/>
              </w:rPr>
              <w:t>7 500.00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Pr="00930AFD" w:rsidRDefault="00930AFD" w:rsidP="00930A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5E4679">
              <w:rPr>
                <w:color w:val="000000"/>
              </w:rPr>
              <w:t> </w:t>
            </w:r>
            <w:r>
              <w:rPr>
                <w:color w:val="000000"/>
              </w:rPr>
              <w:t>0</w:t>
            </w:r>
            <w:r w:rsidRPr="005E4679">
              <w:rPr>
                <w:color w:val="000000"/>
              </w:rPr>
              <w:t>00.00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AFD" w:rsidRPr="00930AFD" w:rsidRDefault="004A681C" w:rsidP="00930AFD">
            <w:pPr>
              <w:jc w:val="center"/>
              <w:rPr>
                <w:color w:val="000000"/>
              </w:rPr>
            </w:pPr>
            <w:r w:rsidRPr="004A681C">
              <w:rPr>
                <w:color w:val="000000"/>
              </w:rPr>
              <w:t>7</w:t>
            </w:r>
            <w:r>
              <w:rPr>
                <w:color w:val="000000"/>
              </w:rPr>
              <w:t> </w:t>
            </w:r>
            <w:r w:rsidRPr="004A681C">
              <w:rPr>
                <w:color w:val="000000"/>
              </w:rPr>
              <w:t>666</w:t>
            </w:r>
            <w:r>
              <w:rPr>
                <w:color w:val="000000"/>
              </w:rPr>
              <w:t>.</w:t>
            </w:r>
            <w:r w:rsidRPr="004A681C">
              <w:rPr>
                <w:color w:val="000000"/>
              </w:rPr>
              <w:t>67</w:t>
            </w:r>
          </w:p>
        </w:tc>
      </w:tr>
      <w:tr w:rsidR="00930AFD" w:rsidRPr="005C76D9" w:rsidTr="00930AFD">
        <w:trPr>
          <w:trHeight w:val="51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AFD" w:rsidRDefault="00930AFD" w:rsidP="00EE07F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5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Pr="00930AFD" w:rsidRDefault="00930AFD" w:rsidP="00930AFD">
            <w:pPr>
              <w:overflowPunct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bookmarkStart w:id="3" w:name="_Hlk221015847"/>
            <w:r w:rsidRPr="00930AFD">
              <w:rPr>
                <w:sz w:val="22"/>
                <w:szCs w:val="22"/>
              </w:rPr>
              <w:t xml:space="preserve">Оценка эффективности реализованных мер по обеспечению безопасности </w:t>
            </w:r>
            <w:proofErr w:type="spellStart"/>
            <w:r w:rsidRPr="00930AFD">
              <w:rPr>
                <w:sz w:val="22"/>
                <w:szCs w:val="22"/>
              </w:rPr>
              <w:t>ПДн</w:t>
            </w:r>
            <w:proofErr w:type="spellEnd"/>
            <w:r w:rsidRPr="00930AFD">
              <w:rPr>
                <w:sz w:val="22"/>
                <w:szCs w:val="22"/>
              </w:rPr>
              <w:t xml:space="preserve"> </w:t>
            </w:r>
            <w:bookmarkEnd w:id="3"/>
            <w:r w:rsidRPr="00930AFD">
              <w:rPr>
                <w:sz w:val="22"/>
                <w:szCs w:val="22"/>
              </w:rPr>
              <w:t>и разработка документации (1 АРМ):</w:t>
            </w:r>
          </w:p>
          <w:p w:rsidR="00930AFD" w:rsidRPr="00930AFD" w:rsidRDefault="00930AFD" w:rsidP="00930AFD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djustRightInd w:val="0"/>
              <w:ind w:left="0"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 xml:space="preserve">«Протокол проведения оценки эффективности реализованных мер по обеспечению безопасности </w:t>
            </w:r>
            <w:proofErr w:type="spellStart"/>
            <w:r w:rsidRPr="00930AFD">
              <w:rPr>
                <w:sz w:val="22"/>
                <w:szCs w:val="22"/>
              </w:rPr>
              <w:t>ПДн</w:t>
            </w:r>
            <w:proofErr w:type="spellEnd"/>
            <w:r w:rsidRPr="00930AFD">
              <w:rPr>
                <w:sz w:val="22"/>
                <w:szCs w:val="22"/>
              </w:rPr>
              <w:t>»;</w:t>
            </w:r>
          </w:p>
          <w:p w:rsidR="00930AFD" w:rsidRPr="00B03400" w:rsidRDefault="00930AFD" w:rsidP="00930AFD">
            <w:pPr>
              <w:widowControl w:val="0"/>
              <w:overflowPunct w:val="0"/>
              <w:autoSpaceDE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  <w:r w:rsidRPr="00930AFD">
              <w:rPr>
                <w:sz w:val="22"/>
                <w:szCs w:val="22"/>
              </w:rPr>
              <w:t xml:space="preserve">«Заключение по результатам оценки эффективности реализованных мер по обеспечению безопасности </w:t>
            </w:r>
            <w:proofErr w:type="spellStart"/>
            <w:r w:rsidRPr="00930AFD">
              <w:rPr>
                <w:sz w:val="22"/>
                <w:szCs w:val="22"/>
              </w:rPr>
              <w:t>ПДн</w:t>
            </w:r>
            <w:proofErr w:type="spellEnd"/>
            <w:r w:rsidRPr="00930AFD">
              <w:rPr>
                <w:sz w:val="22"/>
                <w:szCs w:val="22"/>
              </w:rPr>
              <w:t>» (срок действия: 3 года).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AFD" w:rsidRDefault="00930AFD" w:rsidP="00930AFD">
            <w:pPr>
              <w:jc w:val="center"/>
              <w:rPr>
                <w:rFonts w:eastAsia="Calibri"/>
                <w:sz w:val="20"/>
                <w:szCs w:val="20"/>
              </w:rPr>
            </w:pPr>
            <w:r w:rsidRPr="00930AFD"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AFD" w:rsidRDefault="00930AFD" w:rsidP="00EE07F2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Default="00930AFD" w:rsidP="00EE07F2">
            <w:pPr>
              <w:suppressAutoHyphens w:val="0"/>
              <w:autoSpaceDN/>
              <w:ind w:firstLineChars="100" w:firstLine="240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22 000.00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Default="00930AFD" w:rsidP="00EE07F2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t>23 000.00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Default="00930AFD" w:rsidP="00EE07F2">
            <w:pPr>
              <w:ind w:firstLineChars="100" w:firstLine="240"/>
              <w:rPr>
                <w:color w:val="000000"/>
              </w:rPr>
            </w:pPr>
            <w:r>
              <w:rPr>
                <w:color w:val="000000"/>
              </w:rPr>
              <w:t>22 500.00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AFD" w:rsidRDefault="004A681C" w:rsidP="00EE07F2">
            <w:pPr>
              <w:suppressAutoHyphens w:val="0"/>
              <w:autoSpaceDN/>
              <w:ind w:firstLineChars="100" w:firstLine="240"/>
              <w:jc w:val="center"/>
              <w:textAlignment w:val="auto"/>
              <w:rPr>
                <w:color w:val="000000"/>
              </w:rPr>
            </w:pPr>
            <w:r w:rsidRPr="004A681C">
              <w:rPr>
                <w:color w:val="000000"/>
              </w:rPr>
              <w:t>22 500.00</w:t>
            </w:r>
          </w:p>
        </w:tc>
      </w:tr>
      <w:tr w:rsidR="00930AFD" w:rsidRPr="005C76D9" w:rsidTr="00930AFD">
        <w:trPr>
          <w:trHeight w:val="51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AFD" w:rsidRDefault="00930AFD" w:rsidP="00EE07F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Pr="00930AFD" w:rsidRDefault="00930AFD" w:rsidP="00930AFD">
            <w:pPr>
              <w:overflowPunct w:val="0"/>
              <w:adjustRightInd w:val="0"/>
              <w:ind w:right="-1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AFD" w:rsidRDefault="00930AFD" w:rsidP="00EE07F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AFD" w:rsidRDefault="00930AFD" w:rsidP="00EE07F2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Default="00930AFD" w:rsidP="00EE07F2">
            <w:pPr>
              <w:suppressAutoHyphens w:val="0"/>
              <w:autoSpaceDN/>
              <w:ind w:firstLineChars="100" w:firstLine="240"/>
              <w:textAlignment w:val="auto"/>
              <w:rPr>
                <w:color w:val="000000"/>
              </w:rPr>
            </w:pP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Default="00930AFD" w:rsidP="00EE07F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0AFD" w:rsidRDefault="00930AFD" w:rsidP="00EE07F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AFD" w:rsidRDefault="00930AFD" w:rsidP="00EE07F2">
            <w:pPr>
              <w:suppressAutoHyphens w:val="0"/>
              <w:autoSpaceDN/>
              <w:ind w:firstLineChars="100" w:firstLine="240"/>
              <w:jc w:val="center"/>
              <w:textAlignment w:val="auto"/>
              <w:rPr>
                <w:color w:val="000000"/>
              </w:rPr>
            </w:pPr>
          </w:p>
        </w:tc>
      </w:tr>
      <w:tr w:rsidR="000E4AC5" w:rsidRPr="005C76D9" w:rsidTr="00930AFD">
        <w:trPr>
          <w:trHeight w:val="315"/>
        </w:trPr>
        <w:tc>
          <w:tcPr>
            <w:tcW w:w="138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AC5" w:rsidRPr="005041CF" w:rsidRDefault="000E4AC5" w:rsidP="000E4AC5">
            <w:pPr>
              <w:jc w:val="right"/>
              <w:rPr>
                <w:sz w:val="20"/>
                <w:szCs w:val="20"/>
              </w:rPr>
            </w:pPr>
            <w:r w:rsidRPr="005041CF">
              <w:rPr>
                <w:rFonts w:eastAsia="Courier New"/>
                <w:b/>
                <w:bCs/>
                <w:sz w:val="20"/>
                <w:szCs w:val="20"/>
                <w:lang w:bidi="ru-RU"/>
              </w:rPr>
              <w:t xml:space="preserve">В результате применения метода </w:t>
            </w:r>
            <w:r w:rsidRPr="00CE7692">
              <w:rPr>
                <w:rFonts w:eastAsia="Courier New"/>
                <w:b/>
                <w:bCs/>
                <w:sz w:val="20"/>
                <w:szCs w:val="20"/>
                <w:lang w:bidi="ru-RU"/>
              </w:rPr>
              <w:t xml:space="preserve">сопоставимых рыночных цен </w:t>
            </w:r>
            <w:r w:rsidRPr="005041CF">
              <w:rPr>
                <w:rFonts w:eastAsia="Courier New"/>
                <w:b/>
                <w:bCs/>
                <w:sz w:val="20"/>
                <w:szCs w:val="20"/>
                <w:lang w:bidi="ru-RU"/>
              </w:rPr>
              <w:t>начальная (максимальная) цена контракта составляет: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AC5" w:rsidRPr="005041CF" w:rsidRDefault="004A681C" w:rsidP="000E4A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54 700.00</w:t>
            </w:r>
          </w:p>
        </w:tc>
      </w:tr>
      <w:bookmarkEnd w:id="2"/>
    </w:tbl>
    <w:p w:rsidR="00A1631A" w:rsidRDefault="00A1631A" w:rsidP="00A1631A">
      <w:pPr>
        <w:ind w:left="1647" w:hanging="1647"/>
        <w:outlineLvl w:val="0"/>
        <w:rPr>
          <w:sz w:val="20"/>
          <w:szCs w:val="20"/>
        </w:rPr>
      </w:pPr>
    </w:p>
    <w:p w:rsidR="00A1631A" w:rsidRDefault="00A1631A" w:rsidP="00A1631A">
      <w:pPr>
        <w:ind w:left="1647" w:hanging="1647"/>
        <w:outlineLvl w:val="0"/>
        <w:rPr>
          <w:sz w:val="20"/>
          <w:szCs w:val="20"/>
        </w:rPr>
      </w:pPr>
      <w:r w:rsidRPr="00334C5E">
        <w:rPr>
          <w:sz w:val="20"/>
          <w:szCs w:val="20"/>
        </w:rPr>
        <w:t>*- минимальная цена</w:t>
      </w:r>
    </w:p>
    <w:p w:rsidR="00A1631A" w:rsidRDefault="00A1631A" w:rsidP="00A1631A">
      <w:pPr>
        <w:ind w:left="34" w:firstLine="567"/>
        <w:jc w:val="both"/>
        <w:outlineLvl w:val="1"/>
        <w:rPr>
          <w:sz w:val="20"/>
          <w:szCs w:val="20"/>
        </w:rPr>
      </w:pPr>
      <w:r w:rsidRPr="00334C5E">
        <w:rPr>
          <w:sz w:val="20"/>
          <w:szCs w:val="20"/>
        </w:rPr>
        <w:t>Расчет выполнен методом сопоставимых рыночных цен (анализа рынка), в соответствии с м</w:t>
      </w:r>
      <w:hyperlink r:id="rId5" w:history="1">
        <w:r w:rsidRPr="00334C5E">
          <w:rPr>
            <w:sz w:val="20"/>
            <w:szCs w:val="20"/>
          </w:rPr>
          <w:t>етодическими рекомендаци</w:t>
        </w:r>
      </w:hyperlink>
      <w:r w:rsidRPr="00334C5E">
        <w:rPr>
          <w:sz w:val="20"/>
          <w:szCs w:val="20"/>
        </w:rPr>
        <w:t>ями по применению методов определения начальной (максимальной) цены контракта, установленные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A1631A" w:rsidRDefault="00A1631A" w:rsidP="00A1631A">
      <w:pPr>
        <w:rPr>
          <w:sz w:val="22"/>
          <w:szCs w:val="22"/>
        </w:rPr>
      </w:pPr>
    </w:p>
    <w:p w:rsidR="00AE3DA1" w:rsidRPr="007348FC" w:rsidRDefault="00AE3DA1" w:rsidP="00AE3DA1">
      <w:pPr>
        <w:autoSpaceDE w:val="0"/>
        <w:adjustRightInd w:val="0"/>
        <w:jc w:val="both"/>
        <w:rPr>
          <w:sz w:val="20"/>
          <w:szCs w:val="20"/>
        </w:rPr>
      </w:pPr>
      <w:r w:rsidRPr="007348FC">
        <w:rPr>
          <w:sz w:val="20"/>
          <w:szCs w:val="20"/>
        </w:rPr>
        <w:t>Должностное лицо Заказчика, ответственное</w:t>
      </w:r>
    </w:p>
    <w:p w:rsidR="00AE3DA1" w:rsidRPr="007348FC" w:rsidRDefault="00AE3DA1" w:rsidP="00AE3DA1">
      <w:pPr>
        <w:autoSpaceDE w:val="0"/>
        <w:adjustRightInd w:val="0"/>
        <w:jc w:val="both"/>
        <w:rPr>
          <w:sz w:val="20"/>
          <w:szCs w:val="20"/>
        </w:rPr>
      </w:pPr>
      <w:r w:rsidRPr="007348FC">
        <w:rPr>
          <w:sz w:val="20"/>
          <w:szCs w:val="20"/>
        </w:rPr>
        <w:t xml:space="preserve">за соблюдение требований при обосновании </w:t>
      </w:r>
    </w:p>
    <w:p w:rsidR="00AE3DA1" w:rsidRPr="007348FC" w:rsidRDefault="00AE3DA1" w:rsidP="00AE3DA1">
      <w:pPr>
        <w:autoSpaceDE w:val="0"/>
        <w:adjustRightInd w:val="0"/>
        <w:jc w:val="both"/>
        <w:rPr>
          <w:sz w:val="20"/>
          <w:szCs w:val="20"/>
        </w:rPr>
      </w:pPr>
      <w:r w:rsidRPr="007348FC">
        <w:rPr>
          <w:sz w:val="20"/>
          <w:szCs w:val="20"/>
        </w:rPr>
        <w:t xml:space="preserve">начальной (максимальной) цены контракта, </w:t>
      </w:r>
    </w:p>
    <w:p w:rsidR="00AE3DA1" w:rsidRPr="007348FC" w:rsidRDefault="00AE3DA1" w:rsidP="00AE3DA1">
      <w:pPr>
        <w:autoSpaceDE w:val="0"/>
        <w:adjustRightInd w:val="0"/>
        <w:jc w:val="both"/>
        <w:rPr>
          <w:sz w:val="20"/>
          <w:szCs w:val="20"/>
        </w:rPr>
      </w:pPr>
      <w:r w:rsidRPr="007348FC">
        <w:rPr>
          <w:sz w:val="20"/>
          <w:szCs w:val="20"/>
        </w:rPr>
        <w:t xml:space="preserve">установленных законодательством Российской Федерации </w:t>
      </w:r>
    </w:p>
    <w:p w:rsidR="00CD39B6" w:rsidRDefault="00AE3DA1" w:rsidP="00AE3DA1">
      <w:pPr>
        <w:autoSpaceDE w:val="0"/>
        <w:adjustRightInd w:val="0"/>
        <w:jc w:val="both"/>
        <w:rPr>
          <w:i/>
          <w:iCs/>
        </w:rPr>
      </w:pPr>
      <w:r w:rsidRPr="007348FC">
        <w:rPr>
          <w:sz w:val="20"/>
          <w:szCs w:val="20"/>
        </w:rPr>
        <w:t>о контрактной системе в сфере закупок:</w:t>
      </w:r>
      <w:r w:rsidR="00A33F5A">
        <w:rPr>
          <w:sz w:val="20"/>
          <w:szCs w:val="20"/>
        </w:rPr>
        <w:t xml:space="preserve"> </w:t>
      </w:r>
      <w:r w:rsidR="005708E0">
        <w:rPr>
          <w:sz w:val="20"/>
          <w:szCs w:val="20"/>
        </w:rPr>
        <w:t>Волкова</w:t>
      </w:r>
      <w:r w:rsidR="00A33F5A">
        <w:rPr>
          <w:sz w:val="20"/>
          <w:szCs w:val="20"/>
        </w:rPr>
        <w:t xml:space="preserve"> Е.В.</w:t>
      </w:r>
      <w:r w:rsidR="005708E0">
        <w:rPr>
          <w:sz w:val="20"/>
          <w:szCs w:val="20"/>
        </w:rPr>
        <w:t>, заведующий ЦИО</w:t>
      </w:r>
    </w:p>
    <w:p w:rsidR="00AE3DA1" w:rsidRDefault="00AE3DA1" w:rsidP="00AE3DA1">
      <w:pPr>
        <w:autoSpaceDE w:val="0"/>
        <w:adjustRightInd w:val="0"/>
        <w:jc w:val="both"/>
        <w:rPr>
          <w:bCs/>
        </w:rPr>
      </w:pPr>
      <w:r>
        <w:rPr>
          <w:sz w:val="20"/>
          <w:szCs w:val="20"/>
        </w:rPr>
        <w:t>.</w:t>
      </w:r>
      <w:r w:rsidRPr="007348FC">
        <w:rPr>
          <w:sz w:val="20"/>
          <w:szCs w:val="20"/>
        </w:rPr>
        <w:t>«__» ______________ 202__ г.</w:t>
      </w:r>
    </w:p>
    <w:sectPr w:rsidR="00AE3DA1" w:rsidSect="000109A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A146F"/>
    <w:multiLevelType w:val="hybridMultilevel"/>
    <w:tmpl w:val="3D2E7232"/>
    <w:lvl w:ilvl="0" w:tplc="5CD0FB6E">
      <w:numFmt w:val="bullet"/>
      <w:lvlText w:val="-"/>
      <w:lvlJc w:val="left"/>
      <w:pPr>
        <w:ind w:left="1655" w:hanging="1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2EEA186A">
      <w:numFmt w:val="bullet"/>
      <w:lvlText w:val="•"/>
      <w:lvlJc w:val="left"/>
      <w:pPr>
        <w:ind w:left="2191" w:hanging="105"/>
      </w:pPr>
      <w:rPr>
        <w:rFonts w:hint="default"/>
        <w:lang w:val="ru-RU" w:eastAsia="en-US" w:bidi="ar-SA"/>
      </w:rPr>
    </w:lvl>
    <w:lvl w:ilvl="2" w:tplc="19EA8AEA">
      <w:numFmt w:val="bullet"/>
      <w:lvlText w:val="•"/>
      <w:lvlJc w:val="left"/>
      <w:pPr>
        <w:ind w:left="2737" w:hanging="105"/>
      </w:pPr>
      <w:rPr>
        <w:rFonts w:hint="default"/>
        <w:lang w:val="ru-RU" w:eastAsia="en-US" w:bidi="ar-SA"/>
      </w:rPr>
    </w:lvl>
    <w:lvl w:ilvl="3" w:tplc="C2EE9FF0">
      <w:numFmt w:val="bullet"/>
      <w:lvlText w:val="•"/>
      <w:lvlJc w:val="left"/>
      <w:pPr>
        <w:ind w:left="3282" w:hanging="105"/>
      </w:pPr>
      <w:rPr>
        <w:rFonts w:hint="default"/>
        <w:lang w:val="ru-RU" w:eastAsia="en-US" w:bidi="ar-SA"/>
      </w:rPr>
    </w:lvl>
    <w:lvl w:ilvl="4" w:tplc="22DA45CE">
      <w:numFmt w:val="bullet"/>
      <w:lvlText w:val="•"/>
      <w:lvlJc w:val="left"/>
      <w:pPr>
        <w:ind w:left="3828" w:hanging="105"/>
      </w:pPr>
      <w:rPr>
        <w:rFonts w:hint="default"/>
        <w:lang w:val="ru-RU" w:eastAsia="en-US" w:bidi="ar-SA"/>
      </w:rPr>
    </w:lvl>
    <w:lvl w:ilvl="5" w:tplc="67E41228">
      <w:numFmt w:val="bullet"/>
      <w:lvlText w:val="•"/>
      <w:lvlJc w:val="left"/>
      <w:pPr>
        <w:ind w:left="4374" w:hanging="105"/>
      </w:pPr>
      <w:rPr>
        <w:rFonts w:hint="default"/>
        <w:lang w:val="ru-RU" w:eastAsia="en-US" w:bidi="ar-SA"/>
      </w:rPr>
    </w:lvl>
    <w:lvl w:ilvl="6" w:tplc="0F9C48A0">
      <w:numFmt w:val="bullet"/>
      <w:lvlText w:val="•"/>
      <w:lvlJc w:val="left"/>
      <w:pPr>
        <w:ind w:left="4919" w:hanging="105"/>
      </w:pPr>
      <w:rPr>
        <w:rFonts w:hint="default"/>
        <w:lang w:val="ru-RU" w:eastAsia="en-US" w:bidi="ar-SA"/>
      </w:rPr>
    </w:lvl>
    <w:lvl w:ilvl="7" w:tplc="9BEC3F7A">
      <w:numFmt w:val="bullet"/>
      <w:lvlText w:val="•"/>
      <w:lvlJc w:val="left"/>
      <w:pPr>
        <w:ind w:left="5465" w:hanging="105"/>
      </w:pPr>
      <w:rPr>
        <w:rFonts w:hint="default"/>
        <w:lang w:val="ru-RU" w:eastAsia="en-US" w:bidi="ar-SA"/>
      </w:rPr>
    </w:lvl>
    <w:lvl w:ilvl="8" w:tplc="B9FA4338">
      <w:numFmt w:val="bullet"/>
      <w:lvlText w:val="•"/>
      <w:lvlJc w:val="left"/>
      <w:pPr>
        <w:ind w:left="6010" w:hanging="105"/>
      </w:pPr>
      <w:rPr>
        <w:rFonts w:hint="default"/>
        <w:lang w:val="ru-RU" w:eastAsia="en-US" w:bidi="ar-SA"/>
      </w:rPr>
    </w:lvl>
  </w:abstractNum>
  <w:abstractNum w:abstractNumId="1" w15:restartNumberingAfterBreak="0">
    <w:nsid w:val="07C41DD1"/>
    <w:multiLevelType w:val="hybridMultilevel"/>
    <w:tmpl w:val="180CE598"/>
    <w:lvl w:ilvl="0" w:tplc="B490848C">
      <w:numFmt w:val="bullet"/>
      <w:lvlText w:val="-"/>
      <w:lvlJc w:val="left"/>
      <w:pPr>
        <w:ind w:left="258" w:hanging="1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8698EA14">
      <w:numFmt w:val="bullet"/>
      <w:lvlText w:val="•"/>
      <w:lvlJc w:val="left"/>
      <w:pPr>
        <w:ind w:left="789" w:hanging="105"/>
      </w:pPr>
      <w:rPr>
        <w:rFonts w:hint="default"/>
        <w:lang w:val="ru-RU" w:eastAsia="en-US" w:bidi="ar-SA"/>
      </w:rPr>
    </w:lvl>
    <w:lvl w:ilvl="2" w:tplc="AF3C267C">
      <w:numFmt w:val="bullet"/>
      <w:lvlText w:val="•"/>
      <w:lvlJc w:val="left"/>
      <w:pPr>
        <w:ind w:left="1319" w:hanging="105"/>
      </w:pPr>
      <w:rPr>
        <w:rFonts w:hint="default"/>
        <w:lang w:val="ru-RU" w:eastAsia="en-US" w:bidi="ar-SA"/>
      </w:rPr>
    </w:lvl>
    <w:lvl w:ilvl="3" w:tplc="B72CB350">
      <w:numFmt w:val="bullet"/>
      <w:lvlText w:val="•"/>
      <w:lvlJc w:val="left"/>
      <w:pPr>
        <w:ind w:left="1848" w:hanging="105"/>
      </w:pPr>
      <w:rPr>
        <w:rFonts w:hint="default"/>
        <w:lang w:val="ru-RU" w:eastAsia="en-US" w:bidi="ar-SA"/>
      </w:rPr>
    </w:lvl>
    <w:lvl w:ilvl="4" w:tplc="7B3C0C62">
      <w:numFmt w:val="bullet"/>
      <w:lvlText w:val="•"/>
      <w:lvlJc w:val="left"/>
      <w:pPr>
        <w:ind w:left="2378" w:hanging="105"/>
      </w:pPr>
      <w:rPr>
        <w:rFonts w:hint="default"/>
        <w:lang w:val="ru-RU" w:eastAsia="en-US" w:bidi="ar-SA"/>
      </w:rPr>
    </w:lvl>
    <w:lvl w:ilvl="5" w:tplc="5416390C">
      <w:numFmt w:val="bullet"/>
      <w:lvlText w:val="•"/>
      <w:lvlJc w:val="left"/>
      <w:pPr>
        <w:ind w:left="2908" w:hanging="105"/>
      </w:pPr>
      <w:rPr>
        <w:rFonts w:hint="default"/>
        <w:lang w:val="ru-RU" w:eastAsia="en-US" w:bidi="ar-SA"/>
      </w:rPr>
    </w:lvl>
    <w:lvl w:ilvl="6" w:tplc="D05CF7F2">
      <w:numFmt w:val="bullet"/>
      <w:lvlText w:val="•"/>
      <w:lvlJc w:val="left"/>
      <w:pPr>
        <w:ind w:left="3437" w:hanging="105"/>
      </w:pPr>
      <w:rPr>
        <w:rFonts w:hint="default"/>
        <w:lang w:val="ru-RU" w:eastAsia="en-US" w:bidi="ar-SA"/>
      </w:rPr>
    </w:lvl>
    <w:lvl w:ilvl="7" w:tplc="9FC61C8A">
      <w:numFmt w:val="bullet"/>
      <w:lvlText w:val="•"/>
      <w:lvlJc w:val="left"/>
      <w:pPr>
        <w:ind w:left="3967" w:hanging="105"/>
      </w:pPr>
      <w:rPr>
        <w:rFonts w:hint="default"/>
        <w:lang w:val="ru-RU" w:eastAsia="en-US" w:bidi="ar-SA"/>
      </w:rPr>
    </w:lvl>
    <w:lvl w:ilvl="8" w:tplc="4F725602">
      <w:numFmt w:val="bullet"/>
      <w:lvlText w:val="•"/>
      <w:lvlJc w:val="left"/>
      <w:pPr>
        <w:ind w:left="4496" w:hanging="105"/>
      </w:pPr>
      <w:rPr>
        <w:rFonts w:hint="default"/>
        <w:lang w:val="ru-RU" w:eastAsia="en-US" w:bidi="ar-SA"/>
      </w:rPr>
    </w:lvl>
  </w:abstractNum>
  <w:abstractNum w:abstractNumId="2" w15:restartNumberingAfterBreak="0">
    <w:nsid w:val="5682143F"/>
    <w:multiLevelType w:val="hybridMultilevel"/>
    <w:tmpl w:val="BEAA0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4" w15:restartNumberingAfterBreak="0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DB252B"/>
    <w:multiLevelType w:val="hybridMultilevel"/>
    <w:tmpl w:val="22903B9A"/>
    <w:lvl w:ilvl="0" w:tplc="0D082942">
      <w:start w:val="1"/>
      <w:numFmt w:val="decimal"/>
      <w:lvlText w:val="%1."/>
      <w:lvlJc w:val="left"/>
      <w:pPr>
        <w:ind w:left="903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12440A50">
      <w:numFmt w:val="bullet"/>
      <w:lvlText w:val="•"/>
      <w:lvlJc w:val="left"/>
      <w:pPr>
        <w:ind w:left="1887" w:hanging="180"/>
      </w:pPr>
      <w:rPr>
        <w:rFonts w:hint="default"/>
        <w:lang w:val="ru-RU" w:eastAsia="en-US" w:bidi="ar-SA"/>
      </w:rPr>
    </w:lvl>
    <w:lvl w:ilvl="2" w:tplc="2176ED3A">
      <w:numFmt w:val="bullet"/>
      <w:lvlText w:val="•"/>
      <w:lvlJc w:val="left"/>
      <w:pPr>
        <w:ind w:left="2874" w:hanging="180"/>
      </w:pPr>
      <w:rPr>
        <w:rFonts w:hint="default"/>
        <w:lang w:val="ru-RU" w:eastAsia="en-US" w:bidi="ar-SA"/>
      </w:rPr>
    </w:lvl>
    <w:lvl w:ilvl="3" w:tplc="4FE6B00E">
      <w:numFmt w:val="bullet"/>
      <w:lvlText w:val="•"/>
      <w:lvlJc w:val="left"/>
      <w:pPr>
        <w:ind w:left="3862" w:hanging="180"/>
      </w:pPr>
      <w:rPr>
        <w:rFonts w:hint="default"/>
        <w:lang w:val="ru-RU" w:eastAsia="en-US" w:bidi="ar-SA"/>
      </w:rPr>
    </w:lvl>
    <w:lvl w:ilvl="4" w:tplc="B5B0D620">
      <w:numFmt w:val="bullet"/>
      <w:lvlText w:val="•"/>
      <w:lvlJc w:val="left"/>
      <w:pPr>
        <w:ind w:left="4849" w:hanging="180"/>
      </w:pPr>
      <w:rPr>
        <w:rFonts w:hint="default"/>
        <w:lang w:val="ru-RU" w:eastAsia="en-US" w:bidi="ar-SA"/>
      </w:rPr>
    </w:lvl>
    <w:lvl w:ilvl="5" w:tplc="316A355C">
      <w:numFmt w:val="bullet"/>
      <w:lvlText w:val="•"/>
      <w:lvlJc w:val="left"/>
      <w:pPr>
        <w:ind w:left="5837" w:hanging="180"/>
      </w:pPr>
      <w:rPr>
        <w:rFonts w:hint="default"/>
        <w:lang w:val="ru-RU" w:eastAsia="en-US" w:bidi="ar-SA"/>
      </w:rPr>
    </w:lvl>
    <w:lvl w:ilvl="6" w:tplc="67A4964E">
      <w:numFmt w:val="bullet"/>
      <w:lvlText w:val="•"/>
      <w:lvlJc w:val="left"/>
      <w:pPr>
        <w:ind w:left="6824" w:hanging="180"/>
      </w:pPr>
      <w:rPr>
        <w:rFonts w:hint="default"/>
        <w:lang w:val="ru-RU" w:eastAsia="en-US" w:bidi="ar-SA"/>
      </w:rPr>
    </w:lvl>
    <w:lvl w:ilvl="7" w:tplc="D6366CD6">
      <w:numFmt w:val="bullet"/>
      <w:lvlText w:val="•"/>
      <w:lvlJc w:val="left"/>
      <w:pPr>
        <w:ind w:left="7811" w:hanging="180"/>
      </w:pPr>
      <w:rPr>
        <w:rFonts w:hint="default"/>
        <w:lang w:val="ru-RU" w:eastAsia="en-US" w:bidi="ar-SA"/>
      </w:rPr>
    </w:lvl>
    <w:lvl w:ilvl="8" w:tplc="B46C49A4">
      <w:numFmt w:val="bullet"/>
      <w:lvlText w:val="•"/>
      <w:lvlJc w:val="left"/>
      <w:pPr>
        <w:ind w:left="8799" w:hanging="180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910"/>
    <w:rsid w:val="00000FBD"/>
    <w:rsid w:val="000109A2"/>
    <w:rsid w:val="000B6852"/>
    <w:rsid w:val="000E358F"/>
    <w:rsid w:val="000E4AC5"/>
    <w:rsid w:val="00166213"/>
    <w:rsid w:val="001765D3"/>
    <w:rsid w:val="00181842"/>
    <w:rsid w:val="00223D75"/>
    <w:rsid w:val="002540C0"/>
    <w:rsid w:val="00260A68"/>
    <w:rsid w:val="002D6E90"/>
    <w:rsid w:val="002F613A"/>
    <w:rsid w:val="00362B31"/>
    <w:rsid w:val="003634EB"/>
    <w:rsid w:val="0037365F"/>
    <w:rsid w:val="003869ED"/>
    <w:rsid w:val="003B3F2B"/>
    <w:rsid w:val="00403A42"/>
    <w:rsid w:val="004212D7"/>
    <w:rsid w:val="00436E4A"/>
    <w:rsid w:val="00474136"/>
    <w:rsid w:val="0048490D"/>
    <w:rsid w:val="004A681C"/>
    <w:rsid w:val="004B39DE"/>
    <w:rsid w:val="004D2606"/>
    <w:rsid w:val="004F259A"/>
    <w:rsid w:val="0053238B"/>
    <w:rsid w:val="00544C9C"/>
    <w:rsid w:val="005708E0"/>
    <w:rsid w:val="00576194"/>
    <w:rsid w:val="00576EEA"/>
    <w:rsid w:val="005B40CC"/>
    <w:rsid w:val="00600BDD"/>
    <w:rsid w:val="00610DCA"/>
    <w:rsid w:val="006544B3"/>
    <w:rsid w:val="00661416"/>
    <w:rsid w:val="006642B0"/>
    <w:rsid w:val="00690F27"/>
    <w:rsid w:val="00694151"/>
    <w:rsid w:val="006A6A7D"/>
    <w:rsid w:val="006B0656"/>
    <w:rsid w:val="006B0D2A"/>
    <w:rsid w:val="006B547A"/>
    <w:rsid w:val="006C5FC1"/>
    <w:rsid w:val="006D6C95"/>
    <w:rsid w:val="006F7103"/>
    <w:rsid w:val="00710DBA"/>
    <w:rsid w:val="007534BC"/>
    <w:rsid w:val="007C7DF6"/>
    <w:rsid w:val="007D1887"/>
    <w:rsid w:val="007E0301"/>
    <w:rsid w:val="008258BC"/>
    <w:rsid w:val="00831620"/>
    <w:rsid w:val="0083337B"/>
    <w:rsid w:val="00853797"/>
    <w:rsid w:val="00864EE5"/>
    <w:rsid w:val="00873A19"/>
    <w:rsid w:val="00875DD0"/>
    <w:rsid w:val="0088248A"/>
    <w:rsid w:val="008C0D3F"/>
    <w:rsid w:val="008E4808"/>
    <w:rsid w:val="008F3D40"/>
    <w:rsid w:val="00907BF3"/>
    <w:rsid w:val="00930AFD"/>
    <w:rsid w:val="0096188B"/>
    <w:rsid w:val="00A1558A"/>
    <w:rsid w:val="00A1631A"/>
    <w:rsid w:val="00A24203"/>
    <w:rsid w:val="00A25524"/>
    <w:rsid w:val="00A33F5A"/>
    <w:rsid w:val="00A97426"/>
    <w:rsid w:val="00AC0568"/>
    <w:rsid w:val="00AC45C1"/>
    <w:rsid w:val="00AE3DA1"/>
    <w:rsid w:val="00B07FD0"/>
    <w:rsid w:val="00B1712D"/>
    <w:rsid w:val="00B4267B"/>
    <w:rsid w:val="00B44910"/>
    <w:rsid w:val="00B511CD"/>
    <w:rsid w:val="00B75823"/>
    <w:rsid w:val="00BA5FD1"/>
    <w:rsid w:val="00BB0C52"/>
    <w:rsid w:val="00BE0FEF"/>
    <w:rsid w:val="00C33891"/>
    <w:rsid w:val="00C724F0"/>
    <w:rsid w:val="00C8437C"/>
    <w:rsid w:val="00CA5E83"/>
    <w:rsid w:val="00CD22BB"/>
    <w:rsid w:val="00CD39B6"/>
    <w:rsid w:val="00CE4782"/>
    <w:rsid w:val="00CE760B"/>
    <w:rsid w:val="00CF7E39"/>
    <w:rsid w:val="00D13DB0"/>
    <w:rsid w:val="00DA5EB0"/>
    <w:rsid w:val="00DC6A67"/>
    <w:rsid w:val="00DD27BF"/>
    <w:rsid w:val="00E0057C"/>
    <w:rsid w:val="00E10598"/>
    <w:rsid w:val="00E2544D"/>
    <w:rsid w:val="00E26B48"/>
    <w:rsid w:val="00E6250F"/>
    <w:rsid w:val="00EA35AD"/>
    <w:rsid w:val="00EA553B"/>
    <w:rsid w:val="00EB3988"/>
    <w:rsid w:val="00EC2C06"/>
    <w:rsid w:val="00ED1F32"/>
    <w:rsid w:val="00EE07F2"/>
    <w:rsid w:val="00EF3C3C"/>
    <w:rsid w:val="00F068C4"/>
    <w:rsid w:val="00F23526"/>
    <w:rsid w:val="00F24B36"/>
    <w:rsid w:val="00F31A18"/>
    <w:rsid w:val="00F66480"/>
    <w:rsid w:val="00F94F23"/>
    <w:rsid w:val="00F95004"/>
    <w:rsid w:val="00FA0692"/>
    <w:rsid w:val="00FB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39570B-461D-4AB5-887B-B55F47FB4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1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690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D22B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D22BB"/>
    <w:pPr>
      <w:widowControl w:val="0"/>
      <w:suppressAutoHyphens w:val="0"/>
      <w:autoSpaceDE w:val="0"/>
      <w:ind w:left="14"/>
      <w:jc w:val="center"/>
      <w:textAlignment w:val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E8A3FA54B4C0621B39325879386F61D99DE223F88D494DCCDF477F45289BA600A459969FFEC26A9cEB9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Майя В. Гогина</cp:lastModifiedBy>
  <cp:revision>2</cp:revision>
  <cp:lastPrinted>2022-12-09T09:45:00Z</cp:lastPrinted>
  <dcterms:created xsi:type="dcterms:W3CDTF">2026-04-29T06:40:00Z</dcterms:created>
  <dcterms:modified xsi:type="dcterms:W3CDTF">2026-04-29T06:40:00Z</dcterms:modified>
</cp:coreProperties>
</file>