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485" w:rsidRDefault="00514F3A">
      <w:pPr>
        <w:pStyle w:val="ConsTitle"/>
        <w:widowControl/>
        <w:ind w:firstLine="709"/>
        <w:jc w:val="center"/>
        <w:rPr>
          <w:rFonts w:ascii="Times New Roman" w:hAnsi="Times New Roman" w:cs="Times New Roman"/>
          <w:sz w:val="24"/>
          <w:szCs w:val="24"/>
        </w:rPr>
      </w:pPr>
      <w:r>
        <w:rPr>
          <w:rFonts w:ascii="Times New Roman" w:hAnsi="Times New Roman" w:cs="Times New Roman"/>
          <w:sz w:val="24"/>
          <w:szCs w:val="24"/>
        </w:rPr>
        <w:t xml:space="preserve">ГОСУДАРСТВЕННЫЙ </w:t>
      </w:r>
      <w:r w:rsidR="0001294D">
        <w:rPr>
          <w:rFonts w:ascii="Times New Roman" w:hAnsi="Times New Roman" w:cs="Times New Roman"/>
          <w:sz w:val="24"/>
          <w:szCs w:val="24"/>
        </w:rPr>
        <w:t>КОНТРАКТ №</w:t>
      </w:r>
      <w:r w:rsidR="002D32E1">
        <w:rPr>
          <w:rFonts w:ascii="Times New Roman" w:hAnsi="Times New Roman" w:cs="Times New Roman"/>
          <w:sz w:val="24"/>
          <w:szCs w:val="24"/>
        </w:rPr>
        <w:t xml:space="preserve"> </w:t>
      </w:r>
    </w:p>
    <w:p w:rsidR="00A07485" w:rsidRDefault="00A07485">
      <w:pPr>
        <w:pStyle w:val="ConsTitle"/>
        <w:widowControl/>
        <w:ind w:firstLine="709"/>
        <w:jc w:val="center"/>
        <w:rPr>
          <w:rFonts w:ascii="Times New Roman" w:hAnsi="Times New Roman" w:cs="Times New Roman"/>
          <w:sz w:val="24"/>
          <w:szCs w:val="24"/>
        </w:rPr>
      </w:pPr>
    </w:p>
    <w:p w:rsidR="00A07485" w:rsidRDefault="0001294D" w:rsidP="00D3510C">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Санкт-Петербург                                              </w:t>
      </w:r>
      <w:r w:rsidR="005E130F">
        <w:rPr>
          <w:rFonts w:ascii="Times New Roman" w:hAnsi="Times New Roman" w:cs="Times New Roman"/>
          <w:sz w:val="24"/>
          <w:szCs w:val="24"/>
        </w:rPr>
        <w:t xml:space="preserve">       </w:t>
      </w:r>
      <w:r w:rsidR="00DE2177">
        <w:rPr>
          <w:rFonts w:ascii="Times New Roman" w:hAnsi="Times New Roman" w:cs="Times New Roman"/>
          <w:sz w:val="24"/>
          <w:szCs w:val="24"/>
        </w:rPr>
        <w:tab/>
        <w:t xml:space="preserve">      </w:t>
      </w:r>
      <w:r w:rsidR="00D3510C">
        <w:rPr>
          <w:rFonts w:ascii="Times New Roman" w:hAnsi="Times New Roman" w:cs="Times New Roman"/>
          <w:sz w:val="24"/>
          <w:szCs w:val="24"/>
        </w:rPr>
        <w:t xml:space="preserve">                                    </w:t>
      </w:r>
      <w:r w:rsidR="00DE2177">
        <w:rPr>
          <w:rFonts w:ascii="Times New Roman" w:hAnsi="Times New Roman" w:cs="Times New Roman"/>
          <w:sz w:val="24"/>
          <w:szCs w:val="24"/>
        </w:rPr>
        <w:t xml:space="preserve"> </w:t>
      </w:r>
      <w:r w:rsidR="00E27DB8">
        <w:rPr>
          <w:rFonts w:ascii="Times New Roman" w:hAnsi="Times New Roman" w:cs="Times New Roman"/>
          <w:sz w:val="24"/>
          <w:szCs w:val="24"/>
        </w:rPr>
        <w:t>_____________</w:t>
      </w:r>
      <w:r w:rsidR="00DE2177">
        <w:rPr>
          <w:rFonts w:ascii="Times New Roman" w:hAnsi="Times New Roman" w:cs="Times New Roman"/>
          <w:sz w:val="24"/>
          <w:szCs w:val="24"/>
        </w:rPr>
        <w:t>202</w:t>
      </w:r>
      <w:r w:rsidR="008D269E">
        <w:rPr>
          <w:rFonts w:ascii="Times New Roman" w:hAnsi="Times New Roman" w:cs="Times New Roman"/>
          <w:sz w:val="24"/>
          <w:szCs w:val="24"/>
        </w:rPr>
        <w:t>6</w:t>
      </w:r>
    </w:p>
    <w:p w:rsidR="00A07485" w:rsidRDefault="00A07485">
      <w:pPr>
        <w:shd w:val="clear" w:color="auto" w:fill="FFFFFF"/>
        <w:tabs>
          <w:tab w:val="left" w:pos="-284"/>
        </w:tabs>
        <w:ind w:firstLine="709"/>
      </w:pPr>
    </w:p>
    <w:p w:rsidR="00A724A1" w:rsidRPr="00514F3A" w:rsidRDefault="00514F3A" w:rsidP="00514F3A">
      <w:pPr>
        <w:pStyle w:val="ConsNonformat"/>
        <w:widowControl/>
        <w:ind w:firstLine="709"/>
        <w:jc w:val="both"/>
        <w:rPr>
          <w:rFonts w:ascii="Times New Roman" w:hAnsi="Times New Roman" w:cs="Times New Roman"/>
          <w:b/>
          <w:bCs/>
          <w:sz w:val="24"/>
          <w:szCs w:val="24"/>
        </w:rPr>
      </w:pPr>
      <w:r w:rsidRPr="00514F3A">
        <w:rPr>
          <w:rFonts w:ascii="Times New Roman" w:hAnsi="Times New Roman" w:cs="Times New Roman"/>
          <w:sz w:val="24"/>
          <w:szCs w:val="24"/>
        </w:rPr>
        <w:t xml:space="preserve">Администрация Московского района Санкт-Петербурга, действующая от имени </w:t>
      </w:r>
      <w:r w:rsidRPr="00514F3A">
        <w:rPr>
          <w:rFonts w:ascii="Times New Roman" w:hAnsi="Times New Roman" w:cs="Times New Roman"/>
          <w:sz w:val="24"/>
          <w:szCs w:val="24"/>
        </w:rPr>
        <w:br/>
        <w:t xml:space="preserve">Санкт-Петербурга, </w:t>
      </w:r>
      <w:r w:rsidR="00727CEF">
        <w:rPr>
          <w:rFonts w:ascii="Times New Roman" w:hAnsi="Times New Roman" w:cs="Times New Roman"/>
          <w:sz w:val="24"/>
          <w:szCs w:val="24"/>
        </w:rPr>
        <w:t xml:space="preserve">согласно </w:t>
      </w:r>
      <w:r w:rsidRPr="00514F3A">
        <w:rPr>
          <w:rFonts w:ascii="Times New Roman" w:hAnsi="Times New Roman" w:cs="Times New Roman"/>
          <w:sz w:val="24"/>
          <w:szCs w:val="24"/>
        </w:rPr>
        <w:t>Положени</w:t>
      </w:r>
      <w:r w:rsidR="00727CEF">
        <w:rPr>
          <w:rFonts w:ascii="Times New Roman" w:hAnsi="Times New Roman" w:cs="Times New Roman"/>
          <w:sz w:val="24"/>
          <w:szCs w:val="24"/>
        </w:rPr>
        <w:t>ю</w:t>
      </w:r>
      <w:r w:rsidRPr="00514F3A">
        <w:rPr>
          <w:rFonts w:ascii="Times New Roman" w:hAnsi="Times New Roman" w:cs="Times New Roman"/>
          <w:sz w:val="24"/>
          <w:szCs w:val="24"/>
        </w:rPr>
        <w:t xml:space="preserve"> об администрации района </w:t>
      </w:r>
      <w:r w:rsidRPr="00514F3A">
        <w:rPr>
          <w:rFonts w:ascii="Times New Roman" w:hAnsi="Times New Roman" w:cs="Times New Roman"/>
          <w:sz w:val="24"/>
          <w:szCs w:val="24"/>
        </w:rPr>
        <w:br/>
        <w:t>Санкт-Петербурга</w:t>
      </w:r>
      <w:r w:rsidR="00727CEF">
        <w:rPr>
          <w:rFonts w:ascii="Times New Roman" w:hAnsi="Times New Roman" w:cs="Times New Roman"/>
          <w:sz w:val="24"/>
          <w:szCs w:val="24"/>
        </w:rPr>
        <w:t xml:space="preserve"> от 19.12.2017 № 1098</w:t>
      </w:r>
      <w:r w:rsidRPr="00514F3A">
        <w:rPr>
          <w:rFonts w:ascii="Times New Roman" w:hAnsi="Times New Roman" w:cs="Times New Roman"/>
          <w:sz w:val="24"/>
          <w:szCs w:val="24"/>
        </w:rPr>
        <w:t xml:space="preserve">, в лице заместителя главы администрации </w:t>
      </w:r>
      <w:proofErr w:type="spellStart"/>
      <w:r w:rsidRPr="00514F3A">
        <w:rPr>
          <w:rFonts w:ascii="Times New Roman" w:hAnsi="Times New Roman" w:cs="Times New Roman"/>
          <w:sz w:val="24"/>
          <w:szCs w:val="24"/>
        </w:rPr>
        <w:t>Лядощука</w:t>
      </w:r>
      <w:proofErr w:type="spellEnd"/>
      <w:r w:rsidRPr="00514F3A">
        <w:rPr>
          <w:rFonts w:ascii="Times New Roman" w:hAnsi="Times New Roman" w:cs="Times New Roman"/>
          <w:sz w:val="24"/>
          <w:szCs w:val="24"/>
        </w:rPr>
        <w:t xml:space="preserve"> Дениса Александровича, действующего  на основании приказа администрации Московского района Санкт-Петербурга от </w:t>
      </w:r>
      <w:r w:rsidR="008D269E">
        <w:rPr>
          <w:rFonts w:ascii="Times New Roman" w:hAnsi="Times New Roman" w:cs="Times New Roman"/>
          <w:sz w:val="24"/>
          <w:szCs w:val="24"/>
        </w:rPr>
        <w:t>12</w:t>
      </w:r>
      <w:r w:rsidRPr="00514F3A">
        <w:rPr>
          <w:rFonts w:ascii="Times New Roman" w:hAnsi="Times New Roman" w:cs="Times New Roman"/>
          <w:sz w:val="24"/>
          <w:szCs w:val="24"/>
        </w:rPr>
        <w:t>.0</w:t>
      </w:r>
      <w:r w:rsidR="008D269E">
        <w:rPr>
          <w:rFonts w:ascii="Times New Roman" w:hAnsi="Times New Roman" w:cs="Times New Roman"/>
          <w:sz w:val="24"/>
          <w:szCs w:val="24"/>
        </w:rPr>
        <w:t>2</w:t>
      </w:r>
      <w:r w:rsidRPr="00514F3A">
        <w:rPr>
          <w:rFonts w:ascii="Times New Roman" w:hAnsi="Times New Roman" w:cs="Times New Roman"/>
          <w:sz w:val="24"/>
          <w:szCs w:val="24"/>
        </w:rPr>
        <w:t>.202</w:t>
      </w:r>
      <w:r w:rsidR="008D269E">
        <w:rPr>
          <w:rFonts w:ascii="Times New Roman" w:hAnsi="Times New Roman" w:cs="Times New Roman"/>
          <w:sz w:val="24"/>
          <w:szCs w:val="24"/>
        </w:rPr>
        <w:t>6</w:t>
      </w:r>
      <w:r w:rsidRPr="00514F3A">
        <w:rPr>
          <w:rFonts w:ascii="Times New Roman" w:hAnsi="Times New Roman" w:cs="Times New Roman"/>
          <w:sz w:val="24"/>
          <w:szCs w:val="24"/>
        </w:rPr>
        <w:t xml:space="preserve"> № 2</w:t>
      </w:r>
      <w:r w:rsidR="008D269E">
        <w:rPr>
          <w:rFonts w:ascii="Times New Roman" w:hAnsi="Times New Roman" w:cs="Times New Roman"/>
          <w:sz w:val="24"/>
          <w:szCs w:val="24"/>
        </w:rPr>
        <w:t>3</w:t>
      </w:r>
      <w:r w:rsidRPr="00514F3A">
        <w:rPr>
          <w:rFonts w:ascii="Times New Roman" w:hAnsi="Times New Roman" w:cs="Times New Roman"/>
          <w:sz w:val="24"/>
          <w:szCs w:val="24"/>
        </w:rPr>
        <w:t xml:space="preserve">-п «О делегировании полномочий главы администрации Московского района  Санкт-Петербурга»,  именуемая в дальнейшем «Заказчик» с одной стороны и </w:t>
      </w:r>
      <w:r w:rsidRPr="00514F3A">
        <w:rPr>
          <w:rFonts w:ascii="Times New Roman" w:hAnsi="Times New Roman" w:cs="Times New Roman"/>
          <w:b/>
          <w:sz w:val="24"/>
          <w:szCs w:val="24"/>
        </w:rPr>
        <w:t>________________________________________</w:t>
      </w:r>
      <w:r w:rsidRPr="00514F3A">
        <w:rPr>
          <w:rFonts w:ascii="Times New Roman" w:hAnsi="Times New Roman" w:cs="Times New Roman"/>
          <w:sz w:val="24"/>
          <w:szCs w:val="24"/>
        </w:rPr>
        <w:t xml:space="preserve">, в лице ____________________________________________, действующего на основании _______________________, именуемый в дальнейшем «Поставщик», с другой стороны, далее именуемые «Стороны», в соответствии с Федеральным законом от 05.04.2013 № 44 ФЗ (далее – Закон), заключили настоящий государственный контракт (далее – Контракт) </w:t>
      </w:r>
      <w:r w:rsidR="00727CEF">
        <w:rPr>
          <w:rFonts w:ascii="Times New Roman" w:hAnsi="Times New Roman" w:cs="Times New Roman"/>
          <w:sz w:val="24"/>
          <w:szCs w:val="24"/>
        </w:rPr>
        <w:br/>
      </w:r>
      <w:r w:rsidRPr="00514F3A">
        <w:rPr>
          <w:rFonts w:ascii="Times New Roman" w:hAnsi="Times New Roman" w:cs="Times New Roman"/>
          <w:sz w:val="24"/>
          <w:szCs w:val="24"/>
        </w:rPr>
        <w:t>о нижеследующем.</w:t>
      </w:r>
    </w:p>
    <w:p w:rsidR="00A07485" w:rsidRDefault="0001294D" w:rsidP="00514F3A">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1. ПРЕДМЕТ КОНТРАКТА</w:t>
      </w:r>
    </w:p>
    <w:p w:rsidR="00514F3A" w:rsidRDefault="00514F3A" w:rsidP="00514F3A">
      <w:pPr>
        <w:pStyle w:val="ConsNonformat"/>
        <w:widowControl/>
        <w:ind w:firstLine="709"/>
        <w:jc w:val="center"/>
        <w:rPr>
          <w:rFonts w:ascii="Times New Roman" w:hAnsi="Times New Roman" w:cs="Times New Roman"/>
          <w:b/>
          <w:bCs/>
          <w:sz w:val="24"/>
          <w:szCs w:val="24"/>
        </w:rPr>
      </w:pPr>
    </w:p>
    <w:p w:rsidR="00AE28F6" w:rsidRDefault="00AE28F6" w:rsidP="00AE28F6">
      <w:pPr>
        <w:tabs>
          <w:tab w:val="left" w:pos="0"/>
        </w:tabs>
      </w:pPr>
      <w:r>
        <w:t xml:space="preserve">           1.1</w:t>
      </w:r>
      <w:r w:rsidR="00AA5BA6">
        <w:t>.</w:t>
      </w:r>
      <w:r>
        <w:t xml:space="preserve">  </w:t>
      </w:r>
      <w:r w:rsidR="0001294D" w:rsidRPr="004F1F3B">
        <w:t xml:space="preserve">По контракту </w:t>
      </w:r>
      <w:r>
        <w:t>Поставщик</w:t>
      </w:r>
      <w:r w:rsidR="0001294D" w:rsidRPr="004F1F3B">
        <w:t xml:space="preserve"> обязуется в установленный срок и на условиях контракта </w:t>
      </w:r>
      <w:r>
        <w:t xml:space="preserve">осуществить поставку </w:t>
      </w:r>
      <w:r w:rsidR="00134708" w:rsidRPr="00134708">
        <w:rPr>
          <w:b/>
          <w:i/>
        </w:rPr>
        <w:t>офисн</w:t>
      </w:r>
      <w:r w:rsidR="00562B4C">
        <w:rPr>
          <w:b/>
          <w:i/>
        </w:rPr>
        <w:t xml:space="preserve">ой мебели </w:t>
      </w:r>
      <w:r w:rsidR="009F217A">
        <w:t>для нужд</w:t>
      </w:r>
      <w:r>
        <w:t xml:space="preserve"> администрации Московского района Санкт-Петербурга по </w:t>
      </w:r>
      <w:proofErr w:type="gramStart"/>
      <w:r>
        <w:t>адресу:  Московский</w:t>
      </w:r>
      <w:proofErr w:type="gramEnd"/>
      <w:r>
        <w:t xml:space="preserve"> пр., д. 129, лит. А, а Заказчик </w:t>
      </w:r>
      <w:r w:rsidR="0001294D">
        <w:t xml:space="preserve">обязуется принять и </w:t>
      </w:r>
      <w:r>
        <w:t>обеспечить оплату поставленного товара.</w:t>
      </w:r>
    </w:p>
    <w:p w:rsidR="00A05EFD" w:rsidRDefault="00AE28F6" w:rsidP="00AE28F6">
      <w:pPr>
        <w:tabs>
          <w:tab w:val="left" w:pos="0"/>
        </w:tabs>
        <w:ind w:left="705"/>
      </w:pPr>
      <w:r>
        <w:t>1.2.</w:t>
      </w:r>
      <w:r w:rsidR="0001294D">
        <w:t xml:space="preserve"> </w:t>
      </w:r>
      <w:r>
        <w:t xml:space="preserve"> Цена, ассортимент, количество товара определяется в спецификации</w:t>
      </w:r>
      <w:r w:rsidR="00A05EFD">
        <w:t xml:space="preserve"> (приложение </w:t>
      </w:r>
    </w:p>
    <w:p w:rsidR="00A07485" w:rsidRDefault="00A05EFD" w:rsidP="00A05EFD">
      <w:pPr>
        <w:tabs>
          <w:tab w:val="left" w:pos="0"/>
        </w:tabs>
      </w:pPr>
      <w:r>
        <w:t>№ 1 к Контракту)</w:t>
      </w:r>
      <w:r w:rsidR="00AE28F6">
        <w:t>.</w:t>
      </w:r>
    </w:p>
    <w:p w:rsidR="00AE28F6" w:rsidRDefault="00AE28F6" w:rsidP="00AE28F6">
      <w:pPr>
        <w:tabs>
          <w:tab w:val="left" w:pos="0"/>
        </w:tabs>
        <w:ind w:left="705"/>
      </w:pPr>
      <w:r>
        <w:t xml:space="preserve">1.3. Подлежащий поставке товар должен соответствовать обязательным требованиям  </w:t>
      </w:r>
    </w:p>
    <w:p w:rsidR="00AE28F6" w:rsidRDefault="00AE28F6" w:rsidP="00AE28F6">
      <w:pPr>
        <w:tabs>
          <w:tab w:val="left" w:pos="0"/>
        </w:tabs>
      </w:pPr>
      <w:r>
        <w:t>государственных стандартов и действующего законодательства.</w:t>
      </w:r>
    </w:p>
    <w:p w:rsidR="00A724A1" w:rsidRDefault="00A724A1" w:rsidP="00AE28F6">
      <w:pPr>
        <w:tabs>
          <w:tab w:val="left" w:pos="0"/>
        </w:tabs>
      </w:pPr>
    </w:p>
    <w:p w:rsidR="00A07485" w:rsidRDefault="0001294D">
      <w:pPr>
        <w:pStyle w:val="ConsNonformat"/>
        <w:widowControl/>
        <w:ind w:firstLine="709"/>
        <w:jc w:val="center"/>
        <w:rPr>
          <w:rFonts w:ascii="Times New Roman" w:hAnsi="Times New Roman" w:cs="Times New Roman"/>
          <w:b/>
          <w:sz w:val="24"/>
          <w:szCs w:val="24"/>
        </w:rPr>
      </w:pPr>
      <w:r>
        <w:rPr>
          <w:rFonts w:ascii="Times New Roman" w:hAnsi="Times New Roman" w:cs="Times New Roman"/>
          <w:b/>
          <w:sz w:val="24"/>
          <w:szCs w:val="24"/>
        </w:rPr>
        <w:t xml:space="preserve">2. </w:t>
      </w:r>
      <w:r w:rsidR="00AE28F6">
        <w:rPr>
          <w:rFonts w:ascii="Times New Roman" w:hAnsi="Times New Roman" w:cs="Times New Roman"/>
          <w:b/>
          <w:sz w:val="24"/>
          <w:szCs w:val="24"/>
        </w:rPr>
        <w:t xml:space="preserve"> УСЛОВИЯ ПОСТАВКИ</w:t>
      </w:r>
    </w:p>
    <w:p w:rsidR="00514F3A" w:rsidRDefault="00514F3A">
      <w:pPr>
        <w:pStyle w:val="ConsNonformat"/>
        <w:widowControl/>
        <w:ind w:firstLine="709"/>
        <w:jc w:val="center"/>
        <w:rPr>
          <w:rFonts w:ascii="Times New Roman" w:hAnsi="Times New Roman" w:cs="Times New Roman"/>
          <w:b/>
          <w:sz w:val="24"/>
          <w:szCs w:val="24"/>
        </w:rPr>
      </w:pPr>
    </w:p>
    <w:p w:rsidR="00A07485" w:rsidRPr="003E6446" w:rsidRDefault="0001294D">
      <w:pPr>
        <w:pStyle w:val="ConsNormal0"/>
        <w:widowControl/>
        <w:ind w:left="0" w:right="0" w:firstLine="709"/>
        <w:rPr>
          <w:rFonts w:ascii="Times New Roman" w:hAnsi="Times New Roman" w:cs="Times New Roman"/>
          <w:sz w:val="24"/>
          <w:szCs w:val="24"/>
        </w:rPr>
      </w:pPr>
      <w:r w:rsidRPr="003E6446">
        <w:rPr>
          <w:rFonts w:ascii="Times New Roman" w:hAnsi="Times New Roman" w:cs="Times New Roman"/>
          <w:sz w:val="24"/>
          <w:szCs w:val="24"/>
        </w:rPr>
        <w:t xml:space="preserve">2.1. </w:t>
      </w:r>
      <w:r w:rsidR="00AE28F6">
        <w:rPr>
          <w:rFonts w:ascii="Times New Roman" w:hAnsi="Times New Roman" w:cs="Times New Roman"/>
          <w:sz w:val="24"/>
          <w:szCs w:val="24"/>
        </w:rPr>
        <w:t>Поставка товара, предусмотренного спецификацией, должн</w:t>
      </w:r>
      <w:r w:rsidR="008D269E">
        <w:rPr>
          <w:rFonts w:ascii="Times New Roman" w:hAnsi="Times New Roman" w:cs="Times New Roman"/>
          <w:sz w:val="24"/>
          <w:szCs w:val="24"/>
        </w:rPr>
        <w:t>а</w:t>
      </w:r>
      <w:r w:rsidR="00AE28F6">
        <w:rPr>
          <w:rFonts w:ascii="Times New Roman" w:hAnsi="Times New Roman" w:cs="Times New Roman"/>
          <w:sz w:val="24"/>
          <w:szCs w:val="24"/>
        </w:rPr>
        <w:t xml:space="preserve"> быть произведена</w:t>
      </w:r>
      <w:r w:rsidR="008D269E">
        <w:rPr>
          <w:rFonts w:ascii="Times New Roman" w:hAnsi="Times New Roman" w:cs="Times New Roman"/>
          <w:sz w:val="24"/>
          <w:szCs w:val="24"/>
        </w:rPr>
        <w:br/>
      </w:r>
      <w:r w:rsidR="00AE28F6">
        <w:rPr>
          <w:rFonts w:ascii="Times New Roman" w:hAnsi="Times New Roman" w:cs="Times New Roman"/>
          <w:sz w:val="24"/>
          <w:szCs w:val="24"/>
        </w:rPr>
        <w:t xml:space="preserve">в течение </w:t>
      </w:r>
      <w:r w:rsidR="00EA5CEE">
        <w:rPr>
          <w:rFonts w:ascii="Times New Roman" w:hAnsi="Times New Roman" w:cs="Times New Roman"/>
          <w:sz w:val="24"/>
          <w:szCs w:val="24"/>
        </w:rPr>
        <w:t xml:space="preserve"> </w:t>
      </w:r>
      <w:r w:rsidR="00727CEF" w:rsidRPr="00727CEF">
        <w:rPr>
          <w:rFonts w:ascii="Times New Roman" w:hAnsi="Times New Roman" w:cs="Times New Roman"/>
          <w:b/>
          <w:i/>
          <w:sz w:val="24"/>
          <w:szCs w:val="24"/>
        </w:rPr>
        <w:t>1</w:t>
      </w:r>
      <w:r w:rsidR="00373F88">
        <w:rPr>
          <w:rFonts w:ascii="Times New Roman" w:hAnsi="Times New Roman" w:cs="Times New Roman"/>
          <w:b/>
          <w:i/>
          <w:sz w:val="24"/>
          <w:szCs w:val="24"/>
        </w:rPr>
        <w:t>2</w:t>
      </w:r>
      <w:r w:rsidR="00AE28F6" w:rsidRPr="00727CEF">
        <w:rPr>
          <w:rFonts w:ascii="Times New Roman" w:hAnsi="Times New Roman" w:cs="Times New Roman"/>
          <w:b/>
          <w:i/>
          <w:sz w:val="24"/>
          <w:szCs w:val="24"/>
        </w:rPr>
        <w:t xml:space="preserve"> </w:t>
      </w:r>
      <w:r w:rsidR="00CE6C2B">
        <w:rPr>
          <w:rFonts w:ascii="Times New Roman" w:hAnsi="Times New Roman" w:cs="Times New Roman"/>
          <w:b/>
          <w:i/>
          <w:sz w:val="24"/>
          <w:szCs w:val="24"/>
        </w:rPr>
        <w:t>рабочих</w:t>
      </w:r>
      <w:r w:rsidR="00AE28F6">
        <w:rPr>
          <w:rFonts w:ascii="Times New Roman" w:hAnsi="Times New Roman" w:cs="Times New Roman"/>
          <w:sz w:val="24"/>
          <w:szCs w:val="24"/>
        </w:rPr>
        <w:t xml:space="preserve"> </w:t>
      </w:r>
      <w:r w:rsidR="00E13771">
        <w:rPr>
          <w:rFonts w:ascii="Times New Roman" w:hAnsi="Times New Roman" w:cs="Times New Roman"/>
          <w:sz w:val="24"/>
          <w:szCs w:val="24"/>
        </w:rPr>
        <w:t xml:space="preserve">дней </w:t>
      </w:r>
      <w:r w:rsidR="00514F3A">
        <w:rPr>
          <w:rFonts w:ascii="Times New Roman" w:hAnsi="Times New Roman" w:cs="Times New Roman"/>
          <w:sz w:val="24"/>
          <w:szCs w:val="24"/>
        </w:rPr>
        <w:t xml:space="preserve">с даты заключения </w:t>
      </w:r>
      <w:r w:rsidR="00AE28F6">
        <w:rPr>
          <w:rFonts w:ascii="Times New Roman" w:hAnsi="Times New Roman" w:cs="Times New Roman"/>
          <w:sz w:val="24"/>
          <w:szCs w:val="24"/>
        </w:rPr>
        <w:t xml:space="preserve"> контракта сторонами. </w:t>
      </w:r>
      <w:r w:rsidR="00AE28F6" w:rsidRPr="00AE28F6">
        <w:rPr>
          <w:rFonts w:ascii="Times New Roman" w:hAnsi="Times New Roman" w:cs="Times New Roman"/>
          <w:b/>
          <w:i/>
          <w:sz w:val="24"/>
          <w:szCs w:val="24"/>
        </w:rPr>
        <w:t>Поставка разовая</w:t>
      </w:r>
      <w:r w:rsidR="00AE28F6">
        <w:rPr>
          <w:rFonts w:ascii="Times New Roman" w:hAnsi="Times New Roman" w:cs="Times New Roman"/>
          <w:sz w:val="24"/>
          <w:szCs w:val="24"/>
        </w:rPr>
        <w:t>.</w:t>
      </w:r>
      <w:r w:rsidRPr="003E6446">
        <w:rPr>
          <w:rFonts w:ascii="Times New Roman" w:hAnsi="Times New Roman" w:cs="Times New Roman"/>
          <w:sz w:val="24"/>
          <w:szCs w:val="24"/>
        </w:rPr>
        <w:t xml:space="preserve"> </w:t>
      </w:r>
    </w:p>
    <w:p w:rsidR="00AE28F6" w:rsidRDefault="0001294D">
      <w:pPr>
        <w:pStyle w:val="ConsNormal0"/>
        <w:widowControl/>
        <w:ind w:left="0" w:right="0" w:firstLine="709"/>
        <w:rPr>
          <w:rFonts w:ascii="Times New Roman" w:hAnsi="Times New Roman" w:cs="Times New Roman"/>
          <w:sz w:val="24"/>
          <w:szCs w:val="24"/>
        </w:rPr>
      </w:pPr>
      <w:r w:rsidRPr="003E6446">
        <w:rPr>
          <w:rFonts w:ascii="Times New Roman" w:hAnsi="Times New Roman" w:cs="Times New Roman"/>
          <w:sz w:val="24"/>
          <w:szCs w:val="24"/>
        </w:rPr>
        <w:t xml:space="preserve">2.2. </w:t>
      </w:r>
      <w:r w:rsidR="00AE28F6">
        <w:rPr>
          <w:rFonts w:ascii="Times New Roman" w:hAnsi="Times New Roman" w:cs="Times New Roman"/>
          <w:sz w:val="24"/>
          <w:szCs w:val="24"/>
        </w:rPr>
        <w:t xml:space="preserve"> Поставщик производит доставку товара, а также его выгрузку непосредственно</w:t>
      </w:r>
      <w:r w:rsidR="008D269E">
        <w:rPr>
          <w:rFonts w:ascii="Times New Roman" w:hAnsi="Times New Roman" w:cs="Times New Roman"/>
          <w:sz w:val="24"/>
          <w:szCs w:val="24"/>
        </w:rPr>
        <w:br/>
      </w:r>
      <w:r w:rsidR="00AE28F6">
        <w:rPr>
          <w:rFonts w:ascii="Times New Roman" w:hAnsi="Times New Roman" w:cs="Times New Roman"/>
          <w:sz w:val="24"/>
          <w:szCs w:val="24"/>
        </w:rPr>
        <w:t xml:space="preserve">по адресу: Санкт-Петербург, Московский пр. д.129, лит. А. </w:t>
      </w:r>
    </w:p>
    <w:p w:rsidR="00A07485"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2.3.  Погрузо-разгрузочные работы по доставке товара осуществляются силами Поставщика.</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2.4. По прибытии товара Заказчик принимает его по количеству, качеству</w:t>
      </w:r>
      <w:r w:rsidR="008D269E">
        <w:rPr>
          <w:rFonts w:ascii="Times New Roman" w:hAnsi="Times New Roman" w:cs="Times New Roman"/>
          <w:sz w:val="24"/>
          <w:szCs w:val="24"/>
        </w:rPr>
        <w:br/>
      </w:r>
      <w:r>
        <w:rPr>
          <w:rFonts w:ascii="Times New Roman" w:hAnsi="Times New Roman" w:cs="Times New Roman"/>
          <w:sz w:val="24"/>
          <w:szCs w:val="24"/>
        </w:rPr>
        <w:t>и ассортименту и подписывает предоставленные Поставщиком документы (товарную накладную).</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 xml:space="preserve">2.5. На момент передачи товар должен принадлежать Поставщику на правах собственности </w:t>
      </w:r>
      <w:r w:rsidR="003141CE">
        <w:rPr>
          <w:rFonts w:ascii="Times New Roman" w:hAnsi="Times New Roman" w:cs="Times New Roman"/>
          <w:sz w:val="24"/>
          <w:szCs w:val="24"/>
        </w:rPr>
        <w:t xml:space="preserve"> </w:t>
      </w:r>
      <w:r>
        <w:rPr>
          <w:rFonts w:ascii="Times New Roman" w:hAnsi="Times New Roman" w:cs="Times New Roman"/>
          <w:sz w:val="24"/>
          <w:szCs w:val="24"/>
        </w:rPr>
        <w:t xml:space="preserve"> и не должен быть обременен правами третьих лиц.</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2.6.  Поставка осуществляется в  объеме  согласно спецификации</w:t>
      </w:r>
      <w:r w:rsidR="00AA5BA6">
        <w:rPr>
          <w:rFonts w:ascii="Times New Roman" w:hAnsi="Times New Roman" w:cs="Times New Roman"/>
          <w:sz w:val="24"/>
          <w:szCs w:val="24"/>
        </w:rPr>
        <w:t xml:space="preserve"> (приложение № 1</w:t>
      </w:r>
      <w:r w:rsidR="008D269E">
        <w:rPr>
          <w:rFonts w:ascii="Times New Roman" w:hAnsi="Times New Roman" w:cs="Times New Roman"/>
          <w:sz w:val="24"/>
          <w:szCs w:val="24"/>
        </w:rPr>
        <w:br/>
      </w:r>
      <w:r w:rsidR="00AA5BA6">
        <w:rPr>
          <w:rFonts w:ascii="Times New Roman" w:hAnsi="Times New Roman" w:cs="Times New Roman"/>
          <w:sz w:val="24"/>
          <w:szCs w:val="24"/>
        </w:rPr>
        <w:t>к Контракту)</w:t>
      </w:r>
      <w:r>
        <w:rPr>
          <w:rFonts w:ascii="Times New Roman" w:hAnsi="Times New Roman" w:cs="Times New Roman"/>
          <w:sz w:val="24"/>
          <w:szCs w:val="24"/>
        </w:rPr>
        <w:t xml:space="preserve">. </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2.7. Право собственности на товар переходит от Поставщика к Заказчику после подписания товарной накладной уполномоченными представителями Заказчика</w:t>
      </w:r>
      <w:r w:rsidR="008D269E">
        <w:rPr>
          <w:rFonts w:ascii="Times New Roman" w:hAnsi="Times New Roman" w:cs="Times New Roman"/>
          <w:sz w:val="24"/>
          <w:szCs w:val="24"/>
        </w:rPr>
        <w:br/>
      </w:r>
      <w:r>
        <w:rPr>
          <w:rFonts w:ascii="Times New Roman" w:hAnsi="Times New Roman" w:cs="Times New Roman"/>
          <w:sz w:val="24"/>
          <w:szCs w:val="24"/>
        </w:rPr>
        <w:t>и Поставщика.</w:t>
      </w:r>
    </w:p>
    <w:p w:rsidR="00A07485" w:rsidRDefault="00AE28F6" w:rsidP="00AA5BA6">
      <w:pPr>
        <w:pStyle w:val="ConsNormal0"/>
        <w:widowControl/>
        <w:ind w:left="0" w:right="0" w:firstLine="0"/>
      </w:pPr>
      <w:r>
        <w:rPr>
          <w:rFonts w:ascii="Times New Roman" w:hAnsi="Times New Roman" w:cs="Times New Roman"/>
          <w:sz w:val="24"/>
          <w:szCs w:val="24"/>
        </w:rPr>
        <w:t xml:space="preserve"> </w:t>
      </w:r>
    </w:p>
    <w:p w:rsidR="00A07485" w:rsidRDefault="0001294D">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3. ЦЕНА КОНТРАКТА И ПОРЯДОК РАСЧЕТОВ</w:t>
      </w:r>
    </w:p>
    <w:p w:rsidR="00514F3A" w:rsidRDefault="00514F3A">
      <w:pPr>
        <w:pStyle w:val="ConsNonformat"/>
        <w:widowControl/>
        <w:ind w:firstLine="709"/>
        <w:jc w:val="center"/>
        <w:rPr>
          <w:rFonts w:ascii="Times New Roman" w:hAnsi="Times New Roman" w:cs="Times New Roman"/>
          <w:b/>
          <w:bCs/>
          <w:sz w:val="24"/>
          <w:szCs w:val="24"/>
        </w:rPr>
      </w:pPr>
    </w:p>
    <w:p w:rsidR="00A07485" w:rsidRDefault="0001294D">
      <w:pPr>
        <w:ind w:firstLine="709"/>
      </w:pPr>
      <w:r>
        <w:t xml:space="preserve">3.1. Цена контракта (общая стоимость услуг) составляет </w:t>
      </w:r>
      <w:r w:rsidR="00514039">
        <w:t>________</w:t>
      </w:r>
      <w:proofErr w:type="spellStart"/>
      <w:r w:rsidR="00514039">
        <w:t>рублей_____копеек</w:t>
      </w:r>
      <w:proofErr w:type="spellEnd"/>
      <w:r w:rsidR="00514039">
        <w:t xml:space="preserve"> </w:t>
      </w:r>
      <w:r w:rsidR="00514039" w:rsidRPr="00514039">
        <w:t>(</w:t>
      </w:r>
      <w:r w:rsidR="00CA79C9" w:rsidRPr="00514039">
        <w:t>________________________</w:t>
      </w:r>
      <w:r w:rsidR="00514039" w:rsidRPr="00514039">
        <w:t>______рублей ____копеек)</w:t>
      </w:r>
      <w:r w:rsidR="00514039">
        <w:rPr>
          <w:b/>
        </w:rPr>
        <w:t xml:space="preserve"> </w:t>
      </w:r>
      <w:r w:rsidR="00CA79C9" w:rsidRPr="00CA79C9">
        <w:t xml:space="preserve">в </w:t>
      </w:r>
      <w:proofErr w:type="spellStart"/>
      <w:r w:rsidR="00CA79C9" w:rsidRPr="00CA79C9">
        <w:t>т.ч</w:t>
      </w:r>
      <w:proofErr w:type="spellEnd"/>
      <w:r w:rsidR="00CA79C9" w:rsidRPr="00CA79C9">
        <w:t>. НДС/</w:t>
      </w:r>
      <w:r w:rsidR="005E130F" w:rsidRPr="00CA79C9">
        <w:t>НДС не облагается, гл. 26.2</w:t>
      </w:r>
      <w:r w:rsidR="005E130F" w:rsidRPr="00635EF7">
        <w:rPr>
          <w:b/>
          <w:sz w:val="22"/>
          <w:szCs w:val="22"/>
        </w:rPr>
        <w:t xml:space="preserve"> </w:t>
      </w:r>
      <w:r w:rsidR="005E130F" w:rsidRPr="003A084C">
        <w:rPr>
          <w:lang w:eastAsia="ar-SA"/>
        </w:rPr>
        <w:t>Налогового кодекса Российской Федерации</w:t>
      </w:r>
      <w:r w:rsidR="002A2F4C">
        <w:t>,</w:t>
      </w:r>
      <w:r>
        <w:t xml:space="preserve"> я</w:t>
      </w:r>
      <w:r w:rsidR="00FF3571">
        <w:t xml:space="preserve">вляется твёрдой и определяется </w:t>
      </w:r>
      <w:r>
        <w:t xml:space="preserve">на весь срок исполнения контракта. </w:t>
      </w:r>
    </w:p>
    <w:p w:rsidR="00AE28F6" w:rsidRDefault="00AE28F6" w:rsidP="00B445AA">
      <w:pPr>
        <w:ind w:firstLine="709"/>
      </w:pPr>
      <w:r>
        <w:t>3.2</w:t>
      </w:r>
      <w:r w:rsidR="00AA5BA6">
        <w:t>.</w:t>
      </w:r>
      <w:r>
        <w:t xml:space="preserve"> </w:t>
      </w:r>
      <w:r w:rsidR="00B445AA" w:rsidRPr="00DC46C0">
        <w:t xml:space="preserve">Цена </w:t>
      </w:r>
      <w:r>
        <w:t xml:space="preserve">по </w:t>
      </w:r>
      <w:r w:rsidR="00B445AA">
        <w:t>контракт</w:t>
      </w:r>
      <w:r>
        <w:t>у</w:t>
      </w:r>
      <w:r w:rsidR="00B445AA">
        <w:t xml:space="preserve"> </w:t>
      </w:r>
      <w:proofErr w:type="gramStart"/>
      <w:r w:rsidR="00B445AA">
        <w:t>включает  все</w:t>
      </w:r>
      <w:proofErr w:type="gramEnd"/>
      <w:r w:rsidR="00B445AA">
        <w:t xml:space="preserve"> налоги и пошлины, </w:t>
      </w:r>
      <w:r>
        <w:t>цену товара, погрузо-разгрузочные расходы.</w:t>
      </w:r>
    </w:p>
    <w:p w:rsidR="00A724A1" w:rsidRDefault="00AE28F6" w:rsidP="00B445AA">
      <w:pPr>
        <w:ind w:firstLine="709"/>
      </w:pPr>
      <w:r>
        <w:lastRenderedPageBreak/>
        <w:t>3.3</w:t>
      </w:r>
      <w:r w:rsidR="00AA5BA6">
        <w:t>.</w:t>
      </w:r>
      <w:r>
        <w:t xml:space="preserve"> 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w:t>
      </w:r>
    </w:p>
    <w:p w:rsidR="00AE28F6" w:rsidRDefault="00AE28F6" w:rsidP="00A724A1">
      <w:r>
        <w:t xml:space="preserve">Заказчиком товарной накладной при </w:t>
      </w:r>
      <w:proofErr w:type="gramStart"/>
      <w:r>
        <w:t>предъявлении  отчётных</w:t>
      </w:r>
      <w:proofErr w:type="gramEnd"/>
      <w:r>
        <w:t xml:space="preserve"> документов (счёт на оплату), подписанного сторонами контракта в течение 7 (семи) рабочих дней.</w:t>
      </w:r>
    </w:p>
    <w:p w:rsidR="004750B3" w:rsidRDefault="0001294D">
      <w:pPr>
        <w:ind w:firstLine="709"/>
      </w:pPr>
      <w:r>
        <w:t>3.</w:t>
      </w:r>
      <w:r w:rsidR="00AE28F6">
        <w:t>4</w:t>
      </w:r>
      <w:r>
        <w:t xml:space="preserve">. Оплата </w:t>
      </w:r>
      <w:r w:rsidR="00AE28F6">
        <w:t xml:space="preserve">поставленного Поставщиком товара осуществляется Заказчиком </w:t>
      </w:r>
      <w:r>
        <w:t>за с</w:t>
      </w:r>
      <w:r w:rsidR="00D96C57">
        <w:t xml:space="preserve">чёт статей расходов: </w:t>
      </w:r>
      <w:proofErr w:type="gramStart"/>
      <w:r w:rsidR="00D96C57">
        <w:t>целевая</w:t>
      </w:r>
      <w:r w:rsidR="004750B3">
        <w:t xml:space="preserve"> </w:t>
      </w:r>
      <w:r w:rsidR="00D96C57">
        <w:t xml:space="preserve"> 995</w:t>
      </w:r>
      <w:r>
        <w:t>0000090</w:t>
      </w:r>
      <w:proofErr w:type="gramEnd"/>
      <w:r w:rsidRPr="00AA5BA6">
        <w:t xml:space="preserve">, </w:t>
      </w:r>
      <w:r w:rsidR="004750B3" w:rsidRPr="00AA5BA6">
        <w:t xml:space="preserve"> </w:t>
      </w:r>
      <w:r w:rsidRPr="00AA5BA6">
        <w:t>КОСГУ 3</w:t>
      </w:r>
      <w:r w:rsidR="00134708">
        <w:t>10</w:t>
      </w:r>
      <w:r w:rsidRPr="004F1F3B">
        <w:t>,</w:t>
      </w:r>
      <w:r>
        <w:t xml:space="preserve"> подраздел 0113</w:t>
      </w:r>
      <w:r w:rsidRPr="00D64DD3">
        <w:t>,</w:t>
      </w:r>
      <w:r w:rsidR="004750B3">
        <w:t xml:space="preserve"> предусмотренных  Законом  </w:t>
      </w:r>
      <w:r w:rsidR="00DE2177" w:rsidRPr="00DE2177">
        <w:rPr>
          <w:iCs/>
          <w:lang w:val="x-none"/>
        </w:rPr>
        <w:t xml:space="preserve"> Санкт-Петербурга от </w:t>
      </w:r>
      <w:r w:rsidR="008D269E">
        <w:rPr>
          <w:iCs/>
        </w:rPr>
        <w:t>28</w:t>
      </w:r>
      <w:r w:rsidR="00614E89" w:rsidRPr="003C0A1C">
        <w:rPr>
          <w:iCs/>
          <w:lang w:val="x-none"/>
        </w:rPr>
        <w:t>.1</w:t>
      </w:r>
      <w:r w:rsidR="008D269E">
        <w:rPr>
          <w:iCs/>
        </w:rPr>
        <w:t>1</w:t>
      </w:r>
      <w:r w:rsidR="00614E89" w:rsidRPr="003C0A1C">
        <w:rPr>
          <w:iCs/>
          <w:lang w:val="x-none"/>
        </w:rPr>
        <w:t>.202</w:t>
      </w:r>
      <w:r w:rsidR="008D269E">
        <w:rPr>
          <w:iCs/>
        </w:rPr>
        <w:t xml:space="preserve">5 </w:t>
      </w:r>
      <w:r w:rsidR="00614E89" w:rsidRPr="003C0A1C">
        <w:rPr>
          <w:iCs/>
        </w:rPr>
        <w:t>№</w:t>
      </w:r>
      <w:r w:rsidR="00614E89" w:rsidRPr="003C0A1C">
        <w:rPr>
          <w:iCs/>
          <w:lang w:val="x-none"/>
        </w:rPr>
        <w:t xml:space="preserve"> </w:t>
      </w:r>
      <w:r w:rsidR="008D269E">
        <w:rPr>
          <w:iCs/>
        </w:rPr>
        <w:t>659</w:t>
      </w:r>
      <w:r w:rsidR="00614E89" w:rsidRPr="003C0A1C">
        <w:rPr>
          <w:iCs/>
        </w:rPr>
        <w:t>-1</w:t>
      </w:r>
      <w:r w:rsidR="008D269E">
        <w:rPr>
          <w:iCs/>
        </w:rPr>
        <w:t>24</w:t>
      </w:r>
      <w:r w:rsidR="00614E89" w:rsidRPr="003C0A1C">
        <w:rPr>
          <w:iCs/>
        </w:rPr>
        <w:t xml:space="preserve"> </w:t>
      </w:r>
      <w:r w:rsidR="0015065C" w:rsidRPr="00D64DD3">
        <w:rPr>
          <w:iCs/>
        </w:rPr>
        <w:t>«</w:t>
      </w:r>
      <w:r w:rsidR="00DE2177" w:rsidRPr="00D64DD3">
        <w:rPr>
          <w:iCs/>
          <w:lang w:val="x-none"/>
        </w:rPr>
        <w:t>О бюджете Санкт-Петербурга на 202</w:t>
      </w:r>
      <w:r w:rsidR="008D269E">
        <w:rPr>
          <w:iCs/>
        </w:rPr>
        <w:t>6</w:t>
      </w:r>
      <w:r w:rsidR="00DE2177" w:rsidRPr="00D64DD3">
        <w:rPr>
          <w:iCs/>
          <w:lang w:val="x-none"/>
        </w:rPr>
        <w:t xml:space="preserve"> год и на плановый период 20</w:t>
      </w:r>
      <w:r w:rsidR="00CA79C9">
        <w:rPr>
          <w:iCs/>
          <w:lang w:val="x-none"/>
        </w:rPr>
        <w:t>2</w:t>
      </w:r>
      <w:r w:rsidR="008D269E">
        <w:rPr>
          <w:iCs/>
        </w:rPr>
        <w:t xml:space="preserve">7 </w:t>
      </w:r>
      <w:r w:rsidR="00DE2177" w:rsidRPr="00D64DD3">
        <w:rPr>
          <w:iCs/>
          <w:lang w:val="x-none"/>
        </w:rPr>
        <w:t>и 202</w:t>
      </w:r>
      <w:r w:rsidR="008D269E">
        <w:rPr>
          <w:iCs/>
        </w:rPr>
        <w:t>8</w:t>
      </w:r>
      <w:r w:rsidR="00DE2177" w:rsidRPr="00D64DD3">
        <w:rPr>
          <w:iCs/>
          <w:lang w:val="x-none"/>
        </w:rPr>
        <w:t xml:space="preserve"> годов</w:t>
      </w:r>
      <w:r w:rsidR="0015065C" w:rsidRPr="00D64DD3">
        <w:rPr>
          <w:iCs/>
        </w:rPr>
        <w:t>»</w:t>
      </w:r>
      <w:r w:rsidR="004750B3">
        <w:rPr>
          <w:iCs/>
        </w:rPr>
        <w:t>.</w:t>
      </w:r>
      <w:r>
        <w:t xml:space="preserve"> </w:t>
      </w:r>
    </w:p>
    <w:p w:rsidR="00A07485" w:rsidRDefault="0001294D">
      <w:pPr>
        <w:ind w:firstLine="709"/>
      </w:pPr>
      <w:r>
        <w:t xml:space="preserve">3.5. Сумма, подлежащая уплате </w:t>
      </w:r>
      <w:r w:rsidR="004750B3">
        <w:t>З</w:t>
      </w:r>
      <w: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CA79C9">
        <w:br/>
      </w:r>
      <w: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3777C" w:rsidRDefault="0013777C">
      <w:pPr>
        <w:ind w:firstLine="709"/>
      </w:pPr>
    </w:p>
    <w:p w:rsidR="00A07485" w:rsidRDefault="0001294D">
      <w:pPr>
        <w:pStyle w:val="26"/>
        <w:spacing w:after="0" w:line="240" w:lineRule="auto"/>
        <w:ind w:left="0" w:firstLine="709"/>
        <w:jc w:val="center"/>
        <w:rPr>
          <w:b/>
          <w:bCs/>
        </w:rPr>
      </w:pPr>
      <w:r>
        <w:rPr>
          <w:b/>
          <w:bCs/>
        </w:rPr>
        <w:t>4. ПРАВА И ОБЯЗАННОСТИ СТОРОН</w:t>
      </w:r>
    </w:p>
    <w:p w:rsidR="00514F3A" w:rsidRDefault="00514F3A">
      <w:pPr>
        <w:pStyle w:val="26"/>
        <w:spacing w:after="0" w:line="240" w:lineRule="auto"/>
        <w:ind w:left="0" w:firstLine="709"/>
        <w:jc w:val="center"/>
        <w:rPr>
          <w:b/>
          <w:bCs/>
        </w:rPr>
      </w:pPr>
    </w:p>
    <w:p w:rsidR="00A07485" w:rsidRDefault="0001294D">
      <w:pPr>
        <w:ind w:firstLine="709"/>
      </w:pPr>
      <w:r w:rsidRPr="00A724A1">
        <w:t>4.1. Заказчик вправе:</w:t>
      </w:r>
    </w:p>
    <w:p w:rsidR="001F001A" w:rsidRPr="00A724A1" w:rsidRDefault="000D283C">
      <w:pPr>
        <w:ind w:firstLine="709"/>
      </w:pPr>
      <w:r>
        <w:t>4.1.1 Т</w:t>
      </w:r>
      <w:r w:rsidR="001F001A">
        <w:t>ребовать от Поставщика своевременного устранения недостатков, выявленных как в ходе приемки товара, так и в течение гарантийного срока</w:t>
      </w:r>
      <w:r>
        <w:t>.</w:t>
      </w:r>
      <w:r w:rsidR="001F001A">
        <w:t xml:space="preserve"> </w:t>
      </w:r>
    </w:p>
    <w:p w:rsidR="00AA5BA6" w:rsidRDefault="000D283C">
      <w:pPr>
        <w:ind w:firstLine="709"/>
      </w:pPr>
      <w:r>
        <w:t>4.1.2. П</w:t>
      </w:r>
      <w:r w:rsidR="00AA5BA6">
        <w:t>ринять решение об одностороннем  отказе от исполнения Контракта</w:t>
      </w:r>
      <w:r w:rsidR="008D269E">
        <w:br/>
      </w:r>
      <w:r w:rsidR="00AA5BA6">
        <w:t>в соответствии с требованиями законодательства РФ</w:t>
      </w:r>
      <w:r>
        <w:t>.</w:t>
      </w:r>
      <w:r w:rsidR="00AA5BA6">
        <w:t xml:space="preserve">  </w:t>
      </w:r>
    </w:p>
    <w:p w:rsidR="00A07485" w:rsidRDefault="000D283C">
      <w:pPr>
        <w:ind w:firstLine="709"/>
      </w:pPr>
      <w:r>
        <w:t>4.1.3.  Т</w:t>
      </w:r>
      <w:r w:rsidR="0001294D">
        <w:t>ребовать надлежащего исполнения обязательств в соответствии с контрактом</w:t>
      </w:r>
      <w:r>
        <w:t>.</w:t>
      </w:r>
    </w:p>
    <w:p w:rsidR="00A07485" w:rsidRDefault="000D283C">
      <w:pPr>
        <w:ind w:firstLine="709"/>
      </w:pPr>
      <w:r>
        <w:t>4.1.4. Т</w:t>
      </w:r>
      <w:r w:rsidR="0001294D">
        <w:t xml:space="preserve">ребовать представления надлежащим образом оформленных отчётных </w:t>
      </w:r>
      <w:r w:rsidR="00D96C57">
        <w:br/>
      </w:r>
      <w:r w:rsidR="0001294D">
        <w:t xml:space="preserve">и финансовых документов, подтверждающих исполнение обязательств в соответствии </w:t>
      </w:r>
      <w:r w:rsidR="00D96C57">
        <w:br/>
      </w:r>
      <w:r w:rsidR="0001294D">
        <w:t>с контрактом</w:t>
      </w:r>
      <w:r>
        <w:t>.</w:t>
      </w:r>
    </w:p>
    <w:p w:rsidR="00A07485" w:rsidRDefault="000D283C">
      <w:pPr>
        <w:ind w:firstLine="709"/>
      </w:pPr>
      <w:r>
        <w:t>4.1.5. З</w:t>
      </w:r>
      <w:r w:rsidR="0001294D">
        <w:t>апрашивать информацию о ходе и состоянии исполнения обязательств</w:t>
      </w:r>
      <w:r w:rsidR="008D269E">
        <w:br/>
      </w:r>
      <w:r w:rsidR="0001294D">
        <w:t xml:space="preserve"> по контракту</w:t>
      </w:r>
      <w:r>
        <w:t>.</w:t>
      </w:r>
    </w:p>
    <w:p w:rsidR="00A07485" w:rsidRDefault="000D283C">
      <w:pPr>
        <w:ind w:firstLine="709"/>
      </w:pPr>
      <w:r>
        <w:t>4.1.6. О</w:t>
      </w:r>
      <w:r w:rsidR="0001294D">
        <w:t>существлять контроль за</w:t>
      </w:r>
      <w:r w:rsidR="004750B3">
        <w:t xml:space="preserve"> сроком поставки товара</w:t>
      </w:r>
      <w:r w:rsidR="0001294D">
        <w:t xml:space="preserve">, не вмешиваясь </w:t>
      </w:r>
      <w:r w:rsidR="0001294D">
        <w:br/>
        <w:t xml:space="preserve">в оперативно-хозяйственную деятельность </w:t>
      </w:r>
      <w:r w:rsidR="004750B3">
        <w:t>Поставщика</w:t>
      </w:r>
      <w:r w:rsidR="0001294D">
        <w:t>;</w:t>
      </w:r>
    </w:p>
    <w:p w:rsidR="00A07485" w:rsidRDefault="000D283C">
      <w:pPr>
        <w:ind w:firstLine="709"/>
      </w:pPr>
      <w:r>
        <w:t>4.1.7. О</w:t>
      </w:r>
      <w:r w:rsidR="0001294D">
        <w:t xml:space="preserve">тказаться от принятия и оплаты </w:t>
      </w:r>
      <w:r w:rsidR="004750B3">
        <w:t>товара</w:t>
      </w:r>
      <w:r w:rsidR="0001294D">
        <w:t>, не соответствующ</w:t>
      </w:r>
      <w:r w:rsidR="004750B3">
        <w:t>его</w:t>
      </w:r>
      <w:r w:rsidR="0001294D">
        <w:t xml:space="preserve"> требованиям контракта;</w:t>
      </w:r>
    </w:p>
    <w:p w:rsidR="00A07485" w:rsidRDefault="000D283C">
      <w:pPr>
        <w:ind w:firstLine="709"/>
      </w:pPr>
      <w:r>
        <w:t>4.1.8.</w:t>
      </w:r>
      <w:r w:rsidR="0001294D">
        <w:t xml:space="preserve"> </w:t>
      </w:r>
      <w:r>
        <w:t>П</w:t>
      </w:r>
      <w:r w:rsidR="0001294D">
        <w:t xml:space="preserve">отребовать возврата уплаченных сумм в случае оплаты </w:t>
      </w:r>
      <w:r w:rsidR="004750B3">
        <w:t>товара</w:t>
      </w:r>
      <w:r w:rsidR="0001294D">
        <w:t>,</w:t>
      </w:r>
      <w:r w:rsidR="008D269E">
        <w:br/>
      </w:r>
      <w:r w:rsidR="0001294D">
        <w:t>не соответствующ</w:t>
      </w:r>
      <w:r w:rsidR="004750B3">
        <w:t>его</w:t>
      </w:r>
      <w:r w:rsidR="0001294D">
        <w:t xml:space="preserve"> требованиям контракта, до устранения выявленных недостатков, а также выплаты неустойки.</w:t>
      </w:r>
    </w:p>
    <w:p w:rsidR="00A07485" w:rsidRPr="00A724A1" w:rsidRDefault="0001294D">
      <w:pPr>
        <w:ind w:firstLine="709"/>
      </w:pPr>
      <w:r w:rsidRPr="00A724A1">
        <w:t>4.2. Заказчик обязан:</w:t>
      </w:r>
    </w:p>
    <w:p w:rsidR="004750B3" w:rsidRDefault="000D283C">
      <w:pPr>
        <w:ind w:firstLine="709"/>
      </w:pPr>
      <w:r>
        <w:t>4.2.1. П</w:t>
      </w:r>
      <w:r w:rsidR="004750B3">
        <w:t xml:space="preserve">ринять поставленный товар в порядке и сроки, предусмотренные  </w:t>
      </w:r>
      <w:r w:rsidR="00AA5BA6">
        <w:t>К</w:t>
      </w:r>
      <w:r w:rsidR="004750B3">
        <w:t>онтрактом</w:t>
      </w:r>
      <w:r w:rsidR="008D269E">
        <w:br/>
      </w:r>
      <w:r w:rsidR="004750B3">
        <w:t>в соответствии со спецификацией</w:t>
      </w:r>
      <w:r w:rsidR="00AA5BA6">
        <w:t xml:space="preserve"> (приложение  к Контракту)</w:t>
      </w:r>
      <w:r>
        <w:t>.</w:t>
      </w:r>
    </w:p>
    <w:p w:rsidR="004750B3" w:rsidRDefault="000D283C">
      <w:pPr>
        <w:ind w:firstLine="709"/>
      </w:pPr>
      <w:r>
        <w:t>4.2.2. П</w:t>
      </w:r>
      <w:r w:rsidR="004750B3">
        <w:t xml:space="preserve">ри приемке товара осуществить его осмотр и, в случае выявления несоответствий или недостатков </w:t>
      </w:r>
      <w:proofErr w:type="gramStart"/>
      <w:r w:rsidR="004750B3">
        <w:t>товара  уведомить</w:t>
      </w:r>
      <w:proofErr w:type="gramEnd"/>
      <w:r w:rsidR="004750B3">
        <w:t xml:space="preserve"> об этом Поставщика  с выполнением действий, предусмотренных пунктом 7.</w:t>
      </w:r>
      <w:r w:rsidR="008A2271">
        <w:t>3</w:t>
      </w:r>
      <w:r w:rsidR="004750B3">
        <w:t xml:space="preserve"> контракта</w:t>
      </w:r>
      <w:r>
        <w:t>.</w:t>
      </w:r>
      <w:r w:rsidR="004750B3">
        <w:t xml:space="preserve"> </w:t>
      </w:r>
    </w:p>
    <w:p w:rsidR="004750B3" w:rsidRDefault="000D283C">
      <w:pPr>
        <w:ind w:firstLine="709"/>
      </w:pPr>
      <w:r>
        <w:t>4.2.3.</w:t>
      </w:r>
      <w:r w:rsidR="004750B3">
        <w:t xml:space="preserve"> </w:t>
      </w:r>
      <w:r>
        <w:t>П</w:t>
      </w:r>
      <w:r w:rsidR="004750B3">
        <w:t>ри обнаружении после приемки товара нарушений и несоответствия товара предъявляемым к товару такого рода требованиям уведомить об этом Поставщика</w:t>
      </w:r>
      <w:r w:rsidR="008D269E">
        <w:br/>
      </w:r>
      <w:r w:rsidR="004750B3">
        <w:t>в соответствии с пунктом 7.</w:t>
      </w:r>
      <w:r w:rsidR="008A2271">
        <w:t>4</w:t>
      </w:r>
      <w:r w:rsidR="004750B3">
        <w:t xml:space="preserve"> контракта в течение 2-х рабочих дней с момента выявления недостатков;</w:t>
      </w:r>
    </w:p>
    <w:p w:rsidR="004750B3" w:rsidRDefault="000D283C">
      <w:pPr>
        <w:ind w:firstLine="709"/>
      </w:pPr>
      <w:r>
        <w:t>4.2.4 О</w:t>
      </w:r>
      <w:r w:rsidR="004750B3">
        <w:t xml:space="preserve">платить поставленный товар на условиях </w:t>
      </w:r>
      <w:r w:rsidR="00AA5BA6">
        <w:t>К</w:t>
      </w:r>
      <w:r w:rsidR="004750B3">
        <w:t>онтракта.</w:t>
      </w:r>
    </w:p>
    <w:p w:rsidR="00A07485" w:rsidRPr="00A724A1" w:rsidRDefault="0001294D">
      <w:pPr>
        <w:ind w:firstLine="709"/>
      </w:pPr>
      <w:r w:rsidRPr="00A724A1">
        <w:t xml:space="preserve">4.3. </w:t>
      </w:r>
      <w:r w:rsidR="004750B3" w:rsidRPr="00A724A1">
        <w:t>Поставщик</w:t>
      </w:r>
      <w:r w:rsidRPr="00A724A1">
        <w:t xml:space="preserve"> вправе:</w:t>
      </w:r>
    </w:p>
    <w:p w:rsidR="00A07485" w:rsidRDefault="000D283C">
      <w:pPr>
        <w:ind w:firstLine="709"/>
      </w:pPr>
      <w:r>
        <w:t>4.3.1. Т</w:t>
      </w:r>
      <w:r w:rsidR="0001294D">
        <w:t>ребовать подписания документов об исполнении им обязател</w:t>
      </w:r>
      <w:r>
        <w:t xml:space="preserve">ьств по контракту </w:t>
      </w:r>
      <w:r>
        <w:br/>
        <w:t>от Заказчика.</w:t>
      </w:r>
    </w:p>
    <w:p w:rsidR="00A07485" w:rsidRDefault="000D283C">
      <w:pPr>
        <w:ind w:firstLine="709"/>
      </w:pPr>
      <w:r>
        <w:t>4.3.2. Т</w:t>
      </w:r>
      <w:r w:rsidR="0001294D">
        <w:t>ребовать оплаты</w:t>
      </w:r>
      <w:r w:rsidR="00594798">
        <w:t xml:space="preserve"> </w:t>
      </w:r>
      <w:r w:rsidR="0001294D">
        <w:t>по контракту в случае надлежащего исполнения своих обязательств по контракту.</w:t>
      </w:r>
    </w:p>
    <w:p w:rsidR="00A07485" w:rsidRPr="00A724A1" w:rsidRDefault="0001294D">
      <w:pPr>
        <w:ind w:firstLine="709"/>
      </w:pPr>
      <w:r w:rsidRPr="00A724A1">
        <w:t xml:space="preserve">4.4. </w:t>
      </w:r>
      <w:r w:rsidR="004750B3" w:rsidRPr="00A724A1">
        <w:t>Поставщик</w:t>
      </w:r>
      <w:r w:rsidRPr="00A724A1">
        <w:t xml:space="preserve"> обязан:</w:t>
      </w:r>
    </w:p>
    <w:p w:rsidR="00A724A1" w:rsidRDefault="000D283C">
      <w:pPr>
        <w:ind w:firstLine="709"/>
      </w:pPr>
      <w:r>
        <w:lastRenderedPageBreak/>
        <w:t>4.4.1. П</w:t>
      </w:r>
      <w:r w:rsidR="004750B3">
        <w:t>оставить товар</w:t>
      </w:r>
      <w:r w:rsidR="0001294D">
        <w:t>, обеспечив надлежащее качество, в сроки, установленные контрактом</w:t>
      </w:r>
      <w:r>
        <w:t>.</w:t>
      </w:r>
      <w:r w:rsidR="0001294D">
        <w:t xml:space="preserve"> </w:t>
      </w:r>
    </w:p>
    <w:p w:rsidR="00A724A1" w:rsidRDefault="000D283C">
      <w:pPr>
        <w:ind w:firstLine="709"/>
      </w:pPr>
      <w:r>
        <w:t>4.4.2. И</w:t>
      </w:r>
      <w:r w:rsidR="0001294D">
        <w:t xml:space="preserve">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4750B3">
        <w:t>поставленных</w:t>
      </w:r>
      <w:r w:rsidR="0001294D">
        <w:t xml:space="preserve"> </w:t>
      </w:r>
      <w:r w:rsidR="000137A5">
        <w:t>товар</w:t>
      </w:r>
      <w:r w:rsidR="005B5CAD">
        <w:t>а</w:t>
      </w:r>
      <w:r w:rsidR="0001294D">
        <w:t>х</w:t>
      </w:r>
      <w:r>
        <w:t>.</w:t>
      </w:r>
    </w:p>
    <w:p w:rsidR="00A07485" w:rsidRDefault="000D283C">
      <w:pPr>
        <w:ind w:firstLine="709"/>
      </w:pPr>
      <w:r>
        <w:t>4.4.3 П</w:t>
      </w:r>
      <w:r w:rsidR="0001294D">
        <w:t xml:space="preserve">ередать </w:t>
      </w:r>
      <w:r w:rsidR="004750B3">
        <w:t xml:space="preserve">Заказчику </w:t>
      </w:r>
      <w:r w:rsidR="0001294D">
        <w:t>надлежащим образом оформленные отчётные и финансовые документы</w:t>
      </w:r>
      <w:r w:rsidR="004750B3">
        <w:t xml:space="preserve">: товарную накладную, сертификаты качества на поставляемый товар либо иные документы в соответствии с требованиями действующего законодательства; </w:t>
      </w:r>
    </w:p>
    <w:p w:rsidR="00A07485" w:rsidRDefault="000D283C">
      <w:pPr>
        <w:ind w:firstLine="709"/>
      </w:pPr>
      <w:r>
        <w:t>4.4.4 П</w:t>
      </w:r>
      <w:r w:rsidR="0001294D">
        <w:t xml:space="preserve">редставить по запросу </w:t>
      </w:r>
      <w:proofErr w:type="gramStart"/>
      <w:r w:rsidR="0001294D">
        <w:t>Заказчика  в</w:t>
      </w:r>
      <w:proofErr w:type="gramEnd"/>
      <w:r w:rsidR="0001294D">
        <w:t xml:space="preserve"> сроки, указанные в таком запросе, информацию о ходе исполнения обязательств по контракту</w:t>
      </w:r>
      <w:r>
        <w:t>.</w:t>
      </w:r>
    </w:p>
    <w:p w:rsidR="001F001A" w:rsidRDefault="000D283C">
      <w:pPr>
        <w:ind w:firstLine="709"/>
      </w:pPr>
      <w:r>
        <w:t>4.4.5. Г</w:t>
      </w:r>
      <w:r w:rsidR="001F001A">
        <w:t xml:space="preserve">арантировать качество материалов, наличие сертификатов, технических паспортов, лицензий и других документов, удостоверяющих их </w:t>
      </w:r>
      <w:proofErr w:type="gramStart"/>
      <w:r w:rsidR="001F001A">
        <w:t>качество;  предоставлять</w:t>
      </w:r>
      <w:proofErr w:type="gramEnd"/>
      <w:r w:rsidR="001F001A">
        <w:t xml:space="preserve"> вышеуказанные документы по требованию Заказчика</w:t>
      </w:r>
      <w:r>
        <w:t>.</w:t>
      </w:r>
      <w:r w:rsidR="001F001A">
        <w:t xml:space="preserve"> </w:t>
      </w:r>
    </w:p>
    <w:p w:rsidR="00A07485" w:rsidRDefault="000D283C">
      <w:pPr>
        <w:ind w:firstLine="709"/>
      </w:pPr>
      <w:r>
        <w:t>4.4.6 С</w:t>
      </w:r>
      <w:r w:rsidR="0001294D">
        <w:t>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r>
        <w:t>.</w:t>
      </w:r>
      <w:r w:rsidR="0001294D">
        <w:t xml:space="preserve">  </w:t>
      </w:r>
    </w:p>
    <w:p w:rsidR="00A07485" w:rsidRDefault="0032698E">
      <w:pPr>
        <w:ind w:firstLine="709"/>
      </w:pPr>
      <w:r>
        <w:t>4.4.7 Н</w:t>
      </w:r>
      <w:r w:rsidR="0001294D">
        <w:t>е раскрывать третьим лицам без письменного согласия Заказчика количество, объём, характер оказанных услуг и условия их оплаты</w:t>
      </w:r>
      <w:r>
        <w:t>.</w:t>
      </w:r>
    </w:p>
    <w:p w:rsidR="00A07485" w:rsidRDefault="0032698E">
      <w:pPr>
        <w:ind w:firstLine="709"/>
      </w:pPr>
      <w:r>
        <w:t>4.4.8. С</w:t>
      </w:r>
      <w:r w:rsidR="0001294D">
        <w:t xml:space="preserve">облюдать конфиденциальность в отношении всей информации, ставшей известной </w:t>
      </w:r>
      <w:r w:rsidR="004750B3">
        <w:t>Поставщику</w:t>
      </w:r>
      <w:r w:rsidR="0001294D">
        <w:t xml:space="preserve"> в связи</w:t>
      </w:r>
      <w:r w:rsidR="00594798">
        <w:t xml:space="preserve"> </w:t>
      </w:r>
      <w:r w:rsidR="0001294D">
        <w:t>с исполнением обязательств по контракту</w:t>
      </w:r>
      <w:r>
        <w:t>.</w:t>
      </w:r>
    </w:p>
    <w:p w:rsidR="00A07485" w:rsidRDefault="0032698E">
      <w:pPr>
        <w:ind w:firstLine="709"/>
      </w:pPr>
      <w:r>
        <w:t>4.4.9. Н</w:t>
      </w:r>
      <w:r w:rsidR="0001294D">
        <w:t>езамедлительно уведомлять Заказчика обо всех созданных в процессе исполнения контракта объектах интеллектуальной собственности</w:t>
      </w:r>
      <w:r>
        <w:t>.</w:t>
      </w:r>
    </w:p>
    <w:p w:rsidR="004750B3" w:rsidRDefault="0032698E" w:rsidP="00047D6F">
      <w:pPr>
        <w:ind w:firstLine="709"/>
      </w:pPr>
      <w:r>
        <w:t>4.4.10. В</w:t>
      </w:r>
      <w:r w:rsidR="004750B3">
        <w:t xml:space="preserve">осполнить </w:t>
      </w:r>
      <w:r w:rsidR="00047D6F">
        <w:t xml:space="preserve">за свой счет </w:t>
      </w:r>
      <w:r w:rsidR="004750B3">
        <w:t>недопоставленное количество товара в случае недопоставки в течение 5-ти рабочих дней после получения предписания Заказчика</w:t>
      </w:r>
      <w:r>
        <w:t>.</w:t>
      </w:r>
      <w:r w:rsidR="004750B3">
        <w:t xml:space="preserve"> </w:t>
      </w:r>
    </w:p>
    <w:p w:rsidR="004750B3" w:rsidRDefault="004750B3" w:rsidP="004750B3">
      <w:r>
        <w:t xml:space="preserve">            </w:t>
      </w:r>
      <w:r w:rsidR="0032698E">
        <w:t>4.4.11.  Н</w:t>
      </w:r>
      <w:r>
        <w:t xml:space="preserve">а основании акта </w:t>
      </w:r>
      <w:proofErr w:type="gramStart"/>
      <w:r>
        <w:t>и  предписания</w:t>
      </w:r>
      <w:proofErr w:type="gramEnd"/>
      <w:r>
        <w:t xml:space="preserve"> Заказчика, согласно условиям пунктов 7.</w:t>
      </w:r>
      <w:r w:rsidR="008A2271">
        <w:t>3</w:t>
      </w:r>
      <w:r>
        <w:t>, 7.</w:t>
      </w:r>
      <w:r w:rsidR="008A2271">
        <w:t>4</w:t>
      </w:r>
      <w:r>
        <w:t xml:space="preserve"> контракта, заменить </w:t>
      </w:r>
      <w:r w:rsidR="00047D6F">
        <w:t xml:space="preserve">за свой счет </w:t>
      </w:r>
      <w:r>
        <w:t>некачественный товар на товар надлежащего качества в течение 3-х (трех) рабочих дней с момента получения предписания Заказчика</w:t>
      </w:r>
      <w:r w:rsidR="0032698E">
        <w:t>.</w:t>
      </w:r>
      <w:r>
        <w:t xml:space="preserve"> </w:t>
      </w:r>
    </w:p>
    <w:p w:rsidR="004750B3" w:rsidRDefault="004750B3" w:rsidP="004750B3">
      <w:r>
        <w:t xml:space="preserve">           </w:t>
      </w:r>
      <w:r w:rsidR="0032698E">
        <w:t>4.4.12. Н</w:t>
      </w:r>
      <w:r>
        <w:t xml:space="preserve">ести риск случайной гибели или случайного повреждения товара до </w:t>
      </w:r>
      <w:proofErr w:type="gramStart"/>
      <w:r>
        <w:t>приёмки  его</w:t>
      </w:r>
      <w:proofErr w:type="gramEnd"/>
      <w:r>
        <w:t xml:space="preserve"> Заказчиком.</w:t>
      </w:r>
    </w:p>
    <w:p w:rsidR="00A07485" w:rsidRDefault="0032698E">
      <w:pPr>
        <w:ind w:firstLine="709"/>
      </w:pPr>
      <w:r>
        <w:t>4.4.13. П</w:t>
      </w:r>
      <w:r w:rsidR="0001294D">
        <w:t xml:space="preserve">ри оказании услуг обеспечить их надлежащее качество в соответствии </w:t>
      </w:r>
      <w:r w:rsidR="0001294D">
        <w:br/>
        <w:t>с требованиями соответствующих нормативно-правовых актов</w:t>
      </w:r>
      <w:r>
        <w:t>.</w:t>
      </w:r>
    </w:p>
    <w:p w:rsidR="00A07485" w:rsidRDefault="0032698E">
      <w:pPr>
        <w:ind w:firstLine="709"/>
      </w:pPr>
      <w:r>
        <w:t>4.4.14.</w:t>
      </w:r>
      <w:r w:rsidR="0001294D">
        <w:t xml:space="preserve"> </w:t>
      </w:r>
      <w:r>
        <w:t>О</w:t>
      </w:r>
      <w:r w:rsidR="0001294D">
        <w:t>казывать услуги с соблюдением норм пожарной безопасности, техники безопасности, охраны окружающей среды</w:t>
      </w:r>
      <w:r>
        <w:t>.</w:t>
      </w:r>
    </w:p>
    <w:p w:rsidR="00A07485" w:rsidRDefault="0032698E">
      <w:pPr>
        <w:ind w:firstLine="709"/>
      </w:pPr>
      <w:r>
        <w:t>4.4.16. О</w:t>
      </w:r>
      <w:r w:rsidR="0001294D">
        <w:t xml:space="preserve">беспечивать сохранность </w:t>
      </w:r>
      <w:r w:rsidR="00047D6F">
        <w:t xml:space="preserve"> товара ,  в том числе целостность упаковки </w:t>
      </w:r>
      <w:r w:rsidR="0001294D">
        <w:t xml:space="preserve"> </w:t>
      </w:r>
      <w:r w:rsidR="0001294D">
        <w:br/>
        <w:t>в период оказания услуг</w:t>
      </w:r>
      <w:r>
        <w:t>.</w:t>
      </w:r>
      <w:r w:rsidR="0001294D">
        <w:t xml:space="preserve"> </w:t>
      </w:r>
    </w:p>
    <w:p w:rsidR="00A07485" w:rsidRDefault="0032698E">
      <w:pPr>
        <w:ind w:firstLine="709"/>
      </w:pPr>
      <w:r>
        <w:t>4.4.17. П</w:t>
      </w:r>
      <w:r w:rsidR="0001294D">
        <w:t xml:space="preserve">ередать Заказчику </w:t>
      </w:r>
      <w:r w:rsidR="005B5CAD">
        <w:t>товары</w:t>
      </w:r>
      <w:r w:rsidR="0001294D">
        <w:t xml:space="preserve"> надлежащего качества согласно Приложению </w:t>
      </w:r>
      <w:r w:rsidR="00047D6F">
        <w:t xml:space="preserve"> №1 </w:t>
      </w:r>
      <w:r w:rsidR="0001294D">
        <w:br/>
        <w:t>к контракту</w:t>
      </w:r>
      <w:r w:rsidR="00047D6F">
        <w:t xml:space="preserve"> (Спецификация.)</w:t>
      </w:r>
      <w:r>
        <w:t>.</w:t>
      </w:r>
      <w:r w:rsidR="0001294D">
        <w:t xml:space="preserve"> </w:t>
      </w:r>
    </w:p>
    <w:p w:rsidR="00A07485" w:rsidRDefault="0032698E">
      <w:pPr>
        <w:ind w:firstLine="709"/>
      </w:pPr>
      <w:r>
        <w:t>4.4.18. И</w:t>
      </w:r>
      <w:r w:rsidR="0001294D">
        <w:t>сполнять полученные в ходе оказания услуг указания Заказчика, устранять обнаруженные</w:t>
      </w:r>
      <w:r w:rsidR="00594798">
        <w:t xml:space="preserve"> </w:t>
      </w:r>
      <w:r w:rsidR="0001294D">
        <w:t xml:space="preserve">недостатки в оказанных </w:t>
      </w:r>
      <w:r w:rsidR="000137A5">
        <w:t>товар</w:t>
      </w:r>
      <w:r w:rsidR="005B5CAD">
        <w:t>а</w:t>
      </w:r>
      <w:r w:rsidR="0001294D">
        <w:t>х или иные отступления от условий контракта.</w:t>
      </w:r>
    </w:p>
    <w:p w:rsidR="00AA5BA6" w:rsidRDefault="0032698E">
      <w:pPr>
        <w:ind w:firstLine="709"/>
      </w:pPr>
      <w:r>
        <w:t xml:space="preserve">4.4.19. </w:t>
      </w:r>
      <w:r w:rsidR="0001294D">
        <w:t xml:space="preserve">Выполнять иные обязанности, предусмотренные действующим </w:t>
      </w:r>
      <w:proofErr w:type="gramStart"/>
      <w:r w:rsidR="0001294D">
        <w:t xml:space="preserve">законодательством </w:t>
      </w:r>
      <w:r>
        <w:t xml:space="preserve"> </w:t>
      </w:r>
      <w:r w:rsidR="0001294D">
        <w:t>и</w:t>
      </w:r>
      <w:proofErr w:type="gramEnd"/>
      <w:r w:rsidR="0001294D">
        <w:t xml:space="preserve"> </w:t>
      </w:r>
      <w:r w:rsidR="00514F3A">
        <w:t>К</w:t>
      </w:r>
      <w:r w:rsidR="0001294D">
        <w:t xml:space="preserve">онтрактом. </w:t>
      </w:r>
    </w:p>
    <w:p w:rsidR="00514F3A" w:rsidRDefault="00514F3A">
      <w:pPr>
        <w:ind w:firstLine="709"/>
      </w:pPr>
    </w:p>
    <w:p w:rsidR="0032698E" w:rsidRDefault="0032698E">
      <w:pPr>
        <w:ind w:firstLine="709"/>
      </w:pPr>
    </w:p>
    <w:p w:rsidR="004750B3" w:rsidRDefault="004750B3">
      <w:pPr>
        <w:pStyle w:val="26"/>
        <w:spacing w:after="0" w:line="240" w:lineRule="auto"/>
        <w:ind w:left="0" w:firstLine="709"/>
        <w:jc w:val="center"/>
        <w:rPr>
          <w:b/>
        </w:rPr>
      </w:pPr>
      <w:r>
        <w:rPr>
          <w:b/>
        </w:rPr>
        <w:t>5. КАЧЕСТВО ТОВАРА</w:t>
      </w:r>
    </w:p>
    <w:p w:rsidR="00514F3A" w:rsidRDefault="00514F3A">
      <w:pPr>
        <w:pStyle w:val="26"/>
        <w:spacing w:after="0" w:line="240" w:lineRule="auto"/>
        <w:ind w:left="0" w:firstLine="709"/>
        <w:jc w:val="center"/>
        <w:rPr>
          <w:b/>
        </w:rPr>
      </w:pPr>
    </w:p>
    <w:p w:rsidR="004750B3" w:rsidRDefault="004750B3" w:rsidP="004750B3">
      <w:pPr>
        <w:pStyle w:val="26"/>
        <w:spacing w:after="0" w:line="240" w:lineRule="auto"/>
        <w:ind w:left="0" w:firstLine="709"/>
      </w:pPr>
      <w:r w:rsidRPr="004750B3">
        <w:t>5.1</w:t>
      </w:r>
      <w:r w:rsidR="0013777C">
        <w:t>.</w:t>
      </w:r>
      <w:r>
        <w:t xml:space="preserve">  Прием товара по качеству, количеству, сроку </w:t>
      </w:r>
      <w:proofErr w:type="gramStart"/>
      <w:r>
        <w:t>годности  и</w:t>
      </w:r>
      <w:proofErr w:type="gramEnd"/>
      <w:r>
        <w:t xml:space="preserve"> ассортименту осуществляется в строгом  соответствии с требованиями действующего законодательства.</w:t>
      </w:r>
    </w:p>
    <w:p w:rsidR="004750B3" w:rsidRDefault="004750B3" w:rsidP="004750B3">
      <w:pPr>
        <w:pStyle w:val="26"/>
        <w:spacing w:after="0" w:line="240" w:lineRule="auto"/>
        <w:ind w:left="0" w:firstLine="709"/>
      </w:pPr>
      <w:r>
        <w:t>5.2.  Возврат и замена товара о</w:t>
      </w:r>
      <w:r w:rsidR="00AA5BA6">
        <w:t>существляется за счет Поставщика</w:t>
      </w:r>
      <w:r>
        <w:t xml:space="preserve"> и в соответствии с условиями настоящего </w:t>
      </w:r>
      <w:r w:rsidR="00AA5BA6">
        <w:t>К</w:t>
      </w:r>
      <w:r>
        <w:t>онтракта.</w:t>
      </w:r>
    </w:p>
    <w:p w:rsidR="004750B3" w:rsidRDefault="004750B3" w:rsidP="004750B3">
      <w:pPr>
        <w:pStyle w:val="26"/>
        <w:spacing w:after="0" w:line="240" w:lineRule="auto"/>
        <w:ind w:left="0" w:firstLine="709"/>
      </w:pPr>
      <w:r>
        <w:t>5.3</w:t>
      </w:r>
      <w:r w:rsidR="00AA5BA6">
        <w:t>.</w:t>
      </w:r>
      <w:r>
        <w:t xml:space="preserve"> Поставщик гарантирует Зака</w:t>
      </w:r>
      <w:r w:rsidR="000D1894">
        <w:t xml:space="preserve">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товаров </w:t>
      </w:r>
      <w:proofErr w:type="gramStart"/>
      <w:r w:rsidR="000D1894">
        <w:t xml:space="preserve">соответствующими </w:t>
      </w:r>
      <w:r w:rsidR="000D1894" w:rsidRPr="000D1894">
        <w:t xml:space="preserve"> </w:t>
      </w:r>
      <w:r w:rsidR="000D1894">
        <w:t>сертификатами</w:t>
      </w:r>
      <w:proofErr w:type="gramEnd"/>
      <w:r w:rsidR="000D1894">
        <w:t xml:space="preserve"> для каждого вида товара либо иными документами в соответствии с требованиями действующего законодательства.</w:t>
      </w:r>
    </w:p>
    <w:p w:rsidR="00A724A1" w:rsidRDefault="000D1894" w:rsidP="004750B3">
      <w:pPr>
        <w:pStyle w:val="26"/>
        <w:spacing w:after="0" w:line="240" w:lineRule="auto"/>
        <w:ind w:left="0" w:firstLine="709"/>
      </w:pPr>
      <w:r>
        <w:lastRenderedPageBreak/>
        <w:t>5.</w:t>
      </w:r>
      <w:r w:rsidR="00047D6F">
        <w:t>4</w:t>
      </w:r>
      <w:r>
        <w:t>. Начало течения гарантийного срока на товар</w:t>
      </w:r>
      <w:r w:rsidR="00AA5BA6">
        <w:t xml:space="preserve"> с момента передачи товара Заказчику должно составлять </w:t>
      </w:r>
      <w:proofErr w:type="gramStart"/>
      <w:r w:rsidR="00AA5BA6">
        <w:t xml:space="preserve">не </w:t>
      </w:r>
      <w:r>
        <w:t xml:space="preserve"> менее</w:t>
      </w:r>
      <w:proofErr w:type="gramEnd"/>
      <w:r>
        <w:t xml:space="preserve"> </w:t>
      </w:r>
      <w:r w:rsidR="00826D4F">
        <w:t>12 м</w:t>
      </w:r>
      <w:r>
        <w:t>есяцев.</w:t>
      </w:r>
    </w:p>
    <w:p w:rsidR="0013777C" w:rsidRDefault="0013777C" w:rsidP="000D1894">
      <w:pPr>
        <w:pStyle w:val="26"/>
        <w:spacing w:after="0" w:line="240" w:lineRule="auto"/>
        <w:ind w:left="0" w:firstLine="709"/>
        <w:jc w:val="center"/>
        <w:rPr>
          <w:b/>
        </w:rPr>
      </w:pPr>
    </w:p>
    <w:p w:rsidR="000D1894" w:rsidRDefault="000D1894" w:rsidP="000D1894">
      <w:pPr>
        <w:pStyle w:val="26"/>
        <w:spacing w:after="0" w:line="240" w:lineRule="auto"/>
        <w:ind w:left="0" w:firstLine="709"/>
        <w:jc w:val="center"/>
        <w:rPr>
          <w:b/>
        </w:rPr>
      </w:pPr>
      <w:r w:rsidRPr="000D1894">
        <w:rPr>
          <w:b/>
        </w:rPr>
        <w:t>6.  ТАРА И УПАКОВКА</w:t>
      </w:r>
    </w:p>
    <w:p w:rsidR="0032698E" w:rsidRDefault="0032698E" w:rsidP="000D1894">
      <w:pPr>
        <w:pStyle w:val="26"/>
        <w:spacing w:after="0" w:line="240" w:lineRule="auto"/>
        <w:ind w:left="0" w:firstLine="709"/>
        <w:jc w:val="center"/>
        <w:rPr>
          <w:b/>
        </w:rPr>
      </w:pPr>
    </w:p>
    <w:p w:rsidR="00847D03" w:rsidRPr="00A378A5" w:rsidRDefault="00847D03" w:rsidP="00847D03">
      <w:pPr>
        <w:pStyle w:val="Pa21"/>
        <w:spacing w:before="0" w:line="240" w:lineRule="auto"/>
        <w:ind w:left="-284" w:firstLine="709"/>
        <w:jc w:val="both"/>
        <w:rPr>
          <w:rFonts w:ascii="Times New Roman" w:hAnsi="Times New Roman"/>
        </w:rPr>
      </w:pPr>
      <w:r>
        <w:rPr>
          <w:rFonts w:ascii="Times New Roman" w:hAnsi="Times New Roman"/>
        </w:rPr>
        <w:t xml:space="preserve">    6</w:t>
      </w:r>
      <w:r w:rsidRPr="00A378A5">
        <w:rPr>
          <w:rFonts w:ascii="Times New Roman" w:hAnsi="Times New Roman"/>
        </w:rPr>
        <w:t>.1.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w:t>
      </w:r>
      <w:r>
        <w:rPr>
          <w:rFonts w:ascii="Times New Roman" w:hAnsi="Times New Roman"/>
        </w:rPr>
        <w:t>обильным и авиатранспортом с учё</w:t>
      </w:r>
      <w:r w:rsidRPr="00A378A5">
        <w:rPr>
          <w:rFonts w:ascii="Times New Roman" w:hAnsi="Times New Roman"/>
        </w:rPr>
        <w:t>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rsidR="00847D03" w:rsidRPr="00A378A5" w:rsidRDefault="00847D03" w:rsidP="00847D03">
      <w:pPr>
        <w:pStyle w:val="Pa21"/>
        <w:tabs>
          <w:tab w:val="num" w:pos="1500"/>
        </w:tabs>
        <w:spacing w:before="0" w:line="240" w:lineRule="auto"/>
        <w:ind w:left="-284" w:firstLine="709"/>
        <w:jc w:val="both"/>
        <w:rPr>
          <w:rFonts w:ascii="Times New Roman" w:hAnsi="Times New Roman"/>
        </w:rPr>
      </w:pPr>
      <w:r>
        <w:rPr>
          <w:rFonts w:ascii="Times New Roman" w:hAnsi="Times New Roman"/>
        </w:rPr>
        <w:t xml:space="preserve">    6</w:t>
      </w:r>
      <w:r w:rsidRPr="00A378A5">
        <w:rPr>
          <w:rFonts w:ascii="Times New Roman" w:hAnsi="Times New Roman"/>
        </w:rPr>
        <w:t xml:space="preserve">.2. При перевозке товара морским, железнодорожным, автомобильным </w:t>
      </w:r>
      <w:r>
        <w:rPr>
          <w:rFonts w:ascii="Times New Roman" w:hAnsi="Times New Roman"/>
        </w:rPr>
        <w:br/>
      </w:r>
      <w:r w:rsidRPr="00A378A5">
        <w:rPr>
          <w:rFonts w:ascii="Times New Roman" w:hAnsi="Times New Roman"/>
        </w:rPr>
        <w:t xml:space="preserve">и авиатранспортом  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w:t>
      </w:r>
      <w:r>
        <w:rPr>
          <w:rFonts w:ascii="Times New Roman" w:hAnsi="Times New Roman"/>
        </w:rPr>
        <w:t>к</w:t>
      </w:r>
      <w:r w:rsidRPr="00A378A5">
        <w:rPr>
          <w:rFonts w:ascii="Times New Roman" w:hAnsi="Times New Roman"/>
        </w:rPr>
        <w:t xml:space="preserve">онтракта, вес брутто и нетто, номер </w:t>
      </w:r>
      <w:r>
        <w:rPr>
          <w:rFonts w:ascii="Times New Roman" w:hAnsi="Times New Roman"/>
        </w:rPr>
        <w:t>к</w:t>
      </w:r>
      <w:r w:rsidRPr="00A378A5">
        <w:rPr>
          <w:rFonts w:ascii="Times New Roman" w:hAnsi="Times New Roman"/>
        </w:rPr>
        <w:t>онтракта, номер ящика (контейнера). Один экземпляр упаковочного листа в непр</w:t>
      </w:r>
      <w:r>
        <w:rPr>
          <w:rFonts w:ascii="Times New Roman" w:hAnsi="Times New Roman"/>
        </w:rPr>
        <w:t>омокаемом конверте кладё</w:t>
      </w:r>
      <w:r w:rsidRPr="00A378A5">
        <w:rPr>
          <w:rFonts w:ascii="Times New Roman" w:hAnsi="Times New Roman"/>
        </w:rPr>
        <w:t>тся в ящик вместе с товаром.</w:t>
      </w:r>
    </w:p>
    <w:p w:rsidR="000D1894" w:rsidRDefault="00847D03" w:rsidP="00A724A1">
      <w:pPr>
        <w:pStyle w:val="Pa21"/>
        <w:spacing w:before="0" w:line="240" w:lineRule="auto"/>
        <w:ind w:left="-284" w:firstLine="709"/>
        <w:jc w:val="both"/>
      </w:pPr>
      <w:r>
        <w:rPr>
          <w:rFonts w:ascii="Times New Roman" w:hAnsi="Times New Roman"/>
        </w:rPr>
        <w:t xml:space="preserve">    6.3. Поставщик несё</w:t>
      </w:r>
      <w:r w:rsidRPr="00A378A5">
        <w:rPr>
          <w:rFonts w:ascii="Times New Roman" w:hAnsi="Times New Roman"/>
        </w:rPr>
        <w:t>т ответственность за в</w:t>
      </w:r>
      <w:r>
        <w:rPr>
          <w:rFonts w:ascii="Times New Roman" w:hAnsi="Times New Roman"/>
        </w:rPr>
        <w:t>сякого рода порчу товара до приё</w:t>
      </w:r>
      <w:r w:rsidRPr="00A378A5">
        <w:rPr>
          <w:rFonts w:ascii="Times New Roman" w:hAnsi="Times New Roman"/>
        </w:rPr>
        <w:t xml:space="preserve">ма его </w:t>
      </w:r>
      <w:r>
        <w:rPr>
          <w:rFonts w:ascii="Times New Roman" w:hAnsi="Times New Roman"/>
        </w:rPr>
        <w:t>Заказчиком</w:t>
      </w:r>
      <w:r w:rsidRPr="00A378A5">
        <w:rPr>
          <w:rFonts w:ascii="Times New Roman" w:hAnsi="Times New Roman"/>
        </w:rPr>
        <w:t xml:space="preserve"> вследствие некачественной упаковки или консервации, или несоблюдения инструкции по хранению.</w:t>
      </w:r>
    </w:p>
    <w:p w:rsidR="00847D03" w:rsidRDefault="00847D03" w:rsidP="000D1894">
      <w:pPr>
        <w:pStyle w:val="26"/>
        <w:spacing w:after="0" w:line="240" w:lineRule="auto"/>
      </w:pPr>
    </w:p>
    <w:p w:rsidR="00847D03" w:rsidRDefault="00847D03" w:rsidP="00847D03">
      <w:pPr>
        <w:ind w:left="-284" w:firstLine="540"/>
        <w:jc w:val="center"/>
        <w:rPr>
          <w:b/>
          <w:bCs/>
        </w:rPr>
      </w:pPr>
      <w:r w:rsidRPr="00E950CE">
        <w:rPr>
          <w:b/>
          <w:bCs/>
        </w:rPr>
        <w:t>7. ПОРЯДОК СДАЧИ-ПРИЁМКИ ТОВАРА</w:t>
      </w:r>
    </w:p>
    <w:p w:rsidR="00514F3A" w:rsidRDefault="00514F3A" w:rsidP="00847D03">
      <w:pPr>
        <w:ind w:left="-284" w:firstLine="540"/>
        <w:jc w:val="center"/>
        <w:rPr>
          <w:b/>
          <w:bCs/>
        </w:rPr>
      </w:pPr>
    </w:p>
    <w:p w:rsidR="00847D03" w:rsidRDefault="00847D03" w:rsidP="00847D03">
      <w:pPr>
        <w:ind w:left="-284" w:firstLine="540"/>
      </w:pPr>
      <w:r>
        <w:t>7.1. Сдача-приё</w:t>
      </w:r>
      <w:r w:rsidRPr="00DB75FE">
        <w:t xml:space="preserve">мка товара по количеству, ассортименту, качеству осуществляется </w:t>
      </w:r>
      <w:r>
        <w:br/>
      </w:r>
      <w:r w:rsidRPr="00DB75FE">
        <w:t>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w:t>
      </w:r>
      <w:r w:rsidR="008D269E">
        <w:br/>
      </w:r>
      <w:r w:rsidRPr="00DB75FE">
        <w:t xml:space="preserve">и Поставщика. </w:t>
      </w:r>
    </w:p>
    <w:p w:rsidR="00A724A1" w:rsidRPr="00DB75FE" w:rsidRDefault="00A724A1" w:rsidP="00847D03">
      <w:pPr>
        <w:ind w:left="-284" w:firstLine="540"/>
      </w:pPr>
      <w:r>
        <w:t xml:space="preserve">7.2 </w:t>
      </w:r>
      <w:r w:rsidR="008A2271">
        <w:t>По</w:t>
      </w:r>
      <w:r>
        <w:t xml:space="preserve"> решению Заказчика для приемки товара может создаваться комиссия, состоящая </w:t>
      </w:r>
      <w:r w:rsidR="008D269E">
        <w:br/>
      </w:r>
      <w:r>
        <w:t xml:space="preserve">не менее, чем из </w:t>
      </w:r>
      <w:r w:rsidR="00047D6F">
        <w:t>двух</w:t>
      </w:r>
      <w:r>
        <w:t xml:space="preserve"> человек.</w:t>
      </w:r>
    </w:p>
    <w:p w:rsidR="00847D03" w:rsidRDefault="00847D03" w:rsidP="00847D03">
      <w:pPr>
        <w:ind w:left="-284" w:firstLine="540"/>
      </w:pPr>
      <w:r>
        <w:t>7.</w:t>
      </w:r>
      <w:r w:rsidR="00A724A1">
        <w:t>3</w:t>
      </w:r>
      <w:r>
        <w:t>. В случае если при приё</w:t>
      </w:r>
      <w:r w:rsidRPr="00DB75FE">
        <w:t>мке товара Заказчиком обнаружены товары ненадлежащего качества, выявлена недопоставка товара, либо ассортимент поставленного товара не соотв</w:t>
      </w:r>
      <w:r>
        <w:t>етствует спецификации, представителем</w:t>
      </w:r>
      <w:r w:rsidRPr="00DB75FE">
        <w:t xml:space="preserve"> Заказчика составляется акт </w:t>
      </w:r>
      <w:r>
        <w:br/>
      </w:r>
      <w:r w:rsidRPr="00DB75FE">
        <w:t>и выдается пре</w:t>
      </w:r>
      <w:r w:rsidR="008D269E">
        <w:t>тензия</w:t>
      </w:r>
      <w:r w:rsidRPr="00DB75FE">
        <w:t xml:space="preserve"> Поставщику об устранении выявленных нарушений. Акт </w:t>
      </w:r>
      <w:r>
        <w:br/>
      </w:r>
      <w:r w:rsidRPr="00DB75FE">
        <w:t>и пре</w:t>
      </w:r>
      <w:r w:rsidR="008D269E">
        <w:t>тензия</w:t>
      </w:r>
      <w:r w:rsidRPr="00DB75FE">
        <w:t xml:space="preserve"> составляются в двух идентичных экземплярах </w:t>
      </w:r>
      <w:r>
        <w:t xml:space="preserve">и подписываются членами  </w:t>
      </w:r>
      <w:r w:rsidR="00A724A1">
        <w:t xml:space="preserve">комиссии </w:t>
      </w:r>
      <w:r>
        <w:t>Заказчик</w:t>
      </w:r>
      <w:r w:rsidR="00A724A1">
        <w:t>а</w:t>
      </w:r>
      <w:r w:rsidRPr="00DB75FE">
        <w:t xml:space="preserve"> и представителем Поставщика, имеющим право на подписание акта </w:t>
      </w:r>
      <w:r>
        <w:br/>
      </w:r>
      <w:r w:rsidRPr="00DB75FE">
        <w:t>и получение пре</w:t>
      </w:r>
      <w:r w:rsidR="008D269E">
        <w:t>тензии</w:t>
      </w:r>
      <w:r w:rsidRPr="00DB75FE">
        <w:t xml:space="preserve"> (при предъявлении паспорта представителя и соответствующей доверенности, либо только паспорт для генерального директора Поставщика).</w:t>
      </w:r>
    </w:p>
    <w:p w:rsidR="00847D03" w:rsidRPr="00DB75FE" w:rsidRDefault="00847D03" w:rsidP="00847D03">
      <w:pPr>
        <w:ind w:left="-284" w:firstLine="540"/>
      </w:pPr>
      <w:r w:rsidRPr="00DB75FE">
        <w:t>Если уполномоченный представитель Поставщика о</w:t>
      </w:r>
      <w:r>
        <w:t xml:space="preserve">тказывается подписать указанный </w:t>
      </w:r>
      <w:r w:rsidRPr="00DB75FE">
        <w:t>акт и получить пре</w:t>
      </w:r>
      <w:r w:rsidR="008D269E">
        <w:t>тензию</w:t>
      </w:r>
      <w:r w:rsidRPr="00DB75FE">
        <w:t>, об этом делается отметка в акте и акт заверяется третьим лицом по выбору Заказчика. При этом второй экземпляр акта и пре</w:t>
      </w:r>
      <w:r w:rsidR="008D269E">
        <w:t>тензии</w:t>
      </w:r>
      <w:r w:rsidRPr="00DB75FE">
        <w:t xml:space="preserve"> направляются Заказчиком Поставщику по почте заказным письмом с уведомлением</w:t>
      </w:r>
      <w:r w:rsidR="008D269E">
        <w:t xml:space="preserve"> </w:t>
      </w:r>
      <w:r w:rsidRPr="00DB75FE">
        <w:t>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847D03" w:rsidRPr="00DB75FE" w:rsidRDefault="00847D03" w:rsidP="00847D03">
      <w:pPr>
        <w:ind w:left="-284" w:firstLine="540"/>
      </w:pPr>
      <w:r>
        <w:t>7</w:t>
      </w:r>
      <w:r w:rsidRPr="00DB75FE">
        <w:t>.</w:t>
      </w:r>
      <w:r w:rsidR="00A724A1">
        <w:t>4</w:t>
      </w:r>
      <w:r w:rsidRPr="00DB75FE">
        <w:t xml:space="preserve">. В случае выявления Заказчиком указанных в пункте </w:t>
      </w:r>
      <w:r>
        <w:t>7.</w:t>
      </w:r>
      <w:r w:rsidR="00A724A1">
        <w:t>3</w:t>
      </w:r>
      <w:r>
        <w:t xml:space="preserve"> нарушений после приё</w:t>
      </w:r>
      <w:r w:rsidRPr="00DB75FE">
        <w:t xml:space="preserve">мки товара Заказчик уведомляет об этом Поставщика в письменной форме по факсу </w:t>
      </w:r>
      <w:r>
        <w:br/>
      </w:r>
      <w:r w:rsidRPr="00DB75FE">
        <w:t>и приглашает уполномоченных представителей Поставщика явиться в адрес Заказчика для составления акта и получения пре</w:t>
      </w:r>
      <w:r w:rsidR="008D269E">
        <w:t>тензии</w:t>
      </w:r>
      <w:r w:rsidRPr="00DB75FE">
        <w:t xml:space="preserve">. </w:t>
      </w:r>
    </w:p>
    <w:p w:rsidR="00A724A1" w:rsidRDefault="00847D03" w:rsidP="00847D03">
      <w:pPr>
        <w:ind w:left="-284" w:firstLine="540"/>
      </w:pPr>
      <w:r w:rsidRPr="00DB75FE">
        <w:t xml:space="preserve">В случае невозможности направить Поставщику извещение о выявленных нарушениях по факсу Заказчик направляет такое извещение по почте заказным письмом </w:t>
      </w:r>
      <w:r>
        <w:br/>
      </w:r>
      <w:r w:rsidRPr="00DB75FE">
        <w:t>с уведомлением о вручении.</w:t>
      </w:r>
      <w:r w:rsidR="00A724A1">
        <w:t xml:space="preserve"> </w:t>
      </w:r>
    </w:p>
    <w:p w:rsidR="00847D03" w:rsidRDefault="00847D03" w:rsidP="00847D03">
      <w:pPr>
        <w:ind w:left="-284" w:firstLine="540"/>
      </w:pPr>
      <w:r w:rsidRPr="00DB75FE">
        <w:t>Составление акта и выдача пре</w:t>
      </w:r>
      <w:r w:rsidR="005975BE">
        <w:t>тензии</w:t>
      </w:r>
      <w:r w:rsidRPr="00DB75FE">
        <w:t xml:space="preserve"> осуществляются в порядке, предусмотренном пунктом </w:t>
      </w:r>
      <w:r>
        <w:t>7</w:t>
      </w:r>
      <w:r w:rsidRPr="00DB75FE">
        <w:t>.</w:t>
      </w:r>
      <w:r w:rsidR="00A724A1">
        <w:t>3</w:t>
      </w:r>
      <w:r w:rsidRPr="00DB75FE">
        <w:t xml:space="preserve"> контракта.</w:t>
      </w:r>
    </w:p>
    <w:p w:rsidR="00A724A1" w:rsidRDefault="00A724A1" w:rsidP="00847D03">
      <w:pPr>
        <w:ind w:left="-284" w:firstLine="540"/>
        <w:jc w:val="center"/>
        <w:rPr>
          <w:b/>
        </w:rPr>
      </w:pPr>
    </w:p>
    <w:p w:rsidR="00847D03" w:rsidRDefault="00847D03" w:rsidP="00847D03">
      <w:pPr>
        <w:ind w:left="-284" w:firstLine="540"/>
        <w:jc w:val="center"/>
        <w:rPr>
          <w:b/>
        </w:rPr>
      </w:pPr>
      <w:r w:rsidRPr="00E950CE">
        <w:rPr>
          <w:b/>
        </w:rPr>
        <w:t>8. ОТВЕТСТВЕННОСТЬ СТОРОН</w:t>
      </w:r>
    </w:p>
    <w:p w:rsidR="00514F3A" w:rsidRDefault="00514F3A" w:rsidP="00847D03">
      <w:pPr>
        <w:ind w:left="-284" w:firstLine="540"/>
        <w:jc w:val="center"/>
        <w:rPr>
          <w:b/>
        </w:rPr>
      </w:pPr>
    </w:p>
    <w:p w:rsidR="00847D03" w:rsidRDefault="00847D03" w:rsidP="00847D03">
      <w:pPr>
        <w:widowControl w:val="0"/>
        <w:autoSpaceDE w:val="0"/>
        <w:autoSpaceDN w:val="0"/>
        <w:adjustRightInd w:val="0"/>
        <w:ind w:left="-284" w:firstLine="540"/>
      </w:pPr>
      <w:r>
        <w:t>8</w:t>
      </w:r>
      <w:r w:rsidRPr="00E463A7">
        <w:t>.1. За неисполнение или ненадлежащее исполнение обязательст</w:t>
      </w:r>
      <w:r>
        <w:t xml:space="preserve">в, предусмотренных контрактом, </w:t>
      </w:r>
      <w:r w:rsidRPr="00E463A7">
        <w:t>стороны несут ответственность в соответствии с действующим законодательством.</w:t>
      </w:r>
    </w:p>
    <w:p w:rsidR="00491C64" w:rsidRDefault="00491C64" w:rsidP="00491C64">
      <w:pPr>
        <w:widowControl w:val="0"/>
        <w:autoSpaceDE w:val="0"/>
        <w:autoSpaceDN w:val="0"/>
        <w:adjustRightInd w:val="0"/>
        <w:ind w:left="-284" w:firstLine="540"/>
      </w:pPr>
      <w:r>
        <w:t>8.2. Уплата неустойки не освобождает Поставщика от обязательств в натуре.</w:t>
      </w:r>
    </w:p>
    <w:p w:rsidR="00C25561" w:rsidRDefault="00491C64" w:rsidP="00491C64">
      <w:pPr>
        <w:widowControl w:val="0"/>
        <w:autoSpaceDE w:val="0"/>
        <w:autoSpaceDN w:val="0"/>
        <w:adjustRightInd w:val="0"/>
        <w:ind w:left="-284" w:firstLine="540"/>
      </w:pPr>
      <w:r>
        <w:t>8.3</w:t>
      </w:r>
      <w:r w:rsidR="00C25561">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724A1">
        <w:t>Поставщик</w:t>
      </w:r>
      <w:r w:rsidR="00C25561">
        <w:t xml:space="preserve"> вправе потребовать уплаты неустоек (штрафов, пеней).</w:t>
      </w:r>
      <w:r w:rsidR="00A724A1">
        <w:t xml:space="preserve"> </w:t>
      </w:r>
      <w:r w:rsidR="00C25561">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t xml:space="preserve">Контрактом срока исполнения обязательств, в размере одной трехсотой </w:t>
      </w:r>
      <w:proofErr w:type="gramStart"/>
      <w:r>
        <w:t>действующей  на</w:t>
      </w:r>
      <w:proofErr w:type="gramEnd"/>
      <w:r>
        <w:t xml:space="preserve"> дату </w:t>
      </w:r>
      <w:r>
        <w:rPr>
          <w:color w:val="000000"/>
          <w:spacing w:val="-3"/>
        </w:rPr>
        <w:t>уплаты пени ключевой ставки Центрального банка Российской Федерации от неуплаченной в срок суммы.</w:t>
      </w:r>
    </w:p>
    <w:p w:rsidR="00C25561" w:rsidRDefault="00491C64" w:rsidP="00A724A1">
      <w:pPr>
        <w:widowControl w:val="0"/>
        <w:autoSpaceDE w:val="0"/>
        <w:autoSpaceDN w:val="0"/>
        <w:adjustRightInd w:val="0"/>
        <w:ind w:left="-284" w:firstLine="540"/>
        <w:rPr>
          <w:color w:val="000000"/>
          <w:spacing w:val="-3"/>
        </w:rPr>
      </w:pPr>
      <w:r>
        <w:t>8.</w:t>
      </w:r>
      <w:r w:rsidR="00A724A1">
        <w:t>4</w:t>
      </w:r>
      <w:r>
        <w:t xml:space="preserve"> </w:t>
      </w:r>
      <w:proofErr w:type="gramStart"/>
      <w:r>
        <w:t>В</w:t>
      </w:r>
      <w:proofErr w:type="gramEnd"/>
      <w:r>
        <w:t xml:space="preserve">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A724A1">
        <w:t xml:space="preserve">. </w:t>
      </w:r>
      <w:r w:rsidR="00C25561">
        <w:t xml:space="preserve">    </w:t>
      </w:r>
      <w:r w:rsidR="00C25561">
        <w:rPr>
          <w:color w:val="000000"/>
          <w:spacing w:val="-3"/>
        </w:rPr>
        <w:t xml:space="preserve"> Пеня начисляется за каждый день просрочки  исполнения </w:t>
      </w:r>
      <w:r>
        <w:rPr>
          <w:color w:val="000000"/>
          <w:spacing w:val="-3"/>
        </w:rPr>
        <w:t xml:space="preserve">Поставщиком </w:t>
      </w:r>
      <w:r w:rsidR="00C25561">
        <w:rPr>
          <w:color w:val="000000"/>
          <w:spacing w:val="-3"/>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5975BE">
        <w:rPr>
          <w:color w:val="000000"/>
          <w:spacing w:val="-3"/>
        </w:rPr>
        <w:br/>
      </w:r>
      <w:r w:rsidR="00C25561">
        <w:rPr>
          <w:color w:val="000000"/>
          <w:spacing w:val="-3"/>
        </w:rPr>
        <w:t xml:space="preserve">в размере одной трехсотой действующей на дату уплаты пени ключевой ставки Центрального банка Российской Федерации от цены Контракта на сумму, пропорциональную объему обязательств, предусмотренных Контрактом и фактически исполненных </w:t>
      </w:r>
      <w:r>
        <w:rPr>
          <w:color w:val="000000"/>
          <w:spacing w:val="-3"/>
        </w:rPr>
        <w:t>Поставщиком</w:t>
      </w:r>
      <w:r w:rsidR="00C25561">
        <w:rPr>
          <w:color w:val="000000"/>
          <w:spacing w:val="-3"/>
        </w:rPr>
        <w:t xml:space="preserve">, за исключением случаев, если законодательством Российской Федерации установлен иной порядок начисления пени. </w:t>
      </w:r>
    </w:p>
    <w:p w:rsidR="00847D03" w:rsidRDefault="00C25561" w:rsidP="00C25561">
      <w:pPr>
        <w:widowControl w:val="0"/>
        <w:autoSpaceDE w:val="0"/>
        <w:autoSpaceDN w:val="0"/>
        <w:adjustRightInd w:val="0"/>
        <w:ind w:left="-284" w:firstLine="540"/>
      </w:pPr>
      <w:r>
        <w:t>8.</w:t>
      </w:r>
      <w:r w:rsidR="00A724A1">
        <w:t>5</w:t>
      </w:r>
      <w:r w:rsidR="00847D03">
        <w:t xml:space="preserve">.  </w:t>
      </w:r>
      <w:r w:rsidR="00847D03" w:rsidRPr="00E463A7">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724A1" w:rsidRDefault="00A724A1" w:rsidP="00C25561">
      <w:pPr>
        <w:widowControl w:val="0"/>
        <w:autoSpaceDE w:val="0"/>
        <w:autoSpaceDN w:val="0"/>
        <w:adjustRightInd w:val="0"/>
        <w:ind w:left="-284" w:firstLine="540"/>
      </w:pPr>
    </w:p>
    <w:p w:rsidR="00847D03" w:rsidRDefault="00847D03" w:rsidP="00847D03">
      <w:pPr>
        <w:widowControl w:val="0"/>
        <w:autoSpaceDE w:val="0"/>
        <w:autoSpaceDN w:val="0"/>
        <w:adjustRightInd w:val="0"/>
        <w:ind w:left="-284"/>
      </w:pPr>
    </w:p>
    <w:p w:rsidR="00847D03" w:rsidRDefault="00847D03" w:rsidP="00847D03">
      <w:pPr>
        <w:tabs>
          <w:tab w:val="left" w:pos="916"/>
        </w:tabs>
        <w:ind w:left="-284" w:right="-104" w:firstLine="480"/>
        <w:jc w:val="center"/>
        <w:rPr>
          <w:b/>
          <w:bCs/>
          <w:caps/>
        </w:rPr>
      </w:pPr>
      <w:r w:rsidRPr="00E950CE">
        <w:rPr>
          <w:b/>
          <w:bCs/>
          <w:caps/>
        </w:rPr>
        <w:t>9. Срок ДЕЙСТВИЯ КОНТРАКТА, ПОРЯДОК ИЗМЕНЕНИЯ И РАСТОРЖЕНИЯ КОНТРАКТА</w:t>
      </w:r>
    </w:p>
    <w:p w:rsidR="00514F3A" w:rsidRDefault="00514F3A" w:rsidP="00847D03">
      <w:pPr>
        <w:tabs>
          <w:tab w:val="left" w:pos="916"/>
        </w:tabs>
        <w:ind w:left="-284" w:right="-104" w:firstLine="480"/>
        <w:jc w:val="center"/>
        <w:rPr>
          <w:b/>
          <w:bCs/>
          <w:caps/>
        </w:rPr>
      </w:pPr>
    </w:p>
    <w:p w:rsidR="00847D03" w:rsidRPr="00E4261D" w:rsidRDefault="00847D03" w:rsidP="00847D03">
      <w:pPr>
        <w:ind w:left="-284" w:firstLine="540"/>
        <w:rPr>
          <w:b/>
          <w:i/>
        </w:rPr>
      </w:pPr>
      <w:r>
        <w:t>9</w:t>
      </w:r>
      <w:r w:rsidRPr="00B33475">
        <w:t xml:space="preserve">.1. Контракт вступает в силу с момента его подписания Сторонами  и  действует </w:t>
      </w:r>
      <w:r>
        <w:br/>
      </w:r>
      <w:r w:rsidRPr="00B33475">
        <w:t>до полного исполнения Сторонами своих обяза</w:t>
      </w:r>
      <w:r>
        <w:t xml:space="preserve">тельств, </w:t>
      </w:r>
      <w:r w:rsidR="00AA5BA6">
        <w:t xml:space="preserve">но </w:t>
      </w:r>
      <w:r>
        <w:t xml:space="preserve">не позднее  </w:t>
      </w:r>
      <w:r w:rsidR="005975BE" w:rsidRPr="005975BE">
        <w:rPr>
          <w:b/>
          <w:i/>
        </w:rPr>
        <w:t>10</w:t>
      </w:r>
      <w:r w:rsidR="007F0480" w:rsidRPr="005975BE">
        <w:rPr>
          <w:b/>
          <w:i/>
        </w:rPr>
        <w:t>.</w:t>
      </w:r>
      <w:r w:rsidR="005975BE" w:rsidRPr="005975BE">
        <w:rPr>
          <w:b/>
          <w:i/>
        </w:rPr>
        <w:t>07</w:t>
      </w:r>
      <w:r w:rsidRPr="005975BE">
        <w:rPr>
          <w:b/>
          <w:i/>
        </w:rPr>
        <w:t>.202</w:t>
      </w:r>
      <w:r w:rsidR="005975BE">
        <w:rPr>
          <w:b/>
          <w:i/>
        </w:rPr>
        <w:t>6</w:t>
      </w:r>
      <w:r w:rsidRPr="00E4261D">
        <w:rPr>
          <w:b/>
          <w:i/>
        </w:rPr>
        <w:t>.</w:t>
      </w:r>
    </w:p>
    <w:p w:rsidR="00847D03" w:rsidRDefault="00847D03" w:rsidP="00847D03">
      <w:pPr>
        <w:ind w:left="-284"/>
      </w:pPr>
      <w:r>
        <w:t xml:space="preserve">         9.2. Изменение существенных условий контракта при его исполнении </w:t>
      </w:r>
      <w:r>
        <w:br/>
        <w:t>не допускается, за исключением их изменения по соглашению сторон.</w:t>
      </w:r>
    </w:p>
    <w:p w:rsidR="00847D03" w:rsidRPr="005802A1" w:rsidRDefault="00847D03" w:rsidP="00847D03">
      <w:pPr>
        <w:ind w:left="-284" w:firstLine="567"/>
      </w:pPr>
      <w:r>
        <w:t>9.3</w:t>
      </w:r>
      <w:r w:rsidRPr="002768F5">
        <w:t xml:space="preserve">. </w:t>
      </w:r>
      <w:r w:rsidRPr="002768F5">
        <w:rPr>
          <w:rFonts w:eastAsia="Calibri"/>
          <w:lang w:eastAsia="en-US"/>
        </w:rPr>
        <w:t xml:space="preserve">Изменение существенных условий Контракта при его исполнении допускается </w:t>
      </w:r>
      <w:r>
        <w:rPr>
          <w:rFonts w:eastAsia="Calibri"/>
          <w:lang w:eastAsia="en-US"/>
        </w:rPr>
        <w:br/>
      </w:r>
      <w:r w:rsidRPr="002768F5">
        <w:rPr>
          <w:rFonts w:eastAsia="Calibri"/>
          <w:lang w:eastAsia="en-US"/>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847D03" w:rsidRPr="005932A5" w:rsidRDefault="00847D03" w:rsidP="00847D03">
      <w:pPr>
        <w:widowControl w:val="0"/>
        <w:autoSpaceDE w:val="0"/>
        <w:autoSpaceDN w:val="0"/>
        <w:adjustRightInd w:val="0"/>
        <w:ind w:left="-284"/>
        <w:rPr>
          <w:sz w:val="28"/>
          <w:szCs w:val="28"/>
        </w:rPr>
      </w:pPr>
      <w:r>
        <w:t xml:space="preserve">         9</w:t>
      </w:r>
      <w:r w:rsidRPr="00667370">
        <w:t>.</w:t>
      </w:r>
      <w:r>
        <w:t>4</w:t>
      </w:r>
      <w:r w:rsidRPr="00667370">
        <w:t xml:space="preserve">.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w:t>
      </w:r>
      <w:r>
        <w:br/>
      </w:r>
      <w:r w:rsidRPr="00667370">
        <w:t xml:space="preserve">в течение одного рабочего дня, следующего за датой </w:t>
      </w:r>
      <w:r>
        <w:t>подписания таких изменений.</w:t>
      </w:r>
      <w:r w:rsidRPr="005932A5">
        <w:rPr>
          <w:sz w:val="28"/>
          <w:szCs w:val="28"/>
        </w:rPr>
        <w:t xml:space="preserve"> </w:t>
      </w:r>
    </w:p>
    <w:p w:rsidR="00847D03" w:rsidRDefault="00847D03" w:rsidP="00847D03">
      <w:pPr>
        <w:widowControl w:val="0"/>
        <w:autoSpaceDE w:val="0"/>
        <w:autoSpaceDN w:val="0"/>
        <w:adjustRightInd w:val="0"/>
        <w:ind w:left="-284"/>
      </w:pPr>
      <w:r>
        <w:t xml:space="preserve">         9.5</w:t>
      </w:r>
      <w:r w:rsidRPr="00DB77E7">
        <w:t xml:space="preserve">. Расторжение контракта допускается по соглашению сторон, по решению суда, </w:t>
      </w:r>
      <w:r>
        <w:br/>
      </w:r>
      <w:r w:rsidRPr="00DB77E7">
        <w:t xml:space="preserve">в случае одностороннего отказа стороны контракта от исполнения контракта </w:t>
      </w:r>
      <w:r>
        <w:br/>
      </w:r>
      <w:r w:rsidRPr="00DB77E7">
        <w:t>в соответствии с гражданским законодательством.</w:t>
      </w:r>
    </w:p>
    <w:p w:rsidR="00847D03" w:rsidRDefault="00847D03" w:rsidP="00847D03">
      <w:pPr>
        <w:widowControl w:val="0"/>
        <w:autoSpaceDE w:val="0"/>
        <w:autoSpaceDN w:val="0"/>
        <w:adjustRightInd w:val="0"/>
        <w:ind w:left="-284" w:firstLine="540"/>
      </w:pPr>
      <w:r>
        <w:t>9.6</w:t>
      </w:r>
      <w:r w:rsidRPr="00922AA9">
        <w:t>.  При расторжении контракта в связи с односторонним отказом стороны контракта</w:t>
      </w:r>
      <w:r>
        <w:t xml:space="preserve"> </w:t>
      </w:r>
      <w:r w:rsidRPr="00922AA9">
        <w:t>от исполнения контракта другая сторона контракта вправе потребовать воз</w:t>
      </w:r>
      <w:r>
        <w:t>мещения только фактически понесё</w:t>
      </w:r>
      <w:r w:rsidRPr="00922AA9">
        <w:t>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724A1" w:rsidRDefault="00A724A1" w:rsidP="00847D03">
      <w:pPr>
        <w:widowControl w:val="0"/>
        <w:autoSpaceDE w:val="0"/>
        <w:autoSpaceDN w:val="0"/>
        <w:adjustRightInd w:val="0"/>
        <w:ind w:left="-284" w:firstLine="540"/>
        <w:jc w:val="center"/>
        <w:rPr>
          <w:b/>
        </w:rPr>
      </w:pPr>
    </w:p>
    <w:p w:rsidR="00AF0ADB" w:rsidRDefault="00AF0ADB" w:rsidP="00847D03">
      <w:pPr>
        <w:widowControl w:val="0"/>
        <w:autoSpaceDE w:val="0"/>
        <w:autoSpaceDN w:val="0"/>
        <w:adjustRightInd w:val="0"/>
        <w:ind w:left="-284" w:firstLine="540"/>
        <w:jc w:val="center"/>
        <w:rPr>
          <w:b/>
        </w:rPr>
      </w:pPr>
    </w:p>
    <w:p w:rsidR="00847D03" w:rsidRDefault="00847D03" w:rsidP="00847D03">
      <w:pPr>
        <w:widowControl w:val="0"/>
        <w:autoSpaceDE w:val="0"/>
        <w:autoSpaceDN w:val="0"/>
        <w:adjustRightInd w:val="0"/>
        <w:ind w:left="-284" w:firstLine="540"/>
        <w:jc w:val="center"/>
        <w:rPr>
          <w:b/>
          <w:color w:val="000000"/>
        </w:rPr>
      </w:pPr>
      <w:r w:rsidRPr="00D34D09">
        <w:rPr>
          <w:b/>
        </w:rPr>
        <w:t>1</w:t>
      </w:r>
      <w:r>
        <w:rPr>
          <w:b/>
        </w:rPr>
        <w:t>0</w:t>
      </w:r>
      <w:r w:rsidRPr="00D34D09">
        <w:rPr>
          <w:b/>
        </w:rPr>
        <w:t xml:space="preserve">. </w:t>
      </w:r>
      <w:r>
        <w:rPr>
          <w:b/>
        </w:rPr>
        <w:t xml:space="preserve">ОБСТОЯТЕЛЬСТВА </w:t>
      </w:r>
      <w:r w:rsidRPr="00D34D09">
        <w:rPr>
          <w:b/>
          <w:color w:val="000000"/>
        </w:rPr>
        <w:t>НЕПРЕОДОЛИМОЙ СИЛЫ</w:t>
      </w:r>
    </w:p>
    <w:p w:rsidR="00AF0ADB" w:rsidRDefault="00AF0ADB" w:rsidP="00847D03">
      <w:pPr>
        <w:widowControl w:val="0"/>
        <w:autoSpaceDE w:val="0"/>
        <w:autoSpaceDN w:val="0"/>
        <w:adjustRightInd w:val="0"/>
        <w:ind w:left="-284" w:firstLine="540"/>
        <w:jc w:val="center"/>
        <w:rPr>
          <w:b/>
          <w:color w:val="000000"/>
        </w:rPr>
      </w:pPr>
    </w:p>
    <w:p w:rsidR="00847D03" w:rsidRDefault="00847D03" w:rsidP="00847D03">
      <w:pPr>
        <w:ind w:left="-284" w:firstLine="360"/>
      </w:pPr>
      <w:r w:rsidRPr="00505F1B">
        <w:t>1</w:t>
      </w:r>
      <w:r>
        <w:t>0</w:t>
      </w:r>
      <w:r w:rsidRPr="00505F1B">
        <w:t xml:space="preserve">.1. Ни </w:t>
      </w:r>
      <w:r>
        <w:t>одна из Сторон не несё</w:t>
      </w:r>
      <w:r w:rsidRPr="00505F1B">
        <w:t>т ответственности за полное или частичное невыполнение своих контрактных обязательств, если это вызвано</w:t>
      </w:r>
      <w:r>
        <w:t xml:space="preserve"> такими чрезвычайными </w:t>
      </w:r>
      <w:r>
        <w:br/>
        <w:t xml:space="preserve">и </w:t>
      </w:r>
      <w:r w:rsidRPr="00505F1B">
        <w:t>непредвиденными обстоятельствами как наводнение, пожар, землетрясение и</w:t>
      </w:r>
      <w:r>
        <w:t xml:space="preserve"> другими природными бедствиями, имевшими</w:t>
      </w:r>
      <w:r w:rsidRPr="00505F1B">
        <w:t xml:space="preserve"> место после заключения</w:t>
      </w:r>
      <w:r>
        <w:t xml:space="preserve"> контракта. </w:t>
      </w:r>
    </w:p>
    <w:p w:rsidR="00847D03" w:rsidRPr="00AC02C4" w:rsidRDefault="00847D03" w:rsidP="00847D03">
      <w:pPr>
        <w:ind w:left="-284" w:firstLine="360"/>
        <w:rPr>
          <w:b/>
        </w:rPr>
      </w:pPr>
      <w:r w:rsidRPr="00AC02C4">
        <w:t>Н</w:t>
      </w:r>
      <w:r w:rsidRPr="0079716A">
        <w:t>адлежащим доказательством наличия</w:t>
      </w:r>
      <w:r>
        <w:t xml:space="preserve"> обстоятельств непреодолимой силы </w:t>
      </w:r>
      <w:r w:rsidRPr="0079716A">
        <w:t>будут служить спр</w:t>
      </w:r>
      <w:r>
        <w:t>авки, выдаваемые З</w:t>
      </w:r>
      <w:r w:rsidRPr="0079716A">
        <w:t>аказчику</w:t>
      </w:r>
      <w:r>
        <w:t xml:space="preserve"> и/или Поставщику</w:t>
      </w:r>
      <w:r w:rsidRPr="0079716A">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847D03" w:rsidRPr="00D34D09" w:rsidRDefault="00847D03" w:rsidP="00847D03">
      <w:pPr>
        <w:ind w:left="-284" w:firstLine="360"/>
      </w:pPr>
      <w:r>
        <w:t>10</w:t>
      </w:r>
      <w:r w:rsidRPr="0079716A">
        <w:t>.2. Сторона, для которой создалась невозможность исп</w:t>
      </w:r>
      <w:r>
        <w:t xml:space="preserve">олнения обязательств </w:t>
      </w:r>
      <w:r>
        <w:br/>
        <w:t>по контракту,  обязана в течение трёх рабочих дней письменно известить другую Сторону</w:t>
      </w:r>
      <w:r w:rsidRPr="0079716A">
        <w:t xml:space="preserve"> </w:t>
      </w:r>
      <w:r>
        <w:br/>
      </w:r>
      <w:r w:rsidRPr="0079716A">
        <w:t>о наступлении вышеуказанных обстоятельств</w:t>
      </w:r>
      <w:r>
        <w:t>.</w:t>
      </w:r>
    </w:p>
    <w:p w:rsidR="00847D03" w:rsidRDefault="00847D03" w:rsidP="00847D03">
      <w:pPr>
        <w:ind w:left="-284"/>
        <w:jc w:val="center"/>
        <w:rPr>
          <w:b/>
        </w:rPr>
      </w:pPr>
    </w:p>
    <w:p w:rsidR="00847D03" w:rsidRDefault="00847D03" w:rsidP="00847D03">
      <w:pPr>
        <w:ind w:left="-284"/>
        <w:jc w:val="center"/>
        <w:rPr>
          <w:b/>
          <w:bCs/>
          <w:caps/>
        </w:rPr>
      </w:pPr>
      <w:r w:rsidRPr="007A2DA1">
        <w:rPr>
          <w:b/>
        </w:rPr>
        <w:t>11</w:t>
      </w:r>
      <w:r>
        <w:rPr>
          <w:b/>
          <w:bCs/>
          <w:caps/>
        </w:rPr>
        <w:t>. Прочие условия</w:t>
      </w:r>
    </w:p>
    <w:p w:rsidR="005975BE" w:rsidRDefault="005975BE" w:rsidP="00847D03">
      <w:pPr>
        <w:ind w:left="-284"/>
        <w:jc w:val="center"/>
        <w:rPr>
          <w:b/>
          <w:bCs/>
          <w:caps/>
        </w:rPr>
      </w:pPr>
    </w:p>
    <w:p w:rsidR="00847D03" w:rsidRPr="00A42839" w:rsidRDefault="00847D03" w:rsidP="00847D03">
      <w:pPr>
        <w:shd w:val="clear" w:color="auto" w:fill="FFFFFF"/>
        <w:ind w:left="-284"/>
        <w:rPr>
          <w:spacing w:val="-3"/>
        </w:rPr>
      </w:pPr>
      <w:r>
        <w:rPr>
          <w:b/>
          <w:bCs/>
          <w:caps/>
          <w:sz w:val="22"/>
        </w:rPr>
        <w:t xml:space="preserve">       </w:t>
      </w:r>
      <w:r w:rsidRPr="00BA4DAF">
        <w:t>1</w:t>
      </w:r>
      <w:r>
        <w:t>1</w:t>
      </w:r>
      <w:r w:rsidRPr="00BA4DAF">
        <w:t>.1.</w:t>
      </w:r>
      <w:r>
        <w:t xml:space="preserve"> </w:t>
      </w:r>
      <w:r w:rsidRPr="00BA4DAF">
        <w:t xml:space="preserve"> Споры, возникающие при исполнении контракта, </w:t>
      </w:r>
      <w:r>
        <w:t xml:space="preserve">урегулируются путём </w:t>
      </w:r>
      <w:r>
        <w:rPr>
          <w:spacing w:val="-3"/>
        </w:rPr>
        <w:t>соглашения, если договорё</w:t>
      </w:r>
      <w:r w:rsidRPr="00A42839">
        <w:rPr>
          <w:spacing w:val="-3"/>
        </w:rPr>
        <w:t>нности не достигнуто, спор подлежит рассмотрению Арбитражным судом города Санкт-Петербурга и Ленинградский области.</w:t>
      </w:r>
    </w:p>
    <w:p w:rsidR="00847D03" w:rsidRDefault="00847D03" w:rsidP="00847D03">
      <w:pPr>
        <w:ind w:left="-284" w:firstLine="360"/>
      </w:pPr>
      <w:r w:rsidRPr="00BA4DAF">
        <w:t>1</w:t>
      </w:r>
      <w:r>
        <w:t>1.2. Стороны обязаны в течение трёх</w:t>
      </w:r>
      <w:r w:rsidRPr="00BA4DAF">
        <w:t xml:space="preserve"> дней сообщать друг другу об изменении своего места нахождения, почтового адреса, номеров телефонов, факсов и банковских реквизитов.</w:t>
      </w:r>
    </w:p>
    <w:p w:rsidR="00847D03" w:rsidRDefault="00847D03" w:rsidP="00847D03">
      <w:pPr>
        <w:pStyle w:val="afe"/>
        <w:ind w:left="-284" w:firstLine="360"/>
      </w:pPr>
      <w:r>
        <w:t>11.3. Всё</w:t>
      </w:r>
      <w:r w:rsidRPr="00BA4DAF">
        <w:t>, что не урегулировано контрактом, регулируется действующим законодательством.</w:t>
      </w:r>
    </w:p>
    <w:p w:rsidR="00847D03" w:rsidRPr="005719AD" w:rsidRDefault="00847D03" w:rsidP="00847D03">
      <w:pPr>
        <w:ind w:left="-284" w:firstLine="360"/>
      </w:pPr>
      <w:r>
        <w:rPr>
          <w:color w:val="000000"/>
        </w:rPr>
        <w:t xml:space="preserve">11.4. </w:t>
      </w:r>
      <w:r w:rsidRPr="00132606">
        <w:rPr>
          <w:color w:val="000000"/>
        </w:rPr>
        <w:t xml:space="preserve">Контракт составлен в </w:t>
      </w:r>
      <w:r>
        <w:rPr>
          <w:color w:val="000000"/>
        </w:rPr>
        <w:t>электронной форме и подписан усиленными электронными подписями</w:t>
      </w:r>
      <w:r w:rsidRPr="00132606">
        <w:rPr>
          <w:color w:val="000000"/>
        </w:rPr>
        <w:t>.</w:t>
      </w:r>
    </w:p>
    <w:p w:rsidR="00847D03" w:rsidRPr="00DB75FE" w:rsidRDefault="00847D03" w:rsidP="00847D03">
      <w:pPr>
        <w:pStyle w:val="afe"/>
        <w:ind w:left="-284" w:firstLine="360"/>
      </w:pPr>
      <w:r>
        <w:t xml:space="preserve">11.5. </w:t>
      </w:r>
      <w:r w:rsidRPr="00DB75FE">
        <w:t xml:space="preserve">К </w:t>
      </w:r>
      <w:r w:rsidR="00134708">
        <w:t>К</w:t>
      </w:r>
      <w:r w:rsidRPr="00DB75FE">
        <w:t>онтракту прилагается и является его неотъемлемой частью:</w:t>
      </w:r>
    </w:p>
    <w:p w:rsidR="00847D03" w:rsidRPr="008825DB" w:rsidRDefault="00250D4B" w:rsidP="00847D03">
      <w:pPr>
        <w:ind w:left="-284" w:firstLine="540"/>
      </w:pPr>
      <w:r>
        <w:t xml:space="preserve">        Спецификация </w:t>
      </w:r>
      <w:r w:rsidR="008825DB" w:rsidRPr="005F6C45">
        <w:t>(</w:t>
      </w:r>
      <w:r w:rsidR="008825DB">
        <w:t>Приложение №1.)</w:t>
      </w:r>
    </w:p>
    <w:p w:rsidR="008825DB" w:rsidRDefault="00A724A1" w:rsidP="00A724A1">
      <w:r>
        <w:t xml:space="preserve"> 11.6. Должностное лицо заказчика, ответственное за исполнение Контракта – старший инженер отдела по обслуживанию здания администрации Гладких Марина Сергеевна, </w:t>
      </w:r>
    </w:p>
    <w:p w:rsidR="00A724A1" w:rsidRPr="00047D6F" w:rsidRDefault="00A724A1" w:rsidP="00A724A1">
      <w:r>
        <w:t>тел: 576-89-72.</w:t>
      </w:r>
      <w:r w:rsidR="00047D6F">
        <w:t xml:space="preserve">; </w:t>
      </w:r>
      <w:proofErr w:type="spellStart"/>
      <w:r w:rsidR="00047D6F">
        <w:rPr>
          <w:lang w:val="en-US"/>
        </w:rPr>
        <w:t>gladkih</w:t>
      </w:r>
      <w:proofErr w:type="spellEnd"/>
      <w:r w:rsidR="00047D6F" w:rsidRPr="00047D6F">
        <w:t>@</w:t>
      </w:r>
      <w:proofErr w:type="spellStart"/>
      <w:r w:rsidR="00047D6F">
        <w:rPr>
          <w:lang w:val="en-US"/>
        </w:rPr>
        <w:t>tumos</w:t>
      </w:r>
      <w:proofErr w:type="spellEnd"/>
      <w:r w:rsidR="00047D6F" w:rsidRPr="00047D6F">
        <w:t>.</w:t>
      </w:r>
      <w:proofErr w:type="spellStart"/>
      <w:r w:rsidR="00047D6F">
        <w:rPr>
          <w:lang w:val="en-US"/>
        </w:rPr>
        <w:t>gov</w:t>
      </w:r>
      <w:proofErr w:type="spellEnd"/>
      <w:r w:rsidR="00047D6F" w:rsidRPr="00047D6F">
        <w:t>.</w:t>
      </w:r>
      <w:proofErr w:type="spellStart"/>
      <w:r w:rsidR="00047D6F">
        <w:rPr>
          <w:lang w:val="en-US"/>
        </w:rPr>
        <w:t>spb</w:t>
      </w:r>
      <w:proofErr w:type="spellEnd"/>
      <w:r w:rsidR="00047D6F" w:rsidRPr="00047D6F">
        <w:t>.</w:t>
      </w:r>
      <w:proofErr w:type="spellStart"/>
      <w:r w:rsidR="00047D6F">
        <w:rPr>
          <w:lang w:val="en-US"/>
        </w:rPr>
        <w:t>ru</w:t>
      </w:r>
      <w:proofErr w:type="spellEnd"/>
    </w:p>
    <w:p w:rsidR="008825DB" w:rsidRDefault="008825DB" w:rsidP="000D42AD">
      <w:pPr>
        <w:pStyle w:val="afe"/>
        <w:ind w:left="0"/>
        <w:jc w:val="center"/>
        <w:rPr>
          <w:b/>
        </w:rPr>
      </w:pPr>
    </w:p>
    <w:p w:rsidR="000D42AD" w:rsidRDefault="000D42AD" w:rsidP="000D42AD">
      <w:pPr>
        <w:pStyle w:val="afe"/>
        <w:ind w:left="0"/>
        <w:jc w:val="center"/>
        <w:rPr>
          <w:b/>
        </w:rPr>
      </w:pPr>
      <w:r>
        <w:rPr>
          <w:b/>
        </w:rPr>
        <w:t>12.  АДРЕСА, РЕКВИЗИТЫ И ПОДПИСИ</w:t>
      </w:r>
      <w:r w:rsidRPr="000D42AD">
        <w:rPr>
          <w:b/>
        </w:rPr>
        <w:t xml:space="preserve"> </w:t>
      </w:r>
      <w:r>
        <w:rPr>
          <w:b/>
        </w:rPr>
        <w:t>СТОРОН</w:t>
      </w:r>
    </w:p>
    <w:p w:rsidR="000D42AD" w:rsidRDefault="000D42AD" w:rsidP="000D42AD">
      <w:pPr>
        <w:pStyle w:val="afe"/>
        <w:ind w:left="0"/>
        <w:jc w:val="center"/>
        <w:rPr>
          <w:b/>
        </w:rPr>
      </w:pPr>
    </w:p>
    <w:tbl>
      <w:tblPr>
        <w:tblW w:w="10046" w:type="dxa"/>
        <w:tblInd w:w="-284" w:type="dxa"/>
        <w:tblCellMar>
          <w:left w:w="70" w:type="dxa"/>
          <w:right w:w="70" w:type="dxa"/>
        </w:tblCellMar>
        <w:tblLook w:val="0000" w:firstRow="0" w:lastRow="0" w:firstColumn="0" w:lastColumn="0" w:noHBand="0" w:noVBand="0"/>
      </w:tblPr>
      <w:tblGrid>
        <w:gridCol w:w="5246"/>
        <w:gridCol w:w="4800"/>
      </w:tblGrid>
      <w:tr w:rsidR="000D42AD" w:rsidTr="001A68FC">
        <w:trPr>
          <w:cantSplit/>
          <w:trHeight w:val="4663"/>
        </w:trPr>
        <w:tc>
          <w:tcPr>
            <w:tcW w:w="5246" w:type="dxa"/>
            <w:shd w:val="clear" w:color="auto" w:fill="auto"/>
          </w:tcPr>
          <w:p w:rsidR="000D42AD" w:rsidRDefault="000D42AD" w:rsidP="001A68FC">
            <w:pPr>
              <w:pStyle w:val="afe"/>
              <w:ind w:left="0"/>
              <w:rPr>
                <w:b/>
              </w:rPr>
            </w:pPr>
            <w:r w:rsidRPr="0041277A">
              <w:rPr>
                <w:b/>
              </w:rPr>
              <w:t xml:space="preserve">Заказчик </w:t>
            </w:r>
          </w:p>
          <w:p w:rsidR="000D42AD" w:rsidRPr="0041277A" w:rsidRDefault="000D42AD" w:rsidP="001A68FC">
            <w:pPr>
              <w:pStyle w:val="afe"/>
              <w:ind w:left="0"/>
              <w:rPr>
                <w:b/>
              </w:rPr>
            </w:pPr>
            <w:r w:rsidRPr="0041277A">
              <w:rPr>
                <w:b/>
              </w:rPr>
              <w:t xml:space="preserve">Администрация Московского района </w:t>
            </w:r>
          </w:p>
          <w:p w:rsidR="000D42AD" w:rsidRPr="0041277A" w:rsidRDefault="000D42AD" w:rsidP="001A68FC">
            <w:pPr>
              <w:pStyle w:val="afe"/>
              <w:ind w:left="0"/>
              <w:rPr>
                <w:b/>
              </w:rPr>
            </w:pPr>
            <w:r w:rsidRPr="0041277A">
              <w:rPr>
                <w:b/>
              </w:rPr>
              <w:t>Санкт-Петербурга</w:t>
            </w:r>
          </w:p>
          <w:p w:rsidR="009A3A0E" w:rsidRDefault="009A3A0E" w:rsidP="009A3A0E">
            <w:pPr>
              <w:suppressAutoHyphens/>
              <w:ind w:right="213"/>
              <w:rPr>
                <w:lang w:eastAsia="zh-CN"/>
              </w:rPr>
            </w:pPr>
            <w:r w:rsidRPr="0093164B">
              <w:rPr>
                <w:lang w:eastAsia="zh-CN"/>
              </w:rPr>
              <w:t>196006, Санкт-Петербург,</w:t>
            </w:r>
          </w:p>
          <w:p w:rsidR="009A3A0E" w:rsidRPr="0093164B" w:rsidRDefault="009A3A0E" w:rsidP="009A3A0E">
            <w:pPr>
              <w:suppressAutoHyphens/>
              <w:ind w:right="213"/>
              <w:rPr>
                <w:lang w:eastAsia="zh-CN"/>
              </w:rPr>
            </w:pPr>
            <w:r w:rsidRPr="0093164B">
              <w:rPr>
                <w:lang w:eastAsia="zh-CN"/>
              </w:rPr>
              <w:t>Московский пр., 129, лит. А</w:t>
            </w:r>
          </w:p>
          <w:p w:rsidR="009A3A0E" w:rsidRPr="0093164B" w:rsidRDefault="009A3A0E" w:rsidP="009A3A0E">
            <w:pPr>
              <w:suppressAutoHyphens/>
              <w:ind w:right="213"/>
              <w:rPr>
                <w:lang w:eastAsia="zh-CN"/>
              </w:rPr>
            </w:pPr>
            <w:r w:rsidRPr="0093164B">
              <w:rPr>
                <w:lang w:eastAsia="zh-CN"/>
              </w:rPr>
              <w:t>ИНН / КПП 7810435274 / 781001001</w:t>
            </w:r>
          </w:p>
          <w:p w:rsidR="009A3A0E" w:rsidRPr="0093164B" w:rsidRDefault="009A3A0E" w:rsidP="009A3A0E">
            <w:pPr>
              <w:suppressAutoHyphens/>
              <w:ind w:right="213"/>
              <w:rPr>
                <w:lang w:eastAsia="zh-CN"/>
              </w:rPr>
            </w:pPr>
            <w:r w:rsidRPr="0093164B">
              <w:rPr>
                <w:lang w:eastAsia="zh-CN"/>
              </w:rPr>
              <w:t>р/с 03221643400000007200</w:t>
            </w:r>
          </w:p>
          <w:p w:rsidR="009A3A0E" w:rsidRPr="0093164B" w:rsidRDefault="009A3A0E" w:rsidP="009A3A0E">
            <w:pPr>
              <w:suppressAutoHyphens/>
              <w:ind w:right="213"/>
              <w:rPr>
                <w:lang w:eastAsia="zh-CN"/>
              </w:rPr>
            </w:pPr>
            <w:r w:rsidRPr="0093164B">
              <w:rPr>
                <w:lang w:eastAsia="zh-CN"/>
              </w:rPr>
              <w:t>УФК по г. Санкт-Петербургу (Администрация Московского района Санкт-Петербурга)</w:t>
            </w:r>
          </w:p>
          <w:p w:rsidR="009A3A0E" w:rsidRDefault="009A3A0E" w:rsidP="009A3A0E">
            <w:pPr>
              <w:suppressAutoHyphens/>
              <w:rPr>
                <w:rFonts w:ascii="Times New Roman CYR" w:hAnsi="Times New Roman CYR" w:cs="Times New Roman CYR"/>
                <w:lang w:eastAsia="zh-CN"/>
              </w:rPr>
            </w:pPr>
            <w:r w:rsidRPr="0093164B">
              <w:rPr>
                <w:rFonts w:ascii="Times New Roman CYR" w:hAnsi="Times New Roman CYR" w:cs="Times New Roman CYR"/>
                <w:lang w:eastAsia="zh-CN"/>
              </w:rPr>
              <w:t xml:space="preserve">к/с №40102810945370000005 в </w:t>
            </w:r>
            <w:r>
              <w:rPr>
                <w:rFonts w:ascii="Times New Roman CYR" w:hAnsi="Times New Roman CYR" w:cs="Times New Roman CYR"/>
                <w:lang w:eastAsia="zh-CN"/>
              </w:rPr>
              <w:t xml:space="preserve">ОКЦ №1 </w:t>
            </w:r>
            <w:r w:rsidRPr="0093164B">
              <w:rPr>
                <w:rFonts w:ascii="Times New Roman CYR" w:hAnsi="Times New Roman CYR" w:cs="Times New Roman CYR"/>
                <w:lang w:eastAsia="zh-CN"/>
              </w:rPr>
              <w:t>СЕВЕРО-ЗАПАДНО</w:t>
            </w:r>
            <w:r>
              <w:rPr>
                <w:rFonts w:ascii="Times New Roman CYR" w:hAnsi="Times New Roman CYR" w:cs="Times New Roman CYR"/>
                <w:lang w:eastAsia="zh-CN"/>
              </w:rPr>
              <w:t>ГО</w:t>
            </w:r>
            <w:r w:rsidRPr="0093164B">
              <w:rPr>
                <w:rFonts w:ascii="Times New Roman CYR" w:hAnsi="Times New Roman CYR" w:cs="Times New Roman CYR"/>
                <w:lang w:eastAsia="zh-CN"/>
              </w:rPr>
              <w:t xml:space="preserve"> ГУ БАНКА РОССИИ//УФК по г. Санкт-Петербургу, </w:t>
            </w:r>
          </w:p>
          <w:p w:rsidR="009A3A0E" w:rsidRPr="0093164B" w:rsidRDefault="009A3A0E" w:rsidP="009A3A0E">
            <w:pPr>
              <w:suppressAutoHyphens/>
              <w:rPr>
                <w:rFonts w:ascii="Times New Roman CYR" w:hAnsi="Times New Roman CYR" w:cs="Times New Roman CYR"/>
                <w:sz w:val="26"/>
                <w:szCs w:val="20"/>
                <w:lang w:eastAsia="zh-CN"/>
              </w:rPr>
            </w:pPr>
            <w:r w:rsidRPr="0093164B">
              <w:rPr>
                <w:rFonts w:ascii="Times New Roman CYR" w:hAnsi="Times New Roman CYR" w:cs="Times New Roman CYR"/>
                <w:lang w:eastAsia="zh-CN"/>
              </w:rPr>
              <w:t>г. Санкт-Петербург</w:t>
            </w:r>
          </w:p>
          <w:p w:rsidR="009A3A0E" w:rsidRPr="0093164B" w:rsidRDefault="009A3A0E" w:rsidP="009A3A0E">
            <w:pPr>
              <w:suppressAutoHyphens/>
              <w:ind w:right="213"/>
              <w:rPr>
                <w:lang w:eastAsia="zh-CN"/>
              </w:rPr>
            </w:pPr>
            <w:r w:rsidRPr="0093164B">
              <w:rPr>
                <w:lang w:eastAsia="zh-CN"/>
              </w:rPr>
              <w:t>БИК 014030106</w:t>
            </w:r>
          </w:p>
          <w:p w:rsidR="009A3A0E" w:rsidRPr="0093164B" w:rsidRDefault="009A3A0E" w:rsidP="009A3A0E">
            <w:pPr>
              <w:suppressAutoHyphens/>
              <w:ind w:right="213"/>
              <w:rPr>
                <w:lang w:eastAsia="zh-CN"/>
              </w:rPr>
            </w:pPr>
            <w:r w:rsidRPr="0093164B">
              <w:rPr>
                <w:lang w:eastAsia="zh-CN"/>
              </w:rPr>
              <w:t>ОКПО 04032669 ОКВЭД 75.11.22</w:t>
            </w:r>
          </w:p>
          <w:p w:rsidR="009A3A0E" w:rsidRPr="0093164B" w:rsidRDefault="009A3A0E" w:rsidP="009A3A0E">
            <w:pPr>
              <w:suppressAutoHyphens/>
              <w:ind w:right="213"/>
              <w:rPr>
                <w:lang w:eastAsia="zh-CN"/>
              </w:rPr>
            </w:pPr>
            <w:r w:rsidRPr="0093164B">
              <w:rPr>
                <w:lang w:eastAsia="zh-CN"/>
              </w:rPr>
              <w:t>О</w:t>
            </w:r>
            <w:r>
              <w:rPr>
                <w:lang w:eastAsia="zh-CN"/>
              </w:rPr>
              <w:t>Г</w:t>
            </w:r>
            <w:r w:rsidRPr="0093164B">
              <w:rPr>
                <w:lang w:eastAsia="zh-CN"/>
              </w:rPr>
              <w:t>РН 1037821059540</w:t>
            </w:r>
          </w:p>
          <w:p w:rsidR="009A3A0E" w:rsidRDefault="009A3A0E" w:rsidP="009A3A0E">
            <w:pPr>
              <w:pStyle w:val="afe"/>
              <w:ind w:left="0"/>
              <w:jc w:val="left"/>
            </w:pPr>
            <w:r w:rsidRPr="0093164B">
              <w:t>тел. 576-89-</w:t>
            </w:r>
            <w:r>
              <w:t>68</w:t>
            </w:r>
            <w:r w:rsidRPr="0093164B">
              <w:t>, 576-</w:t>
            </w:r>
            <w:r>
              <w:t>88</w:t>
            </w:r>
            <w:r w:rsidRPr="0093164B">
              <w:t>-</w:t>
            </w:r>
            <w:r>
              <w:t>53</w:t>
            </w:r>
          </w:p>
          <w:p w:rsidR="000D42AD" w:rsidRDefault="000D42AD" w:rsidP="009A3A0E">
            <w:pPr>
              <w:pStyle w:val="afe"/>
              <w:ind w:left="0"/>
              <w:jc w:val="left"/>
              <w:rPr>
                <w:b/>
              </w:rPr>
            </w:pPr>
            <w:r>
              <w:rPr>
                <w:b/>
              </w:rPr>
              <w:t xml:space="preserve">Заместитель главы администрации </w:t>
            </w:r>
          </w:p>
          <w:p w:rsidR="000D42AD" w:rsidRDefault="000D42AD" w:rsidP="001A68FC">
            <w:pPr>
              <w:pStyle w:val="afe"/>
              <w:ind w:left="0"/>
              <w:rPr>
                <w:b/>
              </w:rPr>
            </w:pPr>
          </w:p>
          <w:p w:rsidR="000D42AD" w:rsidRDefault="000D42AD" w:rsidP="001A68FC">
            <w:pPr>
              <w:pStyle w:val="afe"/>
              <w:ind w:left="0"/>
              <w:rPr>
                <w:b/>
              </w:rPr>
            </w:pPr>
            <w:r>
              <w:rPr>
                <w:b/>
              </w:rPr>
              <w:t>___________________</w:t>
            </w:r>
            <w:r w:rsidR="00843BD1">
              <w:rPr>
                <w:b/>
              </w:rPr>
              <w:t>Д</w:t>
            </w:r>
            <w:r>
              <w:rPr>
                <w:b/>
              </w:rPr>
              <w:t xml:space="preserve">.А </w:t>
            </w:r>
            <w:proofErr w:type="spellStart"/>
            <w:r w:rsidR="00843BD1">
              <w:rPr>
                <w:b/>
              </w:rPr>
              <w:t>Лядощук</w:t>
            </w:r>
            <w:proofErr w:type="spellEnd"/>
          </w:p>
          <w:p w:rsidR="000D42AD" w:rsidRPr="007C4F74" w:rsidRDefault="000D42AD" w:rsidP="001A68FC">
            <w:pPr>
              <w:pStyle w:val="afe"/>
              <w:ind w:left="0"/>
              <w:rPr>
                <w:b/>
              </w:rPr>
            </w:pPr>
            <w:r w:rsidRPr="00635EF7">
              <w:rPr>
                <w:b/>
                <w:color w:val="000000"/>
                <w:spacing w:val="1"/>
              </w:rPr>
              <w:t>(ПОДПИСАНО ЭП)</w:t>
            </w:r>
          </w:p>
        </w:tc>
        <w:tc>
          <w:tcPr>
            <w:tcW w:w="4800" w:type="dxa"/>
            <w:shd w:val="clear" w:color="auto" w:fill="auto"/>
          </w:tcPr>
          <w:p w:rsidR="000D42AD" w:rsidRPr="00182CE6" w:rsidRDefault="000D42AD" w:rsidP="001A68FC">
            <w:pPr>
              <w:jc w:val="left"/>
              <w:rPr>
                <w:b/>
              </w:rPr>
            </w:pPr>
            <w:r>
              <w:rPr>
                <w:b/>
              </w:rPr>
              <w:t>Поставщик</w:t>
            </w: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9A3A0E" w:rsidRDefault="009A3A0E" w:rsidP="001A68FC">
            <w:pPr>
              <w:rPr>
                <w:b/>
              </w:rPr>
            </w:pPr>
          </w:p>
          <w:p w:rsidR="009A3A0E" w:rsidRDefault="009A3A0E" w:rsidP="001A68FC">
            <w:pPr>
              <w:rPr>
                <w:b/>
              </w:rPr>
            </w:pPr>
          </w:p>
          <w:p w:rsidR="000D42AD" w:rsidRPr="001866D7" w:rsidRDefault="000D42AD" w:rsidP="001A68FC">
            <w:pPr>
              <w:rPr>
                <w:b/>
                <w:bCs/>
              </w:rPr>
            </w:pPr>
            <w:r>
              <w:rPr>
                <w:b/>
              </w:rPr>
              <w:t xml:space="preserve">_________________ </w:t>
            </w:r>
          </w:p>
          <w:p w:rsidR="000D42AD" w:rsidRPr="007C4F74" w:rsidRDefault="000D42AD" w:rsidP="001A68FC">
            <w:pPr>
              <w:pStyle w:val="afe"/>
              <w:ind w:left="0"/>
              <w:rPr>
                <w:b/>
              </w:rPr>
            </w:pPr>
            <w:r w:rsidRPr="00635EF7">
              <w:rPr>
                <w:b/>
                <w:color w:val="000000"/>
                <w:spacing w:val="1"/>
              </w:rPr>
              <w:t>(ПОДПИСАНО ЭП)</w:t>
            </w:r>
          </w:p>
        </w:tc>
      </w:tr>
    </w:tbl>
    <w:p w:rsidR="00555D26" w:rsidRDefault="00555D26" w:rsidP="003B0D16">
      <w:pPr>
        <w:jc w:val="right"/>
      </w:pPr>
    </w:p>
    <w:p w:rsidR="003B0D16" w:rsidRPr="00D67E5B" w:rsidRDefault="003B0D16" w:rsidP="003B0D16">
      <w:pPr>
        <w:jc w:val="right"/>
      </w:pPr>
      <w:r w:rsidRPr="00D67E5B">
        <w:t>Приложение</w:t>
      </w:r>
      <w:r w:rsidR="00047D6F">
        <w:t xml:space="preserve"> №1</w:t>
      </w:r>
      <w:r w:rsidRPr="00D67E5B">
        <w:t xml:space="preserve"> к контракту</w:t>
      </w:r>
    </w:p>
    <w:p w:rsidR="003B0D16" w:rsidRPr="00D67E5B" w:rsidRDefault="003B0D16" w:rsidP="003B0D16">
      <w:pPr>
        <w:jc w:val="right"/>
      </w:pPr>
      <w:r w:rsidRPr="00D67E5B">
        <w:t xml:space="preserve"> № _____     от</w:t>
      </w:r>
      <w:r>
        <w:t>______</w:t>
      </w:r>
      <w:r w:rsidR="00614E89">
        <w:t>_______202</w:t>
      </w:r>
      <w:r w:rsidR="005975BE">
        <w:t>6</w:t>
      </w:r>
      <w:r w:rsidRPr="00D67E5B">
        <w:t xml:space="preserve"> г.</w:t>
      </w:r>
    </w:p>
    <w:p w:rsidR="003B0D16" w:rsidRPr="00C40DC4" w:rsidRDefault="003B0D16" w:rsidP="003B0D16">
      <w:pPr>
        <w:jc w:val="right"/>
        <w:rPr>
          <w:sz w:val="20"/>
          <w:szCs w:val="20"/>
        </w:rPr>
      </w:pPr>
    </w:p>
    <w:p w:rsidR="00555D26" w:rsidRDefault="00555D26" w:rsidP="003B0D16">
      <w:pPr>
        <w:pStyle w:val="ConsNormal0"/>
        <w:widowControl/>
        <w:ind w:right="360" w:firstLine="0"/>
        <w:jc w:val="center"/>
        <w:rPr>
          <w:rFonts w:ascii="Times New Roman" w:hAnsi="Times New Roman" w:cs="Times New Roman"/>
          <w:b/>
          <w:sz w:val="24"/>
          <w:szCs w:val="24"/>
        </w:rPr>
      </w:pPr>
    </w:p>
    <w:p w:rsidR="003B0D16" w:rsidRDefault="003B0D16" w:rsidP="003B0D16">
      <w:pPr>
        <w:pStyle w:val="ConsNormal0"/>
        <w:widowControl/>
        <w:ind w:right="360" w:firstLine="0"/>
        <w:jc w:val="center"/>
        <w:rPr>
          <w:rFonts w:ascii="Times New Roman" w:hAnsi="Times New Roman" w:cs="Times New Roman"/>
          <w:b/>
          <w:sz w:val="24"/>
          <w:szCs w:val="24"/>
        </w:rPr>
      </w:pPr>
      <w:r w:rsidRPr="000D42AD">
        <w:rPr>
          <w:rFonts w:ascii="Times New Roman" w:hAnsi="Times New Roman" w:cs="Times New Roman"/>
          <w:b/>
          <w:sz w:val="24"/>
          <w:szCs w:val="24"/>
        </w:rPr>
        <w:t>СПЕЦИФИКАЦИЯ</w:t>
      </w:r>
    </w:p>
    <w:p w:rsidR="00F03D2D" w:rsidRDefault="00F03D2D" w:rsidP="003B0D16">
      <w:pPr>
        <w:pStyle w:val="ConsNormal0"/>
        <w:widowControl/>
        <w:ind w:right="360" w:firstLine="0"/>
        <w:jc w:val="center"/>
        <w:rPr>
          <w:rFonts w:ascii="Times New Roman" w:hAnsi="Times New Roman" w:cs="Times New Roman"/>
          <w:b/>
          <w:sz w:val="24"/>
          <w:szCs w:val="24"/>
        </w:rPr>
      </w:pPr>
    </w:p>
    <w:tbl>
      <w:tblPr>
        <w:tblStyle w:val="affff4"/>
        <w:tblW w:w="10764" w:type="dxa"/>
        <w:tblInd w:w="-572" w:type="dxa"/>
        <w:tblLook w:val="04A0" w:firstRow="1" w:lastRow="0" w:firstColumn="1" w:lastColumn="0" w:noHBand="0" w:noVBand="1"/>
      </w:tblPr>
      <w:tblGrid>
        <w:gridCol w:w="901"/>
        <w:gridCol w:w="2374"/>
        <w:gridCol w:w="5297"/>
        <w:gridCol w:w="1001"/>
        <w:gridCol w:w="1191"/>
      </w:tblGrid>
      <w:tr w:rsidR="00790CEA" w:rsidTr="00BD18FF">
        <w:tc>
          <w:tcPr>
            <w:tcW w:w="567" w:type="dxa"/>
          </w:tcPr>
          <w:p w:rsidR="00790CEA" w:rsidRPr="005847A6" w:rsidRDefault="00790CEA" w:rsidP="00F03D2D">
            <w:pPr>
              <w:pStyle w:val="ConsNormal0"/>
              <w:widowControl/>
              <w:ind w:left="0" w:right="360" w:firstLine="0"/>
              <w:rPr>
                <w:rFonts w:ascii="Times New Roman" w:hAnsi="Times New Roman" w:cs="Times New Roman"/>
                <w:sz w:val="24"/>
                <w:szCs w:val="24"/>
              </w:rPr>
            </w:pPr>
            <w:r w:rsidRPr="005847A6">
              <w:rPr>
                <w:rFonts w:ascii="Times New Roman" w:hAnsi="Times New Roman" w:cs="Times New Roman"/>
                <w:sz w:val="24"/>
                <w:szCs w:val="24"/>
              </w:rPr>
              <w:t>№</w:t>
            </w:r>
          </w:p>
          <w:p w:rsidR="00790CEA" w:rsidRDefault="00790CEA" w:rsidP="00F03D2D">
            <w:pPr>
              <w:pStyle w:val="ConsNormal0"/>
              <w:widowControl/>
              <w:ind w:left="0" w:right="360" w:firstLine="0"/>
              <w:rPr>
                <w:rFonts w:ascii="Times New Roman" w:hAnsi="Times New Roman" w:cs="Times New Roman"/>
                <w:b/>
                <w:sz w:val="24"/>
                <w:szCs w:val="24"/>
              </w:rPr>
            </w:pPr>
            <w:r w:rsidRPr="005847A6">
              <w:rPr>
                <w:rFonts w:ascii="Times New Roman" w:hAnsi="Times New Roman" w:cs="Times New Roman"/>
                <w:sz w:val="24"/>
                <w:szCs w:val="24"/>
              </w:rPr>
              <w:t>п/п</w:t>
            </w:r>
          </w:p>
        </w:tc>
        <w:tc>
          <w:tcPr>
            <w:tcW w:w="2416" w:type="dxa"/>
          </w:tcPr>
          <w:p w:rsidR="00790CEA" w:rsidRPr="000573A3" w:rsidRDefault="00790CEA" w:rsidP="00F03D2D">
            <w:pPr>
              <w:pStyle w:val="ConsNormal0"/>
              <w:widowControl/>
              <w:ind w:left="0" w:right="360" w:firstLine="0"/>
              <w:rPr>
                <w:rFonts w:ascii="Times New Roman" w:hAnsi="Times New Roman" w:cs="Times New Roman"/>
              </w:rPr>
            </w:pPr>
            <w:r w:rsidRPr="000573A3">
              <w:rPr>
                <w:rFonts w:ascii="Times New Roman" w:hAnsi="Times New Roman" w:cs="Times New Roman"/>
              </w:rPr>
              <w:t>Наименование товара, модель</w:t>
            </w:r>
          </w:p>
        </w:tc>
        <w:tc>
          <w:tcPr>
            <w:tcW w:w="5587" w:type="dxa"/>
          </w:tcPr>
          <w:p w:rsidR="00790CEA" w:rsidRPr="000573A3" w:rsidRDefault="00790CEA" w:rsidP="00F03D2D">
            <w:pPr>
              <w:pStyle w:val="ConsNormal0"/>
              <w:widowControl/>
              <w:ind w:left="0" w:right="360" w:firstLine="0"/>
              <w:rPr>
                <w:rFonts w:ascii="Times New Roman" w:hAnsi="Times New Roman" w:cs="Times New Roman"/>
              </w:rPr>
            </w:pPr>
            <w:r w:rsidRPr="000573A3">
              <w:rPr>
                <w:rFonts w:ascii="Times New Roman" w:hAnsi="Times New Roman" w:cs="Times New Roman"/>
              </w:rPr>
              <w:t>Характеристики товара</w:t>
            </w:r>
          </w:p>
          <w:p w:rsidR="00790CEA" w:rsidRPr="000573A3" w:rsidRDefault="00790CEA" w:rsidP="00D96FF7">
            <w:pPr>
              <w:pStyle w:val="ConsNormal0"/>
              <w:widowControl/>
              <w:ind w:left="0" w:right="360" w:firstLine="0"/>
              <w:jc w:val="center"/>
              <w:rPr>
                <w:rFonts w:ascii="Times New Roman" w:hAnsi="Times New Roman" w:cs="Times New Roman"/>
              </w:rPr>
            </w:pPr>
          </w:p>
        </w:tc>
        <w:tc>
          <w:tcPr>
            <w:tcW w:w="1001" w:type="dxa"/>
          </w:tcPr>
          <w:p w:rsidR="00790CEA" w:rsidRPr="000573A3" w:rsidRDefault="00790CEA" w:rsidP="00F03D2D">
            <w:pPr>
              <w:pStyle w:val="ConsNormal0"/>
              <w:widowControl/>
              <w:ind w:left="0" w:right="360" w:firstLine="0"/>
              <w:rPr>
                <w:rFonts w:ascii="Times New Roman" w:hAnsi="Times New Roman" w:cs="Times New Roman"/>
              </w:rPr>
            </w:pPr>
            <w:r w:rsidRPr="000573A3">
              <w:rPr>
                <w:rFonts w:ascii="Times New Roman" w:hAnsi="Times New Roman" w:cs="Times New Roman"/>
              </w:rPr>
              <w:t>Кол-во</w:t>
            </w:r>
            <w:r>
              <w:rPr>
                <w:rFonts w:ascii="Times New Roman" w:hAnsi="Times New Roman" w:cs="Times New Roman"/>
              </w:rPr>
              <w:t xml:space="preserve"> (шт.)</w:t>
            </w:r>
          </w:p>
        </w:tc>
        <w:tc>
          <w:tcPr>
            <w:tcW w:w="1193" w:type="dxa"/>
          </w:tcPr>
          <w:p w:rsidR="00790CEA" w:rsidRPr="000573A3" w:rsidRDefault="00790CEA" w:rsidP="00F03D2D">
            <w:pPr>
              <w:pStyle w:val="ConsNormal0"/>
              <w:widowControl/>
              <w:ind w:left="0" w:right="360" w:firstLine="0"/>
              <w:rPr>
                <w:rFonts w:ascii="Times New Roman" w:hAnsi="Times New Roman" w:cs="Times New Roman"/>
              </w:rPr>
            </w:pPr>
            <w:r w:rsidRPr="000573A3">
              <w:rPr>
                <w:rFonts w:ascii="Times New Roman" w:hAnsi="Times New Roman" w:cs="Times New Roman"/>
                <w:bCs/>
                <w:color w:val="000000"/>
              </w:rPr>
              <w:t>Цена, рублей (в том числе НДС)</w:t>
            </w:r>
          </w:p>
        </w:tc>
      </w:tr>
      <w:tr w:rsidR="008C283B" w:rsidRPr="005847A6" w:rsidTr="00BD18FF">
        <w:trPr>
          <w:trHeight w:val="488"/>
        </w:trPr>
        <w:tc>
          <w:tcPr>
            <w:tcW w:w="567" w:type="dxa"/>
          </w:tcPr>
          <w:p w:rsidR="008C283B" w:rsidRDefault="008C283B"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t>1.</w:t>
            </w:r>
          </w:p>
        </w:tc>
        <w:tc>
          <w:tcPr>
            <w:tcW w:w="2416" w:type="dxa"/>
          </w:tcPr>
          <w:p w:rsidR="008C283B" w:rsidRPr="007149ED" w:rsidRDefault="008C283B" w:rsidP="008C283B">
            <w:pPr>
              <w:rPr>
                <w:sz w:val="22"/>
                <w:szCs w:val="22"/>
              </w:rPr>
            </w:pPr>
            <w:r w:rsidRPr="007149ED">
              <w:rPr>
                <w:sz w:val="22"/>
                <w:szCs w:val="22"/>
              </w:rPr>
              <w:t xml:space="preserve">Стол прямоугольный </w:t>
            </w:r>
            <w:r w:rsidRPr="007149ED">
              <w:rPr>
                <w:sz w:val="22"/>
                <w:szCs w:val="22"/>
                <w:lang w:val="en-US"/>
              </w:rPr>
              <w:t>EUROPA</w:t>
            </w:r>
            <w:r w:rsidRPr="007149ED">
              <w:rPr>
                <w:sz w:val="22"/>
                <w:szCs w:val="22"/>
              </w:rPr>
              <w:t xml:space="preserve"> на ДСП каркасе, каб</w:t>
            </w:r>
            <w:r w:rsidR="00945E99">
              <w:rPr>
                <w:sz w:val="22"/>
                <w:szCs w:val="22"/>
              </w:rPr>
              <w:t>ель</w:t>
            </w:r>
            <w:proofErr w:type="gramStart"/>
            <w:r w:rsidR="00945E99">
              <w:rPr>
                <w:sz w:val="22"/>
                <w:szCs w:val="22"/>
              </w:rPr>
              <w:t>-</w:t>
            </w:r>
            <w:r w:rsidRPr="007149ED">
              <w:rPr>
                <w:sz w:val="22"/>
                <w:szCs w:val="22"/>
              </w:rPr>
              <w:t>.канал</w:t>
            </w:r>
            <w:proofErr w:type="gramEnd"/>
            <w:r w:rsidRPr="007149ED">
              <w:rPr>
                <w:sz w:val="22"/>
                <w:szCs w:val="22"/>
              </w:rPr>
              <w:t>, акация светлая</w:t>
            </w:r>
          </w:p>
          <w:p w:rsidR="007C684A" w:rsidRPr="005944F1" w:rsidRDefault="007C684A" w:rsidP="008C283B">
            <w:pPr>
              <w:pStyle w:val="ConsNormal0"/>
              <w:widowControl/>
              <w:ind w:left="0" w:right="360" w:firstLine="0"/>
              <w:rPr>
                <w:rFonts w:ascii="Times New Roman" w:hAnsi="Times New Roman" w:cs="Times New Roman"/>
                <w:b/>
                <w:highlight w:val="yellow"/>
              </w:rPr>
            </w:pPr>
            <w:r>
              <w:rPr>
                <w:rFonts w:ascii="Times New Roman" w:hAnsi="Times New Roman" w:cs="Times New Roman"/>
                <w:sz w:val="22"/>
                <w:szCs w:val="22"/>
              </w:rPr>
              <w:t>31.01.11.110</w:t>
            </w:r>
          </w:p>
        </w:tc>
        <w:tc>
          <w:tcPr>
            <w:tcW w:w="5587" w:type="dxa"/>
          </w:tcPr>
          <w:p w:rsidR="00821745" w:rsidRDefault="008C283B" w:rsidP="008C283B">
            <w:pPr>
              <w:rPr>
                <w:sz w:val="20"/>
                <w:szCs w:val="20"/>
              </w:rPr>
            </w:pPr>
            <w:r w:rsidRPr="007C684A">
              <w:rPr>
                <w:b/>
                <w:sz w:val="20"/>
                <w:szCs w:val="20"/>
              </w:rPr>
              <w:t xml:space="preserve">Стол </w:t>
            </w:r>
            <w:proofErr w:type="gramStart"/>
            <w:r w:rsidRPr="007C684A">
              <w:rPr>
                <w:b/>
                <w:sz w:val="20"/>
                <w:szCs w:val="20"/>
              </w:rPr>
              <w:t>письменный</w:t>
            </w:r>
            <w:r w:rsidRPr="001C36EE">
              <w:rPr>
                <w:sz w:val="20"/>
                <w:szCs w:val="20"/>
              </w:rPr>
              <w:t xml:space="preserve">  на</w:t>
            </w:r>
            <w:proofErr w:type="gramEnd"/>
            <w:r w:rsidRPr="001C36EE">
              <w:rPr>
                <w:sz w:val="20"/>
                <w:szCs w:val="20"/>
              </w:rPr>
              <w:t xml:space="preserve"> панельном каркасе. </w:t>
            </w:r>
          </w:p>
          <w:p w:rsidR="007C684A" w:rsidRDefault="008C283B" w:rsidP="008C283B">
            <w:pPr>
              <w:rPr>
                <w:sz w:val="20"/>
                <w:szCs w:val="20"/>
              </w:rPr>
            </w:pPr>
            <w:r w:rsidRPr="001C36EE">
              <w:rPr>
                <w:sz w:val="20"/>
                <w:szCs w:val="20"/>
              </w:rPr>
              <w:t xml:space="preserve">Габаритные размеры стола: </w:t>
            </w:r>
          </w:p>
          <w:p w:rsidR="007C684A" w:rsidRDefault="008C283B" w:rsidP="008C283B">
            <w:pPr>
              <w:rPr>
                <w:sz w:val="20"/>
                <w:szCs w:val="20"/>
              </w:rPr>
            </w:pPr>
            <w:r w:rsidRPr="001C36EE">
              <w:rPr>
                <w:sz w:val="20"/>
                <w:szCs w:val="20"/>
              </w:rPr>
              <w:t xml:space="preserve">ширина не менее 1780 мм и не более 1800 мм, </w:t>
            </w:r>
          </w:p>
          <w:p w:rsidR="007C684A" w:rsidRDefault="008C283B" w:rsidP="008C283B">
            <w:pPr>
              <w:rPr>
                <w:sz w:val="20"/>
                <w:szCs w:val="20"/>
              </w:rPr>
            </w:pPr>
            <w:r w:rsidRPr="001C36EE">
              <w:rPr>
                <w:sz w:val="20"/>
                <w:szCs w:val="20"/>
              </w:rPr>
              <w:t xml:space="preserve">глубина не менее 800 мм и не более 820 мм, </w:t>
            </w:r>
          </w:p>
          <w:p w:rsidR="007C684A" w:rsidRDefault="008C283B" w:rsidP="008C283B">
            <w:pPr>
              <w:rPr>
                <w:sz w:val="20"/>
                <w:szCs w:val="20"/>
              </w:rPr>
            </w:pPr>
            <w:r w:rsidRPr="001C36EE">
              <w:rPr>
                <w:sz w:val="20"/>
                <w:szCs w:val="20"/>
              </w:rPr>
              <w:t xml:space="preserve">высота не менее 743 мм и не более 763 мм. </w:t>
            </w:r>
          </w:p>
          <w:p w:rsidR="007C684A" w:rsidRDefault="008C283B" w:rsidP="008C283B">
            <w:pPr>
              <w:rPr>
                <w:sz w:val="20"/>
                <w:szCs w:val="20"/>
              </w:rPr>
            </w:pPr>
            <w:r w:rsidRPr="001C36EE">
              <w:rPr>
                <w:sz w:val="20"/>
                <w:szCs w:val="20"/>
              </w:rPr>
              <w:t xml:space="preserve"> </w:t>
            </w:r>
            <w:r w:rsidRPr="007C684A">
              <w:rPr>
                <w:b/>
                <w:sz w:val="20"/>
                <w:szCs w:val="20"/>
              </w:rPr>
              <w:t>Стол</w:t>
            </w:r>
            <w:r w:rsidRPr="001C36EE">
              <w:rPr>
                <w:sz w:val="20"/>
                <w:szCs w:val="20"/>
              </w:rPr>
              <w:t xml:space="preserve"> должен состоять </w:t>
            </w:r>
            <w:r w:rsidRPr="007C684A">
              <w:rPr>
                <w:b/>
                <w:sz w:val="20"/>
                <w:szCs w:val="20"/>
              </w:rPr>
              <w:t>из столешницы</w:t>
            </w:r>
            <w:r w:rsidRPr="001C36EE">
              <w:rPr>
                <w:sz w:val="20"/>
                <w:szCs w:val="20"/>
              </w:rPr>
              <w:t xml:space="preserve">, </w:t>
            </w:r>
            <w:r w:rsidRPr="007C684A">
              <w:rPr>
                <w:b/>
                <w:sz w:val="20"/>
                <w:szCs w:val="20"/>
              </w:rPr>
              <w:t>двух боковых</w:t>
            </w:r>
            <w:r w:rsidRPr="001C36EE">
              <w:rPr>
                <w:sz w:val="20"/>
                <w:szCs w:val="20"/>
              </w:rPr>
              <w:t xml:space="preserve"> </w:t>
            </w:r>
            <w:r w:rsidRPr="007C684A">
              <w:rPr>
                <w:b/>
                <w:sz w:val="20"/>
                <w:szCs w:val="20"/>
              </w:rPr>
              <w:t>опор</w:t>
            </w:r>
            <w:r w:rsidRPr="001C36EE">
              <w:rPr>
                <w:sz w:val="20"/>
                <w:szCs w:val="20"/>
              </w:rPr>
              <w:t xml:space="preserve">, </w:t>
            </w:r>
            <w:proofErr w:type="spellStart"/>
            <w:r w:rsidRPr="007C684A">
              <w:rPr>
                <w:b/>
                <w:sz w:val="20"/>
                <w:szCs w:val="20"/>
              </w:rPr>
              <w:t>царги</w:t>
            </w:r>
            <w:proofErr w:type="spellEnd"/>
            <w:r w:rsidRPr="007C684A">
              <w:rPr>
                <w:b/>
                <w:sz w:val="20"/>
                <w:szCs w:val="20"/>
              </w:rPr>
              <w:t>,</w:t>
            </w:r>
            <w:r w:rsidRPr="001C36EE">
              <w:rPr>
                <w:sz w:val="20"/>
                <w:szCs w:val="20"/>
              </w:rPr>
              <w:t xml:space="preserve"> </w:t>
            </w:r>
            <w:r w:rsidRPr="007C684A">
              <w:rPr>
                <w:b/>
                <w:sz w:val="20"/>
                <w:szCs w:val="20"/>
              </w:rPr>
              <w:t>регулируемых опор</w:t>
            </w:r>
            <w:r w:rsidRPr="001C36EE">
              <w:rPr>
                <w:sz w:val="20"/>
                <w:szCs w:val="20"/>
              </w:rPr>
              <w:t>.</w:t>
            </w:r>
          </w:p>
          <w:p w:rsidR="007C684A" w:rsidRDefault="008C283B" w:rsidP="008C283B">
            <w:pPr>
              <w:rPr>
                <w:sz w:val="20"/>
                <w:szCs w:val="20"/>
              </w:rPr>
            </w:pPr>
            <w:r w:rsidRPr="001C36EE">
              <w:rPr>
                <w:sz w:val="20"/>
                <w:szCs w:val="20"/>
              </w:rPr>
              <w:t xml:space="preserve"> Детали </w:t>
            </w:r>
            <w:proofErr w:type="gramStart"/>
            <w:r w:rsidRPr="001C36EE">
              <w:rPr>
                <w:sz w:val="20"/>
                <w:szCs w:val="20"/>
              </w:rPr>
              <w:t>стола  изготовлены</w:t>
            </w:r>
            <w:proofErr w:type="gramEnd"/>
            <w:r w:rsidRPr="001C36EE">
              <w:rPr>
                <w:sz w:val="20"/>
                <w:szCs w:val="20"/>
              </w:rPr>
              <w:t xml:space="preserve"> из двусторонней ЛДСП цвета </w:t>
            </w:r>
            <w:r w:rsidRPr="007C684A">
              <w:rPr>
                <w:b/>
                <w:sz w:val="20"/>
                <w:szCs w:val="20"/>
              </w:rPr>
              <w:t>«акация светлая».</w:t>
            </w:r>
            <w:r w:rsidRPr="001C36EE">
              <w:rPr>
                <w:sz w:val="20"/>
                <w:szCs w:val="20"/>
              </w:rPr>
              <w:t xml:space="preserve"> Видимые торцы деталей </w:t>
            </w:r>
            <w:proofErr w:type="gramStart"/>
            <w:r w:rsidRPr="001C36EE">
              <w:rPr>
                <w:sz w:val="20"/>
                <w:szCs w:val="20"/>
              </w:rPr>
              <w:t>стола  облицованы</w:t>
            </w:r>
            <w:proofErr w:type="gramEnd"/>
            <w:r w:rsidRPr="001C36EE">
              <w:rPr>
                <w:sz w:val="20"/>
                <w:szCs w:val="20"/>
              </w:rPr>
              <w:t xml:space="preserve"> кромкой АБС. Цвет кромки должен повторять оттенок ЛДСП. </w:t>
            </w:r>
          </w:p>
          <w:p w:rsidR="007C684A" w:rsidRDefault="008C283B" w:rsidP="008C283B">
            <w:pPr>
              <w:rPr>
                <w:sz w:val="20"/>
                <w:szCs w:val="20"/>
              </w:rPr>
            </w:pPr>
            <w:r w:rsidRPr="007C684A">
              <w:rPr>
                <w:b/>
                <w:sz w:val="20"/>
                <w:szCs w:val="20"/>
              </w:rPr>
              <w:t>Размер столешницы</w:t>
            </w:r>
            <w:r w:rsidRPr="001C36EE">
              <w:rPr>
                <w:sz w:val="20"/>
                <w:szCs w:val="20"/>
              </w:rPr>
              <w:t xml:space="preserve">: </w:t>
            </w:r>
          </w:p>
          <w:p w:rsidR="007C684A" w:rsidRDefault="008C283B" w:rsidP="008C283B">
            <w:pPr>
              <w:rPr>
                <w:sz w:val="20"/>
                <w:szCs w:val="20"/>
              </w:rPr>
            </w:pPr>
            <w:r w:rsidRPr="001C36EE">
              <w:rPr>
                <w:sz w:val="20"/>
                <w:szCs w:val="20"/>
              </w:rPr>
              <w:t xml:space="preserve">ширина не менее 1780 мм и не более 1800 мм, </w:t>
            </w:r>
          </w:p>
          <w:p w:rsidR="007C684A" w:rsidRDefault="008C283B" w:rsidP="008C283B">
            <w:pPr>
              <w:rPr>
                <w:sz w:val="20"/>
                <w:szCs w:val="20"/>
              </w:rPr>
            </w:pPr>
            <w:r w:rsidRPr="001C36EE">
              <w:rPr>
                <w:sz w:val="20"/>
                <w:szCs w:val="20"/>
              </w:rPr>
              <w:t>глубина не менее 800 мм и не более 820 мм</w:t>
            </w:r>
            <w:r w:rsidR="007C684A">
              <w:rPr>
                <w:sz w:val="20"/>
                <w:szCs w:val="20"/>
              </w:rPr>
              <w:t>.</w:t>
            </w:r>
          </w:p>
          <w:p w:rsidR="00082F76" w:rsidRDefault="008C283B" w:rsidP="007C684A">
            <w:pPr>
              <w:rPr>
                <w:sz w:val="20"/>
                <w:szCs w:val="20"/>
              </w:rPr>
            </w:pPr>
            <w:r w:rsidRPr="001C36EE">
              <w:rPr>
                <w:sz w:val="20"/>
                <w:szCs w:val="20"/>
              </w:rPr>
              <w:t xml:space="preserve"> </w:t>
            </w:r>
            <w:proofErr w:type="gramStart"/>
            <w:r w:rsidRPr="001C36EE">
              <w:rPr>
                <w:sz w:val="20"/>
                <w:szCs w:val="20"/>
              </w:rPr>
              <w:t>Столешница  прямоугольной</w:t>
            </w:r>
            <w:proofErr w:type="gramEnd"/>
            <w:r w:rsidRPr="001C36EE">
              <w:rPr>
                <w:sz w:val="20"/>
                <w:szCs w:val="20"/>
              </w:rPr>
              <w:t xml:space="preserve"> формы с </w:t>
            </w:r>
            <w:r w:rsidR="007C684A">
              <w:rPr>
                <w:sz w:val="20"/>
                <w:szCs w:val="20"/>
              </w:rPr>
              <w:t>п</w:t>
            </w:r>
            <w:r w:rsidRPr="001C36EE">
              <w:rPr>
                <w:sz w:val="20"/>
                <w:szCs w:val="20"/>
              </w:rPr>
              <w:t xml:space="preserve">рямыми углами. </w:t>
            </w:r>
          </w:p>
          <w:p w:rsidR="007C684A" w:rsidRDefault="008C283B" w:rsidP="007C684A">
            <w:pPr>
              <w:rPr>
                <w:sz w:val="20"/>
                <w:szCs w:val="20"/>
              </w:rPr>
            </w:pPr>
            <w:r w:rsidRPr="001C36EE">
              <w:rPr>
                <w:sz w:val="20"/>
                <w:szCs w:val="20"/>
              </w:rPr>
              <w:t xml:space="preserve">В столешнице должен быть пластиковый проводник для кабеля. </w:t>
            </w:r>
            <w:r w:rsidRPr="007C684A">
              <w:rPr>
                <w:b/>
                <w:sz w:val="20"/>
                <w:szCs w:val="20"/>
              </w:rPr>
              <w:t>Столешница</w:t>
            </w:r>
            <w:r w:rsidRPr="001C36EE">
              <w:rPr>
                <w:sz w:val="20"/>
                <w:szCs w:val="20"/>
              </w:rPr>
              <w:t xml:space="preserve"> и </w:t>
            </w:r>
            <w:r w:rsidRPr="007C684A">
              <w:rPr>
                <w:b/>
                <w:sz w:val="20"/>
                <w:szCs w:val="20"/>
              </w:rPr>
              <w:t xml:space="preserve">боковые </w:t>
            </w:r>
            <w:proofErr w:type="gramStart"/>
            <w:r w:rsidRPr="007C684A">
              <w:rPr>
                <w:b/>
                <w:sz w:val="20"/>
                <w:szCs w:val="20"/>
              </w:rPr>
              <w:t>опоры</w:t>
            </w:r>
            <w:r w:rsidRPr="001C36EE">
              <w:rPr>
                <w:sz w:val="20"/>
                <w:szCs w:val="20"/>
              </w:rPr>
              <w:t xml:space="preserve">  </w:t>
            </w:r>
            <w:r w:rsidRPr="00082F76">
              <w:rPr>
                <w:sz w:val="20"/>
                <w:szCs w:val="20"/>
              </w:rPr>
              <w:t>толщиной</w:t>
            </w:r>
            <w:proofErr w:type="gramEnd"/>
            <w:r w:rsidRPr="00082F76">
              <w:rPr>
                <w:sz w:val="20"/>
                <w:szCs w:val="20"/>
              </w:rPr>
              <w:t xml:space="preserve"> не</w:t>
            </w:r>
            <w:r w:rsidRPr="007C684A">
              <w:rPr>
                <w:b/>
                <w:sz w:val="20"/>
                <w:szCs w:val="20"/>
              </w:rPr>
              <w:t xml:space="preserve"> </w:t>
            </w:r>
            <w:r w:rsidRPr="00082F76">
              <w:rPr>
                <w:sz w:val="20"/>
                <w:szCs w:val="20"/>
              </w:rPr>
              <w:t>менее</w:t>
            </w:r>
            <w:r w:rsidRPr="007C684A">
              <w:rPr>
                <w:b/>
                <w:sz w:val="20"/>
                <w:szCs w:val="20"/>
              </w:rPr>
              <w:t xml:space="preserve"> 28 мм</w:t>
            </w:r>
            <w:r w:rsidRPr="001C36EE">
              <w:rPr>
                <w:rStyle w:val="affff5"/>
                <w:sz w:val="20"/>
                <w:szCs w:val="20"/>
              </w:rPr>
              <w:t>.</w:t>
            </w:r>
            <w:r w:rsidRPr="001C36EE">
              <w:rPr>
                <w:sz w:val="20"/>
                <w:szCs w:val="20"/>
              </w:rPr>
              <w:t xml:space="preserve"> Толщина кромки АБС столешницы и боковых опор не менее </w:t>
            </w:r>
            <w:r w:rsidRPr="00082F76">
              <w:rPr>
                <w:b/>
                <w:sz w:val="20"/>
                <w:szCs w:val="20"/>
              </w:rPr>
              <w:t>2 мм</w:t>
            </w:r>
            <w:r w:rsidRPr="001C36EE">
              <w:rPr>
                <w:sz w:val="20"/>
                <w:szCs w:val="20"/>
              </w:rPr>
              <w:t>. Столешница и боковые опоры соединены через прямоугольные вставки-разделители серебристого цвета по 2 шт. на каждую боковую опору.</w:t>
            </w:r>
          </w:p>
          <w:p w:rsidR="008C283B" w:rsidRDefault="008C283B" w:rsidP="00082F76">
            <w:pPr>
              <w:rPr>
                <w:sz w:val="20"/>
                <w:szCs w:val="20"/>
              </w:rPr>
            </w:pPr>
            <w:r w:rsidRPr="007C684A">
              <w:rPr>
                <w:b/>
                <w:sz w:val="20"/>
                <w:szCs w:val="20"/>
              </w:rPr>
              <w:t xml:space="preserve"> </w:t>
            </w:r>
            <w:proofErr w:type="spellStart"/>
            <w:r w:rsidRPr="007C684A">
              <w:rPr>
                <w:b/>
                <w:sz w:val="20"/>
                <w:szCs w:val="20"/>
              </w:rPr>
              <w:t>Царга</w:t>
            </w:r>
            <w:proofErr w:type="spellEnd"/>
            <w:r w:rsidRPr="001C36EE">
              <w:rPr>
                <w:sz w:val="20"/>
                <w:szCs w:val="20"/>
              </w:rPr>
              <w:t xml:space="preserve"> изготовлена из двусторонней ЛДСП толщиной не менее </w:t>
            </w:r>
            <w:r w:rsidRPr="007C684A">
              <w:rPr>
                <w:b/>
                <w:sz w:val="20"/>
                <w:szCs w:val="20"/>
              </w:rPr>
              <w:t>18 мм.</w:t>
            </w:r>
            <w:r w:rsidRPr="001C36EE">
              <w:rPr>
                <w:sz w:val="20"/>
                <w:szCs w:val="20"/>
              </w:rPr>
              <w:t xml:space="preserve"> </w:t>
            </w:r>
            <w:proofErr w:type="spellStart"/>
            <w:r w:rsidRPr="001C36EE">
              <w:rPr>
                <w:sz w:val="20"/>
                <w:szCs w:val="20"/>
              </w:rPr>
              <w:t>Царга</w:t>
            </w:r>
            <w:proofErr w:type="spellEnd"/>
            <w:r w:rsidRPr="001C36EE">
              <w:rPr>
                <w:sz w:val="20"/>
                <w:szCs w:val="20"/>
              </w:rPr>
              <w:t xml:space="preserve"> установлена под столешницей между боковыми опорами без зазоров. </w:t>
            </w:r>
            <w:proofErr w:type="spellStart"/>
            <w:r w:rsidRPr="007C684A">
              <w:rPr>
                <w:b/>
                <w:sz w:val="20"/>
                <w:szCs w:val="20"/>
              </w:rPr>
              <w:t>Царга</w:t>
            </w:r>
            <w:proofErr w:type="spellEnd"/>
            <w:r w:rsidRPr="001C36EE">
              <w:rPr>
                <w:sz w:val="20"/>
                <w:szCs w:val="20"/>
              </w:rPr>
              <w:t xml:space="preserve"> стола должна быть </w:t>
            </w:r>
            <w:r w:rsidRPr="007C684A">
              <w:rPr>
                <w:b/>
                <w:sz w:val="20"/>
                <w:szCs w:val="20"/>
              </w:rPr>
              <w:t>высотой</w:t>
            </w:r>
            <w:r w:rsidRPr="001C36EE">
              <w:rPr>
                <w:sz w:val="20"/>
                <w:szCs w:val="20"/>
              </w:rPr>
              <w:t xml:space="preserve"> не менее </w:t>
            </w:r>
            <w:r w:rsidRPr="007C684A">
              <w:rPr>
                <w:b/>
                <w:sz w:val="20"/>
                <w:szCs w:val="20"/>
              </w:rPr>
              <w:t>450 мм</w:t>
            </w:r>
            <w:r w:rsidRPr="001C36EE">
              <w:rPr>
                <w:sz w:val="20"/>
                <w:szCs w:val="20"/>
              </w:rPr>
              <w:t xml:space="preserve">.  </w:t>
            </w:r>
            <w:proofErr w:type="spellStart"/>
            <w:r w:rsidRPr="001C36EE">
              <w:rPr>
                <w:sz w:val="20"/>
                <w:szCs w:val="20"/>
              </w:rPr>
              <w:t>Царга</w:t>
            </w:r>
            <w:proofErr w:type="spellEnd"/>
            <w:r w:rsidRPr="001C36EE">
              <w:rPr>
                <w:sz w:val="20"/>
                <w:szCs w:val="20"/>
              </w:rPr>
              <w:t xml:space="preserve"> должна быть утоплена относительно боковых опор на не менее 100 мм.  Стол должен собираться на четырехкомпонентную эксцентриковую стяжку. Отверстия для </w:t>
            </w:r>
            <w:proofErr w:type="gramStart"/>
            <w:r w:rsidRPr="001C36EE">
              <w:rPr>
                <w:sz w:val="20"/>
                <w:szCs w:val="20"/>
              </w:rPr>
              <w:t>крепежа  закрыты</w:t>
            </w:r>
            <w:proofErr w:type="gramEnd"/>
            <w:r w:rsidRPr="001C36EE">
              <w:rPr>
                <w:sz w:val="20"/>
                <w:szCs w:val="20"/>
              </w:rPr>
              <w:t xml:space="preserve"> заглушками из пластика, подобранных в тон ЛДСП. Стол устанавливается на регулируемые металлические опоры с подпятником из пластика. Диапазон регулировки опор должен быть 5-15 мм. </w:t>
            </w:r>
          </w:p>
          <w:p w:rsidR="003F18B8" w:rsidRPr="001C36EE" w:rsidRDefault="003F18B8" w:rsidP="000230AA">
            <w:pPr>
              <w:pStyle w:val="ConsNormal0"/>
              <w:widowControl/>
              <w:ind w:left="0" w:right="360" w:firstLine="0"/>
            </w:pPr>
          </w:p>
        </w:tc>
        <w:tc>
          <w:tcPr>
            <w:tcW w:w="1001" w:type="dxa"/>
          </w:tcPr>
          <w:p w:rsidR="008C283B" w:rsidRPr="00EC06AF" w:rsidRDefault="008C283B" w:rsidP="008C283B">
            <w:pPr>
              <w:pStyle w:val="ConsNormal0"/>
              <w:widowControl/>
              <w:ind w:left="0" w:right="360" w:firstLine="0"/>
              <w:jc w:val="center"/>
              <w:rPr>
                <w:rFonts w:ascii="Times New Roman" w:hAnsi="Times New Roman" w:cs="Times New Roman"/>
                <w:sz w:val="22"/>
                <w:szCs w:val="22"/>
              </w:rPr>
            </w:pPr>
            <w:r>
              <w:rPr>
                <w:rFonts w:ascii="Times New Roman" w:hAnsi="Times New Roman" w:cs="Times New Roman"/>
                <w:sz w:val="22"/>
                <w:szCs w:val="22"/>
              </w:rPr>
              <w:t>2</w:t>
            </w:r>
          </w:p>
        </w:tc>
        <w:tc>
          <w:tcPr>
            <w:tcW w:w="1193" w:type="dxa"/>
          </w:tcPr>
          <w:p w:rsidR="008C283B" w:rsidRPr="00E7284E" w:rsidRDefault="008C283B" w:rsidP="008C283B">
            <w:pPr>
              <w:pStyle w:val="ConsNormal0"/>
              <w:widowControl/>
              <w:ind w:left="0" w:right="360" w:firstLine="0"/>
              <w:rPr>
                <w:rFonts w:ascii="Times New Roman" w:hAnsi="Times New Roman" w:cs="Times New Roman"/>
                <w:b/>
                <w:sz w:val="24"/>
                <w:szCs w:val="24"/>
              </w:rPr>
            </w:pPr>
          </w:p>
        </w:tc>
      </w:tr>
      <w:tr w:rsidR="008C283B" w:rsidRPr="005847A6" w:rsidTr="00BD18FF">
        <w:trPr>
          <w:trHeight w:val="846"/>
        </w:trPr>
        <w:tc>
          <w:tcPr>
            <w:tcW w:w="567" w:type="dxa"/>
          </w:tcPr>
          <w:p w:rsidR="008C283B" w:rsidRDefault="008C283B"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t>2.</w:t>
            </w:r>
          </w:p>
        </w:tc>
        <w:tc>
          <w:tcPr>
            <w:tcW w:w="2416" w:type="dxa"/>
          </w:tcPr>
          <w:p w:rsidR="007149ED" w:rsidRPr="007149ED" w:rsidRDefault="007149ED" w:rsidP="007149ED">
            <w:pPr>
              <w:rPr>
                <w:sz w:val="22"/>
                <w:szCs w:val="22"/>
              </w:rPr>
            </w:pPr>
            <w:r w:rsidRPr="007149ED">
              <w:rPr>
                <w:sz w:val="22"/>
                <w:szCs w:val="22"/>
              </w:rPr>
              <w:t xml:space="preserve">Тумба приставная </w:t>
            </w:r>
            <w:r w:rsidRPr="007149ED">
              <w:rPr>
                <w:sz w:val="22"/>
                <w:szCs w:val="22"/>
                <w:lang w:val="en-US"/>
              </w:rPr>
              <w:t>EUROPA</w:t>
            </w:r>
            <w:r w:rsidRPr="007149ED">
              <w:rPr>
                <w:sz w:val="22"/>
                <w:szCs w:val="22"/>
              </w:rPr>
              <w:t xml:space="preserve"> с ящиками, акация светлая/акация светлая</w:t>
            </w:r>
          </w:p>
          <w:p w:rsidR="007C684A" w:rsidRPr="00B50BF3" w:rsidRDefault="007C684A" w:rsidP="007149ED">
            <w:pPr>
              <w:pStyle w:val="ConsNormal0"/>
              <w:widowControl/>
              <w:ind w:left="0" w:right="360" w:firstLine="0"/>
              <w:rPr>
                <w:rFonts w:ascii="Times New Roman" w:hAnsi="Times New Roman" w:cs="Times New Roman"/>
                <w:highlight w:val="yellow"/>
              </w:rPr>
            </w:pPr>
            <w:r>
              <w:rPr>
                <w:rFonts w:ascii="Times New Roman" w:hAnsi="Times New Roman" w:cs="Times New Roman"/>
                <w:sz w:val="22"/>
                <w:szCs w:val="22"/>
              </w:rPr>
              <w:t>31.01.12.150</w:t>
            </w:r>
          </w:p>
        </w:tc>
        <w:tc>
          <w:tcPr>
            <w:tcW w:w="5587" w:type="dxa"/>
          </w:tcPr>
          <w:p w:rsidR="007C684A" w:rsidRDefault="008C283B" w:rsidP="008C283B">
            <w:pPr>
              <w:rPr>
                <w:sz w:val="20"/>
                <w:szCs w:val="20"/>
              </w:rPr>
            </w:pPr>
            <w:proofErr w:type="gramStart"/>
            <w:r w:rsidRPr="007C684A">
              <w:rPr>
                <w:b/>
                <w:sz w:val="20"/>
                <w:szCs w:val="20"/>
              </w:rPr>
              <w:t>Тумба</w:t>
            </w:r>
            <w:r w:rsidRPr="001C36EE">
              <w:rPr>
                <w:sz w:val="20"/>
                <w:szCs w:val="20"/>
              </w:rPr>
              <w:t xml:space="preserve">  приставная</w:t>
            </w:r>
            <w:proofErr w:type="gramEnd"/>
            <w:r w:rsidRPr="001C36EE">
              <w:rPr>
                <w:sz w:val="20"/>
                <w:szCs w:val="20"/>
              </w:rPr>
              <w:t xml:space="preserve"> к столу с выдвижными ящиками.</w:t>
            </w:r>
          </w:p>
          <w:p w:rsidR="007C684A" w:rsidRDefault="008C283B" w:rsidP="008C283B">
            <w:pPr>
              <w:rPr>
                <w:sz w:val="20"/>
                <w:szCs w:val="20"/>
              </w:rPr>
            </w:pPr>
            <w:r w:rsidRPr="001C36EE">
              <w:rPr>
                <w:sz w:val="20"/>
                <w:szCs w:val="20"/>
              </w:rPr>
              <w:t xml:space="preserve"> Габаритные размеры тумбы должны быть:</w:t>
            </w:r>
          </w:p>
          <w:p w:rsidR="007C684A" w:rsidRDefault="008C283B" w:rsidP="008C283B">
            <w:pPr>
              <w:rPr>
                <w:sz w:val="20"/>
                <w:szCs w:val="20"/>
              </w:rPr>
            </w:pPr>
            <w:r w:rsidRPr="001C36EE">
              <w:rPr>
                <w:sz w:val="20"/>
                <w:szCs w:val="20"/>
              </w:rPr>
              <w:t xml:space="preserve"> ширина не менее 800 мм и не более 820 мм, </w:t>
            </w:r>
          </w:p>
          <w:p w:rsidR="007C684A" w:rsidRDefault="008C283B" w:rsidP="008C283B">
            <w:pPr>
              <w:rPr>
                <w:sz w:val="20"/>
                <w:szCs w:val="20"/>
              </w:rPr>
            </w:pPr>
            <w:r w:rsidRPr="001C36EE">
              <w:rPr>
                <w:sz w:val="20"/>
                <w:szCs w:val="20"/>
              </w:rPr>
              <w:t xml:space="preserve">глубина не менее 600 мм и не более 620 мм, </w:t>
            </w:r>
          </w:p>
          <w:p w:rsidR="007C684A" w:rsidRDefault="008C283B" w:rsidP="008C283B">
            <w:pPr>
              <w:rPr>
                <w:sz w:val="20"/>
                <w:szCs w:val="20"/>
              </w:rPr>
            </w:pPr>
            <w:r w:rsidRPr="001C36EE">
              <w:rPr>
                <w:sz w:val="20"/>
                <w:szCs w:val="20"/>
              </w:rPr>
              <w:t>высота не менее 743 мм и не более 763 мм.</w:t>
            </w:r>
          </w:p>
          <w:p w:rsidR="007C684A" w:rsidRDefault="008C283B" w:rsidP="008C283B">
            <w:pPr>
              <w:rPr>
                <w:sz w:val="20"/>
                <w:szCs w:val="20"/>
              </w:rPr>
            </w:pPr>
            <w:r w:rsidRPr="001C36EE">
              <w:rPr>
                <w:sz w:val="20"/>
                <w:szCs w:val="20"/>
              </w:rPr>
              <w:t xml:space="preserve"> Детали </w:t>
            </w:r>
            <w:proofErr w:type="gramStart"/>
            <w:r w:rsidRPr="001C36EE">
              <w:rPr>
                <w:sz w:val="20"/>
                <w:szCs w:val="20"/>
              </w:rPr>
              <w:t>тумбы  изготовлены</w:t>
            </w:r>
            <w:proofErr w:type="gramEnd"/>
            <w:r w:rsidRPr="001C36EE">
              <w:rPr>
                <w:sz w:val="20"/>
                <w:szCs w:val="20"/>
              </w:rPr>
              <w:t xml:space="preserve"> из двусторонней ЛДСП, в цвете </w:t>
            </w:r>
            <w:r w:rsidRPr="007C684A">
              <w:rPr>
                <w:b/>
                <w:sz w:val="20"/>
                <w:szCs w:val="20"/>
              </w:rPr>
              <w:t>«акация светлая</w:t>
            </w:r>
            <w:r w:rsidRPr="001C36EE">
              <w:rPr>
                <w:sz w:val="20"/>
                <w:szCs w:val="20"/>
              </w:rPr>
              <w:t xml:space="preserve">», класса эмиссии формальдегида Е1. Видимые торцы деталей тумбы облицованы кромкой АБС. Цвет кромки должен повторять оттенок ЛДСП. </w:t>
            </w:r>
          </w:p>
          <w:p w:rsidR="00082F76" w:rsidRDefault="008C283B" w:rsidP="008C283B">
            <w:pPr>
              <w:rPr>
                <w:sz w:val="20"/>
                <w:szCs w:val="20"/>
              </w:rPr>
            </w:pPr>
            <w:r w:rsidRPr="007C684A">
              <w:rPr>
                <w:b/>
                <w:sz w:val="20"/>
                <w:szCs w:val="20"/>
              </w:rPr>
              <w:t>Тумба</w:t>
            </w:r>
            <w:r w:rsidRPr="001C36EE">
              <w:rPr>
                <w:sz w:val="20"/>
                <w:szCs w:val="20"/>
              </w:rPr>
              <w:t xml:space="preserve"> должна состоять из </w:t>
            </w:r>
            <w:r w:rsidRPr="007C684A">
              <w:rPr>
                <w:b/>
                <w:sz w:val="20"/>
                <w:szCs w:val="20"/>
              </w:rPr>
              <w:t>верхней крышки</w:t>
            </w:r>
            <w:r w:rsidRPr="001C36EE">
              <w:rPr>
                <w:sz w:val="20"/>
                <w:szCs w:val="20"/>
              </w:rPr>
              <w:t xml:space="preserve">, </w:t>
            </w:r>
            <w:r w:rsidRPr="007C684A">
              <w:rPr>
                <w:b/>
                <w:sz w:val="20"/>
                <w:szCs w:val="20"/>
              </w:rPr>
              <w:t>каркаса</w:t>
            </w:r>
            <w:r w:rsidRPr="001C36EE">
              <w:rPr>
                <w:sz w:val="20"/>
                <w:szCs w:val="20"/>
              </w:rPr>
              <w:t xml:space="preserve"> (боковые стенки, дно), </w:t>
            </w:r>
            <w:r w:rsidRPr="007C684A">
              <w:rPr>
                <w:b/>
                <w:sz w:val="20"/>
                <w:szCs w:val="20"/>
              </w:rPr>
              <w:t>задней стенки</w:t>
            </w:r>
            <w:r w:rsidRPr="001C36EE">
              <w:rPr>
                <w:sz w:val="20"/>
                <w:szCs w:val="20"/>
              </w:rPr>
              <w:t xml:space="preserve">, </w:t>
            </w:r>
            <w:r w:rsidRPr="007C684A">
              <w:rPr>
                <w:b/>
                <w:sz w:val="20"/>
                <w:szCs w:val="20"/>
              </w:rPr>
              <w:t>четырех ящиков</w:t>
            </w:r>
            <w:r w:rsidRPr="001C36EE">
              <w:rPr>
                <w:sz w:val="20"/>
                <w:szCs w:val="20"/>
              </w:rPr>
              <w:t xml:space="preserve">, </w:t>
            </w:r>
            <w:r w:rsidRPr="007C684A">
              <w:rPr>
                <w:b/>
                <w:sz w:val="20"/>
                <w:szCs w:val="20"/>
              </w:rPr>
              <w:t>лотка под канцелярию, ручек, регулируемых опор</w:t>
            </w:r>
            <w:r w:rsidRPr="001C36EE">
              <w:rPr>
                <w:sz w:val="20"/>
                <w:szCs w:val="20"/>
              </w:rPr>
              <w:t xml:space="preserve">. Внутри </w:t>
            </w:r>
            <w:proofErr w:type="gramStart"/>
            <w:r w:rsidRPr="001C36EE">
              <w:rPr>
                <w:sz w:val="20"/>
                <w:szCs w:val="20"/>
              </w:rPr>
              <w:t>тумбы  расположены</w:t>
            </w:r>
            <w:proofErr w:type="gramEnd"/>
            <w:r w:rsidRPr="001C36EE">
              <w:rPr>
                <w:sz w:val="20"/>
                <w:szCs w:val="20"/>
              </w:rPr>
              <w:t xml:space="preserve"> четыре ящика и над ящиками лоток для канцелярских принадлежностей. Верхняя крышка тумбы изготовлена из ЛДСП, толщиной </w:t>
            </w:r>
            <w:r w:rsidRPr="00082F76">
              <w:rPr>
                <w:b/>
                <w:sz w:val="20"/>
                <w:szCs w:val="20"/>
              </w:rPr>
              <w:t>28 мм</w:t>
            </w:r>
            <w:r w:rsidRPr="001C36EE">
              <w:rPr>
                <w:sz w:val="20"/>
                <w:szCs w:val="20"/>
              </w:rPr>
              <w:t xml:space="preserve">, с кромкой АБС толщиной не менее </w:t>
            </w:r>
            <w:r w:rsidRPr="00082F76">
              <w:rPr>
                <w:b/>
                <w:sz w:val="20"/>
                <w:szCs w:val="20"/>
              </w:rPr>
              <w:t>2 мм</w:t>
            </w:r>
            <w:r w:rsidRPr="001C36EE">
              <w:rPr>
                <w:sz w:val="20"/>
                <w:szCs w:val="20"/>
              </w:rPr>
              <w:t xml:space="preserve">. </w:t>
            </w:r>
          </w:p>
          <w:p w:rsidR="00082F76" w:rsidRDefault="008C283B" w:rsidP="008C283B">
            <w:pPr>
              <w:rPr>
                <w:sz w:val="20"/>
                <w:szCs w:val="20"/>
              </w:rPr>
            </w:pPr>
            <w:r w:rsidRPr="00915A93">
              <w:rPr>
                <w:b/>
                <w:sz w:val="20"/>
                <w:szCs w:val="20"/>
              </w:rPr>
              <w:t xml:space="preserve">Верхняя </w:t>
            </w:r>
            <w:proofErr w:type="gramStart"/>
            <w:r w:rsidRPr="00915A93">
              <w:rPr>
                <w:b/>
                <w:sz w:val="20"/>
                <w:szCs w:val="20"/>
              </w:rPr>
              <w:t>крышка</w:t>
            </w:r>
            <w:r w:rsidRPr="001C36EE">
              <w:rPr>
                <w:sz w:val="20"/>
                <w:szCs w:val="20"/>
              </w:rPr>
              <w:t xml:space="preserve">  прямоугольной</w:t>
            </w:r>
            <w:proofErr w:type="gramEnd"/>
            <w:r w:rsidRPr="001C36EE">
              <w:rPr>
                <w:sz w:val="20"/>
                <w:szCs w:val="20"/>
              </w:rPr>
              <w:t xml:space="preserve"> формы с габаритными размерами:</w:t>
            </w:r>
            <w:r w:rsidR="00082F76">
              <w:rPr>
                <w:sz w:val="20"/>
                <w:szCs w:val="20"/>
              </w:rPr>
              <w:t xml:space="preserve"> </w:t>
            </w:r>
          </w:p>
          <w:p w:rsidR="00915A93" w:rsidRDefault="008C283B" w:rsidP="008C283B">
            <w:pPr>
              <w:rPr>
                <w:sz w:val="20"/>
                <w:szCs w:val="20"/>
              </w:rPr>
            </w:pPr>
            <w:r w:rsidRPr="001C36EE">
              <w:rPr>
                <w:sz w:val="20"/>
                <w:szCs w:val="20"/>
              </w:rPr>
              <w:lastRenderedPageBreak/>
              <w:t xml:space="preserve"> ширина не менее 800 мм и не более 820 мм,</w:t>
            </w:r>
          </w:p>
          <w:p w:rsidR="00915A93" w:rsidRDefault="008C283B" w:rsidP="008C283B">
            <w:pPr>
              <w:rPr>
                <w:sz w:val="20"/>
                <w:szCs w:val="20"/>
              </w:rPr>
            </w:pPr>
            <w:r w:rsidRPr="001C36EE">
              <w:rPr>
                <w:sz w:val="20"/>
                <w:szCs w:val="20"/>
              </w:rPr>
              <w:t xml:space="preserve"> глубина не менее 600 мм и не более 620 мм </w:t>
            </w:r>
          </w:p>
          <w:p w:rsidR="003F18B8" w:rsidRDefault="008C283B" w:rsidP="00082F76">
            <w:pPr>
              <w:rPr>
                <w:sz w:val="20"/>
                <w:szCs w:val="20"/>
              </w:rPr>
            </w:pPr>
            <w:r w:rsidRPr="00915A93">
              <w:rPr>
                <w:b/>
                <w:sz w:val="20"/>
                <w:szCs w:val="20"/>
              </w:rPr>
              <w:t>Фасады ящиков</w:t>
            </w:r>
            <w:r w:rsidRPr="001C36EE">
              <w:rPr>
                <w:sz w:val="20"/>
                <w:szCs w:val="20"/>
              </w:rPr>
              <w:t xml:space="preserve"> и </w:t>
            </w:r>
            <w:r w:rsidRPr="00915A93">
              <w:rPr>
                <w:b/>
                <w:sz w:val="20"/>
                <w:szCs w:val="20"/>
              </w:rPr>
              <w:t xml:space="preserve">детали каркаса </w:t>
            </w:r>
            <w:proofErr w:type="gramStart"/>
            <w:r w:rsidRPr="00915A93">
              <w:rPr>
                <w:b/>
                <w:sz w:val="20"/>
                <w:szCs w:val="20"/>
              </w:rPr>
              <w:t>тумбы</w:t>
            </w:r>
            <w:r w:rsidRPr="001C36EE">
              <w:rPr>
                <w:sz w:val="20"/>
                <w:szCs w:val="20"/>
              </w:rPr>
              <w:t xml:space="preserve">  изготовлены</w:t>
            </w:r>
            <w:proofErr w:type="gramEnd"/>
            <w:r w:rsidRPr="001C36EE">
              <w:rPr>
                <w:sz w:val="20"/>
                <w:szCs w:val="20"/>
              </w:rPr>
              <w:t xml:space="preserve"> из двусторонней ЛДСП, толщиной не менее 18 мм и не более 22 мм. Видимые торцы фасадов ящиков и </w:t>
            </w:r>
            <w:proofErr w:type="gramStart"/>
            <w:r w:rsidRPr="001C36EE">
              <w:rPr>
                <w:sz w:val="20"/>
                <w:szCs w:val="20"/>
              </w:rPr>
              <w:t>тумбы  облицованы</w:t>
            </w:r>
            <w:proofErr w:type="gramEnd"/>
            <w:r w:rsidRPr="001C36EE">
              <w:rPr>
                <w:sz w:val="20"/>
                <w:szCs w:val="20"/>
              </w:rPr>
              <w:t xml:space="preserve"> кромкой, толщиной не менее 2 мм АБС. Корпус </w:t>
            </w:r>
            <w:proofErr w:type="gramStart"/>
            <w:r w:rsidRPr="001C36EE">
              <w:rPr>
                <w:sz w:val="20"/>
                <w:szCs w:val="20"/>
              </w:rPr>
              <w:t>ящиков  выполнен</w:t>
            </w:r>
            <w:proofErr w:type="gramEnd"/>
            <w:r w:rsidRPr="001C36EE">
              <w:rPr>
                <w:sz w:val="20"/>
                <w:szCs w:val="20"/>
              </w:rPr>
              <w:t xml:space="preserve"> из ЛДСП. </w:t>
            </w:r>
            <w:proofErr w:type="gramStart"/>
            <w:r w:rsidRPr="001C36EE">
              <w:rPr>
                <w:sz w:val="20"/>
                <w:szCs w:val="20"/>
              </w:rPr>
              <w:t>Ящики  установлены</w:t>
            </w:r>
            <w:proofErr w:type="gramEnd"/>
            <w:r w:rsidRPr="001C36EE">
              <w:rPr>
                <w:sz w:val="20"/>
                <w:szCs w:val="20"/>
              </w:rPr>
              <w:t xml:space="preserve"> на роликовые направляющие, обеспечивающие плавный бесшумный ход. Лоток установлен на шариковые направляющие, полного выдвижения. На фасадах </w:t>
            </w:r>
            <w:proofErr w:type="gramStart"/>
            <w:r w:rsidRPr="001C36EE">
              <w:rPr>
                <w:sz w:val="20"/>
                <w:szCs w:val="20"/>
              </w:rPr>
              <w:t>ящиков  установлены</w:t>
            </w:r>
            <w:proofErr w:type="gramEnd"/>
            <w:r w:rsidRPr="001C36EE">
              <w:rPr>
                <w:sz w:val="20"/>
                <w:szCs w:val="20"/>
              </w:rPr>
              <w:t xml:space="preserve"> металлические ручки, тип «врезные», цвета «матовый хром». Размеры ручек должны быть: длина не менее 144 мм, ширина не менее 46 мм, внутреннее пространство ручки длиной не менее 114 мм, шириной не менее 23 мм, максимальной глубиной не менее 10 мм. Межосевое расстояние ручек должно быть не менее 128 мм. Ручки должны быть установлены на фасады горизонтально. Крепление ручек предполагается на винты с внутренней стороны фасадов. Тумба должна собираться на 4-х компонентную эксцентриковую стяжку. Отверстия для </w:t>
            </w:r>
            <w:proofErr w:type="gramStart"/>
            <w:r w:rsidRPr="001C36EE">
              <w:rPr>
                <w:sz w:val="20"/>
                <w:szCs w:val="20"/>
              </w:rPr>
              <w:t>крепежа  закрыты</w:t>
            </w:r>
            <w:proofErr w:type="gramEnd"/>
            <w:r w:rsidRPr="001C36EE">
              <w:rPr>
                <w:sz w:val="20"/>
                <w:szCs w:val="20"/>
              </w:rPr>
              <w:t xml:space="preserve"> заглушками из пластика, подобранных в тон ЛДСП. Тумба устанавливается на регулируемые опоры из стеклопластика, цилиндрической формы. Диаметр опор должен быть не менее 50 мм. Регулировка опор должна быть в диапазоне 5-15 мм.</w:t>
            </w:r>
          </w:p>
          <w:p w:rsidR="008C283B" w:rsidRPr="000230AA" w:rsidRDefault="008C283B" w:rsidP="00082F76">
            <w:pPr>
              <w:rPr>
                <w:sz w:val="20"/>
                <w:szCs w:val="20"/>
              </w:rPr>
            </w:pPr>
          </w:p>
        </w:tc>
        <w:tc>
          <w:tcPr>
            <w:tcW w:w="1001" w:type="dxa"/>
          </w:tcPr>
          <w:p w:rsidR="008C283B" w:rsidRPr="00EC06AF" w:rsidRDefault="008C283B" w:rsidP="008C283B">
            <w:pPr>
              <w:pStyle w:val="ConsNormal0"/>
              <w:widowControl/>
              <w:ind w:left="0" w:right="360" w:firstLine="0"/>
              <w:jc w:val="center"/>
              <w:rPr>
                <w:rFonts w:ascii="Times New Roman" w:hAnsi="Times New Roman" w:cs="Times New Roman"/>
                <w:sz w:val="22"/>
                <w:szCs w:val="22"/>
              </w:rPr>
            </w:pPr>
            <w:r>
              <w:rPr>
                <w:rFonts w:ascii="Times New Roman" w:hAnsi="Times New Roman" w:cs="Times New Roman"/>
                <w:sz w:val="22"/>
                <w:szCs w:val="22"/>
              </w:rPr>
              <w:lastRenderedPageBreak/>
              <w:t>2</w:t>
            </w:r>
          </w:p>
        </w:tc>
        <w:tc>
          <w:tcPr>
            <w:tcW w:w="1193" w:type="dxa"/>
          </w:tcPr>
          <w:p w:rsidR="008C283B" w:rsidRPr="00E7284E" w:rsidRDefault="008C283B" w:rsidP="008C283B">
            <w:pPr>
              <w:pStyle w:val="ConsNormal0"/>
              <w:widowControl/>
              <w:ind w:left="0" w:right="360" w:firstLine="0"/>
              <w:rPr>
                <w:rFonts w:ascii="Times New Roman" w:hAnsi="Times New Roman" w:cs="Times New Roman"/>
                <w:b/>
                <w:sz w:val="24"/>
                <w:szCs w:val="24"/>
              </w:rPr>
            </w:pPr>
          </w:p>
        </w:tc>
      </w:tr>
      <w:tr w:rsidR="008C283B" w:rsidRPr="005847A6" w:rsidTr="00BD18FF">
        <w:trPr>
          <w:trHeight w:val="830"/>
        </w:trPr>
        <w:tc>
          <w:tcPr>
            <w:tcW w:w="567" w:type="dxa"/>
          </w:tcPr>
          <w:p w:rsidR="008C283B" w:rsidRPr="005847A6" w:rsidRDefault="008C283B"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lastRenderedPageBreak/>
              <w:t>3.</w:t>
            </w:r>
          </w:p>
        </w:tc>
        <w:tc>
          <w:tcPr>
            <w:tcW w:w="2416" w:type="dxa"/>
          </w:tcPr>
          <w:p w:rsidR="007149ED" w:rsidRPr="007149ED" w:rsidRDefault="007149ED" w:rsidP="007149ED">
            <w:pPr>
              <w:rPr>
                <w:sz w:val="22"/>
                <w:szCs w:val="22"/>
              </w:rPr>
            </w:pPr>
            <w:r w:rsidRPr="007149ED">
              <w:rPr>
                <w:sz w:val="22"/>
                <w:szCs w:val="22"/>
              </w:rPr>
              <w:t xml:space="preserve">Стол приставной </w:t>
            </w:r>
            <w:r w:rsidRPr="007149ED">
              <w:rPr>
                <w:sz w:val="22"/>
                <w:szCs w:val="22"/>
                <w:lang w:val="en-US"/>
              </w:rPr>
              <w:t>EUROPA</w:t>
            </w:r>
            <w:r w:rsidRPr="007149ED">
              <w:rPr>
                <w:sz w:val="22"/>
                <w:szCs w:val="22"/>
              </w:rPr>
              <w:t xml:space="preserve"> на металлическом каркасе; акация светлая/серый</w:t>
            </w:r>
          </w:p>
          <w:p w:rsidR="007C684A" w:rsidRPr="00B50BF3" w:rsidRDefault="007C684A" w:rsidP="007149ED">
            <w:pPr>
              <w:pStyle w:val="ConsNormal0"/>
              <w:widowControl/>
              <w:ind w:left="0" w:right="360" w:firstLine="0"/>
              <w:rPr>
                <w:rFonts w:ascii="Times New Roman" w:hAnsi="Times New Roman" w:cs="Times New Roman"/>
                <w:b/>
                <w:highlight w:val="yellow"/>
              </w:rPr>
            </w:pPr>
            <w:r>
              <w:rPr>
                <w:rFonts w:ascii="Times New Roman" w:hAnsi="Times New Roman" w:cs="Times New Roman"/>
                <w:sz w:val="22"/>
                <w:szCs w:val="22"/>
              </w:rPr>
              <w:t>31.01.11.110</w:t>
            </w:r>
          </w:p>
        </w:tc>
        <w:tc>
          <w:tcPr>
            <w:tcW w:w="5587" w:type="dxa"/>
          </w:tcPr>
          <w:p w:rsidR="00631232" w:rsidRDefault="008C283B" w:rsidP="00915A93">
            <w:pPr>
              <w:pStyle w:val="ConsNormal0"/>
              <w:widowControl/>
              <w:ind w:left="0" w:right="360" w:firstLine="0"/>
              <w:rPr>
                <w:rFonts w:ascii="Times New Roman" w:hAnsi="Times New Roman" w:cs="Times New Roman"/>
              </w:rPr>
            </w:pPr>
            <w:r w:rsidRPr="00915A93">
              <w:rPr>
                <w:rFonts w:ascii="Times New Roman" w:hAnsi="Times New Roman" w:cs="Times New Roman"/>
                <w:b/>
              </w:rPr>
              <w:t>Стол приставной</w:t>
            </w:r>
            <w:r w:rsidRPr="001C36EE">
              <w:rPr>
                <w:rFonts w:ascii="Times New Roman" w:hAnsi="Times New Roman" w:cs="Times New Roman"/>
              </w:rPr>
              <w:t xml:space="preserve"> </w:t>
            </w:r>
            <w:r w:rsidRPr="00915A93">
              <w:rPr>
                <w:rFonts w:ascii="Times New Roman" w:hAnsi="Times New Roman" w:cs="Times New Roman"/>
                <w:b/>
              </w:rPr>
              <w:t xml:space="preserve">на </w:t>
            </w:r>
            <w:proofErr w:type="spellStart"/>
            <w:r w:rsidRPr="00915A93">
              <w:rPr>
                <w:rFonts w:ascii="Times New Roman" w:hAnsi="Times New Roman" w:cs="Times New Roman"/>
                <w:b/>
              </w:rPr>
              <w:t>металлокаркасе</w:t>
            </w:r>
            <w:proofErr w:type="spellEnd"/>
            <w:r w:rsidRPr="001C36EE">
              <w:rPr>
                <w:rFonts w:ascii="Times New Roman" w:hAnsi="Times New Roman" w:cs="Times New Roman"/>
              </w:rPr>
              <w:t xml:space="preserve">. </w:t>
            </w:r>
          </w:p>
          <w:p w:rsidR="00915A93" w:rsidRDefault="008C283B" w:rsidP="00915A93">
            <w:pPr>
              <w:pStyle w:val="ConsNormal0"/>
              <w:widowControl/>
              <w:ind w:left="0" w:right="360" w:firstLine="0"/>
              <w:rPr>
                <w:rFonts w:ascii="Times New Roman" w:hAnsi="Times New Roman" w:cs="Times New Roman"/>
              </w:rPr>
            </w:pPr>
            <w:r w:rsidRPr="001C36EE">
              <w:rPr>
                <w:rFonts w:ascii="Times New Roman" w:hAnsi="Times New Roman" w:cs="Times New Roman"/>
              </w:rPr>
              <w:t>Габаритные размеры приставного стола:</w:t>
            </w:r>
          </w:p>
          <w:p w:rsidR="00915A93" w:rsidRDefault="008C283B" w:rsidP="00915A93">
            <w:pPr>
              <w:pStyle w:val="ConsNormal0"/>
              <w:widowControl/>
              <w:ind w:left="0" w:right="360" w:firstLine="0"/>
              <w:rPr>
                <w:rFonts w:ascii="Times New Roman" w:hAnsi="Times New Roman" w:cs="Times New Roman"/>
              </w:rPr>
            </w:pPr>
            <w:r w:rsidRPr="001C36EE">
              <w:rPr>
                <w:rFonts w:ascii="Times New Roman" w:hAnsi="Times New Roman" w:cs="Times New Roman"/>
              </w:rPr>
              <w:t xml:space="preserve"> ширина не менее 800 мм и не более 820 мм, </w:t>
            </w:r>
          </w:p>
          <w:p w:rsidR="00915A93" w:rsidRDefault="008C283B" w:rsidP="00915A93">
            <w:pPr>
              <w:pStyle w:val="ConsNormal0"/>
              <w:widowControl/>
              <w:ind w:left="0" w:right="360" w:firstLine="0"/>
              <w:rPr>
                <w:rFonts w:ascii="Times New Roman" w:hAnsi="Times New Roman" w:cs="Times New Roman"/>
              </w:rPr>
            </w:pPr>
            <w:r w:rsidRPr="001C36EE">
              <w:rPr>
                <w:rFonts w:ascii="Times New Roman" w:hAnsi="Times New Roman" w:cs="Times New Roman"/>
              </w:rPr>
              <w:t>глубина не менее 600 мм и не более 620 мм,</w:t>
            </w:r>
          </w:p>
          <w:p w:rsidR="00915A93" w:rsidRDefault="008C283B" w:rsidP="00915A93">
            <w:pPr>
              <w:pStyle w:val="ConsNormal0"/>
              <w:widowControl/>
              <w:ind w:left="0" w:right="360" w:firstLine="0"/>
              <w:rPr>
                <w:rFonts w:ascii="Times New Roman" w:hAnsi="Times New Roman" w:cs="Times New Roman"/>
              </w:rPr>
            </w:pPr>
            <w:r w:rsidRPr="001C36EE">
              <w:rPr>
                <w:rFonts w:ascii="Times New Roman" w:hAnsi="Times New Roman" w:cs="Times New Roman"/>
              </w:rPr>
              <w:t xml:space="preserve"> высота не менее 743 мм и не более 763 мм. </w:t>
            </w:r>
          </w:p>
          <w:p w:rsidR="00915A93" w:rsidRDefault="008C283B" w:rsidP="00915A93">
            <w:pPr>
              <w:pStyle w:val="ConsNormal0"/>
              <w:widowControl/>
              <w:ind w:left="0" w:right="360" w:firstLine="0"/>
              <w:rPr>
                <w:rFonts w:ascii="Times New Roman" w:hAnsi="Times New Roman" w:cs="Times New Roman"/>
              </w:rPr>
            </w:pPr>
            <w:r w:rsidRPr="00915A93">
              <w:rPr>
                <w:rFonts w:ascii="Times New Roman" w:hAnsi="Times New Roman" w:cs="Times New Roman"/>
                <w:b/>
              </w:rPr>
              <w:t>Стол приставной</w:t>
            </w:r>
            <w:r w:rsidRPr="001C36EE">
              <w:rPr>
                <w:rFonts w:ascii="Times New Roman" w:hAnsi="Times New Roman" w:cs="Times New Roman"/>
              </w:rPr>
              <w:t xml:space="preserve"> состоит из </w:t>
            </w:r>
            <w:r w:rsidRPr="00915A93">
              <w:rPr>
                <w:rFonts w:ascii="Times New Roman" w:hAnsi="Times New Roman" w:cs="Times New Roman"/>
                <w:b/>
              </w:rPr>
              <w:t>столешницы</w:t>
            </w:r>
            <w:r w:rsidRPr="001C36EE">
              <w:rPr>
                <w:rFonts w:ascii="Times New Roman" w:hAnsi="Times New Roman" w:cs="Times New Roman"/>
              </w:rPr>
              <w:t xml:space="preserve"> и </w:t>
            </w:r>
            <w:r w:rsidRPr="00915A93">
              <w:rPr>
                <w:rFonts w:ascii="Times New Roman" w:hAnsi="Times New Roman" w:cs="Times New Roman"/>
                <w:b/>
              </w:rPr>
              <w:t>металлической опоры с металлической вставкой</w:t>
            </w:r>
            <w:r w:rsidRPr="001C36EE">
              <w:rPr>
                <w:rFonts w:ascii="Times New Roman" w:hAnsi="Times New Roman" w:cs="Times New Roman"/>
              </w:rPr>
              <w:t xml:space="preserve">. Столешница изготовлена из двусторонней ЛДСП, цвета «акация светлая». Торцы </w:t>
            </w:r>
            <w:proofErr w:type="gramStart"/>
            <w:r w:rsidRPr="001C36EE">
              <w:rPr>
                <w:rFonts w:ascii="Times New Roman" w:hAnsi="Times New Roman" w:cs="Times New Roman"/>
              </w:rPr>
              <w:t>столешницы  облицованы</w:t>
            </w:r>
            <w:proofErr w:type="gramEnd"/>
            <w:r w:rsidRPr="001C36EE">
              <w:rPr>
                <w:rFonts w:ascii="Times New Roman" w:hAnsi="Times New Roman" w:cs="Times New Roman"/>
              </w:rPr>
              <w:t xml:space="preserve"> кромкой АБС. Цвет кромки повторя</w:t>
            </w:r>
            <w:r w:rsidR="00915A93">
              <w:rPr>
                <w:rFonts w:ascii="Times New Roman" w:hAnsi="Times New Roman" w:cs="Times New Roman"/>
              </w:rPr>
              <w:t>ет</w:t>
            </w:r>
            <w:r w:rsidRPr="001C36EE">
              <w:rPr>
                <w:rFonts w:ascii="Times New Roman" w:hAnsi="Times New Roman" w:cs="Times New Roman"/>
              </w:rPr>
              <w:t xml:space="preserve"> оттенок ЛДСП. </w:t>
            </w:r>
          </w:p>
          <w:p w:rsidR="008C283B" w:rsidRDefault="008C283B" w:rsidP="00340D12">
            <w:pPr>
              <w:pStyle w:val="ConsNormal0"/>
              <w:widowControl/>
              <w:ind w:left="0" w:right="360" w:firstLine="0"/>
              <w:rPr>
                <w:rFonts w:ascii="Times New Roman" w:hAnsi="Times New Roman" w:cs="Times New Roman"/>
              </w:rPr>
            </w:pPr>
            <w:proofErr w:type="gramStart"/>
            <w:r w:rsidRPr="001C36EE">
              <w:rPr>
                <w:rFonts w:ascii="Times New Roman" w:hAnsi="Times New Roman" w:cs="Times New Roman"/>
              </w:rPr>
              <w:t>Столешница  изготовлена</w:t>
            </w:r>
            <w:proofErr w:type="gramEnd"/>
            <w:r w:rsidRPr="001C36EE">
              <w:rPr>
                <w:rFonts w:ascii="Times New Roman" w:hAnsi="Times New Roman" w:cs="Times New Roman"/>
              </w:rPr>
              <w:t xml:space="preserve"> из </w:t>
            </w:r>
            <w:r w:rsidRPr="00915A93">
              <w:rPr>
                <w:rFonts w:ascii="Times New Roman" w:hAnsi="Times New Roman" w:cs="Times New Roman"/>
                <w:b/>
              </w:rPr>
              <w:t>ЛДСП</w:t>
            </w:r>
            <w:r w:rsidRPr="001C36EE">
              <w:rPr>
                <w:rFonts w:ascii="Times New Roman" w:hAnsi="Times New Roman" w:cs="Times New Roman"/>
              </w:rPr>
              <w:t xml:space="preserve">, толщиной не менее </w:t>
            </w:r>
            <w:r w:rsidRPr="00915A93">
              <w:rPr>
                <w:rFonts w:ascii="Times New Roman" w:hAnsi="Times New Roman" w:cs="Times New Roman"/>
                <w:b/>
              </w:rPr>
              <w:t>28 мм</w:t>
            </w:r>
            <w:r w:rsidRPr="001C36EE">
              <w:rPr>
                <w:rFonts w:ascii="Times New Roman" w:hAnsi="Times New Roman" w:cs="Times New Roman"/>
              </w:rPr>
              <w:t xml:space="preserve">. Торцы </w:t>
            </w:r>
            <w:proofErr w:type="gramStart"/>
            <w:r w:rsidRPr="001C36EE">
              <w:rPr>
                <w:rFonts w:ascii="Times New Roman" w:hAnsi="Times New Roman" w:cs="Times New Roman"/>
              </w:rPr>
              <w:t>столешницы  облицованы</w:t>
            </w:r>
            <w:proofErr w:type="gramEnd"/>
            <w:r w:rsidRPr="001C36EE">
              <w:rPr>
                <w:rFonts w:ascii="Times New Roman" w:hAnsi="Times New Roman" w:cs="Times New Roman"/>
              </w:rPr>
              <w:t xml:space="preserve"> АБС кромкой, толщиной не менее 2 мм. </w:t>
            </w:r>
            <w:proofErr w:type="gramStart"/>
            <w:r w:rsidRPr="001C36EE">
              <w:rPr>
                <w:rFonts w:ascii="Times New Roman" w:hAnsi="Times New Roman" w:cs="Times New Roman"/>
              </w:rPr>
              <w:t>Опора  П</w:t>
            </w:r>
            <w:proofErr w:type="gramEnd"/>
            <w:r w:rsidRPr="001C36EE">
              <w:rPr>
                <w:rFonts w:ascii="Times New Roman" w:hAnsi="Times New Roman" w:cs="Times New Roman"/>
              </w:rPr>
              <w:t xml:space="preserve">-образной формы с двумя ножками. В верхней части П-образной </w:t>
            </w:r>
            <w:proofErr w:type="gramStart"/>
            <w:r w:rsidRPr="001C36EE">
              <w:rPr>
                <w:rFonts w:ascii="Times New Roman" w:hAnsi="Times New Roman" w:cs="Times New Roman"/>
              </w:rPr>
              <w:t>опоры  приварена</w:t>
            </w:r>
            <w:proofErr w:type="gramEnd"/>
            <w:r w:rsidRPr="001C36EE">
              <w:rPr>
                <w:rFonts w:ascii="Times New Roman" w:hAnsi="Times New Roman" w:cs="Times New Roman"/>
              </w:rPr>
              <w:t xml:space="preserve"> металлическая вставка из профиля квадратного сечения, на которую устанавливается столешница. Между опорой и столешницей должен быть зазор. Все металлические детали </w:t>
            </w:r>
            <w:proofErr w:type="gramStart"/>
            <w:r w:rsidRPr="001C36EE">
              <w:rPr>
                <w:rFonts w:ascii="Times New Roman" w:hAnsi="Times New Roman" w:cs="Times New Roman"/>
              </w:rPr>
              <w:t>стола  изготовлены</w:t>
            </w:r>
            <w:proofErr w:type="gramEnd"/>
            <w:r w:rsidRPr="001C36EE">
              <w:rPr>
                <w:rFonts w:ascii="Times New Roman" w:hAnsi="Times New Roman" w:cs="Times New Roman"/>
              </w:rPr>
              <w:t xml:space="preserve"> из стального профиля квадратного сечения, не менее 50х50 мм. Металлический </w:t>
            </w:r>
            <w:proofErr w:type="gramStart"/>
            <w:r w:rsidRPr="001C36EE">
              <w:rPr>
                <w:rFonts w:ascii="Times New Roman" w:hAnsi="Times New Roman" w:cs="Times New Roman"/>
              </w:rPr>
              <w:t>каркас  покрыт</w:t>
            </w:r>
            <w:proofErr w:type="gramEnd"/>
            <w:r w:rsidRPr="001C36EE">
              <w:rPr>
                <w:rFonts w:ascii="Times New Roman" w:hAnsi="Times New Roman" w:cs="Times New Roman"/>
              </w:rPr>
              <w:t xml:space="preserve"> порошково-полимерной краской серого цвета. Открытые торцы ножек </w:t>
            </w:r>
            <w:proofErr w:type="gramStart"/>
            <w:r w:rsidRPr="001C36EE">
              <w:rPr>
                <w:rFonts w:ascii="Times New Roman" w:hAnsi="Times New Roman" w:cs="Times New Roman"/>
              </w:rPr>
              <w:t>опоры  закрыты</w:t>
            </w:r>
            <w:proofErr w:type="gramEnd"/>
            <w:r w:rsidRPr="001C36EE">
              <w:rPr>
                <w:rFonts w:ascii="Times New Roman" w:hAnsi="Times New Roman" w:cs="Times New Roman"/>
              </w:rPr>
              <w:t xml:space="preserve"> заглушками из пластика.</w:t>
            </w:r>
          </w:p>
          <w:p w:rsidR="003F18B8" w:rsidRPr="003F18B8" w:rsidRDefault="003F18B8" w:rsidP="00340D12">
            <w:pPr>
              <w:pStyle w:val="ConsNormal0"/>
              <w:widowControl/>
              <w:ind w:left="0" w:right="360" w:firstLine="0"/>
              <w:rPr>
                <w:rFonts w:ascii="Times New Roman" w:hAnsi="Times New Roman" w:cs="Times New Roman"/>
                <w:sz w:val="24"/>
                <w:szCs w:val="24"/>
                <w:highlight w:val="yellow"/>
              </w:rPr>
            </w:pPr>
          </w:p>
        </w:tc>
        <w:tc>
          <w:tcPr>
            <w:tcW w:w="1001" w:type="dxa"/>
          </w:tcPr>
          <w:p w:rsidR="008C283B" w:rsidRPr="005847A6" w:rsidRDefault="008C283B"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t>1</w:t>
            </w:r>
          </w:p>
        </w:tc>
        <w:tc>
          <w:tcPr>
            <w:tcW w:w="1193" w:type="dxa"/>
          </w:tcPr>
          <w:p w:rsidR="008C283B" w:rsidRPr="00E7284E" w:rsidRDefault="008C283B" w:rsidP="008C283B">
            <w:pPr>
              <w:pStyle w:val="ConsNormal0"/>
              <w:widowControl/>
              <w:ind w:left="0" w:right="360" w:firstLine="0"/>
              <w:rPr>
                <w:rFonts w:ascii="Times New Roman" w:hAnsi="Times New Roman" w:cs="Times New Roman"/>
                <w:b/>
                <w:sz w:val="24"/>
                <w:szCs w:val="24"/>
              </w:rPr>
            </w:pPr>
          </w:p>
        </w:tc>
      </w:tr>
      <w:tr w:rsidR="008C283B" w:rsidRPr="005847A6" w:rsidTr="00BD18FF">
        <w:trPr>
          <w:trHeight w:val="829"/>
        </w:trPr>
        <w:tc>
          <w:tcPr>
            <w:tcW w:w="567" w:type="dxa"/>
          </w:tcPr>
          <w:p w:rsidR="008C283B" w:rsidRDefault="008C283B"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t>4.</w:t>
            </w:r>
          </w:p>
        </w:tc>
        <w:tc>
          <w:tcPr>
            <w:tcW w:w="2416" w:type="dxa"/>
          </w:tcPr>
          <w:p w:rsidR="007149ED" w:rsidRPr="007149ED" w:rsidRDefault="007149ED" w:rsidP="007149ED">
            <w:pPr>
              <w:rPr>
                <w:sz w:val="22"/>
                <w:szCs w:val="22"/>
              </w:rPr>
            </w:pPr>
            <w:r w:rsidRPr="007149ED">
              <w:rPr>
                <w:sz w:val="22"/>
                <w:szCs w:val="22"/>
              </w:rPr>
              <w:t>Тумба мобильная ФОКУС,</w:t>
            </w:r>
          </w:p>
          <w:p w:rsidR="007149ED" w:rsidRPr="007149ED" w:rsidRDefault="007149ED" w:rsidP="007149ED">
            <w:pPr>
              <w:rPr>
                <w:sz w:val="22"/>
                <w:szCs w:val="22"/>
              </w:rPr>
            </w:pPr>
            <w:r w:rsidRPr="007149ED">
              <w:rPr>
                <w:sz w:val="22"/>
                <w:szCs w:val="22"/>
              </w:rPr>
              <w:t xml:space="preserve"> 3 ящика+2 </w:t>
            </w:r>
            <w:proofErr w:type="gramStart"/>
            <w:r w:rsidRPr="007149ED">
              <w:rPr>
                <w:sz w:val="22"/>
                <w:szCs w:val="22"/>
              </w:rPr>
              <w:t xml:space="preserve">двери;  </w:t>
            </w:r>
            <w:proofErr w:type="spellStart"/>
            <w:r w:rsidRPr="007149ED">
              <w:rPr>
                <w:sz w:val="22"/>
                <w:szCs w:val="22"/>
              </w:rPr>
              <w:t>дрифтвуд</w:t>
            </w:r>
            <w:proofErr w:type="spellEnd"/>
            <w:proofErr w:type="gramEnd"/>
          </w:p>
          <w:p w:rsidR="007149ED" w:rsidRPr="00B50BF3" w:rsidRDefault="007149ED" w:rsidP="007149ED">
            <w:pPr>
              <w:pStyle w:val="ConsNormal0"/>
              <w:widowControl/>
              <w:ind w:left="0" w:right="360" w:firstLine="0"/>
              <w:rPr>
                <w:rFonts w:ascii="Times New Roman" w:hAnsi="Times New Roman" w:cs="Times New Roman"/>
                <w:b/>
                <w:highlight w:val="yellow"/>
              </w:rPr>
            </w:pPr>
            <w:r>
              <w:rPr>
                <w:rFonts w:ascii="Times New Roman" w:hAnsi="Times New Roman" w:cs="Times New Roman"/>
                <w:sz w:val="22"/>
                <w:szCs w:val="22"/>
              </w:rPr>
              <w:t>31.01.12.150</w:t>
            </w:r>
          </w:p>
        </w:tc>
        <w:tc>
          <w:tcPr>
            <w:tcW w:w="5587" w:type="dxa"/>
          </w:tcPr>
          <w:p w:rsidR="00340D12" w:rsidRDefault="008C283B" w:rsidP="008C283B">
            <w:pPr>
              <w:rPr>
                <w:sz w:val="20"/>
                <w:szCs w:val="20"/>
              </w:rPr>
            </w:pPr>
            <w:r w:rsidRPr="00340D12">
              <w:rPr>
                <w:b/>
                <w:sz w:val="20"/>
                <w:szCs w:val="20"/>
              </w:rPr>
              <w:t>Тумба</w:t>
            </w:r>
            <w:r w:rsidRPr="001C36EE">
              <w:rPr>
                <w:sz w:val="20"/>
                <w:szCs w:val="20"/>
              </w:rPr>
              <w:t xml:space="preserve"> должна иметь</w:t>
            </w:r>
            <w:r w:rsidR="00340D12">
              <w:rPr>
                <w:sz w:val="20"/>
                <w:szCs w:val="20"/>
              </w:rPr>
              <w:t>;</w:t>
            </w:r>
          </w:p>
          <w:p w:rsidR="008C283B" w:rsidRDefault="008C283B" w:rsidP="008C283B">
            <w:pPr>
              <w:rPr>
                <w:sz w:val="20"/>
                <w:szCs w:val="20"/>
              </w:rPr>
            </w:pPr>
            <w:r w:rsidRPr="001C36EE">
              <w:rPr>
                <w:sz w:val="20"/>
                <w:szCs w:val="20"/>
              </w:rPr>
              <w:t xml:space="preserve"> габаритную ширину не менее 1200 мм и не более 1220 мм, габаритную глубину не менее 500 мм и не более 520 мм, габаритную высоту не менее 760 мм и не более 780 мм. Тумба состоит из каркаса (боковых и задней стенок, дна), верхней крышки, двух вертикальных перегородок, трёх полок, двух глухих фасадов, трёх выдвижных ящиков и колёсных опор. Все детали, за исключением дна ящиков, должны быть изготовлены из ЛДСП </w:t>
            </w:r>
            <w:r w:rsidRPr="00340D12">
              <w:rPr>
                <w:b/>
                <w:sz w:val="20"/>
                <w:szCs w:val="20"/>
              </w:rPr>
              <w:t>цвета «</w:t>
            </w:r>
            <w:proofErr w:type="spellStart"/>
            <w:r w:rsidRPr="00340D12">
              <w:rPr>
                <w:b/>
                <w:sz w:val="20"/>
                <w:szCs w:val="20"/>
              </w:rPr>
              <w:t>дрифтвуд</w:t>
            </w:r>
            <w:proofErr w:type="spellEnd"/>
            <w:r w:rsidRPr="00340D12">
              <w:rPr>
                <w:b/>
                <w:sz w:val="20"/>
                <w:szCs w:val="20"/>
              </w:rPr>
              <w:t>».</w:t>
            </w:r>
            <w:r w:rsidRPr="001C36EE">
              <w:rPr>
                <w:sz w:val="20"/>
                <w:szCs w:val="20"/>
              </w:rPr>
              <w:t xml:space="preserve"> Толщина деталей каркаса должна быть не менее 18 мм, толщина верхней крышки – не менее 38 мм, толщина перегородок, фасадов и полок – не менее 18 мм, толщина корпуса ящиков – не менее 12 мм, а дно ящиков должно </w:t>
            </w:r>
            <w:r w:rsidRPr="001C36EE">
              <w:rPr>
                <w:sz w:val="20"/>
                <w:szCs w:val="20"/>
              </w:rPr>
              <w:lastRenderedPageBreak/>
              <w:t xml:space="preserve">быть выполнено из ДВП толщиной не менее 3 мм. Кромка столешницы должна быть двухцветной акриловой кромкой с трехмерным эффектом (3D) толщиной не менее 2 мм. Кромка </w:t>
            </w:r>
            <w:proofErr w:type="spellStart"/>
            <w:r w:rsidRPr="001C36EE">
              <w:rPr>
                <w:sz w:val="20"/>
                <w:szCs w:val="20"/>
              </w:rPr>
              <w:t>царги</w:t>
            </w:r>
            <w:proofErr w:type="spellEnd"/>
            <w:r w:rsidRPr="001C36EE">
              <w:rPr>
                <w:sz w:val="20"/>
                <w:szCs w:val="20"/>
              </w:rPr>
              <w:t xml:space="preserve"> и деталей каркаса должна быть из АБС толщиной не менее 0,5 мм. Внутреннее наполнение тумбы разделено двумя вертикальными перегородками на три равных отделения: левое и правое отделения имеют внутри по одной полке, разделяющей пространство на две равные ниши, и закрываются одним глухим фасадом каждое. Центральное отделение имеет полку в верхней части, образующую открытую нишу, и три выдвижных ящика с фасадами. Направляющие ящиков должны быть металлическими с нейлоновыми роликами. На фасадах должны быть установлены пластиковые ручки с декоративной вставкой в цвет ЛДСП. Тумба должна быть установлена на колёсные опоры чёрного цвета диаметром не менее 50 мм. Соединительная фурнитура – эксцентриковая стяжка.</w:t>
            </w:r>
          </w:p>
          <w:p w:rsidR="003F18B8" w:rsidRPr="000230AA" w:rsidRDefault="003F18B8" w:rsidP="008C283B">
            <w:pPr>
              <w:rPr>
                <w:sz w:val="20"/>
                <w:szCs w:val="20"/>
                <w:highlight w:val="yellow"/>
              </w:rPr>
            </w:pPr>
          </w:p>
        </w:tc>
        <w:tc>
          <w:tcPr>
            <w:tcW w:w="1001" w:type="dxa"/>
          </w:tcPr>
          <w:p w:rsidR="008C283B" w:rsidRDefault="008C283B"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1193" w:type="dxa"/>
          </w:tcPr>
          <w:p w:rsidR="008C283B" w:rsidRPr="00E7284E" w:rsidRDefault="008C283B" w:rsidP="008C283B">
            <w:pPr>
              <w:pStyle w:val="ConsNormal0"/>
              <w:widowControl/>
              <w:ind w:left="0" w:right="360" w:firstLine="0"/>
              <w:rPr>
                <w:rFonts w:ascii="Times New Roman" w:hAnsi="Times New Roman" w:cs="Times New Roman"/>
                <w:b/>
                <w:sz w:val="24"/>
                <w:szCs w:val="24"/>
              </w:rPr>
            </w:pPr>
          </w:p>
        </w:tc>
      </w:tr>
      <w:tr w:rsidR="008C283B" w:rsidRPr="005847A6" w:rsidTr="00BD18FF">
        <w:trPr>
          <w:trHeight w:val="829"/>
        </w:trPr>
        <w:tc>
          <w:tcPr>
            <w:tcW w:w="567" w:type="dxa"/>
          </w:tcPr>
          <w:p w:rsidR="008C283B" w:rsidRDefault="008C283B"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lastRenderedPageBreak/>
              <w:t>5.</w:t>
            </w:r>
          </w:p>
        </w:tc>
        <w:tc>
          <w:tcPr>
            <w:tcW w:w="2416" w:type="dxa"/>
          </w:tcPr>
          <w:p w:rsidR="007149ED" w:rsidRPr="007149ED" w:rsidRDefault="007149ED" w:rsidP="007149ED">
            <w:pPr>
              <w:rPr>
                <w:sz w:val="22"/>
                <w:szCs w:val="22"/>
              </w:rPr>
            </w:pPr>
            <w:r w:rsidRPr="007149ED">
              <w:rPr>
                <w:sz w:val="22"/>
                <w:szCs w:val="22"/>
              </w:rPr>
              <w:t xml:space="preserve">Тумба </w:t>
            </w:r>
            <w:r w:rsidRPr="007149ED">
              <w:rPr>
                <w:sz w:val="22"/>
                <w:szCs w:val="22"/>
                <w:lang w:val="en-US"/>
              </w:rPr>
              <w:t>BERLIN</w:t>
            </w:r>
            <w:r w:rsidRPr="007149ED">
              <w:rPr>
                <w:sz w:val="22"/>
                <w:szCs w:val="22"/>
              </w:rPr>
              <w:t xml:space="preserve"> для ксерокса на цокольных опорах, </w:t>
            </w:r>
            <w:proofErr w:type="spellStart"/>
            <w:r w:rsidRPr="007149ED">
              <w:rPr>
                <w:sz w:val="22"/>
                <w:szCs w:val="22"/>
              </w:rPr>
              <w:t>дрифтвуд</w:t>
            </w:r>
            <w:proofErr w:type="spellEnd"/>
            <w:r w:rsidRPr="007149ED">
              <w:rPr>
                <w:sz w:val="22"/>
                <w:szCs w:val="22"/>
              </w:rPr>
              <w:t xml:space="preserve">/серый, </w:t>
            </w:r>
          </w:p>
          <w:p w:rsidR="007149ED" w:rsidRPr="00EF0663" w:rsidRDefault="007149ED" w:rsidP="007149ED">
            <w:pPr>
              <w:pStyle w:val="ConsNormal0"/>
              <w:widowControl/>
              <w:ind w:left="0" w:right="360" w:firstLine="0"/>
              <w:rPr>
                <w:rFonts w:ascii="Times New Roman" w:hAnsi="Times New Roman" w:cs="Times New Roman"/>
              </w:rPr>
            </w:pPr>
            <w:r>
              <w:rPr>
                <w:rFonts w:ascii="Times New Roman" w:hAnsi="Times New Roman" w:cs="Times New Roman"/>
                <w:sz w:val="22"/>
                <w:szCs w:val="22"/>
              </w:rPr>
              <w:t>31.01.12.150</w:t>
            </w:r>
          </w:p>
        </w:tc>
        <w:tc>
          <w:tcPr>
            <w:tcW w:w="5587" w:type="dxa"/>
          </w:tcPr>
          <w:p w:rsidR="00915A93" w:rsidRDefault="008C283B" w:rsidP="008C283B">
            <w:pPr>
              <w:rPr>
                <w:sz w:val="20"/>
                <w:szCs w:val="20"/>
              </w:rPr>
            </w:pPr>
            <w:r w:rsidRPr="00915A93">
              <w:rPr>
                <w:b/>
                <w:sz w:val="20"/>
                <w:szCs w:val="20"/>
              </w:rPr>
              <w:t>Тумба</w:t>
            </w:r>
            <w:r w:rsidRPr="001C36EE">
              <w:rPr>
                <w:sz w:val="20"/>
                <w:szCs w:val="20"/>
              </w:rPr>
              <w:t xml:space="preserve"> предназначена </w:t>
            </w:r>
            <w:r w:rsidRPr="00915A93">
              <w:rPr>
                <w:b/>
                <w:sz w:val="20"/>
                <w:szCs w:val="20"/>
              </w:rPr>
              <w:t>под оргтехнику</w:t>
            </w:r>
            <w:r w:rsidRPr="001C36EE">
              <w:rPr>
                <w:sz w:val="20"/>
                <w:szCs w:val="20"/>
              </w:rPr>
              <w:t xml:space="preserve">. </w:t>
            </w:r>
          </w:p>
          <w:p w:rsidR="00915A93" w:rsidRDefault="008C283B" w:rsidP="008C283B">
            <w:pPr>
              <w:rPr>
                <w:sz w:val="20"/>
                <w:szCs w:val="20"/>
              </w:rPr>
            </w:pPr>
            <w:r w:rsidRPr="001C36EE">
              <w:rPr>
                <w:sz w:val="20"/>
                <w:szCs w:val="20"/>
              </w:rPr>
              <w:t>Габаритные размеры тумбы:</w:t>
            </w:r>
          </w:p>
          <w:p w:rsidR="00915A93" w:rsidRDefault="008C283B" w:rsidP="008C283B">
            <w:pPr>
              <w:rPr>
                <w:sz w:val="20"/>
                <w:szCs w:val="20"/>
              </w:rPr>
            </w:pPr>
            <w:r w:rsidRPr="001C36EE">
              <w:rPr>
                <w:sz w:val="20"/>
                <w:szCs w:val="20"/>
              </w:rPr>
              <w:t xml:space="preserve"> ширина не менее 800 мм, </w:t>
            </w:r>
          </w:p>
          <w:p w:rsidR="00915A93" w:rsidRDefault="008C283B" w:rsidP="008C283B">
            <w:pPr>
              <w:rPr>
                <w:sz w:val="20"/>
                <w:szCs w:val="20"/>
              </w:rPr>
            </w:pPr>
            <w:r w:rsidRPr="001C36EE">
              <w:rPr>
                <w:sz w:val="20"/>
                <w:szCs w:val="20"/>
              </w:rPr>
              <w:t xml:space="preserve">глубина не менее 600 мм, </w:t>
            </w:r>
          </w:p>
          <w:p w:rsidR="00915A93" w:rsidRDefault="008C283B" w:rsidP="008C283B">
            <w:pPr>
              <w:rPr>
                <w:sz w:val="20"/>
                <w:szCs w:val="20"/>
              </w:rPr>
            </w:pPr>
            <w:r w:rsidRPr="001C36EE">
              <w:rPr>
                <w:sz w:val="20"/>
                <w:szCs w:val="20"/>
              </w:rPr>
              <w:t xml:space="preserve">высота не менее 670 мм. </w:t>
            </w:r>
          </w:p>
          <w:p w:rsidR="008C283B" w:rsidRDefault="008C283B" w:rsidP="008C283B">
            <w:pPr>
              <w:rPr>
                <w:sz w:val="20"/>
                <w:szCs w:val="20"/>
              </w:rPr>
            </w:pPr>
            <w:r w:rsidRPr="001C36EE">
              <w:rPr>
                <w:sz w:val="20"/>
                <w:szCs w:val="20"/>
              </w:rPr>
              <w:t>Детали тумбы изготовлены из двусторонней ЛДСП, в комбинации цветов «</w:t>
            </w:r>
            <w:proofErr w:type="spellStart"/>
            <w:r w:rsidRPr="001C36EE">
              <w:rPr>
                <w:sz w:val="20"/>
                <w:szCs w:val="20"/>
              </w:rPr>
              <w:t>дрифтвуд</w:t>
            </w:r>
            <w:proofErr w:type="spellEnd"/>
            <w:r w:rsidRPr="001C36EE">
              <w:rPr>
                <w:sz w:val="20"/>
                <w:szCs w:val="20"/>
              </w:rPr>
              <w:t xml:space="preserve">» и «серый». Класс эмиссии формальдегида Е1. Торцы деталей тумбы облицованы кромкой АБС. Цвет кромки повторяет оттенок ЛДСП. </w:t>
            </w:r>
            <w:r w:rsidRPr="00915A93">
              <w:rPr>
                <w:b/>
                <w:sz w:val="20"/>
                <w:szCs w:val="20"/>
              </w:rPr>
              <w:t>Тумба</w:t>
            </w:r>
            <w:r w:rsidRPr="001C36EE">
              <w:rPr>
                <w:sz w:val="20"/>
                <w:szCs w:val="20"/>
              </w:rPr>
              <w:t xml:space="preserve"> состоит из </w:t>
            </w:r>
            <w:r w:rsidRPr="00915A93">
              <w:rPr>
                <w:b/>
                <w:sz w:val="20"/>
                <w:szCs w:val="20"/>
              </w:rPr>
              <w:t>верхней крышки</w:t>
            </w:r>
            <w:r w:rsidRPr="001C36EE">
              <w:rPr>
                <w:sz w:val="20"/>
                <w:szCs w:val="20"/>
              </w:rPr>
              <w:t xml:space="preserve">, </w:t>
            </w:r>
            <w:r w:rsidRPr="00915A93">
              <w:rPr>
                <w:b/>
                <w:sz w:val="20"/>
                <w:szCs w:val="20"/>
              </w:rPr>
              <w:t>каркаса</w:t>
            </w:r>
            <w:r w:rsidRPr="001C36EE">
              <w:rPr>
                <w:sz w:val="20"/>
                <w:szCs w:val="20"/>
              </w:rPr>
              <w:t xml:space="preserve"> (боковые стенки, задняя стенка, вертикальная перегородка, вертикальная панель, дно), </w:t>
            </w:r>
            <w:r w:rsidRPr="00915A93">
              <w:rPr>
                <w:b/>
                <w:sz w:val="20"/>
                <w:szCs w:val="20"/>
              </w:rPr>
              <w:t>полок и цокольных опор</w:t>
            </w:r>
            <w:r w:rsidRPr="001C36EE">
              <w:rPr>
                <w:sz w:val="20"/>
                <w:szCs w:val="20"/>
              </w:rPr>
              <w:t xml:space="preserve">. В тумбе должна быть установлена вертикальная перегородка по всей ширине, разделяющая тумбу на два равных отделения: первое отделение с лицевой стороны открытое и имеет одну полку, второе отделение имеет доступ с боковых сторон тумбы. У второго отделения задняя стенка и вертикальная перегородка выполняют функцию боковин. Вертикальная перегородка для первого отделения выполняет функцию задней стенки. Между вертикальной перегородкой и задней стенкой второго отделения установлена вертикальная панель, которая разделяет второе отделение на открытые две секции с боковым доступом. В каждой секции должна быть установлена одна полка. </w:t>
            </w:r>
            <w:r w:rsidRPr="00915A93">
              <w:rPr>
                <w:b/>
                <w:sz w:val="20"/>
                <w:szCs w:val="20"/>
              </w:rPr>
              <w:t>Верхняя крышка</w:t>
            </w:r>
            <w:r w:rsidRPr="001C36EE">
              <w:rPr>
                <w:sz w:val="20"/>
                <w:szCs w:val="20"/>
              </w:rPr>
              <w:t xml:space="preserve"> изготовлена из двусторонней ЛДСП, </w:t>
            </w:r>
            <w:r w:rsidRPr="00915A93">
              <w:rPr>
                <w:b/>
                <w:sz w:val="20"/>
                <w:szCs w:val="20"/>
              </w:rPr>
              <w:t>толщиной не менее 28 мм</w:t>
            </w:r>
            <w:r w:rsidRPr="001C36EE">
              <w:rPr>
                <w:sz w:val="20"/>
                <w:szCs w:val="20"/>
              </w:rPr>
              <w:t xml:space="preserve">. Кромка верхней крышки декорирована горизонтальными пазами, углубленными на не менее 1 мм и шириной не менее 3 мм.  </w:t>
            </w:r>
            <w:r w:rsidRPr="00915A93">
              <w:rPr>
                <w:b/>
                <w:sz w:val="20"/>
                <w:szCs w:val="20"/>
              </w:rPr>
              <w:t>Детали каркаса</w:t>
            </w:r>
            <w:r w:rsidRPr="001C36EE">
              <w:rPr>
                <w:sz w:val="20"/>
                <w:szCs w:val="20"/>
              </w:rPr>
              <w:t xml:space="preserve"> и </w:t>
            </w:r>
            <w:r w:rsidRPr="00915A93">
              <w:rPr>
                <w:b/>
                <w:sz w:val="20"/>
                <w:szCs w:val="20"/>
              </w:rPr>
              <w:t>полки</w:t>
            </w:r>
            <w:r w:rsidRPr="001C36EE">
              <w:rPr>
                <w:sz w:val="20"/>
                <w:szCs w:val="20"/>
              </w:rPr>
              <w:t xml:space="preserve"> тумбы изготовлены из двусторонней ЛДСП, толщиной не менее </w:t>
            </w:r>
            <w:r w:rsidRPr="00915A93">
              <w:rPr>
                <w:b/>
                <w:sz w:val="20"/>
                <w:szCs w:val="20"/>
              </w:rPr>
              <w:t>18 мм</w:t>
            </w:r>
            <w:r w:rsidRPr="001C36EE">
              <w:rPr>
                <w:sz w:val="20"/>
                <w:szCs w:val="20"/>
              </w:rPr>
              <w:t>. Тумба собирается на двухкомпонентную эксцентриковую стяжку. Тумба устанавливается на регулируемые, цокольные опоры серебристого цвета с подпятником из пластика. Каждая опора состоит из цилиндра, крепежной площадки и регулируемого подпятника. Высота опор не менее 120 мм.</w:t>
            </w:r>
          </w:p>
          <w:p w:rsidR="003F18B8" w:rsidRPr="000230AA" w:rsidRDefault="003F18B8" w:rsidP="008C283B">
            <w:pPr>
              <w:rPr>
                <w:sz w:val="20"/>
                <w:szCs w:val="20"/>
              </w:rPr>
            </w:pPr>
          </w:p>
        </w:tc>
        <w:tc>
          <w:tcPr>
            <w:tcW w:w="1001" w:type="dxa"/>
          </w:tcPr>
          <w:p w:rsidR="008C283B" w:rsidRDefault="008C283B"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t>1</w:t>
            </w:r>
          </w:p>
        </w:tc>
        <w:tc>
          <w:tcPr>
            <w:tcW w:w="1193" w:type="dxa"/>
          </w:tcPr>
          <w:p w:rsidR="008C283B" w:rsidRPr="00E7284E" w:rsidRDefault="008C283B" w:rsidP="008C283B">
            <w:pPr>
              <w:pStyle w:val="ConsNormal0"/>
              <w:widowControl/>
              <w:ind w:left="0" w:right="360" w:firstLine="0"/>
              <w:rPr>
                <w:rFonts w:ascii="Times New Roman" w:hAnsi="Times New Roman" w:cs="Times New Roman"/>
                <w:b/>
                <w:sz w:val="24"/>
                <w:szCs w:val="24"/>
              </w:rPr>
            </w:pPr>
          </w:p>
        </w:tc>
      </w:tr>
      <w:tr w:rsidR="008C283B" w:rsidRPr="005847A6" w:rsidTr="00BD18FF">
        <w:trPr>
          <w:trHeight w:val="829"/>
        </w:trPr>
        <w:tc>
          <w:tcPr>
            <w:tcW w:w="567" w:type="dxa"/>
          </w:tcPr>
          <w:p w:rsidR="008C283B" w:rsidRDefault="008C283B"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t>6</w:t>
            </w:r>
          </w:p>
        </w:tc>
        <w:tc>
          <w:tcPr>
            <w:tcW w:w="2416" w:type="dxa"/>
          </w:tcPr>
          <w:p w:rsidR="007149ED" w:rsidRPr="007149ED" w:rsidRDefault="007149ED" w:rsidP="007149ED">
            <w:pPr>
              <w:rPr>
                <w:sz w:val="22"/>
                <w:szCs w:val="22"/>
              </w:rPr>
            </w:pPr>
            <w:r w:rsidRPr="007149ED">
              <w:rPr>
                <w:sz w:val="22"/>
                <w:szCs w:val="22"/>
              </w:rPr>
              <w:t xml:space="preserve">Стол </w:t>
            </w:r>
            <w:r w:rsidRPr="007149ED">
              <w:rPr>
                <w:sz w:val="22"/>
                <w:szCs w:val="22"/>
                <w:lang w:val="en-US"/>
              </w:rPr>
              <w:t>ACCORD</w:t>
            </w:r>
            <w:r w:rsidRPr="007149ED">
              <w:rPr>
                <w:sz w:val="22"/>
                <w:szCs w:val="22"/>
              </w:rPr>
              <w:t xml:space="preserve">, </w:t>
            </w:r>
            <w:proofErr w:type="spellStart"/>
            <w:r w:rsidRPr="007149ED">
              <w:rPr>
                <w:sz w:val="22"/>
                <w:szCs w:val="22"/>
              </w:rPr>
              <w:t>прямоуг</w:t>
            </w:r>
            <w:proofErr w:type="spellEnd"/>
            <w:r w:rsidRPr="007149ED">
              <w:rPr>
                <w:sz w:val="22"/>
                <w:szCs w:val="22"/>
              </w:rPr>
              <w:t xml:space="preserve">., </w:t>
            </w:r>
            <w:proofErr w:type="gramStart"/>
            <w:r w:rsidRPr="007149ED">
              <w:rPr>
                <w:sz w:val="22"/>
                <w:szCs w:val="22"/>
              </w:rPr>
              <w:t>ДСП,  дуб</w:t>
            </w:r>
            <w:proofErr w:type="gramEnd"/>
            <w:r w:rsidRPr="007149ED">
              <w:rPr>
                <w:sz w:val="22"/>
                <w:szCs w:val="22"/>
              </w:rPr>
              <w:t xml:space="preserve"> </w:t>
            </w:r>
            <w:proofErr w:type="spellStart"/>
            <w:r w:rsidRPr="007149ED">
              <w:rPr>
                <w:sz w:val="22"/>
                <w:szCs w:val="22"/>
              </w:rPr>
              <w:t>прованс</w:t>
            </w:r>
            <w:proofErr w:type="spellEnd"/>
            <w:r w:rsidRPr="007149ED">
              <w:rPr>
                <w:sz w:val="22"/>
                <w:szCs w:val="22"/>
              </w:rPr>
              <w:t>/кашемир</w:t>
            </w:r>
          </w:p>
          <w:p w:rsidR="007149ED" w:rsidRPr="00EF0663" w:rsidRDefault="007149ED" w:rsidP="007149ED">
            <w:pPr>
              <w:pStyle w:val="ConsNormal0"/>
              <w:widowControl/>
              <w:ind w:left="0" w:right="360" w:firstLine="0"/>
              <w:rPr>
                <w:rFonts w:ascii="Times New Roman" w:hAnsi="Times New Roman" w:cs="Times New Roman"/>
              </w:rPr>
            </w:pPr>
            <w:r>
              <w:rPr>
                <w:rFonts w:ascii="Times New Roman" w:hAnsi="Times New Roman" w:cs="Times New Roman"/>
                <w:sz w:val="22"/>
                <w:szCs w:val="22"/>
              </w:rPr>
              <w:t>31.01.12.110</w:t>
            </w:r>
          </w:p>
        </w:tc>
        <w:tc>
          <w:tcPr>
            <w:tcW w:w="5587" w:type="dxa"/>
          </w:tcPr>
          <w:p w:rsidR="00915A93" w:rsidRPr="00631232" w:rsidRDefault="008C283B" w:rsidP="008C283B">
            <w:pPr>
              <w:rPr>
                <w:b/>
                <w:sz w:val="20"/>
                <w:szCs w:val="20"/>
              </w:rPr>
            </w:pPr>
            <w:r w:rsidRPr="00631232">
              <w:rPr>
                <w:b/>
                <w:sz w:val="20"/>
                <w:szCs w:val="20"/>
              </w:rPr>
              <w:t xml:space="preserve">Стол на панельном каркасе. </w:t>
            </w:r>
          </w:p>
          <w:p w:rsidR="00915A93" w:rsidRDefault="008C283B" w:rsidP="008C283B">
            <w:pPr>
              <w:rPr>
                <w:sz w:val="20"/>
                <w:szCs w:val="20"/>
              </w:rPr>
            </w:pPr>
            <w:r w:rsidRPr="001C36EE">
              <w:rPr>
                <w:sz w:val="20"/>
                <w:szCs w:val="20"/>
              </w:rPr>
              <w:t>Габаритные размеры стола:</w:t>
            </w:r>
          </w:p>
          <w:p w:rsidR="00915A93" w:rsidRDefault="008C283B" w:rsidP="008C283B">
            <w:pPr>
              <w:rPr>
                <w:sz w:val="20"/>
                <w:szCs w:val="20"/>
              </w:rPr>
            </w:pPr>
            <w:r w:rsidRPr="001C36EE">
              <w:rPr>
                <w:sz w:val="20"/>
                <w:szCs w:val="20"/>
              </w:rPr>
              <w:t xml:space="preserve"> ширина не менее 1600 мм и не более 1620 мм, </w:t>
            </w:r>
          </w:p>
          <w:p w:rsidR="00915A93" w:rsidRDefault="008C283B" w:rsidP="008C283B">
            <w:pPr>
              <w:rPr>
                <w:sz w:val="20"/>
                <w:szCs w:val="20"/>
              </w:rPr>
            </w:pPr>
            <w:r w:rsidRPr="001C36EE">
              <w:rPr>
                <w:sz w:val="20"/>
                <w:szCs w:val="20"/>
              </w:rPr>
              <w:t xml:space="preserve">глубина не менее 800 мм и не более 820 мм, </w:t>
            </w:r>
          </w:p>
          <w:p w:rsidR="00915A93" w:rsidRDefault="008C283B" w:rsidP="008C283B">
            <w:pPr>
              <w:rPr>
                <w:sz w:val="20"/>
                <w:szCs w:val="20"/>
              </w:rPr>
            </w:pPr>
            <w:r w:rsidRPr="001C36EE">
              <w:rPr>
                <w:sz w:val="20"/>
                <w:szCs w:val="20"/>
              </w:rPr>
              <w:t xml:space="preserve">высота не менее 735 мм и не более 755 мм. </w:t>
            </w:r>
          </w:p>
          <w:p w:rsidR="00915A93" w:rsidRDefault="008C283B" w:rsidP="00915A93">
            <w:pPr>
              <w:rPr>
                <w:sz w:val="20"/>
                <w:szCs w:val="20"/>
              </w:rPr>
            </w:pPr>
            <w:r w:rsidRPr="001C36EE">
              <w:rPr>
                <w:sz w:val="20"/>
                <w:szCs w:val="20"/>
              </w:rPr>
              <w:t xml:space="preserve">Детали стола изготовлены из двусторонней ЛДСП, в комбинации цветов </w:t>
            </w:r>
            <w:r w:rsidRPr="00340D12">
              <w:rPr>
                <w:b/>
                <w:sz w:val="20"/>
                <w:szCs w:val="20"/>
              </w:rPr>
              <w:t xml:space="preserve">«дуб </w:t>
            </w:r>
            <w:proofErr w:type="spellStart"/>
            <w:r w:rsidRPr="00340D12">
              <w:rPr>
                <w:b/>
                <w:sz w:val="20"/>
                <w:szCs w:val="20"/>
              </w:rPr>
              <w:t>прованс</w:t>
            </w:r>
            <w:proofErr w:type="spellEnd"/>
            <w:r w:rsidRPr="00340D12">
              <w:rPr>
                <w:b/>
                <w:sz w:val="20"/>
                <w:szCs w:val="20"/>
              </w:rPr>
              <w:t>» и «кашемир</w:t>
            </w:r>
            <w:r w:rsidRPr="001C36EE">
              <w:rPr>
                <w:sz w:val="20"/>
                <w:szCs w:val="20"/>
              </w:rPr>
              <w:t xml:space="preserve">», класс эмиссии формальдегида Е1. Видимые торцы деталей стола должны быть облицованы кромкой АБС. Цвет кромки должен повторять оттенок ЛДСП. </w:t>
            </w:r>
          </w:p>
          <w:p w:rsidR="00915A93" w:rsidRDefault="008C283B" w:rsidP="00915A93">
            <w:pPr>
              <w:rPr>
                <w:sz w:val="20"/>
                <w:szCs w:val="20"/>
              </w:rPr>
            </w:pPr>
            <w:r w:rsidRPr="001C36EE">
              <w:rPr>
                <w:sz w:val="20"/>
                <w:szCs w:val="20"/>
              </w:rPr>
              <w:lastRenderedPageBreak/>
              <w:t xml:space="preserve">Стол должен состоять из </w:t>
            </w:r>
            <w:r w:rsidRPr="00915A93">
              <w:rPr>
                <w:b/>
                <w:sz w:val="20"/>
                <w:szCs w:val="20"/>
              </w:rPr>
              <w:t>столешницы,</w:t>
            </w:r>
            <w:r w:rsidRPr="001C36EE">
              <w:rPr>
                <w:sz w:val="20"/>
                <w:szCs w:val="20"/>
              </w:rPr>
              <w:t xml:space="preserve"> </w:t>
            </w:r>
            <w:r w:rsidRPr="00915A93">
              <w:rPr>
                <w:b/>
                <w:sz w:val="20"/>
                <w:szCs w:val="20"/>
              </w:rPr>
              <w:t>двух опор</w:t>
            </w:r>
            <w:r w:rsidRPr="001C36EE">
              <w:rPr>
                <w:sz w:val="20"/>
                <w:szCs w:val="20"/>
              </w:rPr>
              <w:t xml:space="preserve">, </w:t>
            </w:r>
            <w:proofErr w:type="spellStart"/>
            <w:r w:rsidRPr="00915A93">
              <w:rPr>
                <w:b/>
                <w:sz w:val="20"/>
                <w:szCs w:val="20"/>
              </w:rPr>
              <w:t>царги</w:t>
            </w:r>
            <w:proofErr w:type="spellEnd"/>
            <w:r w:rsidRPr="00915A93">
              <w:rPr>
                <w:b/>
                <w:sz w:val="20"/>
                <w:szCs w:val="20"/>
              </w:rPr>
              <w:t>,</w:t>
            </w:r>
            <w:r w:rsidRPr="001C36EE">
              <w:rPr>
                <w:sz w:val="20"/>
                <w:szCs w:val="20"/>
              </w:rPr>
              <w:t xml:space="preserve"> регулируемых ножек. Столешница и опоры должны быть толщиной не менее 25 мм, с АБС кромкой толщиной не менее 2 мм. </w:t>
            </w:r>
          </w:p>
          <w:p w:rsidR="00915A93" w:rsidRDefault="008C283B" w:rsidP="00915A93">
            <w:pPr>
              <w:rPr>
                <w:sz w:val="20"/>
                <w:szCs w:val="20"/>
              </w:rPr>
            </w:pPr>
            <w:r w:rsidRPr="001C36EE">
              <w:rPr>
                <w:sz w:val="20"/>
                <w:szCs w:val="20"/>
              </w:rPr>
              <w:t>Ширина столешницы</w:t>
            </w:r>
            <w:r w:rsidR="00915A93">
              <w:rPr>
                <w:sz w:val="20"/>
                <w:szCs w:val="20"/>
              </w:rPr>
              <w:t>:</w:t>
            </w:r>
          </w:p>
          <w:p w:rsidR="00915A93" w:rsidRDefault="008C283B" w:rsidP="00915A93">
            <w:pPr>
              <w:rPr>
                <w:sz w:val="20"/>
                <w:szCs w:val="20"/>
              </w:rPr>
            </w:pPr>
            <w:r w:rsidRPr="001C36EE">
              <w:rPr>
                <w:sz w:val="20"/>
                <w:szCs w:val="20"/>
              </w:rPr>
              <w:t xml:space="preserve"> не менее 1600 мм и не более 1620 мм</w:t>
            </w:r>
            <w:r w:rsidR="00915A93">
              <w:rPr>
                <w:sz w:val="20"/>
                <w:szCs w:val="20"/>
              </w:rPr>
              <w:t>.</w:t>
            </w:r>
          </w:p>
          <w:p w:rsidR="00915A93" w:rsidRDefault="008C283B" w:rsidP="00915A93">
            <w:pPr>
              <w:rPr>
                <w:sz w:val="20"/>
                <w:szCs w:val="20"/>
              </w:rPr>
            </w:pPr>
            <w:r w:rsidRPr="001C36EE">
              <w:rPr>
                <w:sz w:val="20"/>
                <w:szCs w:val="20"/>
              </w:rPr>
              <w:t xml:space="preserve"> </w:t>
            </w:r>
            <w:r w:rsidR="00915A93">
              <w:rPr>
                <w:sz w:val="20"/>
                <w:szCs w:val="20"/>
              </w:rPr>
              <w:t>Г</w:t>
            </w:r>
            <w:r w:rsidRPr="001C36EE">
              <w:rPr>
                <w:sz w:val="20"/>
                <w:szCs w:val="20"/>
              </w:rPr>
              <w:t>лубина столешницы</w:t>
            </w:r>
            <w:r w:rsidR="00915A93">
              <w:rPr>
                <w:sz w:val="20"/>
                <w:szCs w:val="20"/>
              </w:rPr>
              <w:t>:</w:t>
            </w:r>
            <w:r w:rsidRPr="001C36EE">
              <w:rPr>
                <w:sz w:val="20"/>
                <w:szCs w:val="20"/>
              </w:rPr>
              <w:t xml:space="preserve"> </w:t>
            </w:r>
          </w:p>
          <w:p w:rsidR="00915A93" w:rsidRDefault="008C283B" w:rsidP="00915A93">
            <w:pPr>
              <w:rPr>
                <w:sz w:val="20"/>
                <w:szCs w:val="20"/>
              </w:rPr>
            </w:pPr>
            <w:r w:rsidRPr="001C36EE">
              <w:rPr>
                <w:sz w:val="20"/>
                <w:szCs w:val="20"/>
              </w:rPr>
              <w:t xml:space="preserve"> не менее 800 мм и не более 820 мм. </w:t>
            </w:r>
          </w:p>
          <w:p w:rsidR="00915A93" w:rsidRDefault="008C283B" w:rsidP="00915A93">
            <w:pPr>
              <w:rPr>
                <w:sz w:val="20"/>
                <w:szCs w:val="20"/>
              </w:rPr>
            </w:pPr>
            <w:proofErr w:type="gramStart"/>
            <w:r w:rsidRPr="00082F76">
              <w:rPr>
                <w:b/>
                <w:sz w:val="20"/>
                <w:szCs w:val="20"/>
              </w:rPr>
              <w:t xml:space="preserve">Столешница </w:t>
            </w:r>
            <w:r w:rsidRPr="001C36EE">
              <w:rPr>
                <w:sz w:val="20"/>
                <w:szCs w:val="20"/>
              </w:rPr>
              <w:t xml:space="preserve"> прямоугольной</w:t>
            </w:r>
            <w:proofErr w:type="gramEnd"/>
            <w:r w:rsidRPr="001C36EE">
              <w:rPr>
                <w:sz w:val="20"/>
                <w:szCs w:val="20"/>
              </w:rPr>
              <w:t xml:space="preserve"> формы. Углы столешницы должны быть скруглены. Опоры должны быть прямоугольной формы, углы опор должны быть скруглены. </w:t>
            </w:r>
            <w:proofErr w:type="spellStart"/>
            <w:r w:rsidRPr="001C36EE">
              <w:rPr>
                <w:sz w:val="20"/>
                <w:szCs w:val="20"/>
              </w:rPr>
              <w:t>Царга</w:t>
            </w:r>
            <w:proofErr w:type="spellEnd"/>
            <w:r w:rsidRPr="001C36EE">
              <w:rPr>
                <w:sz w:val="20"/>
                <w:szCs w:val="20"/>
              </w:rPr>
              <w:t xml:space="preserve"> должна быть толщиной не менее 18 мм, с АБС кромкой толщиной не менее 1 мм. </w:t>
            </w:r>
            <w:proofErr w:type="spellStart"/>
            <w:r w:rsidRPr="00082F76">
              <w:rPr>
                <w:b/>
                <w:sz w:val="20"/>
                <w:szCs w:val="20"/>
              </w:rPr>
              <w:t>Царга</w:t>
            </w:r>
            <w:proofErr w:type="spellEnd"/>
            <w:r w:rsidRPr="001C36EE">
              <w:rPr>
                <w:sz w:val="20"/>
                <w:szCs w:val="20"/>
              </w:rPr>
              <w:t xml:space="preserve"> должна быть установлена между опорами без зазоров. Верхняя часть </w:t>
            </w:r>
            <w:proofErr w:type="spellStart"/>
            <w:r w:rsidRPr="001C36EE">
              <w:rPr>
                <w:sz w:val="20"/>
                <w:szCs w:val="20"/>
              </w:rPr>
              <w:t>царги</w:t>
            </w:r>
            <w:proofErr w:type="spellEnd"/>
            <w:r w:rsidRPr="001C36EE">
              <w:rPr>
                <w:sz w:val="20"/>
                <w:szCs w:val="20"/>
              </w:rPr>
              <w:t xml:space="preserve">  снабжена тремя фигурными вырезами для проводки кабеля. Два выреза должны быть расположены по верхним углам </w:t>
            </w:r>
            <w:proofErr w:type="spellStart"/>
            <w:r w:rsidRPr="001C36EE">
              <w:rPr>
                <w:sz w:val="20"/>
                <w:szCs w:val="20"/>
              </w:rPr>
              <w:t>царги</w:t>
            </w:r>
            <w:proofErr w:type="spellEnd"/>
            <w:r w:rsidRPr="001C36EE">
              <w:rPr>
                <w:sz w:val="20"/>
                <w:szCs w:val="20"/>
              </w:rPr>
              <w:t xml:space="preserve"> и должны быть: шириной не менее 150 мм, высотой не менее 30 мм. Один вырез должен быть расположен по центру </w:t>
            </w:r>
            <w:proofErr w:type="spellStart"/>
            <w:r w:rsidRPr="001C36EE">
              <w:rPr>
                <w:sz w:val="20"/>
                <w:szCs w:val="20"/>
              </w:rPr>
              <w:t>царги</w:t>
            </w:r>
            <w:proofErr w:type="spellEnd"/>
            <w:r w:rsidRPr="001C36EE">
              <w:rPr>
                <w:sz w:val="20"/>
                <w:szCs w:val="20"/>
              </w:rPr>
              <w:t xml:space="preserve">, и должен быть с размерами: ширина не менее 400 мм, высота не менее 30 мм. </w:t>
            </w:r>
            <w:proofErr w:type="spellStart"/>
            <w:r w:rsidRPr="001C36EE">
              <w:rPr>
                <w:sz w:val="20"/>
                <w:szCs w:val="20"/>
              </w:rPr>
              <w:t>Царга</w:t>
            </w:r>
            <w:proofErr w:type="spellEnd"/>
            <w:r w:rsidRPr="001C36EE">
              <w:rPr>
                <w:sz w:val="20"/>
                <w:szCs w:val="20"/>
              </w:rPr>
              <w:t xml:space="preserve"> должна быть утоплена относительно переднего края столешницы и опор на 80 мм.</w:t>
            </w:r>
          </w:p>
          <w:p w:rsidR="00915A93" w:rsidRDefault="008C283B" w:rsidP="00915A93">
            <w:pPr>
              <w:rPr>
                <w:sz w:val="20"/>
                <w:szCs w:val="20"/>
              </w:rPr>
            </w:pPr>
            <w:r w:rsidRPr="001C36EE">
              <w:rPr>
                <w:sz w:val="20"/>
                <w:szCs w:val="20"/>
              </w:rPr>
              <w:t xml:space="preserve"> В столешнице должно быть отверстие для проводки кабеля на рабочую поверхность, цвет «алюминий». Отверстие под кабель-канал должно быть формы вытянутого овала. Длина отверстия должна быть не менее 196 мм, ширина не менее 35 мм. </w:t>
            </w:r>
          </w:p>
          <w:p w:rsidR="008C283B" w:rsidRDefault="008C283B" w:rsidP="00631232">
            <w:pPr>
              <w:rPr>
                <w:sz w:val="20"/>
                <w:szCs w:val="20"/>
              </w:rPr>
            </w:pPr>
            <w:r w:rsidRPr="001C36EE">
              <w:rPr>
                <w:sz w:val="20"/>
                <w:szCs w:val="20"/>
              </w:rPr>
              <w:t xml:space="preserve">Соединение столешницы с </w:t>
            </w:r>
            <w:proofErr w:type="gramStart"/>
            <w:r w:rsidRPr="001C36EE">
              <w:rPr>
                <w:sz w:val="20"/>
                <w:szCs w:val="20"/>
              </w:rPr>
              <w:t>опорами  выполнено</w:t>
            </w:r>
            <w:proofErr w:type="gramEnd"/>
            <w:r w:rsidRPr="001C36EE">
              <w:rPr>
                <w:sz w:val="20"/>
                <w:szCs w:val="20"/>
              </w:rPr>
              <w:t xml:space="preserve"> через хромированные декоративные втулки, высотой не менее 15 мм, диаметром не менее 20 мм. С каждой стороны опоры должно быть не менее двух втулок. Стол должен собираться на четырёхкомпонентную эксцентриковую стяжку, состоящую из: </w:t>
            </w:r>
            <w:proofErr w:type="spellStart"/>
            <w:r w:rsidRPr="001C36EE">
              <w:rPr>
                <w:sz w:val="20"/>
                <w:szCs w:val="20"/>
              </w:rPr>
              <w:t>футорки</w:t>
            </w:r>
            <w:proofErr w:type="spellEnd"/>
            <w:r w:rsidRPr="001C36EE">
              <w:rPr>
                <w:sz w:val="20"/>
                <w:szCs w:val="20"/>
              </w:rPr>
              <w:t>, штока, винта и конической стяжки. Отверстия для крепежа  закрыты заглушками из пластика, подобранных в тон ЛДСП. Стол должен устанавливаться на регулируемые металлические ножки М-6 с подпятником из пластика. Диапазон регулировки М-6 должен составлять 5-15 мм.</w:t>
            </w:r>
          </w:p>
          <w:p w:rsidR="003F18B8" w:rsidRPr="000230AA" w:rsidRDefault="003F18B8" w:rsidP="00631232">
            <w:pPr>
              <w:rPr>
                <w:sz w:val="20"/>
                <w:szCs w:val="20"/>
              </w:rPr>
            </w:pPr>
          </w:p>
        </w:tc>
        <w:tc>
          <w:tcPr>
            <w:tcW w:w="1001" w:type="dxa"/>
          </w:tcPr>
          <w:p w:rsidR="008C283B" w:rsidRDefault="008C283B"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1193" w:type="dxa"/>
          </w:tcPr>
          <w:p w:rsidR="008C283B" w:rsidRPr="00E7284E" w:rsidRDefault="008C283B" w:rsidP="008C283B">
            <w:pPr>
              <w:pStyle w:val="ConsNormal0"/>
              <w:widowControl/>
              <w:ind w:left="0" w:right="360" w:firstLine="0"/>
              <w:rPr>
                <w:rFonts w:ascii="Times New Roman" w:hAnsi="Times New Roman" w:cs="Times New Roman"/>
                <w:b/>
                <w:sz w:val="24"/>
                <w:szCs w:val="24"/>
              </w:rPr>
            </w:pPr>
          </w:p>
        </w:tc>
      </w:tr>
      <w:tr w:rsidR="008C283B" w:rsidRPr="005847A6" w:rsidTr="00BD18FF">
        <w:trPr>
          <w:trHeight w:val="829"/>
        </w:trPr>
        <w:tc>
          <w:tcPr>
            <w:tcW w:w="567" w:type="dxa"/>
          </w:tcPr>
          <w:p w:rsidR="008C283B" w:rsidRDefault="008C283B"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lastRenderedPageBreak/>
              <w:t>7.</w:t>
            </w:r>
          </w:p>
        </w:tc>
        <w:tc>
          <w:tcPr>
            <w:tcW w:w="2416" w:type="dxa"/>
          </w:tcPr>
          <w:p w:rsidR="007149ED" w:rsidRPr="007149ED" w:rsidRDefault="007149ED" w:rsidP="007149ED">
            <w:pPr>
              <w:rPr>
                <w:sz w:val="22"/>
                <w:szCs w:val="22"/>
              </w:rPr>
            </w:pPr>
            <w:r w:rsidRPr="007149ED">
              <w:rPr>
                <w:sz w:val="22"/>
                <w:szCs w:val="22"/>
              </w:rPr>
              <w:t xml:space="preserve">Тумба </w:t>
            </w:r>
            <w:r w:rsidRPr="007149ED">
              <w:rPr>
                <w:sz w:val="22"/>
                <w:szCs w:val="22"/>
                <w:lang w:val="en-US"/>
              </w:rPr>
              <w:t>ACCORD</w:t>
            </w:r>
            <w:r w:rsidRPr="007149ED">
              <w:rPr>
                <w:sz w:val="22"/>
                <w:szCs w:val="22"/>
              </w:rPr>
              <w:t xml:space="preserve">, </w:t>
            </w:r>
            <w:proofErr w:type="gramStart"/>
            <w:r w:rsidRPr="007149ED">
              <w:rPr>
                <w:sz w:val="22"/>
                <w:szCs w:val="22"/>
              </w:rPr>
              <w:t>левая,  ДСП</w:t>
            </w:r>
            <w:proofErr w:type="gramEnd"/>
            <w:r w:rsidRPr="007149ED">
              <w:rPr>
                <w:sz w:val="22"/>
                <w:szCs w:val="22"/>
              </w:rPr>
              <w:t>,</w:t>
            </w:r>
          </w:p>
          <w:p w:rsidR="007149ED" w:rsidRPr="007149ED" w:rsidRDefault="007149ED" w:rsidP="007149ED">
            <w:pPr>
              <w:rPr>
                <w:sz w:val="22"/>
                <w:szCs w:val="22"/>
              </w:rPr>
            </w:pPr>
            <w:r w:rsidRPr="007149ED">
              <w:rPr>
                <w:sz w:val="22"/>
                <w:szCs w:val="22"/>
              </w:rPr>
              <w:t xml:space="preserve"> 4 ящика, с</w:t>
            </w:r>
            <w:r w:rsidR="00945E99">
              <w:rPr>
                <w:sz w:val="22"/>
                <w:szCs w:val="22"/>
              </w:rPr>
              <w:t xml:space="preserve"> замком</w:t>
            </w:r>
            <w:r w:rsidRPr="007149ED">
              <w:rPr>
                <w:sz w:val="22"/>
                <w:szCs w:val="22"/>
              </w:rPr>
              <w:t xml:space="preserve">, дуб </w:t>
            </w:r>
            <w:proofErr w:type="spellStart"/>
            <w:r w:rsidRPr="007149ED">
              <w:rPr>
                <w:sz w:val="22"/>
                <w:szCs w:val="22"/>
              </w:rPr>
              <w:t>прованс</w:t>
            </w:r>
            <w:proofErr w:type="spellEnd"/>
            <w:r w:rsidRPr="007149ED">
              <w:rPr>
                <w:sz w:val="22"/>
                <w:szCs w:val="22"/>
              </w:rPr>
              <w:t xml:space="preserve">/кашемир, </w:t>
            </w:r>
          </w:p>
          <w:p w:rsidR="007149ED" w:rsidRPr="00EF0663" w:rsidRDefault="007149ED" w:rsidP="007149ED">
            <w:pPr>
              <w:pStyle w:val="ConsNormal0"/>
              <w:widowControl/>
              <w:ind w:left="0" w:right="360" w:firstLine="0"/>
              <w:rPr>
                <w:rFonts w:ascii="Times New Roman" w:hAnsi="Times New Roman" w:cs="Times New Roman"/>
              </w:rPr>
            </w:pPr>
            <w:r>
              <w:rPr>
                <w:rFonts w:ascii="Times New Roman" w:hAnsi="Times New Roman" w:cs="Times New Roman"/>
                <w:sz w:val="22"/>
                <w:szCs w:val="22"/>
              </w:rPr>
              <w:t>31.01.12.150</w:t>
            </w:r>
          </w:p>
        </w:tc>
        <w:tc>
          <w:tcPr>
            <w:tcW w:w="5587" w:type="dxa"/>
          </w:tcPr>
          <w:p w:rsidR="00821745" w:rsidRDefault="008C283B" w:rsidP="00821745">
            <w:pPr>
              <w:rPr>
                <w:sz w:val="20"/>
                <w:szCs w:val="20"/>
              </w:rPr>
            </w:pPr>
            <w:proofErr w:type="gramStart"/>
            <w:r w:rsidRPr="00821745">
              <w:rPr>
                <w:b/>
                <w:sz w:val="20"/>
                <w:szCs w:val="20"/>
              </w:rPr>
              <w:t xml:space="preserve">Тумба </w:t>
            </w:r>
            <w:r w:rsidRPr="001C36EE">
              <w:rPr>
                <w:sz w:val="20"/>
                <w:szCs w:val="20"/>
              </w:rPr>
              <w:t xml:space="preserve"> </w:t>
            </w:r>
            <w:r w:rsidRPr="00821745">
              <w:rPr>
                <w:b/>
                <w:sz w:val="20"/>
                <w:szCs w:val="20"/>
              </w:rPr>
              <w:t>приставная</w:t>
            </w:r>
            <w:proofErr w:type="gramEnd"/>
            <w:r w:rsidRPr="001C36EE">
              <w:rPr>
                <w:sz w:val="20"/>
                <w:szCs w:val="20"/>
              </w:rPr>
              <w:t xml:space="preserve"> на панельном каркасе. </w:t>
            </w:r>
          </w:p>
          <w:p w:rsidR="00821745" w:rsidRDefault="008C283B" w:rsidP="00821745">
            <w:pPr>
              <w:rPr>
                <w:sz w:val="20"/>
                <w:szCs w:val="20"/>
              </w:rPr>
            </w:pPr>
            <w:r w:rsidRPr="001C36EE">
              <w:rPr>
                <w:sz w:val="20"/>
                <w:szCs w:val="20"/>
              </w:rPr>
              <w:t>Габаритные размеры тумбы:</w:t>
            </w:r>
          </w:p>
          <w:p w:rsidR="00821745" w:rsidRDefault="008C283B" w:rsidP="00821745">
            <w:pPr>
              <w:rPr>
                <w:sz w:val="20"/>
                <w:szCs w:val="20"/>
              </w:rPr>
            </w:pPr>
            <w:r w:rsidRPr="001C36EE">
              <w:rPr>
                <w:sz w:val="20"/>
                <w:szCs w:val="20"/>
              </w:rPr>
              <w:t xml:space="preserve"> ширина не менее 1000 мм и не более 1020 мм, </w:t>
            </w:r>
          </w:p>
          <w:p w:rsidR="00821745" w:rsidRDefault="008C283B" w:rsidP="00821745">
            <w:pPr>
              <w:rPr>
                <w:sz w:val="20"/>
                <w:szCs w:val="20"/>
              </w:rPr>
            </w:pPr>
            <w:r w:rsidRPr="001C36EE">
              <w:rPr>
                <w:sz w:val="20"/>
                <w:szCs w:val="20"/>
              </w:rPr>
              <w:t xml:space="preserve">глубина не менее 500 мм и не более 520 мм, </w:t>
            </w:r>
          </w:p>
          <w:p w:rsidR="00821745" w:rsidRDefault="008C283B" w:rsidP="00821745">
            <w:pPr>
              <w:rPr>
                <w:sz w:val="20"/>
                <w:szCs w:val="20"/>
              </w:rPr>
            </w:pPr>
            <w:r w:rsidRPr="001C36EE">
              <w:rPr>
                <w:sz w:val="20"/>
                <w:szCs w:val="20"/>
              </w:rPr>
              <w:t xml:space="preserve">высота не менее 695 мм и не более 715 мм. </w:t>
            </w:r>
          </w:p>
          <w:p w:rsidR="00821745" w:rsidRDefault="008C283B" w:rsidP="00821745">
            <w:pPr>
              <w:rPr>
                <w:sz w:val="20"/>
                <w:szCs w:val="20"/>
              </w:rPr>
            </w:pPr>
            <w:r w:rsidRPr="001C36EE">
              <w:rPr>
                <w:sz w:val="20"/>
                <w:szCs w:val="20"/>
              </w:rPr>
              <w:t xml:space="preserve">Детали </w:t>
            </w:r>
            <w:proofErr w:type="gramStart"/>
            <w:r w:rsidRPr="001C36EE">
              <w:rPr>
                <w:sz w:val="20"/>
                <w:szCs w:val="20"/>
              </w:rPr>
              <w:t>тумбы  изготовлены</w:t>
            </w:r>
            <w:proofErr w:type="gramEnd"/>
            <w:r w:rsidRPr="001C36EE">
              <w:rPr>
                <w:sz w:val="20"/>
                <w:szCs w:val="20"/>
              </w:rPr>
              <w:t xml:space="preserve"> из двусторонней ЛДСП, в комбинации цветов </w:t>
            </w:r>
            <w:r w:rsidRPr="00821745">
              <w:rPr>
                <w:b/>
                <w:sz w:val="20"/>
                <w:szCs w:val="20"/>
              </w:rPr>
              <w:t xml:space="preserve">«дуб </w:t>
            </w:r>
            <w:proofErr w:type="spellStart"/>
            <w:r w:rsidRPr="00821745">
              <w:rPr>
                <w:b/>
                <w:sz w:val="20"/>
                <w:szCs w:val="20"/>
              </w:rPr>
              <w:t>прованс</w:t>
            </w:r>
            <w:proofErr w:type="spellEnd"/>
            <w:r w:rsidRPr="00821745">
              <w:rPr>
                <w:b/>
                <w:sz w:val="20"/>
                <w:szCs w:val="20"/>
              </w:rPr>
              <w:t>» и «кашемир</w:t>
            </w:r>
            <w:r w:rsidRPr="001C36EE">
              <w:rPr>
                <w:sz w:val="20"/>
                <w:szCs w:val="20"/>
              </w:rPr>
              <w:t>», класс эмиссии формальдегида Е1. Видимые торцы деталей тумбы  облицованы кромкой АБС. Цвет кромки должен повторять оттенок ЛДСП.</w:t>
            </w:r>
          </w:p>
          <w:p w:rsidR="00821745" w:rsidRDefault="008C283B" w:rsidP="00821745">
            <w:pPr>
              <w:rPr>
                <w:sz w:val="20"/>
                <w:szCs w:val="20"/>
              </w:rPr>
            </w:pPr>
            <w:r w:rsidRPr="001C36EE">
              <w:rPr>
                <w:sz w:val="20"/>
                <w:szCs w:val="20"/>
              </w:rPr>
              <w:t xml:space="preserve"> Тумба </w:t>
            </w:r>
            <w:r w:rsidR="00821745">
              <w:rPr>
                <w:sz w:val="20"/>
                <w:szCs w:val="20"/>
              </w:rPr>
              <w:t>состоит</w:t>
            </w:r>
            <w:r w:rsidRPr="001C36EE">
              <w:rPr>
                <w:sz w:val="20"/>
                <w:szCs w:val="20"/>
              </w:rPr>
              <w:t xml:space="preserve"> из </w:t>
            </w:r>
            <w:r w:rsidRPr="00821745">
              <w:rPr>
                <w:b/>
                <w:sz w:val="20"/>
                <w:szCs w:val="20"/>
              </w:rPr>
              <w:t>верхней крышки, каркаса</w:t>
            </w:r>
            <w:r w:rsidRPr="001C36EE">
              <w:rPr>
                <w:sz w:val="20"/>
                <w:szCs w:val="20"/>
              </w:rPr>
              <w:t xml:space="preserve"> (две боковые стенки, задняя стенка, дно), </w:t>
            </w:r>
            <w:r w:rsidRPr="00821745">
              <w:rPr>
                <w:b/>
                <w:sz w:val="20"/>
                <w:szCs w:val="20"/>
              </w:rPr>
              <w:t>четырех выдвижных ящиков с</w:t>
            </w:r>
            <w:r w:rsidRPr="001C36EE">
              <w:rPr>
                <w:sz w:val="20"/>
                <w:szCs w:val="20"/>
              </w:rPr>
              <w:t xml:space="preserve"> фасадами и регулируемых опор.</w:t>
            </w:r>
          </w:p>
          <w:p w:rsidR="00821745" w:rsidRDefault="008C283B" w:rsidP="00821745">
            <w:pPr>
              <w:rPr>
                <w:sz w:val="20"/>
                <w:szCs w:val="20"/>
              </w:rPr>
            </w:pPr>
            <w:r w:rsidRPr="001C36EE">
              <w:rPr>
                <w:sz w:val="20"/>
                <w:szCs w:val="20"/>
              </w:rPr>
              <w:t xml:space="preserve"> Ширина каркаса тумбы</w:t>
            </w:r>
            <w:r w:rsidR="00821745">
              <w:rPr>
                <w:sz w:val="20"/>
                <w:szCs w:val="20"/>
              </w:rPr>
              <w:t>:</w:t>
            </w:r>
            <w:r w:rsidRPr="001C36EE">
              <w:rPr>
                <w:sz w:val="20"/>
                <w:szCs w:val="20"/>
              </w:rPr>
              <w:t xml:space="preserve"> не менее 404 мм. </w:t>
            </w:r>
          </w:p>
          <w:p w:rsidR="00821745" w:rsidRDefault="008C283B" w:rsidP="00821745">
            <w:pPr>
              <w:rPr>
                <w:sz w:val="20"/>
                <w:szCs w:val="20"/>
              </w:rPr>
            </w:pPr>
            <w:r w:rsidRPr="001C36EE">
              <w:rPr>
                <w:sz w:val="20"/>
                <w:szCs w:val="20"/>
              </w:rPr>
              <w:t>Глубина каркаса</w:t>
            </w:r>
            <w:r w:rsidR="00821745">
              <w:rPr>
                <w:sz w:val="20"/>
                <w:szCs w:val="20"/>
              </w:rPr>
              <w:t>:</w:t>
            </w:r>
            <w:r w:rsidRPr="001C36EE">
              <w:rPr>
                <w:sz w:val="20"/>
                <w:szCs w:val="20"/>
              </w:rPr>
              <w:t xml:space="preserve"> не менее 474 мм.</w:t>
            </w:r>
          </w:p>
          <w:p w:rsidR="00821745" w:rsidRDefault="008C283B" w:rsidP="00821745">
            <w:pPr>
              <w:rPr>
                <w:sz w:val="20"/>
                <w:szCs w:val="20"/>
              </w:rPr>
            </w:pPr>
            <w:r w:rsidRPr="001C36EE">
              <w:rPr>
                <w:sz w:val="20"/>
                <w:szCs w:val="20"/>
              </w:rPr>
              <w:t xml:space="preserve"> Верхняя крышка тумбы должна быть прямоугольной формы. </w:t>
            </w:r>
          </w:p>
          <w:p w:rsidR="00821745" w:rsidRDefault="008C283B" w:rsidP="00821745">
            <w:pPr>
              <w:rPr>
                <w:sz w:val="20"/>
                <w:szCs w:val="20"/>
              </w:rPr>
            </w:pPr>
            <w:r w:rsidRPr="001C36EE">
              <w:rPr>
                <w:sz w:val="20"/>
                <w:szCs w:val="20"/>
              </w:rPr>
              <w:t xml:space="preserve">Габаритные размеры верхней крышки тумбы: </w:t>
            </w:r>
          </w:p>
          <w:p w:rsidR="00821745" w:rsidRDefault="008C283B" w:rsidP="00821745">
            <w:pPr>
              <w:rPr>
                <w:sz w:val="20"/>
                <w:szCs w:val="20"/>
              </w:rPr>
            </w:pPr>
            <w:r w:rsidRPr="001C36EE">
              <w:rPr>
                <w:sz w:val="20"/>
                <w:szCs w:val="20"/>
              </w:rPr>
              <w:t>ширина не менее 1000 мм,</w:t>
            </w:r>
          </w:p>
          <w:p w:rsidR="00821745" w:rsidRDefault="008C283B" w:rsidP="00821745">
            <w:pPr>
              <w:rPr>
                <w:sz w:val="20"/>
                <w:szCs w:val="20"/>
              </w:rPr>
            </w:pPr>
            <w:r w:rsidRPr="001C36EE">
              <w:rPr>
                <w:sz w:val="20"/>
                <w:szCs w:val="20"/>
              </w:rPr>
              <w:t xml:space="preserve"> глубина не менее 500 мм. </w:t>
            </w:r>
          </w:p>
          <w:p w:rsidR="00821745" w:rsidRDefault="008C283B" w:rsidP="00821745">
            <w:pPr>
              <w:rPr>
                <w:sz w:val="20"/>
                <w:szCs w:val="20"/>
              </w:rPr>
            </w:pPr>
            <w:r w:rsidRPr="001C36EE">
              <w:rPr>
                <w:sz w:val="20"/>
                <w:szCs w:val="20"/>
              </w:rPr>
              <w:t xml:space="preserve">Верхняя крышка тумбы должна устанавливаться под столешницу основного стола таким образом, чтобы оставался зазор, образованный разделительными втулками. Установка тумбы предполагается слева от пользователя. Втулка должна быть высотой не менее 15 мм и диаметром не менее 20 мм. Верхняя крышка должна свисать </w:t>
            </w:r>
            <w:r w:rsidRPr="001C36EE">
              <w:rPr>
                <w:sz w:val="20"/>
                <w:szCs w:val="20"/>
              </w:rPr>
              <w:lastRenderedPageBreak/>
              <w:t xml:space="preserve">относительно боковой стенки тумбы, с правой стороны на не менее 596 мм. Втулки (2 шт.) должны прилагаться в комплекте. </w:t>
            </w:r>
            <w:r w:rsidRPr="00821745">
              <w:rPr>
                <w:b/>
                <w:sz w:val="20"/>
                <w:szCs w:val="20"/>
              </w:rPr>
              <w:t>Верхняя крышка тумбы</w:t>
            </w:r>
            <w:r w:rsidRPr="001C36EE">
              <w:rPr>
                <w:sz w:val="20"/>
                <w:szCs w:val="20"/>
              </w:rPr>
              <w:t xml:space="preserve"> изготовлена из двусторонней ЛДСП, толщиной не менее </w:t>
            </w:r>
            <w:r w:rsidRPr="00821745">
              <w:rPr>
                <w:b/>
                <w:sz w:val="20"/>
                <w:szCs w:val="20"/>
              </w:rPr>
              <w:t>25 мм</w:t>
            </w:r>
            <w:r w:rsidRPr="001C36EE">
              <w:rPr>
                <w:sz w:val="20"/>
                <w:szCs w:val="20"/>
              </w:rPr>
              <w:t>.</w:t>
            </w:r>
          </w:p>
          <w:p w:rsidR="00821745" w:rsidRDefault="008C283B" w:rsidP="00821745">
            <w:pPr>
              <w:rPr>
                <w:sz w:val="20"/>
                <w:szCs w:val="20"/>
              </w:rPr>
            </w:pPr>
            <w:r w:rsidRPr="001C36EE">
              <w:rPr>
                <w:sz w:val="20"/>
                <w:szCs w:val="20"/>
              </w:rPr>
              <w:t xml:space="preserve"> </w:t>
            </w:r>
            <w:r w:rsidRPr="00821745">
              <w:rPr>
                <w:b/>
                <w:sz w:val="20"/>
                <w:szCs w:val="20"/>
              </w:rPr>
              <w:t xml:space="preserve">Каркас тумбы и фасады </w:t>
            </w:r>
            <w:proofErr w:type="gramStart"/>
            <w:r w:rsidRPr="00821745">
              <w:rPr>
                <w:b/>
                <w:sz w:val="20"/>
                <w:szCs w:val="20"/>
              </w:rPr>
              <w:t>ящиков</w:t>
            </w:r>
            <w:r w:rsidRPr="001C36EE">
              <w:rPr>
                <w:sz w:val="20"/>
                <w:szCs w:val="20"/>
              </w:rPr>
              <w:t xml:space="preserve">  изготовлены</w:t>
            </w:r>
            <w:proofErr w:type="gramEnd"/>
            <w:r w:rsidRPr="001C36EE">
              <w:rPr>
                <w:sz w:val="20"/>
                <w:szCs w:val="20"/>
              </w:rPr>
              <w:t xml:space="preserve"> из двусторонней ЛДСП, толщиной не менее </w:t>
            </w:r>
            <w:r w:rsidRPr="00821745">
              <w:rPr>
                <w:b/>
                <w:sz w:val="20"/>
                <w:szCs w:val="20"/>
              </w:rPr>
              <w:t>18 мм.</w:t>
            </w:r>
            <w:r w:rsidRPr="001C36EE">
              <w:rPr>
                <w:sz w:val="20"/>
                <w:szCs w:val="20"/>
              </w:rPr>
              <w:t xml:space="preserve"> </w:t>
            </w:r>
          </w:p>
          <w:p w:rsidR="00821745" w:rsidRDefault="008C283B" w:rsidP="00821745">
            <w:pPr>
              <w:rPr>
                <w:sz w:val="20"/>
                <w:szCs w:val="20"/>
              </w:rPr>
            </w:pPr>
            <w:r w:rsidRPr="00821745">
              <w:rPr>
                <w:b/>
                <w:sz w:val="20"/>
                <w:szCs w:val="20"/>
              </w:rPr>
              <w:t>Каркасы ящиков</w:t>
            </w:r>
            <w:r w:rsidRPr="001C36EE">
              <w:rPr>
                <w:sz w:val="20"/>
                <w:szCs w:val="20"/>
              </w:rPr>
              <w:t xml:space="preserve"> (боковые и задняя стенки) изготовлены из двусторонней ЛДСП, толщиной не менее </w:t>
            </w:r>
            <w:r w:rsidRPr="00821745">
              <w:rPr>
                <w:b/>
                <w:sz w:val="20"/>
                <w:szCs w:val="20"/>
              </w:rPr>
              <w:t>12 мм</w:t>
            </w:r>
            <w:r w:rsidRPr="001C36EE">
              <w:rPr>
                <w:sz w:val="20"/>
                <w:szCs w:val="20"/>
              </w:rPr>
              <w:t xml:space="preserve">. </w:t>
            </w:r>
          </w:p>
          <w:p w:rsidR="00821745" w:rsidRDefault="008C283B" w:rsidP="00821745">
            <w:pPr>
              <w:rPr>
                <w:sz w:val="20"/>
                <w:szCs w:val="20"/>
              </w:rPr>
            </w:pPr>
            <w:proofErr w:type="gramStart"/>
            <w:r w:rsidRPr="001C36EE">
              <w:rPr>
                <w:sz w:val="20"/>
                <w:szCs w:val="20"/>
              </w:rPr>
              <w:t>Ящики  установлены</w:t>
            </w:r>
            <w:proofErr w:type="gramEnd"/>
            <w:r w:rsidRPr="001C36EE">
              <w:rPr>
                <w:sz w:val="20"/>
                <w:szCs w:val="20"/>
              </w:rPr>
              <w:t xml:space="preserve"> на роликовые направляющие, обеспечивающие плавный бесшумный ход. </w:t>
            </w:r>
          </w:p>
          <w:p w:rsidR="008C283B" w:rsidRDefault="008C283B" w:rsidP="00821745">
            <w:pPr>
              <w:rPr>
                <w:sz w:val="20"/>
                <w:szCs w:val="20"/>
              </w:rPr>
            </w:pPr>
            <w:r w:rsidRPr="001C36EE">
              <w:rPr>
                <w:sz w:val="20"/>
                <w:szCs w:val="20"/>
              </w:rPr>
              <w:t xml:space="preserve">На фасадах тумбы установлены металлические ручки, прямоугольной формы, цвета «алюминий». Тип ручек «скоба». Межосевое расстояние ручек должно быть 96 мм. Ручки закреплены на фасадах ящиков вертикально, со смещением влево от центра ящика. В верхнем ящике слева </w:t>
            </w:r>
            <w:r w:rsidR="00821745">
              <w:rPr>
                <w:sz w:val="20"/>
                <w:szCs w:val="20"/>
              </w:rPr>
              <w:t>у</w:t>
            </w:r>
            <w:r w:rsidRPr="001C36EE">
              <w:rPr>
                <w:sz w:val="20"/>
                <w:szCs w:val="20"/>
              </w:rPr>
              <w:t xml:space="preserve">становлен врезной центральный замок, для одновременного закрывания всех ящиков. К замку должен прилагаться комплект ключей не менее 2 шт. Тумба должна собираться на четырёхкомпонентную эксцентриковую стяжку, состоящую из: </w:t>
            </w:r>
            <w:proofErr w:type="spellStart"/>
            <w:r w:rsidRPr="001C36EE">
              <w:rPr>
                <w:sz w:val="20"/>
                <w:szCs w:val="20"/>
              </w:rPr>
              <w:t>футорки</w:t>
            </w:r>
            <w:proofErr w:type="spellEnd"/>
            <w:r w:rsidRPr="001C36EE">
              <w:rPr>
                <w:sz w:val="20"/>
                <w:szCs w:val="20"/>
              </w:rPr>
              <w:t xml:space="preserve">, штока, винта и конической стяжки. Отверстия для </w:t>
            </w:r>
            <w:proofErr w:type="gramStart"/>
            <w:r w:rsidRPr="001C36EE">
              <w:rPr>
                <w:sz w:val="20"/>
                <w:szCs w:val="20"/>
              </w:rPr>
              <w:t>крепежа  закрыты</w:t>
            </w:r>
            <w:proofErr w:type="gramEnd"/>
            <w:r w:rsidRPr="001C36EE">
              <w:rPr>
                <w:sz w:val="20"/>
                <w:szCs w:val="20"/>
              </w:rPr>
              <w:t xml:space="preserve"> заглушками из пластика, подобранных в тон ЛДСП. </w:t>
            </w:r>
            <w:proofErr w:type="gramStart"/>
            <w:r w:rsidRPr="001C36EE">
              <w:rPr>
                <w:sz w:val="20"/>
                <w:szCs w:val="20"/>
              </w:rPr>
              <w:t>Тумба  устанавлива</w:t>
            </w:r>
            <w:r w:rsidR="00821745">
              <w:rPr>
                <w:sz w:val="20"/>
                <w:szCs w:val="20"/>
              </w:rPr>
              <w:t>ется</w:t>
            </w:r>
            <w:proofErr w:type="gramEnd"/>
            <w:r w:rsidRPr="001C36EE">
              <w:rPr>
                <w:sz w:val="20"/>
                <w:szCs w:val="20"/>
              </w:rPr>
              <w:t xml:space="preserve"> на пластиковые опоры чёрного цвета, диаметром не менее 50 мм.</w:t>
            </w:r>
          </w:p>
          <w:p w:rsidR="003F18B8" w:rsidRPr="000230AA" w:rsidRDefault="003F18B8" w:rsidP="00821745">
            <w:pPr>
              <w:rPr>
                <w:sz w:val="20"/>
                <w:szCs w:val="20"/>
              </w:rPr>
            </w:pPr>
          </w:p>
        </w:tc>
        <w:tc>
          <w:tcPr>
            <w:tcW w:w="1001" w:type="dxa"/>
          </w:tcPr>
          <w:p w:rsidR="008C283B" w:rsidRDefault="008C283B"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1193" w:type="dxa"/>
          </w:tcPr>
          <w:p w:rsidR="008C283B" w:rsidRPr="00E7284E" w:rsidRDefault="008C283B" w:rsidP="008C283B">
            <w:pPr>
              <w:pStyle w:val="ConsNormal0"/>
              <w:widowControl/>
              <w:ind w:left="0" w:right="360" w:firstLine="0"/>
              <w:rPr>
                <w:rFonts w:ascii="Times New Roman" w:hAnsi="Times New Roman" w:cs="Times New Roman"/>
                <w:b/>
                <w:sz w:val="24"/>
                <w:szCs w:val="24"/>
              </w:rPr>
            </w:pPr>
          </w:p>
        </w:tc>
      </w:tr>
      <w:tr w:rsidR="008C283B" w:rsidRPr="005847A6" w:rsidTr="00BD18FF">
        <w:trPr>
          <w:trHeight w:val="829"/>
        </w:trPr>
        <w:tc>
          <w:tcPr>
            <w:tcW w:w="567" w:type="dxa"/>
          </w:tcPr>
          <w:p w:rsidR="008C283B" w:rsidRDefault="00BD18FF"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lastRenderedPageBreak/>
              <w:t>8</w:t>
            </w:r>
          </w:p>
        </w:tc>
        <w:tc>
          <w:tcPr>
            <w:tcW w:w="2416" w:type="dxa"/>
          </w:tcPr>
          <w:p w:rsidR="007149ED" w:rsidRPr="007149ED" w:rsidRDefault="007149ED" w:rsidP="007149ED">
            <w:pPr>
              <w:rPr>
                <w:sz w:val="22"/>
                <w:szCs w:val="22"/>
              </w:rPr>
            </w:pPr>
            <w:r w:rsidRPr="007149ED">
              <w:rPr>
                <w:sz w:val="22"/>
                <w:szCs w:val="22"/>
              </w:rPr>
              <w:t xml:space="preserve">Тумба </w:t>
            </w:r>
            <w:r w:rsidRPr="007149ED">
              <w:rPr>
                <w:sz w:val="22"/>
                <w:szCs w:val="22"/>
                <w:lang w:val="en-US"/>
              </w:rPr>
              <w:t>ACCORD</w:t>
            </w:r>
            <w:r w:rsidRPr="007149ED">
              <w:rPr>
                <w:sz w:val="22"/>
                <w:szCs w:val="22"/>
              </w:rPr>
              <w:t xml:space="preserve">, </w:t>
            </w:r>
            <w:proofErr w:type="gramStart"/>
            <w:r w:rsidRPr="007149ED">
              <w:rPr>
                <w:sz w:val="22"/>
                <w:szCs w:val="22"/>
              </w:rPr>
              <w:t>правая,  ДСП</w:t>
            </w:r>
            <w:proofErr w:type="gramEnd"/>
            <w:r w:rsidRPr="007149ED">
              <w:rPr>
                <w:sz w:val="22"/>
                <w:szCs w:val="22"/>
              </w:rPr>
              <w:t xml:space="preserve">, 4 ящика, </w:t>
            </w:r>
            <w:r w:rsidR="00945E99">
              <w:rPr>
                <w:sz w:val="22"/>
                <w:szCs w:val="22"/>
              </w:rPr>
              <w:t>с замком</w:t>
            </w:r>
            <w:r w:rsidRPr="007149ED">
              <w:rPr>
                <w:sz w:val="22"/>
                <w:szCs w:val="22"/>
              </w:rPr>
              <w:t xml:space="preserve">, дуб </w:t>
            </w:r>
            <w:proofErr w:type="spellStart"/>
            <w:r w:rsidRPr="007149ED">
              <w:rPr>
                <w:sz w:val="22"/>
                <w:szCs w:val="22"/>
              </w:rPr>
              <w:t>прованс</w:t>
            </w:r>
            <w:proofErr w:type="spellEnd"/>
            <w:r w:rsidRPr="007149ED">
              <w:rPr>
                <w:sz w:val="22"/>
                <w:szCs w:val="22"/>
              </w:rPr>
              <w:t xml:space="preserve">/кашемир, </w:t>
            </w:r>
          </w:p>
          <w:p w:rsidR="007149ED" w:rsidRPr="00EF0663" w:rsidRDefault="007149ED" w:rsidP="007149ED">
            <w:pPr>
              <w:pStyle w:val="ConsNormal0"/>
              <w:widowControl/>
              <w:ind w:left="0" w:right="360" w:firstLine="0"/>
              <w:rPr>
                <w:rFonts w:ascii="Times New Roman" w:hAnsi="Times New Roman" w:cs="Times New Roman"/>
              </w:rPr>
            </w:pPr>
            <w:r>
              <w:rPr>
                <w:rFonts w:ascii="Times New Roman" w:hAnsi="Times New Roman" w:cs="Times New Roman"/>
                <w:sz w:val="22"/>
                <w:szCs w:val="22"/>
              </w:rPr>
              <w:t>31.01.12.150</w:t>
            </w:r>
          </w:p>
        </w:tc>
        <w:tc>
          <w:tcPr>
            <w:tcW w:w="5587" w:type="dxa"/>
          </w:tcPr>
          <w:p w:rsidR="00821745" w:rsidRDefault="00BD18FF" w:rsidP="00340D12">
            <w:pPr>
              <w:rPr>
                <w:sz w:val="20"/>
                <w:szCs w:val="20"/>
              </w:rPr>
            </w:pPr>
            <w:r w:rsidRPr="00340D12">
              <w:rPr>
                <w:b/>
                <w:sz w:val="20"/>
                <w:szCs w:val="20"/>
              </w:rPr>
              <w:t>Тумба</w:t>
            </w:r>
            <w:r w:rsidRPr="001C36EE">
              <w:rPr>
                <w:sz w:val="20"/>
                <w:szCs w:val="20"/>
              </w:rPr>
              <w:t xml:space="preserve"> </w:t>
            </w:r>
            <w:r w:rsidRPr="00821745">
              <w:rPr>
                <w:b/>
                <w:sz w:val="20"/>
                <w:szCs w:val="20"/>
              </w:rPr>
              <w:t>приставная</w:t>
            </w:r>
            <w:r w:rsidRPr="001C36EE">
              <w:rPr>
                <w:sz w:val="20"/>
                <w:szCs w:val="20"/>
              </w:rPr>
              <w:t xml:space="preserve"> на панельном каркасе.</w:t>
            </w:r>
          </w:p>
          <w:p w:rsidR="00340D12" w:rsidRDefault="00BD18FF" w:rsidP="00340D12">
            <w:pPr>
              <w:rPr>
                <w:sz w:val="20"/>
                <w:szCs w:val="20"/>
              </w:rPr>
            </w:pPr>
            <w:r w:rsidRPr="001C36EE">
              <w:rPr>
                <w:sz w:val="20"/>
                <w:szCs w:val="20"/>
              </w:rPr>
              <w:t>Габаритные размеры тумбы:</w:t>
            </w:r>
          </w:p>
          <w:p w:rsidR="00340D12" w:rsidRDefault="00BD18FF" w:rsidP="00340D12">
            <w:pPr>
              <w:rPr>
                <w:sz w:val="20"/>
                <w:szCs w:val="20"/>
              </w:rPr>
            </w:pPr>
            <w:r w:rsidRPr="001C36EE">
              <w:rPr>
                <w:sz w:val="20"/>
                <w:szCs w:val="20"/>
              </w:rPr>
              <w:t xml:space="preserve">ширина не менее 1000 мм и не более 1020 мм, </w:t>
            </w:r>
          </w:p>
          <w:p w:rsidR="00340D12" w:rsidRDefault="00BD18FF" w:rsidP="00340D12">
            <w:pPr>
              <w:rPr>
                <w:sz w:val="20"/>
                <w:szCs w:val="20"/>
              </w:rPr>
            </w:pPr>
            <w:r w:rsidRPr="001C36EE">
              <w:rPr>
                <w:sz w:val="20"/>
                <w:szCs w:val="20"/>
              </w:rPr>
              <w:t>глубина не менее 500 мм и не более 520 мм,</w:t>
            </w:r>
          </w:p>
          <w:p w:rsidR="00340D12" w:rsidRDefault="00BD18FF" w:rsidP="00340D12">
            <w:pPr>
              <w:rPr>
                <w:sz w:val="20"/>
                <w:szCs w:val="20"/>
              </w:rPr>
            </w:pPr>
            <w:r w:rsidRPr="001C36EE">
              <w:rPr>
                <w:sz w:val="20"/>
                <w:szCs w:val="20"/>
              </w:rPr>
              <w:t xml:space="preserve">высота не менее 695 мм и не более 715 мм. </w:t>
            </w:r>
          </w:p>
          <w:p w:rsidR="00340D12" w:rsidRDefault="00BD18FF" w:rsidP="00340D12">
            <w:pPr>
              <w:rPr>
                <w:sz w:val="20"/>
                <w:szCs w:val="20"/>
              </w:rPr>
            </w:pPr>
            <w:r w:rsidRPr="001C36EE">
              <w:rPr>
                <w:sz w:val="20"/>
                <w:szCs w:val="20"/>
              </w:rPr>
              <w:t xml:space="preserve">Детали тумбы изготовлены из двусторонней ЛДСП, в комбинации цветов «дуб </w:t>
            </w:r>
            <w:proofErr w:type="spellStart"/>
            <w:r w:rsidRPr="001C36EE">
              <w:rPr>
                <w:sz w:val="20"/>
                <w:szCs w:val="20"/>
              </w:rPr>
              <w:t>прованс</w:t>
            </w:r>
            <w:proofErr w:type="spellEnd"/>
            <w:r w:rsidRPr="001C36EE">
              <w:rPr>
                <w:sz w:val="20"/>
                <w:szCs w:val="20"/>
              </w:rPr>
              <w:t xml:space="preserve">» и «кашемир», класс эмиссии формальдегида Е1. Видимые торцы деталей тумбы должны быть облицованы кромкой АБС. Цвет кромки должен повторять оттенок ЛДСП. </w:t>
            </w:r>
          </w:p>
          <w:p w:rsidR="00340D12" w:rsidRDefault="00BD18FF" w:rsidP="00340D12">
            <w:pPr>
              <w:rPr>
                <w:sz w:val="20"/>
                <w:szCs w:val="20"/>
              </w:rPr>
            </w:pPr>
            <w:r w:rsidRPr="00340D12">
              <w:rPr>
                <w:b/>
                <w:sz w:val="20"/>
                <w:szCs w:val="20"/>
              </w:rPr>
              <w:t xml:space="preserve">Тумба </w:t>
            </w:r>
            <w:r w:rsidRPr="001C36EE">
              <w:rPr>
                <w:sz w:val="20"/>
                <w:szCs w:val="20"/>
              </w:rPr>
              <w:t xml:space="preserve">должна состоять из </w:t>
            </w:r>
            <w:r w:rsidRPr="00340D12">
              <w:rPr>
                <w:b/>
                <w:sz w:val="20"/>
                <w:szCs w:val="20"/>
              </w:rPr>
              <w:t>верхней крышки, каркаса</w:t>
            </w:r>
            <w:r w:rsidRPr="001C36EE">
              <w:rPr>
                <w:sz w:val="20"/>
                <w:szCs w:val="20"/>
              </w:rPr>
              <w:t xml:space="preserve"> (две боковые стенки, задняя стенка, дно), </w:t>
            </w:r>
            <w:r w:rsidRPr="00340D12">
              <w:rPr>
                <w:b/>
                <w:sz w:val="20"/>
                <w:szCs w:val="20"/>
              </w:rPr>
              <w:t>четырех выдвижных</w:t>
            </w:r>
            <w:r w:rsidRPr="001C36EE">
              <w:rPr>
                <w:sz w:val="20"/>
                <w:szCs w:val="20"/>
              </w:rPr>
              <w:t xml:space="preserve"> </w:t>
            </w:r>
            <w:r w:rsidRPr="00340D12">
              <w:rPr>
                <w:b/>
                <w:sz w:val="20"/>
                <w:szCs w:val="20"/>
              </w:rPr>
              <w:t>ящиков</w:t>
            </w:r>
            <w:r w:rsidRPr="001C36EE">
              <w:rPr>
                <w:sz w:val="20"/>
                <w:szCs w:val="20"/>
              </w:rPr>
              <w:t xml:space="preserve"> с фасадами и регулируемых опор.</w:t>
            </w:r>
          </w:p>
          <w:p w:rsidR="00340D12" w:rsidRDefault="00BD18FF" w:rsidP="00340D12">
            <w:pPr>
              <w:rPr>
                <w:sz w:val="20"/>
                <w:szCs w:val="20"/>
              </w:rPr>
            </w:pPr>
            <w:r w:rsidRPr="001C36EE">
              <w:rPr>
                <w:sz w:val="20"/>
                <w:szCs w:val="20"/>
              </w:rPr>
              <w:t xml:space="preserve"> Ширина каркаса тумбы</w:t>
            </w:r>
            <w:r w:rsidR="00340D12">
              <w:rPr>
                <w:sz w:val="20"/>
                <w:szCs w:val="20"/>
              </w:rPr>
              <w:t>:</w:t>
            </w:r>
            <w:r w:rsidRPr="001C36EE">
              <w:rPr>
                <w:sz w:val="20"/>
                <w:szCs w:val="20"/>
              </w:rPr>
              <w:t xml:space="preserve"> не менее 404 мм.</w:t>
            </w:r>
          </w:p>
          <w:p w:rsidR="00340D12" w:rsidRDefault="00BD18FF" w:rsidP="00340D12">
            <w:pPr>
              <w:rPr>
                <w:sz w:val="20"/>
                <w:szCs w:val="20"/>
              </w:rPr>
            </w:pPr>
            <w:r w:rsidRPr="001C36EE">
              <w:rPr>
                <w:sz w:val="20"/>
                <w:szCs w:val="20"/>
              </w:rPr>
              <w:t xml:space="preserve"> Глубина </w:t>
            </w:r>
            <w:proofErr w:type="gramStart"/>
            <w:r w:rsidRPr="001C36EE">
              <w:rPr>
                <w:sz w:val="20"/>
                <w:szCs w:val="20"/>
              </w:rPr>
              <w:t>каркаса</w:t>
            </w:r>
            <w:r w:rsidR="00340D12">
              <w:rPr>
                <w:sz w:val="20"/>
                <w:szCs w:val="20"/>
              </w:rPr>
              <w:t>:</w:t>
            </w:r>
            <w:r w:rsidRPr="001C36EE">
              <w:rPr>
                <w:sz w:val="20"/>
                <w:szCs w:val="20"/>
              </w:rPr>
              <w:t xml:space="preserve">  не</w:t>
            </w:r>
            <w:proofErr w:type="gramEnd"/>
            <w:r w:rsidRPr="001C36EE">
              <w:rPr>
                <w:sz w:val="20"/>
                <w:szCs w:val="20"/>
              </w:rPr>
              <w:t xml:space="preserve"> менее 474 мм. </w:t>
            </w:r>
          </w:p>
          <w:p w:rsidR="00340D12" w:rsidRDefault="00BD18FF" w:rsidP="00340D12">
            <w:pPr>
              <w:rPr>
                <w:sz w:val="20"/>
                <w:szCs w:val="20"/>
              </w:rPr>
            </w:pPr>
            <w:r w:rsidRPr="00340D12">
              <w:rPr>
                <w:b/>
                <w:sz w:val="20"/>
                <w:szCs w:val="20"/>
              </w:rPr>
              <w:t>Верхняя крышка тумбы</w:t>
            </w:r>
            <w:r w:rsidRPr="001C36EE">
              <w:rPr>
                <w:sz w:val="20"/>
                <w:szCs w:val="20"/>
              </w:rPr>
              <w:t xml:space="preserve"> прямоугольной формы. Габаритные размеры верхней крышки тумбы: </w:t>
            </w:r>
          </w:p>
          <w:p w:rsidR="00340D12" w:rsidRDefault="00BD18FF" w:rsidP="00340D12">
            <w:pPr>
              <w:rPr>
                <w:sz w:val="20"/>
                <w:szCs w:val="20"/>
              </w:rPr>
            </w:pPr>
            <w:r w:rsidRPr="001C36EE">
              <w:rPr>
                <w:sz w:val="20"/>
                <w:szCs w:val="20"/>
              </w:rPr>
              <w:t>ширина не менее 1000 мм,</w:t>
            </w:r>
          </w:p>
          <w:p w:rsidR="00340D12" w:rsidRDefault="00BD18FF" w:rsidP="00340D12">
            <w:pPr>
              <w:rPr>
                <w:sz w:val="20"/>
                <w:szCs w:val="20"/>
              </w:rPr>
            </w:pPr>
            <w:r w:rsidRPr="001C36EE">
              <w:rPr>
                <w:sz w:val="20"/>
                <w:szCs w:val="20"/>
              </w:rPr>
              <w:t xml:space="preserve"> глубина не менее 500 мм. </w:t>
            </w:r>
          </w:p>
          <w:p w:rsidR="008C283B" w:rsidRDefault="00BD18FF" w:rsidP="00821745">
            <w:pPr>
              <w:rPr>
                <w:sz w:val="20"/>
                <w:szCs w:val="20"/>
              </w:rPr>
            </w:pPr>
            <w:r w:rsidRPr="001C36EE">
              <w:rPr>
                <w:sz w:val="20"/>
                <w:szCs w:val="20"/>
              </w:rPr>
              <w:t xml:space="preserve">Верхняя крышка тумбы должна устанавливаться под столешницу основного стола таким образом, чтобы оставался зазор, образованный разделительными втулками. Установка тумбы предполагается справа от пользователя. Втулка должна быть высотой не менее 15 мм и диаметром не менее 20 мм. Верхняя крышка должна свисать относительно боковой стенки тумбы, с левой стороны на не менее 596 мм. Втулки (2 шт.) должны прилагаться в комплекте. </w:t>
            </w:r>
            <w:r w:rsidRPr="00340D12">
              <w:rPr>
                <w:b/>
                <w:sz w:val="20"/>
                <w:szCs w:val="20"/>
              </w:rPr>
              <w:t>Верхняя крышка</w:t>
            </w:r>
            <w:r w:rsidRPr="001C36EE">
              <w:rPr>
                <w:sz w:val="20"/>
                <w:szCs w:val="20"/>
              </w:rPr>
              <w:t xml:space="preserve"> </w:t>
            </w:r>
            <w:proofErr w:type="gramStart"/>
            <w:r w:rsidRPr="001C36EE">
              <w:rPr>
                <w:sz w:val="20"/>
                <w:szCs w:val="20"/>
              </w:rPr>
              <w:t>тумбы  изготовлена</w:t>
            </w:r>
            <w:proofErr w:type="gramEnd"/>
            <w:r w:rsidRPr="001C36EE">
              <w:rPr>
                <w:sz w:val="20"/>
                <w:szCs w:val="20"/>
              </w:rPr>
              <w:t xml:space="preserve"> </w:t>
            </w:r>
            <w:r w:rsidRPr="00821745">
              <w:rPr>
                <w:sz w:val="20"/>
                <w:szCs w:val="20"/>
              </w:rPr>
              <w:t>из двусторонней ЛДСП</w:t>
            </w:r>
            <w:r w:rsidRPr="00340D12">
              <w:rPr>
                <w:b/>
                <w:sz w:val="20"/>
                <w:szCs w:val="20"/>
              </w:rPr>
              <w:t xml:space="preserve">, </w:t>
            </w:r>
            <w:r w:rsidRPr="00821745">
              <w:rPr>
                <w:sz w:val="20"/>
                <w:szCs w:val="20"/>
              </w:rPr>
              <w:t>толщиной не менее</w:t>
            </w:r>
            <w:r w:rsidRPr="001C36EE">
              <w:rPr>
                <w:sz w:val="20"/>
                <w:szCs w:val="20"/>
              </w:rPr>
              <w:t xml:space="preserve"> </w:t>
            </w:r>
            <w:r w:rsidRPr="00340D12">
              <w:rPr>
                <w:b/>
                <w:sz w:val="20"/>
                <w:szCs w:val="20"/>
              </w:rPr>
              <w:t>25</w:t>
            </w:r>
            <w:r w:rsidRPr="001C36EE">
              <w:rPr>
                <w:sz w:val="20"/>
                <w:szCs w:val="20"/>
              </w:rPr>
              <w:t xml:space="preserve"> </w:t>
            </w:r>
            <w:r w:rsidRPr="00340D12">
              <w:rPr>
                <w:b/>
                <w:sz w:val="20"/>
                <w:szCs w:val="20"/>
              </w:rPr>
              <w:t>мм</w:t>
            </w:r>
            <w:r w:rsidRPr="001C36EE">
              <w:rPr>
                <w:sz w:val="20"/>
                <w:szCs w:val="20"/>
              </w:rPr>
              <w:t xml:space="preserve">. </w:t>
            </w:r>
            <w:r w:rsidRPr="00340D12">
              <w:rPr>
                <w:b/>
                <w:sz w:val="20"/>
                <w:szCs w:val="20"/>
              </w:rPr>
              <w:t xml:space="preserve">Каркас тумбы и фасады </w:t>
            </w:r>
            <w:proofErr w:type="gramStart"/>
            <w:r w:rsidRPr="00340D12">
              <w:rPr>
                <w:b/>
                <w:sz w:val="20"/>
                <w:szCs w:val="20"/>
              </w:rPr>
              <w:t>ящиков</w:t>
            </w:r>
            <w:r w:rsidRPr="001C36EE">
              <w:rPr>
                <w:sz w:val="20"/>
                <w:szCs w:val="20"/>
              </w:rPr>
              <w:t xml:space="preserve">  изготовлены</w:t>
            </w:r>
            <w:proofErr w:type="gramEnd"/>
            <w:r w:rsidRPr="001C36EE">
              <w:rPr>
                <w:sz w:val="20"/>
                <w:szCs w:val="20"/>
              </w:rPr>
              <w:t xml:space="preserve"> из двусторонней ЛДСП, толщиной не менее </w:t>
            </w:r>
            <w:r w:rsidRPr="00821745">
              <w:rPr>
                <w:b/>
                <w:sz w:val="20"/>
                <w:szCs w:val="20"/>
              </w:rPr>
              <w:t>18 мм</w:t>
            </w:r>
            <w:r w:rsidRPr="001C36EE">
              <w:rPr>
                <w:sz w:val="20"/>
                <w:szCs w:val="20"/>
              </w:rPr>
              <w:t xml:space="preserve">. </w:t>
            </w:r>
            <w:r w:rsidRPr="00821745">
              <w:rPr>
                <w:b/>
                <w:sz w:val="20"/>
                <w:szCs w:val="20"/>
              </w:rPr>
              <w:t>Каркасы ящиков</w:t>
            </w:r>
            <w:r w:rsidRPr="001C36EE">
              <w:rPr>
                <w:sz w:val="20"/>
                <w:szCs w:val="20"/>
              </w:rPr>
              <w:t xml:space="preserve"> (боковые и задняя </w:t>
            </w:r>
            <w:proofErr w:type="gramStart"/>
            <w:r w:rsidRPr="001C36EE">
              <w:rPr>
                <w:sz w:val="20"/>
                <w:szCs w:val="20"/>
              </w:rPr>
              <w:t>стенки)  изготовлены</w:t>
            </w:r>
            <w:proofErr w:type="gramEnd"/>
            <w:r w:rsidRPr="001C36EE">
              <w:rPr>
                <w:sz w:val="20"/>
                <w:szCs w:val="20"/>
              </w:rPr>
              <w:t xml:space="preserve"> из двусторонней ЛДСП, толщиной не менее </w:t>
            </w:r>
            <w:r w:rsidRPr="00821745">
              <w:rPr>
                <w:b/>
                <w:sz w:val="20"/>
                <w:szCs w:val="20"/>
              </w:rPr>
              <w:t>12 мм</w:t>
            </w:r>
            <w:r w:rsidRPr="001C36EE">
              <w:rPr>
                <w:sz w:val="20"/>
                <w:szCs w:val="20"/>
              </w:rPr>
              <w:t xml:space="preserve">. </w:t>
            </w:r>
            <w:proofErr w:type="gramStart"/>
            <w:r w:rsidRPr="001C36EE">
              <w:rPr>
                <w:sz w:val="20"/>
                <w:szCs w:val="20"/>
              </w:rPr>
              <w:t>Ящики  установлены</w:t>
            </w:r>
            <w:proofErr w:type="gramEnd"/>
            <w:r w:rsidRPr="001C36EE">
              <w:rPr>
                <w:sz w:val="20"/>
                <w:szCs w:val="20"/>
              </w:rPr>
              <w:t xml:space="preserve"> на роликовые направляющие, обеспечивающие плавный бесшумный ход. На фасадах тумбы установлены металлические ручки, прямоугольной формы, цвета «алюминий». Тип ручек «скоба». Межосевое расстояние ручек должно быть 96 мм. </w:t>
            </w:r>
            <w:proofErr w:type="gramStart"/>
            <w:r w:rsidRPr="001C36EE">
              <w:rPr>
                <w:sz w:val="20"/>
                <w:szCs w:val="20"/>
              </w:rPr>
              <w:t>Ручки  закреплены</w:t>
            </w:r>
            <w:proofErr w:type="gramEnd"/>
            <w:r w:rsidRPr="001C36EE">
              <w:rPr>
                <w:sz w:val="20"/>
                <w:szCs w:val="20"/>
              </w:rPr>
              <w:t xml:space="preserve"> на фасадах ящиков вертикально, со смещением вправо от центра ящика. В верхнем ящике справа быть установлен врезной </w:t>
            </w:r>
            <w:r w:rsidRPr="001C36EE">
              <w:rPr>
                <w:sz w:val="20"/>
                <w:szCs w:val="20"/>
              </w:rPr>
              <w:lastRenderedPageBreak/>
              <w:t xml:space="preserve">центральный замок, для одновременного закрывания всех ящиков. К замку должен прилагаться комплект ключей не менее 2 шт. Тумба должна собираться на четырёхкомпонентную эксцентриковую стяжку, состоящую из: </w:t>
            </w:r>
            <w:proofErr w:type="spellStart"/>
            <w:r w:rsidRPr="001C36EE">
              <w:rPr>
                <w:sz w:val="20"/>
                <w:szCs w:val="20"/>
              </w:rPr>
              <w:t>футорки</w:t>
            </w:r>
            <w:proofErr w:type="spellEnd"/>
            <w:r w:rsidRPr="001C36EE">
              <w:rPr>
                <w:sz w:val="20"/>
                <w:szCs w:val="20"/>
              </w:rPr>
              <w:t>, штока, винта и конической стяжки. Отверстия для крепежа должны быть закрыты заглушками из пластика, подобранных в тон ЛДСП. Тумба должна устанавливаться на пластиковые опоры чёрного цвета, диаметром не менее 50 мм.</w:t>
            </w:r>
          </w:p>
          <w:p w:rsidR="003F18B8" w:rsidRPr="000230AA" w:rsidRDefault="003F18B8" w:rsidP="00821745">
            <w:pPr>
              <w:rPr>
                <w:sz w:val="20"/>
                <w:szCs w:val="20"/>
              </w:rPr>
            </w:pPr>
            <w:bookmarkStart w:id="0" w:name="_GoBack"/>
            <w:bookmarkEnd w:id="0"/>
          </w:p>
        </w:tc>
        <w:tc>
          <w:tcPr>
            <w:tcW w:w="1001" w:type="dxa"/>
          </w:tcPr>
          <w:p w:rsidR="008C283B" w:rsidRDefault="007149ED" w:rsidP="008C283B">
            <w:pPr>
              <w:pStyle w:val="ConsNormal0"/>
              <w:widowControl/>
              <w:ind w:left="0" w:right="360" w:firstLine="0"/>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1193" w:type="dxa"/>
          </w:tcPr>
          <w:p w:rsidR="008C283B" w:rsidRPr="00E7284E" w:rsidRDefault="008C283B" w:rsidP="008C283B">
            <w:pPr>
              <w:pStyle w:val="ConsNormal0"/>
              <w:widowControl/>
              <w:ind w:left="0" w:right="360" w:firstLine="0"/>
              <w:rPr>
                <w:rFonts w:ascii="Times New Roman" w:hAnsi="Times New Roman" w:cs="Times New Roman"/>
                <w:b/>
                <w:sz w:val="24"/>
                <w:szCs w:val="24"/>
              </w:rPr>
            </w:pPr>
          </w:p>
        </w:tc>
      </w:tr>
    </w:tbl>
    <w:p w:rsidR="00F03D2D" w:rsidRPr="005847A6" w:rsidRDefault="00F03D2D" w:rsidP="00F03D2D">
      <w:pPr>
        <w:pStyle w:val="ConsNormal0"/>
        <w:widowControl/>
        <w:ind w:right="360" w:firstLine="0"/>
        <w:rPr>
          <w:rFonts w:ascii="Times New Roman" w:hAnsi="Times New Roman" w:cs="Times New Roman"/>
          <w:b/>
          <w:sz w:val="24"/>
          <w:szCs w:val="24"/>
        </w:rPr>
      </w:pPr>
    </w:p>
    <w:p w:rsidR="003B0D16" w:rsidRPr="009C1A61" w:rsidRDefault="003B0D16" w:rsidP="003B0D16">
      <w:pPr>
        <w:pStyle w:val="ConsNormal0"/>
        <w:widowControl/>
        <w:ind w:left="0" w:right="360" w:firstLine="0"/>
        <w:jc w:val="left"/>
        <w:rPr>
          <w:rFonts w:ascii="Times New Roman" w:hAnsi="Times New Roman" w:cs="Times New Roman"/>
          <w:b/>
        </w:rPr>
      </w:pPr>
    </w:p>
    <w:p w:rsidR="00F8000F" w:rsidRDefault="00F8000F">
      <w:pPr>
        <w:tabs>
          <w:tab w:val="left" w:pos="0"/>
        </w:tabs>
        <w:ind w:left="6381"/>
      </w:pPr>
    </w:p>
    <w:tbl>
      <w:tblPr>
        <w:tblW w:w="10774" w:type="dxa"/>
        <w:tblInd w:w="-639" w:type="dxa"/>
        <w:tblLayout w:type="fixed"/>
        <w:tblCellMar>
          <w:left w:w="70" w:type="dxa"/>
          <w:right w:w="70" w:type="dxa"/>
        </w:tblCellMar>
        <w:tblLook w:val="0000" w:firstRow="0" w:lastRow="0" w:firstColumn="0" w:lastColumn="0" w:noHBand="0" w:noVBand="0"/>
      </w:tblPr>
      <w:tblGrid>
        <w:gridCol w:w="5671"/>
        <w:gridCol w:w="5103"/>
      </w:tblGrid>
      <w:tr w:rsidR="00847D03" w:rsidRPr="00AC4362" w:rsidTr="000D42AD">
        <w:trPr>
          <w:cantSplit/>
          <w:trHeight w:val="1710"/>
        </w:trPr>
        <w:tc>
          <w:tcPr>
            <w:tcW w:w="5671" w:type="dxa"/>
          </w:tcPr>
          <w:p w:rsidR="00847D03" w:rsidRPr="00AC4362" w:rsidRDefault="00847D03" w:rsidP="00465219">
            <w:pPr>
              <w:pStyle w:val="afe"/>
              <w:ind w:left="0"/>
              <w:rPr>
                <w:b/>
              </w:rPr>
            </w:pPr>
            <w:r w:rsidRPr="00AC4362">
              <w:rPr>
                <w:b/>
              </w:rPr>
              <w:t>ЗАКАЗЧИК</w:t>
            </w:r>
          </w:p>
          <w:p w:rsidR="00847D03" w:rsidRPr="00371E22" w:rsidRDefault="00847D03" w:rsidP="00465219">
            <w:pPr>
              <w:pStyle w:val="afe"/>
              <w:ind w:left="0"/>
              <w:rPr>
                <w:b/>
              </w:rPr>
            </w:pPr>
            <w:r>
              <w:rPr>
                <w:b/>
              </w:rPr>
              <w:t xml:space="preserve">Заместитель главы </w:t>
            </w:r>
            <w:r w:rsidRPr="00371E22">
              <w:rPr>
                <w:b/>
              </w:rPr>
              <w:t>администрации</w:t>
            </w:r>
            <w:r>
              <w:rPr>
                <w:b/>
              </w:rPr>
              <w:t xml:space="preserve"> </w:t>
            </w:r>
            <w:r w:rsidRPr="00371E22">
              <w:rPr>
                <w:b/>
              </w:rPr>
              <w:t>Московского района</w:t>
            </w:r>
            <w:r>
              <w:rPr>
                <w:b/>
              </w:rPr>
              <w:t xml:space="preserve"> </w:t>
            </w:r>
            <w:r w:rsidRPr="00371E22">
              <w:rPr>
                <w:b/>
              </w:rPr>
              <w:t>Санкт-Петербурга</w:t>
            </w:r>
          </w:p>
          <w:p w:rsidR="00847D03" w:rsidRPr="00371E22" w:rsidRDefault="00847D03" w:rsidP="00465219"/>
          <w:p w:rsidR="00847D03" w:rsidRPr="00371E22" w:rsidRDefault="00847D03" w:rsidP="00465219">
            <w:pPr>
              <w:pStyle w:val="afe"/>
              <w:ind w:left="0"/>
              <w:rPr>
                <w:b/>
                <w:bCs/>
              </w:rPr>
            </w:pPr>
            <w:r w:rsidRPr="00371E22">
              <w:rPr>
                <w:b/>
                <w:bCs/>
              </w:rPr>
              <w:t>_________________</w:t>
            </w:r>
            <w:r w:rsidRPr="00965882">
              <w:rPr>
                <w:rFonts w:eastAsia="Calibri"/>
                <w:lang w:eastAsia="en-US"/>
              </w:rPr>
              <w:t xml:space="preserve"> </w:t>
            </w:r>
            <w:r w:rsidR="00614E89">
              <w:rPr>
                <w:rFonts w:eastAsia="Calibri"/>
                <w:b/>
                <w:lang w:eastAsia="en-US"/>
              </w:rPr>
              <w:t>Д.</w:t>
            </w:r>
            <w:r w:rsidRPr="00FE20D8">
              <w:rPr>
                <w:rFonts w:eastAsia="Calibri"/>
                <w:b/>
                <w:lang w:eastAsia="en-US"/>
              </w:rPr>
              <w:t>А.</w:t>
            </w:r>
            <w:r w:rsidR="00614E89">
              <w:rPr>
                <w:rFonts w:eastAsia="Calibri"/>
                <w:b/>
                <w:lang w:eastAsia="en-US"/>
              </w:rPr>
              <w:t xml:space="preserve"> </w:t>
            </w:r>
            <w:proofErr w:type="spellStart"/>
            <w:r w:rsidR="00614E89">
              <w:rPr>
                <w:rFonts w:eastAsia="Calibri"/>
                <w:b/>
                <w:lang w:eastAsia="en-US"/>
              </w:rPr>
              <w:t>Лядощук</w:t>
            </w:r>
            <w:proofErr w:type="spellEnd"/>
          </w:p>
          <w:p w:rsidR="00847D03" w:rsidRPr="00AC4362" w:rsidRDefault="00847D03" w:rsidP="00465219">
            <w:pPr>
              <w:pStyle w:val="afe"/>
              <w:ind w:left="0"/>
              <w:rPr>
                <w:b/>
                <w:bCs/>
              </w:rPr>
            </w:pPr>
            <w:r w:rsidRPr="00371E22">
              <w:rPr>
                <w:b/>
                <w:bCs/>
              </w:rPr>
              <w:t>(ПОДПИСАНО ЭП)</w:t>
            </w:r>
          </w:p>
        </w:tc>
        <w:tc>
          <w:tcPr>
            <w:tcW w:w="5103" w:type="dxa"/>
          </w:tcPr>
          <w:p w:rsidR="00847D03" w:rsidRPr="00AC4362" w:rsidRDefault="000D42AD" w:rsidP="000D42AD">
            <w:pPr>
              <w:rPr>
                <w:b/>
                <w:bCs/>
              </w:rPr>
            </w:pPr>
            <w:r>
              <w:rPr>
                <w:b/>
              </w:rPr>
              <w:t>ПОСТАВЩИК</w:t>
            </w:r>
          </w:p>
          <w:p w:rsidR="00847D03" w:rsidRDefault="00847D03" w:rsidP="00465219">
            <w:pPr>
              <w:jc w:val="center"/>
              <w:rPr>
                <w:b/>
              </w:rPr>
            </w:pPr>
          </w:p>
          <w:p w:rsidR="00847D03" w:rsidRDefault="00847D03" w:rsidP="00465219">
            <w:pPr>
              <w:jc w:val="center"/>
              <w:rPr>
                <w:b/>
              </w:rPr>
            </w:pPr>
          </w:p>
          <w:p w:rsidR="00847D03" w:rsidRDefault="00847D03" w:rsidP="00465219">
            <w:pPr>
              <w:jc w:val="center"/>
              <w:rPr>
                <w:b/>
              </w:rPr>
            </w:pPr>
          </w:p>
          <w:p w:rsidR="00847D03" w:rsidRPr="001866D7" w:rsidRDefault="00847D03" w:rsidP="000D42AD">
            <w:pPr>
              <w:rPr>
                <w:b/>
                <w:bCs/>
              </w:rPr>
            </w:pPr>
            <w:r>
              <w:rPr>
                <w:b/>
              </w:rPr>
              <w:t>_________________</w:t>
            </w:r>
          </w:p>
          <w:p w:rsidR="00847D03" w:rsidRPr="002777EC" w:rsidRDefault="00847D03" w:rsidP="000D42AD">
            <w:pPr>
              <w:rPr>
                <w:b/>
                <w:color w:val="000000"/>
                <w:spacing w:val="1"/>
              </w:rPr>
            </w:pPr>
            <w:r w:rsidRPr="00635EF7">
              <w:rPr>
                <w:b/>
                <w:color w:val="000000"/>
                <w:spacing w:val="1"/>
              </w:rPr>
              <w:t>(ПОДПИСАНО ЭП)</w:t>
            </w:r>
          </w:p>
        </w:tc>
      </w:tr>
    </w:tbl>
    <w:p w:rsidR="00F8000F" w:rsidRDefault="00F8000F">
      <w:pPr>
        <w:tabs>
          <w:tab w:val="left" w:pos="0"/>
        </w:tabs>
        <w:ind w:left="6381"/>
      </w:pPr>
    </w:p>
    <w:sectPr w:rsidR="00F8000F" w:rsidSect="005E130F">
      <w:footerReference w:type="default" r:id="rId8"/>
      <w:pgSz w:w="11906" w:h="16838"/>
      <w:pgMar w:top="851" w:right="851" w:bottom="992" w:left="1418" w:header="0" w:footer="11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7D9" w:rsidRDefault="00C937D9">
      <w:r>
        <w:separator/>
      </w:r>
    </w:p>
  </w:endnote>
  <w:endnote w:type="continuationSeparator" w:id="0">
    <w:p w:rsidR="00C937D9" w:rsidRDefault="00C93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9540981"/>
      <w:docPartObj>
        <w:docPartGallery w:val="Page Numbers (Bottom of Page)"/>
        <w:docPartUnique/>
      </w:docPartObj>
    </w:sdtPr>
    <w:sdtEndPr/>
    <w:sdtContent>
      <w:p w:rsidR="008D269E" w:rsidRDefault="008D269E">
        <w:pPr>
          <w:pStyle w:val="aff6"/>
          <w:jc w:val="right"/>
        </w:pPr>
        <w:r>
          <w:fldChar w:fldCharType="begin"/>
        </w:r>
        <w:r>
          <w:instrText>PAGE   \* MERGEFORMAT</w:instrText>
        </w:r>
        <w:r>
          <w:fldChar w:fldCharType="separate"/>
        </w:r>
        <w:r w:rsidR="00D96FF7">
          <w:rPr>
            <w:noProof/>
          </w:rPr>
          <w:t>12</w:t>
        </w:r>
        <w:r>
          <w:fldChar w:fldCharType="end"/>
        </w:r>
      </w:p>
    </w:sdtContent>
  </w:sdt>
  <w:p w:rsidR="00A07485" w:rsidRDefault="00A07485">
    <w:pPr>
      <w:pStyle w:val="aff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7D9" w:rsidRDefault="00C937D9">
      <w:r>
        <w:separator/>
      </w:r>
    </w:p>
  </w:footnote>
  <w:footnote w:type="continuationSeparator" w:id="0">
    <w:p w:rsidR="00C937D9" w:rsidRDefault="00C937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53952"/>
    <w:multiLevelType w:val="multilevel"/>
    <w:tmpl w:val="C47C57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79381EC7"/>
    <w:multiLevelType w:val="multilevel"/>
    <w:tmpl w:val="3EAC9BCC"/>
    <w:lvl w:ilvl="0">
      <w:start w:val="1"/>
      <w:numFmt w:val="decimal"/>
      <w:lvlText w:val="%1."/>
      <w:lvlJc w:val="left"/>
      <w:pPr>
        <w:ind w:left="1065" w:hanging="360"/>
      </w:pPr>
      <w:rPr>
        <w:rFonts w:hint="default"/>
      </w:rPr>
    </w:lvl>
    <w:lvl w:ilvl="1">
      <w:start w:val="1"/>
      <w:numFmt w:val="decimal"/>
      <w:isLgl/>
      <w:lvlText w:val="%1.%2"/>
      <w:lvlJc w:val="left"/>
      <w:pPr>
        <w:ind w:left="1425" w:hanging="36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505" w:hanging="72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585" w:hanging="1080"/>
      </w:pPr>
      <w:rPr>
        <w:rFonts w:hint="default"/>
      </w:rPr>
    </w:lvl>
    <w:lvl w:ilvl="6">
      <w:start w:val="1"/>
      <w:numFmt w:val="decimal"/>
      <w:isLgl/>
      <w:lvlText w:val="%1.%2.%3.%4.%5.%6.%7"/>
      <w:lvlJc w:val="left"/>
      <w:pPr>
        <w:ind w:left="4305" w:hanging="1440"/>
      </w:pPr>
      <w:rPr>
        <w:rFonts w:hint="default"/>
      </w:rPr>
    </w:lvl>
    <w:lvl w:ilvl="7">
      <w:start w:val="1"/>
      <w:numFmt w:val="decimal"/>
      <w:isLgl/>
      <w:lvlText w:val="%1.%2.%3.%4.%5.%6.%7.%8"/>
      <w:lvlJc w:val="left"/>
      <w:pPr>
        <w:ind w:left="4665" w:hanging="1440"/>
      </w:pPr>
      <w:rPr>
        <w:rFonts w:hint="default"/>
      </w:rPr>
    </w:lvl>
    <w:lvl w:ilvl="8">
      <w:start w:val="1"/>
      <w:numFmt w:val="decimal"/>
      <w:isLgl/>
      <w:lvlText w:val="%1.%2.%3.%4.%5.%6.%7.%8.%9"/>
      <w:lvlJc w:val="left"/>
      <w:pPr>
        <w:ind w:left="5385"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485"/>
    <w:rsid w:val="000053FC"/>
    <w:rsid w:val="0001294D"/>
    <w:rsid w:val="000137A5"/>
    <w:rsid w:val="000155AB"/>
    <w:rsid w:val="0001716C"/>
    <w:rsid w:val="000230AA"/>
    <w:rsid w:val="00030EA5"/>
    <w:rsid w:val="00041FA9"/>
    <w:rsid w:val="000452DF"/>
    <w:rsid w:val="00047D6F"/>
    <w:rsid w:val="00052E80"/>
    <w:rsid w:val="000569B3"/>
    <w:rsid w:val="000573A3"/>
    <w:rsid w:val="000627D6"/>
    <w:rsid w:val="00082F76"/>
    <w:rsid w:val="000830DA"/>
    <w:rsid w:val="00083FE3"/>
    <w:rsid w:val="000855F7"/>
    <w:rsid w:val="000877E6"/>
    <w:rsid w:val="00097A63"/>
    <w:rsid w:val="000B3DE9"/>
    <w:rsid w:val="000B4C92"/>
    <w:rsid w:val="000C47EA"/>
    <w:rsid w:val="000C5224"/>
    <w:rsid w:val="000D1894"/>
    <w:rsid w:val="000D283C"/>
    <w:rsid w:val="000D42AD"/>
    <w:rsid w:val="000E0A32"/>
    <w:rsid w:val="000E59E1"/>
    <w:rsid w:val="000F283B"/>
    <w:rsid w:val="000F4961"/>
    <w:rsid w:val="001032D8"/>
    <w:rsid w:val="001235DC"/>
    <w:rsid w:val="00125A8F"/>
    <w:rsid w:val="001336E1"/>
    <w:rsid w:val="00134708"/>
    <w:rsid w:val="0013777C"/>
    <w:rsid w:val="00137D8B"/>
    <w:rsid w:val="0015065C"/>
    <w:rsid w:val="0016550D"/>
    <w:rsid w:val="00167340"/>
    <w:rsid w:val="001762B2"/>
    <w:rsid w:val="00182CE6"/>
    <w:rsid w:val="001836F9"/>
    <w:rsid w:val="0019786F"/>
    <w:rsid w:val="001A709D"/>
    <w:rsid w:val="001B1D03"/>
    <w:rsid w:val="001B2FAB"/>
    <w:rsid w:val="001B3034"/>
    <w:rsid w:val="001B6D99"/>
    <w:rsid w:val="001D29B6"/>
    <w:rsid w:val="001F001A"/>
    <w:rsid w:val="00206F6F"/>
    <w:rsid w:val="00217767"/>
    <w:rsid w:val="00250D4B"/>
    <w:rsid w:val="002662A6"/>
    <w:rsid w:val="00281624"/>
    <w:rsid w:val="002821A4"/>
    <w:rsid w:val="002918E9"/>
    <w:rsid w:val="002A2F4C"/>
    <w:rsid w:val="002B2DE2"/>
    <w:rsid w:val="002D2758"/>
    <w:rsid w:val="002D32E1"/>
    <w:rsid w:val="002E1898"/>
    <w:rsid w:val="002E248E"/>
    <w:rsid w:val="002E3B89"/>
    <w:rsid w:val="002F19C8"/>
    <w:rsid w:val="003141CE"/>
    <w:rsid w:val="00315916"/>
    <w:rsid w:val="00320B3E"/>
    <w:rsid w:val="00323060"/>
    <w:rsid w:val="0032698E"/>
    <w:rsid w:val="00340D12"/>
    <w:rsid w:val="003437AC"/>
    <w:rsid w:val="0035604D"/>
    <w:rsid w:val="00373F88"/>
    <w:rsid w:val="00383B8D"/>
    <w:rsid w:val="003A1190"/>
    <w:rsid w:val="003A4634"/>
    <w:rsid w:val="003A7856"/>
    <w:rsid w:val="003B0D16"/>
    <w:rsid w:val="003D4E3A"/>
    <w:rsid w:val="003E6446"/>
    <w:rsid w:val="003F056D"/>
    <w:rsid w:val="003F18B8"/>
    <w:rsid w:val="00403F78"/>
    <w:rsid w:val="0041097A"/>
    <w:rsid w:val="004170E3"/>
    <w:rsid w:val="0043791C"/>
    <w:rsid w:val="00437956"/>
    <w:rsid w:val="004419A0"/>
    <w:rsid w:val="00441E39"/>
    <w:rsid w:val="00444156"/>
    <w:rsid w:val="00451FE1"/>
    <w:rsid w:val="00455D6A"/>
    <w:rsid w:val="004750B3"/>
    <w:rsid w:val="00477B6E"/>
    <w:rsid w:val="00491C64"/>
    <w:rsid w:val="004975CB"/>
    <w:rsid w:val="004A6376"/>
    <w:rsid w:val="004C0370"/>
    <w:rsid w:val="004E631B"/>
    <w:rsid w:val="004F0167"/>
    <w:rsid w:val="004F1F3B"/>
    <w:rsid w:val="00514039"/>
    <w:rsid w:val="00514F3A"/>
    <w:rsid w:val="00515D39"/>
    <w:rsid w:val="0052523E"/>
    <w:rsid w:val="005517BA"/>
    <w:rsid w:val="00555D26"/>
    <w:rsid w:val="00562B4C"/>
    <w:rsid w:val="00564E30"/>
    <w:rsid w:val="00566F57"/>
    <w:rsid w:val="005672A7"/>
    <w:rsid w:val="005713D3"/>
    <w:rsid w:val="005744FB"/>
    <w:rsid w:val="00575A5C"/>
    <w:rsid w:val="005847A6"/>
    <w:rsid w:val="00592DF0"/>
    <w:rsid w:val="005944F1"/>
    <w:rsid w:val="00594798"/>
    <w:rsid w:val="005975BE"/>
    <w:rsid w:val="005A6761"/>
    <w:rsid w:val="005B42D6"/>
    <w:rsid w:val="005B5CAD"/>
    <w:rsid w:val="005C06EE"/>
    <w:rsid w:val="005C273A"/>
    <w:rsid w:val="005C282E"/>
    <w:rsid w:val="005C3EAB"/>
    <w:rsid w:val="005C7907"/>
    <w:rsid w:val="005E130F"/>
    <w:rsid w:val="005F08FA"/>
    <w:rsid w:val="005F6C45"/>
    <w:rsid w:val="00610D2B"/>
    <w:rsid w:val="00612969"/>
    <w:rsid w:val="00614E89"/>
    <w:rsid w:val="0062267A"/>
    <w:rsid w:val="00631232"/>
    <w:rsid w:val="006320AE"/>
    <w:rsid w:val="00645E4F"/>
    <w:rsid w:val="00652EF1"/>
    <w:rsid w:val="00673B57"/>
    <w:rsid w:val="0068116D"/>
    <w:rsid w:val="006826F3"/>
    <w:rsid w:val="00683DFF"/>
    <w:rsid w:val="0069430D"/>
    <w:rsid w:val="006B5AA6"/>
    <w:rsid w:val="006C58C6"/>
    <w:rsid w:val="007149ED"/>
    <w:rsid w:val="00716638"/>
    <w:rsid w:val="00720003"/>
    <w:rsid w:val="00725212"/>
    <w:rsid w:val="00727CEF"/>
    <w:rsid w:val="00736824"/>
    <w:rsid w:val="00741D65"/>
    <w:rsid w:val="00790CEA"/>
    <w:rsid w:val="00791721"/>
    <w:rsid w:val="0079271F"/>
    <w:rsid w:val="00793995"/>
    <w:rsid w:val="00796EA3"/>
    <w:rsid w:val="00797874"/>
    <w:rsid w:val="007B10DA"/>
    <w:rsid w:val="007C4F74"/>
    <w:rsid w:val="007C684A"/>
    <w:rsid w:val="007D54D3"/>
    <w:rsid w:val="007D7AE2"/>
    <w:rsid w:val="007E69B8"/>
    <w:rsid w:val="007E7D99"/>
    <w:rsid w:val="007F0480"/>
    <w:rsid w:val="007F6933"/>
    <w:rsid w:val="00801643"/>
    <w:rsid w:val="00805676"/>
    <w:rsid w:val="00812C19"/>
    <w:rsid w:val="00821745"/>
    <w:rsid w:val="00821DBE"/>
    <w:rsid w:val="00825AE6"/>
    <w:rsid w:val="00826D4F"/>
    <w:rsid w:val="008303B3"/>
    <w:rsid w:val="008309CA"/>
    <w:rsid w:val="00843BD1"/>
    <w:rsid w:val="008466D6"/>
    <w:rsid w:val="00847D03"/>
    <w:rsid w:val="0088083E"/>
    <w:rsid w:val="008825DB"/>
    <w:rsid w:val="0088708D"/>
    <w:rsid w:val="008968C2"/>
    <w:rsid w:val="008A2271"/>
    <w:rsid w:val="008B2D32"/>
    <w:rsid w:val="008C283B"/>
    <w:rsid w:val="008C59AB"/>
    <w:rsid w:val="008D094D"/>
    <w:rsid w:val="008D269E"/>
    <w:rsid w:val="009023D9"/>
    <w:rsid w:val="00906C83"/>
    <w:rsid w:val="009108C1"/>
    <w:rsid w:val="0091170D"/>
    <w:rsid w:val="009123FF"/>
    <w:rsid w:val="00913375"/>
    <w:rsid w:val="00914760"/>
    <w:rsid w:val="00915A93"/>
    <w:rsid w:val="0092166B"/>
    <w:rsid w:val="009318ED"/>
    <w:rsid w:val="009325EB"/>
    <w:rsid w:val="00933B08"/>
    <w:rsid w:val="00943513"/>
    <w:rsid w:val="00945E99"/>
    <w:rsid w:val="009475EA"/>
    <w:rsid w:val="009532A9"/>
    <w:rsid w:val="0095339F"/>
    <w:rsid w:val="00955EED"/>
    <w:rsid w:val="009647E5"/>
    <w:rsid w:val="0098332A"/>
    <w:rsid w:val="009A0D62"/>
    <w:rsid w:val="009A270C"/>
    <w:rsid w:val="009A3A0E"/>
    <w:rsid w:val="009C1A61"/>
    <w:rsid w:val="009C5901"/>
    <w:rsid w:val="009E4423"/>
    <w:rsid w:val="009E695D"/>
    <w:rsid w:val="009E69A8"/>
    <w:rsid w:val="009F217A"/>
    <w:rsid w:val="009F7F86"/>
    <w:rsid w:val="00A05EFD"/>
    <w:rsid w:val="00A07485"/>
    <w:rsid w:val="00A117E5"/>
    <w:rsid w:val="00A13692"/>
    <w:rsid w:val="00A23FA8"/>
    <w:rsid w:val="00A25BC9"/>
    <w:rsid w:val="00A3226E"/>
    <w:rsid w:val="00A477B1"/>
    <w:rsid w:val="00A724A1"/>
    <w:rsid w:val="00A85433"/>
    <w:rsid w:val="00A86247"/>
    <w:rsid w:val="00A95B57"/>
    <w:rsid w:val="00AA302A"/>
    <w:rsid w:val="00AA57A9"/>
    <w:rsid w:val="00AA5BA6"/>
    <w:rsid w:val="00AC07A2"/>
    <w:rsid w:val="00AC25BA"/>
    <w:rsid w:val="00AD46ED"/>
    <w:rsid w:val="00AD7417"/>
    <w:rsid w:val="00AE28F6"/>
    <w:rsid w:val="00AF00B4"/>
    <w:rsid w:val="00AF0ADB"/>
    <w:rsid w:val="00AF652A"/>
    <w:rsid w:val="00B06612"/>
    <w:rsid w:val="00B3068E"/>
    <w:rsid w:val="00B31159"/>
    <w:rsid w:val="00B42CA3"/>
    <w:rsid w:val="00B445AA"/>
    <w:rsid w:val="00B4503F"/>
    <w:rsid w:val="00B50BF3"/>
    <w:rsid w:val="00B637BB"/>
    <w:rsid w:val="00B84070"/>
    <w:rsid w:val="00BD18FF"/>
    <w:rsid w:val="00BE765B"/>
    <w:rsid w:val="00BF500F"/>
    <w:rsid w:val="00BF6910"/>
    <w:rsid w:val="00BF7D1B"/>
    <w:rsid w:val="00C0197E"/>
    <w:rsid w:val="00C0375D"/>
    <w:rsid w:val="00C25561"/>
    <w:rsid w:val="00C25B33"/>
    <w:rsid w:val="00C33245"/>
    <w:rsid w:val="00C340B3"/>
    <w:rsid w:val="00C503E0"/>
    <w:rsid w:val="00C6334F"/>
    <w:rsid w:val="00C70CE6"/>
    <w:rsid w:val="00C74FBE"/>
    <w:rsid w:val="00C7546B"/>
    <w:rsid w:val="00C75572"/>
    <w:rsid w:val="00C7749F"/>
    <w:rsid w:val="00C86CF8"/>
    <w:rsid w:val="00C906CC"/>
    <w:rsid w:val="00C937D9"/>
    <w:rsid w:val="00CA79C9"/>
    <w:rsid w:val="00CB0C96"/>
    <w:rsid w:val="00CB737B"/>
    <w:rsid w:val="00CD0455"/>
    <w:rsid w:val="00CE3C04"/>
    <w:rsid w:val="00CE6C2B"/>
    <w:rsid w:val="00CF12C5"/>
    <w:rsid w:val="00CF20AB"/>
    <w:rsid w:val="00D06447"/>
    <w:rsid w:val="00D10B0D"/>
    <w:rsid w:val="00D124CE"/>
    <w:rsid w:val="00D16DD9"/>
    <w:rsid w:val="00D20CD8"/>
    <w:rsid w:val="00D3128D"/>
    <w:rsid w:val="00D3348C"/>
    <w:rsid w:val="00D3510C"/>
    <w:rsid w:val="00D35F05"/>
    <w:rsid w:val="00D57131"/>
    <w:rsid w:val="00D572FE"/>
    <w:rsid w:val="00D63D87"/>
    <w:rsid w:val="00D64DD3"/>
    <w:rsid w:val="00D75300"/>
    <w:rsid w:val="00D83310"/>
    <w:rsid w:val="00D941B3"/>
    <w:rsid w:val="00D96C57"/>
    <w:rsid w:val="00D96FF7"/>
    <w:rsid w:val="00D979E8"/>
    <w:rsid w:val="00D97A34"/>
    <w:rsid w:val="00DA0B7F"/>
    <w:rsid w:val="00DA62C8"/>
    <w:rsid w:val="00DC1515"/>
    <w:rsid w:val="00DD5A1B"/>
    <w:rsid w:val="00DE2177"/>
    <w:rsid w:val="00DE6598"/>
    <w:rsid w:val="00DF000C"/>
    <w:rsid w:val="00DF2B4C"/>
    <w:rsid w:val="00DF4917"/>
    <w:rsid w:val="00DF7878"/>
    <w:rsid w:val="00E13771"/>
    <w:rsid w:val="00E2526C"/>
    <w:rsid w:val="00E27DB8"/>
    <w:rsid w:val="00E4261D"/>
    <w:rsid w:val="00E54D3C"/>
    <w:rsid w:val="00E57D4C"/>
    <w:rsid w:val="00E706A7"/>
    <w:rsid w:val="00E70C58"/>
    <w:rsid w:val="00E7284E"/>
    <w:rsid w:val="00E83BBC"/>
    <w:rsid w:val="00E851E4"/>
    <w:rsid w:val="00E90F98"/>
    <w:rsid w:val="00E97CC9"/>
    <w:rsid w:val="00EA5CEE"/>
    <w:rsid w:val="00EB0206"/>
    <w:rsid w:val="00EC06AF"/>
    <w:rsid w:val="00ED4697"/>
    <w:rsid w:val="00EE53D7"/>
    <w:rsid w:val="00EF5DD8"/>
    <w:rsid w:val="00F03680"/>
    <w:rsid w:val="00F03D2D"/>
    <w:rsid w:val="00F14381"/>
    <w:rsid w:val="00F25B83"/>
    <w:rsid w:val="00F3039E"/>
    <w:rsid w:val="00F31759"/>
    <w:rsid w:val="00F42243"/>
    <w:rsid w:val="00F43D35"/>
    <w:rsid w:val="00F538EF"/>
    <w:rsid w:val="00F53AF8"/>
    <w:rsid w:val="00F54B16"/>
    <w:rsid w:val="00F700B6"/>
    <w:rsid w:val="00F705E3"/>
    <w:rsid w:val="00F71865"/>
    <w:rsid w:val="00F8000F"/>
    <w:rsid w:val="00FA6BC0"/>
    <w:rsid w:val="00FB0272"/>
    <w:rsid w:val="00FC0B32"/>
    <w:rsid w:val="00FC3F0E"/>
    <w:rsid w:val="00FC76FC"/>
    <w:rsid w:val="00FD2268"/>
    <w:rsid w:val="00FE182F"/>
    <w:rsid w:val="00FF3571"/>
    <w:rsid w:val="00FF4F37"/>
    <w:rsid w:val="00FF500A"/>
    <w:rsid w:val="00FF65FD"/>
    <w:rsid w:val="00FF69D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01A80B-DBC8-45C9-9B9E-355CB994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71E1"/>
    <w:pPr>
      <w:jc w:val="both"/>
    </w:pPr>
    <w:rPr>
      <w:sz w:val="24"/>
      <w:szCs w:val="24"/>
    </w:rPr>
  </w:style>
  <w:style w:type="paragraph" w:styleId="1">
    <w:name w:val="heading 1"/>
    <w:basedOn w:val="a"/>
    <w:next w:val="a"/>
    <w:link w:val="10"/>
    <w:uiPriority w:val="99"/>
    <w:qFormat/>
    <w:rsid w:val="00C024D4"/>
    <w:pPr>
      <w:keepNext/>
      <w:spacing w:before="240" w:after="60"/>
      <w:jc w:val="center"/>
      <w:outlineLvl w:val="0"/>
    </w:pPr>
    <w:rPr>
      <w:b/>
      <w:kern w:val="2"/>
      <w:sz w:val="36"/>
      <w:szCs w:val="20"/>
    </w:rPr>
  </w:style>
  <w:style w:type="paragraph" w:styleId="2">
    <w:name w:val="heading 2"/>
    <w:basedOn w:val="a"/>
    <w:next w:val="a"/>
    <w:uiPriority w:val="99"/>
    <w:qFormat/>
    <w:rsid w:val="00C024D4"/>
    <w:pPr>
      <w:keepNext/>
      <w:jc w:val="center"/>
      <w:outlineLvl w:val="1"/>
    </w:pPr>
    <w:rPr>
      <w:b/>
      <w:bCs/>
    </w:rPr>
  </w:style>
  <w:style w:type="paragraph" w:styleId="3">
    <w:name w:val="heading 3"/>
    <w:basedOn w:val="a"/>
    <w:next w:val="a"/>
    <w:link w:val="31"/>
    <w:uiPriority w:val="99"/>
    <w:qFormat/>
    <w:rsid w:val="00C024D4"/>
    <w:pPr>
      <w:keepNext/>
      <w:spacing w:before="240" w:after="60"/>
      <w:outlineLvl w:val="2"/>
    </w:pPr>
    <w:rPr>
      <w:rFonts w:ascii="Arial" w:hAnsi="Arial"/>
      <w:b/>
      <w:szCs w:val="20"/>
    </w:rPr>
  </w:style>
  <w:style w:type="paragraph" w:styleId="4">
    <w:name w:val="heading 4"/>
    <w:basedOn w:val="a"/>
    <w:next w:val="a"/>
    <w:link w:val="40"/>
    <w:uiPriority w:val="99"/>
    <w:qFormat/>
    <w:rsid w:val="00C024D4"/>
    <w:pPr>
      <w:keepNext/>
      <w:spacing w:before="240" w:after="60"/>
      <w:outlineLvl w:val="3"/>
    </w:pPr>
    <w:rPr>
      <w:rFonts w:ascii="Arial" w:hAnsi="Arial"/>
      <w:szCs w:val="20"/>
    </w:rPr>
  </w:style>
  <w:style w:type="paragraph" w:styleId="5">
    <w:name w:val="heading 5"/>
    <w:basedOn w:val="a"/>
    <w:next w:val="a"/>
    <w:link w:val="50"/>
    <w:uiPriority w:val="99"/>
    <w:qFormat/>
    <w:rsid w:val="00C024D4"/>
    <w:pPr>
      <w:spacing w:before="240" w:after="60"/>
      <w:outlineLvl w:val="4"/>
    </w:pPr>
    <w:rPr>
      <w:sz w:val="22"/>
      <w:szCs w:val="20"/>
    </w:rPr>
  </w:style>
  <w:style w:type="paragraph" w:styleId="6">
    <w:name w:val="heading 6"/>
    <w:basedOn w:val="a"/>
    <w:next w:val="a"/>
    <w:link w:val="60"/>
    <w:uiPriority w:val="99"/>
    <w:qFormat/>
    <w:rsid w:val="00C024D4"/>
    <w:pPr>
      <w:spacing w:before="240" w:after="60"/>
      <w:outlineLvl w:val="5"/>
    </w:pPr>
    <w:rPr>
      <w:i/>
      <w:sz w:val="22"/>
      <w:szCs w:val="20"/>
    </w:rPr>
  </w:style>
  <w:style w:type="paragraph" w:styleId="7">
    <w:name w:val="heading 7"/>
    <w:basedOn w:val="a"/>
    <w:next w:val="a"/>
    <w:link w:val="70"/>
    <w:uiPriority w:val="99"/>
    <w:qFormat/>
    <w:rsid w:val="00C024D4"/>
    <w:pPr>
      <w:spacing w:before="240" w:after="60"/>
      <w:outlineLvl w:val="6"/>
    </w:pPr>
    <w:rPr>
      <w:rFonts w:ascii="Arial" w:hAnsi="Arial"/>
      <w:sz w:val="20"/>
      <w:szCs w:val="20"/>
    </w:rPr>
  </w:style>
  <w:style w:type="paragraph" w:styleId="8">
    <w:name w:val="heading 8"/>
    <w:basedOn w:val="a"/>
    <w:next w:val="a"/>
    <w:link w:val="80"/>
    <w:uiPriority w:val="99"/>
    <w:qFormat/>
    <w:rsid w:val="00C024D4"/>
    <w:pPr>
      <w:spacing w:before="240" w:after="60"/>
      <w:outlineLvl w:val="7"/>
    </w:pPr>
    <w:rPr>
      <w:rFonts w:ascii="Arial" w:hAnsi="Arial"/>
      <w:i/>
      <w:sz w:val="20"/>
      <w:szCs w:val="20"/>
    </w:rPr>
  </w:style>
  <w:style w:type="paragraph" w:styleId="9">
    <w:name w:val="heading 9"/>
    <w:basedOn w:val="a"/>
    <w:next w:val="a"/>
    <w:link w:val="90"/>
    <w:uiPriority w:val="99"/>
    <w:qFormat/>
    <w:rsid w:val="00C024D4"/>
    <w:p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locked/>
    <w:rsid w:val="00C024D4"/>
    <w:rPr>
      <w:rFonts w:cs="Times New Roman"/>
      <w:b/>
      <w:kern w:val="2"/>
      <w:sz w:val="36"/>
    </w:rPr>
  </w:style>
  <w:style w:type="character" w:customStyle="1" w:styleId="20">
    <w:name w:val="Заголовок 2 Знак"/>
    <w:basedOn w:val="a0"/>
    <w:link w:val="20"/>
    <w:uiPriority w:val="99"/>
    <w:qFormat/>
    <w:locked/>
    <w:rsid w:val="00C024D4"/>
    <w:rPr>
      <w:rFonts w:cs="Times New Roman"/>
      <w:b/>
      <w:bCs/>
      <w:sz w:val="24"/>
      <w:szCs w:val="24"/>
    </w:rPr>
  </w:style>
  <w:style w:type="character" w:customStyle="1" w:styleId="31">
    <w:name w:val="Заголовок 3 Знак1"/>
    <w:basedOn w:val="a0"/>
    <w:link w:val="3"/>
    <w:uiPriority w:val="99"/>
    <w:qFormat/>
    <w:locked/>
    <w:rsid w:val="00C024D4"/>
    <w:rPr>
      <w:rFonts w:ascii="Arial" w:hAnsi="Arial" w:cs="Times New Roman"/>
      <w:b/>
      <w:sz w:val="24"/>
    </w:rPr>
  </w:style>
  <w:style w:type="character" w:customStyle="1" w:styleId="40">
    <w:name w:val="Заголовок 4 Знак"/>
    <w:basedOn w:val="a0"/>
    <w:link w:val="4"/>
    <w:uiPriority w:val="99"/>
    <w:qFormat/>
    <w:locked/>
    <w:rsid w:val="00C024D4"/>
    <w:rPr>
      <w:rFonts w:ascii="Arial" w:hAnsi="Arial" w:cs="Times New Roman"/>
      <w:sz w:val="24"/>
    </w:rPr>
  </w:style>
  <w:style w:type="character" w:customStyle="1" w:styleId="50">
    <w:name w:val="Заголовок 5 Знак"/>
    <w:basedOn w:val="a0"/>
    <w:link w:val="5"/>
    <w:uiPriority w:val="99"/>
    <w:qFormat/>
    <w:locked/>
    <w:rsid w:val="00C024D4"/>
    <w:rPr>
      <w:rFonts w:cs="Times New Roman"/>
      <w:sz w:val="22"/>
    </w:rPr>
  </w:style>
  <w:style w:type="character" w:customStyle="1" w:styleId="60">
    <w:name w:val="Заголовок 6 Знак"/>
    <w:basedOn w:val="a0"/>
    <w:link w:val="6"/>
    <w:uiPriority w:val="99"/>
    <w:qFormat/>
    <w:locked/>
    <w:rsid w:val="00C024D4"/>
    <w:rPr>
      <w:rFonts w:cs="Times New Roman"/>
      <w:i/>
      <w:sz w:val="22"/>
    </w:rPr>
  </w:style>
  <w:style w:type="character" w:customStyle="1" w:styleId="70">
    <w:name w:val="Заголовок 7 Знак"/>
    <w:basedOn w:val="a0"/>
    <w:link w:val="7"/>
    <w:uiPriority w:val="99"/>
    <w:qFormat/>
    <w:locked/>
    <w:rsid w:val="00C024D4"/>
    <w:rPr>
      <w:rFonts w:ascii="Arial" w:hAnsi="Arial" w:cs="Times New Roman"/>
    </w:rPr>
  </w:style>
  <w:style w:type="character" w:customStyle="1" w:styleId="80">
    <w:name w:val="Заголовок 8 Знак"/>
    <w:basedOn w:val="a0"/>
    <w:link w:val="8"/>
    <w:uiPriority w:val="99"/>
    <w:qFormat/>
    <w:locked/>
    <w:rsid w:val="00C024D4"/>
    <w:rPr>
      <w:rFonts w:ascii="Arial" w:hAnsi="Arial" w:cs="Times New Roman"/>
      <w:i/>
    </w:rPr>
  </w:style>
  <w:style w:type="character" w:customStyle="1" w:styleId="90">
    <w:name w:val="Заголовок 9 Знак"/>
    <w:basedOn w:val="a0"/>
    <w:link w:val="9"/>
    <w:uiPriority w:val="99"/>
    <w:qFormat/>
    <w:locked/>
    <w:rsid w:val="00C024D4"/>
    <w:rPr>
      <w:rFonts w:ascii="Arial" w:hAnsi="Arial" w:cs="Times New Roman"/>
      <w:b/>
      <w:i/>
      <w:sz w:val="18"/>
    </w:rPr>
  </w:style>
  <w:style w:type="character" w:customStyle="1" w:styleId="a3">
    <w:name w:val="Основной текст с отступом Знак"/>
    <w:basedOn w:val="a0"/>
    <w:qFormat/>
    <w:locked/>
    <w:rsid w:val="00C024D4"/>
    <w:rPr>
      <w:rFonts w:cs="Times New Roman"/>
      <w:sz w:val="24"/>
      <w:szCs w:val="24"/>
    </w:rPr>
  </w:style>
  <w:style w:type="character" w:customStyle="1" w:styleId="21">
    <w:name w:val="Основной текст с отступом 2 Знак"/>
    <w:basedOn w:val="a0"/>
    <w:link w:val="22"/>
    <w:uiPriority w:val="99"/>
    <w:qFormat/>
    <w:locked/>
    <w:rsid w:val="00C024D4"/>
    <w:rPr>
      <w:rFonts w:cs="Times New Roman"/>
      <w:sz w:val="24"/>
      <w:szCs w:val="24"/>
    </w:rPr>
  </w:style>
  <w:style w:type="character" w:customStyle="1" w:styleId="-">
    <w:name w:val="Интернет-ссылка"/>
    <w:basedOn w:val="a0"/>
    <w:uiPriority w:val="99"/>
    <w:rsid w:val="00C024D4"/>
    <w:rPr>
      <w:rFonts w:cs="Times New Roman"/>
      <w:color w:val="0000FF"/>
      <w:u w:val="single"/>
    </w:rPr>
  </w:style>
  <w:style w:type="character" w:customStyle="1" w:styleId="30">
    <w:name w:val="Основной текст с отступом 3 Знак"/>
    <w:basedOn w:val="a0"/>
    <w:link w:val="30"/>
    <w:uiPriority w:val="99"/>
    <w:qFormat/>
    <w:locked/>
    <w:rsid w:val="00C024D4"/>
    <w:rPr>
      <w:rFonts w:cs="Times New Roman"/>
      <w:sz w:val="24"/>
      <w:szCs w:val="24"/>
    </w:rPr>
  </w:style>
  <w:style w:type="character" w:customStyle="1" w:styleId="a4">
    <w:name w:val="Текст Знак"/>
    <w:basedOn w:val="a0"/>
    <w:uiPriority w:val="99"/>
    <w:qFormat/>
    <w:locked/>
    <w:rsid w:val="00C024D4"/>
    <w:rPr>
      <w:rFonts w:ascii="Courier New" w:hAnsi="Courier New" w:cs="Courier New"/>
    </w:rPr>
  </w:style>
  <w:style w:type="character" w:customStyle="1" w:styleId="23">
    <w:name w:val="Основной текст 2 Знак"/>
    <w:basedOn w:val="a0"/>
    <w:link w:val="24"/>
    <w:uiPriority w:val="99"/>
    <w:qFormat/>
    <w:locked/>
    <w:rsid w:val="00C024D4"/>
    <w:rPr>
      <w:rFonts w:cs="Times New Roman"/>
      <w:sz w:val="24"/>
    </w:rPr>
  </w:style>
  <w:style w:type="character" w:styleId="a5">
    <w:name w:val="page number"/>
    <w:basedOn w:val="a0"/>
    <w:uiPriority w:val="99"/>
    <w:qFormat/>
    <w:rsid w:val="00C024D4"/>
    <w:rPr>
      <w:rFonts w:ascii="Times New Roman" w:hAnsi="Times New Roman" w:cs="Times New Roman"/>
    </w:rPr>
  </w:style>
  <w:style w:type="character" w:customStyle="1" w:styleId="22">
    <w:name w:val="Заголовок 2 со списком Знак"/>
    <w:basedOn w:val="20"/>
    <w:link w:val="21"/>
    <w:uiPriority w:val="99"/>
    <w:qFormat/>
    <w:locked/>
    <w:rsid w:val="00EF68AF"/>
    <w:rPr>
      <w:rFonts w:cs="Times New Roman"/>
      <w:b/>
      <w:bCs/>
      <w:sz w:val="24"/>
      <w:szCs w:val="24"/>
    </w:rPr>
  </w:style>
  <w:style w:type="character" w:customStyle="1" w:styleId="32">
    <w:name w:val="Заголовок 3 со списком Знак"/>
    <w:basedOn w:val="31"/>
    <w:link w:val="33"/>
    <w:uiPriority w:val="99"/>
    <w:qFormat/>
    <w:locked/>
    <w:rsid w:val="005D6D38"/>
    <w:rPr>
      <w:rFonts w:ascii="Arial" w:hAnsi="Arial" w:cs="Times New Roman"/>
      <w:b/>
      <w:sz w:val="24"/>
    </w:rPr>
  </w:style>
  <w:style w:type="character" w:customStyle="1" w:styleId="a6">
    <w:name w:val="Нижний колонтитул Знак"/>
    <w:basedOn w:val="a0"/>
    <w:uiPriority w:val="99"/>
    <w:qFormat/>
    <w:locked/>
    <w:rsid w:val="00C024D4"/>
    <w:rPr>
      <w:rFonts w:cs="Times New Roman"/>
      <w:sz w:val="24"/>
      <w:szCs w:val="24"/>
    </w:rPr>
  </w:style>
  <w:style w:type="character" w:customStyle="1" w:styleId="a7">
    <w:name w:val="Верхний колонтитул Знак"/>
    <w:basedOn w:val="a0"/>
    <w:uiPriority w:val="99"/>
    <w:qFormat/>
    <w:locked/>
    <w:rsid w:val="00C024D4"/>
    <w:rPr>
      <w:rFonts w:cs="Times New Roman"/>
      <w:sz w:val="24"/>
      <w:szCs w:val="24"/>
    </w:rPr>
  </w:style>
  <w:style w:type="character" w:customStyle="1" w:styleId="a8">
    <w:name w:val="Основной текст Знак"/>
    <w:basedOn w:val="a0"/>
    <w:uiPriority w:val="99"/>
    <w:qFormat/>
    <w:locked/>
    <w:rsid w:val="00C024D4"/>
    <w:rPr>
      <w:rFonts w:cs="Times New Roman"/>
      <w:sz w:val="24"/>
      <w:szCs w:val="24"/>
    </w:rPr>
  </w:style>
  <w:style w:type="character" w:customStyle="1" w:styleId="34">
    <w:name w:val="Основной текст 3 Знак"/>
    <w:basedOn w:val="a0"/>
    <w:uiPriority w:val="99"/>
    <w:qFormat/>
    <w:locked/>
    <w:rsid w:val="00C024D4"/>
    <w:rPr>
      <w:rFonts w:cs="Times New Roman"/>
      <w:b/>
      <w:i/>
      <w:sz w:val="24"/>
      <w:szCs w:val="24"/>
    </w:rPr>
  </w:style>
  <w:style w:type="character" w:customStyle="1" w:styleId="a9">
    <w:name w:val="Основной шрифт"/>
    <w:uiPriority w:val="99"/>
    <w:semiHidden/>
    <w:qFormat/>
    <w:rsid w:val="00C024D4"/>
  </w:style>
  <w:style w:type="character" w:styleId="aa">
    <w:name w:val="FollowedHyperlink"/>
    <w:basedOn w:val="a0"/>
    <w:uiPriority w:val="99"/>
    <w:qFormat/>
    <w:rsid w:val="00C024D4"/>
    <w:rPr>
      <w:rFonts w:cs="Times New Roman"/>
      <w:color w:val="800080"/>
      <w:u w:val="single"/>
    </w:rPr>
  </w:style>
  <w:style w:type="character" w:customStyle="1" w:styleId="ab">
    <w:name w:val="ТЛ_Заказчик Знак"/>
    <w:basedOn w:val="a0"/>
    <w:uiPriority w:val="99"/>
    <w:qFormat/>
    <w:locked/>
    <w:rsid w:val="00C024D4"/>
    <w:rPr>
      <w:rFonts w:cs="Times New Roman"/>
      <w:sz w:val="28"/>
      <w:szCs w:val="28"/>
    </w:rPr>
  </w:style>
  <w:style w:type="character" w:customStyle="1" w:styleId="ac">
    <w:name w:val="ТЛ_Утверждаю Знак"/>
    <w:basedOn w:val="a0"/>
    <w:uiPriority w:val="99"/>
    <w:qFormat/>
    <w:locked/>
    <w:rsid w:val="00C024D4"/>
    <w:rPr>
      <w:rFonts w:cs="Times New Roman"/>
      <w:sz w:val="28"/>
      <w:szCs w:val="28"/>
    </w:rPr>
  </w:style>
  <w:style w:type="character" w:customStyle="1" w:styleId="ad">
    <w:name w:val="ТЛ_Название Знак"/>
    <w:basedOn w:val="a0"/>
    <w:uiPriority w:val="99"/>
    <w:qFormat/>
    <w:locked/>
    <w:rsid w:val="00C024D4"/>
    <w:rPr>
      <w:rFonts w:cs="Times New Roman"/>
      <w:b/>
      <w:sz w:val="28"/>
      <w:szCs w:val="28"/>
    </w:rPr>
  </w:style>
  <w:style w:type="character" w:customStyle="1" w:styleId="ae">
    <w:name w:val="ТЛ_Город и Дата Знак"/>
    <w:basedOn w:val="a0"/>
    <w:uiPriority w:val="99"/>
    <w:qFormat/>
    <w:locked/>
    <w:rsid w:val="00C024D4"/>
    <w:rPr>
      <w:rFonts w:cs="Times New Roman"/>
      <w:sz w:val="28"/>
      <w:szCs w:val="28"/>
    </w:rPr>
  </w:style>
  <w:style w:type="character" w:customStyle="1" w:styleId="af">
    <w:name w:val="АД_Наименование Разделов Знак"/>
    <w:basedOn w:val="10"/>
    <w:uiPriority w:val="99"/>
    <w:qFormat/>
    <w:locked/>
    <w:rsid w:val="00C024D4"/>
    <w:rPr>
      <w:rFonts w:cs="Times New Roman"/>
      <w:b/>
      <w:kern w:val="2"/>
      <w:sz w:val="28"/>
    </w:rPr>
  </w:style>
  <w:style w:type="character" w:customStyle="1" w:styleId="af0">
    <w:name w:val="АД_Наименование главы без нумерации Знак"/>
    <w:basedOn w:val="20"/>
    <w:uiPriority w:val="99"/>
    <w:qFormat/>
    <w:locked/>
    <w:rsid w:val="005D6D38"/>
    <w:rPr>
      <w:rFonts w:cs="Times New Roman"/>
      <w:b/>
      <w:bCs/>
      <w:sz w:val="24"/>
      <w:szCs w:val="24"/>
    </w:rPr>
  </w:style>
  <w:style w:type="character" w:customStyle="1" w:styleId="af1">
    <w:name w:val="АД_Глава Знак"/>
    <w:basedOn w:val="22"/>
    <w:uiPriority w:val="99"/>
    <w:qFormat/>
    <w:locked/>
    <w:rsid w:val="00EF68AF"/>
    <w:rPr>
      <w:rFonts w:cs="Times New Roman"/>
      <w:b/>
      <w:bCs/>
      <w:sz w:val="24"/>
      <w:szCs w:val="24"/>
    </w:rPr>
  </w:style>
  <w:style w:type="character" w:customStyle="1" w:styleId="af2">
    <w:name w:val="АД_Нумерованный пункт Знак"/>
    <w:basedOn w:val="32"/>
    <w:uiPriority w:val="99"/>
    <w:qFormat/>
    <w:locked/>
    <w:rsid w:val="005D6D38"/>
    <w:rPr>
      <w:rFonts w:ascii="Arial" w:hAnsi="Arial" w:cs="Times New Roman"/>
      <w:b/>
      <w:sz w:val="24"/>
    </w:rPr>
  </w:style>
  <w:style w:type="character" w:customStyle="1" w:styleId="af3">
    <w:name w:val="АД_Нумерованный подпункт Знак"/>
    <w:basedOn w:val="a0"/>
    <w:uiPriority w:val="99"/>
    <w:qFormat/>
    <w:locked/>
    <w:rsid w:val="00B93EDB"/>
    <w:rPr>
      <w:rFonts w:cs="Times New Roman"/>
      <w:sz w:val="24"/>
      <w:szCs w:val="24"/>
    </w:rPr>
  </w:style>
  <w:style w:type="character" w:customStyle="1" w:styleId="af4">
    <w:name w:val="АД_Основной текст Знак"/>
    <w:basedOn w:val="a0"/>
    <w:uiPriority w:val="99"/>
    <w:qFormat/>
    <w:locked/>
    <w:rsid w:val="00B907B1"/>
    <w:rPr>
      <w:rFonts w:cs="Times New Roman"/>
      <w:sz w:val="24"/>
      <w:szCs w:val="24"/>
    </w:rPr>
  </w:style>
  <w:style w:type="character" w:customStyle="1" w:styleId="af5">
    <w:name w:val="Текст выноски Знак"/>
    <w:basedOn w:val="a0"/>
    <w:uiPriority w:val="99"/>
    <w:qFormat/>
    <w:locked/>
    <w:rsid w:val="005E7A15"/>
    <w:rPr>
      <w:rFonts w:ascii="Tahoma" w:hAnsi="Tahoma" w:cs="Tahoma"/>
      <w:sz w:val="16"/>
      <w:szCs w:val="16"/>
    </w:rPr>
  </w:style>
  <w:style w:type="character" w:customStyle="1" w:styleId="af6">
    <w:name w:val="АД_Основной текст по центру полужирный Знак"/>
    <w:basedOn w:val="a0"/>
    <w:uiPriority w:val="99"/>
    <w:qFormat/>
    <w:locked/>
    <w:rsid w:val="00727F86"/>
    <w:rPr>
      <w:rFonts w:cs="Times New Roman"/>
      <w:b/>
      <w:sz w:val="24"/>
      <w:szCs w:val="24"/>
    </w:rPr>
  </w:style>
  <w:style w:type="character" w:customStyle="1" w:styleId="35">
    <w:name w:val="АД_Текст отступ 3 Знак"/>
    <w:basedOn w:val="a0"/>
    <w:uiPriority w:val="99"/>
    <w:qFormat/>
    <w:locked/>
    <w:rsid w:val="00EF71DC"/>
    <w:rPr>
      <w:rFonts w:cs="Times New Roman"/>
      <w:sz w:val="24"/>
      <w:szCs w:val="24"/>
    </w:rPr>
  </w:style>
  <w:style w:type="character" w:customStyle="1" w:styleId="41">
    <w:name w:val="АД_Нумерованный подпункт 4 уровня Знак"/>
    <w:basedOn w:val="af3"/>
    <w:link w:val="42"/>
    <w:qFormat/>
    <w:locked/>
    <w:rsid w:val="00B93EDB"/>
    <w:rPr>
      <w:rFonts w:cs="Times New Roman"/>
      <w:sz w:val="24"/>
      <w:szCs w:val="24"/>
    </w:rPr>
  </w:style>
  <w:style w:type="character" w:customStyle="1" w:styleId="af7">
    <w:name w:val="Текст сноски Знак"/>
    <w:basedOn w:val="a0"/>
    <w:uiPriority w:val="99"/>
    <w:semiHidden/>
    <w:qFormat/>
    <w:locked/>
    <w:rsid w:val="002C0271"/>
    <w:rPr>
      <w:rFonts w:cs="Times New Roman"/>
      <w:sz w:val="20"/>
      <w:szCs w:val="20"/>
    </w:rPr>
  </w:style>
  <w:style w:type="character" w:customStyle="1" w:styleId="36">
    <w:name w:val="Заголовок 3 Знак"/>
    <w:basedOn w:val="a0"/>
    <w:uiPriority w:val="99"/>
    <w:qFormat/>
    <w:rsid w:val="007C78ED"/>
    <w:rPr>
      <w:rFonts w:ascii="Arial" w:hAnsi="Arial" w:cs="Arial"/>
      <w:b/>
      <w:bCs/>
      <w:sz w:val="26"/>
      <w:szCs w:val="26"/>
      <w:lang w:val="ru-RU" w:eastAsia="ru-RU" w:bidi="ar-SA"/>
    </w:rPr>
  </w:style>
  <w:style w:type="character" w:customStyle="1" w:styleId="af8">
    <w:name w:val="Название Знак"/>
    <w:basedOn w:val="a0"/>
    <w:uiPriority w:val="99"/>
    <w:qFormat/>
    <w:locked/>
    <w:rsid w:val="002C0271"/>
    <w:rPr>
      <w:rFonts w:ascii="Cambria" w:hAnsi="Cambria" w:cs="Times New Roman"/>
      <w:b/>
      <w:bCs/>
      <w:kern w:val="2"/>
      <w:sz w:val="32"/>
      <w:szCs w:val="32"/>
    </w:rPr>
  </w:style>
  <w:style w:type="character" w:customStyle="1" w:styleId="19">
    <w:name w:val="Знак Знак19"/>
    <w:basedOn w:val="a0"/>
    <w:uiPriority w:val="99"/>
    <w:qFormat/>
    <w:rsid w:val="00201B9B"/>
    <w:rPr>
      <w:rFonts w:cs="Times New Roman"/>
      <w:b/>
      <w:kern w:val="2"/>
      <w:sz w:val="36"/>
    </w:rPr>
  </w:style>
  <w:style w:type="character" w:customStyle="1" w:styleId="ConsPlusNormal">
    <w:name w:val="ConsPlusNormal Знак"/>
    <w:basedOn w:val="a0"/>
    <w:link w:val="ConsPlusNormal"/>
    <w:uiPriority w:val="99"/>
    <w:qFormat/>
    <w:locked/>
    <w:rsid w:val="007E3AF9"/>
    <w:rPr>
      <w:rFonts w:ascii="Arial" w:hAnsi="Arial" w:cs="Arial"/>
      <w:lang w:val="ru-RU" w:eastAsia="ru-RU" w:bidi="ar-SA"/>
    </w:rPr>
  </w:style>
  <w:style w:type="character" w:customStyle="1" w:styleId="ConsNormal1">
    <w:name w:val="ConsNormal Знак Знак1"/>
    <w:basedOn w:val="a0"/>
    <w:link w:val="ConsNormal"/>
    <w:uiPriority w:val="99"/>
    <w:qFormat/>
    <w:locked/>
    <w:rsid w:val="007E3AF9"/>
    <w:rPr>
      <w:rFonts w:ascii="Arial" w:hAnsi="Arial" w:cs="Times New Roman"/>
      <w:lang w:val="ru-RU" w:eastAsia="ru-RU" w:bidi="ar-SA"/>
    </w:rPr>
  </w:style>
  <w:style w:type="character" w:customStyle="1" w:styleId="210">
    <w:name w:val="Основной текст 2 Знак1"/>
    <w:uiPriority w:val="99"/>
    <w:qFormat/>
    <w:rsid w:val="003B043D"/>
    <w:rPr>
      <w:rFonts w:ascii="Arial" w:hAnsi="Arial"/>
      <w:sz w:val="18"/>
      <w:lang w:val="ru-RU" w:eastAsia="ru-RU"/>
    </w:rPr>
  </w:style>
  <w:style w:type="character" w:customStyle="1" w:styleId="FontStyle73">
    <w:name w:val="Font Style73"/>
    <w:uiPriority w:val="99"/>
    <w:qFormat/>
    <w:rsid w:val="008032D0"/>
    <w:rPr>
      <w:rFonts w:ascii="Times New Roman" w:hAnsi="Times New Roman"/>
      <w:sz w:val="26"/>
    </w:rPr>
  </w:style>
  <w:style w:type="character" w:styleId="af9">
    <w:name w:val="Strong"/>
    <w:basedOn w:val="a0"/>
    <w:uiPriority w:val="22"/>
    <w:qFormat/>
    <w:rsid w:val="005B0F46"/>
    <w:rPr>
      <w:b/>
      <w:bCs/>
    </w:rPr>
  </w:style>
  <w:style w:type="character" w:customStyle="1" w:styleId="HTML">
    <w:name w:val="Стандартный HTML Знак"/>
    <w:basedOn w:val="a0"/>
    <w:link w:val="HTML"/>
    <w:uiPriority w:val="99"/>
    <w:semiHidden/>
    <w:qFormat/>
    <w:rsid w:val="00B66171"/>
    <w:rPr>
      <w:rFonts w:ascii="Courier New" w:hAnsi="Courier New" w:cs="Courier New"/>
      <w:sz w:val="20"/>
      <w:szCs w:val="20"/>
    </w:rPr>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color w:val="auto"/>
    </w:rPr>
  </w:style>
  <w:style w:type="paragraph" w:customStyle="1" w:styleId="11">
    <w:name w:val="Заголовок1"/>
    <w:basedOn w:val="a"/>
    <w:next w:val="afa"/>
    <w:uiPriority w:val="99"/>
    <w:qFormat/>
    <w:rsid w:val="009320F8"/>
    <w:pPr>
      <w:jc w:val="left"/>
    </w:pPr>
    <w:rPr>
      <w:rFonts w:ascii="Arial" w:hAnsi="Arial"/>
      <w:b/>
      <w:szCs w:val="20"/>
    </w:rPr>
  </w:style>
  <w:style w:type="paragraph" w:styleId="afa">
    <w:name w:val="Body Text"/>
    <w:basedOn w:val="a"/>
    <w:uiPriority w:val="99"/>
    <w:rsid w:val="00C024D4"/>
    <w:pPr>
      <w:spacing w:after="120"/>
    </w:pPr>
  </w:style>
  <w:style w:type="paragraph" w:styleId="afb">
    <w:name w:val="List"/>
    <w:basedOn w:val="a"/>
    <w:uiPriority w:val="99"/>
    <w:rsid w:val="005A1E30"/>
    <w:pPr>
      <w:ind w:left="283" w:hanging="283"/>
      <w:contextualSpacing/>
    </w:pPr>
  </w:style>
  <w:style w:type="paragraph" w:styleId="afc">
    <w:name w:val="caption"/>
    <w:basedOn w:val="a"/>
    <w:qFormat/>
    <w:pPr>
      <w:suppressLineNumbers/>
      <w:spacing w:before="120" w:after="120"/>
    </w:pPr>
    <w:rPr>
      <w:rFonts w:cs="Mangal"/>
      <w:i/>
      <w:iCs/>
    </w:rPr>
  </w:style>
  <w:style w:type="paragraph" w:styleId="afd">
    <w:name w:val="index heading"/>
    <w:basedOn w:val="a"/>
    <w:qFormat/>
    <w:pPr>
      <w:suppressLineNumbers/>
    </w:pPr>
    <w:rPr>
      <w:rFonts w:cs="Mangal"/>
    </w:rPr>
  </w:style>
  <w:style w:type="paragraph" w:styleId="afe">
    <w:name w:val="Body Text Indent"/>
    <w:basedOn w:val="a"/>
    <w:rsid w:val="00C024D4"/>
    <w:pPr>
      <w:ind w:left="5760"/>
    </w:pPr>
  </w:style>
  <w:style w:type="paragraph" w:customStyle="1" w:styleId="12">
    <w:name w:val="Стиль1"/>
    <w:basedOn w:val="a"/>
    <w:uiPriority w:val="99"/>
    <w:qFormat/>
    <w:rsid w:val="00C024D4"/>
    <w:pPr>
      <w:keepNext/>
      <w:keepLines/>
      <w:widowControl w:val="0"/>
      <w:suppressLineNumbers/>
      <w:suppressAutoHyphens/>
      <w:spacing w:after="60"/>
    </w:pPr>
    <w:rPr>
      <w:b/>
      <w:sz w:val="28"/>
    </w:rPr>
  </w:style>
  <w:style w:type="paragraph" w:customStyle="1" w:styleId="211">
    <w:name w:val="Основной текст с отступом 2 Знак1"/>
    <w:basedOn w:val="25"/>
    <w:link w:val="26"/>
    <w:uiPriority w:val="99"/>
    <w:qFormat/>
    <w:rsid w:val="00C024D4"/>
    <w:pPr>
      <w:keepNext/>
      <w:keepLines/>
      <w:widowControl w:val="0"/>
      <w:suppressLineNumbers/>
      <w:suppressAutoHyphens/>
      <w:spacing w:after="60"/>
    </w:pPr>
    <w:rPr>
      <w:b/>
      <w:szCs w:val="20"/>
    </w:rPr>
  </w:style>
  <w:style w:type="paragraph" w:styleId="25">
    <w:name w:val="List Number 2"/>
    <w:basedOn w:val="a"/>
    <w:uiPriority w:val="99"/>
    <w:qFormat/>
    <w:rsid w:val="00C024D4"/>
    <w:pPr>
      <w:tabs>
        <w:tab w:val="left" w:pos="643"/>
      </w:tabs>
      <w:ind w:left="643" w:hanging="360"/>
    </w:pPr>
  </w:style>
  <w:style w:type="paragraph" w:customStyle="1" w:styleId="37">
    <w:name w:val="Стиль3 Знак"/>
    <w:basedOn w:val="26"/>
    <w:uiPriority w:val="99"/>
    <w:qFormat/>
    <w:rsid w:val="00C024D4"/>
    <w:pPr>
      <w:widowControl w:val="0"/>
      <w:spacing w:after="0" w:line="240" w:lineRule="auto"/>
      <w:ind w:left="0"/>
      <w:textAlignment w:val="baseline"/>
    </w:pPr>
    <w:rPr>
      <w:szCs w:val="20"/>
    </w:rPr>
  </w:style>
  <w:style w:type="paragraph" w:styleId="26">
    <w:name w:val="Body Text Indent 2"/>
    <w:basedOn w:val="a"/>
    <w:link w:val="211"/>
    <w:uiPriority w:val="99"/>
    <w:qFormat/>
    <w:rsid w:val="00C024D4"/>
    <w:pPr>
      <w:spacing w:after="120" w:line="480" w:lineRule="auto"/>
      <w:ind w:left="283"/>
    </w:pPr>
  </w:style>
  <w:style w:type="paragraph" w:customStyle="1" w:styleId="ConsNormal0">
    <w:name w:val="ConsNormal"/>
    <w:qFormat/>
    <w:rsid w:val="00C024D4"/>
    <w:pPr>
      <w:widowControl w:val="0"/>
      <w:ind w:left="709" w:right="19772" w:firstLine="720"/>
      <w:jc w:val="both"/>
    </w:pPr>
    <w:rPr>
      <w:rFonts w:ascii="Arial" w:hAnsi="Arial" w:cs="Arial"/>
      <w:szCs w:val="20"/>
    </w:rPr>
  </w:style>
  <w:style w:type="paragraph" w:styleId="27">
    <w:name w:val="toc 2"/>
    <w:basedOn w:val="a"/>
    <w:next w:val="a"/>
    <w:autoRedefine/>
    <w:uiPriority w:val="99"/>
    <w:rsid w:val="00040415"/>
    <w:pPr>
      <w:tabs>
        <w:tab w:val="left" w:pos="720"/>
        <w:tab w:val="right" w:leader="dot" w:pos="9720"/>
      </w:tabs>
      <w:ind w:left="240"/>
      <w:jc w:val="left"/>
    </w:pPr>
    <w:rPr>
      <w:smallCaps/>
      <w:sz w:val="20"/>
      <w:szCs w:val="20"/>
    </w:rPr>
  </w:style>
  <w:style w:type="paragraph" w:styleId="28">
    <w:name w:val="List Bullet 2"/>
    <w:basedOn w:val="a"/>
    <w:autoRedefine/>
    <w:uiPriority w:val="99"/>
    <w:qFormat/>
    <w:rsid w:val="00C024D4"/>
    <w:pPr>
      <w:spacing w:after="60"/>
    </w:pPr>
    <w:rPr>
      <w:szCs w:val="20"/>
    </w:rPr>
  </w:style>
  <w:style w:type="paragraph" w:styleId="38">
    <w:name w:val="Body Text Indent 3"/>
    <w:basedOn w:val="a"/>
    <w:uiPriority w:val="99"/>
    <w:qFormat/>
    <w:rsid w:val="00C024D4"/>
    <w:pPr>
      <w:keepNext/>
      <w:keepLines/>
      <w:widowControl w:val="0"/>
      <w:suppressLineNumbers/>
      <w:tabs>
        <w:tab w:val="left" w:pos="252"/>
      </w:tabs>
      <w:suppressAutoHyphens/>
      <w:ind w:left="720"/>
    </w:pPr>
  </w:style>
  <w:style w:type="paragraph" w:styleId="13">
    <w:name w:val="toc 1"/>
    <w:basedOn w:val="a"/>
    <w:next w:val="a"/>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9">
    <w:name w:val="toc 3"/>
    <w:basedOn w:val="a"/>
    <w:next w:val="a"/>
    <w:autoRedefine/>
    <w:uiPriority w:val="99"/>
    <w:rsid w:val="00A511B1"/>
    <w:pPr>
      <w:tabs>
        <w:tab w:val="left" w:pos="1200"/>
        <w:tab w:val="right" w:leader="dot" w:pos="9720"/>
      </w:tabs>
      <w:ind w:left="480"/>
      <w:jc w:val="left"/>
    </w:pPr>
    <w:rPr>
      <w:i/>
      <w:iCs/>
      <w:sz w:val="20"/>
      <w:szCs w:val="20"/>
    </w:rPr>
  </w:style>
  <w:style w:type="paragraph" w:styleId="43">
    <w:name w:val="toc 4"/>
    <w:basedOn w:val="a"/>
    <w:next w:val="a"/>
    <w:autoRedefine/>
    <w:uiPriority w:val="99"/>
    <w:rsid w:val="00C024D4"/>
    <w:pPr>
      <w:ind w:left="720"/>
    </w:pPr>
    <w:rPr>
      <w:sz w:val="18"/>
      <w:szCs w:val="18"/>
    </w:rPr>
  </w:style>
  <w:style w:type="paragraph" w:styleId="51">
    <w:name w:val="toc 5"/>
    <w:basedOn w:val="a"/>
    <w:next w:val="a"/>
    <w:autoRedefine/>
    <w:uiPriority w:val="99"/>
    <w:rsid w:val="00C024D4"/>
    <w:pPr>
      <w:ind w:left="960"/>
    </w:pPr>
    <w:rPr>
      <w:sz w:val="18"/>
      <w:szCs w:val="18"/>
    </w:rPr>
  </w:style>
  <w:style w:type="paragraph" w:styleId="61">
    <w:name w:val="toc 6"/>
    <w:basedOn w:val="a"/>
    <w:next w:val="a"/>
    <w:autoRedefine/>
    <w:uiPriority w:val="99"/>
    <w:rsid w:val="00C024D4"/>
    <w:pPr>
      <w:ind w:left="1200"/>
    </w:pPr>
    <w:rPr>
      <w:sz w:val="18"/>
      <w:szCs w:val="18"/>
    </w:rPr>
  </w:style>
  <w:style w:type="paragraph" w:styleId="71">
    <w:name w:val="toc 7"/>
    <w:basedOn w:val="a"/>
    <w:next w:val="a"/>
    <w:autoRedefine/>
    <w:uiPriority w:val="99"/>
    <w:rsid w:val="00C024D4"/>
    <w:pPr>
      <w:ind w:left="1440"/>
    </w:pPr>
    <w:rPr>
      <w:sz w:val="18"/>
      <w:szCs w:val="18"/>
    </w:rPr>
  </w:style>
  <w:style w:type="paragraph" w:styleId="81">
    <w:name w:val="toc 8"/>
    <w:basedOn w:val="a"/>
    <w:next w:val="a"/>
    <w:autoRedefine/>
    <w:uiPriority w:val="99"/>
    <w:rsid w:val="00C024D4"/>
    <w:pPr>
      <w:ind w:left="1680"/>
    </w:pPr>
    <w:rPr>
      <w:sz w:val="18"/>
      <w:szCs w:val="18"/>
    </w:rPr>
  </w:style>
  <w:style w:type="paragraph" w:styleId="91">
    <w:name w:val="toc 9"/>
    <w:basedOn w:val="a"/>
    <w:next w:val="a"/>
    <w:autoRedefine/>
    <w:uiPriority w:val="99"/>
    <w:rsid w:val="00C024D4"/>
    <w:pPr>
      <w:ind w:left="1920"/>
    </w:pPr>
    <w:rPr>
      <w:sz w:val="18"/>
      <w:szCs w:val="18"/>
    </w:rPr>
  </w:style>
  <w:style w:type="paragraph" w:styleId="aff">
    <w:name w:val="Plain Text"/>
    <w:basedOn w:val="a"/>
    <w:uiPriority w:val="99"/>
    <w:qFormat/>
    <w:rsid w:val="00C024D4"/>
    <w:rPr>
      <w:rFonts w:ascii="Courier New" w:hAnsi="Courier New" w:cs="Courier New"/>
      <w:sz w:val="20"/>
      <w:szCs w:val="20"/>
    </w:rPr>
  </w:style>
  <w:style w:type="paragraph" w:styleId="29">
    <w:name w:val="Body Text 2"/>
    <w:aliases w:val="Маркированный список 3 Знак,Основной текст 2 Знак2 Знак,Маркированный список 3 Знак Знак Знак,Основной текст 2 Знак2 Знак Знак Знак,Маркированный список 3 Знак Знак Знак Знак Знак,Основной текст 2 Знак2 Знак Знак Знак Знак Знак"/>
    <w:basedOn w:val="a"/>
    <w:link w:val="3a"/>
    <w:uiPriority w:val="99"/>
    <w:qFormat/>
    <w:rsid w:val="00C024D4"/>
    <w:pPr>
      <w:tabs>
        <w:tab w:val="left" w:pos="567"/>
      </w:tabs>
      <w:spacing w:after="60"/>
      <w:ind w:left="567" w:hanging="567"/>
    </w:pPr>
    <w:rPr>
      <w:szCs w:val="20"/>
    </w:rPr>
  </w:style>
  <w:style w:type="paragraph" w:styleId="3a">
    <w:name w:val="List Bullet 3"/>
    <w:aliases w:val="Основной текст 2 Знак2,Маркированный список 3 Знак Знак,Основной текст 2 Знак2 Знак Знак,Маркированный список 3 Знак Знак Знак Знак,Основной текст 2 Знак2 Знак Знак Знак Знак,Маркированный список 3 Знак Знак Знак Знак Знак Знак"/>
    <w:basedOn w:val="a"/>
    <w:link w:val="29"/>
    <w:uiPriority w:val="99"/>
    <w:rsid w:val="005A1E30"/>
    <w:pPr>
      <w:ind w:left="566" w:hanging="283"/>
      <w:contextualSpacing/>
    </w:pPr>
  </w:style>
  <w:style w:type="paragraph" w:styleId="44">
    <w:name w:val="List Bullet 4"/>
    <w:basedOn w:val="a"/>
    <w:autoRedefine/>
    <w:uiPriority w:val="99"/>
    <w:qFormat/>
    <w:rsid w:val="00C024D4"/>
    <w:pPr>
      <w:tabs>
        <w:tab w:val="left" w:pos="1209"/>
      </w:tabs>
      <w:spacing w:after="60"/>
      <w:ind w:left="1209" w:hanging="360"/>
    </w:pPr>
    <w:rPr>
      <w:szCs w:val="20"/>
    </w:rPr>
  </w:style>
  <w:style w:type="paragraph" w:styleId="52">
    <w:name w:val="List Bullet 5"/>
    <w:basedOn w:val="a"/>
    <w:autoRedefine/>
    <w:uiPriority w:val="99"/>
    <w:qFormat/>
    <w:rsid w:val="00C024D4"/>
    <w:pPr>
      <w:tabs>
        <w:tab w:val="left" w:pos="1492"/>
      </w:tabs>
      <w:spacing w:after="60"/>
      <w:ind w:left="1492" w:hanging="360"/>
    </w:pPr>
    <w:rPr>
      <w:szCs w:val="20"/>
    </w:rPr>
  </w:style>
  <w:style w:type="paragraph" w:styleId="aff0">
    <w:name w:val="List Number"/>
    <w:basedOn w:val="a"/>
    <w:uiPriority w:val="99"/>
    <w:qFormat/>
    <w:rsid w:val="00C024D4"/>
    <w:pPr>
      <w:tabs>
        <w:tab w:val="left" w:pos="360"/>
      </w:tabs>
      <w:spacing w:after="60"/>
      <w:ind w:left="360" w:hanging="360"/>
    </w:pPr>
    <w:rPr>
      <w:szCs w:val="20"/>
    </w:rPr>
  </w:style>
  <w:style w:type="paragraph" w:styleId="3b">
    <w:name w:val="List Number 3"/>
    <w:basedOn w:val="a"/>
    <w:uiPriority w:val="99"/>
    <w:qFormat/>
    <w:rsid w:val="00C024D4"/>
    <w:pPr>
      <w:tabs>
        <w:tab w:val="left" w:pos="926"/>
      </w:tabs>
      <w:spacing w:after="60"/>
      <w:ind w:left="926" w:hanging="360"/>
    </w:pPr>
    <w:rPr>
      <w:szCs w:val="20"/>
    </w:rPr>
  </w:style>
  <w:style w:type="paragraph" w:styleId="45">
    <w:name w:val="List Number 4"/>
    <w:basedOn w:val="a"/>
    <w:uiPriority w:val="99"/>
    <w:qFormat/>
    <w:rsid w:val="00C024D4"/>
    <w:pPr>
      <w:tabs>
        <w:tab w:val="left" w:pos="1209"/>
      </w:tabs>
      <w:spacing w:after="60"/>
      <w:ind w:left="1209" w:hanging="360"/>
    </w:pPr>
    <w:rPr>
      <w:szCs w:val="20"/>
    </w:rPr>
  </w:style>
  <w:style w:type="paragraph" w:styleId="53">
    <w:name w:val="List Number 5"/>
    <w:basedOn w:val="a"/>
    <w:uiPriority w:val="99"/>
    <w:qFormat/>
    <w:rsid w:val="00C024D4"/>
    <w:pPr>
      <w:tabs>
        <w:tab w:val="left" w:pos="1492"/>
      </w:tabs>
      <w:spacing w:after="60"/>
      <w:ind w:left="1492" w:hanging="360"/>
    </w:pPr>
    <w:rPr>
      <w:szCs w:val="20"/>
    </w:rPr>
  </w:style>
  <w:style w:type="paragraph" w:customStyle="1" w:styleId="aff1">
    <w:name w:val="Раздел"/>
    <w:basedOn w:val="a"/>
    <w:uiPriority w:val="99"/>
    <w:semiHidden/>
    <w:qFormat/>
    <w:rsid w:val="00C024D4"/>
    <w:pPr>
      <w:tabs>
        <w:tab w:val="left" w:pos="1440"/>
      </w:tabs>
      <w:spacing w:before="120" w:after="120"/>
      <w:ind w:left="720" w:hanging="720"/>
      <w:jc w:val="center"/>
    </w:pPr>
    <w:rPr>
      <w:rFonts w:ascii="Arial Narrow" w:hAnsi="Arial Narrow"/>
      <w:b/>
      <w:sz w:val="28"/>
      <w:szCs w:val="20"/>
    </w:rPr>
  </w:style>
  <w:style w:type="paragraph" w:customStyle="1" w:styleId="33">
    <w:name w:val="Раздел 3"/>
    <w:basedOn w:val="a"/>
    <w:link w:val="32"/>
    <w:uiPriority w:val="99"/>
    <w:semiHidden/>
    <w:qFormat/>
    <w:rsid w:val="00C024D4"/>
    <w:pPr>
      <w:tabs>
        <w:tab w:val="left" w:pos="360"/>
      </w:tabs>
      <w:spacing w:before="120" w:after="120"/>
      <w:ind w:left="360" w:hanging="360"/>
      <w:jc w:val="center"/>
    </w:pPr>
    <w:rPr>
      <w:b/>
      <w:szCs w:val="20"/>
    </w:rPr>
  </w:style>
  <w:style w:type="paragraph" w:customStyle="1" w:styleId="aff2">
    <w:name w:val="Условия контракта"/>
    <w:basedOn w:val="a"/>
    <w:uiPriority w:val="99"/>
    <w:semiHidden/>
    <w:qFormat/>
    <w:rsid w:val="00C024D4"/>
    <w:pPr>
      <w:tabs>
        <w:tab w:val="left" w:pos="567"/>
      </w:tabs>
      <w:spacing w:before="240" w:after="120"/>
      <w:ind w:left="567" w:hanging="567"/>
    </w:pPr>
    <w:rPr>
      <w:b/>
      <w:szCs w:val="20"/>
    </w:rPr>
  </w:style>
  <w:style w:type="paragraph" w:customStyle="1" w:styleId="Instruction">
    <w:name w:val="Instruction"/>
    <w:basedOn w:val="29"/>
    <w:uiPriority w:val="99"/>
    <w:semiHidden/>
    <w:qFormat/>
    <w:rsid w:val="00C024D4"/>
    <w:pPr>
      <w:tabs>
        <w:tab w:val="clear" w:pos="567"/>
        <w:tab w:val="left" w:pos="360"/>
      </w:tabs>
      <w:spacing w:before="180"/>
      <w:ind w:left="360" w:hanging="360"/>
    </w:pPr>
    <w:rPr>
      <w:b/>
    </w:rPr>
  </w:style>
  <w:style w:type="paragraph" w:styleId="aff3">
    <w:name w:val="Normal (Web)"/>
    <w:basedOn w:val="a"/>
    <w:uiPriority w:val="99"/>
    <w:qFormat/>
    <w:rsid w:val="00C024D4"/>
    <w:pPr>
      <w:spacing w:beforeAutospacing="1" w:afterAutospacing="1"/>
    </w:pPr>
  </w:style>
  <w:style w:type="paragraph" w:customStyle="1" w:styleId="3c">
    <w:name w:val="Стиль3"/>
    <w:basedOn w:val="26"/>
    <w:uiPriority w:val="99"/>
    <w:qFormat/>
    <w:rsid w:val="00C024D4"/>
    <w:pPr>
      <w:widowControl w:val="0"/>
      <w:tabs>
        <w:tab w:val="left" w:pos="1307"/>
      </w:tabs>
      <w:spacing w:after="0" w:line="240" w:lineRule="auto"/>
      <w:ind w:left="1080"/>
      <w:textAlignment w:val="baseline"/>
    </w:pPr>
    <w:rPr>
      <w:szCs w:val="20"/>
    </w:rPr>
  </w:style>
  <w:style w:type="paragraph" w:customStyle="1" w:styleId="2-11">
    <w:name w:val="содержание2-11"/>
    <w:basedOn w:val="a"/>
    <w:uiPriority w:val="99"/>
    <w:qFormat/>
    <w:rsid w:val="00C024D4"/>
    <w:pPr>
      <w:spacing w:after="60"/>
    </w:pPr>
  </w:style>
  <w:style w:type="paragraph" w:styleId="aff4">
    <w:name w:val="List Bullet"/>
    <w:basedOn w:val="a"/>
    <w:autoRedefine/>
    <w:uiPriority w:val="99"/>
    <w:qFormat/>
    <w:rsid w:val="00C024D4"/>
    <w:pPr>
      <w:widowControl w:val="0"/>
      <w:spacing w:after="60"/>
    </w:pPr>
  </w:style>
  <w:style w:type="paragraph" w:customStyle="1" w:styleId="aff5">
    <w:name w:val="Тендерные данные"/>
    <w:basedOn w:val="a"/>
    <w:uiPriority w:val="99"/>
    <w:semiHidden/>
    <w:qFormat/>
    <w:rsid w:val="00C024D4"/>
    <w:pPr>
      <w:tabs>
        <w:tab w:val="left" w:pos="1985"/>
      </w:tabs>
      <w:spacing w:before="120" w:after="60"/>
    </w:pPr>
    <w:rPr>
      <w:b/>
      <w:szCs w:val="20"/>
    </w:rPr>
  </w:style>
  <w:style w:type="paragraph" w:customStyle="1" w:styleId="24">
    <w:name w:val="Заголовок 2 со списком"/>
    <w:basedOn w:val="2"/>
    <w:next w:val="a"/>
    <w:link w:val="23"/>
    <w:qFormat/>
    <w:rsid w:val="00C024D4"/>
    <w:pPr>
      <w:tabs>
        <w:tab w:val="left" w:pos="360"/>
      </w:tabs>
      <w:spacing w:line="360" w:lineRule="auto"/>
      <w:ind w:left="360" w:hanging="360"/>
    </w:pPr>
    <w:rPr>
      <w:b w:val="0"/>
    </w:rPr>
  </w:style>
  <w:style w:type="paragraph" w:customStyle="1" w:styleId="3d">
    <w:name w:val="Заголовок 3 со списком"/>
    <w:basedOn w:val="3"/>
    <w:qFormat/>
    <w:rsid w:val="00C024D4"/>
    <w:pPr>
      <w:tabs>
        <w:tab w:val="left" w:pos="972"/>
      </w:tabs>
      <w:ind w:left="972" w:hanging="432"/>
    </w:pPr>
  </w:style>
  <w:style w:type="paragraph" w:styleId="aff6">
    <w:name w:val="footer"/>
    <w:basedOn w:val="a"/>
    <w:uiPriority w:val="99"/>
    <w:rsid w:val="00C024D4"/>
    <w:pPr>
      <w:tabs>
        <w:tab w:val="center" w:pos="4677"/>
        <w:tab w:val="right" w:pos="9355"/>
      </w:tabs>
    </w:pPr>
  </w:style>
  <w:style w:type="paragraph" w:styleId="aff7">
    <w:name w:val="header"/>
    <w:basedOn w:val="a"/>
    <w:uiPriority w:val="99"/>
    <w:rsid w:val="00C024D4"/>
    <w:pPr>
      <w:tabs>
        <w:tab w:val="center" w:pos="4677"/>
        <w:tab w:val="right" w:pos="9355"/>
      </w:tabs>
    </w:pPr>
  </w:style>
  <w:style w:type="paragraph" w:styleId="3e">
    <w:name w:val="Body Text 3"/>
    <w:basedOn w:val="a"/>
    <w:uiPriority w:val="99"/>
    <w:qFormat/>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paragraph" w:customStyle="1" w:styleId="aff8">
    <w:name w:val="текст таблицы"/>
    <w:basedOn w:val="a"/>
    <w:uiPriority w:val="99"/>
    <w:qFormat/>
    <w:rsid w:val="00C024D4"/>
    <w:pPr>
      <w:spacing w:before="120"/>
      <w:ind w:right="-102"/>
    </w:pPr>
  </w:style>
  <w:style w:type="paragraph" w:customStyle="1" w:styleId="aff9">
    <w:name w:val="ТЛ_Заказчик"/>
    <w:basedOn w:val="a"/>
    <w:uiPriority w:val="99"/>
    <w:qFormat/>
    <w:rsid w:val="00C024D4"/>
    <w:pPr>
      <w:jc w:val="center"/>
    </w:pPr>
    <w:rPr>
      <w:sz w:val="28"/>
      <w:szCs w:val="28"/>
    </w:rPr>
  </w:style>
  <w:style w:type="paragraph" w:customStyle="1" w:styleId="affa">
    <w:name w:val="ТЛ_Утверждаю"/>
    <w:basedOn w:val="a"/>
    <w:uiPriority w:val="99"/>
    <w:qFormat/>
    <w:rsid w:val="00C024D4"/>
    <w:pPr>
      <w:ind w:left="4860"/>
      <w:jc w:val="center"/>
    </w:pPr>
    <w:rPr>
      <w:sz w:val="28"/>
      <w:szCs w:val="28"/>
    </w:rPr>
  </w:style>
  <w:style w:type="paragraph" w:customStyle="1" w:styleId="affb">
    <w:name w:val="ТЛ_Название"/>
    <w:basedOn w:val="a"/>
    <w:uiPriority w:val="99"/>
    <w:qFormat/>
    <w:rsid w:val="00C024D4"/>
    <w:pPr>
      <w:jc w:val="center"/>
    </w:pPr>
    <w:rPr>
      <w:b/>
      <w:sz w:val="28"/>
      <w:szCs w:val="28"/>
    </w:rPr>
  </w:style>
  <w:style w:type="paragraph" w:customStyle="1" w:styleId="affc">
    <w:name w:val="ТЛ_Город и Дата"/>
    <w:basedOn w:val="a"/>
    <w:uiPriority w:val="99"/>
    <w:qFormat/>
    <w:rsid w:val="00C024D4"/>
    <w:pPr>
      <w:jc w:val="center"/>
    </w:pPr>
    <w:rPr>
      <w:sz w:val="28"/>
      <w:szCs w:val="28"/>
    </w:rPr>
  </w:style>
  <w:style w:type="paragraph" w:customStyle="1" w:styleId="affd">
    <w:name w:val="АД_Наименование Разделов"/>
    <w:basedOn w:val="1"/>
    <w:uiPriority w:val="99"/>
    <w:qFormat/>
    <w:rsid w:val="00C024D4"/>
    <w:rPr>
      <w:sz w:val="28"/>
    </w:rPr>
  </w:style>
  <w:style w:type="paragraph" w:customStyle="1" w:styleId="affe">
    <w:name w:val="АД_Наименование главы с нумерацией"/>
    <w:basedOn w:val="24"/>
    <w:uiPriority w:val="99"/>
    <w:qFormat/>
    <w:rsid w:val="00EF68AF"/>
    <w:rPr>
      <w:b/>
    </w:rPr>
  </w:style>
  <w:style w:type="paragraph" w:customStyle="1" w:styleId="afff">
    <w:name w:val="АД_Наименование главы без нумерации"/>
    <w:basedOn w:val="2"/>
    <w:uiPriority w:val="99"/>
    <w:qFormat/>
    <w:rsid w:val="005D6D38"/>
  </w:style>
  <w:style w:type="paragraph" w:customStyle="1" w:styleId="afff0">
    <w:name w:val="АД_Нумерованный пункт"/>
    <w:basedOn w:val="3d"/>
    <w:uiPriority w:val="99"/>
    <w:qFormat/>
    <w:rsid w:val="005D6D38"/>
    <w:pPr>
      <w:tabs>
        <w:tab w:val="clear" w:pos="972"/>
        <w:tab w:val="left" w:pos="720"/>
      </w:tabs>
      <w:ind w:left="720" w:hanging="720"/>
    </w:pPr>
    <w:rPr>
      <w:rFonts w:ascii="Times New Roman" w:hAnsi="Times New Roman"/>
    </w:rPr>
  </w:style>
  <w:style w:type="paragraph" w:customStyle="1" w:styleId="afff1">
    <w:name w:val="АД_Нумерованный подпункт"/>
    <w:basedOn w:val="a"/>
    <w:qFormat/>
    <w:rsid w:val="00B93EDB"/>
    <w:pPr>
      <w:tabs>
        <w:tab w:val="left" w:pos="720"/>
      </w:tabs>
      <w:ind w:left="720" w:hanging="720"/>
    </w:pPr>
  </w:style>
  <w:style w:type="paragraph" w:customStyle="1" w:styleId="afff2">
    <w:name w:val="АД_Основной текст"/>
    <w:basedOn w:val="a"/>
    <w:uiPriority w:val="99"/>
    <w:qFormat/>
    <w:rsid w:val="00B907B1"/>
    <w:pPr>
      <w:ind w:firstLine="567"/>
    </w:pPr>
  </w:style>
  <w:style w:type="paragraph" w:customStyle="1" w:styleId="14">
    <w:name w:val="Стиль АД_Список 1"/>
    <w:basedOn w:val="a"/>
    <w:uiPriority w:val="99"/>
    <w:qFormat/>
    <w:rsid w:val="00EF71DC"/>
    <w:pPr>
      <w:tabs>
        <w:tab w:val="left" w:pos="720"/>
        <w:tab w:val="left" w:pos="1440"/>
      </w:tabs>
      <w:ind w:left="1224" w:hanging="504"/>
    </w:pPr>
    <w:rPr>
      <w:b/>
      <w:bCs/>
      <w:i/>
      <w:iCs/>
    </w:rPr>
  </w:style>
  <w:style w:type="paragraph" w:customStyle="1" w:styleId="afff3">
    <w:name w:val="АД_Заголовки таблиц"/>
    <w:basedOn w:val="a"/>
    <w:uiPriority w:val="99"/>
    <w:qFormat/>
    <w:rsid w:val="00FD53E3"/>
    <w:pPr>
      <w:jc w:val="center"/>
    </w:pPr>
    <w:rPr>
      <w:b/>
      <w:bCs/>
    </w:rPr>
  </w:style>
  <w:style w:type="paragraph" w:styleId="afff4">
    <w:name w:val="TOC Heading"/>
    <w:basedOn w:val="1"/>
    <w:next w:val="a"/>
    <w:uiPriority w:val="99"/>
    <w:qFormat/>
    <w:rsid w:val="005E7A15"/>
    <w:pPr>
      <w:keepLines/>
      <w:spacing w:before="480" w:after="0" w:line="276" w:lineRule="auto"/>
      <w:jc w:val="left"/>
    </w:pPr>
    <w:rPr>
      <w:rFonts w:ascii="Cambria" w:hAnsi="Cambria"/>
      <w:bCs/>
      <w:color w:val="365F91"/>
      <w:kern w:val="0"/>
      <w:sz w:val="28"/>
      <w:szCs w:val="28"/>
      <w:lang w:eastAsia="en-US"/>
    </w:rPr>
  </w:style>
  <w:style w:type="paragraph" w:styleId="afff5">
    <w:name w:val="Balloon Text"/>
    <w:basedOn w:val="a"/>
    <w:uiPriority w:val="99"/>
    <w:qFormat/>
    <w:rsid w:val="005E7A15"/>
    <w:rPr>
      <w:rFonts w:ascii="Tahoma" w:hAnsi="Tahoma" w:cs="Tahoma"/>
      <w:sz w:val="16"/>
      <w:szCs w:val="16"/>
    </w:rPr>
  </w:style>
  <w:style w:type="paragraph" w:customStyle="1" w:styleId="afff6">
    <w:name w:val="АД_Основной текст по центру полужирный"/>
    <w:basedOn w:val="a"/>
    <w:uiPriority w:val="99"/>
    <w:qFormat/>
    <w:rsid w:val="00727F86"/>
    <w:pPr>
      <w:ind w:firstLine="567"/>
      <w:jc w:val="center"/>
    </w:pPr>
    <w:rPr>
      <w:b/>
    </w:rPr>
  </w:style>
  <w:style w:type="paragraph" w:customStyle="1" w:styleId="3f">
    <w:name w:val="АД_Текст отступ 3"/>
    <w:basedOn w:val="a"/>
    <w:uiPriority w:val="99"/>
    <w:qFormat/>
    <w:rsid w:val="00EF71DC"/>
    <w:pPr>
      <w:ind w:left="1418"/>
    </w:pPr>
  </w:style>
  <w:style w:type="paragraph" w:customStyle="1" w:styleId="42">
    <w:name w:val="АД_Нумерованный подпункт 4 уровня"/>
    <w:basedOn w:val="afff1"/>
    <w:link w:val="41"/>
    <w:qFormat/>
    <w:rsid w:val="00B93EDB"/>
    <w:pPr>
      <w:tabs>
        <w:tab w:val="clear" w:pos="720"/>
        <w:tab w:val="left" w:pos="993"/>
      </w:tabs>
      <w:ind w:left="993" w:hanging="993"/>
    </w:pPr>
  </w:style>
  <w:style w:type="paragraph" w:customStyle="1" w:styleId="afff7">
    <w:name w:val="АД_Список абв"/>
    <w:basedOn w:val="a"/>
    <w:uiPriority w:val="99"/>
    <w:qFormat/>
    <w:rsid w:val="00FA74EE"/>
  </w:style>
  <w:style w:type="paragraph" w:customStyle="1" w:styleId="15">
    <w:name w:val="Обычный1"/>
    <w:uiPriority w:val="99"/>
    <w:qFormat/>
    <w:rsid w:val="009320F8"/>
    <w:pPr>
      <w:widowControl w:val="0"/>
      <w:snapToGrid w:val="0"/>
      <w:spacing w:line="300" w:lineRule="auto"/>
      <w:ind w:firstLine="720"/>
      <w:jc w:val="both"/>
    </w:pPr>
    <w:rPr>
      <w:sz w:val="24"/>
      <w:szCs w:val="20"/>
    </w:rPr>
  </w:style>
  <w:style w:type="paragraph" w:styleId="afff8">
    <w:name w:val="Block Text"/>
    <w:basedOn w:val="a"/>
    <w:uiPriority w:val="99"/>
    <w:qFormat/>
    <w:rsid w:val="009320F8"/>
    <w:pPr>
      <w:spacing w:after="120"/>
      <w:ind w:left="1440" w:right="1440"/>
    </w:pPr>
    <w:rPr>
      <w:szCs w:val="20"/>
    </w:rPr>
  </w:style>
  <w:style w:type="paragraph" w:customStyle="1" w:styleId="WW-2">
    <w:name w:val="WW-Основной текст с отступом 2"/>
    <w:basedOn w:val="a"/>
    <w:uiPriority w:val="99"/>
    <w:qFormat/>
    <w:rsid w:val="009320F8"/>
    <w:pPr>
      <w:suppressAutoHyphens/>
      <w:ind w:left="-540"/>
    </w:pPr>
    <w:rPr>
      <w:rFonts w:ascii="Arial" w:hAnsi="Arial" w:cs="Arial"/>
      <w:sz w:val="18"/>
      <w:lang w:eastAsia="ar-SA"/>
    </w:rPr>
  </w:style>
  <w:style w:type="paragraph" w:customStyle="1" w:styleId="WW-3">
    <w:name w:val="WW-Основной текст с отступом 3"/>
    <w:basedOn w:val="a"/>
    <w:uiPriority w:val="99"/>
    <w:qFormat/>
    <w:rsid w:val="009320F8"/>
    <w:pPr>
      <w:suppressAutoHyphens/>
      <w:ind w:left="-540"/>
    </w:pPr>
    <w:rPr>
      <w:rFonts w:ascii="Arial" w:hAnsi="Arial" w:cs="Arial"/>
      <w:sz w:val="17"/>
      <w:lang w:eastAsia="ar-SA"/>
    </w:rPr>
  </w:style>
  <w:style w:type="paragraph" w:customStyle="1" w:styleId="afff9">
    <w:name w:val="Список нум."/>
    <w:basedOn w:val="a"/>
    <w:uiPriority w:val="99"/>
    <w:qFormat/>
    <w:rsid w:val="008575B3"/>
    <w:pPr>
      <w:keepNext/>
      <w:tabs>
        <w:tab w:val="left" w:pos="1701"/>
      </w:tabs>
      <w:spacing w:before="120" w:after="120" w:line="360" w:lineRule="auto"/>
      <w:jc w:val="left"/>
    </w:pPr>
    <w:rPr>
      <w:rFonts w:ascii="Arial" w:hAnsi="Arial"/>
      <w:szCs w:val="20"/>
    </w:rPr>
  </w:style>
  <w:style w:type="paragraph" w:customStyle="1" w:styleId="1VI">
    <w:name w:val="Заголовок 1 (раздел VI)"/>
    <w:basedOn w:val="1"/>
    <w:uiPriority w:val="99"/>
    <w:qFormat/>
    <w:rsid w:val="008575B3"/>
    <w:pPr>
      <w:keepLines/>
      <w:widowControl w:val="0"/>
      <w:tabs>
        <w:tab w:val="left" w:pos="643"/>
      </w:tabs>
      <w:suppressAutoHyphens/>
      <w:ind w:left="643" w:right="567" w:firstLine="709"/>
    </w:pPr>
    <w:rPr>
      <w:rFonts w:ascii="Arial" w:hAnsi="Arial" w:cs="Arial"/>
      <w:bCs/>
      <w:sz w:val="28"/>
      <w:szCs w:val="32"/>
    </w:rPr>
  </w:style>
  <w:style w:type="paragraph" w:customStyle="1" w:styleId="FR1">
    <w:name w:val="FR1"/>
    <w:uiPriority w:val="99"/>
    <w:qFormat/>
    <w:rsid w:val="00D01B6C"/>
    <w:pPr>
      <w:widowControl w:val="0"/>
      <w:spacing w:before="200"/>
      <w:ind w:left="40" w:firstLine="680"/>
      <w:jc w:val="both"/>
    </w:pPr>
    <w:rPr>
      <w:rFonts w:ascii="Arial" w:hAnsi="Arial"/>
      <w:szCs w:val="20"/>
    </w:rPr>
  </w:style>
  <w:style w:type="paragraph" w:customStyle="1" w:styleId="ConsPlusNormal0">
    <w:name w:val="ConsPlusNormal"/>
    <w:uiPriority w:val="99"/>
    <w:qFormat/>
    <w:rsid w:val="00D01B6C"/>
    <w:pPr>
      <w:widowControl w:val="0"/>
      <w:ind w:firstLine="720"/>
    </w:pPr>
    <w:rPr>
      <w:rFonts w:ascii="Arial" w:hAnsi="Arial" w:cs="Arial"/>
      <w:szCs w:val="20"/>
    </w:rPr>
  </w:style>
  <w:style w:type="paragraph" w:customStyle="1" w:styleId="FR2">
    <w:name w:val="FR2"/>
    <w:uiPriority w:val="99"/>
    <w:qFormat/>
    <w:rsid w:val="00CF54C3"/>
    <w:pPr>
      <w:widowControl w:val="0"/>
      <w:spacing w:before="20"/>
      <w:jc w:val="center"/>
    </w:pPr>
    <w:rPr>
      <w:rFonts w:ascii="Arial" w:hAnsi="Arial"/>
      <w:sz w:val="24"/>
      <w:szCs w:val="20"/>
    </w:rPr>
  </w:style>
  <w:style w:type="paragraph" w:customStyle="1" w:styleId="afffa">
    <w:name w:val="Знак"/>
    <w:basedOn w:val="a"/>
    <w:uiPriority w:val="99"/>
    <w:qFormat/>
    <w:rsid w:val="009C5DF0"/>
    <w:pPr>
      <w:spacing w:after="160" w:line="240" w:lineRule="exact"/>
    </w:pPr>
    <w:rPr>
      <w:rFonts w:ascii="Verdana" w:hAnsi="Verdana"/>
      <w:sz w:val="22"/>
      <w:szCs w:val="20"/>
      <w:lang w:val="en-US" w:eastAsia="en-US"/>
    </w:rPr>
  </w:style>
  <w:style w:type="paragraph" w:styleId="afffb">
    <w:name w:val="footnote text"/>
    <w:basedOn w:val="a"/>
    <w:uiPriority w:val="99"/>
    <w:semiHidden/>
    <w:rsid w:val="007C78ED"/>
    <w:pPr>
      <w:jc w:val="left"/>
    </w:pPr>
    <w:rPr>
      <w:sz w:val="20"/>
      <w:szCs w:val="20"/>
    </w:rPr>
  </w:style>
  <w:style w:type="paragraph" w:customStyle="1" w:styleId="3f0">
    <w:name w:val="Стиль3 Знак Знак"/>
    <w:basedOn w:val="26"/>
    <w:uiPriority w:val="99"/>
    <w:qFormat/>
    <w:rsid w:val="007C78ED"/>
    <w:pPr>
      <w:widowControl w:val="0"/>
      <w:tabs>
        <w:tab w:val="left" w:pos="227"/>
      </w:tabs>
      <w:spacing w:after="0" w:line="240" w:lineRule="auto"/>
      <w:ind w:left="0"/>
      <w:textAlignment w:val="baseline"/>
    </w:pPr>
    <w:rPr>
      <w:szCs w:val="20"/>
    </w:rPr>
  </w:style>
  <w:style w:type="paragraph" w:customStyle="1" w:styleId="03zagolovok2">
    <w:name w:val="03zagolovok2"/>
    <w:basedOn w:val="a"/>
    <w:uiPriority w:val="99"/>
    <w:qFormat/>
    <w:rsid w:val="007C78ED"/>
    <w:pPr>
      <w:keepNext/>
      <w:spacing w:before="360" w:after="120" w:line="360" w:lineRule="atLeast"/>
      <w:jc w:val="left"/>
      <w:outlineLvl w:val="1"/>
    </w:pPr>
    <w:rPr>
      <w:rFonts w:ascii="GaramondC" w:hAnsi="GaramondC"/>
      <w:b/>
      <w:color w:val="000000"/>
      <w:sz w:val="28"/>
      <w:szCs w:val="28"/>
    </w:rPr>
  </w:style>
  <w:style w:type="paragraph" w:styleId="afffc">
    <w:name w:val="Title"/>
    <w:basedOn w:val="a"/>
    <w:uiPriority w:val="99"/>
    <w:qFormat/>
    <w:rsid w:val="007C78ED"/>
    <w:pPr>
      <w:widowControl w:val="0"/>
      <w:shd w:val="clear" w:color="auto" w:fill="FFFFFF"/>
      <w:ind w:left="72"/>
      <w:jc w:val="center"/>
    </w:pPr>
    <w:rPr>
      <w:bCs/>
      <w:color w:val="000000"/>
      <w:spacing w:val="13"/>
      <w:szCs w:val="22"/>
    </w:rPr>
  </w:style>
  <w:style w:type="paragraph" w:customStyle="1" w:styleId="afffd">
    <w:name w:val="текст"/>
    <w:uiPriority w:val="99"/>
    <w:qFormat/>
    <w:rsid w:val="007C78ED"/>
    <w:pPr>
      <w:jc w:val="both"/>
    </w:pPr>
    <w:rPr>
      <w:rFonts w:ascii="SchoolBookC" w:hAnsi="SchoolBookC"/>
      <w:color w:val="000000"/>
      <w:sz w:val="24"/>
      <w:szCs w:val="20"/>
    </w:rPr>
  </w:style>
  <w:style w:type="paragraph" w:customStyle="1" w:styleId="afffe">
    <w:name w:val="втяжка"/>
    <w:basedOn w:val="16"/>
    <w:next w:val="16"/>
    <w:uiPriority w:val="99"/>
    <w:qFormat/>
    <w:rsid w:val="007C78ED"/>
    <w:pPr>
      <w:tabs>
        <w:tab w:val="left" w:pos="567"/>
      </w:tabs>
      <w:spacing w:before="57"/>
      <w:ind w:left="567" w:hanging="567"/>
    </w:pPr>
  </w:style>
  <w:style w:type="paragraph" w:customStyle="1" w:styleId="16">
    <w:name w:val="текст1"/>
    <w:uiPriority w:val="99"/>
    <w:qFormat/>
    <w:rsid w:val="007C78ED"/>
    <w:pPr>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CharChar">
    <w:name w:val="Char Char"/>
    <w:basedOn w:val="a"/>
    <w:uiPriority w:val="99"/>
    <w:qFormat/>
    <w:rsid w:val="00C90639"/>
    <w:pPr>
      <w:spacing w:beforeAutospacing="1" w:afterAutospacing="1"/>
      <w:jc w:val="left"/>
    </w:pPr>
    <w:rPr>
      <w:rFonts w:ascii="Tahoma" w:hAnsi="Tahoma"/>
      <w:sz w:val="20"/>
      <w:szCs w:val="20"/>
      <w:lang w:val="en-US" w:eastAsia="en-US"/>
    </w:rPr>
  </w:style>
  <w:style w:type="paragraph" w:customStyle="1" w:styleId="TimesNewRoman">
    <w:name w:val="Обычный + Times New Roman"/>
    <w:basedOn w:val="a"/>
    <w:uiPriority w:val="99"/>
    <w:qFormat/>
    <w:rsid w:val="007E3AF9"/>
    <w:pPr>
      <w:widowControl w:val="0"/>
      <w:shd w:val="clear" w:color="auto" w:fill="FFFFFF"/>
      <w:ind w:left="11" w:right="45" w:firstLine="703"/>
    </w:pPr>
    <w:rPr>
      <w:color w:val="000000"/>
      <w:spacing w:val="-7"/>
    </w:rPr>
  </w:style>
  <w:style w:type="paragraph" w:customStyle="1" w:styleId="ConsNormal">
    <w:name w:val="ConsNormal Знак"/>
    <w:link w:val="ConsNormal1"/>
    <w:uiPriority w:val="99"/>
    <w:qFormat/>
    <w:rsid w:val="007E3AF9"/>
    <w:pPr>
      <w:ind w:right="19772" w:firstLine="720"/>
    </w:pPr>
    <w:rPr>
      <w:rFonts w:ascii="Arial" w:hAnsi="Arial"/>
      <w:szCs w:val="20"/>
    </w:rPr>
  </w:style>
  <w:style w:type="paragraph" w:customStyle="1" w:styleId="17">
    <w:name w:val="Знак1 Знак Знак Знак Знак Знак"/>
    <w:basedOn w:val="a"/>
    <w:uiPriority w:val="99"/>
    <w:qFormat/>
    <w:rsid w:val="009E4800"/>
    <w:pPr>
      <w:widowControl w:val="0"/>
      <w:spacing w:after="160" w:line="240" w:lineRule="exact"/>
      <w:jc w:val="right"/>
    </w:pPr>
    <w:rPr>
      <w:rFonts w:ascii="Arial" w:hAnsi="Arial" w:cs="Arial"/>
      <w:sz w:val="20"/>
      <w:szCs w:val="20"/>
      <w:lang w:val="en-GB" w:eastAsia="en-US"/>
    </w:rPr>
  </w:style>
  <w:style w:type="paragraph" w:customStyle="1" w:styleId="ConsNonformat">
    <w:name w:val="ConsNonformat"/>
    <w:uiPriority w:val="99"/>
    <w:qFormat/>
    <w:rsid w:val="009D68E2"/>
    <w:pPr>
      <w:widowControl w:val="0"/>
    </w:pPr>
    <w:rPr>
      <w:rFonts w:ascii="Courier New" w:hAnsi="Courier New" w:cs="Courier New"/>
      <w:szCs w:val="20"/>
    </w:rPr>
  </w:style>
  <w:style w:type="paragraph" w:customStyle="1" w:styleId="ConsTitle">
    <w:name w:val="ConsTitle"/>
    <w:uiPriority w:val="99"/>
    <w:qFormat/>
    <w:rsid w:val="009D68E2"/>
    <w:pPr>
      <w:widowControl w:val="0"/>
    </w:pPr>
    <w:rPr>
      <w:rFonts w:ascii="Arial" w:hAnsi="Arial" w:cs="Arial"/>
      <w:b/>
      <w:bCs/>
      <w:sz w:val="16"/>
      <w:szCs w:val="16"/>
    </w:rPr>
  </w:style>
  <w:style w:type="paragraph" w:customStyle="1" w:styleId="212">
    <w:name w:val="Основной текст 21"/>
    <w:basedOn w:val="a"/>
    <w:uiPriority w:val="99"/>
    <w:semiHidden/>
    <w:qFormat/>
    <w:rsid w:val="009D68E2"/>
    <w:pPr>
      <w:ind w:firstLine="720"/>
    </w:pPr>
    <w:rPr>
      <w:szCs w:val="20"/>
    </w:rPr>
  </w:style>
  <w:style w:type="paragraph" w:customStyle="1" w:styleId="tabltext">
    <w:name w:val="tabl_text"/>
    <w:basedOn w:val="a"/>
    <w:uiPriority w:val="99"/>
    <w:qFormat/>
    <w:rsid w:val="00B8420B"/>
    <w:pPr>
      <w:spacing w:before="45" w:after="45"/>
      <w:ind w:left="60" w:right="60"/>
    </w:pPr>
    <w:rPr>
      <w:sz w:val="21"/>
      <w:szCs w:val="21"/>
    </w:rPr>
  </w:style>
  <w:style w:type="paragraph" w:customStyle="1" w:styleId="textb">
    <w:name w:val="textb"/>
    <w:basedOn w:val="a"/>
    <w:uiPriority w:val="99"/>
    <w:qFormat/>
    <w:rsid w:val="00B8420B"/>
    <w:pPr>
      <w:jc w:val="left"/>
    </w:pPr>
    <w:rPr>
      <w:rFonts w:ascii="Arial" w:hAnsi="Arial" w:cs="Arial"/>
      <w:b/>
      <w:bCs/>
      <w:sz w:val="22"/>
      <w:szCs w:val="22"/>
    </w:rPr>
  </w:style>
  <w:style w:type="paragraph" w:customStyle="1" w:styleId="18">
    <w:name w:val="1"/>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a">
    <w:name w:val="Знак1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Char">
    <w:name w:val="Char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b">
    <w:name w:val="Знак1"/>
    <w:basedOn w:val="a"/>
    <w:uiPriority w:val="99"/>
    <w:qFormat/>
    <w:rsid w:val="003B043D"/>
    <w:pPr>
      <w:widowControl w:val="0"/>
      <w:spacing w:after="160" w:line="240" w:lineRule="exact"/>
      <w:jc w:val="right"/>
    </w:pPr>
    <w:rPr>
      <w:sz w:val="20"/>
      <w:szCs w:val="20"/>
      <w:lang w:val="en-GB" w:eastAsia="en-US"/>
    </w:rPr>
  </w:style>
  <w:style w:type="paragraph" w:customStyle="1" w:styleId="1c">
    <w:name w:val="1 Знак Знак Знак Знак"/>
    <w:basedOn w:val="a"/>
    <w:uiPriority w:val="99"/>
    <w:qFormat/>
    <w:rsid w:val="003B043D"/>
    <w:pPr>
      <w:widowControl w:val="0"/>
      <w:spacing w:after="160" w:line="240" w:lineRule="exact"/>
      <w:jc w:val="right"/>
    </w:pPr>
    <w:rPr>
      <w:sz w:val="20"/>
      <w:szCs w:val="20"/>
      <w:lang w:val="en-GB" w:eastAsia="en-US"/>
    </w:rPr>
  </w:style>
  <w:style w:type="paragraph" w:customStyle="1" w:styleId="affff">
    <w:name w:val="Основной шрифт абзаца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d">
    <w:name w:val="Знак1 Знак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qFormat/>
    <w:rsid w:val="000E061C"/>
    <w:pPr>
      <w:widowControl w:val="0"/>
      <w:suppressAutoHyphens/>
    </w:pPr>
    <w:rPr>
      <w:rFonts w:ascii="Arial" w:hAnsi="Arial" w:cs="Arial"/>
      <w:szCs w:val="20"/>
      <w:lang w:eastAsia="ar-SA"/>
    </w:rPr>
  </w:style>
  <w:style w:type="paragraph" w:customStyle="1" w:styleId="1e">
    <w:name w:val="Знак1 Знак Знак Знак Знак Знак Знак Знак Знак Знак Знак Знак Знак Знак Знак"/>
    <w:basedOn w:val="a"/>
    <w:uiPriority w:val="99"/>
    <w:qFormat/>
    <w:rsid w:val="000E061C"/>
    <w:pPr>
      <w:widowControl w:val="0"/>
      <w:spacing w:after="160" w:line="240" w:lineRule="exact"/>
      <w:jc w:val="right"/>
    </w:pPr>
    <w:rPr>
      <w:rFonts w:ascii="Arial" w:hAnsi="Arial" w:cs="Arial"/>
      <w:sz w:val="20"/>
      <w:szCs w:val="20"/>
      <w:lang w:val="en-GB" w:eastAsia="en-US"/>
    </w:rPr>
  </w:style>
  <w:style w:type="paragraph" w:customStyle="1" w:styleId="1f">
    <w:name w:val="Знак1 Знак Знак Знак Знак Знак Знак Знак Знак Знак Знак Знак Знак Знак Знак Знак Знак Знак Знак Знак Знак Знак Знак Знак"/>
    <w:basedOn w:val="a"/>
    <w:uiPriority w:val="99"/>
    <w:qFormat/>
    <w:rsid w:val="001F11CF"/>
    <w:pPr>
      <w:widowControl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4C11F6"/>
    <w:rPr>
      <w:rFonts w:ascii="Courier New" w:hAnsi="Courier New" w:cs="Courier New"/>
      <w:szCs w:val="20"/>
    </w:rPr>
  </w:style>
  <w:style w:type="paragraph" w:styleId="affff0">
    <w:name w:val="List Paragraph"/>
    <w:basedOn w:val="a"/>
    <w:uiPriority w:val="99"/>
    <w:qFormat/>
    <w:rsid w:val="00820CEE"/>
    <w:pPr>
      <w:ind w:left="708"/>
      <w:jc w:val="left"/>
    </w:pPr>
  </w:style>
  <w:style w:type="paragraph" w:customStyle="1" w:styleId="1f0">
    <w:name w:val="Текст1"/>
    <w:basedOn w:val="a"/>
    <w:uiPriority w:val="99"/>
    <w:qFormat/>
    <w:rsid w:val="004B6A33"/>
    <w:pPr>
      <w:suppressAutoHyphens/>
      <w:jc w:val="left"/>
    </w:pPr>
    <w:rPr>
      <w:rFonts w:ascii="Courier New" w:hAnsi="Courier New"/>
      <w:sz w:val="20"/>
      <w:szCs w:val="20"/>
      <w:lang w:eastAsia="ar-SA"/>
    </w:rPr>
  </w:style>
  <w:style w:type="paragraph" w:customStyle="1" w:styleId="affff1">
    <w:name w:val="Знак Знак Знак Знак Знак Знак Знак Знак Знак Знак Знак Знак Знак Знак Знак"/>
    <w:basedOn w:val="a"/>
    <w:uiPriority w:val="99"/>
    <w:qFormat/>
    <w:rsid w:val="00210399"/>
    <w:pPr>
      <w:widowControl w:val="0"/>
      <w:spacing w:after="160" w:line="240" w:lineRule="exact"/>
      <w:jc w:val="right"/>
    </w:pPr>
    <w:rPr>
      <w:sz w:val="20"/>
      <w:szCs w:val="20"/>
      <w:lang w:val="en-GB" w:eastAsia="en-US"/>
    </w:rPr>
  </w:style>
  <w:style w:type="paragraph" w:customStyle="1" w:styleId="112">
    <w:name w:val="Знак1 Знак Знак Знак Знак Знак1"/>
    <w:basedOn w:val="a"/>
    <w:uiPriority w:val="99"/>
    <w:qFormat/>
    <w:rsid w:val="00113998"/>
    <w:pPr>
      <w:widowControl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
    <w:uiPriority w:val="99"/>
    <w:qFormat/>
    <w:rsid w:val="00F14CEF"/>
    <w:pPr>
      <w:widowControl w:val="0"/>
      <w:spacing w:after="160" w:line="240" w:lineRule="exact"/>
      <w:jc w:val="right"/>
    </w:pPr>
    <w:rPr>
      <w:rFonts w:ascii="Arial" w:hAnsi="Arial" w:cs="Arial"/>
      <w:sz w:val="20"/>
      <w:szCs w:val="20"/>
      <w:lang w:val="en-GB" w:eastAsia="en-US"/>
    </w:rPr>
  </w:style>
  <w:style w:type="paragraph" w:customStyle="1" w:styleId="Iauiue">
    <w:name w:val="Iau?iue"/>
    <w:uiPriority w:val="99"/>
    <w:qFormat/>
    <w:rsid w:val="004B3614"/>
    <w:rPr>
      <w:szCs w:val="20"/>
    </w:rPr>
  </w:style>
  <w:style w:type="paragraph" w:styleId="affff2">
    <w:name w:val="List Continue"/>
    <w:basedOn w:val="a"/>
    <w:uiPriority w:val="99"/>
    <w:qFormat/>
    <w:rsid w:val="005A1E30"/>
    <w:pPr>
      <w:spacing w:after="120"/>
      <w:ind w:left="283"/>
      <w:contextualSpacing/>
    </w:pPr>
  </w:style>
  <w:style w:type="paragraph" w:customStyle="1" w:styleId="formattext">
    <w:name w:val="formattext"/>
    <w:basedOn w:val="a"/>
    <w:uiPriority w:val="99"/>
    <w:qFormat/>
    <w:rsid w:val="007909B3"/>
    <w:pPr>
      <w:spacing w:beforeAutospacing="1" w:afterAutospacing="1"/>
      <w:jc w:val="left"/>
    </w:pPr>
  </w:style>
  <w:style w:type="paragraph" w:customStyle="1" w:styleId="1f1">
    <w:name w:val="Абзац списка1"/>
    <w:basedOn w:val="a"/>
    <w:uiPriority w:val="99"/>
    <w:qFormat/>
    <w:rsid w:val="00B44DE2"/>
    <w:pPr>
      <w:ind w:left="720"/>
      <w:jc w:val="left"/>
    </w:pPr>
    <w:rPr>
      <w:rFonts w:eastAsia="Calibri"/>
    </w:rPr>
  </w:style>
  <w:style w:type="paragraph" w:styleId="HTML0">
    <w:name w:val="HTML Preformatted"/>
    <w:basedOn w:val="a"/>
    <w:uiPriority w:val="99"/>
    <w:semiHidden/>
    <w:unhideWhenUsed/>
    <w:qFormat/>
    <w:locked/>
    <w:rsid w:val="00B661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paragraph" w:customStyle="1" w:styleId="affff3">
    <w:name w:val="Содержимое врезки"/>
    <w:basedOn w:val="a"/>
    <w:qFormat/>
  </w:style>
  <w:style w:type="table" w:styleId="affff4">
    <w:name w:val="Table Grid"/>
    <w:basedOn w:val="a1"/>
    <w:uiPriority w:val="59"/>
    <w:rsid w:val="009320F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4">
    <w:name w:val="Font Style24"/>
    <w:rsid w:val="00594798"/>
    <w:rPr>
      <w:rFonts w:ascii="Times New Roman" w:hAnsi="Times New Roman" w:cs="Times New Roman"/>
      <w:sz w:val="18"/>
      <w:szCs w:val="18"/>
    </w:rPr>
  </w:style>
  <w:style w:type="paragraph" w:customStyle="1" w:styleId="Pa21">
    <w:name w:val="Pa21"/>
    <w:basedOn w:val="a"/>
    <w:next w:val="a"/>
    <w:rsid w:val="00847D03"/>
    <w:pPr>
      <w:widowControl w:val="0"/>
      <w:autoSpaceDE w:val="0"/>
      <w:autoSpaceDN w:val="0"/>
      <w:adjustRightInd w:val="0"/>
      <w:spacing w:before="120" w:line="211" w:lineRule="atLeast"/>
      <w:jc w:val="left"/>
    </w:pPr>
    <w:rPr>
      <w:rFonts w:ascii="GaramondC" w:hAnsi="GaramondC"/>
    </w:rPr>
  </w:style>
  <w:style w:type="paragraph" w:customStyle="1" w:styleId="bulletin">
    <w:name w:val="bulletin"/>
    <w:basedOn w:val="26"/>
    <w:rsid w:val="00EC06AF"/>
    <w:pPr>
      <w:spacing w:after="0" w:line="240" w:lineRule="auto"/>
      <w:ind w:left="0"/>
      <w:jc w:val="left"/>
    </w:pPr>
    <w:rPr>
      <w:sz w:val="22"/>
      <w:szCs w:val="22"/>
      <w:lang w:eastAsia="en-US"/>
    </w:rPr>
  </w:style>
  <w:style w:type="paragraph" w:customStyle="1" w:styleId="Default">
    <w:name w:val="Default"/>
    <w:rsid w:val="006320AE"/>
    <w:pPr>
      <w:autoSpaceDE w:val="0"/>
      <w:autoSpaceDN w:val="0"/>
      <w:adjustRightInd w:val="0"/>
    </w:pPr>
    <w:rPr>
      <w:color w:val="000000"/>
      <w:sz w:val="24"/>
      <w:szCs w:val="24"/>
    </w:rPr>
  </w:style>
  <w:style w:type="character" w:styleId="affff5">
    <w:name w:val="annotation reference"/>
    <w:basedOn w:val="a0"/>
    <w:uiPriority w:val="99"/>
    <w:semiHidden/>
    <w:unhideWhenUsed/>
    <w:qFormat/>
    <w:locked/>
    <w:rsid w:val="008C283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61975">
      <w:bodyDiv w:val="1"/>
      <w:marLeft w:val="0"/>
      <w:marRight w:val="0"/>
      <w:marTop w:val="0"/>
      <w:marBottom w:val="0"/>
      <w:divBdr>
        <w:top w:val="none" w:sz="0" w:space="0" w:color="auto"/>
        <w:left w:val="none" w:sz="0" w:space="0" w:color="auto"/>
        <w:bottom w:val="none" w:sz="0" w:space="0" w:color="auto"/>
        <w:right w:val="none" w:sz="0" w:space="0" w:color="auto"/>
      </w:divBdr>
    </w:div>
    <w:div w:id="954870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64D4A-61EA-4190-AC19-3124AC5A5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TotalTime>
  <Pages>12</Pages>
  <Words>5140</Words>
  <Characters>29304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diakov.net</Company>
  <LinksUpToDate>false</LinksUpToDate>
  <CharactersWithSpaces>34376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Селезнева Ирина Александровна</cp:lastModifiedBy>
  <cp:revision>104</cp:revision>
  <cp:lastPrinted>2026-04-29T08:35:00Z</cp:lastPrinted>
  <dcterms:created xsi:type="dcterms:W3CDTF">2024-09-06T11:47:00Z</dcterms:created>
  <dcterms:modified xsi:type="dcterms:W3CDTF">2026-04-29T10:07:00Z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