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 </w:t>
      </w:r>
      <w:r w:rsidR="000B5658">
        <w:rPr>
          <w:rFonts w:ascii="Times New Roman" w:hAnsi="Times New Roman"/>
          <w:b/>
          <w:sz w:val="21"/>
          <w:szCs w:val="21"/>
        </w:rPr>
        <w:t>___.202</w:t>
      </w:r>
      <w:r w:rsidR="00CD576D">
        <w:rPr>
          <w:rFonts w:ascii="Times New Roman" w:hAnsi="Times New Roman"/>
          <w:b/>
          <w:sz w:val="21"/>
          <w:szCs w:val="21"/>
        </w:rPr>
        <w:t>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023B0A" w:rsidP="00CD576D">
            <w:pPr>
              <w:ind w:firstLine="426"/>
              <w:jc w:val="right"/>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sidR="00D55FA0">
              <w:rPr>
                <w:rFonts w:ascii="Times New Roman" w:hAnsi="Times New Roman"/>
                <w:sz w:val="21"/>
                <w:szCs w:val="21"/>
              </w:rPr>
              <w:t>202</w:t>
            </w:r>
            <w:r w:rsidR="00CD576D">
              <w:rPr>
                <w:rFonts w:ascii="Times New Roman" w:hAnsi="Times New Roman"/>
                <w:sz w:val="21"/>
                <w:szCs w:val="21"/>
              </w:rPr>
              <w:t>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CD576D">
        <w:rPr>
          <w:rFonts w:ascii="Times New Roman" w:hAnsi="Times New Roman"/>
          <w:sz w:val="21"/>
          <w:szCs w:val="21"/>
        </w:rPr>
        <w:t>№1</w:t>
      </w:r>
      <w:r>
        <w:rPr>
          <w:rFonts w:ascii="Times New Roman" w:hAnsi="Times New Roman"/>
          <w:sz w:val="21"/>
          <w:szCs w:val="21"/>
        </w:rPr>
        <w:t xml:space="preserve"> от </w:t>
      </w:r>
      <w:r w:rsidR="00CD576D">
        <w:rPr>
          <w:rFonts w:ascii="Times New Roman" w:hAnsi="Times New Roman"/>
          <w:sz w:val="21"/>
          <w:szCs w:val="21"/>
        </w:rPr>
        <w:t>01.01.2026</w:t>
      </w:r>
      <w:r>
        <w:rPr>
          <w:rFonts w:ascii="Times New Roman" w:hAnsi="Times New Roman"/>
          <w:sz w:val="21"/>
          <w:szCs w:val="21"/>
        </w:rPr>
        <w:t>, именуемое в дальнейшем «</w:t>
      </w:r>
      <w:r>
        <w:rPr>
          <w:rFonts w:ascii="Times New Roman" w:hAnsi="Times New Roman"/>
          <w:b/>
          <w:sz w:val="21"/>
          <w:szCs w:val="21"/>
        </w:rPr>
        <w:t>Заказчик</w:t>
      </w:r>
      <w:r>
        <w:rPr>
          <w:rFonts w:ascii="Times New Roman" w:hAnsi="Times New Roman"/>
          <w:sz w:val="21"/>
          <w:szCs w:val="21"/>
        </w:rPr>
        <w:t xml:space="preserve">», </w:t>
      </w:r>
      <w:r w:rsidRPr="00823490">
        <w:rPr>
          <w:rFonts w:ascii="Times New Roman" w:hAnsi="Times New Roman"/>
          <w:sz w:val="21"/>
          <w:szCs w:val="21"/>
        </w:rPr>
        <w:t xml:space="preserve"> с одной стороны и _____, именуемое в дальнейшем «</w:t>
      </w:r>
      <w:r w:rsidRPr="00823490">
        <w:rPr>
          <w:rFonts w:ascii="Times New Roman" w:hAnsi="Times New Roman"/>
          <w:b/>
          <w:sz w:val="21"/>
          <w:szCs w:val="21"/>
        </w:rPr>
        <w:t>Поставщик</w:t>
      </w:r>
      <w:r w:rsidRPr="00823490">
        <w:rPr>
          <w:rFonts w:ascii="Times New Roman" w:hAnsi="Times New Roman"/>
          <w:sz w:val="21"/>
          <w:szCs w:val="21"/>
        </w:rPr>
        <w:t xml:space="preserve">», в лице  </w:t>
      </w:r>
      <w:r w:rsidRPr="00823490">
        <w:rPr>
          <w:rFonts w:ascii="Times New Roman" w:hAnsi="Times New Roman"/>
          <w:b/>
          <w:sz w:val="21"/>
          <w:szCs w:val="21"/>
        </w:rPr>
        <w:t>_______</w:t>
      </w:r>
      <w:proofErr w:type="gramStart"/>
      <w:r w:rsidRPr="00823490">
        <w:rPr>
          <w:rFonts w:ascii="Times New Roman" w:hAnsi="Times New Roman"/>
          <w:b/>
          <w:sz w:val="21"/>
          <w:szCs w:val="21"/>
        </w:rPr>
        <w:t xml:space="preserve"> </w:t>
      </w:r>
      <w:r w:rsidRPr="00823490">
        <w:rPr>
          <w:rFonts w:ascii="Times New Roman" w:hAnsi="Times New Roman"/>
          <w:sz w:val="21"/>
          <w:szCs w:val="21"/>
        </w:rPr>
        <w:t>,</w:t>
      </w:r>
      <w:proofErr w:type="gramEnd"/>
      <w:r w:rsidRPr="00823490">
        <w:rPr>
          <w:rFonts w:ascii="Times New Roman" w:hAnsi="Times New Roman"/>
          <w:sz w:val="21"/>
          <w:szCs w:val="21"/>
        </w:rPr>
        <w:t xml:space="preserve"> действующего на основании </w:t>
      </w:r>
      <w:r w:rsidRPr="00823490">
        <w:rPr>
          <w:rFonts w:ascii="Times New Roman" w:hAnsi="Times New Roman"/>
          <w:b/>
          <w:sz w:val="21"/>
          <w:szCs w:val="21"/>
        </w:rPr>
        <w:t xml:space="preserve">_______ </w:t>
      </w:r>
      <w:r w:rsidRPr="00823490">
        <w:rPr>
          <w:rFonts w:ascii="Times New Roman" w:hAnsi="Times New Roman"/>
          <w:sz w:val="21"/>
          <w:szCs w:val="21"/>
        </w:rPr>
        <w:t>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823490" w:rsidRDefault="005A742A" w:rsidP="00A06742">
      <w:pPr>
        <w:widowControl w:val="0"/>
        <w:autoSpaceDE w:val="0"/>
        <w:autoSpaceDN w:val="0"/>
        <w:spacing w:after="0" w:line="240" w:lineRule="auto"/>
        <w:jc w:val="both"/>
        <w:rPr>
          <w:rFonts w:ascii="Times New Roman" w:hAnsi="Times New Roman"/>
          <w:sz w:val="21"/>
          <w:szCs w:val="21"/>
        </w:rPr>
      </w:pPr>
    </w:p>
    <w:p w:rsidR="005A742A" w:rsidRPr="00823490"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823490">
        <w:rPr>
          <w:rFonts w:ascii="Times New Roman" w:hAnsi="Times New Roman"/>
          <w:b/>
          <w:sz w:val="21"/>
          <w:szCs w:val="21"/>
        </w:rPr>
        <w:t>ПРЕДМЕТ КОНТРАКТА</w:t>
      </w:r>
    </w:p>
    <w:p w:rsidR="00BA7A2A" w:rsidRPr="00823490" w:rsidRDefault="00BA7A2A" w:rsidP="00BA7A2A">
      <w:pPr>
        <w:widowControl w:val="0"/>
        <w:autoSpaceDE w:val="0"/>
        <w:autoSpaceDN w:val="0"/>
        <w:spacing w:after="0" w:line="240" w:lineRule="auto"/>
        <w:ind w:left="720"/>
        <w:rPr>
          <w:rFonts w:ascii="Times New Roman" w:hAnsi="Times New Roman"/>
          <w:b/>
          <w:sz w:val="21"/>
          <w:szCs w:val="21"/>
        </w:rPr>
      </w:pPr>
    </w:p>
    <w:p w:rsidR="005A742A" w:rsidRPr="00823490" w:rsidRDefault="005A742A" w:rsidP="00112ADE">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 xml:space="preserve">1.1. В соответствии с Контрактом Поставщик обязуется в порядке и сроки, предусмотренные Контрактом осуществить поставку </w:t>
      </w:r>
      <w:r w:rsidR="000B5658" w:rsidRPr="000B5658">
        <w:rPr>
          <w:rFonts w:ascii="Times New Roman" w:hAnsi="Times New Roman"/>
          <w:b/>
          <w:i/>
          <w:sz w:val="21"/>
          <w:szCs w:val="21"/>
        </w:rPr>
        <w:t xml:space="preserve">лекарственного препарата для медицинского применения </w:t>
      </w:r>
      <w:r w:rsidR="000B5658" w:rsidRPr="005A6965">
        <w:rPr>
          <w:rFonts w:ascii="Times New Roman" w:hAnsi="Times New Roman"/>
          <w:b/>
          <w:sz w:val="21"/>
          <w:szCs w:val="21"/>
        </w:rPr>
        <w:t>(</w:t>
      </w:r>
      <w:r w:rsidR="005408F3" w:rsidRPr="005408F3">
        <w:rPr>
          <w:rFonts w:ascii="Times New Roman" w:hAnsi="Times New Roman"/>
          <w:b/>
          <w:sz w:val="21"/>
          <w:szCs w:val="21"/>
        </w:rPr>
        <w:t>БРИЛЛИАНТОВЫЙ ЗЕЛЕНЫЙ</w:t>
      </w:r>
      <w:r w:rsidR="000B5658" w:rsidRPr="005A6965">
        <w:rPr>
          <w:rFonts w:ascii="Times New Roman" w:hAnsi="Times New Roman"/>
          <w:b/>
          <w:sz w:val="21"/>
          <w:szCs w:val="21"/>
        </w:rPr>
        <w:t>)</w:t>
      </w:r>
      <w:r w:rsidR="000B5658" w:rsidRPr="0086430D">
        <w:rPr>
          <w:rFonts w:ascii="Times New Roman" w:hAnsi="Times New Roman"/>
          <w:sz w:val="21"/>
          <w:szCs w:val="21"/>
        </w:rPr>
        <w:t xml:space="preserve"> </w:t>
      </w:r>
      <w:r w:rsidR="002737A8" w:rsidRPr="006564BF">
        <w:rPr>
          <w:rFonts w:ascii="Times New Roman" w:hAnsi="Times New Roman"/>
          <w:sz w:val="21"/>
          <w:szCs w:val="21"/>
        </w:rPr>
        <w:t xml:space="preserve">для нужд СПб ГБУЗ </w:t>
      </w:r>
      <w:r w:rsidR="00B04AAC" w:rsidRPr="006564BF">
        <w:rPr>
          <w:rFonts w:ascii="Times New Roman" w:hAnsi="Times New Roman"/>
          <w:sz w:val="21"/>
          <w:szCs w:val="21"/>
        </w:rPr>
        <w:t>«</w:t>
      </w:r>
      <w:r w:rsidR="002737A8" w:rsidRPr="006564BF">
        <w:rPr>
          <w:rFonts w:ascii="Times New Roman" w:hAnsi="Times New Roman"/>
          <w:sz w:val="21"/>
          <w:szCs w:val="21"/>
        </w:rPr>
        <w:t>Городская Мариинская больница</w:t>
      </w:r>
      <w:r w:rsidR="00B04AAC" w:rsidRPr="006564BF">
        <w:rPr>
          <w:rFonts w:ascii="Times New Roman" w:hAnsi="Times New Roman"/>
          <w:sz w:val="21"/>
          <w:szCs w:val="21"/>
        </w:rPr>
        <w:t>»</w:t>
      </w:r>
      <w:r w:rsidR="00E540F4" w:rsidRPr="00823490">
        <w:rPr>
          <w:rFonts w:ascii="Times New Roman" w:hAnsi="Times New Roman"/>
          <w:sz w:val="21"/>
          <w:szCs w:val="21"/>
        </w:rPr>
        <w:t xml:space="preserve"> </w:t>
      </w:r>
      <w:r w:rsidR="00112ADE" w:rsidRPr="00823490">
        <w:rPr>
          <w:rFonts w:ascii="Times New Roman" w:hAnsi="Times New Roman"/>
          <w:sz w:val="21"/>
          <w:szCs w:val="21"/>
        </w:rPr>
        <w:t>(</w:t>
      </w:r>
      <w:r w:rsidR="00112ADE" w:rsidRPr="00797394">
        <w:rPr>
          <w:rFonts w:ascii="Times New Roman" w:hAnsi="Times New Roman"/>
          <w:sz w:val="21"/>
          <w:szCs w:val="21"/>
        </w:rPr>
        <w:t>МНН:</w:t>
      </w:r>
      <w:r w:rsidR="006B3C0A">
        <w:rPr>
          <w:rFonts w:ascii="Times New Roman" w:hAnsi="Times New Roman"/>
          <w:sz w:val="21"/>
          <w:szCs w:val="21"/>
        </w:rPr>
        <w:t> </w:t>
      </w:r>
      <w:r w:rsidR="005408F3" w:rsidRPr="005408F3">
        <w:rPr>
          <w:rFonts w:ascii="Times New Roman" w:hAnsi="Times New Roman"/>
          <w:b/>
          <w:sz w:val="21"/>
          <w:szCs w:val="21"/>
        </w:rPr>
        <w:t>БРИЛЛИАНТОВЫЙ ЗЕЛЕНЫЙ</w:t>
      </w:r>
      <w:r w:rsidR="00112ADE" w:rsidRPr="00797394">
        <w:rPr>
          <w:rFonts w:ascii="Times New Roman" w:hAnsi="Times New Roman"/>
          <w:sz w:val="21"/>
          <w:szCs w:val="21"/>
        </w:rPr>
        <w:t>) (код</w:t>
      </w:r>
      <w:r w:rsidR="00112ADE" w:rsidRPr="00823490">
        <w:rPr>
          <w:rFonts w:ascii="Times New Roman" w:hAnsi="Times New Roman"/>
          <w:sz w:val="21"/>
          <w:szCs w:val="21"/>
        </w:rPr>
        <w:t xml:space="preserve"> ОКПД 2 </w:t>
      </w:r>
      <w:r w:rsidR="00602B86" w:rsidRPr="00823490">
        <w:rPr>
          <w:rFonts w:ascii="Times New Roman" w:hAnsi="Times New Roman"/>
          <w:sz w:val="21"/>
          <w:szCs w:val="21"/>
        </w:rPr>
        <w:t>–</w:t>
      </w:r>
      <w:r w:rsidR="00F35807">
        <w:rPr>
          <w:rFonts w:ascii="Times New Roman" w:hAnsi="Times New Roman"/>
          <w:sz w:val="21"/>
          <w:szCs w:val="21"/>
        </w:rPr>
        <w:t>21.20.</w:t>
      </w:r>
      <w:r w:rsidR="007A7305">
        <w:rPr>
          <w:rFonts w:ascii="Times New Roman" w:hAnsi="Times New Roman"/>
          <w:sz w:val="21"/>
          <w:szCs w:val="21"/>
        </w:rPr>
        <w:t>10</w:t>
      </w:r>
      <w:r w:rsidR="00F35807">
        <w:rPr>
          <w:rFonts w:ascii="Times New Roman" w:hAnsi="Times New Roman"/>
          <w:sz w:val="21"/>
          <w:szCs w:val="21"/>
        </w:rPr>
        <w:t>.</w:t>
      </w:r>
      <w:r w:rsidR="00790063">
        <w:rPr>
          <w:rFonts w:ascii="Times New Roman" w:hAnsi="Times New Roman"/>
          <w:sz w:val="21"/>
          <w:szCs w:val="21"/>
        </w:rPr>
        <w:t>158</w:t>
      </w:r>
      <w:r w:rsidR="00094FD7">
        <w:rPr>
          <w:rFonts w:ascii="Times New Roman" w:hAnsi="Times New Roman"/>
          <w:sz w:val="21"/>
          <w:szCs w:val="21"/>
        </w:rPr>
        <w:t xml:space="preserve">) </w:t>
      </w:r>
      <w:r w:rsidRPr="00823490">
        <w:rPr>
          <w:rFonts w:ascii="Times New Roman" w:hAnsi="Times New Roman"/>
          <w:sz w:val="21"/>
          <w:szCs w:val="21"/>
        </w:rPr>
        <w:t>(далее - Товар), в соответствии со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 поставленный Товар.</w:t>
      </w:r>
    </w:p>
    <w:p w:rsidR="005A742A" w:rsidRPr="00823490" w:rsidRDefault="005A742A" w:rsidP="00BA7A2A">
      <w:pPr>
        <w:widowControl w:val="0"/>
        <w:autoSpaceDE w:val="0"/>
        <w:autoSpaceDN w:val="0"/>
        <w:spacing w:after="0" w:line="240" w:lineRule="auto"/>
        <w:ind w:firstLine="709"/>
        <w:jc w:val="both"/>
        <w:rPr>
          <w:rFonts w:ascii="Times New Roman" w:hAnsi="Times New Roman"/>
          <w:sz w:val="21"/>
          <w:szCs w:val="21"/>
        </w:rPr>
      </w:pPr>
      <w:r w:rsidRPr="00823490">
        <w:rPr>
          <w:rFonts w:ascii="Times New Roman" w:hAnsi="Times New Roman"/>
          <w:sz w:val="21"/>
          <w:szCs w:val="21"/>
        </w:rPr>
        <w:t>1.2. Номенклатура Товара и его количество определяются Спецификацией (</w:t>
      </w:r>
      <w:hyperlink w:anchor="P365" w:history="1">
        <w:r w:rsidRPr="00823490">
          <w:rPr>
            <w:rFonts w:ascii="Times New Roman" w:hAnsi="Times New Roman"/>
            <w:sz w:val="21"/>
            <w:szCs w:val="21"/>
          </w:rPr>
          <w:t xml:space="preserve">приложение </w:t>
        </w:r>
        <w:r w:rsidR="00BA7A2A" w:rsidRPr="00823490">
          <w:rPr>
            <w:rFonts w:ascii="Times New Roman" w:hAnsi="Times New Roman"/>
            <w:sz w:val="21"/>
            <w:szCs w:val="21"/>
          </w:rPr>
          <w:t>№</w:t>
        </w:r>
        <w:r w:rsidRPr="00823490">
          <w:rPr>
            <w:rFonts w:ascii="Times New Roman" w:hAnsi="Times New Roman"/>
            <w:sz w:val="21"/>
            <w:szCs w:val="21"/>
          </w:rPr>
          <w:t xml:space="preserve"> 1</w:t>
        </w:r>
      </w:hyperlink>
      <w:r w:rsidRPr="00823490">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823490">
        <w:rPr>
          <w:rFonts w:ascii="Times New Roman" w:hAnsi="Times New Roman"/>
          <w:sz w:val="21"/>
          <w:szCs w:val="21"/>
        </w:rPr>
        <w:t xml:space="preserve">1.3. Поставка Товара осуществляется с разгрузкой транспортного средства </w:t>
      </w:r>
      <w:r w:rsidR="00737C67" w:rsidRPr="00737C67">
        <w:rPr>
          <w:rFonts w:ascii="Times New Roman" w:hAnsi="Times New Roman"/>
          <w:b/>
          <w:bCs/>
          <w:sz w:val="21"/>
          <w:szCs w:val="21"/>
        </w:rPr>
        <w:t xml:space="preserve">в течение 1 (одного) рабочего дня </w:t>
      </w:r>
      <w:proofErr w:type="gramStart"/>
      <w:r w:rsidR="00737C67" w:rsidRPr="00737C67">
        <w:rPr>
          <w:rFonts w:ascii="Times New Roman" w:hAnsi="Times New Roman"/>
          <w:b/>
          <w:bCs/>
          <w:sz w:val="21"/>
          <w:szCs w:val="21"/>
        </w:rPr>
        <w:t>с даты заключения</w:t>
      </w:r>
      <w:proofErr w:type="gramEnd"/>
      <w:r w:rsidR="00737C67" w:rsidRPr="00737C67">
        <w:rPr>
          <w:rFonts w:ascii="Times New Roman" w:hAnsi="Times New Roman"/>
          <w:b/>
          <w:bCs/>
          <w:sz w:val="21"/>
          <w:szCs w:val="21"/>
        </w:rPr>
        <w:t xml:space="preserve"> контракта</w:t>
      </w:r>
      <w:r w:rsidR="008F5B77" w:rsidRPr="003F622B">
        <w:rPr>
          <w:rFonts w:ascii="Times New Roman" w:hAnsi="Times New Roman"/>
          <w:b/>
          <w:bCs/>
          <w:sz w:val="21"/>
          <w:szCs w:val="21"/>
        </w:rPr>
        <w:t xml:space="preserve">, </w:t>
      </w:r>
      <w:r w:rsidRPr="00823490">
        <w:rPr>
          <w:rFonts w:ascii="Times New Roman" w:hAnsi="Times New Roman"/>
          <w:sz w:val="21"/>
          <w:szCs w:val="21"/>
        </w:rPr>
        <w:t xml:space="preserve">в следующем порядке: Поставщик доставляет Товар Заказчику по адресу: </w:t>
      </w:r>
      <w:proofErr w:type="gramStart"/>
      <w:r w:rsidRPr="00823490">
        <w:rPr>
          <w:rFonts w:ascii="Times New Roman" w:hAnsi="Times New Roman"/>
          <w:sz w:val="21"/>
          <w:szCs w:val="21"/>
        </w:rPr>
        <w:t>СПб ГБУЗ «Городская Мариинская больница», г. Санкт – Петербург, Литейный пр. д. 56, аптека  (далее - Место доставки</w:t>
      </w:r>
      <w:r w:rsidR="001E5344">
        <w:rPr>
          <w:rFonts w:ascii="Times New Roman" w:hAnsi="Times New Roman"/>
          <w:sz w:val="21"/>
          <w:szCs w:val="21"/>
        </w:rPr>
        <w:t>)</w:t>
      </w:r>
      <w:r w:rsidR="00CD576D" w:rsidRPr="00CD576D">
        <w:rPr>
          <w:rFonts w:ascii="Times New Roman" w:hAnsi="Times New Roman"/>
          <w:sz w:val="21"/>
          <w:szCs w:val="21"/>
        </w:rPr>
        <w:t>.</w:t>
      </w:r>
      <w:proofErr w:type="gramEnd"/>
    </w:p>
    <w:p w:rsidR="005A742A" w:rsidRPr="002B26F0" w:rsidRDefault="005A742A" w:rsidP="00BA7A2A">
      <w:pPr>
        <w:widowControl w:val="0"/>
        <w:autoSpaceDE w:val="0"/>
        <w:autoSpaceDN w:val="0"/>
        <w:spacing w:after="0" w:line="240" w:lineRule="auto"/>
        <w:ind w:firstLine="709"/>
        <w:jc w:val="both"/>
        <w:rPr>
          <w:rFonts w:ascii="Times New Roman" w:eastAsia="Times New Roman" w:hAnsi="Times New Roman"/>
          <w:color w:val="000000"/>
          <w:sz w:val="21"/>
          <w:szCs w:val="21"/>
          <w:lang w:eastAsia="ru-RU"/>
        </w:rPr>
      </w:pPr>
      <w:r w:rsidRPr="002B26F0">
        <w:rPr>
          <w:rFonts w:ascii="Times New Roman" w:hAnsi="Times New Roman"/>
          <w:sz w:val="21"/>
          <w:szCs w:val="21"/>
        </w:rPr>
        <w:t xml:space="preserve">1.3.1.Идентификационный код закупки </w:t>
      </w:r>
      <w:r w:rsidR="00E36564" w:rsidRPr="00E36564">
        <w:rPr>
          <w:rFonts w:ascii="Times New Roman" w:hAnsi="Times New Roman"/>
          <w:sz w:val="21"/>
          <w:szCs w:val="21"/>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A83AB5" w:rsidRPr="009432C7" w:rsidRDefault="00A83AB5" w:rsidP="00817B43">
      <w:pPr>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w:t>
      </w:r>
      <w:proofErr w:type="gramStart"/>
      <w:r w:rsidRPr="009432C7">
        <w:rPr>
          <w:rFonts w:ascii="Times New Roman" w:hAnsi="Times New Roman"/>
          <w:sz w:val="21"/>
          <w:szCs w:val="21"/>
        </w:rPr>
        <w:t xml:space="preserve">Цена Контракта составляет </w:t>
      </w:r>
      <w:r w:rsidRPr="009432C7">
        <w:rPr>
          <w:rFonts w:ascii="Times New Roman" w:hAnsi="Times New Roman"/>
          <w:sz w:val="21"/>
          <w:szCs w:val="21"/>
          <w:highlight w:val="yellow"/>
        </w:rPr>
        <w:t>____ (____________ рублей ______ копеек), включая НДС ____ (____________ рублей ______ копеек)</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w:t>
      </w:r>
      <w:proofErr w:type="gramEnd"/>
      <w:r w:rsidRPr="009432C7">
        <w:rPr>
          <w:rFonts w:ascii="Times New Roman" w:hAnsi="Times New Roman"/>
          <w:i/>
          <w:sz w:val="21"/>
          <w:szCs w:val="21"/>
        </w:rPr>
        <w:t xml:space="preserve">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w:t>
      </w:r>
      <w:proofErr w:type="gramStart"/>
      <w:r w:rsidRPr="009432C7">
        <w:rPr>
          <w:rFonts w:ascii="Times New Roman" w:hAnsi="Times New Roman"/>
          <w:i/>
          <w:sz w:val="21"/>
          <w:szCs w:val="21"/>
        </w:rPr>
        <w:t>на</w:t>
      </w:r>
      <w:proofErr w:type="gramEnd"/>
      <w:r w:rsidRPr="009432C7">
        <w:rPr>
          <w:rFonts w:ascii="Times New Roman" w:hAnsi="Times New Roman"/>
          <w:i/>
          <w:sz w:val="21"/>
          <w:szCs w:val="21"/>
        </w:rPr>
        <w:t xml:space="preserve"> размер налоговых платежей, связанных с оплатой Контракта)</w:t>
      </w: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w:t>
      </w:r>
      <w:proofErr w:type="gramStart"/>
      <w:r w:rsidRPr="00112ADE">
        <w:rPr>
          <w:rFonts w:ascii="Times New Roman" w:hAnsi="Times New Roman"/>
          <w:sz w:val="21"/>
          <w:szCs w:val="21"/>
        </w:rPr>
        <w:t>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w:t>
      </w:r>
      <w:proofErr w:type="gramEnd"/>
      <w:r w:rsidRPr="00112ADE">
        <w:rPr>
          <w:rFonts w:ascii="Times New Roman" w:hAnsi="Times New Roman"/>
          <w:sz w:val="21"/>
          <w:szCs w:val="21"/>
        </w:rPr>
        <w:t xml:space="preserve"> При этом цена единицы товара не должна превышать цену единицы товара, определяемую как </w:t>
      </w:r>
      <w:r w:rsidRPr="00112ADE">
        <w:rPr>
          <w:rFonts w:ascii="Times New Roman" w:hAnsi="Times New Roman"/>
          <w:sz w:val="21"/>
          <w:szCs w:val="21"/>
        </w:rPr>
        <w:lastRenderedPageBreak/>
        <w:t>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w:t>
      </w:r>
      <w:proofErr w:type="gramStart"/>
      <w:r w:rsidRPr="00112ADE">
        <w:rPr>
          <w:rFonts w:ascii="Times New Roman" w:hAnsi="Times New Roman"/>
          <w:sz w:val="21"/>
          <w:szCs w:val="21"/>
        </w:rPr>
        <w:t>ч</w:t>
      </w:r>
      <w:proofErr w:type="gramEnd"/>
      <w:r w:rsidRPr="00112ADE">
        <w:rPr>
          <w:rFonts w:ascii="Times New Roman" w:hAnsi="Times New Roman"/>
          <w:sz w:val="21"/>
          <w:szCs w:val="21"/>
        </w:rPr>
        <w:t>.2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3.1.9. В случае </w:t>
      </w:r>
      <w:proofErr w:type="gramStart"/>
      <w:r w:rsidRPr="00112ADE">
        <w:rPr>
          <w:rFonts w:ascii="Times New Roman" w:hAnsi="Times New Roman"/>
          <w:sz w:val="21"/>
          <w:szCs w:val="21"/>
        </w:rPr>
        <w:t>окончания срока действия регистрационного удостоверения лекарственного препарата</w:t>
      </w:r>
      <w:proofErr w:type="gramEnd"/>
      <w:r w:rsidRPr="00112ADE">
        <w:rPr>
          <w:rFonts w:ascii="Times New Roman" w:hAnsi="Times New Roman"/>
          <w:sz w:val="21"/>
          <w:szCs w:val="21"/>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 xml:space="preserve">беспечить </w:t>
      </w:r>
      <w:proofErr w:type="gramStart"/>
      <w:r w:rsidRPr="00112ADE">
        <w:rPr>
          <w:rFonts w:ascii="Times New Roman" w:hAnsi="Times New Roman"/>
          <w:sz w:val="21"/>
          <w:szCs w:val="21"/>
        </w:rPr>
        <w:t>контроль за</w:t>
      </w:r>
      <w:proofErr w:type="gramEnd"/>
      <w:r w:rsidRPr="00112ADE">
        <w:rPr>
          <w:rFonts w:ascii="Times New Roman" w:hAnsi="Times New Roman"/>
          <w:sz w:val="21"/>
          <w:szCs w:val="21"/>
        </w:rPr>
        <w:t xml:space="preserve">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брутто _____ </w:t>
      </w:r>
      <w:proofErr w:type="gramStart"/>
      <w:r w:rsidRPr="00112ADE">
        <w:rPr>
          <w:rFonts w:ascii="Times New Roman" w:hAnsi="Times New Roman"/>
          <w:sz w:val="21"/>
          <w:szCs w:val="21"/>
          <w:lang w:eastAsia="en-US"/>
        </w:rPr>
        <w:t>кг</w:t>
      </w:r>
      <w:proofErr w:type="gramEnd"/>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Вес нетто _____ </w:t>
      </w:r>
      <w:proofErr w:type="gramStart"/>
      <w:r w:rsidRPr="00112ADE">
        <w:rPr>
          <w:rFonts w:ascii="Times New Roman" w:hAnsi="Times New Roman"/>
          <w:sz w:val="21"/>
          <w:szCs w:val="21"/>
          <w:lang w:eastAsia="en-US"/>
        </w:rPr>
        <w:t>кг</w:t>
      </w:r>
      <w:proofErr w:type="gramEnd"/>
      <w:r w:rsidRPr="00112ADE">
        <w:rPr>
          <w:rFonts w:ascii="Times New Roman" w:hAnsi="Times New Roman"/>
          <w:sz w:val="21"/>
          <w:szCs w:val="21"/>
          <w:lang w:eastAsia="en-US"/>
        </w:rPr>
        <w:t>.</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 xml:space="preserve">В случае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w:t>
      </w:r>
      <w:proofErr w:type="spellStart"/>
      <w:r w:rsidRPr="00112ADE">
        <w:rPr>
          <w:rFonts w:ascii="Times New Roman" w:hAnsi="Times New Roman"/>
          <w:sz w:val="21"/>
          <w:szCs w:val="21"/>
          <w:lang w:eastAsia="en-US"/>
        </w:rPr>
        <w:t>термолабильных</w:t>
      </w:r>
      <w:proofErr w:type="spellEnd"/>
      <w:r w:rsidRPr="00112ADE">
        <w:rPr>
          <w:rFonts w:ascii="Times New Roman" w:hAnsi="Times New Roman"/>
          <w:sz w:val="21"/>
          <w:szCs w:val="21"/>
          <w:lang w:eastAsia="en-US"/>
        </w:rPr>
        <w:t xml:space="preserve">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112ADE">
        <w:rPr>
          <w:rFonts w:ascii="Times New Roman" w:hAnsi="Times New Roman"/>
          <w:sz w:val="21"/>
          <w:szCs w:val="21"/>
          <w:lang w:eastAsia="en-US"/>
        </w:rPr>
        <w:t>термоиндикатор</w:t>
      </w:r>
      <w:proofErr w:type="spellEnd"/>
      <w:r w:rsidRPr="00112ADE">
        <w:rPr>
          <w:rFonts w:ascii="Times New Roman" w:hAnsi="Times New Roman"/>
          <w:sz w:val="21"/>
          <w:szCs w:val="21"/>
          <w:lang w:eastAsia="en-US"/>
        </w:rPr>
        <w:t>.</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w:t>
      </w:r>
      <w:proofErr w:type="gramStart"/>
      <w:r w:rsidRPr="00112ADE">
        <w:rPr>
          <w:rFonts w:ascii="Times New Roman" w:hAnsi="Times New Roman"/>
          <w:sz w:val="21"/>
          <w:szCs w:val="21"/>
        </w:rPr>
        <w:t xml:space="preserve">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 xml:space="preserve">а) </w:t>
      </w:r>
      <w:r w:rsidRPr="00112ADE">
        <w:rPr>
          <w:rFonts w:ascii="Times New Roman" w:hAnsi="Times New Roman"/>
          <w:b/>
          <w:bCs/>
          <w:sz w:val="21"/>
          <w:szCs w:val="21"/>
        </w:rPr>
        <w:t>копи</w:t>
      </w:r>
      <w:proofErr w:type="gramStart"/>
      <w:r w:rsidRPr="00112ADE">
        <w:rPr>
          <w:rFonts w:ascii="Times New Roman" w:hAnsi="Times New Roman"/>
          <w:b/>
          <w:bCs/>
          <w:sz w:val="21"/>
          <w:szCs w:val="21"/>
        </w:rPr>
        <w:t>ю(</w:t>
      </w:r>
      <w:proofErr w:type="spellStart"/>
      <w:proofErr w:type="gramEnd"/>
      <w:r w:rsidRPr="00112ADE">
        <w:rPr>
          <w:rFonts w:ascii="Times New Roman" w:hAnsi="Times New Roman"/>
          <w:b/>
          <w:bCs/>
          <w:sz w:val="21"/>
          <w:szCs w:val="21"/>
        </w:rPr>
        <w:t>ии</w:t>
      </w:r>
      <w:proofErr w:type="spellEnd"/>
      <w:r w:rsidRPr="00112ADE">
        <w:rPr>
          <w:rFonts w:ascii="Times New Roman" w:hAnsi="Times New Roman"/>
          <w:b/>
          <w:bCs/>
          <w:sz w:val="21"/>
          <w:szCs w:val="21"/>
        </w:rPr>
        <w:t>) регистрационного(</w:t>
      </w:r>
      <w:proofErr w:type="spellStart"/>
      <w:r w:rsidRPr="00112ADE">
        <w:rPr>
          <w:rFonts w:ascii="Times New Roman" w:hAnsi="Times New Roman"/>
          <w:b/>
          <w:bCs/>
          <w:sz w:val="21"/>
          <w:szCs w:val="21"/>
        </w:rPr>
        <w:t>ых</w:t>
      </w:r>
      <w:proofErr w:type="spellEnd"/>
      <w:r w:rsidRPr="00112ADE">
        <w:rPr>
          <w:rFonts w:ascii="Times New Roman" w:hAnsi="Times New Roman"/>
          <w:b/>
          <w:bCs/>
          <w:sz w:val="21"/>
          <w:szCs w:val="21"/>
        </w:rPr>
        <w:t>) удостоверения(</w:t>
      </w:r>
      <w:proofErr w:type="spellStart"/>
      <w:r w:rsidRPr="00112ADE">
        <w:rPr>
          <w:rFonts w:ascii="Times New Roman" w:hAnsi="Times New Roman"/>
          <w:b/>
          <w:bCs/>
          <w:sz w:val="21"/>
          <w:szCs w:val="21"/>
        </w:rPr>
        <w:t>ий</w:t>
      </w:r>
      <w:proofErr w:type="spellEnd"/>
      <w:r w:rsidRPr="00112ADE">
        <w:rPr>
          <w:rFonts w:ascii="Times New Roman" w:hAnsi="Times New Roman"/>
          <w:b/>
          <w:bCs/>
          <w:sz w:val="21"/>
          <w:szCs w:val="21"/>
        </w:rPr>
        <w:t xml:space="preserve">) </w:t>
      </w:r>
      <w:r w:rsidRPr="00112ADE">
        <w:rPr>
          <w:rFonts w:ascii="Times New Roman" w:hAnsi="Times New Roman"/>
          <w:sz w:val="21"/>
          <w:szCs w:val="21"/>
        </w:rPr>
        <w:t>лекарственного(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препарата(</w:t>
      </w:r>
      <w:proofErr w:type="spellStart"/>
      <w:r w:rsidRPr="00112ADE">
        <w:rPr>
          <w:rFonts w:ascii="Times New Roman" w:hAnsi="Times New Roman"/>
          <w:sz w:val="21"/>
          <w:szCs w:val="21"/>
        </w:rPr>
        <w:t>ов</w:t>
      </w:r>
      <w:proofErr w:type="spellEnd"/>
      <w:r w:rsidRPr="00112ADE">
        <w:rPr>
          <w:rFonts w:ascii="Times New Roman" w:hAnsi="Times New Roman"/>
          <w:sz w:val="21"/>
          <w:szCs w:val="21"/>
        </w:rPr>
        <w:t>), выданного(</w:t>
      </w:r>
      <w:proofErr w:type="spellStart"/>
      <w:r w:rsidRPr="00112ADE">
        <w:rPr>
          <w:rFonts w:ascii="Times New Roman" w:hAnsi="Times New Roman"/>
          <w:sz w:val="21"/>
          <w:szCs w:val="21"/>
        </w:rPr>
        <w:t>ых</w:t>
      </w:r>
      <w:proofErr w:type="spellEnd"/>
      <w:r w:rsidRPr="00112ADE">
        <w:rPr>
          <w:rFonts w:ascii="Times New Roman" w:hAnsi="Times New Roman"/>
          <w:sz w:val="21"/>
          <w:szCs w:val="21"/>
        </w:rPr>
        <w:t>)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proofErr w:type="gramStart"/>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roofErr w:type="gramEnd"/>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w:t>
      </w:r>
      <w:proofErr w:type="gramStart"/>
      <w:r w:rsidRPr="00112ADE">
        <w:rPr>
          <w:rFonts w:ascii="Times New Roman" w:hAnsi="Times New Roman"/>
          <w:b/>
          <w:sz w:val="21"/>
          <w:szCs w:val="21"/>
        </w:rPr>
        <w:t>я(</w:t>
      </w:r>
      <w:proofErr w:type="spellStart"/>
      <w:proofErr w:type="gramEnd"/>
      <w:r w:rsidRPr="00112ADE">
        <w:rPr>
          <w:rFonts w:ascii="Times New Roman" w:hAnsi="Times New Roman"/>
          <w:b/>
          <w:sz w:val="21"/>
          <w:szCs w:val="21"/>
        </w:rPr>
        <w:t>ии</w:t>
      </w:r>
      <w:proofErr w:type="spellEnd"/>
      <w:r w:rsidRPr="00112ADE">
        <w:rPr>
          <w:rFonts w:ascii="Times New Roman" w:hAnsi="Times New Roman"/>
          <w:b/>
          <w:sz w:val="21"/>
          <w:szCs w:val="21"/>
        </w:rPr>
        <w:t>)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д</w:t>
      </w:r>
      <w:proofErr w:type="spellEnd"/>
      <w:r w:rsidRPr="00112ADE">
        <w:rPr>
          <w:rFonts w:ascii="Times New Roman" w:hAnsi="Times New Roman"/>
          <w:sz w:val="21"/>
          <w:szCs w:val="21"/>
        </w:rPr>
        <w:t xml:space="preserve">)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proofErr w:type="spellStart"/>
      <w:r w:rsidRPr="00112ADE">
        <w:rPr>
          <w:rFonts w:ascii="Times New Roman" w:hAnsi="Times New Roman"/>
          <w:sz w:val="21"/>
          <w:szCs w:val="21"/>
        </w:rPr>
        <w:t>з</w:t>
      </w:r>
      <w:proofErr w:type="spellEnd"/>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контроль </w:t>
      </w:r>
      <w:proofErr w:type="gramStart"/>
      <w:r w:rsidRPr="00112ADE">
        <w:rPr>
          <w:rFonts w:ascii="Times New Roman" w:hAnsi="Times New Roman"/>
          <w:sz w:val="21"/>
          <w:szCs w:val="21"/>
        </w:rPr>
        <w:t>наличия/отсутствия внешних повреждений упаковки Товара</w:t>
      </w:r>
      <w:proofErr w:type="gramEnd"/>
      <w:r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w:t>
      </w:r>
      <w:r w:rsidRPr="00112ADE">
        <w:rPr>
          <w:rFonts w:ascii="Times New Roman" w:hAnsi="Times New Roman"/>
          <w:sz w:val="21"/>
          <w:szCs w:val="21"/>
        </w:rPr>
        <w:lastRenderedPageBreak/>
        <w:t xml:space="preserve">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-претензией от подписания Акта прием</w:t>
      </w:r>
      <w:proofErr w:type="gramStart"/>
      <w:r w:rsidRPr="00112ADE">
        <w:rPr>
          <w:rFonts w:ascii="Times New Roman" w:hAnsi="Times New Roman"/>
          <w:sz w:val="21"/>
          <w:szCs w:val="21"/>
        </w:rPr>
        <w:t>а-</w:t>
      </w:r>
      <w:proofErr w:type="gramEnd"/>
      <w:r w:rsidRPr="00112ADE">
        <w:rPr>
          <w:rFonts w:ascii="Times New Roman" w:hAnsi="Times New Roman"/>
          <w:sz w:val="21"/>
          <w:szCs w:val="21"/>
        </w:rPr>
        <w:t xml:space="preserve">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6.8.4. </w:t>
      </w:r>
      <w:proofErr w:type="gramStart"/>
      <w:r w:rsidRPr="00112ADE">
        <w:rPr>
          <w:rFonts w:ascii="Times New Roman" w:hAnsi="Times New Roman"/>
          <w:sz w:val="21"/>
          <w:szCs w:val="21"/>
        </w:rPr>
        <w:t>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w:t>
      </w:r>
      <w:r w:rsidRPr="00112ADE">
        <w:rPr>
          <w:rFonts w:ascii="Times New Roman" w:hAnsi="Times New Roman"/>
          <w:sz w:val="21"/>
          <w:szCs w:val="21"/>
        </w:rPr>
        <w:lastRenderedPageBreak/>
        <w:t xml:space="preserve">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6.14. В случае установления по результатам </w:t>
      </w:r>
      <w:proofErr w:type="gramStart"/>
      <w:r w:rsidRPr="00112ADE">
        <w:rPr>
          <w:rFonts w:ascii="Times New Roman" w:hAnsi="Times New Roman"/>
          <w:sz w:val="21"/>
          <w:szCs w:val="21"/>
        </w:rPr>
        <w:t>экспертизы факта нарушения исполнения условий настоящего Контракта</w:t>
      </w:r>
      <w:proofErr w:type="gramEnd"/>
      <w:r w:rsidRPr="00112ADE">
        <w:rPr>
          <w:rFonts w:ascii="Times New Roman" w:hAnsi="Times New Roman"/>
          <w:sz w:val="21"/>
          <w:szCs w:val="21"/>
        </w:rPr>
        <w:t xml:space="preserve">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112ADE">
        <w:rPr>
          <w:rFonts w:ascii="Times New Roman" w:hAnsi="Times New Roman"/>
          <w:sz w:val="21"/>
          <w:szCs w:val="21"/>
        </w:rPr>
        <w:t>поставки</w:t>
      </w:r>
      <w:proofErr w:type="gramEnd"/>
      <w:r w:rsidRPr="00112ADE">
        <w:rPr>
          <w:rFonts w:ascii="Times New Roman" w:hAnsi="Times New Roman"/>
          <w:sz w:val="21"/>
          <w:szCs w:val="21"/>
        </w:rPr>
        <w:t xml:space="preserve">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9.2. Оплата по Контракту осуществляется в безналичном порядке путем перечисления денежных </w:t>
      </w:r>
      <w:r w:rsidRPr="00112ADE">
        <w:rPr>
          <w:rFonts w:ascii="Times New Roman" w:hAnsi="Times New Roman"/>
          <w:sz w:val="21"/>
          <w:szCs w:val="21"/>
        </w:rPr>
        <w:lastRenderedPageBreak/>
        <w:t>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w:t>
      </w:r>
      <w:proofErr w:type="gramStart"/>
      <w:r w:rsidRPr="00112ADE">
        <w:rPr>
          <w:rFonts w:ascii="Times New Roman" w:hAnsi="Times New Roman"/>
          <w:sz w:val="21"/>
          <w:szCs w:val="21"/>
        </w:rPr>
        <w:t>с даты подписания</w:t>
      </w:r>
      <w:proofErr w:type="gramEnd"/>
      <w:r w:rsidRPr="00112ADE">
        <w:rPr>
          <w:rFonts w:ascii="Times New Roman" w:hAnsi="Times New Roman"/>
          <w:sz w:val="21"/>
          <w:szCs w:val="21"/>
        </w:rPr>
        <w:t xml:space="preserve">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11.4.1. </w:t>
      </w:r>
      <w:proofErr w:type="gramStart"/>
      <w:r w:rsidRPr="009174CF">
        <w:rPr>
          <w:rFonts w:ascii="Times New Roman" w:eastAsia="Calibri" w:hAnsi="Times New Roman" w:cs="Times New Roman"/>
          <w:sz w:val="21"/>
          <w:szCs w:val="21"/>
          <w:lang w:eastAsia="en-US"/>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w:t>
      </w:r>
      <w:proofErr w:type="gramEnd"/>
      <w:r w:rsidRPr="009174CF">
        <w:rPr>
          <w:rFonts w:ascii="Times New Roman" w:eastAsia="Calibri" w:hAnsi="Times New Roman" w:cs="Times New Roman"/>
          <w:sz w:val="21"/>
          <w:szCs w:val="21"/>
          <w:lang w:eastAsia="en-US"/>
        </w:rPr>
        <w:t xml:space="preserve"> Правительства Российской Федерации от 15.05.2017 № 570 и признании </w:t>
      </w:r>
      <w:proofErr w:type="gramStart"/>
      <w:r w:rsidRPr="009174CF">
        <w:rPr>
          <w:rFonts w:ascii="Times New Roman" w:eastAsia="Calibri" w:hAnsi="Times New Roman" w:cs="Times New Roman"/>
          <w:sz w:val="21"/>
          <w:szCs w:val="21"/>
          <w:lang w:eastAsia="en-US"/>
        </w:rPr>
        <w:t>утратившим</w:t>
      </w:r>
      <w:proofErr w:type="gramEnd"/>
      <w:r w:rsidRPr="009174CF">
        <w:rPr>
          <w:rFonts w:ascii="Times New Roman" w:eastAsia="Calibri" w:hAnsi="Times New Roman" w:cs="Times New Roman"/>
          <w:sz w:val="21"/>
          <w:szCs w:val="21"/>
          <w:lang w:eastAsia="en-US"/>
        </w:rPr>
        <w:t xml:space="preserve">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 xml:space="preserve">11.6. </w:t>
      </w:r>
      <w:proofErr w:type="gramStart"/>
      <w:r w:rsidRPr="009174CF">
        <w:rPr>
          <w:rFonts w:ascii="Times New Roman" w:eastAsia="Calibri" w:hAnsi="Times New Roman" w:cs="Times New Roman"/>
          <w:sz w:val="21"/>
          <w:szCs w:val="21"/>
          <w:lang w:eastAsia="en-US"/>
        </w:rPr>
        <w:t xml:space="preserve">Пеня начисляется за каждый день просрочки исполнения Поставщиком обязательства, </w:t>
      </w:r>
      <w:r w:rsidRPr="009174CF">
        <w:rPr>
          <w:rFonts w:ascii="Times New Roman" w:eastAsia="Calibri" w:hAnsi="Times New Roman" w:cs="Times New Roman"/>
          <w:sz w:val="21"/>
          <w:szCs w:val="21"/>
          <w:lang w:eastAsia="en-US"/>
        </w:rPr>
        <w:lastRenderedPageBreak/>
        <w:t>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roofErr w:type="gramEnd"/>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w:t>
      </w:r>
      <w:proofErr w:type="gramStart"/>
      <w:r w:rsidRPr="00112ADE">
        <w:rPr>
          <w:rFonts w:ascii="Times New Roman" w:hAnsi="Times New Roman"/>
          <w:b/>
          <w:sz w:val="21"/>
          <w:szCs w:val="21"/>
        </w:rPr>
        <w:t>кт вст</w:t>
      </w:r>
      <w:proofErr w:type="gramEnd"/>
      <w:r w:rsidRPr="00112ADE">
        <w:rPr>
          <w:rFonts w:ascii="Times New Roman" w:hAnsi="Times New Roman"/>
          <w:b/>
          <w:sz w:val="21"/>
          <w:szCs w:val="21"/>
        </w:rPr>
        <w:t>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CD576D">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12.6. Решение заказчика об одностороннем отказе от исполнения Контракта вступает в </w:t>
      </w:r>
      <w:proofErr w:type="gramStart"/>
      <w:r w:rsidRPr="00112ADE">
        <w:rPr>
          <w:rFonts w:ascii="Times New Roman" w:hAnsi="Times New Roman"/>
          <w:sz w:val="21"/>
          <w:szCs w:val="21"/>
        </w:rPr>
        <w:t>силу</w:t>
      </w:r>
      <w:proofErr w:type="gramEnd"/>
      <w:r w:rsidRPr="00112ADE">
        <w:rPr>
          <w:rFonts w:ascii="Times New Roman" w:hAnsi="Times New Roman"/>
          <w:sz w:val="21"/>
          <w:szCs w:val="21"/>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112ADE">
        <w:rPr>
          <w:rFonts w:ascii="Times New Roman" w:hAnsi="Times New Roman"/>
          <w:sz w:val="21"/>
          <w:szCs w:val="21"/>
        </w:rPr>
        <w:t>и</w:t>
      </w:r>
      <w:proofErr w:type="gramEnd"/>
      <w:r w:rsidRPr="00112ADE">
        <w:rPr>
          <w:rFonts w:ascii="Times New Roman" w:hAnsi="Times New Roman"/>
          <w:sz w:val="21"/>
          <w:szCs w:val="21"/>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lastRenderedPageBreak/>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14.2. </w:t>
      </w:r>
      <w:proofErr w:type="gramStart"/>
      <w:r w:rsidRPr="00112ADE">
        <w:rPr>
          <w:rFonts w:ascii="Times New Roman" w:hAnsi="Times New Roman"/>
          <w:sz w:val="21"/>
          <w:szCs w:val="21"/>
        </w:rPr>
        <w:t>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w:t>
      </w:r>
      <w:proofErr w:type="gramEnd"/>
      <w:r w:rsidRPr="00112ADE">
        <w:rPr>
          <w:rFonts w:ascii="Times New Roman" w:hAnsi="Times New Roman"/>
          <w:sz w:val="21"/>
          <w:szCs w:val="21"/>
        </w:rPr>
        <w:t xml:space="preserve">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proofErr w:type="gramStart"/>
      <w:r w:rsidRPr="00112ADE">
        <w:rPr>
          <w:sz w:val="21"/>
          <w:szCs w:val="21"/>
          <w:lang w:val="ru-RU"/>
        </w:rPr>
        <w:t>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w:t>
      </w:r>
      <w:proofErr w:type="gramEnd"/>
      <w:r w:rsidRPr="00112ADE">
        <w:rPr>
          <w:sz w:val="21"/>
          <w:szCs w:val="21"/>
          <w:lang w:val="ru-RU"/>
        </w:rPr>
        <w:t xml:space="preserve">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При </w:t>
      </w:r>
      <w:proofErr w:type="spellStart"/>
      <w:r w:rsidRPr="00112ADE">
        <w:rPr>
          <w:sz w:val="21"/>
          <w:szCs w:val="21"/>
          <w:lang w:val="ru-RU"/>
        </w:rPr>
        <w:t>неурегулировании</w:t>
      </w:r>
      <w:proofErr w:type="spellEnd"/>
      <w:r w:rsidRPr="00112ADE">
        <w:rPr>
          <w:sz w:val="21"/>
          <w:szCs w:val="21"/>
          <w:lang w:val="ru-RU"/>
        </w:rPr>
        <w:t xml:space="preserve">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lastRenderedPageBreak/>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18.3. </w:t>
      </w:r>
      <w:proofErr w:type="gramStart"/>
      <w:r w:rsidRPr="00112ADE">
        <w:rPr>
          <w:sz w:val="21"/>
          <w:szCs w:val="21"/>
          <w:lang w:val="ru-RU"/>
        </w:rPr>
        <w:t xml:space="preserve">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18.4. При исполнении своих обязательств по настоящему Контракту Стороны, их </w:t>
      </w:r>
      <w:proofErr w:type="spellStart"/>
      <w:r w:rsidRPr="00112ADE">
        <w:rPr>
          <w:sz w:val="21"/>
          <w:szCs w:val="21"/>
          <w:lang w:val="ru-RU"/>
        </w:rPr>
        <w:t>аффилированные</w:t>
      </w:r>
      <w:proofErr w:type="spellEnd"/>
      <w:r w:rsidRPr="00112ADE">
        <w:rPr>
          <w:sz w:val="21"/>
          <w:szCs w:val="21"/>
          <w:lang w:val="ru-RU"/>
        </w:rPr>
        <w:t xml:space="preserve">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18.5. В случае возникновения у Стороны подозрений,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sidRPr="00112ADE">
        <w:rPr>
          <w:sz w:val="21"/>
          <w:szCs w:val="21"/>
          <w:lang w:val="ru-RU"/>
        </w:rPr>
        <w:t>с даты направления</w:t>
      </w:r>
      <w:proofErr w:type="gramEnd"/>
      <w:r w:rsidRPr="00112ADE">
        <w:rPr>
          <w:sz w:val="21"/>
          <w:szCs w:val="21"/>
          <w:lang w:val="ru-RU"/>
        </w:rPr>
        <w:t xml:space="preserve">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18.6. </w:t>
      </w:r>
      <w:proofErr w:type="gramStart"/>
      <w:r w:rsidRPr="00112ADE">
        <w:rPr>
          <w:sz w:val="21"/>
          <w:szCs w:val="21"/>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контрагентом, его </w:t>
      </w:r>
      <w:proofErr w:type="spellStart"/>
      <w:r w:rsidRPr="00112ADE">
        <w:rPr>
          <w:sz w:val="21"/>
          <w:szCs w:val="21"/>
          <w:lang w:val="ru-RU"/>
        </w:rPr>
        <w:t>аффилированными</w:t>
      </w:r>
      <w:proofErr w:type="spellEnd"/>
      <w:r w:rsidRPr="00112ADE">
        <w:rPr>
          <w:sz w:val="21"/>
          <w:szCs w:val="21"/>
          <w:lang w:val="ru-RU"/>
        </w:rPr>
        <w:t xml:space="preserve">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 xml:space="preserve">18.7. В случае подтверждения нарушения Стороной обязательств воздержаться от запрещенных в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w:t>
      </w:r>
      <w:proofErr w:type="gramStart"/>
      <w:r w:rsidRPr="00112ADE">
        <w:rPr>
          <w:sz w:val="21"/>
          <w:szCs w:val="21"/>
          <w:lang w:val="ru-RU"/>
        </w:rPr>
        <w:t>был</w:t>
      </w:r>
      <w:proofErr w:type="gramEnd"/>
      <w:r w:rsidRPr="00112ADE">
        <w:rPr>
          <w:sz w:val="21"/>
          <w:szCs w:val="21"/>
          <w:lang w:val="ru-RU"/>
        </w:rPr>
        <w:t xml:space="preserve"> расторгнут настоящий Контракт, в соответствии с положениями настоящей </w:t>
      </w:r>
      <w:proofErr w:type="spellStart"/>
      <w:r w:rsidRPr="00112ADE">
        <w:rPr>
          <w:sz w:val="21"/>
          <w:szCs w:val="21"/>
          <w:lang w:val="ru-RU"/>
        </w:rPr>
        <w:t>антикоррупционной</w:t>
      </w:r>
      <w:proofErr w:type="spellEnd"/>
      <w:r w:rsidRPr="00112ADE">
        <w:rPr>
          <w:sz w:val="21"/>
          <w:szCs w:val="21"/>
          <w:lang w:val="ru-RU"/>
        </w:rPr>
        <w:t xml:space="preserve">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 xml:space="preserve">19.1. Поставщик соответствует требованиям </w:t>
      </w:r>
      <w:proofErr w:type="gramStart"/>
      <w:r w:rsidRPr="005E615D">
        <w:rPr>
          <w:sz w:val="21"/>
          <w:szCs w:val="21"/>
          <w:lang w:val="ru-RU" w:eastAsia="ru-RU"/>
        </w:rPr>
        <w:t>ч</w:t>
      </w:r>
      <w:proofErr w:type="gramEnd"/>
      <w:r w:rsidRPr="005E615D">
        <w:rPr>
          <w:sz w:val="21"/>
          <w:szCs w:val="21"/>
          <w:lang w:val="ru-RU" w:eastAsia="ru-RU"/>
        </w:rPr>
        <w:t>.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F82DC2"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F82DC2"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65" w:type="dxa"/>
        <w:tblInd w:w="108" w:type="dxa"/>
        <w:tblLook w:val="01E0"/>
      </w:tblPr>
      <w:tblGrid>
        <w:gridCol w:w="5529"/>
        <w:gridCol w:w="4536"/>
      </w:tblGrid>
      <w:tr w:rsidR="00516544" w:rsidRPr="00FC6724" w:rsidTr="006564BF">
        <w:tc>
          <w:tcPr>
            <w:tcW w:w="5529" w:type="dxa"/>
            <w:shd w:val="clear" w:color="auto" w:fill="auto"/>
          </w:tcPr>
          <w:p w:rsidR="00516544" w:rsidRPr="00FC6724" w:rsidRDefault="00516544" w:rsidP="006564BF">
            <w:pPr>
              <w:autoSpaceDE w:val="0"/>
              <w:autoSpaceDN w:val="0"/>
              <w:adjustRightInd w:val="0"/>
              <w:spacing w:after="0" w:line="240" w:lineRule="auto"/>
              <w:jc w:val="both"/>
              <w:rPr>
                <w:rFonts w:ascii="Times New Roman" w:hAnsi="Times New Roman"/>
                <w:b/>
                <w:sz w:val="20"/>
                <w:szCs w:val="20"/>
              </w:rPr>
            </w:pPr>
            <w:r w:rsidRPr="00FC6724">
              <w:rPr>
                <w:rFonts w:ascii="Times New Roman" w:hAnsi="Times New Roman"/>
                <w:b/>
                <w:sz w:val="20"/>
                <w:szCs w:val="20"/>
              </w:rPr>
              <w:t>ЗАКАЗЧИК:</w:t>
            </w:r>
          </w:p>
          <w:p w:rsidR="00516544" w:rsidRPr="001C6D50" w:rsidRDefault="00516544" w:rsidP="006564BF">
            <w:pPr>
              <w:autoSpaceDE w:val="0"/>
              <w:autoSpaceDN w:val="0"/>
              <w:adjustRightInd w:val="0"/>
              <w:spacing w:after="0" w:line="240" w:lineRule="auto"/>
              <w:jc w:val="both"/>
              <w:rPr>
                <w:rFonts w:ascii="Times New Roman" w:eastAsia="Times New Roman" w:hAnsi="Times New Roman"/>
                <w:b/>
                <w:sz w:val="20"/>
                <w:szCs w:val="20"/>
                <w:lang w:eastAsia="ru-RU"/>
              </w:rPr>
            </w:pPr>
            <w:r w:rsidRPr="001C6D50">
              <w:rPr>
                <w:rFonts w:ascii="Times New Roman" w:eastAsia="Times New Roman" w:hAnsi="Times New Roman"/>
                <w:b/>
                <w:sz w:val="20"/>
                <w:szCs w:val="20"/>
                <w:lang w:eastAsia="ru-RU"/>
              </w:rPr>
              <w:t xml:space="preserve">Санкт-Петербургское государственное бюджетное </w:t>
            </w:r>
            <w:r w:rsidRPr="001C6D50">
              <w:rPr>
                <w:rFonts w:ascii="Times New Roman" w:eastAsia="Times New Roman" w:hAnsi="Times New Roman"/>
                <w:b/>
                <w:sz w:val="20"/>
                <w:szCs w:val="20"/>
                <w:lang w:eastAsia="ru-RU"/>
              </w:rPr>
              <w:lastRenderedPageBreak/>
              <w:t>учреждение здравоохранения  «Городская Мариинская больница» (СПб ГБУЗ «Городская Мариинская больница»)</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Комитет Финансов Санкт-Петербурга (СПб ГБУЗ Городская Мариинская больница, </w:t>
            </w:r>
            <w:proofErr w:type="gramStart"/>
            <w:r w:rsidRPr="002D0F19">
              <w:rPr>
                <w:rFonts w:ascii="Times New Roman" w:hAnsi="Times New Roman" w:cs="Times New Roman"/>
              </w:rPr>
              <w:t>л</w:t>
            </w:r>
            <w:proofErr w:type="gramEnd"/>
            <w:r w:rsidRPr="002D0F19">
              <w:rPr>
                <w:rFonts w:ascii="Times New Roman" w:hAnsi="Times New Roman" w:cs="Times New Roman"/>
              </w:rPr>
              <w:t>/с 0151114)</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ИНН 7808046224 КПП 784101001</w:t>
            </w:r>
          </w:p>
          <w:p w:rsidR="001C6D50" w:rsidRPr="002D0F19" w:rsidRDefault="001C6D50" w:rsidP="001C6D50">
            <w:pPr>
              <w:pStyle w:val="ConsPlusNormal"/>
              <w:ind w:firstLine="0"/>
              <w:jc w:val="both"/>
              <w:rPr>
                <w:rFonts w:ascii="Times New Roman" w:hAnsi="Times New Roman" w:cs="Times New Roman"/>
              </w:rPr>
            </w:pPr>
            <w:r w:rsidRPr="002D0F19">
              <w:rPr>
                <w:rFonts w:ascii="Times New Roman" w:hAnsi="Times New Roman" w:cs="Times New Roman"/>
              </w:rPr>
              <w:t xml:space="preserve">Счет банка: № 4010 2810 9453 7000 0005 </w:t>
            </w:r>
          </w:p>
          <w:p w:rsidR="001C6D50" w:rsidRPr="002D0F19" w:rsidRDefault="001C6D50" w:rsidP="001C6D50">
            <w:pPr>
              <w:pStyle w:val="ConsPlusNormal"/>
              <w:ind w:firstLine="0"/>
              <w:jc w:val="both"/>
              <w:rPr>
                <w:rFonts w:ascii="Times New Roman" w:hAnsi="Times New Roman" w:cs="Times New Roman"/>
              </w:rPr>
            </w:pPr>
            <w:r>
              <w:rPr>
                <w:rFonts w:ascii="Times New Roman" w:hAnsi="Times New Roman" w:cs="Times New Roman"/>
              </w:rPr>
              <w:t xml:space="preserve">ОКЦ №1 </w:t>
            </w:r>
            <w:r w:rsidRPr="002D0F19">
              <w:rPr>
                <w:rFonts w:ascii="Times New Roman" w:hAnsi="Times New Roman" w:cs="Times New Roman"/>
              </w:rPr>
              <w:t>Северо-Западное ГУ Банка России/</w:t>
            </w:r>
            <w:r>
              <w:rPr>
                <w:rFonts w:ascii="Times New Roman" w:hAnsi="Times New Roman" w:cs="Times New Roman"/>
              </w:rPr>
              <w:t>/</w:t>
            </w:r>
            <w:r w:rsidRPr="002D0F19">
              <w:rPr>
                <w:rFonts w:ascii="Times New Roman" w:hAnsi="Times New Roman" w:cs="Times New Roman"/>
              </w:rPr>
              <w:t xml:space="preserve">УФК по </w:t>
            </w:r>
            <w:proofErr w:type="gramStart"/>
            <w:r w:rsidRPr="002D0F19">
              <w:rPr>
                <w:rFonts w:ascii="Times New Roman" w:hAnsi="Times New Roman" w:cs="Times New Roman"/>
              </w:rPr>
              <w:t>г</w:t>
            </w:r>
            <w:proofErr w:type="gramEnd"/>
            <w:r w:rsidRPr="002D0F19">
              <w:rPr>
                <w:rFonts w:ascii="Times New Roman" w:hAnsi="Times New Roman" w:cs="Times New Roman"/>
              </w:rPr>
              <w:t xml:space="preserve">. Санкт-Петербургу, г. Санкт-Петербург </w:t>
            </w:r>
          </w:p>
          <w:p w:rsidR="001C6D50" w:rsidRPr="002D0F19" w:rsidRDefault="001C6D50" w:rsidP="001C6D50">
            <w:pPr>
              <w:pStyle w:val="ConsPlusNormal"/>
              <w:ind w:firstLine="0"/>
              <w:jc w:val="both"/>
              <w:rPr>
                <w:rFonts w:ascii="Times New Roman" w:hAnsi="Times New Roman" w:cs="Times New Roman"/>
              </w:rPr>
            </w:pPr>
            <w:proofErr w:type="spellStart"/>
            <w:r w:rsidRPr="002D0F19">
              <w:rPr>
                <w:rFonts w:ascii="Times New Roman" w:hAnsi="Times New Roman" w:cs="Times New Roman"/>
              </w:rPr>
              <w:t>казн</w:t>
            </w:r>
            <w:proofErr w:type="spellEnd"/>
            <w:r w:rsidRPr="002D0F19">
              <w:rPr>
                <w:rFonts w:ascii="Times New Roman" w:hAnsi="Times New Roman" w:cs="Times New Roman"/>
              </w:rPr>
              <w:t xml:space="preserve">./счет: № 0322 4643 4000 0000 7200 </w:t>
            </w:r>
          </w:p>
          <w:p w:rsidR="00516544" w:rsidRPr="00FC6724" w:rsidRDefault="001C6D50" w:rsidP="001C6D50">
            <w:pPr>
              <w:autoSpaceDE w:val="0"/>
              <w:autoSpaceDN w:val="0"/>
              <w:adjustRightInd w:val="0"/>
              <w:spacing w:after="0" w:line="240" w:lineRule="auto"/>
              <w:jc w:val="both"/>
              <w:rPr>
                <w:rFonts w:ascii="Times New Roman" w:eastAsia="Times New Roman" w:hAnsi="Times New Roman"/>
                <w:sz w:val="20"/>
                <w:szCs w:val="20"/>
                <w:lang w:eastAsia="ru-RU"/>
              </w:rPr>
            </w:pPr>
            <w:r w:rsidRPr="002D0F19">
              <w:rPr>
                <w:rFonts w:ascii="Times New Roman" w:hAnsi="Times New Roman"/>
              </w:rPr>
              <w:t>БИК 014030106</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ОГРН: 1037843047461, ОКАТО: 40298563000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ОКПО: 34347005, ОКТМО: 40910000000</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ОКОГУ: 2300229, ОКФС: 13, ОКОПФ: 75203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 xml:space="preserve">ОКВЭД: 86.10 </w:t>
            </w:r>
          </w:p>
          <w:p w:rsidR="00516544" w:rsidRPr="00FC6724" w:rsidRDefault="00516544" w:rsidP="006564BF">
            <w:pPr>
              <w:autoSpaceDE w:val="0"/>
              <w:autoSpaceDN w:val="0"/>
              <w:adjustRightInd w:val="0"/>
              <w:spacing w:after="0" w:line="240" w:lineRule="auto"/>
              <w:jc w:val="both"/>
              <w:rPr>
                <w:rFonts w:ascii="Times New Roman" w:eastAsia="Times New Roman" w:hAnsi="Times New Roman"/>
                <w:sz w:val="20"/>
                <w:szCs w:val="20"/>
                <w:lang w:eastAsia="ru-RU"/>
              </w:rPr>
            </w:pPr>
            <w:r w:rsidRPr="00FC6724">
              <w:rPr>
                <w:rFonts w:ascii="Times New Roman" w:eastAsia="Times New Roman" w:hAnsi="Times New Roman"/>
                <w:sz w:val="20"/>
                <w:szCs w:val="20"/>
                <w:lang w:eastAsia="ru-RU"/>
              </w:rPr>
              <w:t>Юр. адрес: 19</w:t>
            </w:r>
            <w:r w:rsidR="00025BA6">
              <w:rPr>
                <w:rFonts w:ascii="Times New Roman" w:eastAsia="Times New Roman" w:hAnsi="Times New Roman"/>
                <w:sz w:val="20"/>
                <w:szCs w:val="20"/>
                <w:lang w:eastAsia="ru-RU"/>
              </w:rPr>
              <w:t>0000</w:t>
            </w:r>
            <w:r w:rsidRPr="00FC6724">
              <w:rPr>
                <w:rFonts w:ascii="Times New Roman" w:eastAsia="Times New Roman" w:hAnsi="Times New Roman"/>
                <w:sz w:val="20"/>
                <w:szCs w:val="20"/>
                <w:lang w:eastAsia="ru-RU"/>
              </w:rPr>
              <w:t xml:space="preserve">, г. Санкт-Петербург, Литейный пр., 56 </w:t>
            </w:r>
          </w:p>
          <w:p w:rsidR="00516544" w:rsidRPr="00FC6724" w:rsidRDefault="00F82DC2" w:rsidP="006564BF">
            <w:pPr>
              <w:autoSpaceDE w:val="0"/>
              <w:autoSpaceDN w:val="0"/>
              <w:adjustRightInd w:val="0"/>
              <w:spacing w:after="0" w:line="240" w:lineRule="auto"/>
              <w:jc w:val="both"/>
              <w:rPr>
                <w:rFonts w:ascii="Times New Roman" w:eastAsia="Times New Roman" w:hAnsi="Times New Roman"/>
                <w:sz w:val="20"/>
                <w:szCs w:val="20"/>
                <w:lang w:eastAsia="ru-RU"/>
              </w:rPr>
            </w:pPr>
            <w:hyperlink r:id="rId12" w:history="1">
              <w:r w:rsidR="00516544" w:rsidRPr="00FC6724">
                <w:rPr>
                  <w:rFonts w:ascii="Times New Roman" w:eastAsia="Times New Roman" w:hAnsi="Times New Roman"/>
                  <w:color w:val="0000FF"/>
                  <w:sz w:val="20"/>
                  <w:szCs w:val="20"/>
                  <w:u w:val="single"/>
                  <w:lang w:eastAsia="ru-RU"/>
                </w:rPr>
                <w:t>kontrakt@mariin.ru</w:t>
              </w:r>
            </w:hyperlink>
            <w:r w:rsidR="00516544" w:rsidRPr="00FC6724">
              <w:rPr>
                <w:rFonts w:ascii="Times New Roman" w:eastAsia="Times New Roman" w:hAnsi="Times New Roman"/>
                <w:sz w:val="20"/>
                <w:szCs w:val="20"/>
                <w:lang w:eastAsia="ru-RU"/>
              </w:rPr>
              <w:t xml:space="preserve"> </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контрактная служба тел. +7 812</w:t>
            </w:r>
            <w:r w:rsidRPr="00FC6724">
              <w:rPr>
                <w:rFonts w:ascii="Times New Roman" w:hAnsi="Times New Roman"/>
                <w:sz w:val="20"/>
                <w:szCs w:val="20"/>
                <w:lang w:val="en-US"/>
              </w:rPr>
              <w:t> </w:t>
            </w:r>
            <w:r w:rsidRPr="00FC6724">
              <w:rPr>
                <w:rFonts w:ascii="Times New Roman" w:hAnsi="Times New Roman"/>
                <w:sz w:val="20"/>
                <w:szCs w:val="20"/>
              </w:rPr>
              <w:t xml:space="preserve">275-74-56, </w:t>
            </w:r>
            <w:r w:rsidRPr="00FC6724">
              <w:rPr>
                <w:rFonts w:ascii="Times New Roman" w:hAnsi="Times New Roman"/>
                <w:sz w:val="20"/>
                <w:szCs w:val="20"/>
              </w:rPr>
              <w:br/>
              <w:t>+7 812</w:t>
            </w:r>
            <w:r w:rsidRPr="00FC6724">
              <w:rPr>
                <w:rFonts w:ascii="Times New Roman" w:hAnsi="Times New Roman"/>
                <w:sz w:val="20"/>
                <w:szCs w:val="20"/>
                <w:lang w:val="en-US"/>
              </w:rPr>
              <w:t> </w:t>
            </w:r>
            <w:r w:rsidRPr="00FC6724">
              <w:rPr>
                <w:rFonts w:ascii="Times New Roman" w:hAnsi="Times New Roman"/>
                <w:sz w:val="20"/>
                <w:szCs w:val="20"/>
              </w:rPr>
              <w:t>275-74-22, +7 812</w:t>
            </w:r>
            <w:r w:rsidRPr="00FC6724">
              <w:rPr>
                <w:rFonts w:ascii="Times New Roman" w:hAnsi="Times New Roman"/>
                <w:sz w:val="20"/>
                <w:szCs w:val="20"/>
                <w:lang w:val="en-US"/>
              </w:rPr>
              <w:t> </w:t>
            </w:r>
            <w:r w:rsidRPr="00FC6724">
              <w:rPr>
                <w:rFonts w:ascii="Times New Roman" w:hAnsi="Times New Roman"/>
                <w:sz w:val="20"/>
                <w:szCs w:val="20"/>
              </w:rPr>
              <w:t>273-34-93</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аптека +7 812</w:t>
            </w:r>
            <w:r w:rsidRPr="00FC6724">
              <w:rPr>
                <w:rFonts w:ascii="Times New Roman" w:hAnsi="Times New Roman"/>
                <w:sz w:val="20"/>
                <w:szCs w:val="20"/>
                <w:lang w:val="en-US"/>
              </w:rPr>
              <w:t> </w:t>
            </w:r>
            <w:r w:rsidRPr="00FC6724">
              <w:rPr>
                <w:rFonts w:ascii="Times New Roman" w:hAnsi="Times New Roman"/>
                <w:sz w:val="20"/>
                <w:szCs w:val="20"/>
              </w:rPr>
              <w:t>275-73-06</w:t>
            </w:r>
          </w:p>
          <w:p w:rsidR="00516544" w:rsidRPr="00FC6724" w:rsidRDefault="00516544" w:rsidP="006564BF">
            <w:pPr>
              <w:spacing w:after="0" w:line="240" w:lineRule="auto"/>
              <w:rPr>
                <w:rFonts w:ascii="Times New Roman" w:hAnsi="Times New Roman"/>
                <w:sz w:val="20"/>
                <w:szCs w:val="20"/>
              </w:rPr>
            </w:pP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Начальник контрактной службы</w:t>
            </w:r>
          </w:p>
          <w:p w:rsidR="00516544" w:rsidRPr="00FC6724" w:rsidRDefault="00516544" w:rsidP="006564BF">
            <w:pPr>
              <w:spacing w:after="0" w:line="240" w:lineRule="auto"/>
              <w:rPr>
                <w:rFonts w:ascii="Times New Roman" w:hAnsi="Times New Roman"/>
                <w:sz w:val="20"/>
                <w:szCs w:val="20"/>
              </w:rPr>
            </w:pPr>
            <w:r w:rsidRPr="00FC6724">
              <w:rPr>
                <w:rFonts w:ascii="Times New Roman" w:hAnsi="Times New Roman"/>
                <w:sz w:val="20"/>
                <w:szCs w:val="20"/>
              </w:rPr>
              <w:t>СПб ГБУЗ «Городская Мариинская больница»</w:t>
            </w:r>
          </w:p>
          <w:p w:rsidR="0077320D" w:rsidRPr="00945BD9" w:rsidRDefault="0077320D" w:rsidP="0077320D">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516544" w:rsidRPr="00FC6724" w:rsidRDefault="00023B0A" w:rsidP="0077320D">
            <w:pPr>
              <w:tabs>
                <w:tab w:val="center" w:pos="2656"/>
              </w:tabs>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4536" w:type="dxa"/>
            <w:shd w:val="clear" w:color="auto" w:fill="auto"/>
          </w:tcPr>
          <w:p w:rsidR="00516544" w:rsidRPr="00FC6724" w:rsidRDefault="00516544" w:rsidP="006564BF">
            <w:pPr>
              <w:spacing w:after="0" w:line="240" w:lineRule="auto"/>
              <w:rPr>
                <w:rFonts w:ascii="Times New Roman" w:hAnsi="Times New Roman"/>
                <w:b/>
                <w:sz w:val="20"/>
                <w:szCs w:val="20"/>
              </w:rPr>
            </w:pPr>
            <w:r w:rsidRPr="00FC6724">
              <w:rPr>
                <w:rFonts w:ascii="Times New Roman" w:hAnsi="Times New Roman"/>
                <w:b/>
                <w:sz w:val="20"/>
                <w:szCs w:val="20"/>
              </w:rPr>
              <w:lastRenderedPageBreak/>
              <w:t>ПОСТАВЩИК:</w:t>
            </w: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Fonts w:ascii="Times New Roman" w:eastAsia="Arial Unicode MS" w:hAnsi="Times New Roman"/>
                <w:sz w:val="20"/>
                <w:szCs w:val="20"/>
              </w:rPr>
            </w:pPr>
          </w:p>
          <w:p w:rsidR="00516544" w:rsidRPr="00FC6724" w:rsidRDefault="00516544" w:rsidP="006564BF">
            <w:pPr>
              <w:spacing w:after="0" w:line="240" w:lineRule="auto"/>
              <w:rPr>
                <w:rStyle w:val="ad"/>
                <w:rFonts w:ascii="Times New Roman" w:hAnsi="Times New Roman"/>
                <w:color w:val="000000"/>
                <w:sz w:val="20"/>
                <w:szCs w:val="20"/>
                <w:u w:val="none"/>
              </w:rPr>
            </w:pPr>
            <w:r w:rsidRPr="00FC6724">
              <w:rPr>
                <w:rStyle w:val="ad"/>
                <w:rFonts w:ascii="Times New Roman" w:hAnsi="Times New Roman"/>
                <w:color w:val="000000"/>
                <w:sz w:val="20"/>
                <w:szCs w:val="20"/>
                <w:u w:val="none"/>
              </w:rPr>
              <w:t>__________________ ______________</w:t>
            </w:r>
          </w:p>
          <w:p w:rsidR="00516544" w:rsidRPr="00FC6724" w:rsidRDefault="00023B0A" w:rsidP="006564BF">
            <w:pPr>
              <w:spacing w:after="0" w:line="240" w:lineRule="auto"/>
              <w:jc w:val="both"/>
              <w:rPr>
                <w:rFonts w:ascii="Times New Roman" w:hAnsi="Times New Roman"/>
                <w:sz w:val="20"/>
                <w:szCs w:val="20"/>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0423D3">
          <w:headerReference w:type="default" r:id="rId13"/>
          <w:footerReference w:type="default" r:id="rId14"/>
          <w:pgSz w:w="11906" w:h="16838" w:code="9"/>
          <w:pgMar w:top="567" w:right="850" w:bottom="1134" w:left="1134"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Приложение № 1 к Контракту</w:t>
      </w:r>
    </w:p>
    <w:p w:rsidR="006A6A92" w:rsidRPr="000F058B" w:rsidRDefault="006A6A92" w:rsidP="006A6A92">
      <w:pPr>
        <w:widowControl w:val="0"/>
        <w:autoSpaceDE w:val="0"/>
        <w:autoSpaceDN w:val="0"/>
        <w:spacing w:after="0" w:line="240" w:lineRule="auto"/>
        <w:jc w:val="right"/>
        <w:outlineLvl w:val="1"/>
        <w:rPr>
          <w:rFonts w:ascii="Times New Roman" w:hAnsi="Times New Roman"/>
          <w:sz w:val="21"/>
          <w:szCs w:val="21"/>
        </w:rPr>
      </w:pPr>
      <w:r w:rsidRPr="000F058B">
        <w:rPr>
          <w:rFonts w:ascii="Times New Roman" w:hAnsi="Times New Roman"/>
          <w:sz w:val="21"/>
          <w:szCs w:val="21"/>
        </w:rPr>
        <w:t xml:space="preserve">от </w:t>
      </w:r>
      <w:r w:rsidR="00023B0A">
        <w:rPr>
          <w:rFonts w:ascii="Times New Roman" w:hAnsi="Times New Roman"/>
          <w:sz w:val="21"/>
          <w:szCs w:val="21"/>
        </w:rPr>
        <w:t>__._</w:t>
      </w:r>
      <w:r w:rsidR="00023B0A" w:rsidRPr="00611263">
        <w:rPr>
          <w:rFonts w:ascii="Times New Roman" w:hAnsi="Times New Roman"/>
          <w:sz w:val="21"/>
          <w:szCs w:val="21"/>
        </w:rPr>
        <w:t>_.</w:t>
      </w:r>
      <w:r w:rsidR="00CD576D">
        <w:rPr>
          <w:rFonts w:ascii="Times New Roman" w:hAnsi="Times New Roman"/>
          <w:sz w:val="21"/>
          <w:szCs w:val="21"/>
        </w:rPr>
        <w:t>2026</w:t>
      </w:r>
      <w:r w:rsidRPr="000F058B">
        <w:rPr>
          <w:rFonts w:ascii="Times New Roman" w:hAnsi="Times New Roman"/>
          <w:sz w:val="21"/>
          <w:szCs w:val="21"/>
        </w:rPr>
        <w:t xml:space="preserve"> N </w:t>
      </w:r>
      <w:r w:rsidR="00CD576D">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5E2EE2" w:rsidTr="003C5EFE">
        <w:trPr>
          <w:trHeight w:val="20"/>
          <w:jc w:val="center"/>
        </w:trPr>
        <w:tc>
          <w:tcPr>
            <w:tcW w:w="10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N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897" w:type="pct"/>
            <w:gridSpan w:val="2"/>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Наименование Товара </w:t>
            </w:r>
            <w:r w:rsidRPr="005E2EE2">
              <w:rPr>
                <w:rFonts w:ascii="Times New Roman" w:hAnsi="Times New Roman"/>
                <w:b/>
                <w:sz w:val="15"/>
                <w:szCs w:val="15"/>
              </w:rPr>
              <w:br/>
              <w:t xml:space="preserve">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516"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форма выпуска в соответствии с регистрационным удостоверением лекарственного препарата</w:t>
            </w:r>
          </w:p>
        </w:tc>
        <w:tc>
          <w:tcPr>
            <w:tcW w:w="445"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 xml:space="preserve">Лекарственная форма в соответствии с ЕСКЛП </w:t>
            </w:r>
            <w:r w:rsidRPr="005E2EE2">
              <w:rPr>
                <w:rFonts w:ascii="Times New Roman" w:hAnsi="Times New Roman"/>
                <w:b/>
                <w:sz w:val="15"/>
                <w:szCs w:val="15"/>
              </w:rPr>
              <w:br/>
              <w:t xml:space="preserve">или </w:t>
            </w:r>
            <w:r w:rsidRPr="005E2EE2">
              <w:rPr>
                <w:rFonts w:ascii="Times New Roman" w:hAnsi="Times New Roman"/>
                <w:b/>
                <w:sz w:val="15"/>
                <w:szCs w:val="15"/>
              </w:rPr>
              <w:br/>
              <w:t xml:space="preserve">в соответствии с ЕСКЛП / ГРЛС </w:t>
            </w:r>
          </w:p>
        </w:tc>
        <w:tc>
          <w:tcPr>
            <w:tcW w:w="248"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Дозировка в соответствии с ЕСКЛП</w:t>
            </w:r>
            <w:r w:rsidRPr="005E2EE2">
              <w:rPr>
                <w:rFonts w:ascii="Times New Roman" w:hAnsi="Times New Roman"/>
                <w:b/>
                <w:sz w:val="15"/>
                <w:szCs w:val="15"/>
              </w:rPr>
              <w:br/>
              <w:t xml:space="preserve">или </w:t>
            </w:r>
            <w:r w:rsidRPr="005E2EE2">
              <w:rPr>
                <w:rFonts w:ascii="Times New Roman" w:hAnsi="Times New Roman"/>
                <w:b/>
                <w:sz w:val="15"/>
                <w:szCs w:val="15"/>
              </w:rPr>
              <w:br/>
              <w:t>в соответствии с ЕСКЛП / ГРЛС *</w:t>
            </w:r>
          </w:p>
        </w:tc>
        <w:tc>
          <w:tcPr>
            <w:tcW w:w="381"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Единица измерения Товара в соответствии с ЕСКЛП (ПЕ)</w:t>
            </w:r>
          </w:p>
        </w:tc>
        <w:tc>
          <w:tcPr>
            <w:tcW w:w="784"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Цена за единицу измерения Товара, в том числе</w:t>
            </w:r>
          </w:p>
        </w:tc>
        <w:tc>
          <w:tcPr>
            <w:tcW w:w="232" w:type="pct"/>
            <w:vMerge w:val="restar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 единицах измерения Товара</w:t>
            </w:r>
          </w:p>
        </w:tc>
        <w:tc>
          <w:tcPr>
            <w:tcW w:w="803" w:type="pct"/>
            <w:gridSpan w:val="3"/>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Стоимость, в том числе</w:t>
            </w:r>
          </w:p>
        </w:tc>
        <w:tc>
          <w:tcPr>
            <w:tcW w:w="31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вторичных (потребительских) упаковок</w:t>
            </w:r>
          </w:p>
        </w:tc>
        <w:tc>
          <w:tcPr>
            <w:tcW w:w="274" w:type="pct"/>
            <w:vMerge w:val="restart"/>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Количество потребительских единиц в потребительской упаковке</w:t>
            </w:r>
          </w:p>
        </w:tc>
      </w:tr>
      <w:tr w:rsidR="00495C09" w:rsidRPr="005E2EE2" w:rsidTr="003C5EFE">
        <w:trPr>
          <w:trHeight w:val="20"/>
          <w:jc w:val="center"/>
        </w:trPr>
        <w:tc>
          <w:tcPr>
            <w:tcW w:w="108" w:type="pct"/>
            <w:vMerge/>
          </w:tcPr>
          <w:p w:rsidR="00495C09" w:rsidRPr="005E2EE2" w:rsidRDefault="00495C09" w:rsidP="003C5EFE">
            <w:pPr>
              <w:spacing w:after="0" w:line="240" w:lineRule="auto"/>
              <w:rPr>
                <w:rFonts w:ascii="Times New Roman" w:hAnsi="Times New Roman"/>
                <w:sz w:val="15"/>
                <w:szCs w:val="15"/>
              </w:rPr>
            </w:pPr>
          </w:p>
        </w:tc>
        <w:tc>
          <w:tcPr>
            <w:tcW w:w="449"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 xml:space="preserve">международное непатентованное или химическое или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44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b/>
                <w:sz w:val="15"/>
                <w:szCs w:val="15"/>
              </w:rPr>
              <w:t>торговое наименование</w:t>
            </w:r>
          </w:p>
        </w:tc>
        <w:tc>
          <w:tcPr>
            <w:tcW w:w="516" w:type="pct"/>
            <w:vMerge/>
          </w:tcPr>
          <w:p w:rsidR="00495C09" w:rsidRPr="005E2EE2" w:rsidRDefault="00495C09" w:rsidP="003C5EFE">
            <w:pPr>
              <w:spacing w:after="0" w:line="240" w:lineRule="auto"/>
              <w:rPr>
                <w:rFonts w:ascii="Times New Roman" w:hAnsi="Times New Roman"/>
                <w:sz w:val="15"/>
                <w:szCs w:val="15"/>
              </w:rPr>
            </w:pPr>
          </w:p>
        </w:tc>
        <w:tc>
          <w:tcPr>
            <w:tcW w:w="445" w:type="pct"/>
            <w:vMerge/>
          </w:tcPr>
          <w:p w:rsidR="00495C09" w:rsidRPr="005E2EE2" w:rsidRDefault="00495C09" w:rsidP="003C5EFE">
            <w:pPr>
              <w:spacing w:after="0" w:line="240" w:lineRule="auto"/>
              <w:rPr>
                <w:rFonts w:ascii="Times New Roman" w:hAnsi="Times New Roman"/>
                <w:sz w:val="15"/>
                <w:szCs w:val="15"/>
              </w:rPr>
            </w:pPr>
          </w:p>
        </w:tc>
        <w:tc>
          <w:tcPr>
            <w:tcW w:w="248" w:type="pct"/>
            <w:vMerge/>
          </w:tcPr>
          <w:p w:rsidR="00495C09" w:rsidRPr="005E2EE2" w:rsidRDefault="00495C09" w:rsidP="003C5EFE">
            <w:pPr>
              <w:spacing w:after="0" w:line="240" w:lineRule="auto"/>
              <w:rPr>
                <w:rFonts w:ascii="Times New Roman" w:hAnsi="Times New Roman"/>
                <w:sz w:val="15"/>
                <w:szCs w:val="15"/>
              </w:rPr>
            </w:pPr>
          </w:p>
        </w:tc>
        <w:tc>
          <w:tcPr>
            <w:tcW w:w="381" w:type="pct"/>
            <w:vMerge/>
          </w:tcPr>
          <w:p w:rsidR="00495C09" w:rsidRPr="005E2EE2" w:rsidRDefault="00495C09" w:rsidP="003C5EFE">
            <w:pPr>
              <w:spacing w:after="0" w:line="240" w:lineRule="auto"/>
              <w:rPr>
                <w:rFonts w:ascii="Times New Roman" w:hAnsi="Times New Roman"/>
                <w:sz w:val="15"/>
                <w:szCs w:val="15"/>
              </w:rPr>
            </w:pPr>
          </w:p>
        </w:tc>
        <w:tc>
          <w:tcPr>
            <w:tcW w:w="336"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158"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90"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232" w:type="pct"/>
            <w:vMerge/>
          </w:tcPr>
          <w:p w:rsidR="00495C09" w:rsidRPr="005E2EE2" w:rsidRDefault="00495C09" w:rsidP="003C5EFE">
            <w:pPr>
              <w:spacing w:after="0" w:line="240" w:lineRule="auto"/>
              <w:rPr>
                <w:rFonts w:ascii="Times New Roman" w:hAnsi="Times New Roman"/>
                <w:b/>
                <w:sz w:val="15"/>
                <w:szCs w:val="15"/>
              </w:rPr>
            </w:pPr>
          </w:p>
        </w:tc>
        <w:tc>
          <w:tcPr>
            <w:tcW w:w="311"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без НДС</w:t>
            </w:r>
          </w:p>
        </w:tc>
        <w:tc>
          <w:tcPr>
            <w:tcW w:w="225"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итого</w:t>
            </w:r>
          </w:p>
        </w:tc>
        <w:tc>
          <w:tcPr>
            <w:tcW w:w="31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c>
          <w:tcPr>
            <w:tcW w:w="274" w:type="pct"/>
            <w:vMerge/>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p>
        </w:tc>
      </w:tr>
      <w:tr w:rsidR="00495C09" w:rsidRPr="005E2EE2" w:rsidTr="003C5EFE">
        <w:trPr>
          <w:trHeight w:val="20"/>
          <w:jc w:val="center"/>
        </w:trPr>
        <w:tc>
          <w:tcPr>
            <w:tcW w:w="10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449"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4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51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44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24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38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336"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158"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290"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32"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311"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25"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67"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31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74" w:type="pct"/>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16</w:t>
            </w: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r w:rsidRPr="005E2EE2">
              <w:rPr>
                <w:rFonts w:ascii="Times New Roman" w:hAnsi="Times New Roman"/>
                <w:sz w:val="15"/>
                <w:szCs w:val="15"/>
              </w:rPr>
              <w:t>1.</w:t>
            </w: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5E2EE2" w:rsidTr="003C5EFE">
        <w:trPr>
          <w:trHeight w:val="20"/>
          <w:jc w:val="center"/>
        </w:trPr>
        <w:tc>
          <w:tcPr>
            <w:tcW w:w="108" w:type="pct"/>
          </w:tcPr>
          <w:p w:rsidR="00495C09" w:rsidRPr="005E2EE2" w:rsidRDefault="00495C09" w:rsidP="003C5EFE">
            <w:pPr>
              <w:widowControl w:val="0"/>
              <w:autoSpaceDE w:val="0"/>
              <w:autoSpaceDN w:val="0"/>
              <w:spacing w:after="0" w:line="240" w:lineRule="auto"/>
              <w:jc w:val="center"/>
              <w:rPr>
                <w:rFonts w:ascii="Times New Roman" w:hAnsi="Times New Roman"/>
                <w:sz w:val="15"/>
                <w:szCs w:val="15"/>
              </w:rPr>
            </w:pPr>
          </w:p>
        </w:tc>
        <w:tc>
          <w:tcPr>
            <w:tcW w:w="449" w:type="pct"/>
          </w:tcPr>
          <w:p w:rsidR="00495C09" w:rsidRPr="00873546" w:rsidRDefault="00495C09" w:rsidP="003C5EFE">
            <w:pPr>
              <w:spacing w:before="40" w:after="40" w:line="240" w:lineRule="auto"/>
              <w:jc w:val="center"/>
              <w:rPr>
                <w:rFonts w:ascii="Times New Roman" w:hAnsi="Times New Roman"/>
                <w:caps/>
                <w:color w:val="000000"/>
                <w:sz w:val="16"/>
                <w:szCs w:val="16"/>
              </w:rPr>
            </w:pPr>
          </w:p>
        </w:tc>
        <w:tc>
          <w:tcPr>
            <w:tcW w:w="448" w:type="pct"/>
          </w:tcPr>
          <w:p w:rsidR="00495C09" w:rsidRPr="00C86F8E" w:rsidRDefault="00495C09" w:rsidP="003C5EFE">
            <w:pPr>
              <w:spacing w:before="40" w:after="40" w:line="240" w:lineRule="auto"/>
              <w:rPr>
                <w:rFonts w:ascii="Times New Roman" w:hAnsi="Times New Roman"/>
                <w:color w:val="000000"/>
                <w:sz w:val="16"/>
                <w:szCs w:val="16"/>
              </w:rPr>
            </w:pPr>
          </w:p>
        </w:tc>
        <w:tc>
          <w:tcPr>
            <w:tcW w:w="516" w:type="pct"/>
          </w:tcPr>
          <w:p w:rsidR="00495C09" w:rsidRPr="00C86F8E" w:rsidRDefault="00495C09" w:rsidP="003C5EFE">
            <w:pPr>
              <w:spacing w:before="40" w:after="40" w:line="240" w:lineRule="auto"/>
              <w:rPr>
                <w:rFonts w:ascii="Times New Roman" w:hAnsi="Times New Roman"/>
                <w:color w:val="000000"/>
                <w:sz w:val="16"/>
                <w:szCs w:val="16"/>
              </w:rPr>
            </w:pPr>
          </w:p>
        </w:tc>
        <w:tc>
          <w:tcPr>
            <w:tcW w:w="445" w:type="pct"/>
          </w:tcPr>
          <w:p w:rsidR="00495C09" w:rsidRPr="000C29A1" w:rsidRDefault="00495C09" w:rsidP="003C5EFE">
            <w:pPr>
              <w:widowControl w:val="0"/>
              <w:autoSpaceDE w:val="0"/>
              <w:autoSpaceDN w:val="0"/>
              <w:spacing w:after="0" w:line="240" w:lineRule="auto"/>
              <w:rPr>
                <w:rFonts w:ascii="Times New Roman" w:hAnsi="Times New Roman"/>
                <w:caps/>
                <w:sz w:val="16"/>
                <w:szCs w:val="16"/>
              </w:rPr>
            </w:pPr>
          </w:p>
        </w:tc>
        <w:tc>
          <w:tcPr>
            <w:tcW w:w="24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81"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36"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158"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90"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32"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311" w:type="pct"/>
          </w:tcPr>
          <w:p w:rsidR="00495C09" w:rsidRPr="00151E8D" w:rsidRDefault="00495C09" w:rsidP="003C5EFE">
            <w:pPr>
              <w:widowControl w:val="0"/>
              <w:autoSpaceDE w:val="0"/>
              <w:autoSpaceDN w:val="0"/>
              <w:spacing w:after="0" w:line="240" w:lineRule="auto"/>
              <w:jc w:val="center"/>
              <w:rPr>
                <w:rFonts w:ascii="Times New Roman" w:hAnsi="Times New Roman"/>
                <w:sz w:val="16"/>
                <w:szCs w:val="16"/>
              </w:rPr>
            </w:pPr>
          </w:p>
        </w:tc>
        <w:tc>
          <w:tcPr>
            <w:tcW w:w="225" w:type="pct"/>
          </w:tcPr>
          <w:p w:rsidR="00495C09" w:rsidRPr="000C29A1" w:rsidRDefault="00495C09" w:rsidP="003C5EFE">
            <w:pPr>
              <w:spacing w:after="0"/>
              <w:jc w:val="center"/>
              <w:rPr>
                <w:rFonts w:ascii="Times New Roman" w:hAnsi="Times New Roman"/>
                <w:sz w:val="16"/>
                <w:szCs w:val="16"/>
              </w:rPr>
            </w:pPr>
          </w:p>
        </w:tc>
        <w:tc>
          <w:tcPr>
            <w:tcW w:w="267"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31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c>
          <w:tcPr>
            <w:tcW w:w="274" w:type="pct"/>
          </w:tcPr>
          <w:p w:rsidR="00495C09" w:rsidRPr="000C29A1" w:rsidRDefault="00495C09" w:rsidP="003C5EFE">
            <w:pPr>
              <w:widowControl w:val="0"/>
              <w:autoSpaceDE w:val="0"/>
              <w:autoSpaceDN w:val="0"/>
              <w:spacing w:after="0" w:line="240" w:lineRule="auto"/>
              <w:jc w:val="center"/>
              <w:rPr>
                <w:rFonts w:ascii="Times New Roman" w:hAnsi="Times New Roman"/>
                <w:sz w:val="16"/>
                <w:szCs w:val="16"/>
              </w:rPr>
            </w:pPr>
          </w:p>
        </w:tc>
      </w:tr>
      <w:tr w:rsidR="00495C09" w:rsidRPr="000C29A1" w:rsidTr="003C5EFE">
        <w:trPr>
          <w:trHeight w:val="20"/>
          <w:jc w:val="center"/>
        </w:trPr>
        <w:tc>
          <w:tcPr>
            <w:tcW w:w="5000" w:type="pct"/>
            <w:gridSpan w:val="16"/>
          </w:tcPr>
          <w:p w:rsidR="00495C09" w:rsidRPr="00873546" w:rsidRDefault="00495C09" w:rsidP="003C5EFE">
            <w:pPr>
              <w:widowControl w:val="0"/>
              <w:autoSpaceDE w:val="0"/>
              <w:autoSpaceDN w:val="0"/>
              <w:spacing w:after="0" w:line="240" w:lineRule="auto"/>
              <w:rPr>
                <w:rFonts w:ascii="Times New Roman" w:hAnsi="Times New Roman"/>
                <w:sz w:val="20"/>
                <w:szCs w:val="20"/>
              </w:rPr>
            </w:pPr>
            <w:r w:rsidRPr="00873546">
              <w:rPr>
                <w:rFonts w:ascii="Times New Roman" w:hAnsi="Times New Roman"/>
                <w:sz w:val="20"/>
                <w:szCs w:val="20"/>
              </w:rPr>
              <w:t xml:space="preserve">ИТОГО: </w:t>
            </w:r>
            <w:r w:rsidRPr="009432C7">
              <w:rPr>
                <w:rFonts w:ascii="Times New Roman" w:hAnsi="Times New Roman"/>
                <w:sz w:val="21"/>
                <w:szCs w:val="21"/>
                <w:highlight w:val="yellow"/>
              </w:rPr>
              <w:t>____ (____________ рублей ______ копеек), включая НДС ____ (____________ рублей ______ копеек)</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lastRenderedPageBreak/>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5E2EE2" w:rsidTr="003C5EFE">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 </w:t>
            </w:r>
            <w:proofErr w:type="spellStart"/>
            <w:proofErr w:type="gramStart"/>
            <w:r w:rsidRPr="005E2EE2">
              <w:rPr>
                <w:rFonts w:ascii="Times New Roman" w:hAnsi="Times New Roman"/>
                <w:b/>
                <w:sz w:val="15"/>
                <w:szCs w:val="15"/>
              </w:rPr>
              <w:t>п</w:t>
            </w:r>
            <w:proofErr w:type="spellEnd"/>
            <w:proofErr w:type="gramEnd"/>
            <w:r w:rsidRPr="005E2EE2">
              <w:rPr>
                <w:rFonts w:ascii="Times New Roman" w:hAnsi="Times New Roman"/>
                <w:b/>
                <w:sz w:val="15"/>
                <w:szCs w:val="15"/>
              </w:rPr>
              <w:t>/</w:t>
            </w:r>
            <w:proofErr w:type="spellStart"/>
            <w:r w:rsidRPr="005E2EE2">
              <w:rPr>
                <w:rFonts w:ascii="Times New Roman" w:hAnsi="Times New Roman"/>
                <w:b/>
                <w:sz w:val="15"/>
                <w:szCs w:val="15"/>
              </w:rPr>
              <w:t>п</w:t>
            </w:r>
            <w:proofErr w:type="spellEnd"/>
          </w:p>
        </w:tc>
        <w:tc>
          <w:tcPr>
            <w:tcW w:w="55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 xml:space="preserve">Международное непатентованное наименование или при отсутствии МНН химическое, </w:t>
            </w:r>
            <w:proofErr w:type="spellStart"/>
            <w:r w:rsidRPr="005E2EE2">
              <w:rPr>
                <w:rFonts w:ascii="Times New Roman" w:hAnsi="Times New Roman"/>
                <w:b/>
                <w:sz w:val="15"/>
                <w:szCs w:val="15"/>
              </w:rPr>
              <w:t>группировочное</w:t>
            </w:r>
            <w:proofErr w:type="spellEnd"/>
            <w:r w:rsidRPr="005E2EE2">
              <w:rPr>
                <w:rFonts w:ascii="Times New Roman" w:hAnsi="Times New Roman"/>
                <w:b/>
                <w:sz w:val="15"/>
                <w:szCs w:val="15"/>
              </w:rPr>
              <w:t xml:space="preserve"> наименование</w:t>
            </w:r>
          </w:p>
        </w:tc>
        <w:tc>
          <w:tcPr>
            <w:tcW w:w="527"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113" w:right="113"/>
              <w:jc w:val="center"/>
              <w:rPr>
                <w:rFonts w:ascii="Times New Roman" w:hAnsi="Times New Roman"/>
                <w:b/>
                <w:sz w:val="15"/>
                <w:szCs w:val="15"/>
              </w:rPr>
            </w:pPr>
            <w:r w:rsidRPr="005E2EE2">
              <w:rPr>
                <w:rFonts w:ascii="Times New Roman" w:hAnsi="Times New Roman"/>
                <w:b/>
                <w:sz w:val="15"/>
                <w:szCs w:val="15"/>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5E2EE2" w:rsidRDefault="00495C09" w:rsidP="003C5EFE">
            <w:pPr>
              <w:widowControl w:val="0"/>
              <w:autoSpaceDE w:val="0"/>
              <w:autoSpaceDN w:val="0"/>
              <w:spacing w:after="0" w:line="240" w:lineRule="auto"/>
              <w:ind w:left="57" w:right="57"/>
              <w:jc w:val="center"/>
              <w:rPr>
                <w:rFonts w:ascii="Times New Roman" w:hAnsi="Times New Roman"/>
                <w:b/>
                <w:sz w:val="15"/>
                <w:szCs w:val="15"/>
                <w:shd w:val="clear" w:color="auto" w:fill="FFFFFF"/>
              </w:rPr>
            </w:pPr>
            <w:r w:rsidRPr="005E2EE2">
              <w:rPr>
                <w:rFonts w:ascii="Times New Roman" w:hAnsi="Times New Roman"/>
                <w:b/>
                <w:sz w:val="15"/>
                <w:szCs w:val="15"/>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Ед</w:t>
            </w:r>
            <w:r>
              <w:rPr>
                <w:rFonts w:ascii="Times New Roman" w:hAnsi="Times New Roman"/>
                <w:b/>
                <w:sz w:val="15"/>
                <w:szCs w:val="15"/>
              </w:rPr>
              <w:t>.</w:t>
            </w:r>
            <w:r w:rsidRPr="005E2EE2">
              <w:rPr>
                <w:rFonts w:ascii="Times New Roman" w:hAnsi="Times New Roman"/>
                <w:b/>
                <w:sz w:val="15"/>
                <w:szCs w:val="15"/>
              </w:rPr>
              <w:t xml:space="preserve"> </w:t>
            </w:r>
            <w:proofErr w:type="spellStart"/>
            <w:r w:rsidRPr="005E2EE2">
              <w:rPr>
                <w:rFonts w:ascii="Times New Roman" w:hAnsi="Times New Roman"/>
                <w:b/>
                <w:sz w:val="15"/>
                <w:szCs w:val="15"/>
              </w:rPr>
              <w:t>изм</w:t>
            </w:r>
            <w:proofErr w:type="spellEnd"/>
            <w:r>
              <w:rPr>
                <w:rFonts w:ascii="Times New Roman" w:hAnsi="Times New Roman"/>
                <w:b/>
                <w:sz w:val="15"/>
                <w:szCs w:val="15"/>
              </w:rPr>
              <w:t>.</w:t>
            </w:r>
          </w:p>
        </w:tc>
        <w:tc>
          <w:tcPr>
            <w:tcW w:w="267"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eastAsia="Times New Roman" w:hAnsi="Times New Roman"/>
                <w:i/>
                <w:sz w:val="15"/>
                <w:szCs w:val="15"/>
                <w:lang w:eastAsia="ru-RU"/>
              </w:rPr>
            </w:pPr>
            <w:r w:rsidRPr="005E2EE2">
              <w:rPr>
                <w:rFonts w:ascii="Times New Roman" w:eastAsia="Times New Roman" w:hAnsi="Times New Roman"/>
                <w:i/>
                <w:sz w:val="15"/>
                <w:szCs w:val="15"/>
                <w:lang w:eastAsia="ru-RU"/>
              </w:rPr>
              <w:t>Цена за ед. согласно ГРЛС (</w:t>
            </w:r>
            <w:hyperlink r:id="rId15" w:history="1">
              <w:r w:rsidRPr="005E2EE2">
                <w:rPr>
                  <w:rFonts w:ascii="Times New Roman" w:eastAsia="Times New Roman" w:hAnsi="Times New Roman"/>
                  <w:i/>
                  <w:color w:val="0000FF"/>
                  <w:sz w:val="15"/>
                  <w:szCs w:val="15"/>
                  <w:u w:val="single"/>
                  <w:lang w:eastAsia="ru-RU"/>
                </w:rPr>
                <w:t>https://grls.rosminzdrav.ru</w:t>
              </w:r>
            </w:hyperlink>
            <w:r w:rsidRPr="005E2EE2">
              <w:rPr>
                <w:rFonts w:ascii="Times New Roman" w:eastAsia="Times New Roman" w:hAnsi="Times New Roman"/>
                <w:i/>
                <w:sz w:val="15"/>
                <w:szCs w:val="15"/>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Кол</w:t>
            </w:r>
            <w:r>
              <w:rPr>
                <w:rFonts w:ascii="Times New Roman" w:hAnsi="Times New Roman"/>
                <w:b/>
                <w:sz w:val="15"/>
                <w:szCs w:val="15"/>
              </w:rPr>
              <w:t>-</w:t>
            </w:r>
            <w:r w:rsidRPr="005E2EE2">
              <w:rPr>
                <w:rFonts w:ascii="Times New Roman" w:hAnsi="Times New Roman"/>
                <w:b/>
                <w:sz w:val="15"/>
                <w:szCs w:val="15"/>
              </w:rPr>
              <w:t>во</w:t>
            </w:r>
          </w:p>
        </w:tc>
        <w:tc>
          <w:tcPr>
            <w:tcW w:w="295"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Остаточный срок годности</w:t>
            </w:r>
          </w:p>
        </w:tc>
      </w:tr>
      <w:tr w:rsidR="00495C09" w:rsidRPr="005E2EE2" w:rsidTr="003C5EFE">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widowControl w:val="0"/>
              <w:autoSpaceDE w:val="0"/>
              <w:autoSpaceDN w:val="0"/>
              <w:spacing w:after="0" w:line="240" w:lineRule="auto"/>
              <w:jc w:val="center"/>
              <w:rPr>
                <w:rFonts w:ascii="Times New Roman" w:hAnsi="Times New Roman"/>
                <w:b/>
                <w:sz w:val="15"/>
                <w:szCs w:val="15"/>
              </w:rPr>
            </w:pPr>
            <w:r w:rsidRPr="005E2EE2">
              <w:rPr>
                <w:rFonts w:ascii="Times New Roman" w:hAnsi="Times New Roman"/>
                <w:b/>
                <w:sz w:val="15"/>
                <w:szCs w:val="15"/>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5E2EE2" w:rsidRDefault="00495C09" w:rsidP="003C5EFE">
            <w:pPr>
              <w:spacing w:after="0" w:line="240" w:lineRule="auto"/>
              <w:jc w:val="center"/>
              <w:rPr>
                <w:rFonts w:ascii="Times New Roman" w:hAnsi="Times New Roman"/>
                <w:b/>
                <w:sz w:val="15"/>
                <w:szCs w:val="15"/>
              </w:rPr>
            </w:pPr>
            <w:r w:rsidRPr="005E2EE2">
              <w:rPr>
                <w:rFonts w:ascii="Times New Roman" w:hAnsi="Times New Roman"/>
                <w:b/>
                <w:sz w:val="15"/>
                <w:szCs w:val="15"/>
              </w:rPr>
              <w:t>17</w:t>
            </w: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131" w:type="pct"/>
            <w:tcBorders>
              <w:top w:val="single" w:sz="4" w:space="0" w:color="auto"/>
              <w:left w:val="single" w:sz="4" w:space="0" w:color="auto"/>
              <w:bottom w:val="single" w:sz="4" w:space="0" w:color="auto"/>
              <w:right w:val="single" w:sz="4" w:space="0" w:color="auto"/>
            </w:tcBorders>
          </w:tcPr>
          <w:p w:rsidR="00495C09" w:rsidRPr="005E2EE2" w:rsidRDefault="00495C09" w:rsidP="003C5EFE">
            <w:pPr>
              <w:numPr>
                <w:ilvl w:val="0"/>
                <w:numId w:val="33"/>
              </w:numPr>
              <w:spacing w:before="40" w:after="0" w:line="240" w:lineRule="auto"/>
              <w:ind w:left="0" w:firstLine="0"/>
              <w:contextualSpacing/>
              <w:jc w:val="right"/>
              <w:rPr>
                <w:rFonts w:ascii="Times New Roman" w:hAnsi="Times New Roman"/>
                <w:b/>
                <w:sz w:val="15"/>
                <w:szCs w:val="15"/>
              </w:rPr>
            </w:pPr>
          </w:p>
        </w:tc>
        <w:tc>
          <w:tcPr>
            <w:tcW w:w="555" w:type="pct"/>
            <w:gridSpan w:val="2"/>
            <w:tcBorders>
              <w:top w:val="single" w:sz="4" w:space="0" w:color="auto"/>
              <w:left w:val="single" w:sz="4" w:space="0" w:color="auto"/>
              <w:bottom w:val="single" w:sz="4" w:space="0" w:color="auto"/>
              <w:right w:val="single" w:sz="4" w:space="0" w:color="auto"/>
            </w:tcBorders>
          </w:tcPr>
          <w:p w:rsidR="00495C09" w:rsidRPr="00873546" w:rsidRDefault="00495C09" w:rsidP="003C5EFE">
            <w:pPr>
              <w:spacing w:before="40" w:after="40" w:line="240" w:lineRule="auto"/>
              <w:rPr>
                <w:rFonts w:ascii="Times New Roman" w:hAnsi="Times New Roman"/>
                <w:caps/>
                <w:color w:val="000000"/>
                <w:sz w:val="16"/>
                <w:szCs w:val="16"/>
              </w:rPr>
            </w:pPr>
          </w:p>
        </w:tc>
        <w:tc>
          <w:tcPr>
            <w:tcW w:w="527"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95"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rPr>
                <w:rFonts w:ascii="Times New Roman" w:hAnsi="Times New Roman"/>
                <w:sz w:val="16"/>
                <w:szCs w:val="15"/>
              </w:rPr>
            </w:pPr>
          </w:p>
        </w:tc>
        <w:tc>
          <w:tcPr>
            <w:tcW w:w="356"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tcBorders>
              <w:top w:val="single" w:sz="4" w:space="0" w:color="auto"/>
              <w:left w:val="single" w:sz="4" w:space="0" w:color="auto"/>
              <w:bottom w:val="single" w:sz="4" w:space="0" w:color="auto"/>
              <w:right w:val="single" w:sz="4" w:space="0" w:color="auto"/>
            </w:tcBorders>
          </w:tcPr>
          <w:p w:rsidR="00495C09" w:rsidRPr="002C6982" w:rsidRDefault="00495C09" w:rsidP="003C5EFE">
            <w:pPr>
              <w:spacing w:before="40" w:after="0"/>
              <w:jc w:val="center"/>
              <w:rPr>
                <w:rFonts w:ascii="Times New Roman" w:hAnsi="Times New Roman"/>
                <w:sz w:val="16"/>
                <w:szCs w:val="15"/>
              </w:rPr>
            </w:pPr>
          </w:p>
        </w:tc>
        <w:tc>
          <w:tcPr>
            <w:tcW w:w="179"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95" w:type="pct"/>
            <w:gridSpan w:val="2"/>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33" w:type="pct"/>
            <w:tcBorders>
              <w:top w:val="single" w:sz="4" w:space="0" w:color="auto"/>
              <w:left w:val="single" w:sz="4" w:space="0" w:color="auto"/>
              <w:bottom w:val="single" w:sz="4" w:space="0" w:color="auto"/>
              <w:right w:val="single" w:sz="4" w:space="0" w:color="auto"/>
            </w:tcBorders>
          </w:tcPr>
          <w:p w:rsidR="00495C09" w:rsidRPr="00151E8D" w:rsidRDefault="00495C09" w:rsidP="003C5EFE">
            <w:pPr>
              <w:spacing w:before="40" w:after="0"/>
              <w:jc w:val="center"/>
              <w:rPr>
                <w:rFonts w:ascii="Times New Roman" w:hAnsi="Times New Roman"/>
                <w:sz w:val="16"/>
                <w:szCs w:val="15"/>
              </w:rPr>
            </w:pPr>
          </w:p>
        </w:tc>
        <w:tc>
          <w:tcPr>
            <w:tcW w:w="267" w:type="pct"/>
            <w:gridSpan w:val="2"/>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c>
          <w:tcPr>
            <w:tcW w:w="286" w:type="pct"/>
            <w:tcBorders>
              <w:top w:val="single" w:sz="4" w:space="0" w:color="auto"/>
              <w:left w:val="single" w:sz="4" w:space="0" w:color="auto"/>
              <w:bottom w:val="single" w:sz="4" w:space="0" w:color="auto"/>
              <w:right w:val="single" w:sz="4" w:space="0" w:color="auto"/>
            </w:tcBorders>
          </w:tcPr>
          <w:p w:rsidR="00495C09" w:rsidRPr="000C29A1" w:rsidRDefault="00495C09" w:rsidP="003C5EFE">
            <w:pPr>
              <w:widowControl w:val="0"/>
              <w:autoSpaceDE w:val="0"/>
              <w:autoSpaceDN w:val="0"/>
              <w:spacing w:after="0" w:line="240" w:lineRule="auto"/>
              <w:jc w:val="center"/>
              <w:rPr>
                <w:rFonts w:ascii="Times New Roman" w:hAnsi="Times New Roman"/>
                <w:sz w:val="16"/>
                <w:szCs w:val="16"/>
                <w:highlight w:val="yellow"/>
              </w:rPr>
            </w:pPr>
          </w:p>
        </w:tc>
        <w:tc>
          <w:tcPr>
            <w:tcW w:w="290" w:type="pct"/>
            <w:tcBorders>
              <w:top w:val="single" w:sz="4" w:space="0" w:color="auto"/>
              <w:left w:val="single" w:sz="4" w:space="0" w:color="auto"/>
              <w:bottom w:val="single" w:sz="4" w:space="0" w:color="auto"/>
              <w:right w:val="single" w:sz="4" w:space="0" w:color="auto"/>
            </w:tcBorders>
          </w:tcPr>
          <w:p w:rsidR="00495C09" w:rsidRPr="00C86F8E" w:rsidRDefault="00495C09" w:rsidP="003C5EFE">
            <w:pPr>
              <w:spacing w:before="40" w:after="40" w:line="240" w:lineRule="auto"/>
              <w:jc w:val="center"/>
              <w:rPr>
                <w:rFonts w:ascii="Times New Roman" w:hAnsi="Times New Roman"/>
                <w:color w:val="000000"/>
                <w:sz w:val="16"/>
                <w:szCs w:val="16"/>
              </w:rPr>
            </w:pP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ИТОГО,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right"/>
              <w:rPr>
                <w:rFonts w:ascii="Times New Roman" w:hAnsi="Times New Roman"/>
                <w:sz w:val="18"/>
                <w:szCs w:val="18"/>
              </w:rPr>
            </w:pPr>
            <w:r w:rsidRPr="002C533E">
              <w:rPr>
                <w:rFonts w:ascii="Times New Roman" w:hAnsi="Times New Roman"/>
                <w:sz w:val="18"/>
                <w:szCs w:val="18"/>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tcPr>
          <w:p w:rsidR="00495C09" w:rsidRPr="002C533E" w:rsidRDefault="00495C09" w:rsidP="003C5EFE">
            <w:pPr>
              <w:spacing w:after="0" w:line="240" w:lineRule="auto"/>
              <w:jc w:val="center"/>
              <w:rPr>
                <w:rFonts w:ascii="Times New Roman" w:hAnsi="Times New Roman"/>
                <w:sz w:val="18"/>
                <w:szCs w:val="18"/>
              </w:rPr>
            </w:pPr>
            <w:r w:rsidRPr="009432C7">
              <w:rPr>
                <w:rFonts w:ascii="Times New Roman" w:hAnsi="Times New Roman"/>
                <w:sz w:val="21"/>
                <w:szCs w:val="21"/>
                <w:highlight w:val="yellow"/>
              </w:rPr>
              <w:t>____</w:t>
            </w:r>
          </w:p>
        </w:tc>
      </w:tr>
      <w:tr w:rsidR="00495C09" w:rsidRPr="005E2EE2" w:rsidTr="003C5E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tcPr>
          <w:p w:rsidR="00495C09" w:rsidRPr="00DE5EB9" w:rsidRDefault="00495C09" w:rsidP="003C5EFE">
            <w:pPr>
              <w:pStyle w:val="af1"/>
              <w:tabs>
                <w:tab w:val="left" w:pos="284"/>
                <w:tab w:val="left" w:pos="6379"/>
              </w:tabs>
              <w:ind w:firstLine="0"/>
              <w:jc w:val="left"/>
              <w:rPr>
                <w:b/>
                <w:sz w:val="21"/>
                <w:szCs w:val="21"/>
                <w:lang w:val="en-US"/>
              </w:rPr>
            </w:pPr>
          </w:p>
        </w:tc>
        <w:tc>
          <w:tcPr>
            <w:tcW w:w="1129" w:type="pct"/>
            <w:gridSpan w:val="6"/>
          </w:tcPr>
          <w:p w:rsidR="00495C09" w:rsidRPr="00DE5EB9" w:rsidRDefault="00495C09" w:rsidP="003C5EFE">
            <w:pPr>
              <w:spacing w:after="0" w:line="240" w:lineRule="auto"/>
              <w:rPr>
                <w:rFonts w:ascii="Times New Roman" w:hAnsi="Times New Roman"/>
                <w:sz w:val="21"/>
                <w:szCs w:val="21"/>
                <w:lang w:val="en-US"/>
              </w:rPr>
            </w:pPr>
          </w:p>
        </w:tc>
        <w:tc>
          <w:tcPr>
            <w:tcW w:w="340" w:type="pct"/>
            <w:gridSpan w:val="3"/>
          </w:tcPr>
          <w:p w:rsidR="00495C09" w:rsidRPr="005E2EE2" w:rsidRDefault="00495C09" w:rsidP="003C5EFE">
            <w:pPr>
              <w:spacing w:after="0" w:line="240" w:lineRule="auto"/>
              <w:rPr>
                <w:rFonts w:ascii="Times New Roman" w:hAnsi="Times New Roman"/>
                <w:sz w:val="15"/>
                <w:szCs w:val="15"/>
                <w:u w:val="single"/>
              </w:rPr>
            </w:pPr>
          </w:p>
        </w:tc>
      </w:tr>
    </w:tbl>
    <w:p w:rsidR="00495C09" w:rsidRPr="004E7CD1" w:rsidRDefault="00495C09" w:rsidP="00495C09">
      <w:pPr>
        <w:widowControl w:val="0"/>
        <w:autoSpaceDE w:val="0"/>
        <w:autoSpaceDN w:val="0"/>
        <w:spacing w:after="0" w:line="240" w:lineRule="auto"/>
        <w:rPr>
          <w:rFonts w:ascii="Times New Roman" w:hAnsi="Times New Roman"/>
          <w:i/>
          <w:sz w:val="18"/>
          <w:szCs w:val="18"/>
        </w:rPr>
      </w:pPr>
    </w:p>
    <w:p w:rsidR="00495C09" w:rsidRDefault="00495C09" w:rsidP="00495C09">
      <w:pPr>
        <w:rPr>
          <w:rFonts w:ascii="Times New Roman" w:hAnsi="Times New Roman"/>
          <w:sz w:val="20"/>
          <w:szCs w:val="20"/>
        </w:rPr>
      </w:pPr>
    </w:p>
    <w:tbl>
      <w:tblPr>
        <w:tblW w:w="5000" w:type="pct"/>
        <w:tblLook w:val="04A0"/>
      </w:tblPr>
      <w:tblGrid>
        <w:gridCol w:w="8339"/>
        <w:gridCol w:w="7581"/>
      </w:tblGrid>
      <w:tr w:rsidR="00A4689C" w:rsidTr="001E14D7">
        <w:tc>
          <w:tcPr>
            <w:tcW w:w="2619"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A4689C" w:rsidRPr="00585623" w:rsidRDefault="00A4689C" w:rsidP="001E14D7">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A4689C" w:rsidRPr="00945BD9" w:rsidRDefault="00A4689C" w:rsidP="001E14D7">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A4689C" w:rsidRDefault="00A4689C" w:rsidP="001E14D7">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Default="00A4689C" w:rsidP="001E14D7">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A4689C" w:rsidRPr="00A734DA" w:rsidRDefault="00A4689C" w:rsidP="001E14D7">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A4689C" w:rsidRPr="008D0548" w:rsidRDefault="00A4689C" w:rsidP="00495C09">
      <w:pPr>
        <w:rPr>
          <w:rFonts w:ascii="Times New Roman" w:hAnsi="Times New Roman"/>
          <w:sz w:val="20"/>
          <w:szCs w:val="20"/>
        </w:rPr>
        <w:sectPr w:rsidR="00A4689C" w:rsidRPr="008D0548" w:rsidSect="000D7EAF">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lastRenderedPageBreak/>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1E14D7">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1E14D7">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6"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1E14D7">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1E14D7">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1E14D7">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w:t>
            </w:r>
            <w:proofErr w:type="gramEnd"/>
            <w:r w:rsidRPr="00066D59">
              <w:rPr>
                <w:rFonts w:ascii="Times New Roman" w:eastAsia="Times New Roman" w:hAnsi="Times New Roman"/>
                <w:sz w:val="20"/>
                <w:szCs w:val="18"/>
                <w:lang w:eastAsia="ru-RU"/>
              </w:rPr>
              <w:t xml:space="preserve"> отдельными видами юридических лиц»,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«б» п. 2 ч. 4 ст. 14 Закона о контрактной системе).</w:t>
            </w:r>
          </w:p>
          <w:p w:rsidR="005D2B5E" w:rsidRPr="00066D59" w:rsidRDefault="005D2B5E" w:rsidP="001E14D7">
            <w:pPr>
              <w:autoSpaceDE w:val="0"/>
              <w:autoSpaceDN w:val="0"/>
              <w:adjustRightInd w:val="0"/>
              <w:spacing w:after="0" w:line="240" w:lineRule="auto"/>
              <w:ind w:firstLine="283"/>
              <w:jc w:val="both"/>
              <w:rPr>
                <w:rFonts w:ascii="Times New Roman" w:eastAsia="Times New Roman" w:hAnsi="Times New Roman"/>
                <w:sz w:val="20"/>
                <w:szCs w:val="18"/>
                <w:lang w:eastAsia="ru-RU"/>
              </w:rPr>
            </w:pPr>
            <w:proofErr w:type="gramStart"/>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xml:space="preserve">. «в» п. 1 ч. 2 ст. 14 Закона о контрактной системе и </w:t>
            </w:r>
            <w:r w:rsidRPr="00066D59">
              <w:rPr>
                <w:rFonts w:ascii="Times New Roman" w:eastAsia="Times New Roman" w:hAnsi="Times New Roman"/>
                <w:sz w:val="20"/>
                <w:szCs w:val="18"/>
                <w:lang w:eastAsia="ru-RU"/>
              </w:rPr>
              <w:lastRenderedPageBreak/>
              <w:t xml:space="preserve">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w:t>
            </w:r>
            <w:proofErr w:type="gramEnd"/>
            <w:r w:rsidRPr="00066D59">
              <w:rPr>
                <w:rFonts w:ascii="Times New Roman" w:eastAsia="Times New Roman" w:hAnsi="Times New Roman"/>
                <w:sz w:val="20"/>
                <w:szCs w:val="18"/>
                <w:lang w:eastAsia="ru-RU"/>
              </w:rPr>
              <w:t xml:space="preserve"> Контракта допускается замена товара (с учетом особенностей, предусмотренных </w:t>
            </w:r>
            <w:proofErr w:type="gramStart"/>
            <w:r w:rsidRPr="00066D59">
              <w:rPr>
                <w:rFonts w:ascii="Times New Roman" w:eastAsia="Times New Roman" w:hAnsi="Times New Roman"/>
                <w:sz w:val="20"/>
                <w:szCs w:val="18"/>
                <w:lang w:eastAsia="ru-RU"/>
              </w:rPr>
              <w:t>ч</w:t>
            </w:r>
            <w:proofErr w:type="gramEnd"/>
            <w:r w:rsidRPr="00066D59">
              <w:rPr>
                <w:rFonts w:ascii="Times New Roman" w:eastAsia="Times New Roman" w:hAnsi="Times New Roman"/>
                <w:sz w:val="20"/>
                <w:szCs w:val="18"/>
                <w:lang w:eastAsia="ru-RU"/>
              </w:rPr>
              <w:t>.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w:t>
            </w:r>
            <w:proofErr w:type="spellStart"/>
            <w:r w:rsidRPr="00066D59">
              <w:rPr>
                <w:rFonts w:ascii="Times New Roman" w:eastAsia="Times New Roman" w:hAnsi="Times New Roman"/>
                <w:sz w:val="20"/>
                <w:szCs w:val="18"/>
                <w:lang w:eastAsia="ru-RU"/>
              </w:rPr>
              <w:t>подп</w:t>
            </w:r>
            <w:proofErr w:type="spellEnd"/>
            <w:r w:rsidRPr="00066D59">
              <w:rPr>
                <w:rFonts w:ascii="Times New Roman" w:eastAsia="Times New Roman" w:hAnsi="Times New Roman"/>
                <w:sz w:val="20"/>
                <w:szCs w:val="18"/>
                <w:lang w:eastAsia="ru-RU"/>
              </w:rPr>
              <w:t>. «в» п. 3 ч. 4 ст. 14 Закона о контрактной системе).</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lastRenderedPageBreak/>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1E14D7">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1E14D7">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p w:rsidR="00495C09" w:rsidRDefault="00495C09" w:rsidP="00495C09">
      <w:pPr>
        <w:widowControl w:val="0"/>
        <w:autoSpaceDE w:val="0"/>
        <w:autoSpaceDN w:val="0"/>
        <w:spacing w:after="0" w:line="240" w:lineRule="auto"/>
        <w:jc w:val="center"/>
        <w:rPr>
          <w:rFonts w:ascii="Times New Roman" w:hAnsi="Times New Roman"/>
          <w:b/>
          <w:sz w:val="20"/>
          <w:szCs w:val="20"/>
        </w:rPr>
      </w:pPr>
    </w:p>
    <w:p w:rsidR="00495C09" w:rsidRDefault="00495C09" w:rsidP="005D2B5E">
      <w:pPr>
        <w:widowControl w:val="0"/>
        <w:autoSpaceDE w:val="0"/>
        <w:autoSpaceDN w:val="0"/>
        <w:spacing w:after="0" w:line="240" w:lineRule="auto"/>
        <w:rPr>
          <w:rFonts w:ascii="Times New Roman" w:hAnsi="Times New Roman"/>
          <w:sz w:val="21"/>
          <w:szCs w:val="21"/>
        </w:rPr>
      </w:pPr>
    </w:p>
    <w:tbl>
      <w:tblPr>
        <w:tblW w:w="5000" w:type="pct"/>
        <w:tblLook w:val="04A0"/>
      </w:tblPr>
      <w:tblGrid>
        <w:gridCol w:w="5756"/>
        <w:gridCol w:w="5232"/>
      </w:tblGrid>
      <w:tr w:rsidR="00495C09" w:rsidTr="003C5EFE">
        <w:tc>
          <w:tcPr>
            <w:tcW w:w="2619"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495C09" w:rsidRDefault="00495C09"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Default="00495C09"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495C09" w:rsidRPr="00A734DA" w:rsidRDefault="00495C09"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lastRenderedPageBreak/>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4435D2" w:rsidRPr="00DE5825" w:rsidRDefault="004435D2" w:rsidP="004435D2">
      <w:pPr>
        <w:spacing w:after="0" w:line="240" w:lineRule="auto"/>
        <w:jc w:val="right"/>
        <w:rPr>
          <w:rFonts w:ascii="Times New Roman" w:hAnsi="Times New Roman"/>
          <w:sz w:val="21"/>
          <w:szCs w:val="21"/>
        </w:rPr>
      </w:pPr>
      <w:r w:rsidRPr="00DE5825">
        <w:rPr>
          <w:rFonts w:ascii="Times New Roman" w:hAnsi="Times New Roman"/>
          <w:sz w:val="21"/>
          <w:szCs w:val="21"/>
        </w:rPr>
        <w:t xml:space="preserve">от </w:t>
      </w:r>
      <w:r w:rsidR="00E24103">
        <w:rPr>
          <w:rFonts w:ascii="Times New Roman" w:hAnsi="Times New Roman"/>
          <w:sz w:val="21"/>
          <w:szCs w:val="21"/>
        </w:rPr>
        <w:t>__._</w:t>
      </w:r>
      <w:r w:rsidR="00E24103" w:rsidRPr="00EB6335">
        <w:rPr>
          <w:rFonts w:ascii="Times New Roman" w:hAnsi="Times New Roman"/>
          <w:sz w:val="21"/>
          <w:szCs w:val="21"/>
        </w:rPr>
        <w:t>_.</w:t>
      </w:r>
      <w:r w:rsidR="00CD576D">
        <w:rPr>
          <w:rFonts w:ascii="Times New Roman" w:hAnsi="Times New Roman"/>
          <w:sz w:val="21"/>
          <w:szCs w:val="21"/>
        </w:rPr>
        <w:t>2026</w:t>
      </w:r>
      <w:r w:rsidR="00E24103">
        <w:rPr>
          <w:rFonts w:ascii="Times New Roman" w:hAnsi="Times New Roman"/>
          <w:sz w:val="21"/>
          <w:szCs w:val="21"/>
        </w:rPr>
        <w:t xml:space="preserve"> </w:t>
      </w:r>
      <w:r w:rsidRPr="00DE5825">
        <w:rPr>
          <w:rFonts w:ascii="Times New Roman" w:hAnsi="Times New Roman"/>
          <w:sz w:val="21"/>
          <w:szCs w:val="21"/>
        </w:rPr>
        <w:t>N</w:t>
      </w:r>
      <w:r w:rsidR="00CA409F">
        <w:rPr>
          <w:rFonts w:ascii="Times New Roman" w:hAnsi="Times New Roman"/>
          <w:sz w:val="21"/>
          <w:szCs w:val="21"/>
        </w:rPr>
        <w:t xml:space="preserve"> </w:t>
      </w:r>
      <w:r w:rsidR="00CD576D">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ook w:val="04A0"/>
      </w:tblPr>
      <w:tblGrid>
        <w:gridCol w:w="8339"/>
        <w:gridCol w:w="7581"/>
      </w:tblGrid>
      <w:tr w:rsidR="0093618C" w:rsidTr="0093618C">
        <w:tc>
          <w:tcPr>
            <w:tcW w:w="2619"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93618C" w:rsidRPr="00585623" w:rsidRDefault="0093618C" w:rsidP="003C5EFE">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93618C" w:rsidRPr="00945BD9" w:rsidRDefault="0093618C" w:rsidP="003C5EFE">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c>
          <w:tcPr>
            <w:tcW w:w="2381" w:type="pct"/>
          </w:tcPr>
          <w:p w:rsidR="0093618C" w:rsidRDefault="0093618C" w:rsidP="003C5EFE">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Default="0093618C" w:rsidP="003C5EFE">
            <w:pPr>
              <w:spacing w:after="0" w:line="240" w:lineRule="auto"/>
              <w:rPr>
                <w:rFonts w:ascii="Times New Roman" w:hAnsi="Times New Roman"/>
                <w:sz w:val="21"/>
                <w:szCs w:val="21"/>
              </w:rPr>
            </w:pPr>
            <w:r>
              <w:rPr>
                <w:rFonts w:ascii="Times New Roman" w:hAnsi="Times New Roman"/>
                <w:sz w:val="21"/>
                <w:szCs w:val="21"/>
              </w:rPr>
              <w:t xml:space="preserve">______________________ </w:t>
            </w:r>
          </w:p>
          <w:p w:rsidR="0093618C" w:rsidRPr="00A734DA" w:rsidRDefault="0093618C" w:rsidP="003C5EFE">
            <w:pPr>
              <w:spacing w:after="0" w:line="240" w:lineRule="auto"/>
              <w:jc w:val="both"/>
              <w:rPr>
                <w:rFonts w:ascii="Times New Roman" w:hAnsi="Times New Roman"/>
                <w:sz w:val="21"/>
                <w:szCs w:val="21"/>
              </w:rPr>
            </w:pPr>
            <w:r>
              <w:rPr>
                <w:rFonts w:ascii="Times New Roman" w:hAnsi="Times New Roman"/>
                <w:sz w:val="21"/>
                <w:szCs w:val="21"/>
              </w:rPr>
              <w:t>__._</w:t>
            </w:r>
            <w:r>
              <w:rPr>
                <w:rFonts w:ascii="Times New Roman" w:hAnsi="Times New Roman"/>
                <w:sz w:val="21"/>
                <w:szCs w:val="21"/>
                <w:lang w:val="en-US"/>
              </w:rPr>
              <w:t>_.</w:t>
            </w:r>
            <w:r>
              <w:rPr>
                <w:rFonts w:ascii="Times New Roman" w:hAnsi="Times New Roman"/>
                <w:sz w:val="21"/>
                <w:szCs w:val="21"/>
              </w:rPr>
              <w:t>202</w:t>
            </w:r>
            <w:r w:rsidR="00CD576D">
              <w:rPr>
                <w:rFonts w:ascii="Times New Roman" w:hAnsi="Times New Roman"/>
                <w:sz w:val="21"/>
                <w:szCs w:val="21"/>
              </w:rPr>
              <w:t>6</w:t>
            </w:r>
          </w:p>
        </w:tc>
      </w:tr>
    </w:tbl>
    <w:p w:rsidR="0093618C" w:rsidRDefault="0093618C" w:rsidP="004435D2">
      <w:pPr>
        <w:jc w:val="center"/>
        <w:rPr>
          <w:rFonts w:ascii="Times New Roman" w:hAnsi="Times New Roman"/>
          <w:sz w:val="24"/>
          <w:szCs w:val="24"/>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D3F" w:rsidRDefault="00A00D3F" w:rsidP="00126B12">
      <w:pPr>
        <w:spacing w:after="0" w:line="240" w:lineRule="auto"/>
      </w:pPr>
      <w:r>
        <w:separator/>
      </w:r>
    </w:p>
  </w:endnote>
  <w:endnote w:type="continuationSeparator" w:id="0">
    <w:p w:rsidR="00A00D3F" w:rsidRDefault="00A00D3F"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charset w:val="00"/>
    <w:family w:val="roman"/>
    <w:pitch w:val="default"/>
    <w:sig w:usb0="00000000" w:usb1="00000000" w:usb2="00000000" w:usb3="00000000" w:csb0="00000000"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Times New Roman"/>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panose1 w:val="00000000000000000000"/>
    <w:charset w:val="CC"/>
    <w:family w:val="auto"/>
    <w:notTrueType/>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Pr="00C17026" w:rsidRDefault="00F82DC2">
    <w:pPr>
      <w:pStyle w:val="af3"/>
      <w:jc w:val="right"/>
      <w:rPr>
        <w:sz w:val="18"/>
        <w:szCs w:val="18"/>
      </w:rPr>
    </w:pPr>
    <w:r w:rsidRPr="00C17026">
      <w:rPr>
        <w:sz w:val="18"/>
        <w:szCs w:val="18"/>
      </w:rPr>
      <w:fldChar w:fldCharType="begin"/>
    </w:r>
    <w:r w:rsidR="006564BF" w:rsidRPr="00C17026">
      <w:rPr>
        <w:sz w:val="18"/>
        <w:szCs w:val="18"/>
      </w:rPr>
      <w:instrText xml:space="preserve"> PAGE   \* MERGEFORMAT </w:instrText>
    </w:r>
    <w:r w:rsidRPr="00C17026">
      <w:rPr>
        <w:sz w:val="18"/>
        <w:szCs w:val="18"/>
      </w:rPr>
      <w:fldChar w:fldCharType="separate"/>
    </w:r>
    <w:r w:rsidR="005408F3">
      <w:rPr>
        <w:noProof/>
        <w:sz w:val="18"/>
        <w:szCs w:val="18"/>
      </w:rPr>
      <w:t>1</w:t>
    </w:r>
    <w:r w:rsidRPr="00C17026">
      <w:rPr>
        <w:sz w:val="18"/>
        <w:szCs w:val="18"/>
      </w:rPr>
      <w:fldChar w:fldCharType="end"/>
    </w:r>
  </w:p>
  <w:p w:rsidR="006564BF" w:rsidRDefault="006564B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D3F" w:rsidRDefault="00A00D3F" w:rsidP="00126B12">
      <w:pPr>
        <w:spacing w:after="0" w:line="240" w:lineRule="auto"/>
      </w:pPr>
      <w:r>
        <w:separator/>
      </w:r>
    </w:p>
  </w:footnote>
  <w:footnote w:type="continuationSeparator" w:id="0">
    <w:p w:rsidR="00A00D3F" w:rsidRDefault="00A00D3F" w:rsidP="00126B12">
      <w:pPr>
        <w:spacing w:after="0" w:line="240" w:lineRule="auto"/>
      </w:pPr>
      <w:r>
        <w:continuationSeparator/>
      </w:r>
    </w:p>
  </w:footnote>
  <w:footnote w:id="1">
    <w:p w:rsidR="006564BF" w:rsidRPr="001F111C" w:rsidRDefault="006564BF"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6564BF" w:rsidRPr="001F111C" w:rsidRDefault="006564BF"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5D2B5E" w:rsidRPr="00870DDD" w:rsidRDefault="005D2B5E"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5D2B5E" w:rsidRPr="00870DDD" w:rsidRDefault="005D2B5E"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5D2B5E" w:rsidRPr="00E65241" w:rsidRDefault="005D2B5E"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4BF" w:rsidRDefault="006564BF"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BA6"/>
    <w:rsid w:val="00025E52"/>
    <w:rsid w:val="00026ADA"/>
    <w:rsid w:val="00026AE2"/>
    <w:rsid w:val="00027B0E"/>
    <w:rsid w:val="000309E7"/>
    <w:rsid w:val="00031F49"/>
    <w:rsid w:val="000350C8"/>
    <w:rsid w:val="000351EB"/>
    <w:rsid w:val="000364F0"/>
    <w:rsid w:val="000400E0"/>
    <w:rsid w:val="000423D3"/>
    <w:rsid w:val="0004383B"/>
    <w:rsid w:val="00043C01"/>
    <w:rsid w:val="00045A96"/>
    <w:rsid w:val="00045EDD"/>
    <w:rsid w:val="00047289"/>
    <w:rsid w:val="000479D5"/>
    <w:rsid w:val="00051083"/>
    <w:rsid w:val="00051EFF"/>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87C77"/>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42D1"/>
    <w:rsid w:val="000B4E7A"/>
    <w:rsid w:val="000B4FB3"/>
    <w:rsid w:val="000B5658"/>
    <w:rsid w:val="000B5AF3"/>
    <w:rsid w:val="000C0BB4"/>
    <w:rsid w:val="000C1065"/>
    <w:rsid w:val="000C1307"/>
    <w:rsid w:val="000C18AC"/>
    <w:rsid w:val="000C328E"/>
    <w:rsid w:val="000C385D"/>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D4D"/>
    <w:rsid w:val="000F1A68"/>
    <w:rsid w:val="000F5CD4"/>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4B0B"/>
    <w:rsid w:val="0015789B"/>
    <w:rsid w:val="00164107"/>
    <w:rsid w:val="0016589F"/>
    <w:rsid w:val="00170F24"/>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49D0"/>
    <w:rsid w:val="001C559C"/>
    <w:rsid w:val="001C583A"/>
    <w:rsid w:val="001C619B"/>
    <w:rsid w:val="001C64B0"/>
    <w:rsid w:val="001C6D50"/>
    <w:rsid w:val="001D02A7"/>
    <w:rsid w:val="001D415B"/>
    <w:rsid w:val="001E014A"/>
    <w:rsid w:val="001E1790"/>
    <w:rsid w:val="001E2786"/>
    <w:rsid w:val="001E5285"/>
    <w:rsid w:val="001E5344"/>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4974"/>
    <w:rsid w:val="002C24F5"/>
    <w:rsid w:val="002C303A"/>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57F33"/>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A0580"/>
    <w:rsid w:val="003A084D"/>
    <w:rsid w:val="003A414D"/>
    <w:rsid w:val="003A4A9E"/>
    <w:rsid w:val="003A4E18"/>
    <w:rsid w:val="003A5758"/>
    <w:rsid w:val="003A6AE8"/>
    <w:rsid w:val="003A6D3B"/>
    <w:rsid w:val="003B1264"/>
    <w:rsid w:val="003B2B2A"/>
    <w:rsid w:val="003B4CF6"/>
    <w:rsid w:val="003B5116"/>
    <w:rsid w:val="003C1B3A"/>
    <w:rsid w:val="003C27FC"/>
    <w:rsid w:val="003C29B9"/>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89D"/>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F26"/>
    <w:rsid w:val="004126CD"/>
    <w:rsid w:val="00412EC0"/>
    <w:rsid w:val="00413817"/>
    <w:rsid w:val="00413A42"/>
    <w:rsid w:val="00413E80"/>
    <w:rsid w:val="004142B6"/>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5F00"/>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145D"/>
    <w:rsid w:val="004E283A"/>
    <w:rsid w:val="004E3C8B"/>
    <w:rsid w:val="004E66C8"/>
    <w:rsid w:val="004E74F5"/>
    <w:rsid w:val="004F3FDE"/>
    <w:rsid w:val="004F49EF"/>
    <w:rsid w:val="004F5939"/>
    <w:rsid w:val="004F5C11"/>
    <w:rsid w:val="005012C3"/>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6EE1"/>
    <w:rsid w:val="00527133"/>
    <w:rsid w:val="0053070D"/>
    <w:rsid w:val="00532229"/>
    <w:rsid w:val="0053300B"/>
    <w:rsid w:val="0053499E"/>
    <w:rsid w:val="00535DCC"/>
    <w:rsid w:val="00535E3B"/>
    <w:rsid w:val="00535E9F"/>
    <w:rsid w:val="005366AD"/>
    <w:rsid w:val="00537210"/>
    <w:rsid w:val="005408F3"/>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67D89"/>
    <w:rsid w:val="0057331C"/>
    <w:rsid w:val="005736BA"/>
    <w:rsid w:val="00573B0B"/>
    <w:rsid w:val="00575280"/>
    <w:rsid w:val="005760D7"/>
    <w:rsid w:val="005766E2"/>
    <w:rsid w:val="00577359"/>
    <w:rsid w:val="005823B8"/>
    <w:rsid w:val="00584543"/>
    <w:rsid w:val="005862CF"/>
    <w:rsid w:val="00590848"/>
    <w:rsid w:val="00593423"/>
    <w:rsid w:val="00595C63"/>
    <w:rsid w:val="00595DDE"/>
    <w:rsid w:val="0059725F"/>
    <w:rsid w:val="005A14D4"/>
    <w:rsid w:val="005A20D8"/>
    <w:rsid w:val="005A25F0"/>
    <w:rsid w:val="005A470C"/>
    <w:rsid w:val="005A67B3"/>
    <w:rsid w:val="005A6965"/>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85E"/>
    <w:rsid w:val="005F6FA8"/>
    <w:rsid w:val="005F70FB"/>
    <w:rsid w:val="0060074D"/>
    <w:rsid w:val="00600CAD"/>
    <w:rsid w:val="0060162E"/>
    <w:rsid w:val="00602B86"/>
    <w:rsid w:val="00603D4F"/>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BA7"/>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133"/>
    <w:rsid w:val="00674712"/>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877"/>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209"/>
    <w:rsid w:val="006E67E5"/>
    <w:rsid w:val="006F044D"/>
    <w:rsid w:val="006F1166"/>
    <w:rsid w:val="006F1AE5"/>
    <w:rsid w:val="006F1C96"/>
    <w:rsid w:val="006F249F"/>
    <w:rsid w:val="006F3B1B"/>
    <w:rsid w:val="006F600C"/>
    <w:rsid w:val="006F6D14"/>
    <w:rsid w:val="0070032D"/>
    <w:rsid w:val="00700AD9"/>
    <w:rsid w:val="00705947"/>
    <w:rsid w:val="00705A4E"/>
    <w:rsid w:val="0070723B"/>
    <w:rsid w:val="00707F22"/>
    <w:rsid w:val="00712BBD"/>
    <w:rsid w:val="00712DF9"/>
    <w:rsid w:val="00713AB5"/>
    <w:rsid w:val="007144A8"/>
    <w:rsid w:val="00715C60"/>
    <w:rsid w:val="007169FB"/>
    <w:rsid w:val="00716E24"/>
    <w:rsid w:val="00720146"/>
    <w:rsid w:val="0072358D"/>
    <w:rsid w:val="00725746"/>
    <w:rsid w:val="00725AF8"/>
    <w:rsid w:val="0072798D"/>
    <w:rsid w:val="00735C69"/>
    <w:rsid w:val="00735F88"/>
    <w:rsid w:val="00736499"/>
    <w:rsid w:val="00737649"/>
    <w:rsid w:val="00737C67"/>
    <w:rsid w:val="00737EBB"/>
    <w:rsid w:val="00740111"/>
    <w:rsid w:val="00741D32"/>
    <w:rsid w:val="00741F2F"/>
    <w:rsid w:val="00743216"/>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063"/>
    <w:rsid w:val="00790FEE"/>
    <w:rsid w:val="00791F76"/>
    <w:rsid w:val="0079329D"/>
    <w:rsid w:val="00793D38"/>
    <w:rsid w:val="00794D5C"/>
    <w:rsid w:val="007956B0"/>
    <w:rsid w:val="00795D9E"/>
    <w:rsid w:val="00796419"/>
    <w:rsid w:val="00796938"/>
    <w:rsid w:val="00797394"/>
    <w:rsid w:val="0079795F"/>
    <w:rsid w:val="007A004F"/>
    <w:rsid w:val="007A1645"/>
    <w:rsid w:val="007A3671"/>
    <w:rsid w:val="007A4D55"/>
    <w:rsid w:val="007A5A00"/>
    <w:rsid w:val="007A63EE"/>
    <w:rsid w:val="007A709A"/>
    <w:rsid w:val="007A7305"/>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707D"/>
    <w:rsid w:val="007E105F"/>
    <w:rsid w:val="007E310F"/>
    <w:rsid w:val="007E379F"/>
    <w:rsid w:val="007E5137"/>
    <w:rsid w:val="007E5CCE"/>
    <w:rsid w:val="007F32EE"/>
    <w:rsid w:val="007F39FA"/>
    <w:rsid w:val="007F47FF"/>
    <w:rsid w:val="007F523F"/>
    <w:rsid w:val="007F6BD2"/>
    <w:rsid w:val="007F7777"/>
    <w:rsid w:val="00800799"/>
    <w:rsid w:val="0080251B"/>
    <w:rsid w:val="00804B84"/>
    <w:rsid w:val="0080583A"/>
    <w:rsid w:val="00810419"/>
    <w:rsid w:val="0081160E"/>
    <w:rsid w:val="00811831"/>
    <w:rsid w:val="0081383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384"/>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B35"/>
    <w:rsid w:val="00862DFE"/>
    <w:rsid w:val="00863479"/>
    <w:rsid w:val="0086430D"/>
    <w:rsid w:val="008717C3"/>
    <w:rsid w:val="00872E50"/>
    <w:rsid w:val="0087408E"/>
    <w:rsid w:val="00874C3E"/>
    <w:rsid w:val="00874EDE"/>
    <w:rsid w:val="00875C1D"/>
    <w:rsid w:val="00875F94"/>
    <w:rsid w:val="00876381"/>
    <w:rsid w:val="008804D7"/>
    <w:rsid w:val="00880591"/>
    <w:rsid w:val="008805B3"/>
    <w:rsid w:val="00882321"/>
    <w:rsid w:val="00883C04"/>
    <w:rsid w:val="00884D5F"/>
    <w:rsid w:val="00884EED"/>
    <w:rsid w:val="008856AF"/>
    <w:rsid w:val="00892C7B"/>
    <w:rsid w:val="00892CA6"/>
    <w:rsid w:val="00893CC8"/>
    <w:rsid w:val="00893F3D"/>
    <w:rsid w:val="0089618C"/>
    <w:rsid w:val="0089631D"/>
    <w:rsid w:val="00897637"/>
    <w:rsid w:val="008A0582"/>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4208"/>
    <w:rsid w:val="008D4A91"/>
    <w:rsid w:val="008D5D3C"/>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92E"/>
    <w:rsid w:val="0090742E"/>
    <w:rsid w:val="009103C0"/>
    <w:rsid w:val="00910E91"/>
    <w:rsid w:val="009124AF"/>
    <w:rsid w:val="00912D03"/>
    <w:rsid w:val="00913C51"/>
    <w:rsid w:val="009146D9"/>
    <w:rsid w:val="00914BC9"/>
    <w:rsid w:val="009174CF"/>
    <w:rsid w:val="00920979"/>
    <w:rsid w:val="00923190"/>
    <w:rsid w:val="00925731"/>
    <w:rsid w:val="00930DFC"/>
    <w:rsid w:val="00931094"/>
    <w:rsid w:val="00932C0E"/>
    <w:rsid w:val="00933874"/>
    <w:rsid w:val="00934769"/>
    <w:rsid w:val="0093618C"/>
    <w:rsid w:val="00940192"/>
    <w:rsid w:val="00940E19"/>
    <w:rsid w:val="00941433"/>
    <w:rsid w:val="009448DD"/>
    <w:rsid w:val="0094639A"/>
    <w:rsid w:val="009469B8"/>
    <w:rsid w:val="00946D04"/>
    <w:rsid w:val="00947BA8"/>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385"/>
    <w:rsid w:val="009A4CA9"/>
    <w:rsid w:val="009A5A63"/>
    <w:rsid w:val="009A6B37"/>
    <w:rsid w:val="009A7BE4"/>
    <w:rsid w:val="009A7C78"/>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47AF"/>
    <w:rsid w:val="009E52CE"/>
    <w:rsid w:val="009E5D4C"/>
    <w:rsid w:val="009F019E"/>
    <w:rsid w:val="009F0EFA"/>
    <w:rsid w:val="009F1284"/>
    <w:rsid w:val="009F1433"/>
    <w:rsid w:val="009F255D"/>
    <w:rsid w:val="009F27A3"/>
    <w:rsid w:val="00A002BC"/>
    <w:rsid w:val="00A00D3F"/>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3EF9"/>
    <w:rsid w:val="00A66802"/>
    <w:rsid w:val="00A71486"/>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C51"/>
    <w:rsid w:val="00AB01C9"/>
    <w:rsid w:val="00AB26D4"/>
    <w:rsid w:val="00AB51D9"/>
    <w:rsid w:val="00AB60B7"/>
    <w:rsid w:val="00AC01D3"/>
    <w:rsid w:val="00AC28D5"/>
    <w:rsid w:val="00AC34D8"/>
    <w:rsid w:val="00AC5210"/>
    <w:rsid w:val="00AC6549"/>
    <w:rsid w:val="00AC74FD"/>
    <w:rsid w:val="00AC7636"/>
    <w:rsid w:val="00AC7A1C"/>
    <w:rsid w:val="00AC7D1E"/>
    <w:rsid w:val="00AD1582"/>
    <w:rsid w:val="00AD20F4"/>
    <w:rsid w:val="00AD75BE"/>
    <w:rsid w:val="00AD75F0"/>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BDC"/>
    <w:rsid w:val="00B24B7A"/>
    <w:rsid w:val="00B262C3"/>
    <w:rsid w:val="00B262FA"/>
    <w:rsid w:val="00B27B29"/>
    <w:rsid w:val="00B27E16"/>
    <w:rsid w:val="00B30844"/>
    <w:rsid w:val="00B312A9"/>
    <w:rsid w:val="00B32043"/>
    <w:rsid w:val="00B3495B"/>
    <w:rsid w:val="00B35B84"/>
    <w:rsid w:val="00B35D01"/>
    <w:rsid w:val="00B37B6C"/>
    <w:rsid w:val="00B404F5"/>
    <w:rsid w:val="00B443E0"/>
    <w:rsid w:val="00B54367"/>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51"/>
    <w:rsid w:val="00B84496"/>
    <w:rsid w:val="00B851DB"/>
    <w:rsid w:val="00B854D4"/>
    <w:rsid w:val="00B85DC1"/>
    <w:rsid w:val="00B86109"/>
    <w:rsid w:val="00B874A9"/>
    <w:rsid w:val="00B9019D"/>
    <w:rsid w:val="00B91DB2"/>
    <w:rsid w:val="00B92356"/>
    <w:rsid w:val="00B93405"/>
    <w:rsid w:val="00B934AA"/>
    <w:rsid w:val="00B934EB"/>
    <w:rsid w:val="00B93CD8"/>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11C5C"/>
    <w:rsid w:val="00C14631"/>
    <w:rsid w:val="00C20186"/>
    <w:rsid w:val="00C22246"/>
    <w:rsid w:val="00C22DA8"/>
    <w:rsid w:val="00C24351"/>
    <w:rsid w:val="00C322E7"/>
    <w:rsid w:val="00C346B8"/>
    <w:rsid w:val="00C34B47"/>
    <w:rsid w:val="00C37328"/>
    <w:rsid w:val="00C4020D"/>
    <w:rsid w:val="00C407D0"/>
    <w:rsid w:val="00C43BA5"/>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245"/>
    <w:rsid w:val="00C64CD6"/>
    <w:rsid w:val="00C667A8"/>
    <w:rsid w:val="00C6795C"/>
    <w:rsid w:val="00C702E6"/>
    <w:rsid w:val="00C72C7A"/>
    <w:rsid w:val="00C746A4"/>
    <w:rsid w:val="00C74B69"/>
    <w:rsid w:val="00C75952"/>
    <w:rsid w:val="00C819F1"/>
    <w:rsid w:val="00C84311"/>
    <w:rsid w:val="00C87F1B"/>
    <w:rsid w:val="00C9065D"/>
    <w:rsid w:val="00C9245E"/>
    <w:rsid w:val="00C930FF"/>
    <w:rsid w:val="00C939EE"/>
    <w:rsid w:val="00C961ED"/>
    <w:rsid w:val="00C97EDE"/>
    <w:rsid w:val="00CA0BBD"/>
    <w:rsid w:val="00CA3426"/>
    <w:rsid w:val="00CA409F"/>
    <w:rsid w:val="00CA7F63"/>
    <w:rsid w:val="00CB0243"/>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76D"/>
    <w:rsid w:val="00CD5E0A"/>
    <w:rsid w:val="00CD68DB"/>
    <w:rsid w:val="00CD6D96"/>
    <w:rsid w:val="00CE0E3E"/>
    <w:rsid w:val="00CE0E7A"/>
    <w:rsid w:val="00CE1D63"/>
    <w:rsid w:val="00CE2AF6"/>
    <w:rsid w:val="00CE3A14"/>
    <w:rsid w:val="00CE3D36"/>
    <w:rsid w:val="00CE6833"/>
    <w:rsid w:val="00CE7C59"/>
    <w:rsid w:val="00CF357D"/>
    <w:rsid w:val="00CF3CA1"/>
    <w:rsid w:val="00CF4BDD"/>
    <w:rsid w:val="00CF643D"/>
    <w:rsid w:val="00CF6FDB"/>
    <w:rsid w:val="00D008E2"/>
    <w:rsid w:val="00D02563"/>
    <w:rsid w:val="00D058BB"/>
    <w:rsid w:val="00D059A3"/>
    <w:rsid w:val="00D112BE"/>
    <w:rsid w:val="00D1365A"/>
    <w:rsid w:val="00D1435B"/>
    <w:rsid w:val="00D146AC"/>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47B23"/>
    <w:rsid w:val="00D50600"/>
    <w:rsid w:val="00D51246"/>
    <w:rsid w:val="00D5433F"/>
    <w:rsid w:val="00D5481C"/>
    <w:rsid w:val="00D55BE8"/>
    <w:rsid w:val="00D55FA0"/>
    <w:rsid w:val="00D55FCD"/>
    <w:rsid w:val="00D60166"/>
    <w:rsid w:val="00D60DE3"/>
    <w:rsid w:val="00D61968"/>
    <w:rsid w:val="00D635EE"/>
    <w:rsid w:val="00D63664"/>
    <w:rsid w:val="00D6385E"/>
    <w:rsid w:val="00D658C7"/>
    <w:rsid w:val="00D67B2D"/>
    <w:rsid w:val="00D67BC8"/>
    <w:rsid w:val="00D70DA9"/>
    <w:rsid w:val="00D71045"/>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298"/>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6AEC"/>
    <w:rsid w:val="00E26E2C"/>
    <w:rsid w:val="00E27226"/>
    <w:rsid w:val="00E2774D"/>
    <w:rsid w:val="00E277C6"/>
    <w:rsid w:val="00E3167C"/>
    <w:rsid w:val="00E31912"/>
    <w:rsid w:val="00E31C78"/>
    <w:rsid w:val="00E344FF"/>
    <w:rsid w:val="00E36564"/>
    <w:rsid w:val="00E365EC"/>
    <w:rsid w:val="00E37189"/>
    <w:rsid w:val="00E408C8"/>
    <w:rsid w:val="00E4101D"/>
    <w:rsid w:val="00E433E3"/>
    <w:rsid w:val="00E44FA5"/>
    <w:rsid w:val="00E47C33"/>
    <w:rsid w:val="00E51CBD"/>
    <w:rsid w:val="00E52160"/>
    <w:rsid w:val="00E53B03"/>
    <w:rsid w:val="00E540F4"/>
    <w:rsid w:val="00E55E7C"/>
    <w:rsid w:val="00E565C2"/>
    <w:rsid w:val="00E5760D"/>
    <w:rsid w:val="00E57F06"/>
    <w:rsid w:val="00E612C3"/>
    <w:rsid w:val="00E61582"/>
    <w:rsid w:val="00E61AD0"/>
    <w:rsid w:val="00E6510A"/>
    <w:rsid w:val="00E675F4"/>
    <w:rsid w:val="00E7008A"/>
    <w:rsid w:val="00E70426"/>
    <w:rsid w:val="00E70FE4"/>
    <w:rsid w:val="00E71585"/>
    <w:rsid w:val="00E71749"/>
    <w:rsid w:val="00E71D09"/>
    <w:rsid w:val="00E72254"/>
    <w:rsid w:val="00E73777"/>
    <w:rsid w:val="00E738D0"/>
    <w:rsid w:val="00E75C42"/>
    <w:rsid w:val="00E75D7B"/>
    <w:rsid w:val="00E76EFE"/>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CE2"/>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50C5"/>
    <w:rsid w:val="00F00298"/>
    <w:rsid w:val="00F00319"/>
    <w:rsid w:val="00F0041B"/>
    <w:rsid w:val="00F01327"/>
    <w:rsid w:val="00F01B5E"/>
    <w:rsid w:val="00F02963"/>
    <w:rsid w:val="00F02EF7"/>
    <w:rsid w:val="00F02F4F"/>
    <w:rsid w:val="00F056F7"/>
    <w:rsid w:val="00F05999"/>
    <w:rsid w:val="00F06140"/>
    <w:rsid w:val="00F065C5"/>
    <w:rsid w:val="00F1034A"/>
    <w:rsid w:val="00F13DD8"/>
    <w:rsid w:val="00F15468"/>
    <w:rsid w:val="00F17AD8"/>
    <w:rsid w:val="00F277F2"/>
    <w:rsid w:val="00F300DE"/>
    <w:rsid w:val="00F305A6"/>
    <w:rsid w:val="00F3485D"/>
    <w:rsid w:val="00F357D1"/>
    <w:rsid w:val="00F35807"/>
    <w:rsid w:val="00F358A1"/>
    <w:rsid w:val="00F37CA8"/>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58B"/>
    <w:rsid w:val="00F80AA2"/>
    <w:rsid w:val="00F80DDC"/>
    <w:rsid w:val="00F80F47"/>
    <w:rsid w:val="00F812A6"/>
    <w:rsid w:val="00F81FD8"/>
    <w:rsid w:val="00F82DC2"/>
    <w:rsid w:val="00F849BB"/>
    <w:rsid w:val="00F86C77"/>
    <w:rsid w:val="00F86F78"/>
    <w:rsid w:val="00F90BBD"/>
    <w:rsid w:val="00F937B8"/>
    <w:rsid w:val="00F9628F"/>
    <w:rsid w:val="00F96693"/>
    <w:rsid w:val="00F972C5"/>
    <w:rsid w:val="00FA1EF1"/>
    <w:rsid w:val="00FA2FCC"/>
    <w:rsid w:val="00FA3166"/>
    <w:rsid w:val="00FA337C"/>
    <w:rsid w:val="00FA3C69"/>
    <w:rsid w:val="00FA3CBB"/>
    <w:rsid w:val="00FA4727"/>
    <w:rsid w:val="00FA5BA8"/>
    <w:rsid w:val="00FA7CFA"/>
    <w:rsid w:val="00FA7FD1"/>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E275A"/>
    <w:rsid w:val="00FE473E"/>
    <w:rsid w:val="00FE5629"/>
    <w:rsid w:val="00FF066C"/>
    <w:rsid w:val="00FF1C7E"/>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semiHidden="0" w:uiPriority="3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qFormat/>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DDEEAB0B5688E0A05332E4AF9F51D92563F99A16943AD1506D27EEC73117B363F8AC9FF6B6CB86E23FB86E18876R7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hyperlink" Target="https://grls.rosminzdrav.ru" TargetMode="External"/><Relationship Id="rId10" Type="http://schemas.openxmlformats.org/officeDocument/2006/relationships/hyperlink" Target="consultantplus://offline/ref=1564DF2F3807BF01A91261A9EA39BF12D52F4C7D788E4B1E5F2C688431D5C7D71137552AD04BBF1AmBm5L" TargetMode="Externa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2AB71-F8D4-4A74-AA5D-2D9384D81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16</Pages>
  <Words>7663</Words>
  <Characters>43683</Characters>
  <Application>Microsoft Office Word</Application>
  <DocSecurity>0</DocSecurity>
  <Lines>364</Lines>
  <Paragraphs>102</Paragraphs>
  <ScaleCrop>false</ScaleCrop>
  <HeadingPairs>
    <vt:vector size="4" baseType="variant">
      <vt:variant>
        <vt:lpstr>Название</vt:lpstr>
      </vt:variant>
      <vt:variant>
        <vt:i4>1</vt:i4>
      </vt:variant>
      <vt:variant>
        <vt:lpstr>Заголовки</vt:lpstr>
      </vt:variant>
      <vt:variant>
        <vt:i4>31</vt:i4>
      </vt:variant>
    </vt:vector>
  </HeadingPairs>
  <TitlesOfParts>
    <vt:vector size="32"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lpstr>    Приложение N 2 к Контракту</vt:lpstr>
    </vt:vector>
  </TitlesOfParts>
  <Company/>
  <LinksUpToDate>false</LinksUpToDate>
  <CharactersWithSpaces>51244</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120</cp:revision>
  <cp:lastPrinted>2021-04-01T11:43:00Z</cp:lastPrinted>
  <dcterms:created xsi:type="dcterms:W3CDTF">2025-01-21T15:51:00Z</dcterms:created>
  <dcterms:modified xsi:type="dcterms:W3CDTF">2026-04-29T10:36:00Z</dcterms:modified>
</cp:coreProperties>
</file>