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3E5" w:rsidRPr="00D85818" w:rsidRDefault="0017689C" w:rsidP="00BC088C">
      <w:pPr>
        <w:pStyle w:val="1f3"/>
        <w:keepNext w:val="0"/>
        <w:widowControl w:val="0"/>
        <w:spacing w:line="276" w:lineRule="auto"/>
        <w:rPr>
          <w:sz w:val="22"/>
          <w:szCs w:val="22"/>
        </w:rPr>
      </w:pPr>
      <w:bookmarkStart w:id="0" w:name="_Ref29909826"/>
      <w:bookmarkStart w:id="1" w:name="_Toc165887577"/>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rsidR="00451B98" w:rsidRDefault="00BC088C" w:rsidP="00451B98">
      <w:pPr>
        <w:pStyle w:val="11a"/>
        <w:ind w:firstLine="567"/>
        <w:jc w:val="center"/>
        <w:rPr>
          <w:b/>
          <w:sz w:val="22"/>
          <w:szCs w:val="22"/>
        </w:rPr>
      </w:pPr>
      <w:bookmarkStart w:id="2" w:name="Par2344"/>
      <w:bookmarkEnd w:id="2"/>
      <w:r w:rsidRPr="00B1624D">
        <w:rPr>
          <w:b/>
          <w:sz w:val="22"/>
          <w:szCs w:val="22"/>
        </w:rPr>
        <w:t xml:space="preserve">1. </w:t>
      </w:r>
      <w:r w:rsidR="00451B98" w:rsidRPr="00451B98">
        <w:rPr>
          <w:b/>
          <w:sz w:val="22"/>
          <w:szCs w:val="22"/>
        </w:rPr>
        <w:t>Описание объекта закупки в соответствии со статьей 33 Закона о контрактной системе</w:t>
      </w:r>
    </w:p>
    <w:p w:rsidR="00BC088C" w:rsidRDefault="00BC088C" w:rsidP="00451B98">
      <w:pPr>
        <w:pStyle w:val="11a"/>
        <w:ind w:firstLine="567"/>
        <w:rPr>
          <w:sz w:val="22"/>
          <w:szCs w:val="22"/>
        </w:rPr>
      </w:pPr>
      <w:r>
        <w:rPr>
          <w:sz w:val="22"/>
          <w:szCs w:val="22"/>
        </w:rPr>
        <w:t xml:space="preserve">1.1. </w:t>
      </w:r>
      <w:r w:rsidRPr="00BC088C">
        <w:rPr>
          <w:sz w:val="22"/>
          <w:szCs w:val="22"/>
        </w:rPr>
        <w:t xml:space="preserve">Поставка </w:t>
      </w:r>
      <w:r w:rsidR="00EA7337">
        <w:rPr>
          <w:sz w:val="22"/>
          <w:szCs w:val="22"/>
        </w:rPr>
        <w:t>лекарственных препаратов</w:t>
      </w:r>
      <w:r w:rsidR="00502B88" w:rsidRPr="00502B88">
        <w:rPr>
          <w:sz w:val="22"/>
          <w:szCs w:val="22"/>
        </w:rPr>
        <w:t xml:space="preserve"> для медицинского пр</w:t>
      </w:r>
      <w:r w:rsidR="00EA7337">
        <w:rPr>
          <w:sz w:val="22"/>
          <w:szCs w:val="22"/>
        </w:rPr>
        <w:t>именения</w:t>
      </w:r>
      <w:r w:rsidR="00F957A6">
        <w:rPr>
          <w:sz w:val="22"/>
          <w:szCs w:val="22"/>
        </w:rPr>
        <w:t xml:space="preserve"> </w:t>
      </w:r>
      <w:r w:rsidR="006773F3">
        <w:rPr>
          <w:sz w:val="22"/>
          <w:szCs w:val="22"/>
        </w:rPr>
        <w:t>(</w:t>
      </w:r>
      <w:r w:rsidR="00EA7337">
        <w:rPr>
          <w:sz w:val="22"/>
          <w:szCs w:val="22"/>
        </w:rPr>
        <w:t>11</w:t>
      </w:r>
      <w:r w:rsidR="006773F3">
        <w:rPr>
          <w:sz w:val="22"/>
          <w:szCs w:val="22"/>
        </w:rPr>
        <w:t>)</w:t>
      </w:r>
      <w:r>
        <w:rPr>
          <w:sz w:val="22"/>
          <w:szCs w:val="22"/>
        </w:rPr>
        <w:t xml:space="preserve"> (далее – товар)</w:t>
      </w:r>
      <w:r w:rsidR="007318EC">
        <w:rPr>
          <w:sz w:val="22"/>
          <w:szCs w:val="22"/>
        </w:rPr>
        <w:t>.</w:t>
      </w:r>
    </w:p>
    <w:p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rsidR="00B1624D" w:rsidRPr="00B1624D" w:rsidRDefault="00B1624D" w:rsidP="00B1624D">
      <w:pPr>
        <w:ind w:firstLine="540"/>
        <w:jc w:val="center"/>
        <w:rPr>
          <w:b/>
        </w:rPr>
      </w:pPr>
    </w:p>
    <w:p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627C9" w:rsidRPr="00A627C9">
        <w:t xml:space="preserve"> </w:t>
      </w:r>
      <w:r w:rsidR="00A627C9" w:rsidRPr="009C3547">
        <w:t>Номенклатура товара и его количество определяются Спецификацией (Приложение № 1 к Контракту).</w:t>
      </w:r>
    </w:p>
    <w:p w:rsidR="00A627C9" w:rsidRPr="00A627C9" w:rsidRDefault="00A627C9" w:rsidP="00B1624D">
      <w:pPr>
        <w:ind w:firstLine="540"/>
        <w:jc w:val="both"/>
        <w:rPr>
          <w:b/>
        </w:rPr>
      </w:pPr>
    </w:p>
    <w:p w:rsidR="00B1624D" w:rsidRPr="00B1624D" w:rsidRDefault="00B1624D" w:rsidP="00B1624D">
      <w:pPr>
        <w:ind w:firstLine="540"/>
        <w:jc w:val="center"/>
        <w:rPr>
          <w:b/>
        </w:rPr>
      </w:pPr>
      <w:r w:rsidRPr="00B1624D">
        <w:rPr>
          <w:b/>
        </w:rPr>
        <w:t>3 Требования к качеству и безопасности товара</w:t>
      </w:r>
    </w:p>
    <w:p w:rsidR="00B1624D" w:rsidRPr="00B1624D" w:rsidRDefault="00B1624D" w:rsidP="00B1624D">
      <w:pPr>
        <w:ind w:firstLine="540"/>
        <w:jc w:val="center"/>
        <w:rPr>
          <w:b/>
        </w:rPr>
      </w:pPr>
    </w:p>
    <w:p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r w:rsidR="00A627C9">
        <w:rPr>
          <w:rFonts w:eastAsia="Courier New"/>
          <w:color w:val="000000"/>
          <w:lang w:bidi="ru-RU"/>
        </w:rPr>
        <w:t>.</w:t>
      </w:r>
    </w:p>
    <w:p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rsidR="00400E10" w:rsidRPr="00400E10" w:rsidRDefault="00B1624D" w:rsidP="00400E10">
      <w:pPr>
        <w:ind w:firstLine="540"/>
        <w:jc w:val="both"/>
      </w:pPr>
      <w:r w:rsidRPr="00B1624D">
        <w:rPr>
          <w:rFonts w:eastAsia="Courier New"/>
          <w:color w:val="000000"/>
          <w:lang w:bidi="ru-RU"/>
        </w:rPr>
        <w:t xml:space="preserve">3.6. </w:t>
      </w:r>
      <w:r w:rsidR="00400E10" w:rsidRPr="00400E10">
        <w:t xml:space="preserve">При поставке Товара поставщик обязан </w:t>
      </w:r>
      <w:proofErr w:type="gramStart"/>
      <w:r w:rsidR="00400E10" w:rsidRPr="00400E10">
        <w:t>предоставить документы</w:t>
      </w:r>
      <w:proofErr w:type="gramEnd"/>
      <w:r w:rsidR="00400E10" w:rsidRPr="00400E10">
        <w:t>, подтверждающие качество Товара в соответствии с действующим законодательством Российской Федерации:</w:t>
      </w:r>
    </w:p>
    <w:p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A627C9" w:rsidRPr="00400E10" w:rsidRDefault="00A627C9" w:rsidP="00A627C9">
      <w:pPr>
        <w:ind w:firstLine="540"/>
        <w:jc w:val="both"/>
      </w:pPr>
      <w:r w:rsidRPr="009C3547">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proofErr w:type="gramStart"/>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B1624D">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w:t>
      </w:r>
      <w:proofErr w:type="gramStart"/>
      <w:r w:rsidRPr="00B1624D">
        <w:rPr>
          <w:rFonts w:eastAsia="Courier New"/>
          <w:color w:val="000000"/>
          <w:lang w:bidi="ru-RU"/>
        </w:rPr>
        <w:t>,</w:t>
      </w:r>
      <w:proofErr w:type="gramEnd"/>
      <w:r w:rsidRPr="00B1624D">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rsidR="00B1624D" w:rsidRDefault="00B1624D" w:rsidP="00B1624D">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 xml:space="preserve">товара, </w:t>
      </w:r>
      <w:r w:rsidR="002879AD">
        <w:rPr>
          <w:bCs/>
          <w:lang w:bidi="ru-RU"/>
        </w:rPr>
        <w:lastRenderedPageBreak/>
        <w:t>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proofErr w:type="gramStart"/>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w:t>
      </w:r>
      <w:proofErr w:type="gramEnd"/>
      <w:r w:rsidR="00815A32">
        <w:rPr>
          <w:rFonts w:eastAsia="Courier New"/>
          <w:color w:val="000000"/>
          <w:lang w:bidi="ru-RU"/>
        </w:rPr>
        <w:t xml:space="preserve"> инфекционных болезней»</w:t>
      </w:r>
      <w:r w:rsidR="00B74128" w:rsidRPr="00B74128">
        <w:rPr>
          <w:rFonts w:eastAsia="Courier New"/>
          <w:color w:val="000000"/>
          <w:lang w:bidi="ru-RU"/>
        </w:rPr>
        <w:t>.</w:t>
      </w:r>
    </w:p>
    <w:p w:rsidR="002879AD" w:rsidRPr="00BC7E3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w:t>
      </w:r>
      <w:r w:rsidRPr="00BC7E3D">
        <w:rPr>
          <w:rFonts w:eastAsia="Courier New"/>
          <w:color w:val="000000"/>
          <w:lang w:bidi="ru-RU"/>
        </w:rPr>
        <w:t xml:space="preserve">Министерства здравоохранения Российской Федерации от </w:t>
      </w:r>
      <w:r w:rsidR="00882F56">
        <w:rPr>
          <w:rFonts w:eastAsia="Courier New"/>
          <w:color w:val="000000"/>
          <w:lang w:bidi="ru-RU"/>
        </w:rPr>
        <w:t>29.04.2025 № 260н «</w:t>
      </w:r>
      <w:r w:rsidR="00882F56" w:rsidRPr="00815A32">
        <w:rPr>
          <w:rFonts w:eastAsia="Courier New"/>
          <w:color w:val="000000"/>
          <w:lang w:bidi="ru-RU"/>
        </w:rPr>
        <w:t>Об утверждении правил хранения лекарственных препаратов для медицинского применен</w:t>
      </w:r>
      <w:r w:rsidR="00882F56">
        <w:rPr>
          <w:rFonts w:eastAsia="Courier New"/>
          <w:color w:val="000000"/>
          <w:lang w:bidi="ru-RU"/>
        </w:rPr>
        <w:t>ия»</w:t>
      </w:r>
      <w:r w:rsidRPr="00BC7E3D">
        <w:rPr>
          <w:rFonts w:eastAsia="Courier New"/>
          <w:color w:val="000000"/>
          <w:lang w:bidi="ru-RU"/>
        </w:rPr>
        <w:t>.</w:t>
      </w:r>
    </w:p>
    <w:p w:rsidR="00BC7E3D" w:rsidRPr="00BC7E3D" w:rsidRDefault="00BC7E3D" w:rsidP="00BC7E3D">
      <w:pPr>
        <w:spacing w:line="200" w:lineRule="atLeast"/>
        <w:ind w:firstLine="567"/>
      </w:pPr>
      <w:r w:rsidRPr="00BC7E3D">
        <w:t xml:space="preserve">3.12. Место поставки Товара: </w:t>
      </w:r>
      <w:r w:rsidR="002E0D15">
        <w:rPr>
          <w:rFonts w:eastAsia="Calibri"/>
          <w:lang w:eastAsia="en-US"/>
        </w:rPr>
        <w:t xml:space="preserve">г. Санкт-Петербург, </w:t>
      </w:r>
      <w:proofErr w:type="spellStart"/>
      <w:r w:rsidR="002E0D15">
        <w:rPr>
          <w:rFonts w:eastAsia="Calibri"/>
          <w:lang w:eastAsia="en-US"/>
        </w:rPr>
        <w:t>вн</w:t>
      </w:r>
      <w:proofErr w:type="gramStart"/>
      <w:r w:rsidR="002E0D15">
        <w:rPr>
          <w:rFonts w:eastAsia="Calibri"/>
          <w:lang w:eastAsia="en-US"/>
        </w:rPr>
        <w:t>.т</w:t>
      </w:r>
      <w:proofErr w:type="gramEnd"/>
      <w:r w:rsidR="002E0D15">
        <w:rPr>
          <w:rFonts w:eastAsia="Calibri"/>
          <w:lang w:eastAsia="en-US"/>
        </w:rPr>
        <w:t>ер.г</w:t>
      </w:r>
      <w:proofErr w:type="spellEnd"/>
      <w:r w:rsidR="002E0D15">
        <w:rPr>
          <w:rFonts w:eastAsia="Calibri"/>
          <w:lang w:eastAsia="en-US"/>
        </w:rPr>
        <w:t xml:space="preserve">. муниципальный округ Чкаловское, </w:t>
      </w:r>
      <w:proofErr w:type="spellStart"/>
      <w:r w:rsidR="002E0D15">
        <w:rPr>
          <w:rFonts w:eastAsia="Calibri"/>
          <w:lang w:eastAsia="en-US"/>
        </w:rPr>
        <w:t>пр-кт</w:t>
      </w:r>
      <w:proofErr w:type="spellEnd"/>
      <w:r w:rsidR="002E0D15">
        <w:rPr>
          <w:rFonts w:eastAsia="Calibri"/>
          <w:lang w:eastAsia="en-US"/>
        </w:rPr>
        <w:t xml:space="preserve"> Динамо, д.3</w:t>
      </w:r>
      <w:r w:rsidRPr="00BC7E3D">
        <w:rPr>
          <w:color w:val="000000"/>
        </w:rPr>
        <w:t>.</w:t>
      </w:r>
    </w:p>
    <w:p w:rsidR="001F0F50" w:rsidRPr="001F0F50" w:rsidRDefault="00400E10" w:rsidP="001F0F50">
      <w:pPr>
        <w:autoSpaceDE w:val="0"/>
        <w:autoSpaceDN w:val="0"/>
        <w:adjustRightInd w:val="0"/>
        <w:ind w:firstLine="539"/>
        <w:jc w:val="both"/>
        <w:rPr>
          <w:rFonts w:eastAsia="Calibri"/>
          <w:lang w:eastAsia="en-US"/>
        </w:rPr>
      </w:pPr>
      <w:r w:rsidRPr="00BC7E3D">
        <w:t>3.1</w:t>
      </w:r>
      <w:r w:rsidR="00BC7E3D">
        <w:t>3</w:t>
      </w:r>
      <w:r w:rsidR="00B1624D" w:rsidRPr="00BC7E3D">
        <w:t xml:space="preserve">. </w:t>
      </w:r>
      <w:r w:rsidR="001F0F50" w:rsidRPr="00BC7E3D">
        <w:rPr>
          <w:rFonts w:eastAsia="Calibri"/>
          <w:lang w:eastAsia="en-US"/>
        </w:rPr>
        <w:t xml:space="preserve">Требования к остаточному сроку годности поставляемого товара установлены </w:t>
      </w:r>
      <w:r w:rsidR="001F0F50" w:rsidRPr="00BC7E3D">
        <w:rPr>
          <w:rFonts w:eastAsia="Calibri"/>
          <w:lang w:eastAsia="en-US"/>
        </w:rPr>
        <w:br/>
        <w:t>в Приложении</w:t>
      </w:r>
      <w:r w:rsidR="001F0F50" w:rsidRPr="001F0F50">
        <w:rPr>
          <w:rFonts w:eastAsia="Calibri"/>
          <w:lang w:eastAsia="en-US"/>
        </w:rPr>
        <w:t xml:space="preserve"> № </w:t>
      </w:r>
      <w:r w:rsidR="00743970">
        <w:rPr>
          <w:rFonts w:eastAsia="Calibri"/>
          <w:lang w:eastAsia="en-US"/>
        </w:rPr>
        <w:t>2</w:t>
      </w:r>
      <w:r w:rsidR="001F0F50" w:rsidRPr="001F0F50">
        <w:rPr>
          <w:rFonts w:eastAsia="Calibri"/>
          <w:lang w:eastAsia="en-US"/>
        </w:rPr>
        <w:t xml:space="preserve"> к Описанию объекта закупки.</w:t>
      </w:r>
    </w:p>
    <w:p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rsidR="001F0F50" w:rsidRPr="00BA08BA" w:rsidRDefault="001F0F50" w:rsidP="001F0F50">
      <w:pPr>
        <w:ind w:firstLine="540"/>
        <w:jc w:val="both"/>
      </w:pPr>
      <w:r w:rsidRPr="001F0F50">
        <w:t xml:space="preserve">4.1. Приложение № 1. Форма «Требования к значениям показателей (характеристик) товара, </w:t>
      </w:r>
      <w:r w:rsidRPr="00BA08BA">
        <w:t>позволяющие определить соответствие установленным заказчиком требованиям».</w:t>
      </w:r>
    </w:p>
    <w:p w:rsidR="00B936A3" w:rsidRPr="00BA08BA" w:rsidRDefault="001F0F50" w:rsidP="00B1624D">
      <w:pPr>
        <w:ind w:firstLine="540"/>
        <w:jc w:val="both"/>
      </w:pPr>
      <w:r w:rsidRPr="00BA08BA">
        <w:t>4.2. Приложение № 2. Требования к остаточному срок</w:t>
      </w:r>
      <w:r w:rsidR="00743970" w:rsidRPr="00BA08BA">
        <w:t>у годности поставляемого товара.</w:t>
      </w:r>
    </w:p>
    <w:p w:rsidR="003A5C92" w:rsidRPr="00BA08BA" w:rsidRDefault="003A5C92" w:rsidP="003A5C92">
      <w:pPr>
        <w:ind w:firstLine="540"/>
      </w:pPr>
      <w:r w:rsidRPr="00BA08BA">
        <w:t>4.3. Приложение №</w:t>
      </w:r>
      <w:r w:rsidR="005131CE" w:rsidRPr="00BA08BA">
        <w:t xml:space="preserve"> </w:t>
      </w:r>
      <w:r w:rsidRPr="00BA08BA">
        <w:t>3.  Календарный план.</w:t>
      </w:r>
    </w:p>
    <w:p w:rsidR="00BA08BA" w:rsidRDefault="00BA08BA" w:rsidP="00BA08BA">
      <w:pPr>
        <w:ind w:firstLine="540"/>
        <w:jc w:val="both"/>
        <w:sectPr w:rsidR="00BA08BA" w:rsidSect="00B936A3">
          <w:headerReference w:type="default" r:id="rId9"/>
          <w:pgSz w:w="11906" w:h="16838"/>
          <w:pgMar w:top="1134" w:right="567" w:bottom="1134" w:left="1134" w:header="709" w:footer="709" w:gutter="0"/>
          <w:cols w:space="708"/>
          <w:docGrid w:linePitch="360"/>
        </w:sectPr>
      </w:pPr>
    </w:p>
    <w:bookmarkEnd w:id="1"/>
    <w:p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2C7462">
        <w:rPr>
          <w:b/>
        </w:rPr>
        <w:t>«Требования к значениям показателей (характеристик) товара, позволяющие определить соответствие установленным заказчиком требованиям»</w:t>
      </w:r>
    </w:p>
    <w:p w:rsidR="00700746" w:rsidRDefault="00700746" w:rsidP="00926717">
      <w:pPr>
        <w:autoSpaceDE w:val="0"/>
        <w:autoSpaceDN w:val="0"/>
        <w:adjustRightInd w:val="0"/>
        <w:spacing w:line="276" w:lineRule="auto"/>
        <w:jc w:val="center"/>
        <w:rPr>
          <w:b/>
        </w:rPr>
      </w:pPr>
    </w:p>
    <w:tbl>
      <w:tblPr>
        <w:tblW w:w="0" w:type="auto"/>
        <w:jc w:val="center"/>
        <w:tblCellMar>
          <w:top w:w="102" w:type="dxa"/>
          <w:left w:w="62" w:type="dxa"/>
          <w:bottom w:w="102" w:type="dxa"/>
          <w:right w:w="62" w:type="dxa"/>
        </w:tblCellMar>
        <w:tblLook w:val="0000" w:firstRow="0" w:lastRow="0" w:firstColumn="0" w:lastColumn="0" w:noHBand="0" w:noVBand="0"/>
      </w:tblPr>
      <w:tblGrid>
        <w:gridCol w:w="394"/>
        <w:gridCol w:w="2929"/>
        <w:gridCol w:w="3020"/>
        <w:gridCol w:w="2083"/>
        <w:gridCol w:w="2268"/>
        <w:gridCol w:w="2409"/>
        <w:gridCol w:w="1175"/>
        <w:gridCol w:w="1125"/>
      </w:tblGrid>
      <w:tr w:rsidR="00A172CF" w:rsidRPr="00A172CF" w:rsidTr="00EA7337">
        <w:trPr>
          <w:trHeight w:val="842"/>
          <w:jc w:val="center"/>
        </w:trPr>
        <w:tc>
          <w:tcPr>
            <w:tcW w:w="0" w:type="auto"/>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sz w:val="20"/>
                <w:szCs w:val="20"/>
              </w:rPr>
            </w:pPr>
            <w:r w:rsidRPr="00A172CF">
              <w:rPr>
                <w:iCs/>
                <w:sz w:val="20"/>
                <w:szCs w:val="20"/>
              </w:rPr>
              <w:t>№</w:t>
            </w:r>
          </w:p>
          <w:p w:rsidR="00A172CF" w:rsidRPr="00A172CF" w:rsidRDefault="00A172CF" w:rsidP="00570E94">
            <w:pPr>
              <w:autoSpaceDE w:val="0"/>
              <w:autoSpaceDN w:val="0"/>
              <w:adjustRightInd w:val="0"/>
              <w:jc w:val="center"/>
              <w:rPr>
                <w:iCs/>
                <w:sz w:val="20"/>
                <w:szCs w:val="20"/>
              </w:rPr>
            </w:pPr>
            <w:proofErr w:type="gramStart"/>
            <w:r w:rsidRPr="00A172CF">
              <w:rPr>
                <w:iCs/>
                <w:sz w:val="20"/>
                <w:szCs w:val="20"/>
              </w:rPr>
              <w:t>п</w:t>
            </w:r>
            <w:proofErr w:type="gramEnd"/>
            <w:r w:rsidRPr="00A172CF">
              <w:rPr>
                <w:iCs/>
                <w:sz w:val="20"/>
                <w:szCs w:val="20"/>
              </w:rPr>
              <w:t>/п</w:t>
            </w:r>
          </w:p>
        </w:tc>
        <w:tc>
          <w:tcPr>
            <w:tcW w:w="2929"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sz w:val="20"/>
                <w:szCs w:val="20"/>
              </w:rPr>
            </w:pPr>
            <w:r w:rsidRPr="00A172CF">
              <w:rPr>
                <w:iCs/>
                <w:sz w:val="20"/>
                <w:szCs w:val="20"/>
              </w:rPr>
              <w:t>Международное непатентованное (химическое, группировочное) наименование лекарственного препарата</w:t>
            </w:r>
          </w:p>
        </w:tc>
        <w:tc>
          <w:tcPr>
            <w:tcW w:w="3020"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sz w:val="18"/>
                <w:szCs w:val="18"/>
              </w:rPr>
            </w:pPr>
            <w:proofErr w:type="gramStart"/>
            <w:r w:rsidRPr="00A172CF">
              <w:rPr>
                <w:iCs/>
                <w:sz w:val="18"/>
                <w:szCs w:val="18"/>
              </w:rPr>
              <w:t>Включен в перечень жизненно-необходимых и важнейших лекарственных препаратов</w:t>
            </w:r>
            <w:proofErr w:type="gramEnd"/>
          </w:p>
        </w:tc>
        <w:tc>
          <w:tcPr>
            <w:tcW w:w="2083"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sz w:val="18"/>
                <w:szCs w:val="18"/>
              </w:rPr>
            </w:pPr>
            <w:r w:rsidRPr="00A172CF">
              <w:rPr>
                <w:iCs/>
                <w:sz w:val="18"/>
                <w:szCs w:val="18"/>
              </w:rPr>
              <w:t xml:space="preserve">Торговое наименование </w:t>
            </w:r>
            <w:r w:rsidRPr="00A172CF">
              <w:rPr>
                <w:i/>
                <w:iCs/>
                <w:sz w:val="18"/>
                <w:szCs w:val="18"/>
              </w:rPr>
              <w:t>(в случаях, предусмотренных пунктом 6 части 1 статьи  33 Закона)</w:t>
            </w:r>
          </w:p>
        </w:tc>
        <w:tc>
          <w:tcPr>
            <w:tcW w:w="2268" w:type="dxa"/>
            <w:tcBorders>
              <w:top w:val="single" w:sz="4" w:space="0" w:color="auto"/>
              <w:left w:val="single" w:sz="4" w:space="0" w:color="auto"/>
              <w:right w:val="single" w:sz="4" w:space="0" w:color="auto"/>
            </w:tcBorders>
          </w:tcPr>
          <w:p w:rsidR="00A172CF" w:rsidRPr="00A172CF" w:rsidRDefault="00A172CF" w:rsidP="00570E94">
            <w:pPr>
              <w:autoSpaceDE w:val="0"/>
              <w:autoSpaceDN w:val="0"/>
              <w:adjustRightInd w:val="0"/>
              <w:jc w:val="center"/>
              <w:rPr>
                <w:iCs/>
                <w:sz w:val="20"/>
                <w:szCs w:val="20"/>
              </w:rPr>
            </w:pPr>
            <w:r w:rsidRPr="00A172CF">
              <w:rPr>
                <w:iCs/>
                <w:sz w:val="20"/>
                <w:szCs w:val="20"/>
              </w:rPr>
              <w:t>Наименование характеристик товара</w:t>
            </w:r>
          </w:p>
        </w:tc>
        <w:tc>
          <w:tcPr>
            <w:tcW w:w="2409" w:type="dxa"/>
            <w:tcBorders>
              <w:top w:val="single" w:sz="4" w:space="0" w:color="auto"/>
              <w:left w:val="single" w:sz="4" w:space="0" w:color="auto"/>
              <w:right w:val="single" w:sz="4" w:space="0" w:color="auto"/>
            </w:tcBorders>
          </w:tcPr>
          <w:p w:rsidR="00A172CF" w:rsidRPr="00A172CF" w:rsidRDefault="00A172CF" w:rsidP="00570E94">
            <w:pPr>
              <w:autoSpaceDE w:val="0"/>
              <w:autoSpaceDN w:val="0"/>
              <w:adjustRightInd w:val="0"/>
              <w:jc w:val="center"/>
              <w:rPr>
                <w:iCs/>
                <w:sz w:val="20"/>
                <w:szCs w:val="20"/>
              </w:rPr>
            </w:pPr>
            <w:r w:rsidRPr="00A172CF">
              <w:rPr>
                <w:iCs/>
                <w:sz w:val="20"/>
                <w:szCs w:val="20"/>
              </w:rPr>
              <w:t>Требования к значениям характеристик товара</w:t>
            </w:r>
          </w:p>
        </w:tc>
        <w:tc>
          <w:tcPr>
            <w:tcW w:w="1175"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sz w:val="20"/>
                <w:szCs w:val="20"/>
              </w:rPr>
            </w:pPr>
            <w:r w:rsidRPr="00A172CF">
              <w:rPr>
                <w:iCs/>
                <w:sz w:val="20"/>
                <w:szCs w:val="20"/>
              </w:rPr>
              <w:t>Единица измерения товара</w:t>
            </w:r>
          </w:p>
        </w:tc>
        <w:tc>
          <w:tcPr>
            <w:tcW w:w="0" w:type="auto"/>
            <w:tcBorders>
              <w:top w:val="single" w:sz="4" w:space="0" w:color="auto"/>
              <w:left w:val="single" w:sz="4" w:space="0" w:color="auto"/>
              <w:bottom w:val="single" w:sz="4" w:space="0" w:color="auto"/>
              <w:right w:val="single" w:sz="4" w:space="0" w:color="auto"/>
            </w:tcBorders>
          </w:tcPr>
          <w:p w:rsidR="00A172CF" w:rsidRPr="00A172CF" w:rsidRDefault="00A172CF" w:rsidP="00EA7337">
            <w:pPr>
              <w:autoSpaceDE w:val="0"/>
              <w:autoSpaceDN w:val="0"/>
              <w:adjustRightInd w:val="0"/>
              <w:jc w:val="center"/>
              <w:rPr>
                <w:iCs/>
                <w:sz w:val="20"/>
                <w:szCs w:val="20"/>
              </w:rPr>
            </w:pPr>
            <w:r w:rsidRPr="00A172CF">
              <w:rPr>
                <w:iCs/>
                <w:sz w:val="20"/>
                <w:szCs w:val="20"/>
              </w:rPr>
              <w:t>Количество</w:t>
            </w:r>
          </w:p>
        </w:tc>
      </w:tr>
      <w:tr w:rsidR="00A172CF" w:rsidRPr="00A172CF" w:rsidTr="00EA7337">
        <w:trPr>
          <w:trHeight w:val="15"/>
          <w:jc w:val="center"/>
        </w:trPr>
        <w:tc>
          <w:tcPr>
            <w:tcW w:w="0" w:type="auto"/>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1</w:t>
            </w:r>
          </w:p>
        </w:tc>
        <w:tc>
          <w:tcPr>
            <w:tcW w:w="2929"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2</w:t>
            </w:r>
          </w:p>
        </w:tc>
        <w:tc>
          <w:tcPr>
            <w:tcW w:w="3020"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3</w:t>
            </w:r>
          </w:p>
        </w:tc>
        <w:tc>
          <w:tcPr>
            <w:tcW w:w="2083"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4</w:t>
            </w:r>
          </w:p>
        </w:tc>
        <w:tc>
          <w:tcPr>
            <w:tcW w:w="2268"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5</w:t>
            </w:r>
          </w:p>
        </w:tc>
        <w:tc>
          <w:tcPr>
            <w:tcW w:w="2409"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6</w:t>
            </w:r>
          </w:p>
        </w:tc>
        <w:tc>
          <w:tcPr>
            <w:tcW w:w="1175" w:type="dxa"/>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7</w:t>
            </w:r>
          </w:p>
        </w:tc>
        <w:tc>
          <w:tcPr>
            <w:tcW w:w="0" w:type="auto"/>
            <w:tcBorders>
              <w:top w:val="single" w:sz="4" w:space="0" w:color="auto"/>
              <w:left w:val="single" w:sz="4" w:space="0" w:color="auto"/>
              <w:bottom w:val="single" w:sz="4" w:space="0" w:color="auto"/>
              <w:right w:val="single" w:sz="4" w:space="0" w:color="auto"/>
            </w:tcBorders>
          </w:tcPr>
          <w:p w:rsidR="00A172CF" w:rsidRPr="00A172CF" w:rsidRDefault="00A172CF" w:rsidP="00570E94">
            <w:pPr>
              <w:autoSpaceDE w:val="0"/>
              <w:autoSpaceDN w:val="0"/>
              <w:adjustRightInd w:val="0"/>
              <w:jc w:val="center"/>
              <w:rPr>
                <w:iCs/>
              </w:rPr>
            </w:pPr>
            <w:r w:rsidRPr="00A172CF">
              <w:rPr>
                <w:iCs/>
              </w:rPr>
              <w:t>8</w:t>
            </w:r>
          </w:p>
        </w:tc>
      </w:tr>
      <w:tr w:rsidR="00EA7337" w:rsidRPr="00EA7337" w:rsidTr="00EA7337">
        <w:trPr>
          <w:trHeight w:val="20"/>
          <w:jc w:val="center"/>
        </w:trPr>
        <w:tc>
          <w:tcPr>
            <w:tcW w:w="0" w:type="auto"/>
            <w:vMerge w:val="restart"/>
            <w:tcBorders>
              <w:top w:val="single" w:sz="4" w:space="0" w:color="auto"/>
              <w:left w:val="single" w:sz="4" w:space="0" w:color="auto"/>
              <w:right w:val="single" w:sz="4" w:space="0" w:color="auto"/>
            </w:tcBorders>
          </w:tcPr>
          <w:p w:rsidR="00EA7337" w:rsidRPr="00EA7337" w:rsidRDefault="00EA7337" w:rsidP="00EA7337">
            <w:pPr>
              <w:autoSpaceDE w:val="0"/>
              <w:autoSpaceDN w:val="0"/>
              <w:adjustRightInd w:val="0"/>
              <w:jc w:val="center"/>
              <w:rPr>
                <w:iCs/>
                <w:sz w:val="20"/>
              </w:rPr>
            </w:pPr>
            <w:r w:rsidRPr="00EA7337">
              <w:rPr>
                <w:iCs/>
                <w:sz w:val="20"/>
              </w:rPr>
              <w:t>1.</w:t>
            </w:r>
          </w:p>
          <w:p w:rsidR="00EA7337" w:rsidRPr="00EA7337" w:rsidRDefault="00EA7337" w:rsidP="00EA7337">
            <w:pPr>
              <w:autoSpaceDE w:val="0"/>
              <w:autoSpaceDN w:val="0"/>
              <w:adjustRightInd w:val="0"/>
              <w:jc w:val="center"/>
              <w:rPr>
                <w:iCs/>
                <w:sz w:val="20"/>
              </w:rPr>
            </w:pPr>
          </w:p>
        </w:tc>
        <w:tc>
          <w:tcPr>
            <w:tcW w:w="2929" w:type="dxa"/>
            <w:vMerge w:val="restart"/>
            <w:tcBorders>
              <w:top w:val="single" w:sz="4" w:space="0" w:color="auto"/>
              <w:left w:val="single" w:sz="4" w:space="0" w:color="auto"/>
              <w:right w:val="single" w:sz="4" w:space="0" w:color="auto"/>
            </w:tcBorders>
          </w:tcPr>
          <w:p w:rsidR="00EA7337" w:rsidRPr="00EA7337" w:rsidRDefault="00EA7337" w:rsidP="00EA7337">
            <w:pPr>
              <w:autoSpaceDE w:val="0"/>
              <w:autoSpaceDN w:val="0"/>
              <w:adjustRightInd w:val="0"/>
              <w:jc w:val="center"/>
              <w:rPr>
                <w:iCs/>
                <w:sz w:val="20"/>
              </w:rPr>
            </w:pPr>
            <w:r w:rsidRPr="00EA7337">
              <w:rPr>
                <w:iCs/>
                <w:sz w:val="20"/>
              </w:rPr>
              <w:t>МЕТРОНИДАЗОЛ</w:t>
            </w:r>
          </w:p>
        </w:tc>
        <w:tc>
          <w:tcPr>
            <w:tcW w:w="3020" w:type="dxa"/>
            <w:vMerge w:val="restart"/>
            <w:tcBorders>
              <w:top w:val="single" w:sz="4" w:space="0" w:color="auto"/>
              <w:left w:val="single" w:sz="4" w:space="0" w:color="auto"/>
              <w:right w:val="single" w:sz="4" w:space="0" w:color="auto"/>
            </w:tcBorders>
          </w:tcPr>
          <w:p w:rsidR="00EA7337" w:rsidRPr="00EA7337" w:rsidRDefault="00EA7337" w:rsidP="00EA7337">
            <w:pPr>
              <w:autoSpaceDE w:val="0"/>
              <w:autoSpaceDN w:val="0"/>
              <w:adjustRightInd w:val="0"/>
              <w:jc w:val="center"/>
              <w:rPr>
                <w:iCs/>
                <w:sz w:val="20"/>
              </w:rPr>
            </w:pPr>
            <w:r w:rsidRPr="00EA7337">
              <w:rPr>
                <w:iCs/>
                <w:sz w:val="20"/>
              </w:rPr>
              <w:t>Да</w:t>
            </w:r>
          </w:p>
        </w:tc>
        <w:tc>
          <w:tcPr>
            <w:tcW w:w="2083" w:type="dxa"/>
            <w:vMerge w:val="restart"/>
            <w:tcBorders>
              <w:top w:val="single" w:sz="4" w:space="0" w:color="auto"/>
              <w:left w:val="single" w:sz="4" w:space="0" w:color="auto"/>
              <w:right w:val="single" w:sz="4" w:space="0" w:color="auto"/>
            </w:tcBorders>
          </w:tcPr>
          <w:p w:rsidR="00EA7337" w:rsidRPr="00EA7337" w:rsidRDefault="00EA7337" w:rsidP="00EA7337">
            <w:pPr>
              <w:autoSpaceDE w:val="0"/>
              <w:autoSpaceDN w:val="0"/>
              <w:adjustRightInd w:val="0"/>
              <w:jc w:val="center"/>
              <w:rPr>
                <w:iCs/>
                <w:sz w:val="20"/>
              </w:rPr>
            </w:pPr>
            <w:r w:rsidRPr="00EA7337">
              <w:rPr>
                <w:iCs/>
                <w:sz w:val="20"/>
              </w:rPr>
              <w:t>Х</w:t>
            </w:r>
          </w:p>
        </w:tc>
        <w:tc>
          <w:tcPr>
            <w:tcW w:w="2268" w:type="dxa"/>
            <w:tcBorders>
              <w:top w:val="single" w:sz="4" w:space="0" w:color="auto"/>
              <w:left w:val="single" w:sz="4" w:space="0" w:color="auto"/>
              <w:bottom w:val="single" w:sz="4" w:space="0" w:color="auto"/>
              <w:right w:val="single" w:sz="4" w:space="0" w:color="auto"/>
            </w:tcBorders>
          </w:tcPr>
          <w:p w:rsidR="00EA7337" w:rsidRPr="00EA7337" w:rsidRDefault="00EA7337" w:rsidP="00EA7337">
            <w:pPr>
              <w:shd w:val="clear" w:color="auto" w:fill="FFFFFF"/>
              <w:tabs>
                <w:tab w:val="left" w:pos="773"/>
              </w:tabs>
              <w:jc w:val="center"/>
              <w:rPr>
                <w:iCs/>
                <w:sz w:val="20"/>
              </w:rPr>
            </w:pPr>
            <w:r w:rsidRPr="00EA7337">
              <w:rPr>
                <w:iCs/>
                <w:sz w:val="20"/>
              </w:rPr>
              <w:t>Лекарственная форма</w:t>
            </w:r>
          </w:p>
        </w:tc>
        <w:tc>
          <w:tcPr>
            <w:tcW w:w="2409" w:type="dxa"/>
            <w:tcBorders>
              <w:top w:val="single" w:sz="4" w:space="0" w:color="auto"/>
              <w:left w:val="single" w:sz="4" w:space="0" w:color="auto"/>
              <w:bottom w:val="single" w:sz="4" w:space="0" w:color="auto"/>
              <w:right w:val="single" w:sz="4" w:space="0" w:color="auto"/>
            </w:tcBorders>
          </w:tcPr>
          <w:p w:rsidR="00EA7337" w:rsidRPr="00EA7337" w:rsidRDefault="00EA7337" w:rsidP="00EA7337">
            <w:pPr>
              <w:jc w:val="center"/>
              <w:rPr>
                <w:iCs/>
                <w:sz w:val="20"/>
              </w:rPr>
            </w:pPr>
            <w:r w:rsidRPr="00EA7337">
              <w:rPr>
                <w:iCs/>
                <w:sz w:val="20"/>
              </w:rPr>
              <w:t xml:space="preserve">Раствор для </w:t>
            </w:r>
            <w:proofErr w:type="spellStart"/>
            <w:r w:rsidRPr="00EA7337">
              <w:rPr>
                <w:iCs/>
                <w:sz w:val="20"/>
              </w:rPr>
              <w:t>инфузий</w:t>
            </w:r>
            <w:proofErr w:type="spellEnd"/>
          </w:p>
        </w:tc>
        <w:tc>
          <w:tcPr>
            <w:tcW w:w="1175" w:type="dxa"/>
            <w:vMerge w:val="restart"/>
            <w:tcBorders>
              <w:top w:val="single" w:sz="4" w:space="0" w:color="auto"/>
              <w:left w:val="single" w:sz="4" w:space="0" w:color="auto"/>
              <w:right w:val="single" w:sz="4" w:space="0" w:color="auto"/>
            </w:tcBorders>
          </w:tcPr>
          <w:p w:rsidR="00EA7337" w:rsidRPr="00EA7337" w:rsidRDefault="00EA7337" w:rsidP="00EA7337">
            <w:pPr>
              <w:jc w:val="center"/>
              <w:rPr>
                <w:iCs/>
                <w:sz w:val="20"/>
              </w:rPr>
            </w:pPr>
            <w:r w:rsidRPr="00EA7337">
              <w:rPr>
                <w:iCs/>
                <w:sz w:val="20"/>
              </w:rPr>
              <w:t>мл</w:t>
            </w:r>
          </w:p>
        </w:tc>
        <w:tc>
          <w:tcPr>
            <w:tcW w:w="0" w:type="auto"/>
            <w:vMerge w:val="restart"/>
            <w:tcBorders>
              <w:top w:val="single" w:sz="4" w:space="0" w:color="auto"/>
              <w:left w:val="single" w:sz="4" w:space="0" w:color="auto"/>
              <w:right w:val="single" w:sz="4" w:space="0" w:color="auto"/>
            </w:tcBorders>
          </w:tcPr>
          <w:p w:rsidR="00EA7337" w:rsidRPr="00EA7337" w:rsidRDefault="00900CCD" w:rsidP="00900CCD">
            <w:pPr>
              <w:jc w:val="center"/>
              <w:rPr>
                <w:iCs/>
                <w:sz w:val="20"/>
              </w:rPr>
            </w:pPr>
            <w:r>
              <w:rPr>
                <w:iCs/>
                <w:sz w:val="20"/>
              </w:rPr>
              <w:t>96</w:t>
            </w:r>
            <w:r w:rsidRPr="00900CCD">
              <w:rPr>
                <w:iCs/>
                <w:sz w:val="20"/>
              </w:rPr>
              <w:t>800</w:t>
            </w:r>
          </w:p>
        </w:tc>
      </w:tr>
      <w:tr w:rsidR="00EA7337" w:rsidRPr="00EA7337" w:rsidTr="00EA7337">
        <w:trPr>
          <w:trHeight w:val="20"/>
          <w:jc w:val="center"/>
        </w:trPr>
        <w:tc>
          <w:tcPr>
            <w:tcW w:w="0" w:type="auto"/>
            <w:vMerge/>
            <w:tcBorders>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p>
        </w:tc>
        <w:tc>
          <w:tcPr>
            <w:tcW w:w="2929" w:type="dxa"/>
            <w:vMerge/>
            <w:tcBorders>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p>
        </w:tc>
        <w:tc>
          <w:tcPr>
            <w:tcW w:w="3020" w:type="dxa"/>
            <w:vMerge/>
            <w:tcBorders>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p>
        </w:tc>
        <w:tc>
          <w:tcPr>
            <w:tcW w:w="2083" w:type="dxa"/>
            <w:vMerge/>
            <w:tcBorders>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p>
        </w:tc>
        <w:tc>
          <w:tcPr>
            <w:tcW w:w="2268" w:type="dxa"/>
            <w:tcBorders>
              <w:top w:val="single" w:sz="4" w:space="0" w:color="auto"/>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r w:rsidRPr="00EA7337">
              <w:rPr>
                <w:iCs/>
                <w:sz w:val="20"/>
              </w:rPr>
              <w:t>Дозировка</w:t>
            </w:r>
          </w:p>
        </w:tc>
        <w:tc>
          <w:tcPr>
            <w:tcW w:w="2409" w:type="dxa"/>
            <w:tcBorders>
              <w:top w:val="single" w:sz="4" w:space="0" w:color="auto"/>
              <w:left w:val="single" w:sz="4" w:space="0" w:color="auto"/>
              <w:bottom w:val="single" w:sz="4" w:space="0" w:color="auto"/>
              <w:right w:val="single" w:sz="4" w:space="0" w:color="auto"/>
            </w:tcBorders>
          </w:tcPr>
          <w:p w:rsidR="00EA7337" w:rsidRPr="00EA7337" w:rsidRDefault="00EA7337" w:rsidP="00EA7337">
            <w:pPr>
              <w:tabs>
                <w:tab w:val="left" w:pos="773"/>
              </w:tabs>
              <w:jc w:val="center"/>
              <w:rPr>
                <w:iCs/>
                <w:sz w:val="20"/>
              </w:rPr>
            </w:pPr>
            <w:r w:rsidRPr="00EA7337">
              <w:rPr>
                <w:iCs/>
                <w:sz w:val="20"/>
              </w:rPr>
              <w:t>5 мг/мл 100мл*</w:t>
            </w:r>
          </w:p>
        </w:tc>
        <w:tc>
          <w:tcPr>
            <w:tcW w:w="1175" w:type="dxa"/>
            <w:vMerge/>
            <w:tcBorders>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p>
        </w:tc>
        <w:tc>
          <w:tcPr>
            <w:tcW w:w="0" w:type="auto"/>
            <w:vMerge/>
            <w:tcBorders>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p>
        </w:tc>
      </w:tr>
      <w:tr w:rsidR="00EA7337" w:rsidRPr="00EA7337" w:rsidTr="00EA7337">
        <w:trPr>
          <w:trHeight w:val="20"/>
          <w:jc w:val="center"/>
        </w:trPr>
        <w:tc>
          <w:tcPr>
            <w:tcW w:w="0" w:type="auto"/>
            <w:vMerge w:val="restart"/>
            <w:tcBorders>
              <w:top w:val="single" w:sz="4" w:space="0" w:color="auto"/>
              <w:left w:val="single" w:sz="4" w:space="0" w:color="auto"/>
              <w:right w:val="single" w:sz="4" w:space="0" w:color="auto"/>
            </w:tcBorders>
          </w:tcPr>
          <w:p w:rsidR="00EA7337" w:rsidRPr="00EA7337" w:rsidRDefault="00EA7337" w:rsidP="00EA7337">
            <w:pPr>
              <w:autoSpaceDE w:val="0"/>
              <w:autoSpaceDN w:val="0"/>
              <w:adjustRightInd w:val="0"/>
              <w:jc w:val="center"/>
              <w:rPr>
                <w:iCs/>
                <w:sz w:val="20"/>
              </w:rPr>
            </w:pPr>
            <w:r w:rsidRPr="00EA7337">
              <w:rPr>
                <w:iCs/>
                <w:sz w:val="20"/>
              </w:rPr>
              <w:t>2</w:t>
            </w:r>
            <w:r w:rsidRPr="00EA7337">
              <w:rPr>
                <w:iCs/>
                <w:sz w:val="20"/>
              </w:rPr>
              <w:t>.</w:t>
            </w:r>
          </w:p>
          <w:p w:rsidR="00EA7337" w:rsidRPr="00EA7337" w:rsidRDefault="00EA7337" w:rsidP="00EA7337">
            <w:pPr>
              <w:autoSpaceDE w:val="0"/>
              <w:autoSpaceDN w:val="0"/>
              <w:adjustRightInd w:val="0"/>
              <w:jc w:val="center"/>
              <w:rPr>
                <w:iCs/>
                <w:sz w:val="20"/>
              </w:rPr>
            </w:pPr>
          </w:p>
        </w:tc>
        <w:tc>
          <w:tcPr>
            <w:tcW w:w="2929" w:type="dxa"/>
            <w:vMerge w:val="restart"/>
            <w:tcBorders>
              <w:top w:val="single" w:sz="4" w:space="0" w:color="auto"/>
              <w:left w:val="single" w:sz="4" w:space="0" w:color="auto"/>
              <w:right w:val="single" w:sz="4" w:space="0" w:color="auto"/>
            </w:tcBorders>
          </w:tcPr>
          <w:p w:rsidR="00EA7337" w:rsidRPr="00EA7337" w:rsidRDefault="00EA7337" w:rsidP="00EA7337">
            <w:pPr>
              <w:autoSpaceDE w:val="0"/>
              <w:autoSpaceDN w:val="0"/>
              <w:adjustRightInd w:val="0"/>
              <w:jc w:val="center"/>
              <w:rPr>
                <w:iCs/>
                <w:sz w:val="20"/>
              </w:rPr>
            </w:pPr>
            <w:r w:rsidRPr="00EA7337">
              <w:rPr>
                <w:iCs/>
                <w:sz w:val="20"/>
              </w:rPr>
              <w:t>ПАРАЦЕТАМОЛ</w:t>
            </w:r>
          </w:p>
        </w:tc>
        <w:tc>
          <w:tcPr>
            <w:tcW w:w="3020" w:type="dxa"/>
            <w:vMerge w:val="restart"/>
            <w:tcBorders>
              <w:top w:val="single" w:sz="4" w:space="0" w:color="auto"/>
              <w:left w:val="single" w:sz="4" w:space="0" w:color="auto"/>
              <w:right w:val="single" w:sz="4" w:space="0" w:color="auto"/>
            </w:tcBorders>
          </w:tcPr>
          <w:p w:rsidR="00EA7337" w:rsidRPr="00EA7337" w:rsidRDefault="00EA7337" w:rsidP="00EA7337">
            <w:pPr>
              <w:autoSpaceDE w:val="0"/>
              <w:autoSpaceDN w:val="0"/>
              <w:adjustRightInd w:val="0"/>
              <w:jc w:val="center"/>
              <w:rPr>
                <w:iCs/>
                <w:sz w:val="20"/>
              </w:rPr>
            </w:pPr>
            <w:r w:rsidRPr="00EA7337">
              <w:rPr>
                <w:iCs/>
                <w:sz w:val="20"/>
              </w:rPr>
              <w:t>Да</w:t>
            </w:r>
          </w:p>
        </w:tc>
        <w:tc>
          <w:tcPr>
            <w:tcW w:w="2083" w:type="dxa"/>
            <w:vMerge w:val="restart"/>
            <w:tcBorders>
              <w:top w:val="single" w:sz="4" w:space="0" w:color="auto"/>
              <w:left w:val="single" w:sz="4" w:space="0" w:color="auto"/>
              <w:right w:val="single" w:sz="4" w:space="0" w:color="auto"/>
            </w:tcBorders>
          </w:tcPr>
          <w:p w:rsidR="00EA7337" w:rsidRPr="00EA7337" w:rsidRDefault="00EA7337" w:rsidP="00EA7337">
            <w:pPr>
              <w:autoSpaceDE w:val="0"/>
              <w:autoSpaceDN w:val="0"/>
              <w:adjustRightInd w:val="0"/>
              <w:jc w:val="center"/>
              <w:rPr>
                <w:iCs/>
                <w:sz w:val="20"/>
              </w:rPr>
            </w:pPr>
            <w:r w:rsidRPr="00EA7337">
              <w:rPr>
                <w:iCs/>
                <w:sz w:val="20"/>
              </w:rPr>
              <w:t>Х</w:t>
            </w:r>
          </w:p>
        </w:tc>
        <w:tc>
          <w:tcPr>
            <w:tcW w:w="2268" w:type="dxa"/>
            <w:tcBorders>
              <w:top w:val="single" w:sz="4" w:space="0" w:color="auto"/>
              <w:left w:val="single" w:sz="4" w:space="0" w:color="auto"/>
              <w:bottom w:val="single" w:sz="4" w:space="0" w:color="auto"/>
              <w:right w:val="single" w:sz="4" w:space="0" w:color="auto"/>
            </w:tcBorders>
          </w:tcPr>
          <w:p w:rsidR="00EA7337" w:rsidRPr="00EA7337" w:rsidRDefault="00EA7337" w:rsidP="00EA7337">
            <w:pPr>
              <w:shd w:val="clear" w:color="auto" w:fill="FFFFFF"/>
              <w:tabs>
                <w:tab w:val="left" w:pos="773"/>
              </w:tabs>
              <w:jc w:val="center"/>
              <w:rPr>
                <w:iCs/>
                <w:sz w:val="20"/>
              </w:rPr>
            </w:pPr>
            <w:r w:rsidRPr="00EA7337">
              <w:rPr>
                <w:iCs/>
                <w:sz w:val="20"/>
              </w:rPr>
              <w:t>Лекарственная форма</w:t>
            </w:r>
          </w:p>
        </w:tc>
        <w:tc>
          <w:tcPr>
            <w:tcW w:w="2409" w:type="dxa"/>
            <w:tcBorders>
              <w:top w:val="single" w:sz="4" w:space="0" w:color="auto"/>
              <w:left w:val="single" w:sz="4" w:space="0" w:color="auto"/>
              <w:bottom w:val="single" w:sz="4" w:space="0" w:color="auto"/>
              <w:right w:val="single" w:sz="4" w:space="0" w:color="auto"/>
            </w:tcBorders>
          </w:tcPr>
          <w:p w:rsidR="00EA7337" w:rsidRPr="00EA7337" w:rsidRDefault="00EA7337" w:rsidP="00EA7337">
            <w:pPr>
              <w:tabs>
                <w:tab w:val="left" w:pos="773"/>
              </w:tabs>
              <w:jc w:val="center"/>
              <w:rPr>
                <w:iCs/>
                <w:sz w:val="20"/>
              </w:rPr>
            </w:pPr>
            <w:r w:rsidRPr="00EA7337">
              <w:rPr>
                <w:iCs/>
                <w:sz w:val="20"/>
              </w:rPr>
              <w:t xml:space="preserve">Раствор для </w:t>
            </w:r>
            <w:proofErr w:type="spellStart"/>
            <w:r w:rsidRPr="00EA7337">
              <w:rPr>
                <w:iCs/>
                <w:sz w:val="20"/>
              </w:rPr>
              <w:t>инфузий</w:t>
            </w:r>
            <w:proofErr w:type="spellEnd"/>
          </w:p>
        </w:tc>
        <w:tc>
          <w:tcPr>
            <w:tcW w:w="1175" w:type="dxa"/>
            <w:vMerge w:val="restart"/>
            <w:tcBorders>
              <w:top w:val="single" w:sz="4" w:space="0" w:color="auto"/>
              <w:left w:val="single" w:sz="4" w:space="0" w:color="auto"/>
              <w:right w:val="single" w:sz="4" w:space="0" w:color="auto"/>
            </w:tcBorders>
          </w:tcPr>
          <w:p w:rsidR="00EA7337" w:rsidRPr="00EA7337" w:rsidRDefault="00EA7337" w:rsidP="00EA7337">
            <w:pPr>
              <w:jc w:val="center"/>
              <w:rPr>
                <w:iCs/>
                <w:sz w:val="20"/>
              </w:rPr>
            </w:pPr>
            <w:r w:rsidRPr="00EA7337">
              <w:rPr>
                <w:iCs/>
                <w:sz w:val="20"/>
              </w:rPr>
              <w:t>мл</w:t>
            </w:r>
          </w:p>
        </w:tc>
        <w:tc>
          <w:tcPr>
            <w:tcW w:w="0" w:type="auto"/>
            <w:vMerge w:val="restart"/>
            <w:tcBorders>
              <w:top w:val="single" w:sz="4" w:space="0" w:color="auto"/>
              <w:left w:val="single" w:sz="4" w:space="0" w:color="auto"/>
              <w:right w:val="single" w:sz="4" w:space="0" w:color="auto"/>
            </w:tcBorders>
          </w:tcPr>
          <w:p w:rsidR="00EA7337" w:rsidRPr="00EA7337" w:rsidRDefault="00900CCD" w:rsidP="00900CCD">
            <w:pPr>
              <w:jc w:val="center"/>
              <w:rPr>
                <w:iCs/>
                <w:sz w:val="20"/>
              </w:rPr>
            </w:pPr>
            <w:r>
              <w:rPr>
                <w:iCs/>
                <w:sz w:val="20"/>
              </w:rPr>
              <w:t>20</w:t>
            </w:r>
            <w:r w:rsidRPr="00900CCD">
              <w:rPr>
                <w:iCs/>
                <w:sz w:val="20"/>
              </w:rPr>
              <w:t>000</w:t>
            </w:r>
          </w:p>
        </w:tc>
      </w:tr>
      <w:tr w:rsidR="00EA7337" w:rsidRPr="00EA7337" w:rsidTr="00EA7337">
        <w:trPr>
          <w:trHeight w:val="20"/>
          <w:jc w:val="center"/>
        </w:trPr>
        <w:tc>
          <w:tcPr>
            <w:tcW w:w="0" w:type="auto"/>
            <w:vMerge/>
            <w:tcBorders>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p>
        </w:tc>
        <w:tc>
          <w:tcPr>
            <w:tcW w:w="2929" w:type="dxa"/>
            <w:vMerge/>
            <w:tcBorders>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p>
        </w:tc>
        <w:tc>
          <w:tcPr>
            <w:tcW w:w="3020" w:type="dxa"/>
            <w:vMerge/>
            <w:tcBorders>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p>
        </w:tc>
        <w:tc>
          <w:tcPr>
            <w:tcW w:w="2083" w:type="dxa"/>
            <w:vMerge/>
            <w:tcBorders>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p>
        </w:tc>
        <w:tc>
          <w:tcPr>
            <w:tcW w:w="2268" w:type="dxa"/>
            <w:tcBorders>
              <w:top w:val="single" w:sz="4" w:space="0" w:color="auto"/>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r w:rsidRPr="00EA7337">
              <w:rPr>
                <w:iCs/>
                <w:sz w:val="20"/>
              </w:rPr>
              <w:t>Дозировка</w:t>
            </w:r>
          </w:p>
        </w:tc>
        <w:tc>
          <w:tcPr>
            <w:tcW w:w="2409" w:type="dxa"/>
            <w:tcBorders>
              <w:top w:val="single" w:sz="4" w:space="0" w:color="auto"/>
              <w:left w:val="single" w:sz="4" w:space="0" w:color="auto"/>
              <w:bottom w:val="single" w:sz="4" w:space="0" w:color="auto"/>
              <w:right w:val="single" w:sz="4" w:space="0" w:color="auto"/>
            </w:tcBorders>
          </w:tcPr>
          <w:p w:rsidR="00EA7337" w:rsidRPr="00EA7337" w:rsidRDefault="00EA7337" w:rsidP="00EA7337">
            <w:pPr>
              <w:tabs>
                <w:tab w:val="left" w:pos="773"/>
              </w:tabs>
              <w:jc w:val="center"/>
              <w:rPr>
                <w:iCs/>
                <w:sz w:val="20"/>
              </w:rPr>
            </w:pPr>
            <w:r w:rsidRPr="00EA7337">
              <w:rPr>
                <w:iCs/>
                <w:sz w:val="20"/>
              </w:rPr>
              <w:t>10 мг/мл 100мл*</w:t>
            </w:r>
          </w:p>
        </w:tc>
        <w:tc>
          <w:tcPr>
            <w:tcW w:w="1175" w:type="dxa"/>
            <w:vMerge/>
            <w:tcBorders>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p>
        </w:tc>
        <w:tc>
          <w:tcPr>
            <w:tcW w:w="0" w:type="auto"/>
            <w:vMerge/>
            <w:tcBorders>
              <w:left w:val="single" w:sz="4" w:space="0" w:color="auto"/>
              <w:bottom w:val="single" w:sz="4" w:space="0" w:color="auto"/>
              <w:right w:val="single" w:sz="4" w:space="0" w:color="auto"/>
            </w:tcBorders>
          </w:tcPr>
          <w:p w:rsidR="00EA7337" w:rsidRPr="00EA7337" w:rsidRDefault="00EA7337" w:rsidP="00EA7337">
            <w:pPr>
              <w:autoSpaceDE w:val="0"/>
              <w:autoSpaceDN w:val="0"/>
              <w:adjustRightInd w:val="0"/>
              <w:jc w:val="center"/>
              <w:rPr>
                <w:iCs/>
                <w:sz w:val="20"/>
              </w:rPr>
            </w:pPr>
          </w:p>
        </w:tc>
      </w:tr>
    </w:tbl>
    <w:p w:rsidR="00A172CF" w:rsidRDefault="00A172CF" w:rsidP="00926717">
      <w:pPr>
        <w:autoSpaceDE w:val="0"/>
        <w:autoSpaceDN w:val="0"/>
        <w:adjustRightInd w:val="0"/>
        <w:spacing w:line="276" w:lineRule="auto"/>
        <w:jc w:val="center"/>
        <w:rPr>
          <w:b/>
        </w:rPr>
      </w:pPr>
    </w:p>
    <w:p w:rsidR="00EA7337" w:rsidRPr="00EA7337" w:rsidRDefault="00EA7337" w:rsidP="00EA7337">
      <w:pPr>
        <w:jc w:val="both"/>
        <w:rPr>
          <w:b/>
          <w:caps/>
          <w:sz w:val="18"/>
          <w:szCs w:val="18"/>
        </w:rPr>
      </w:pPr>
      <w:proofErr w:type="gramStart"/>
      <w:r w:rsidRPr="00EA7337">
        <w:rPr>
          <w:b/>
          <w:caps/>
          <w:sz w:val="18"/>
          <w:szCs w:val="18"/>
        </w:rPr>
        <w:t>*ОБОСНОВАНИЕ ПО ПРИЧИНЕ ОТСТУТСВИЯ ИНОЙ ВОЗМОЖНОСТИ ОПИСАТЬ ОБЪЕКТ ЗАКУПКИ, ТРЕБУЕМЫЙ ЗАКАЗЧИКУ ДЛЯ ОКАЗАНИЯ МЕДИЦИНСКОЙ ПОМОЩИ ГРАЖДАНАМ, ЗАКАЗЧИК, В СТРОГОМ СООТВЕТСТВИИ С ПОСТАНОВЛЕНИЕМ ПРАВИТЕЛЬСТВА РОССИЙСКОЙ ФЕДЕРАЦИИ ОТ 15 НОЯБРЯ 2017  №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ПОСТАНОВЛЕНИЕ ПРАВИТЕЛЬСТВА № 1380) ИСПОЛНИЛ ВСЕ ТРЕБОВАНИЯ.</w:t>
      </w:r>
      <w:proofErr w:type="gramEnd"/>
    </w:p>
    <w:p w:rsidR="00EA7337" w:rsidRPr="00EA7337" w:rsidRDefault="00EA7337" w:rsidP="00EA7337">
      <w:pPr>
        <w:jc w:val="both"/>
        <w:rPr>
          <w:b/>
          <w:caps/>
          <w:sz w:val="18"/>
          <w:szCs w:val="18"/>
        </w:rPr>
      </w:pPr>
      <w:r w:rsidRPr="00EA7337">
        <w:rPr>
          <w:b/>
          <w:caps/>
          <w:sz w:val="18"/>
          <w:szCs w:val="18"/>
        </w:rPr>
        <w:t>НЕ ИСКЛЮЧАЯ СЛЕДУЮЩИЕ ТРЕБОВАНИЯ ПОСТАНОВЛЕНИЕ ПРАВИТЕЛЬСТВА № 1380:</w:t>
      </w:r>
    </w:p>
    <w:p w:rsidR="00EA7337" w:rsidRPr="00EA7337" w:rsidRDefault="00EA7337" w:rsidP="00EA7337">
      <w:pPr>
        <w:jc w:val="both"/>
        <w:rPr>
          <w:b/>
          <w:caps/>
          <w:sz w:val="18"/>
          <w:szCs w:val="18"/>
        </w:rPr>
      </w:pPr>
      <w:r w:rsidRPr="00EA7337">
        <w:rPr>
          <w:b/>
          <w:caps/>
          <w:sz w:val="18"/>
          <w:szCs w:val="18"/>
        </w:rPr>
        <w:t>НА ОСНОВАНИИ ПУНКТА 5 «В», ДОПУСКАЕТСЯ УКАЗЫВАТЬ ОБЪЕМ НАПОЛНЕНИЯ ПЕРВИЧНОЙ УПАКОВКИ ЛЕКАРСТВЕННОГО ПРЕПАРАТА, ДЛЯ РАСТВОРОВ ДЛЯ ИНФУЗИЙ. ОБЪЕМ ИЗМЕНЕНИЮ НЕ ПОДЛЕЖИТ. ЯВЛЯЕТСЯ НЕИЗМЕННОЙ ВЕЛИЧИНОЙ И НЕ ПОДЛЕЖИТ ПЕРЕРАСЧЕТУ.</w:t>
      </w:r>
    </w:p>
    <w:p w:rsidR="008B700E" w:rsidRDefault="008B700E" w:rsidP="00B936A3">
      <w:pPr>
        <w:spacing w:after="160" w:line="276" w:lineRule="auto"/>
        <w:rPr>
          <w:sz w:val="16"/>
          <w:szCs w:val="16"/>
        </w:rPr>
      </w:pPr>
    </w:p>
    <w:p w:rsidR="00C36B39" w:rsidRDefault="00C36B39" w:rsidP="00B936A3">
      <w:pPr>
        <w:spacing w:after="160" w:line="276" w:lineRule="auto"/>
        <w:rPr>
          <w:sz w:val="16"/>
          <w:szCs w:val="16"/>
        </w:rPr>
      </w:pPr>
    </w:p>
    <w:p w:rsidR="00C36B39" w:rsidRDefault="00C36B39" w:rsidP="00C36B39">
      <w:pPr>
        <w:keepNext/>
        <w:suppressAutoHyphens/>
        <w:spacing w:after="60"/>
        <w:ind w:left="6237"/>
        <w:contextualSpacing/>
        <w:outlineLvl w:val="2"/>
        <w:rPr>
          <w:sz w:val="24"/>
          <w:szCs w:val="24"/>
          <w:lang w:eastAsia="ar-SA"/>
        </w:rPr>
        <w:sectPr w:rsidR="00C36B39" w:rsidSect="00B936A3">
          <w:headerReference w:type="even" r:id="rId10"/>
          <w:headerReference w:type="default" r:id="rId11"/>
          <w:footerReference w:type="even" r:id="rId12"/>
          <w:footerReference w:type="default" r:id="rId13"/>
          <w:footerReference w:type="first" r:id="rId14"/>
          <w:pgSz w:w="16838" w:h="11906" w:orient="landscape"/>
          <w:pgMar w:top="1134" w:right="1134" w:bottom="567" w:left="425" w:header="397" w:footer="397" w:gutter="0"/>
          <w:cols w:space="720"/>
          <w:docGrid w:linePitch="326"/>
        </w:sectPr>
      </w:pPr>
    </w:p>
    <w:p w:rsidR="00F370BF" w:rsidRPr="00D85818" w:rsidRDefault="00F370BF" w:rsidP="00F370BF">
      <w:pPr>
        <w:autoSpaceDE w:val="0"/>
        <w:autoSpaceDN w:val="0"/>
        <w:adjustRightInd w:val="0"/>
        <w:spacing w:line="276" w:lineRule="auto"/>
        <w:jc w:val="right"/>
        <w:rPr>
          <w:b/>
        </w:rPr>
      </w:pPr>
      <w:r w:rsidRPr="00D85818">
        <w:rPr>
          <w:b/>
        </w:rPr>
        <w:lastRenderedPageBreak/>
        <w:t>Приложение №</w:t>
      </w:r>
      <w:r>
        <w:rPr>
          <w:b/>
        </w:rPr>
        <w:t xml:space="preserve"> 2</w:t>
      </w:r>
      <w:r w:rsidRPr="00D85818">
        <w:rPr>
          <w:b/>
        </w:rPr>
        <w:t xml:space="preserve"> </w:t>
      </w:r>
    </w:p>
    <w:p w:rsidR="00F370BF" w:rsidRPr="00D85818" w:rsidRDefault="00F370BF" w:rsidP="00F370BF">
      <w:pPr>
        <w:autoSpaceDE w:val="0"/>
        <w:autoSpaceDN w:val="0"/>
        <w:adjustRightInd w:val="0"/>
        <w:spacing w:line="276" w:lineRule="auto"/>
        <w:jc w:val="right"/>
        <w:rPr>
          <w:b/>
        </w:rPr>
      </w:pPr>
      <w:r w:rsidRPr="00D85818">
        <w:rPr>
          <w:b/>
        </w:rPr>
        <w:t xml:space="preserve">к </w:t>
      </w:r>
      <w:r>
        <w:rPr>
          <w:b/>
        </w:rPr>
        <w:t>Описанию объекта закупки</w:t>
      </w:r>
    </w:p>
    <w:p w:rsidR="00C36B39" w:rsidRPr="005131CE" w:rsidRDefault="00C36B39" w:rsidP="00C36B39">
      <w:pPr>
        <w:ind w:firstLine="539"/>
        <w:jc w:val="both"/>
        <w:rPr>
          <w:rFonts w:eastAsia="Calibri"/>
          <w:b/>
          <w:sz w:val="24"/>
          <w:lang w:eastAsia="en-US"/>
        </w:rPr>
      </w:pPr>
    </w:p>
    <w:p w:rsidR="00C36B39" w:rsidRPr="005131CE" w:rsidRDefault="00C36B39" w:rsidP="00C36B39">
      <w:pPr>
        <w:jc w:val="center"/>
        <w:rPr>
          <w:b/>
        </w:rPr>
      </w:pPr>
      <w:r w:rsidRPr="005131CE">
        <w:rPr>
          <w:b/>
        </w:rPr>
        <w:t>Требования к остаточному сроку годности поставляемого товара</w:t>
      </w:r>
    </w:p>
    <w:p w:rsidR="00C36B39" w:rsidRPr="00C36B39" w:rsidRDefault="00C36B39" w:rsidP="00C36B39">
      <w:r w:rsidRPr="00C36B39">
        <w:t> </w:t>
      </w:r>
    </w:p>
    <w:p w:rsidR="00C36B39" w:rsidRPr="00C36B39" w:rsidRDefault="00C36B39" w:rsidP="00C36B39"/>
    <w:tbl>
      <w:tblPr>
        <w:tblW w:w="9080" w:type="dxa"/>
        <w:jc w:val="center"/>
        <w:tblInd w:w="20" w:type="dxa"/>
        <w:tblCellMar>
          <w:left w:w="0" w:type="dxa"/>
          <w:right w:w="0" w:type="dxa"/>
        </w:tblCellMar>
        <w:tblLook w:val="04A0" w:firstRow="1" w:lastRow="0" w:firstColumn="1" w:lastColumn="0" w:noHBand="0" w:noVBand="1"/>
      </w:tblPr>
      <w:tblGrid>
        <w:gridCol w:w="456"/>
        <w:gridCol w:w="3247"/>
        <w:gridCol w:w="5377"/>
      </w:tblGrid>
      <w:tr w:rsidR="00C36B39" w:rsidRPr="00C36B39" w:rsidTr="00EE0E02">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 xml:space="preserve">№ </w:t>
            </w:r>
            <w:proofErr w:type="gramStart"/>
            <w:r w:rsidRPr="00C36B39">
              <w:t>п</w:t>
            </w:r>
            <w:proofErr w:type="gramEnd"/>
            <w:r w:rsidRPr="00C36B39">
              <w:t>/п</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Наименование предлагаемого к поставке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Остаточный срок годности поставляемого товара, выраженный в единицах измерения времени</w:t>
            </w:r>
          </w:p>
        </w:tc>
      </w:tr>
      <w:tr w:rsidR="00C36B39" w:rsidRPr="00C36B39" w:rsidTr="00EE0E02">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2</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3</w:t>
            </w:r>
          </w:p>
        </w:tc>
      </w:tr>
      <w:tr w:rsidR="00900CCD" w:rsidRPr="00C36B39" w:rsidTr="008712D4">
        <w:trPr>
          <w:trHeight w:val="58"/>
          <w:jc w:val="center"/>
        </w:trPr>
        <w:tc>
          <w:tcPr>
            <w:tcW w:w="0" w:type="auto"/>
            <w:tcBorders>
              <w:top w:val="single" w:sz="8" w:space="0" w:color="000000"/>
              <w:left w:val="single" w:sz="8" w:space="0" w:color="000000"/>
              <w:bottom w:val="single" w:sz="8" w:space="0" w:color="000000"/>
              <w:right w:val="single" w:sz="8" w:space="0" w:color="000000"/>
            </w:tcBorders>
            <w:hideMark/>
          </w:tcPr>
          <w:p w:rsidR="00900CCD" w:rsidRPr="00C36B39" w:rsidRDefault="00900CCD" w:rsidP="00C36B39">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900CCD" w:rsidRPr="00900CCD" w:rsidRDefault="00900CCD" w:rsidP="006A51AE">
            <w:pPr>
              <w:autoSpaceDE w:val="0"/>
              <w:autoSpaceDN w:val="0"/>
              <w:adjustRightInd w:val="0"/>
              <w:jc w:val="center"/>
            </w:pPr>
            <w:r w:rsidRPr="00900CCD">
              <w:t>МЕТРОНИДАЗОЛ</w:t>
            </w:r>
          </w:p>
        </w:tc>
        <w:tc>
          <w:tcPr>
            <w:tcW w:w="0" w:type="auto"/>
            <w:vMerge w:val="restart"/>
            <w:tcBorders>
              <w:top w:val="single" w:sz="8" w:space="0" w:color="000000"/>
              <w:left w:val="single" w:sz="8" w:space="0" w:color="000000"/>
              <w:right w:val="single" w:sz="8" w:space="0" w:color="000000"/>
            </w:tcBorders>
            <w:hideMark/>
          </w:tcPr>
          <w:p w:rsidR="00900CCD" w:rsidRPr="00C36B39" w:rsidRDefault="00900CCD" w:rsidP="00900CCD">
            <w:pPr>
              <w:jc w:val="center"/>
            </w:pPr>
            <w:r>
              <w:t>Н</w:t>
            </w:r>
            <w:r w:rsidRPr="001120CE">
              <w:t>е менее 1</w:t>
            </w:r>
            <w:r>
              <w:t>5</w:t>
            </w:r>
            <w:r w:rsidRPr="001120CE">
              <w:t xml:space="preserve"> месяцев </w:t>
            </w:r>
            <w:r>
              <w:t xml:space="preserve">на момент </w:t>
            </w:r>
            <w:r w:rsidRPr="00900CCD">
              <w:t>поставки</w:t>
            </w:r>
            <w:r>
              <w:t xml:space="preserve"> товара</w:t>
            </w:r>
          </w:p>
        </w:tc>
      </w:tr>
      <w:tr w:rsidR="00900CCD" w:rsidRPr="00C36B39" w:rsidTr="00FE4DE0">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900CCD" w:rsidRPr="00C36B39" w:rsidRDefault="00900CCD" w:rsidP="00C36B39">
            <w:pPr>
              <w:spacing w:after="100"/>
              <w:jc w:val="center"/>
            </w:pPr>
            <w:r w:rsidRPr="00C36B39">
              <w:t>2</w:t>
            </w:r>
          </w:p>
        </w:tc>
        <w:tc>
          <w:tcPr>
            <w:tcW w:w="0" w:type="auto"/>
            <w:tcBorders>
              <w:top w:val="single" w:sz="8" w:space="0" w:color="000000"/>
              <w:left w:val="single" w:sz="8" w:space="0" w:color="000000"/>
              <w:bottom w:val="single" w:sz="8" w:space="0" w:color="000000"/>
              <w:right w:val="single" w:sz="8" w:space="0" w:color="000000"/>
            </w:tcBorders>
            <w:hideMark/>
          </w:tcPr>
          <w:p w:rsidR="00900CCD" w:rsidRPr="00900CCD" w:rsidRDefault="00900CCD" w:rsidP="006A51AE">
            <w:pPr>
              <w:autoSpaceDE w:val="0"/>
              <w:autoSpaceDN w:val="0"/>
              <w:adjustRightInd w:val="0"/>
              <w:jc w:val="center"/>
            </w:pPr>
            <w:r w:rsidRPr="00900CCD">
              <w:t>ПАРАЦЕТАМОЛ</w:t>
            </w:r>
            <w:bookmarkStart w:id="3" w:name="_GoBack"/>
            <w:bookmarkEnd w:id="3"/>
          </w:p>
        </w:tc>
        <w:tc>
          <w:tcPr>
            <w:tcW w:w="0" w:type="auto"/>
            <w:vMerge/>
            <w:tcBorders>
              <w:left w:val="single" w:sz="8" w:space="0" w:color="000000"/>
              <w:bottom w:val="single" w:sz="8" w:space="0" w:color="000000"/>
              <w:right w:val="single" w:sz="8" w:space="0" w:color="000000"/>
            </w:tcBorders>
            <w:hideMark/>
          </w:tcPr>
          <w:p w:rsidR="00900CCD" w:rsidRPr="00C36B39" w:rsidRDefault="00900CCD" w:rsidP="00570E94">
            <w:pPr>
              <w:spacing w:after="100"/>
              <w:jc w:val="center"/>
            </w:pPr>
          </w:p>
        </w:tc>
      </w:tr>
    </w:tbl>
    <w:p w:rsidR="00C36B39" w:rsidRDefault="00C36B39" w:rsidP="00B936A3">
      <w:pPr>
        <w:spacing w:after="160" w:line="276" w:lineRule="auto"/>
      </w:pPr>
    </w:p>
    <w:p w:rsidR="00F370BF" w:rsidRPr="003A5C92" w:rsidRDefault="00F370BF" w:rsidP="00F370BF">
      <w:pPr>
        <w:spacing w:after="160" w:line="276" w:lineRule="auto"/>
        <w:jc w:val="right"/>
        <w:rPr>
          <w:b/>
        </w:rPr>
      </w:pPr>
      <w:r w:rsidRPr="003A5C92">
        <w:rPr>
          <w:b/>
        </w:rPr>
        <w:t xml:space="preserve">Приложение №3 </w:t>
      </w:r>
    </w:p>
    <w:p w:rsidR="00F370BF" w:rsidRPr="003A5C92" w:rsidRDefault="00F370BF" w:rsidP="00F957A6">
      <w:pPr>
        <w:spacing w:after="160" w:line="276" w:lineRule="auto"/>
        <w:jc w:val="right"/>
        <w:rPr>
          <w:b/>
        </w:rPr>
      </w:pPr>
      <w:r w:rsidRPr="003A5C92">
        <w:rPr>
          <w:b/>
        </w:rPr>
        <w:t>к Описанию объекта закупки</w:t>
      </w:r>
    </w:p>
    <w:tbl>
      <w:tblPr>
        <w:tblW w:w="9083" w:type="dxa"/>
        <w:jc w:val="center"/>
        <w:tblInd w:w="7" w:type="dxa"/>
        <w:tblCellMar>
          <w:left w:w="0" w:type="dxa"/>
          <w:right w:w="0" w:type="dxa"/>
        </w:tblCellMar>
        <w:tblLook w:val="04A0" w:firstRow="1" w:lastRow="0" w:firstColumn="1" w:lastColumn="0" w:noHBand="0" w:noVBand="1"/>
      </w:tblPr>
      <w:tblGrid>
        <w:gridCol w:w="518"/>
        <w:gridCol w:w="517"/>
        <w:gridCol w:w="1838"/>
        <w:gridCol w:w="3775"/>
        <w:gridCol w:w="1165"/>
        <w:gridCol w:w="1270"/>
      </w:tblGrid>
      <w:tr w:rsidR="00F370BF" w:rsidRPr="00F370BF" w:rsidTr="00EE0E02">
        <w:trPr>
          <w:gridBefore w:val="1"/>
          <w:jc w:val="center"/>
        </w:trPr>
        <w:tc>
          <w:tcPr>
            <w:tcW w:w="0" w:type="auto"/>
            <w:gridSpan w:val="5"/>
            <w:hideMark/>
          </w:tcPr>
          <w:p w:rsidR="00F370BF" w:rsidRPr="00F370BF" w:rsidRDefault="00F370BF" w:rsidP="00F370BF">
            <w:pPr>
              <w:jc w:val="center"/>
              <w:rPr>
                <w:sz w:val="24"/>
                <w:szCs w:val="24"/>
              </w:rPr>
            </w:pPr>
            <w:r w:rsidRPr="00F370BF">
              <w:rPr>
                <w:b/>
                <w:bCs/>
                <w:sz w:val="24"/>
                <w:szCs w:val="24"/>
              </w:rPr>
              <w:t>Календарный план</w:t>
            </w:r>
            <w:r w:rsidRPr="00F370BF">
              <w:rPr>
                <w:sz w:val="24"/>
                <w:szCs w:val="24"/>
              </w:rPr>
              <w:t xml:space="preserve"> </w:t>
            </w:r>
          </w:p>
        </w:tc>
      </w:tr>
      <w:tr w:rsidR="00F370BF" w:rsidRPr="00F370BF" w:rsidTr="00EE0E02">
        <w:trPr>
          <w:gridBefore w:val="1"/>
          <w:jc w:val="center"/>
        </w:trPr>
        <w:tc>
          <w:tcPr>
            <w:tcW w:w="0" w:type="auto"/>
            <w:gridSpan w:val="5"/>
            <w:hideMark/>
          </w:tcPr>
          <w:p w:rsidR="00F370BF" w:rsidRPr="00F370BF" w:rsidRDefault="00F370BF" w:rsidP="00F370BF">
            <w:pPr>
              <w:rPr>
                <w:sz w:val="24"/>
                <w:szCs w:val="24"/>
              </w:rPr>
            </w:pPr>
            <w:r w:rsidRPr="00F370BF">
              <w:rPr>
                <w:sz w:val="24"/>
                <w:szCs w:val="24"/>
              </w:rPr>
              <w:t xml:space="preserve">  </w:t>
            </w:r>
          </w:p>
        </w:tc>
      </w:tr>
      <w:tr w:rsidR="00F370BF" w:rsidRPr="00F370BF" w:rsidTr="00EE0E02">
        <w:trPr>
          <w:jc w:val="center"/>
        </w:trPr>
        <w:tc>
          <w:tcPr>
            <w:tcW w:w="0" w:type="auto"/>
            <w:gridSpan w:val="2"/>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Этап поставки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Срок поставки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Количество товара </w:t>
            </w:r>
          </w:p>
        </w:tc>
      </w:tr>
      <w:tr w:rsidR="00F370BF" w:rsidRPr="00F370BF" w:rsidTr="00900CCD">
        <w:trPr>
          <w:jc w:val="center"/>
        </w:trPr>
        <w:tc>
          <w:tcPr>
            <w:tcW w:w="0" w:type="auto"/>
            <w:gridSpan w:val="2"/>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3 </w:t>
            </w:r>
          </w:p>
        </w:tc>
        <w:tc>
          <w:tcPr>
            <w:tcW w:w="0" w:type="auto"/>
            <w:tcBorders>
              <w:top w:val="single" w:sz="6" w:space="0" w:color="000000"/>
              <w:left w:val="single" w:sz="6" w:space="0" w:color="000000"/>
              <w:bottom w:val="single" w:sz="4" w:space="0" w:color="auto"/>
              <w:right w:val="single" w:sz="6" w:space="0" w:color="000000"/>
            </w:tcBorders>
            <w:hideMark/>
          </w:tcPr>
          <w:p w:rsidR="00F370BF" w:rsidRPr="00F370BF" w:rsidRDefault="00F370BF" w:rsidP="00F370BF">
            <w:pPr>
              <w:jc w:val="center"/>
              <w:rPr>
                <w:sz w:val="24"/>
                <w:szCs w:val="24"/>
              </w:rPr>
            </w:pPr>
            <w:r w:rsidRPr="00F370BF">
              <w:rPr>
                <w:sz w:val="24"/>
                <w:szCs w:val="24"/>
              </w:rPr>
              <w:t xml:space="preserve">4 </w:t>
            </w:r>
          </w:p>
        </w:tc>
        <w:tc>
          <w:tcPr>
            <w:tcW w:w="0" w:type="auto"/>
            <w:tcBorders>
              <w:top w:val="single" w:sz="6" w:space="0" w:color="000000"/>
              <w:left w:val="single" w:sz="6" w:space="0" w:color="000000"/>
              <w:bottom w:val="single" w:sz="4" w:space="0" w:color="auto"/>
              <w:right w:val="single" w:sz="6" w:space="0" w:color="000000"/>
            </w:tcBorders>
            <w:hideMark/>
          </w:tcPr>
          <w:p w:rsidR="00F370BF" w:rsidRPr="00F370BF" w:rsidRDefault="00F370BF" w:rsidP="00F370BF">
            <w:pPr>
              <w:jc w:val="center"/>
              <w:rPr>
                <w:sz w:val="24"/>
                <w:szCs w:val="24"/>
              </w:rPr>
            </w:pPr>
            <w:r w:rsidRPr="00F370BF">
              <w:rPr>
                <w:sz w:val="24"/>
                <w:szCs w:val="24"/>
              </w:rPr>
              <w:t xml:space="preserve">5 </w:t>
            </w:r>
          </w:p>
        </w:tc>
      </w:tr>
      <w:tr w:rsidR="00900CCD" w:rsidRPr="00F370BF" w:rsidTr="000A18D8">
        <w:trPr>
          <w:trHeight w:val="2215"/>
          <w:jc w:val="center"/>
        </w:trPr>
        <w:tc>
          <w:tcPr>
            <w:tcW w:w="0" w:type="auto"/>
            <w:gridSpan w:val="2"/>
            <w:vMerge w:val="restart"/>
            <w:tcBorders>
              <w:top w:val="single" w:sz="6" w:space="0" w:color="000000"/>
              <w:left w:val="single" w:sz="6" w:space="0" w:color="000000"/>
              <w:right w:val="single" w:sz="6" w:space="0" w:color="000000"/>
            </w:tcBorders>
            <w:hideMark/>
          </w:tcPr>
          <w:p w:rsidR="00900CCD" w:rsidRPr="00596FE4" w:rsidRDefault="00900CCD" w:rsidP="00F370BF">
            <w:pPr>
              <w:rPr>
                <w:color w:val="000000"/>
              </w:rPr>
            </w:pPr>
            <w:r w:rsidRPr="00596FE4">
              <w:rPr>
                <w:color w:val="000000"/>
              </w:rPr>
              <w:t>  1 этап</w:t>
            </w:r>
          </w:p>
        </w:tc>
        <w:tc>
          <w:tcPr>
            <w:tcW w:w="0" w:type="auto"/>
            <w:tcBorders>
              <w:top w:val="single" w:sz="6" w:space="0" w:color="000000"/>
              <w:left w:val="single" w:sz="6" w:space="0" w:color="000000"/>
              <w:bottom w:val="single" w:sz="6" w:space="0" w:color="000000"/>
              <w:right w:val="single" w:sz="6" w:space="0" w:color="000000"/>
            </w:tcBorders>
            <w:hideMark/>
          </w:tcPr>
          <w:p w:rsidR="00900CCD" w:rsidRPr="00596FE4" w:rsidRDefault="00900CCD" w:rsidP="00570E94">
            <w:pPr>
              <w:jc w:val="center"/>
              <w:rPr>
                <w:color w:val="000000"/>
              </w:rPr>
            </w:pPr>
            <w:r w:rsidRPr="00596FE4">
              <w:rPr>
                <w:color w:val="000000"/>
              </w:rPr>
              <w:t>МЕТРОНИДАЗОЛ</w:t>
            </w:r>
          </w:p>
        </w:tc>
        <w:tc>
          <w:tcPr>
            <w:tcW w:w="0" w:type="auto"/>
            <w:vMerge w:val="restart"/>
            <w:tcBorders>
              <w:top w:val="single" w:sz="6" w:space="0" w:color="000000"/>
              <w:left w:val="single" w:sz="6" w:space="0" w:color="000000"/>
              <w:right w:val="single" w:sz="4" w:space="0" w:color="auto"/>
            </w:tcBorders>
            <w:hideMark/>
          </w:tcPr>
          <w:p w:rsidR="00900CCD" w:rsidRPr="00783958" w:rsidRDefault="00900CCD" w:rsidP="00570E94">
            <w:pPr>
              <w:pStyle w:val="msotitlemrcssattr"/>
              <w:shd w:val="clear" w:color="auto" w:fill="FFFFFF"/>
              <w:spacing w:before="0" w:beforeAutospacing="0" w:after="0" w:afterAutospacing="0" w:line="240" w:lineRule="atLeast"/>
              <w:jc w:val="center"/>
              <w:rPr>
                <w:rFonts w:ascii="Arial" w:hAnsi="Arial" w:cs="Arial"/>
                <w:color w:val="2C2D2E"/>
                <w:sz w:val="22"/>
                <w:szCs w:val="22"/>
              </w:rPr>
            </w:pPr>
            <w:r w:rsidRPr="00783958">
              <w:rPr>
                <w:color w:val="000000"/>
                <w:sz w:val="22"/>
                <w:szCs w:val="22"/>
              </w:rPr>
              <w:t>Поставка товара осуществляется за счёт Поставщика, транспортом Поставщика, с разгрузкой товара по месту хранения, в соответствии с Заявкой</w:t>
            </w:r>
            <w:r>
              <w:rPr>
                <w:color w:val="000000"/>
                <w:sz w:val="22"/>
                <w:szCs w:val="22"/>
              </w:rPr>
              <w:t xml:space="preserve"> </w:t>
            </w:r>
            <w:r w:rsidR="000158BE">
              <w:rPr>
                <w:color w:val="000000"/>
                <w:sz w:val="22"/>
                <w:szCs w:val="22"/>
              </w:rPr>
              <w:t>о получении Товара в течение 3 (трёх)</w:t>
            </w:r>
            <w:r w:rsidRPr="00783958">
              <w:rPr>
                <w:color w:val="000000"/>
                <w:sz w:val="22"/>
                <w:szCs w:val="22"/>
              </w:rPr>
              <w:t xml:space="preserve"> рабочих дней </w:t>
            </w:r>
            <w:proofErr w:type="gramStart"/>
            <w:r w:rsidRPr="00783958">
              <w:rPr>
                <w:color w:val="000000"/>
                <w:sz w:val="22"/>
                <w:szCs w:val="22"/>
              </w:rPr>
              <w:t>с даты направления</w:t>
            </w:r>
            <w:proofErr w:type="gramEnd"/>
            <w:r w:rsidRPr="00783958">
              <w:rPr>
                <w:color w:val="000000"/>
                <w:sz w:val="22"/>
                <w:szCs w:val="22"/>
              </w:rPr>
              <w:t xml:space="preserve"> Заявки  о получении Товара Поставщику посредством электронной почты. Датой получения заявки Поставщиком признается дата отправки заявки Заказчиком по электронной почте.</w:t>
            </w:r>
          </w:p>
          <w:p w:rsidR="00900CCD" w:rsidRDefault="00900CCD" w:rsidP="00570E94">
            <w:pPr>
              <w:pStyle w:val="msotitlemrcssattr"/>
              <w:shd w:val="clear" w:color="auto" w:fill="FFFFFF"/>
              <w:spacing w:before="0" w:beforeAutospacing="0" w:after="0" w:afterAutospacing="0" w:line="240" w:lineRule="atLeast"/>
              <w:jc w:val="center"/>
              <w:rPr>
                <w:color w:val="000000"/>
                <w:sz w:val="22"/>
                <w:szCs w:val="22"/>
              </w:rPr>
            </w:pPr>
            <w:r w:rsidRPr="00783958">
              <w:rPr>
                <w:color w:val="000000"/>
                <w:sz w:val="22"/>
                <w:szCs w:val="22"/>
              </w:rPr>
              <w:t>В случае возникновения экстренной потребности у Заказчика, осуществить экстренную поставку Товара в течение 1 (одних) суток с момента направления заявки с пометкой «срочно».</w:t>
            </w:r>
          </w:p>
          <w:p w:rsidR="00900CCD" w:rsidRPr="006773F3" w:rsidRDefault="00900CCD" w:rsidP="00BA08BA">
            <w:pPr>
              <w:jc w:val="center"/>
            </w:pPr>
            <w:r>
              <w:t>Период</w:t>
            </w:r>
            <w:r w:rsidRPr="00FA4DE0">
              <w:t xml:space="preserve"> </w:t>
            </w:r>
            <w:r w:rsidRPr="000158BE">
              <w:t xml:space="preserve">поставки – </w:t>
            </w:r>
            <w:proofErr w:type="gramStart"/>
            <w:r w:rsidRPr="000158BE">
              <w:t>с даты заключения</w:t>
            </w:r>
            <w:proofErr w:type="gramEnd"/>
            <w:r w:rsidRPr="000158BE">
              <w:t xml:space="preserve"> контракта по 15 декабря 2026 года (включительно).</w:t>
            </w:r>
          </w:p>
        </w:tc>
        <w:tc>
          <w:tcPr>
            <w:tcW w:w="0" w:type="auto"/>
            <w:tcBorders>
              <w:top w:val="single" w:sz="4" w:space="0" w:color="auto"/>
              <w:left w:val="single" w:sz="4" w:space="0" w:color="auto"/>
              <w:bottom w:val="single" w:sz="4" w:space="0" w:color="auto"/>
              <w:right w:val="single" w:sz="4" w:space="0" w:color="auto"/>
            </w:tcBorders>
            <w:hideMark/>
          </w:tcPr>
          <w:p w:rsidR="00900CCD" w:rsidRPr="00596FE4" w:rsidRDefault="00900CCD" w:rsidP="00570E94">
            <w:pPr>
              <w:jc w:val="center"/>
              <w:rPr>
                <w:color w:val="000000"/>
              </w:rPr>
            </w:pPr>
            <w:r w:rsidRPr="00596FE4">
              <w:rPr>
                <w:color w:val="000000"/>
              </w:rPr>
              <w:t>мл</w:t>
            </w:r>
          </w:p>
        </w:tc>
        <w:tc>
          <w:tcPr>
            <w:tcW w:w="0" w:type="auto"/>
            <w:tcBorders>
              <w:top w:val="single" w:sz="4" w:space="0" w:color="auto"/>
              <w:left w:val="single" w:sz="4" w:space="0" w:color="auto"/>
              <w:bottom w:val="single" w:sz="4" w:space="0" w:color="auto"/>
              <w:right w:val="single" w:sz="4" w:space="0" w:color="auto"/>
            </w:tcBorders>
            <w:hideMark/>
          </w:tcPr>
          <w:p w:rsidR="00900CCD" w:rsidRPr="00596FE4" w:rsidRDefault="00900CCD" w:rsidP="006A51AE">
            <w:pPr>
              <w:jc w:val="center"/>
              <w:rPr>
                <w:color w:val="000000"/>
              </w:rPr>
            </w:pPr>
            <w:r w:rsidRPr="00596FE4">
              <w:rPr>
                <w:color w:val="000000"/>
              </w:rPr>
              <w:t>96800</w:t>
            </w:r>
          </w:p>
        </w:tc>
      </w:tr>
      <w:tr w:rsidR="00900CCD" w:rsidRPr="00F370BF" w:rsidTr="00900CCD">
        <w:trPr>
          <w:trHeight w:val="1633"/>
          <w:jc w:val="center"/>
        </w:trPr>
        <w:tc>
          <w:tcPr>
            <w:tcW w:w="0" w:type="auto"/>
            <w:gridSpan w:val="2"/>
            <w:vMerge/>
            <w:tcBorders>
              <w:left w:val="single" w:sz="6" w:space="0" w:color="000000"/>
              <w:bottom w:val="single" w:sz="6" w:space="0" w:color="000000"/>
              <w:right w:val="single" w:sz="6" w:space="0" w:color="000000"/>
            </w:tcBorders>
          </w:tcPr>
          <w:p w:rsidR="00900CCD" w:rsidRPr="00596FE4" w:rsidRDefault="00900CCD" w:rsidP="00F370BF">
            <w:pPr>
              <w:rPr>
                <w:color w:val="000000"/>
              </w:rPr>
            </w:pPr>
          </w:p>
        </w:tc>
        <w:tc>
          <w:tcPr>
            <w:tcW w:w="0" w:type="auto"/>
            <w:tcBorders>
              <w:top w:val="single" w:sz="6" w:space="0" w:color="000000"/>
              <w:left w:val="single" w:sz="6" w:space="0" w:color="000000"/>
              <w:bottom w:val="single" w:sz="6" w:space="0" w:color="000000"/>
              <w:right w:val="single" w:sz="6" w:space="0" w:color="000000"/>
            </w:tcBorders>
          </w:tcPr>
          <w:p w:rsidR="00900CCD" w:rsidRPr="00596FE4" w:rsidRDefault="00900CCD" w:rsidP="00570E94">
            <w:pPr>
              <w:jc w:val="center"/>
              <w:rPr>
                <w:color w:val="000000"/>
              </w:rPr>
            </w:pPr>
            <w:r w:rsidRPr="00596FE4">
              <w:rPr>
                <w:color w:val="000000"/>
              </w:rPr>
              <w:t>ПАРАЦЕТАМОЛ</w:t>
            </w:r>
          </w:p>
        </w:tc>
        <w:tc>
          <w:tcPr>
            <w:tcW w:w="0" w:type="auto"/>
            <w:vMerge/>
            <w:tcBorders>
              <w:left w:val="single" w:sz="6" w:space="0" w:color="000000"/>
              <w:bottom w:val="single" w:sz="6" w:space="0" w:color="000000"/>
              <w:right w:val="single" w:sz="4" w:space="0" w:color="auto"/>
            </w:tcBorders>
          </w:tcPr>
          <w:p w:rsidR="00900CCD" w:rsidRPr="00783958" w:rsidRDefault="00900CCD" w:rsidP="00570E94">
            <w:pPr>
              <w:pStyle w:val="msotitlemrcssattr"/>
              <w:shd w:val="clear" w:color="auto" w:fill="FFFFFF"/>
              <w:spacing w:before="0" w:beforeAutospacing="0" w:after="0" w:afterAutospacing="0" w:line="240" w:lineRule="atLeast"/>
              <w:jc w:val="center"/>
              <w:rPr>
                <w:color w:val="000000"/>
                <w:sz w:val="22"/>
                <w:szCs w:val="22"/>
              </w:rPr>
            </w:pPr>
          </w:p>
        </w:tc>
        <w:tc>
          <w:tcPr>
            <w:tcW w:w="0" w:type="auto"/>
            <w:tcBorders>
              <w:top w:val="single" w:sz="4" w:space="0" w:color="auto"/>
              <w:left w:val="single" w:sz="4" w:space="0" w:color="auto"/>
              <w:bottom w:val="single" w:sz="4" w:space="0" w:color="auto"/>
              <w:right w:val="single" w:sz="4" w:space="0" w:color="auto"/>
            </w:tcBorders>
          </w:tcPr>
          <w:p w:rsidR="00900CCD" w:rsidRPr="00596FE4" w:rsidRDefault="00900CCD" w:rsidP="00570E94">
            <w:pPr>
              <w:jc w:val="center"/>
              <w:rPr>
                <w:color w:val="000000"/>
              </w:rPr>
            </w:pPr>
            <w:r w:rsidRPr="00596FE4">
              <w:rPr>
                <w:color w:val="000000"/>
              </w:rPr>
              <w:t>мл</w:t>
            </w:r>
          </w:p>
        </w:tc>
        <w:tc>
          <w:tcPr>
            <w:tcW w:w="0" w:type="auto"/>
            <w:tcBorders>
              <w:top w:val="single" w:sz="4" w:space="0" w:color="auto"/>
              <w:left w:val="single" w:sz="4" w:space="0" w:color="auto"/>
              <w:bottom w:val="single" w:sz="4" w:space="0" w:color="auto"/>
              <w:right w:val="single" w:sz="4" w:space="0" w:color="auto"/>
            </w:tcBorders>
          </w:tcPr>
          <w:p w:rsidR="00900CCD" w:rsidRPr="00596FE4" w:rsidRDefault="00900CCD" w:rsidP="006A51AE">
            <w:pPr>
              <w:autoSpaceDE w:val="0"/>
              <w:autoSpaceDN w:val="0"/>
              <w:adjustRightInd w:val="0"/>
              <w:jc w:val="center"/>
              <w:rPr>
                <w:color w:val="000000"/>
              </w:rPr>
            </w:pPr>
            <w:r w:rsidRPr="00596FE4">
              <w:rPr>
                <w:color w:val="000000"/>
              </w:rPr>
              <w:t>20000</w:t>
            </w:r>
          </w:p>
        </w:tc>
      </w:tr>
    </w:tbl>
    <w:p w:rsidR="00F370BF" w:rsidRPr="00C36B39" w:rsidRDefault="00F370BF" w:rsidP="00BA08BA">
      <w:pPr>
        <w:jc w:val="both"/>
      </w:pPr>
      <w:r w:rsidRPr="00F370BF">
        <w:rPr>
          <w:sz w:val="24"/>
          <w:szCs w:val="24"/>
        </w:rPr>
        <w:t xml:space="preserve">  </w:t>
      </w:r>
    </w:p>
    <w:sectPr w:rsidR="00F370BF" w:rsidRPr="00C36B39" w:rsidSect="00C36B39">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3F3" w:rsidRDefault="006773F3">
      <w:r>
        <w:separator/>
      </w:r>
    </w:p>
  </w:endnote>
  <w:endnote w:type="continuationSeparator" w:id="0">
    <w:p w:rsidR="006773F3" w:rsidRDefault="00677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Default="00DA2385" w:rsidP="00FB3BB6">
    <w:pPr>
      <w:pStyle w:val="af7"/>
      <w:framePr w:wrap="around" w:vAnchor="text" w:hAnchor="margin" w:xAlign="center" w:y="1"/>
      <w:rPr>
        <w:rStyle w:val="ac"/>
      </w:rPr>
    </w:pPr>
    <w:r>
      <w:rPr>
        <w:rStyle w:val="ac"/>
      </w:rPr>
      <w:fldChar w:fldCharType="begin"/>
    </w:r>
    <w:r w:rsidR="006773F3">
      <w:rPr>
        <w:rStyle w:val="ac"/>
      </w:rPr>
      <w:instrText xml:space="preserve">PAGE  </w:instrText>
    </w:r>
    <w:r>
      <w:rPr>
        <w:rStyle w:val="ac"/>
      </w:rPr>
      <w:fldChar w:fldCharType="end"/>
    </w:r>
  </w:p>
  <w:p w:rsidR="006773F3" w:rsidRDefault="006773F3">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Default="006773F3">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6773F3" w:rsidRDefault="008712D4">
        <w:pPr>
          <w:pStyle w:val="af7"/>
          <w:jc w:val="center"/>
        </w:pPr>
        <w:r>
          <w:fldChar w:fldCharType="begin"/>
        </w:r>
        <w:r>
          <w:instrText>PAGE   \* MERGEFORMAT</w:instrText>
        </w:r>
        <w:r>
          <w:fldChar w:fldCharType="separate"/>
        </w:r>
        <w:r w:rsidR="006773F3">
          <w:rPr>
            <w:noProof/>
          </w:rPr>
          <w:t>51</w:t>
        </w:r>
        <w:r>
          <w:rPr>
            <w:noProof/>
          </w:rPr>
          <w:fldChar w:fldCharType="end"/>
        </w:r>
      </w:p>
    </w:sdtContent>
  </w:sdt>
  <w:p w:rsidR="006773F3" w:rsidRDefault="006773F3">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3F3" w:rsidRDefault="006773F3">
      <w:r>
        <w:separator/>
      </w:r>
    </w:p>
  </w:footnote>
  <w:footnote w:type="continuationSeparator" w:id="0">
    <w:p w:rsidR="006773F3" w:rsidRDefault="00677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Pr="00756968" w:rsidRDefault="008712D4" w:rsidP="00756968">
    <w:pPr>
      <w:pStyle w:val="af9"/>
      <w:jc w:val="center"/>
    </w:pPr>
    <w:r>
      <w:fldChar w:fldCharType="begin"/>
    </w:r>
    <w:r>
      <w:instrText>PAGE   \* MERGEFORMAT</w:instrText>
    </w:r>
    <w:r>
      <w:fldChar w:fldCharType="separate"/>
    </w:r>
    <w:r w:rsidR="00900CCD">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Default="00DA2385" w:rsidP="00FB3BB6">
    <w:pPr>
      <w:pStyle w:val="af9"/>
      <w:framePr w:wrap="around" w:vAnchor="text" w:hAnchor="margin" w:xAlign="center" w:y="1"/>
      <w:rPr>
        <w:rStyle w:val="ac"/>
      </w:rPr>
    </w:pPr>
    <w:r>
      <w:rPr>
        <w:rStyle w:val="ac"/>
      </w:rPr>
      <w:fldChar w:fldCharType="begin"/>
    </w:r>
    <w:r w:rsidR="006773F3">
      <w:rPr>
        <w:rStyle w:val="ac"/>
      </w:rPr>
      <w:instrText xml:space="preserve">PAGE  </w:instrText>
    </w:r>
    <w:r>
      <w:rPr>
        <w:rStyle w:val="ac"/>
      </w:rPr>
      <w:fldChar w:fldCharType="end"/>
    </w:r>
  </w:p>
  <w:p w:rsidR="006773F3" w:rsidRDefault="006773F3">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Pr="00756968" w:rsidRDefault="008712D4" w:rsidP="00756968">
    <w:pPr>
      <w:pStyle w:val="af9"/>
      <w:jc w:val="center"/>
    </w:pPr>
    <w:r>
      <w:fldChar w:fldCharType="begin"/>
    </w:r>
    <w:r>
      <w:instrText>PAGE   \* MERGEFORMAT</w:instrText>
    </w:r>
    <w:r>
      <w:fldChar w:fldCharType="separate"/>
    </w:r>
    <w:r>
      <w:rPr>
        <w:noProof/>
      </w:rPr>
      <w:t>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50177"/>
  </w:hdrShapeDefaults>
  <w:footnotePr>
    <w:footnote w:id="-1"/>
    <w:footnote w:id="0"/>
  </w:footnotePr>
  <w:endnotePr>
    <w:endnote w:id="-1"/>
    <w:endnote w:id="0"/>
  </w:endnotePr>
  <w:compat>
    <w:compatSetting w:name="compatibilityMode" w:uri="http://schemas.microsoft.com/office/word" w:val="12"/>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625"/>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8BE"/>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37CE1"/>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8D8"/>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1FDB"/>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A69"/>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478"/>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EE5"/>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462"/>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5"/>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693"/>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4C3"/>
    <w:rsid w:val="00370A68"/>
    <w:rsid w:val="00370B1B"/>
    <w:rsid w:val="00370DE8"/>
    <w:rsid w:val="00371141"/>
    <w:rsid w:val="00371486"/>
    <w:rsid w:val="00371736"/>
    <w:rsid w:val="00371C20"/>
    <w:rsid w:val="00371DB2"/>
    <w:rsid w:val="00371EE8"/>
    <w:rsid w:val="003720AD"/>
    <w:rsid w:val="003724E4"/>
    <w:rsid w:val="00372C49"/>
    <w:rsid w:val="0037355E"/>
    <w:rsid w:val="0037371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A6D"/>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92"/>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C7D3B"/>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71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794"/>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45D"/>
    <w:rsid w:val="00512541"/>
    <w:rsid w:val="0051314F"/>
    <w:rsid w:val="005131CE"/>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0E94"/>
    <w:rsid w:val="00571113"/>
    <w:rsid w:val="00571286"/>
    <w:rsid w:val="005713CA"/>
    <w:rsid w:val="005713F6"/>
    <w:rsid w:val="00571D5A"/>
    <w:rsid w:val="00572003"/>
    <w:rsid w:val="00572139"/>
    <w:rsid w:val="00572201"/>
    <w:rsid w:val="005722F3"/>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0FD"/>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6FE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11E"/>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40D"/>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4B1"/>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3F3"/>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25"/>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926"/>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877"/>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50C"/>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459"/>
    <w:rsid w:val="007F6A5F"/>
    <w:rsid w:val="007F7677"/>
    <w:rsid w:val="007F7B43"/>
    <w:rsid w:val="007F7EDE"/>
    <w:rsid w:val="00800088"/>
    <w:rsid w:val="00800818"/>
    <w:rsid w:val="0080082E"/>
    <w:rsid w:val="0080122D"/>
    <w:rsid w:val="008013BD"/>
    <w:rsid w:val="00801451"/>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2D4"/>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56"/>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3F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3C5B"/>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166"/>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4F"/>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0CCD"/>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6DF"/>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208"/>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16"/>
    <w:rsid w:val="009F2337"/>
    <w:rsid w:val="009F2477"/>
    <w:rsid w:val="009F274F"/>
    <w:rsid w:val="009F2912"/>
    <w:rsid w:val="009F29A6"/>
    <w:rsid w:val="009F2C94"/>
    <w:rsid w:val="009F40DD"/>
    <w:rsid w:val="009F4D79"/>
    <w:rsid w:val="009F4FA6"/>
    <w:rsid w:val="009F508D"/>
    <w:rsid w:val="009F594C"/>
    <w:rsid w:val="009F6627"/>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7C9"/>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C86"/>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8BA"/>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E3D"/>
    <w:rsid w:val="00BD0159"/>
    <w:rsid w:val="00BD03A4"/>
    <w:rsid w:val="00BD03AF"/>
    <w:rsid w:val="00BD097B"/>
    <w:rsid w:val="00BD0A86"/>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71"/>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47A"/>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88"/>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2F6"/>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2DB6"/>
    <w:rsid w:val="00D53161"/>
    <w:rsid w:val="00D532BD"/>
    <w:rsid w:val="00D53499"/>
    <w:rsid w:val="00D534A0"/>
    <w:rsid w:val="00D53CF3"/>
    <w:rsid w:val="00D5451D"/>
    <w:rsid w:val="00D54869"/>
    <w:rsid w:val="00D548E2"/>
    <w:rsid w:val="00D5495A"/>
    <w:rsid w:val="00D55174"/>
    <w:rsid w:val="00D55B69"/>
    <w:rsid w:val="00D562F0"/>
    <w:rsid w:val="00D563BC"/>
    <w:rsid w:val="00D56CBA"/>
    <w:rsid w:val="00D57013"/>
    <w:rsid w:val="00D570D9"/>
    <w:rsid w:val="00D5753F"/>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385"/>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5D6"/>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5F89"/>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33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48E"/>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0E02"/>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45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5EF"/>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0BF"/>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7A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BDD"/>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9A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01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titlemrcssattr">
    <w:name w:val="msotitle_mr_css_attr"/>
    <w:basedOn w:val="a3"/>
    <w:rsid w:val="006773F3"/>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4996617">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7988489">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60676543">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99203992">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25173283">
      <w:bodyDiv w:val="1"/>
      <w:marLeft w:val="0"/>
      <w:marRight w:val="0"/>
      <w:marTop w:val="0"/>
      <w:marBottom w:val="0"/>
      <w:divBdr>
        <w:top w:val="none" w:sz="0" w:space="0" w:color="auto"/>
        <w:left w:val="none" w:sz="0" w:space="0" w:color="auto"/>
        <w:bottom w:val="none" w:sz="0" w:space="0" w:color="auto"/>
        <w:right w:val="none" w:sz="0" w:space="0" w:color="auto"/>
      </w:divBdr>
      <w:divsChild>
        <w:div w:id="632250626">
          <w:marLeft w:val="60"/>
          <w:marRight w:val="60"/>
          <w:marTop w:val="105"/>
          <w:marBottom w:val="105"/>
          <w:divBdr>
            <w:top w:val="none" w:sz="0" w:space="0" w:color="auto"/>
            <w:left w:val="none" w:sz="0" w:space="0" w:color="auto"/>
            <w:bottom w:val="none" w:sz="0" w:space="0" w:color="auto"/>
            <w:right w:val="none" w:sz="0" w:space="0" w:color="auto"/>
          </w:divBdr>
        </w:div>
        <w:div w:id="524096810">
          <w:marLeft w:val="60"/>
          <w:marRight w:val="60"/>
          <w:marTop w:val="105"/>
          <w:marBottom w:val="105"/>
          <w:divBdr>
            <w:top w:val="none" w:sz="0" w:space="0" w:color="auto"/>
            <w:left w:val="none" w:sz="0" w:space="0" w:color="auto"/>
            <w:bottom w:val="none" w:sz="0" w:space="0" w:color="auto"/>
            <w:right w:val="none" w:sz="0" w:space="0" w:color="auto"/>
          </w:divBdr>
          <w:divsChild>
            <w:div w:id="624387700">
              <w:marLeft w:val="0"/>
              <w:marRight w:val="0"/>
              <w:marTop w:val="0"/>
              <w:marBottom w:val="0"/>
              <w:divBdr>
                <w:top w:val="none" w:sz="0" w:space="0" w:color="auto"/>
                <w:left w:val="none" w:sz="0" w:space="0" w:color="auto"/>
                <w:bottom w:val="none" w:sz="0" w:space="0" w:color="auto"/>
                <w:right w:val="none" w:sz="0" w:space="0" w:color="auto"/>
              </w:divBdr>
            </w:div>
          </w:divsChild>
        </w:div>
        <w:div w:id="1756630956">
          <w:marLeft w:val="60"/>
          <w:marRight w:val="60"/>
          <w:marTop w:val="105"/>
          <w:marBottom w:val="105"/>
          <w:divBdr>
            <w:top w:val="none" w:sz="0" w:space="0" w:color="auto"/>
            <w:left w:val="none" w:sz="0" w:space="0" w:color="auto"/>
            <w:bottom w:val="none" w:sz="0" w:space="0" w:color="auto"/>
            <w:right w:val="none" w:sz="0" w:space="0" w:color="auto"/>
          </w:divBdr>
        </w:div>
        <w:div w:id="1388145186">
          <w:marLeft w:val="60"/>
          <w:marRight w:val="60"/>
          <w:marTop w:val="105"/>
          <w:marBottom w:val="105"/>
          <w:divBdr>
            <w:top w:val="none" w:sz="0" w:space="0" w:color="auto"/>
            <w:left w:val="none" w:sz="0" w:space="0" w:color="auto"/>
            <w:bottom w:val="none" w:sz="0" w:space="0" w:color="auto"/>
            <w:right w:val="none" w:sz="0" w:space="0" w:color="auto"/>
          </w:divBdr>
        </w:div>
        <w:div w:id="890533712">
          <w:marLeft w:val="60"/>
          <w:marRight w:val="60"/>
          <w:marTop w:val="105"/>
          <w:marBottom w:val="105"/>
          <w:divBdr>
            <w:top w:val="none" w:sz="0" w:space="0" w:color="auto"/>
            <w:left w:val="none" w:sz="0" w:space="0" w:color="auto"/>
            <w:bottom w:val="none" w:sz="0" w:space="0" w:color="auto"/>
            <w:right w:val="none" w:sz="0" w:space="0" w:color="auto"/>
          </w:divBdr>
        </w:div>
        <w:div w:id="1707026307">
          <w:marLeft w:val="60"/>
          <w:marRight w:val="60"/>
          <w:marTop w:val="105"/>
          <w:marBottom w:val="105"/>
          <w:divBdr>
            <w:top w:val="none" w:sz="0" w:space="0" w:color="auto"/>
            <w:left w:val="none" w:sz="0" w:space="0" w:color="auto"/>
            <w:bottom w:val="none" w:sz="0" w:space="0" w:color="auto"/>
            <w:right w:val="none" w:sz="0" w:space="0" w:color="auto"/>
          </w:divBdr>
        </w:div>
        <w:div w:id="1441101476">
          <w:marLeft w:val="60"/>
          <w:marRight w:val="60"/>
          <w:marTop w:val="105"/>
          <w:marBottom w:val="105"/>
          <w:divBdr>
            <w:top w:val="none" w:sz="0" w:space="0" w:color="auto"/>
            <w:left w:val="none" w:sz="0" w:space="0" w:color="auto"/>
            <w:bottom w:val="none" w:sz="0" w:space="0" w:color="auto"/>
            <w:right w:val="none" w:sz="0" w:space="0" w:color="auto"/>
          </w:divBdr>
        </w:div>
        <w:div w:id="419103190">
          <w:marLeft w:val="60"/>
          <w:marRight w:val="60"/>
          <w:marTop w:val="105"/>
          <w:marBottom w:val="105"/>
          <w:divBdr>
            <w:top w:val="none" w:sz="0" w:space="0" w:color="auto"/>
            <w:left w:val="none" w:sz="0" w:space="0" w:color="auto"/>
            <w:bottom w:val="none" w:sz="0" w:space="0" w:color="auto"/>
            <w:right w:val="none" w:sz="0" w:space="0" w:color="auto"/>
          </w:divBdr>
        </w:div>
        <w:div w:id="1892618142">
          <w:marLeft w:val="60"/>
          <w:marRight w:val="60"/>
          <w:marTop w:val="105"/>
          <w:marBottom w:val="105"/>
          <w:divBdr>
            <w:top w:val="none" w:sz="0" w:space="0" w:color="auto"/>
            <w:left w:val="none" w:sz="0" w:space="0" w:color="auto"/>
            <w:bottom w:val="none" w:sz="0" w:space="0" w:color="auto"/>
            <w:right w:val="none" w:sz="0" w:space="0" w:color="auto"/>
          </w:divBdr>
        </w:div>
        <w:div w:id="1063606160">
          <w:marLeft w:val="60"/>
          <w:marRight w:val="60"/>
          <w:marTop w:val="105"/>
          <w:marBottom w:val="105"/>
          <w:divBdr>
            <w:top w:val="none" w:sz="0" w:space="0" w:color="auto"/>
            <w:left w:val="none" w:sz="0" w:space="0" w:color="auto"/>
            <w:bottom w:val="none" w:sz="0" w:space="0" w:color="auto"/>
            <w:right w:val="none" w:sz="0" w:space="0" w:color="auto"/>
          </w:divBdr>
        </w:div>
        <w:div w:id="1338456155">
          <w:marLeft w:val="60"/>
          <w:marRight w:val="60"/>
          <w:marTop w:val="105"/>
          <w:marBottom w:val="105"/>
          <w:divBdr>
            <w:top w:val="none" w:sz="0" w:space="0" w:color="auto"/>
            <w:left w:val="none" w:sz="0" w:space="0" w:color="auto"/>
            <w:bottom w:val="none" w:sz="0" w:space="0" w:color="auto"/>
            <w:right w:val="none" w:sz="0" w:space="0" w:color="auto"/>
          </w:divBdr>
        </w:div>
        <w:div w:id="565921070">
          <w:marLeft w:val="60"/>
          <w:marRight w:val="60"/>
          <w:marTop w:val="105"/>
          <w:marBottom w:val="105"/>
          <w:divBdr>
            <w:top w:val="none" w:sz="0" w:space="0" w:color="auto"/>
            <w:left w:val="none" w:sz="0" w:space="0" w:color="auto"/>
            <w:bottom w:val="none" w:sz="0" w:space="0" w:color="auto"/>
            <w:right w:val="none" w:sz="0" w:space="0" w:color="auto"/>
          </w:divBdr>
        </w:div>
        <w:div w:id="128941248">
          <w:marLeft w:val="60"/>
          <w:marRight w:val="60"/>
          <w:marTop w:val="105"/>
          <w:marBottom w:val="105"/>
          <w:divBdr>
            <w:top w:val="none" w:sz="0" w:space="0" w:color="auto"/>
            <w:left w:val="none" w:sz="0" w:space="0" w:color="auto"/>
            <w:bottom w:val="none" w:sz="0" w:space="0" w:color="auto"/>
            <w:right w:val="none" w:sz="0" w:space="0" w:color="auto"/>
          </w:divBdr>
        </w:div>
        <w:div w:id="1200556896">
          <w:marLeft w:val="60"/>
          <w:marRight w:val="60"/>
          <w:marTop w:val="105"/>
          <w:marBottom w:val="105"/>
          <w:divBdr>
            <w:top w:val="none" w:sz="0" w:space="0" w:color="auto"/>
            <w:left w:val="none" w:sz="0" w:space="0" w:color="auto"/>
            <w:bottom w:val="none" w:sz="0" w:space="0" w:color="auto"/>
            <w:right w:val="none" w:sz="0" w:space="0" w:color="auto"/>
          </w:divBdr>
          <w:divsChild>
            <w:div w:id="1835341714">
              <w:marLeft w:val="0"/>
              <w:marRight w:val="0"/>
              <w:marTop w:val="0"/>
              <w:marBottom w:val="0"/>
              <w:divBdr>
                <w:top w:val="none" w:sz="0" w:space="0" w:color="auto"/>
                <w:left w:val="none" w:sz="0" w:space="0" w:color="auto"/>
                <w:bottom w:val="none" w:sz="0" w:space="0" w:color="auto"/>
                <w:right w:val="none" w:sz="0" w:space="0" w:color="auto"/>
              </w:divBdr>
            </w:div>
          </w:divsChild>
        </w:div>
        <w:div w:id="983463433">
          <w:marLeft w:val="60"/>
          <w:marRight w:val="60"/>
          <w:marTop w:val="105"/>
          <w:marBottom w:val="105"/>
          <w:divBdr>
            <w:top w:val="none" w:sz="0" w:space="0" w:color="auto"/>
            <w:left w:val="none" w:sz="0" w:space="0" w:color="auto"/>
            <w:bottom w:val="none" w:sz="0" w:space="0" w:color="auto"/>
            <w:right w:val="none" w:sz="0" w:space="0" w:color="auto"/>
          </w:divBdr>
          <w:divsChild>
            <w:div w:id="2050035144">
              <w:marLeft w:val="0"/>
              <w:marRight w:val="0"/>
              <w:marTop w:val="0"/>
              <w:marBottom w:val="0"/>
              <w:divBdr>
                <w:top w:val="none" w:sz="0" w:space="0" w:color="auto"/>
                <w:left w:val="none" w:sz="0" w:space="0" w:color="auto"/>
                <w:bottom w:val="none" w:sz="0" w:space="0" w:color="auto"/>
                <w:right w:val="none" w:sz="0" w:space="0" w:color="auto"/>
              </w:divBdr>
            </w:div>
          </w:divsChild>
        </w:div>
        <w:div w:id="1320886716">
          <w:marLeft w:val="60"/>
          <w:marRight w:val="60"/>
          <w:marTop w:val="105"/>
          <w:marBottom w:val="105"/>
          <w:divBdr>
            <w:top w:val="none" w:sz="0" w:space="0" w:color="auto"/>
            <w:left w:val="none" w:sz="0" w:space="0" w:color="auto"/>
            <w:bottom w:val="none" w:sz="0" w:space="0" w:color="auto"/>
            <w:right w:val="none" w:sz="0" w:space="0" w:color="auto"/>
          </w:divBdr>
          <w:divsChild>
            <w:div w:id="1513648338">
              <w:marLeft w:val="0"/>
              <w:marRight w:val="0"/>
              <w:marTop w:val="0"/>
              <w:marBottom w:val="0"/>
              <w:divBdr>
                <w:top w:val="none" w:sz="0" w:space="0" w:color="auto"/>
                <w:left w:val="none" w:sz="0" w:space="0" w:color="auto"/>
                <w:bottom w:val="none" w:sz="0" w:space="0" w:color="auto"/>
                <w:right w:val="none" w:sz="0" w:space="0" w:color="auto"/>
              </w:divBdr>
            </w:div>
          </w:divsChild>
        </w:div>
        <w:div w:id="181012222">
          <w:marLeft w:val="60"/>
          <w:marRight w:val="60"/>
          <w:marTop w:val="105"/>
          <w:marBottom w:val="105"/>
          <w:divBdr>
            <w:top w:val="none" w:sz="0" w:space="0" w:color="auto"/>
            <w:left w:val="none" w:sz="0" w:space="0" w:color="auto"/>
            <w:bottom w:val="none" w:sz="0" w:space="0" w:color="auto"/>
            <w:right w:val="none" w:sz="0" w:space="0" w:color="auto"/>
          </w:divBdr>
          <w:divsChild>
            <w:div w:id="703991205">
              <w:marLeft w:val="0"/>
              <w:marRight w:val="0"/>
              <w:marTop w:val="0"/>
              <w:marBottom w:val="0"/>
              <w:divBdr>
                <w:top w:val="none" w:sz="0" w:space="0" w:color="auto"/>
                <w:left w:val="none" w:sz="0" w:space="0" w:color="auto"/>
                <w:bottom w:val="none" w:sz="0" w:space="0" w:color="auto"/>
                <w:right w:val="none" w:sz="0" w:space="0" w:color="auto"/>
              </w:divBdr>
            </w:div>
          </w:divsChild>
        </w:div>
        <w:div w:id="270480001">
          <w:marLeft w:val="60"/>
          <w:marRight w:val="60"/>
          <w:marTop w:val="105"/>
          <w:marBottom w:val="105"/>
          <w:divBdr>
            <w:top w:val="none" w:sz="0" w:space="0" w:color="auto"/>
            <w:left w:val="none" w:sz="0" w:space="0" w:color="auto"/>
            <w:bottom w:val="none" w:sz="0" w:space="0" w:color="auto"/>
            <w:right w:val="none" w:sz="0" w:space="0" w:color="auto"/>
          </w:divBdr>
          <w:divsChild>
            <w:div w:id="140136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0174244">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4810716">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3BF98-65E6-4F05-890A-228BC91E8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1055</Words>
  <Characters>7631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bk</cp:lastModifiedBy>
  <cp:revision>16</cp:revision>
  <cp:lastPrinted>2020-01-14T06:47:00Z</cp:lastPrinted>
  <dcterms:created xsi:type="dcterms:W3CDTF">2024-08-26T12:28:00Z</dcterms:created>
  <dcterms:modified xsi:type="dcterms:W3CDTF">2026-04-29T07:30:00Z</dcterms:modified>
</cp:coreProperties>
</file>