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Style0"/>
        <w:tblW w:w="0" w:type="auto"/>
        <w:tblInd w:w="0" w:type="dxa"/>
        <w:tblLayout w:type="fixed"/>
        <w:tblLook w:val="04A0" w:firstRow="1" w:lastRow="0" w:firstColumn="1" w:lastColumn="0" w:noHBand="0" w:noVBand="1"/>
      </w:tblPr>
      <w:tblGrid>
        <w:gridCol w:w="486"/>
        <w:gridCol w:w="735"/>
        <w:gridCol w:w="853"/>
        <w:gridCol w:w="853"/>
        <w:gridCol w:w="853"/>
        <w:gridCol w:w="853"/>
        <w:gridCol w:w="853"/>
        <w:gridCol w:w="853"/>
        <w:gridCol w:w="853"/>
        <w:gridCol w:w="853"/>
        <w:gridCol w:w="853"/>
        <w:gridCol w:w="853"/>
        <w:gridCol w:w="853"/>
        <w:gridCol w:w="945"/>
      </w:tblGrid>
      <w:tr w:rsidR="00A164EA">
        <w:trPr>
          <w:gridAfter w:val="1"/>
          <w:wAfter w:w="360" w:type="dxa"/>
          <w:trHeight w:val="60"/>
        </w:trPr>
        <w:tc>
          <w:tcPr>
            <w:tcW w:w="486" w:type="dxa"/>
            <w:shd w:val="clear" w:color="FFFFFF" w:fill="auto"/>
            <w:vAlign w:val="bottom"/>
          </w:tcPr>
          <w:p w:rsidR="00A164EA" w:rsidRDefault="00A164EA">
            <w:pPr>
              <w:jc w:val="center"/>
              <w:rPr>
                <w:b/>
                <w:sz w:val="24"/>
                <w:szCs w:val="24"/>
              </w:rPr>
            </w:pPr>
          </w:p>
        </w:tc>
        <w:tc>
          <w:tcPr>
            <w:tcW w:w="10118" w:type="dxa"/>
            <w:gridSpan w:val="12"/>
            <w:shd w:val="clear" w:color="FFFFFF" w:fill="auto"/>
            <w:vAlign w:val="bottom"/>
          </w:tcPr>
          <w:p w:rsidR="00A164EA" w:rsidRDefault="00F93ECF">
            <w:pPr>
              <w:jc w:val="center"/>
              <w:rPr>
                <w:b/>
                <w:sz w:val="24"/>
                <w:szCs w:val="24"/>
              </w:rPr>
            </w:pPr>
            <w:r>
              <w:rPr>
                <w:b/>
                <w:sz w:val="24"/>
                <w:szCs w:val="24"/>
              </w:rPr>
              <w:t>КОНТРАКТ № 1752</w:t>
            </w:r>
          </w:p>
        </w:tc>
      </w:tr>
      <w:tr w:rsidR="00A164EA">
        <w:trPr>
          <w:gridAfter w:val="1"/>
          <w:wAfter w:w="360" w:type="dxa"/>
          <w:trHeight w:val="60"/>
        </w:trPr>
        <w:tc>
          <w:tcPr>
            <w:tcW w:w="486" w:type="dxa"/>
            <w:shd w:val="clear" w:color="FFFFFF" w:fill="auto"/>
          </w:tcPr>
          <w:p w:rsidR="00A164EA" w:rsidRDefault="00A164EA">
            <w:pPr>
              <w:rPr>
                <w:szCs w:val="16"/>
              </w:rPr>
            </w:pPr>
          </w:p>
        </w:tc>
        <w:tc>
          <w:tcPr>
            <w:tcW w:w="735" w:type="dxa"/>
            <w:shd w:val="clear" w:color="FFFFFF" w:fill="auto"/>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2441" w:type="dxa"/>
            <w:gridSpan w:val="3"/>
            <w:shd w:val="clear" w:color="FFFFFF" w:fill="auto"/>
          </w:tcPr>
          <w:p w:rsidR="00A164EA" w:rsidRDefault="00F93ECF">
            <w:pPr>
              <w:rPr>
                <w:sz w:val="18"/>
                <w:szCs w:val="18"/>
              </w:rPr>
            </w:pPr>
            <w:r>
              <w:rPr>
                <w:sz w:val="18"/>
                <w:szCs w:val="18"/>
              </w:rPr>
              <w:t>г. Санкт-Петербург</w:t>
            </w: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4265" w:type="dxa"/>
            <w:gridSpan w:val="5"/>
            <w:shd w:val="clear" w:color="FFFFFF" w:fill="auto"/>
            <w:vAlign w:val="bottom"/>
          </w:tcPr>
          <w:p w:rsidR="00A164EA" w:rsidRDefault="00F93ECF">
            <w:pPr>
              <w:jc w:val="right"/>
              <w:rPr>
                <w:sz w:val="18"/>
                <w:szCs w:val="18"/>
              </w:rPr>
            </w:pPr>
            <w:r>
              <w:rPr>
                <w:sz w:val="18"/>
                <w:szCs w:val="18"/>
              </w:rPr>
              <w:t>"____" ___________________________ г.</w:t>
            </w:r>
          </w:p>
        </w:tc>
      </w:tr>
      <w:tr w:rsidR="00A164EA">
        <w:trPr>
          <w:gridAfter w:val="1"/>
          <w:wAfter w:w="360" w:type="dxa"/>
          <w:trHeight w:val="60"/>
        </w:trPr>
        <w:tc>
          <w:tcPr>
            <w:tcW w:w="486" w:type="dxa"/>
            <w:shd w:val="clear" w:color="FFFFFF" w:fill="auto"/>
          </w:tcPr>
          <w:p w:rsidR="00A164EA" w:rsidRDefault="00A164EA">
            <w:pPr>
              <w:jc w:val="both"/>
              <w:rPr>
                <w:sz w:val="18"/>
                <w:szCs w:val="18"/>
              </w:rPr>
            </w:pPr>
          </w:p>
        </w:tc>
        <w:tc>
          <w:tcPr>
            <w:tcW w:w="735" w:type="dxa"/>
            <w:shd w:val="clear" w:color="FFFFFF" w:fill="auto"/>
          </w:tcPr>
          <w:p w:rsidR="00A164EA" w:rsidRDefault="00A164EA">
            <w:pPr>
              <w:jc w:val="both"/>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r>
      <w:tr w:rsidR="00A164EA">
        <w:trPr>
          <w:gridAfter w:val="1"/>
          <w:wAfter w:w="360" w:type="dxa"/>
          <w:trHeight w:val="60"/>
        </w:trPr>
        <w:tc>
          <w:tcPr>
            <w:tcW w:w="486" w:type="dxa"/>
            <w:shd w:val="clear" w:color="FFFFFF" w:fill="auto"/>
          </w:tcPr>
          <w:p w:rsidR="00A164EA" w:rsidRDefault="00A164EA">
            <w:pPr>
              <w:jc w:val="both"/>
              <w:rPr>
                <w:sz w:val="18"/>
                <w:szCs w:val="18"/>
              </w:rPr>
            </w:pPr>
          </w:p>
        </w:tc>
        <w:tc>
          <w:tcPr>
            <w:tcW w:w="10118" w:type="dxa"/>
            <w:gridSpan w:val="12"/>
            <w:shd w:val="clear" w:color="FFFFFF" w:fill="auto"/>
          </w:tcPr>
          <w:p w:rsidR="00A164EA" w:rsidRDefault="00AC58A9" w:rsidP="00AC58A9">
            <w:pPr>
              <w:jc w:val="both"/>
              <w:rPr>
                <w:sz w:val="18"/>
                <w:szCs w:val="18"/>
              </w:rPr>
            </w:pPr>
            <w:r>
              <w:rPr>
                <w:sz w:val="18"/>
                <w:szCs w:val="18"/>
              </w:rPr>
              <w:t>_______________________________</w:t>
            </w:r>
            <w:r w:rsidR="00F93ECF">
              <w:rPr>
                <w:sz w:val="18"/>
                <w:szCs w:val="18"/>
              </w:rPr>
              <w:t xml:space="preserve">, именуемое в дальнейшем «Исполнитель», в </w:t>
            </w:r>
            <w:r>
              <w:rPr>
                <w:sz w:val="18"/>
                <w:szCs w:val="18"/>
              </w:rPr>
              <w:t>______________________________________________</w:t>
            </w:r>
            <w:r w:rsidR="00F93ECF">
              <w:rPr>
                <w:sz w:val="18"/>
                <w:szCs w:val="18"/>
              </w:rPr>
              <w:t xml:space="preserve">, действующего на основании </w:t>
            </w:r>
            <w:r>
              <w:rPr>
                <w:sz w:val="18"/>
                <w:szCs w:val="18"/>
              </w:rPr>
              <w:t>________________________</w:t>
            </w:r>
            <w:r w:rsidR="00F93ECF">
              <w:rPr>
                <w:sz w:val="18"/>
                <w:szCs w:val="18"/>
              </w:rPr>
              <w:t>, с одной стороны и Государственное бюджетное дошкольное образовательное учреждение детский сад №75 общеразвивающего вида с приоритетным осуществлением деятельности по физическому развитию детей Красносельского района Санкт-Петербурга, именуемое в дальнейшем «Заказчик», в лице Заведующего Степановой Марины Борисовны, действующей на основании Устава, с другой стороны (далее именуемые - Стороны), заключили настоящий Контракт о нижеследующем:</w:t>
            </w:r>
          </w:p>
        </w:tc>
      </w:tr>
      <w:tr w:rsidR="00A164EA">
        <w:trPr>
          <w:gridAfter w:val="1"/>
          <w:wAfter w:w="360" w:type="dxa"/>
          <w:trHeight w:val="60"/>
        </w:trPr>
        <w:tc>
          <w:tcPr>
            <w:tcW w:w="486" w:type="dxa"/>
            <w:shd w:val="clear" w:color="FFFFFF" w:fill="auto"/>
            <w:vAlign w:val="bottom"/>
          </w:tcPr>
          <w:p w:rsidR="00A164EA" w:rsidRDefault="00A164EA">
            <w:pPr>
              <w:rPr>
                <w:sz w:val="18"/>
                <w:szCs w:val="18"/>
              </w:rPr>
            </w:pPr>
          </w:p>
        </w:tc>
        <w:tc>
          <w:tcPr>
            <w:tcW w:w="735"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r>
      <w:tr w:rsidR="00A164EA">
        <w:trPr>
          <w:gridAfter w:val="1"/>
          <w:wAfter w:w="360" w:type="dxa"/>
          <w:trHeight w:val="60"/>
        </w:trPr>
        <w:tc>
          <w:tcPr>
            <w:tcW w:w="486" w:type="dxa"/>
            <w:shd w:val="clear" w:color="FFFFFF" w:fill="auto"/>
            <w:vAlign w:val="bottom"/>
          </w:tcPr>
          <w:p w:rsidR="00A164EA" w:rsidRDefault="00A164EA">
            <w:pPr>
              <w:jc w:val="center"/>
              <w:rPr>
                <w:b/>
                <w:sz w:val="18"/>
                <w:szCs w:val="18"/>
              </w:rPr>
            </w:pPr>
          </w:p>
        </w:tc>
        <w:tc>
          <w:tcPr>
            <w:tcW w:w="10118" w:type="dxa"/>
            <w:gridSpan w:val="12"/>
            <w:shd w:val="clear" w:color="FFFFFF" w:fill="auto"/>
            <w:vAlign w:val="bottom"/>
          </w:tcPr>
          <w:p w:rsidR="00A164EA" w:rsidRDefault="00F93ECF">
            <w:pPr>
              <w:jc w:val="center"/>
              <w:rPr>
                <w:b/>
                <w:sz w:val="18"/>
                <w:szCs w:val="18"/>
              </w:rPr>
            </w:pPr>
            <w:r>
              <w:rPr>
                <w:b/>
                <w:sz w:val="18"/>
                <w:szCs w:val="18"/>
              </w:rPr>
              <w:t>1. Предмет Контракта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1.1.</w:t>
            </w:r>
          </w:p>
        </w:tc>
        <w:tc>
          <w:tcPr>
            <w:tcW w:w="9383" w:type="dxa"/>
            <w:gridSpan w:val="11"/>
            <w:shd w:val="clear" w:color="FFFFFF" w:fill="auto"/>
          </w:tcPr>
          <w:p w:rsidR="00A164EA" w:rsidRDefault="00F93ECF">
            <w:pPr>
              <w:jc w:val="both"/>
              <w:rPr>
                <w:sz w:val="18"/>
                <w:szCs w:val="18"/>
              </w:rPr>
            </w:pPr>
            <w:r>
              <w:rPr>
                <w:sz w:val="18"/>
                <w:szCs w:val="18"/>
              </w:rPr>
              <w:t>Исполнитель обязуется оказать услуги по установке и настройке обновленной версии программного продукта "</w:t>
            </w:r>
            <w:proofErr w:type="spellStart"/>
            <w:r>
              <w:rPr>
                <w:sz w:val="18"/>
                <w:szCs w:val="18"/>
              </w:rPr>
              <w:t>Вижен-Софт:Питание</w:t>
            </w:r>
            <w:proofErr w:type="spellEnd"/>
            <w:r>
              <w:rPr>
                <w:sz w:val="18"/>
                <w:szCs w:val="18"/>
              </w:rPr>
              <w:t xml:space="preserve"> в детском саду 2026" (далее – услуга) по адресу: 198332, Санкт-Петербург, ул. Маршала Казакова, д. 24, корп. 3, а Заказчик обязуется обеспечить оплату оказанных услуг, предусмотренных настоящим Контрактом.</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1.2.</w:t>
            </w:r>
          </w:p>
        </w:tc>
        <w:tc>
          <w:tcPr>
            <w:tcW w:w="9383" w:type="dxa"/>
            <w:gridSpan w:val="11"/>
            <w:shd w:val="clear" w:color="FFFFFF" w:fill="auto"/>
          </w:tcPr>
          <w:p w:rsidR="00A164EA" w:rsidRDefault="00F93ECF">
            <w:pPr>
              <w:jc w:val="both"/>
              <w:rPr>
                <w:sz w:val="18"/>
                <w:szCs w:val="18"/>
              </w:rPr>
            </w:pPr>
            <w:r>
              <w:rPr>
                <w:sz w:val="18"/>
                <w:szCs w:val="18"/>
              </w:rPr>
              <w:t>Исполнитель оказывает услуги в соответствии с условиями настоящего Контракта, в том числе Приложениями №№1, 2 к настоящему Контракту.</w:t>
            </w:r>
          </w:p>
        </w:tc>
      </w:tr>
      <w:tr w:rsidR="00A164EA">
        <w:trPr>
          <w:trHeight w:val="60"/>
        </w:trPr>
        <w:tc>
          <w:tcPr>
            <w:tcW w:w="486" w:type="dxa"/>
            <w:shd w:val="clear" w:color="FFFFFF" w:fill="auto"/>
          </w:tcPr>
          <w:p w:rsidR="00A164EA" w:rsidRDefault="00A164EA">
            <w:pPr>
              <w:rPr>
                <w:sz w:val="18"/>
                <w:szCs w:val="18"/>
              </w:rPr>
            </w:pPr>
          </w:p>
        </w:tc>
        <w:tc>
          <w:tcPr>
            <w:tcW w:w="11063" w:type="dxa"/>
            <w:gridSpan w:val="13"/>
            <w:shd w:val="clear" w:color="FFFFFF" w:fill="auto"/>
          </w:tcPr>
          <w:p w:rsidR="00A164EA" w:rsidRDefault="00A164EA">
            <w:pPr>
              <w:rPr>
                <w:sz w:val="18"/>
                <w:szCs w:val="18"/>
              </w:rPr>
            </w:pPr>
          </w:p>
        </w:tc>
      </w:tr>
      <w:tr w:rsidR="00A164EA">
        <w:trPr>
          <w:gridAfter w:val="1"/>
          <w:wAfter w:w="360" w:type="dxa"/>
          <w:trHeight w:val="60"/>
        </w:trPr>
        <w:tc>
          <w:tcPr>
            <w:tcW w:w="486" w:type="dxa"/>
            <w:shd w:val="clear" w:color="FFFFFF" w:fill="auto"/>
          </w:tcPr>
          <w:p w:rsidR="00A164EA" w:rsidRDefault="00A164EA">
            <w:pPr>
              <w:jc w:val="center"/>
              <w:rPr>
                <w:b/>
                <w:sz w:val="18"/>
                <w:szCs w:val="18"/>
              </w:rPr>
            </w:pPr>
          </w:p>
        </w:tc>
        <w:tc>
          <w:tcPr>
            <w:tcW w:w="10118" w:type="dxa"/>
            <w:gridSpan w:val="12"/>
            <w:shd w:val="clear" w:color="FFFFFF" w:fill="auto"/>
          </w:tcPr>
          <w:p w:rsidR="00A164EA" w:rsidRDefault="00F93ECF">
            <w:pPr>
              <w:jc w:val="center"/>
              <w:rPr>
                <w:b/>
                <w:sz w:val="18"/>
                <w:szCs w:val="18"/>
              </w:rPr>
            </w:pPr>
            <w:r>
              <w:rPr>
                <w:b/>
                <w:sz w:val="18"/>
                <w:szCs w:val="18"/>
              </w:rPr>
              <w:t>2. Цена Контракта и порядок расчетов</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2.1.</w:t>
            </w:r>
          </w:p>
        </w:tc>
        <w:tc>
          <w:tcPr>
            <w:tcW w:w="9383" w:type="dxa"/>
            <w:gridSpan w:val="11"/>
            <w:shd w:val="clear" w:color="FFFFFF" w:fill="auto"/>
          </w:tcPr>
          <w:p w:rsidR="00A164EA" w:rsidRDefault="00F93ECF">
            <w:pPr>
              <w:jc w:val="both"/>
              <w:rPr>
                <w:sz w:val="18"/>
                <w:szCs w:val="18"/>
              </w:rPr>
            </w:pPr>
            <w:r>
              <w:rPr>
                <w:sz w:val="18"/>
                <w:szCs w:val="18"/>
              </w:rPr>
              <w:t>Цена настоящего Контракта в соответствии с Приложением №1 к настоящему Контракту составляет 16 400 (Шестнадцать тысяч четыреста рублей 00 копеек). НДС не облагается на основании п. 2 ст. 346.11 НК РФ. В цену Контракта включены все расходы, в том числе расходы на уплату налогов, сборов и других обязате</w:t>
            </w:r>
            <w:bookmarkStart w:id="0" w:name="_GoBack"/>
            <w:bookmarkEnd w:id="0"/>
            <w:r>
              <w:rPr>
                <w:sz w:val="18"/>
                <w:szCs w:val="18"/>
              </w:rPr>
              <w:t>льных платежей, а также прочие расходы, связанные с исполнением настоящего Контракта.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2.2.</w:t>
            </w:r>
          </w:p>
        </w:tc>
        <w:tc>
          <w:tcPr>
            <w:tcW w:w="9383" w:type="dxa"/>
            <w:gridSpan w:val="11"/>
            <w:shd w:val="clear" w:color="FFFFFF" w:fill="auto"/>
          </w:tcPr>
          <w:p w:rsidR="00A164EA" w:rsidRDefault="00F93ECF">
            <w:pPr>
              <w:jc w:val="both"/>
              <w:rPr>
                <w:sz w:val="18"/>
                <w:szCs w:val="18"/>
              </w:rPr>
            </w:pPr>
            <w:r>
              <w:rPr>
                <w:sz w:val="18"/>
                <w:szCs w:val="18"/>
              </w:rPr>
              <w:t>Цена Контракта является твердой и определяется на весь срок исполнения Контракта.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2.3.</w:t>
            </w:r>
          </w:p>
        </w:tc>
        <w:tc>
          <w:tcPr>
            <w:tcW w:w="9383" w:type="dxa"/>
            <w:gridSpan w:val="11"/>
            <w:shd w:val="clear" w:color="FFFFFF" w:fill="auto"/>
          </w:tcPr>
          <w:p w:rsidR="00A164EA" w:rsidRDefault="00F93ECF">
            <w:pPr>
              <w:jc w:val="both"/>
              <w:rPr>
                <w:sz w:val="18"/>
                <w:szCs w:val="18"/>
              </w:rPr>
            </w:pPr>
            <w:r>
              <w:rPr>
                <w:sz w:val="18"/>
                <w:szCs w:val="18"/>
              </w:rPr>
              <w:t>Оплата услуг по настоящему Контракту осуществляется в течение 10 рабочих дней с даты подписания Заказчиком акта оказанных услуг, на основании представленных Исполнителем документов на оплату: счета, счета-фактуры (в том случае, если Исполнитель является плательщиком НДС).</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2.4.</w:t>
            </w:r>
          </w:p>
        </w:tc>
        <w:tc>
          <w:tcPr>
            <w:tcW w:w="9383" w:type="dxa"/>
            <w:gridSpan w:val="11"/>
            <w:shd w:val="clear" w:color="FFFFFF" w:fill="auto"/>
          </w:tcPr>
          <w:p w:rsidR="00A164EA" w:rsidRDefault="00F93ECF">
            <w:pPr>
              <w:jc w:val="both"/>
              <w:rPr>
                <w:sz w:val="18"/>
                <w:szCs w:val="18"/>
              </w:rPr>
            </w:pPr>
            <w:r>
              <w:rPr>
                <w:sz w:val="18"/>
                <w:szCs w:val="18"/>
              </w:rPr>
              <w:t>Оплата услуг, оказанных в декабре 2026 года, производится на основании счета, выставленного в срок не позднее 07.12.2026, с последующим представлением подтверждающих документов о приемке (кроме счета).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2.5.</w:t>
            </w:r>
          </w:p>
        </w:tc>
        <w:tc>
          <w:tcPr>
            <w:tcW w:w="9383" w:type="dxa"/>
            <w:gridSpan w:val="11"/>
            <w:shd w:val="clear" w:color="FFFFFF" w:fill="auto"/>
          </w:tcPr>
          <w:p w:rsidR="00A164EA" w:rsidRDefault="00F93ECF">
            <w:pPr>
              <w:jc w:val="both"/>
              <w:rPr>
                <w:sz w:val="18"/>
                <w:szCs w:val="18"/>
              </w:rPr>
            </w:pPr>
            <w:r>
              <w:rPr>
                <w:sz w:val="18"/>
                <w:szCs w:val="18"/>
              </w:rPr>
              <w:t>Оплата оказанных Исполнителем услуг подлежит уменьшению на сумму пени, штрафа, исчисленную в соответствии с пунктом 7.1 настоящего Контракта.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2.6.</w:t>
            </w:r>
          </w:p>
        </w:tc>
        <w:tc>
          <w:tcPr>
            <w:tcW w:w="9383" w:type="dxa"/>
            <w:gridSpan w:val="11"/>
            <w:shd w:val="clear" w:color="FFFFFF" w:fill="auto"/>
          </w:tcPr>
          <w:p w:rsidR="00A164EA" w:rsidRDefault="00F93ECF">
            <w:pPr>
              <w:jc w:val="both"/>
              <w:rPr>
                <w:sz w:val="18"/>
                <w:szCs w:val="18"/>
              </w:rPr>
            </w:pPr>
            <w:r>
              <w:rPr>
                <w:sz w:val="18"/>
                <w:szCs w:val="18"/>
              </w:rPr>
              <w:t>Основанием для уменьшения размера оплаты является заявление Заказчика о прекращении обязательства зачетом встречного однородного требования, направляемое Исполнителю (при наличии обстоятельств, предусмотренных п.6 настоящего Контракта).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2.7.</w:t>
            </w:r>
          </w:p>
        </w:tc>
        <w:tc>
          <w:tcPr>
            <w:tcW w:w="9383" w:type="dxa"/>
            <w:gridSpan w:val="11"/>
            <w:shd w:val="clear" w:color="FFFFFF" w:fill="auto"/>
          </w:tcPr>
          <w:p w:rsidR="00A164EA" w:rsidRDefault="00F93ECF">
            <w:pPr>
              <w:jc w:val="both"/>
              <w:rPr>
                <w:sz w:val="18"/>
                <w:szCs w:val="18"/>
              </w:rPr>
            </w:pPr>
            <w:r>
              <w:rPr>
                <w:sz w:val="18"/>
                <w:szCs w:val="18"/>
              </w:rPr>
              <w:t>Оплата услуг по Контракту производится Заказчиком путем перечисления платежным поручением денежных средств на расчетный счет Исполнителя. Авансирование не предусматривается.</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2.8.</w:t>
            </w:r>
          </w:p>
        </w:tc>
        <w:tc>
          <w:tcPr>
            <w:tcW w:w="9383" w:type="dxa"/>
            <w:gridSpan w:val="11"/>
            <w:shd w:val="clear" w:color="FFFFFF" w:fill="auto"/>
          </w:tcPr>
          <w:p w:rsidR="00A164EA" w:rsidRDefault="00F93ECF">
            <w:pPr>
              <w:rPr>
                <w:sz w:val="18"/>
                <w:szCs w:val="18"/>
              </w:rPr>
            </w:pPr>
            <w:r>
              <w:rPr>
                <w:sz w:val="18"/>
                <w:szCs w:val="18"/>
              </w:rPr>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10118" w:type="dxa"/>
            <w:gridSpan w:val="12"/>
            <w:shd w:val="clear" w:color="FFFFFF" w:fill="auto"/>
          </w:tcPr>
          <w:p w:rsidR="00A164EA" w:rsidRDefault="00F93ECF">
            <w:pPr>
              <w:jc w:val="center"/>
              <w:rPr>
                <w:b/>
                <w:sz w:val="18"/>
                <w:szCs w:val="18"/>
              </w:rPr>
            </w:pPr>
            <w:r>
              <w:rPr>
                <w:b/>
                <w:sz w:val="18"/>
                <w:szCs w:val="18"/>
              </w:rPr>
              <w:t>3. Сроки действия Контракта, оказания услуг и расторжение Контракта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3.1.</w:t>
            </w:r>
          </w:p>
        </w:tc>
        <w:tc>
          <w:tcPr>
            <w:tcW w:w="9383" w:type="dxa"/>
            <w:gridSpan w:val="11"/>
            <w:shd w:val="clear" w:color="FFFFFF" w:fill="auto"/>
          </w:tcPr>
          <w:p w:rsidR="00A164EA" w:rsidRDefault="00F93ECF">
            <w:pPr>
              <w:jc w:val="both"/>
              <w:rPr>
                <w:sz w:val="18"/>
                <w:szCs w:val="18"/>
              </w:rPr>
            </w:pPr>
            <w:r>
              <w:rPr>
                <w:sz w:val="18"/>
                <w:szCs w:val="18"/>
              </w:rPr>
              <w:t>Настоящий Контракт вступает в силу с момента подписания и действует до 31.12.2026 г.</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3.2.</w:t>
            </w:r>
          </w:p>
        </w:tc>
        <w:tc>
          <w:tcPr>
            <w:tcW w:w="9383" w:type="dxa"/>
            <w:gridSpan w:val="11"/>
            <w:shd w:val="clear" w:color="FFFFFF" w:fill="auto"/>
          </w:tcPr>
          <w:p w:rsidR="00A164EA" w:rsidRDefault="00F93ECF">
            <w:pPr>
              <w:jc w:val="both"/>
              <w:rPr>
                <w:sz w:val="18"/>
                <w:szCs w:val="18"/>
              </w:rPr>
            </w:pPr>
            <w:r>
              <w:rPr>
                <w:sz w:val="18"/>
                <w:szCs w:val="18"/>
              </w:rPr>
              <w:t>Срок оказания услуг: в течение 5 рабочих дней со дня получения заявки от Заказчика.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3.3.</w:t>
            </w:r>
          </w:p>
        </w:tc>
        <w:tc>
          <w:tcPr>
            <w:tcW w:w="9383" w:type="dxa"/>
            <w:gridSpan w:val="11"/>
            <w:shd w:val="clear" w:color="FFFFFF" w:fill="auto"/>
          </w:tcPr>
          <w:p w:rsidR="00A164EA" w:rsidRDefault="00F93ECF">
            <w:pPr>
              <w:jc w:val="both"/>
              <w:rPr>
                <w:sz w:val="18"/>
                <w:szCs w:val="18"/>
              </w:rPr>
            </w:pPr>
            <w:r>
              <w:rPr>
                <w:sz w:val="18"/>
                <w:szCs w:val="18"/>
              </w:rPr>
              <w:t>Настоящий Контракт может быть расторгнут по соглашению сторон, по решению суда или в связи с односторонним отказом Заказчика от исполнения Контракта. 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w:t>
            </w:r>
          </w:p>
        </w:tc>
      </w:tr>
      <w:tr w:rsidR="00A164EA">
        <w:trPr>
          <w:gridAfter w:val="1"/>
          <w:wAfter w:w="360" w:type="dxa"/>
          <w:trHeight w:val="60"/>
        </w:trPr>
        <w:tc>
          <w:tcPr>
            <w:tcW w:w="486" w:type="dxa"/>
            <w:shd w:val="clear" w:color="FFFFFF" w:fill="auto"/>
          </w:tcPr>
          <w:p w:rsidR="00A164EA" w:rsidRDefault="00A164EA">
            <w:pPr>
              <w:jc w:val="center"/>
              <w:rPr>
                <w:b/>
                <w:sz w:val="18"/>
                <w:szCs w:val="18"/>
              </w:rPr>
            </w:pPr>
          </w:p>
        </w:tc>
        <w:tc>
          <w:tcPr>
            <w:tcW w:w="735" w:type="dxa"/>
            <w:shd w:val="clear" w:color="FFFFFF" w:fill="auto"/>
          </w:tcPr>
          <w:p w:rsidR="00A164EA" w:rsidRDefault="00A164EA">
            <w:pPr>
              <w:jc w:val="center"/>
              <w:rPr>
                <w:b/>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r>
      <w:tr w:rsidR="00A164EA">
        <w:trPr>
          <w:gridAfter w:val="1"/>
          <w:wAfter w:w="360" w:type="dxa"/>
          <w:trHeight w:val="60"/>
        </w:trPr>
        <w:tc>
          <w:tcPr>
            <w:tcW w:w="486" w:type="dxa"/>
            <w:shd w:val="clear" w:color="FFFFFF" w:fill="auto"/>
          </w:tcPr>
          <w:p w:rsidR="00A164EA" w:rsidRDefault="00A164EA">
            <w:pPr>
              <w:jc w:val="center"/>
              <w:rPr>
                <w:b/>
                <w:sz w:val="18"/>
                <w:szCs w:val="18"/>
              </w:rPr>
            </w:pPr>
          </w:p>
        </w:tc>
        <w:tc>
          <w:tcPr>
            <w:tcW w:w="10118" w:type="dxa"/>
            <w:gridSpan w:val="12"/>
            <w:shd w:val="clear" w:color="FFFFFF" w:fill="auto"/>
          </w:tcPr>
          <w:p w:rsidR="00A164EA" w:rsidRDefault="00F93ECF">
            <w:pPr>
              <w:jc w:val="center"/>
              <w:rPr>
                <w:b/>
                <w:sz w:val="18"/>
                <w:szCs w:val="18"/>
              </w:rPr>
            </w:pPr>
            <w:r>
              <w:rPr>
                <w:b/>
                <w:sz w:val="18"/>
                <w:szCs w:val="18"/>
              </w:rPr>
              <w:t>4. Обязанности сторон</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b/>
                <w:sz w:val="18"/>
                <w:szCs w:val="18"/>
              </w:rPr>
            </w:pPr>
            <w:r>
              <w:rPr>
                <w:b/>
                <w:sz w:val="18"/>
                <w:szCs w:val="18"/>
              </w:rPr>
              <w:t>4.1.</w:t>
            </w:r>
          </w:p>
        </w:tc>
        <w:tc>
          <w:tcPr>
            <w:tcW w:w="9383" w:type="dxa"/>
            <w:gridSpan w:val="11"/>
            <w:shd w:val="clear" w:color="FFFFFF" w:fill="auto"/>
            <w:vAlign w:val="bottom"/>
          </w:tcPr>
          <w:p w:rsidR="00A164EA" w:rsidRDefault="00F93ECF">
            <w:pPr>
              <w:jc w:val="both"/>
              <w:rPr>
                <w:b/>
                <w:sz w:val="18"/>
                <w:szCs w:val="18"/>
              </w:rPr>
            </w:pPr>
            <w:r>
              <w:rPr>
                <w:b/>
                <w:sz w:val="18"/>
                <w:szCs w:val="18"/>
              </w:rPr>
              <w:t>Исполнитель обязуется:</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4.1.1.</w:t>
            </w:r>
          </w:p>
        </w:tc>
        <w:tc>
          <w:tcPr>
            <w:tcW w:w="9383" w:type="dxa"/>
            <w:gridSpan w:val="11"/>
            <w:shd w:val="clear" w:color="FFFFFF" w:fill="auto"/>
            <w:vAlign w:val="bottom"/>
          </w:tcPr>
          <w:p w:rsidR="00A164EA" w:rsidRDefault="00F93ECF">
            <w:pPr>
              <w:jc w:val="both"/>
              <w:rPr>
                <w:sz w:val="18"/>
                <w:szCs w:val="18"/>
              </w:rPr>
            </w:pPr>
            <w:r>
              <w:rPr>
                <w:sz w:val="18"/>
                <w:szCs w:val="18"/>
              </w:rPr>
              <w:t>Принять и зарегистрировать заявку от Заказчика.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4.1.2.</w:t>
            </w:r>
          </w:p>
        </w:tc>
        <w:tc>
          <w:tcPr>
            <w:tcW w:w="9383" w:type="dxa"/>
            <w:gridSpan w:val="11"/>
            <w:shd w:val="clear" w:color="FFFFFF" w:fill="auto"/>
            <w:vAlign w:val="bottom"/>
          </w:tcPr>
          <w:p w:rsidR="00A164EA" w:rsidRDefault="00F93ECF">
            <w:pPr>
              <w:jc w:val="both"/>
              <w:rPr>
                <w:sz w:val="18"/>
                <w:szCs w:val="18"/>
              </w:rPr>
            </w:pPr>
            <w:r>
              <w:rPr>
                <w:sz w:val="18"/>
                <w:szCs w:val="18"/>
              </w:rPr>
              <w:t>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4.1.3.</w:t>
            </w:r>
          </w:p>
        </w:tc>
        <w:tc>
          <w:tcPr>
            <w:tcW w:w="9383" w:type="dxa"/>
            <w:gridSpan w:val="11"/>
            <w:shd w:val="clear" w:color="FFFFFF" w:fill="auto"/>
            <w:vAlign w:val="bottom"/>
          </w:tcPr>
          <w:p w:rsidR="00A164EA" w:rsidRDefault="00F93ECF">
            <w:pPr>
              <w:jc w:val="both"/>
              <w:rPr>
                <w:sz w:val="18"/>
                <w:szCs w:val="18"/>
              </w:rPr>
            </w:pPr>
            <w:r>
              <w:rPr>
                <w:sz w:val="18"/>
                <w:szCs w:val="18"/>
              </w:rPr>
              <w:t>Приступить к исполнению Контракта и завершить оказание услуг в сроки, установленные настоящим Контрактом.</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4.1.4.</w:t>
            </w:r>
          </w:p>
        </w:tc>
        <w:tc>
          <w:tcPr>
            <w:tcW w:w="9383" w:type="dxa"/>
            <w:gridSpan w:val="11"/>
            <w:shd w:val="clear" w:color="FFFFFF" w:fill="auto"/>
            <w:vAlign w:val="bottom"/>
          </w:tcPr>
          <w:p w:rsidR="00A164EA" w:rsidRDefault="00F93ECF">
            <w:pPr>
              <w:jc w:val="both"/>
              <w:rPr>
                <w:sz w:val="18"/>
                <w:szCs w:val="18"/>
              </w:rPr>
            </w:pPr>
            <w:r>
              <w:rPr>
                <w:sz w:val="18"/>
                <w:szCs w:val="18"/>
              </w:rPr>
              <w:t>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4.1.5.</w:t>
            </w:r>
          </w:p>
        </w:tc>
        <w:tc>
          <w:tcPr>
            <w:tcW w:w="9383" w:type="dxa"/>
            <w:gridSpan w:val="11"/>
            <w:shd w:val="clear" w:color="FFFFFF" w:fill="auto"/>
            <w:vAlign w:val="bottom"/>
          </w:tcPr>
          <w:p w:rsidR="00A164EA" w:rsidRDefault="00F93ECF">
            <w:pPr>
              <w:jc w:val="both"/>
              <w:rPr>
                <w:sz w:val="18"/>
                <w:szCs w:val="18"/>
              </w:rPr>
            </w:pPr>
            <w:r>
              <w:rPr>
                <w:sz w:val="18"/>
                <w:szCs w:val="18"/>
              </w:rPr>
              <w:t>Обеспечивать Заказчику возможность контроля и надзора за ходом и качеством оказания услуг.</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b/>
                <w:sz w:val="18"/>
                <w:szCs w:val="18"/>
              </w:rPr>
            </w:pPr>
            <w:r>
              <w:rPr>
                <w:b/>
                <w:sz w:val="18"/>
                <w:szCs w:val="18"/>
              </w:rPr>
              <w:t>4.2.</w:t>
            </w:r>
          </w:p>
        </w:tc>
        <w:tc>
          <w:tcPr>
            <w:tcW w:w="9383" w:type="dxa"/>
            <w:gridSpan w:val="11"/>
            <w:shd w:val="clear" w:color="FFFFFF" w:fill="auto"/>
          </w:tcPr>
          <w:p w:rsidR="00A164EA" w:rsidRDefault="00F93ECF">
            <w:pPr>
              <w:jc w:val="both"/>
              <w:rPr>
                <w:b/>
                <w:sz w:val="18"/>
                <w:szCs w:val="18"/>
              </w:rPr>
            </w:pPr>
            <w:r>
              <w:rPr>
                <w:b/>
                <w:sz w:val="18"/>
                <w:szCs w:val="18"/>
              </w:rPr>
              <w:t>Заказчик обязуется:</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4.2.1.</w:t>
            </w:r>
          </w:p>
        </w:tc>
        <w:tc>
          <w:tcPr>
            <w:tcW w:w="9383" w:type="dxa"/>
            <w:gridSpan w:val="11"/>
            <w:shd w:val="clear" w:color="FFFFFF" w:fill="auto"/>
          </w:tcPr>
          <w:p w:rsidR="00A164EA" w:rsidRDefault="00F93ECF">
            <w:pPr>
              <w:jc w:val="both"/>
              <w:rPr>
                <w:sz w:val="18"/>
                <w:szCs w:val="18"/>
              </w:rPr>
            </w:pPr>
            <w:r>
              <w:rPr>
                <w:sz w:val="18"/>
                <w:szCs w:val="18"/>
              </w:rPr>
              <w:t>Направлять заявки для оказания услуг Исполнителю в письменной форме, по телефону, факсу, либо по электронной почте.</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4.2.2.</w:t>
            </w:r>
          </w:p>
        </w:tc>
        <w:tc>
          <w:tcPr>
            <w:tcW w:w="9383" w:type="dxa"/>
            <w:gridSpan w:val="11"/>
            <w:shd w:val="clear" w:color="FFFFFF" w:fill="auto"/>
          </w:tcPr>
          <w:p w:rsidR="00A164EA" w:rsidRDefault="00F93ECF">
            <w:pPr>
              <w:jc w:val="both"/>
              <w:rPr>
                <w:sz w:val="18"/>
                <w:szCs w:val="18"/>
              </w:rPr>
            </w:pPr>
            <w:r>
              <w:rPr>
                <w:sz w:val="18"/>
                <w:szCs w:val="18"/>
              </w:rPr>
              <w:t>Назначить ответственного представителя для осуществления связи Исполнителем и оказания ему организационной поддержки в процессе оказания услуг, в течении 1 дня с момента подписания Контракта.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4.2.3.</w:t>
            </w:r>
          </w:p>
        </w:tc>
        <w:tc>
          <w:tcPr>
            <w:tcW w:w="9383" w:type="dxa"/>
            <w:gridSpan w:val="11"/>
            <w:shd w:val="clear" w:color="FFFFFF" w:fill="auto"/>
          </w:tcPr>
          <w:p w:rsidR="00A164EA" w:rsidRDefault="00F93ECF">
            <w:pPr>
              <w:jc w:val="both"/>
              <w:rPr>
                <w:sz w:val="18"/>
                <w:szCs w:val="18"/>
              </w:rPr>
            </w:pPr>
            <w:r>
              <w:rPr>
                <w:sz w:val="18"/>
                <w:szCs w:val="18"/>
              </w:rPr>
              <w:t>Своевременно осуществлять финансовые расчеты с Исполнителем по настоящему Контракту согласно разделу 2 настоящего Контракта.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4.2.4.</w:t>
            </w:r>
          </w:p>
        </w:tc>
        <w:tc>
          <w:tcPr>
            <w:tcW w:w="9383" w:type="dxa"/>
            <w:gridSpan w:val="11"/>
            <w:shd w:val="clear" w:color="FFFFFF" w:fill="auto"/>
          </w:tcPr>
          <w:p w:rsidR="00A164EA" w:rsidRDefault="00F93ECF">
            <w:pPr>
              <w:jc w:val="both"/>
              <w:rPr>
                <w:sz w:val="18"/>
                <w:szCs w:val="18"/>
              </w:rPr>
            </w:pPr>
            <w:r>
              <w:rPr>
                <w:sz w:val="18"/>
                <w:szCs w:val="18"/>
              </w:rPr>
              <w:t>В течение 5 (пяти) рабочих дней со дня получения отчетных документов, подписать эти документы или представить мотивированный отказ от приемки оказанных услуг.</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r>
      <w:tr w:rsidR="00A164EA">
        <w:trPr>
          <w:gridAfter w:val="1"/>
          <w:wAfter w:w="360" w:type="dxa"/>
          <w:trHeight w:val="60"/>
        </w:trPr>
        <w:tc>
          <w:tcPr>
            <w:tcW w:w="486" w:type="dxa"/>
            <w:shd w:val="clear" w:color="FFFFFF" w:fill="auto"/>
          </w:tcPr>
          <w:p w:rsidR="00A164EA" w:rsidRDefault="00A164EA">
            <w:pPr>
              <w:jc w:val="center"/>
              <w:rPr>
                <w:b/>
                <w:sz w:val="18"/>
                <w:szCs w:val="18"/>
              </w:rPr>
            </w:pPr>
          </w:p>
        </w:tc>
        <w:tc>
          <w:tcPr>
            <w:tcW w:w="10118" w:type="dxa"/>
            <w:gridSpan w:val="12"/>
            <w:shd w:val="clear" w:color="FFFFFF" w:fill="auto"/>
          </w:tcPr>
          <w:p w:rsidR="00A164EA" w:rsidRDefault="00F93ECF">
            <w:pPr>
              <w:jc w:val="center"/>
              <w:rPr>
                <w:b/>
                <w:sz w:val="18"/>
                <w:szCs w:val="18"/>
              </w:rPr>
            </w:pPr>
            <w:r>
              <w:rPr>
                <w:b/>
                <w:sz w:val="18"/>
                <w:szCs w:val="18"/>
              </w:rPr>
              <w:t>5. Требования к качеству и безопасности услуг</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5.1.</w:t>
            </w:r>
          </w:p>
        </w:tc>
        <w:tc>
          <w:tcPr>
            <w:tcW w:w="9383" w:type="dxa"/>
            <w:gridSpan w:val="11"/>
            <w:shd w:val="clear" w:color="FFFFFF" w:fill="auto"/>
          </w:tcPr>
          <w:p w:rsidR="00A164EA" w:rsidRDefault="00F93ECF">
            <w:pPr>
              <w:jc w:val="both"/>
              <w:rPr>
                <w:sz w:val="18"/>
                <w:szCs w:val="18"/>
              </w:rPr>
            </w:pPr>
            <w:r>
              <w:rPr>
                <w:sz w:val="18"/>
                <w:szCs w:val="18"/>
              </w:rPr>
              <w:t>Качество и безопасность оказываемых услуг должны соответствовать требованиям действующего законодательства.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5.2.</w:t>
            </w:r>
          </w:p>
        </w:tc>
        <w:tc>
          <w:tcPr>
            <w:tcW w:w="9383" w:type="dxa"/>
            <w:gridSpan w:val="11"/>
            <w:shd w:val="clear" w:color="FFFFFF" w:fill="auto"/>
          </w:tcPr>
          <w:p w:rsidR="00A164EA" w:rsidRDefault="00F93ECF">
            <w:pPr>
              <w:jc w:val="both"/>
              <w:rPr>
                <w:sz w:val="18"/>
                <w:szCs w:val="18"/>
              </w:rPr>
            </w:pPr>
            <w:r>
              <w:rPr>
                <w:sz w:val="18"/>
                <w:szCs w:val="18"/>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r>
      <w:tr w:rsidR="00A164EA">
        <w:trPr>
          <w:gridAfter w:val="1"/>
          <w:wAfter w:w="360" w:type="dxa"/>
          <w:trHeight w:val="60"/>
        </w:trPr>
        <w:tc>
          <w:tcPr>
            <w:tcW w:w="486" w:type="dxa"/>
            <w:shd w:val="clear" w:color="FFFFFF" w:fill="auto"/>
          </w:tcPr>
          <w:p w:rsidR="00A164EA" w:rsidRDefault="00A164EA">
            <w:pPr>
              <w:jc w:val="center"/>
              <w:rPr>
                <w:b/>
                <w:sz w:val="18"/>
                <w:szCs w:val="18"/>
              </w:rPr>
            </w:pPr>
          </w:p>
        </w:tc>
        <w:tc>
          <w:tcPr>
            <w:tcW w:w="10118" w:type="dxa"/>
            <w:gridSpan w:val="12"/>
            <w:shd w:val="clear" w:color="FFFFFF" w:fill="auto"/>
          </w:tcPr>
          <w:p w:rsidR="00A164EA" w:rsidRDefault="00F93ECF">
            <w:pPr>
              <w:jc w:val="center"/>
              <w:rPr>
                <w:b/>
                <w:sz w:val="18"/>
                <w:szCs w:val="18"/>
              </w:rPr>
            </w:pPr>
            <w:r>
              <w:rPr>
                <w:b/>
                <w:sz w:val="18"/>
                <w:szCs w:val="18"/>
              </w:rPr>
              <w:t>6. Порядок сдачи и приемки услуг</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6.1.</w:t>
            </w:r>
          </w:p>
        </w:tc>
        <w:tc>
          <w:tcPr>
            <w:tcW w:w="9383" w:type="dxa"/>
            <w:gridSpan w:val="11"/>
            <w:shd w:val="clear" w:color="FFFFFF" w:fill="auto"/>
          </w:tcPr>
          <w:p w:rsidR="00A164EA" w:rsidRDefault="00F93ECF">
            <w:pPr>
              <w:jc w:val="both"/>
              <w:rPr>
                <w:sz w:val="18"/>
                <w:szCs w:val="18"/>
              </w:rPr>
            </w:pPr>
            <w:r>
              <w:rPr>
                <w:sz w:val="18"/>
                <w:szCs w:val="18"/>
              </w:rPr>
              <w:t>В течение 5 рабочих дней с момента окончания оказания услуг Исполнитель извещает Заказчика о готовности сдать оказанные услуги.</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6.2.</w:t>
            </w:r>
          </w:p>
        </w:tc>
        <w:tc>
          <w:tcPr>
            <w:tcW w:w="9383" w:type="dxa"/>
            <w:gridSpan w:val="11"/>
            <w:shd w:val="clear" w:color="FFFFFF" w:fill="auto"/>
          </w:tcPr>
          <w:p w:rsidR="00A164EA" w:rsidRDefault="00F93ECF">
            <w:pPr>
              <w:jc w:val="both"/>
              <w:rPr>
                <w:sz w:val="18"/>
                <w:szCs w:val="18"/>
              </w:rPr>
            </w:pPr>
            <w:r>
              <w:rPr>
                <w:sz w:val="18"/>
                <w:szCs w:val="18"/>
              </w:rPr>
              <w:t>Заказчик не позднее 3 дней приступает к приемке результата оказанных услуг, в том числе, в части соответствия их количества, комплектности, объёма требованиям, установленным Контрактом. Срок приёмки услуг и оформления ее результатов 5 рабочих дней с момента получения документов.</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6.3.</w:t>
            </w:r>
          </w:p>
        </w:tc>
        <w:tc>
          <w:tcPr>
            <w:tcW w:w="9383" w:type="dxa"/>
            <w:gridSpan w:val="11"/>
            <w:shd w:val="clear" w:color="FFFFFF" w:fill="auto"/>
          </w:tcPr>
          <w:p w:rsidR="00A164EA" w:rsidRDefault="00F93ECF">
            <w:pPr>
              <w:jc w:val="both"/>
              <w:rPr>
                <w:sz w:val="18"/>
                <w:szCs w:val="18"/>
              </w:rPr>
            </w:pPr>
            <w:r>
              <w:rPr>
                <w:sz w:val="18"/>
                <w:szCs w:val="18"/>
              </w:rPr>
              <w:t>Сдача оказанных услуг Исполнителем и их приемка Заказчиком оформляется актом оказанных услуг.</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6.4.</w:t>
            </w:r>
          </w:p>
        </w:tc>
        <w:tc>
          <w:tcPr>
            <w:tcW w:w="9383" w:type="dxa"/>
            <w:gridSpan w:val="11"/>
            <w:shd w:val="clear" w:color="FFFFFF" w:fill="auto"/>
          </w:tcPr>
          <w:p w:rsidR="00A164EA" w:rsidRDefault="00F93ECF">
            <w:pPr>
              <w:jc w:val="both"/>
              <w:rPr>
                <w:sz w:val="18"/>
                <w:szCs w:val="18"/>
              </w:rPr>
            </w:pPr>
            <w:r>
              <w:rPr>
                <w:sz w:val="18"/>
                <w:szCs w:val="18"/>
              </w:rPr>
              <w:t>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6.5.</w:t>
            </w:r>
          </w:p>
        </w:tc>
        <w:tc>
          <w:tcPr>
            <w:tcW w:w="9383" w:type="dxa"/>
            <w:gridSpan w:val="11"/>
            <w:shd w:val="clear" w:color="FFFFFF" w:fill="auto"/>
          </w:tcPr>
          <w:p w:rsidR="00A164EA" w:rsidRDefault="00F93ECF">
            <w:pPr>
              <w:jc w:val="both"/>
              <w:rPr>
                <w:sz w:val="18"/>
                <w:szCs w:val="18"/>
              </w:rPr>
            </w:pPr>
            <w:r>
              <w:rPr>
                <w:sz w:val="18"/>
                <w:szCs w:val="18"/>
              </w:rPr>
              <w:t>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6.6.</w:t>
            </w:r>
          </w:p>
        </w:tc>
        <w:tc>
          <w:tcPr>
            <w:tcW w:w="9383" w:type="dxa"/>
            <w:gridSpan w:val="11"/>
            <w:shd w:val="clear" w:color="FFFFFF" w:fill="auto"/>
          </w:tcPr>
          <w:p w:rsidR="00A164EA" w:rsidRDefault="00F93ECF">
            <w:pPr>
              <w:jc w:val="both"/>
              <w:rPr>
                <w:sz w:val="18"/>
                <w:szCs w:val="18"/>
              </w:rPr>
            </w:pPr>
            <w:r>
              <w:rPr>
                <w:sz w:val="18"/>
                <w:szCs w:val="18"/>
              </w:rPr>
              <w:t>Датой приемки оказанных услуг является дата подписания сторонами акта оказанных услуг.</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r>
      <w:tr w:rsidR="00A164EA">
        <w:trPr>
          <w:gridAfter w:val="1"/>
          <w:wAfter w:w="360" w:type="dxa"/>
          <w:trHeight w:val="60"/>
        </w:trPr>
        <w:tc>
          <w:tcPr>
            <w:tcW w:w="486" w:type="dxa"/>
            <w:shd w:val="clear" w:color="FFFFFF" w:fill="auto"/>
          </w:tcPr>
          <w:p w:rsidR="00A164EA" w:rsidRDefault="00A164EA">
            <w:pPr>
              <w:jc w:val="center"/>
              <w:rPr>
                <w:b/>
                <w:sz w:val="18"/>
                <w:szCs w:val="18"/>
              </w:rPr>
            </w:pPr>
          </w:p>
        </w:tc>
        <w:tc>
          <w:tcPr>
            <w:tcW w:w="10118" w:type="dxa"/>
            <w:gridSpan w:val="12"/>
            <w:shd w:val="clear" w:color="FFFFFF" w:fill="auto"/>
          </w:tcPr>
          <w:p w:rsidR="00A164EA" w:rsidRDefault="00F93ECF">
            <w:pPr>
              <w:jc w:val="center"/>
              <w:rPr>
                <w:b/>
                <w:sz w:val="18"/>
                <w:szCs w:val="18"/>
              </w:rPr>
            </w:pPr>
            <w:r>
              <w:rPr>
                <w:b/>
                <w:sz w:val="18"/>
                <w:szCs w:val="18"/>
              </w:rPr>
              <w:t>7. Ответственность сторон</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7.1.</w:t>
            </w:r>
          </w:p>
        </w:tc>
        <w:tc>
          <w:tcPr>
            <w:tcW w:w="9383" w:type="dxa"/>
            <w:gridSpan w:val="11"/>
            <w:shd w:val="clear" w:color="FFFFFF" w:fill="auto"/>
            <w:vAlign w:val="bottom"/>
          </w:tcPr>
          <w:p w:rsidR="00A164EA" w:rsidRDefault="00F93ECF">
            <w:pPr>
              <w:jc w:val="both"/>
              <w:rPr>
                <w:b/>
                <w:sz w:val="18"/>
                <w:szCs w:val="18"/>
              </w:rPr>
            </w:pPr>
            <w:r>
              <w:rPr>
                <w:b/>
                <w:sz w:val="18"/>
                <w:szCs w:val="18"/>
              </w:rPr>
              <w:t>Ответственность Исполнителя:</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7.1.1.</w:t>
            </w:r>
          </w:p>
        </w:tc>
        <w:tc>
          <w:tcPr>
            <w:tcW w:w="9383" w:type="dxa"/>
            <w:gridSpan w:val="11"/>
            <w:shd w:val="clear" w:color="FFFFFF" w:fill="auto"/>
            <w:vAlign w:val="bottom"/>
          </w:tcPr>
          <w:p w:rsidR="00A164EA" w:rsidRDefault="00F93ECF">
            <w:pPr>
              <w:jc w:val="both"/>
              <w:rPr>
                <w:sz w:val="18"/>
                <w:szCs w:val="18"/>
              </w:rPr>
            </w:pPr>
            <w:r>
              <w:rPr>
                <w:sz w:val="18"/>
                <w:szCs w:val="18"/>
              </w:rPr>
              <w:t>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7.1.2.</w:t>
            </w:r>
          </w:p>
        </w:tc>
        <w:tc>
          <w:tcPr>
            <w:tcW w:w="9383" w:type="dxa"/>
            <w:gridSpan w:val="11"/>
            <w:shd w:val="clear" w:color="FFFFFF" w:fill="auto"/>
            <w:vAlign w:val="bottom"/>
          </w:tcPr>
          <w:p w:rsidR="00A164EA" w:rsidRDefault="00F93ECF">
            <w:pPr>
              <w:jc w:val="both"/>
              <w:rPr>
                <w:sz w:val="18"/>
                <w:szCs w:val="18"/>
              </w:rPr>
            </w:pPr>
            <w:r>
              <w:rPr>
                <w:sz w:val="18"/>
                <w:szCs w:val="18"/>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7.1.3.</w:t>
            </w:r>
          </w:p>
        </w:tc>
        <w:tc>
          <w:tcPr>
            <w:tcW w:w="9383" w:type="dxa"/>
            <w:gridSpan w:val="11"/>
            <w:shd w:val="clear" w:color="FFFFFF" w:fill="auto"/>
            <w:vAlign w:val="bottom"/>
          </w:tcPr>
          <w:p w:rsidR="00A164EA" w:rsidRDefault="00F93ECF">
            <w:pPr>
              <w:jc w:val="both"/>
              <w:rPr>
                <w:sz w:val="18"/>
                <w:szCs w:val="18"/>
              </w:rPr>
            </w:pPr>
            <w:r>
              <w:rPr>
                <w:sz w:val="18"/>
                <w:szCs w:val="18"/>
              </w:rPr>
              <w:t>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в виде фиксированной суммы.</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7.1.3.1.</w:t>
            </w:r>
          </w:p>
        </w:tc>
        <w:tc>
          <w:tcPr>
            <w:tcW w:w="9383" w:type="dxa"/>
            <w:gridSpan w:val="11"/>
            <w:shd w:val="clear" w:color="FFFFFF" w:fill="auto"/>
            <w:vAlign w:val="bottom"/>
          </w:tcPr>
          <w:p w:rsidR="00A164EA" w:rsidRDefault="00F93ECF">
            <w:pPr>
              <w:jc w:val="both"/>
              <w:rPr>
                <w:sz w:val="18"/>
                <w:szCs w:val="18"/>
              </w:rPr>
            </w:pPr>
            <w:r>
              <w:rPr>
                <w:sz w:val="18"/>
                <w:szCs w:val="18"/>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рублей 00 копеек.</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7.1.3.2.</w:t>
            </w:r>
          </w:p>
        </w:tc>
        <w:tc>
          <w:tcPr>
            <w:tcW w:w="9383" w:type="dxa"/>
            <w:gridSpan w:val="11"/>
            <w:shd w:val="clear" w:color="FFFFFF" w:fill="auto"/>
            <w:vAlign w:val="bottom"/>
          </w:tcPr>
          <w:p w:rsidR="00A164EA" w:rsidRDefault="00F93ECF">
            <w:pPr>
              <w:jc w:val="both"/>
              <w:rPr>
                <w:sz w:val="18"/>
                <w:szCs w:val="18"/>
              </w:rPr>
            </w:pPr>
            <w:r>
              <w:rPr>
                <w:sz w:val="18"/>
                <w:szCs w:val="18"/>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 рублей 00 копеек.</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b/>
                <w:sz w:val="18"/>
                <w:szCs w:val="18"/>
              </w:rPr>
            </w:pPr>
            <w:r>
              <w:rPr>
                <w:b/>
                <w:sz w:val="18"/>
                <w:szCs w:val="18"/>
              </w:rPr>
              <w:t>7.2.</w:t>
            </w:r>
          </w:p>
        </w:tc>
        <w:tc>
          <w:tcPr>
            <w:tcW w:w="9383" w:type="dxa"/>
            <w:gridSpan w:val="11"/>
            <w:shd w:val="clear" w:color="FFFFFF" w:fill="auto"/>
            <w:vAlign w:val="bottom"/>
          </w:tcPr>
          <w:p w:rsidR="00A164EA" w:rsidRDefault="00F93ECF">
            <w:pPr>
              <w:jc w:val="both"/>
              <w:rPr>
                <w:b/>
                <w:sz w:val="18"/>
                <w:szCs w:val="18"/>
              </w:rPr>
            </w:pPr>
            <w:r>
              <w:rPr>
                <w:b/>
                <w:sz w:val="18"/>
                <w:szCs w:val="18"/>
              </w:rPr>
              <w:t>Ответственность Заказчика: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7.2.1.</w:t>
            </w:r>
          </w:p>
        </w:tc>
        <w:tc>
          <w:tcPr>
            <w:tcW w:w="9383" w:type="dxa"/>
            <w:gridSpan w:val="11"/>
            <w:shd w:val="clear" w:color="FFFFFF" w:fill="auto"/>
            <w:vAlign w:val="bottom"/>
          </w:tcPr>
          <w:p w:rsidR="00A164EA" w:rsidRDefault="00F93ECF">
            <w:pPr>
              <w:jc w:val="both"/>
              <w:rPr>
                <w:sz w:val="18"/>
                <w:szCs w:val="18"/>
              </w:rPr>
            </w:pPr>
            <w:r>
              <w:rPr>
                <w:sz w:val="18"/>
                <w:szCs w:val="18"/>
              </w:rPr>
              <w:t>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7.2.2.</w:t>
            </w:r>
          </w:p>
        </w:tc>
        <w:tc>
          <w:tcPr>
            <w:tcW w:w="9383" w:type="dxa"/>
            <w:gridSpan w:val="11"/>
            <w:shd w:val="clear" w:color="FFFFFF" w:fill="auto"/>
            <w:vAlign w:val="bottom"/>
          </w:tcPr>
          <w:p w:rsidR="00A164EA" w:rsidRDefault="00F93ECF">
            <w:pPr>
              <w:jc w:val="both"/>
              <w:rPr>
                <w:sz w:val="18"/>
                <w:szCs w:val="18"/>
              </w:rPr>
            </w:pPr>
            <w:r>
              <w:rPr>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в виде фиксированной суммы равной 1000 рублей 00 копеек.</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7.3.</w:t>
            </w:r>
          </w:p>
        </w:tc>
        <w:tc>
          <w:tcPr>
            <w:tcW w:w="9383" w:type="dxa"/>
            <w:gridSpan w:val="11"/>
            <w:shd w:val="clear" w:color="FFFFFF" w:fill="auto"/>
            <w:vAlign w:val="bottom"/>
          </w:tcPr>
          <w:p w:rsidR="00A164EA" w:rsidRDefault="00F93ECF">
            <w:pPr>
              <w:jc w:val="both"/>
              <w:rPr>
                <w:sz w:val="18"/>
                <w:szCs w:val="18"/>
              </w:rPr>
            </w:pPr>
            <w:r>
              <w:rPr>
                <w:sz w:val="18"/>
                <w:szCs w:val="18"/>
              </w:rPr>
              <w:t>Заказчик направляет Исполнителю заявление о прекращении обязательства зачетом встречного однородного требования, содержащее расчет пени, штрафа.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7.4.</w:t>
            </w:r>
          </w:p>
        </w:tc>
        <w:tc>
          <w:tcPr>
            <w:tcW w:w="9383" w:type="dxa"/>
            <w:gridSpan w:val="11"/>
            <w:shd w:val="clear" w:color="FFFFFF" w:fill="auto"/>
            <w:vAlign w:val="bottom"/>
          </w:tcPr>
          <w:p w:rsidR="00A164EA" w:rsidRDefault="00F93ECF">
            <w:pPr>
              <w:jc w:val="both"/>
              <w:rPr>
                <w:sz w:val="18"/>
                <w:szCs w:val="18"/>
              </w:rPr>
            </w:pPr>
            <w:r>
              <w:rPr>
                <w:sz w:val="18"/>
                <w:szCs w:val="18"/>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7.5.</w:t>
            </w:r>
          </w:p>
        </w:tc>
        <w:tc>
          <w:tcPr>
            <w:tcW w:w="9383" w:type="dxa"/>
            <w:gridSpan w:val="11"/>
            <w:shd w:val="clear" w:color="FFFFFF" w:fill="auto"/>
            <w:vAlign w:val="bottom"/>
          </w:tcPr>
          <w:p w:rsidR="00A164EA" w:rsidRDefault="00F93ECF">
            <w:pPr>
              <w:jc w:val="both"/>
              <w:rPr>
                <w:sz w:val="18"/>
                <w:szCs w:val="18"/>
              </w:rPr>
            </w:pPr>
            <w:r>
              <w:rPr>
                <w:sz w:val="18"/>
                <w:szCs w:val="18"/>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7.6.</w:t>
            </w:r>
          </w:p>
        </w:tc>
        <w:tc>
          <w:tcPr>
            <w:tcW w:w="9383" w:type="dxa"/>
            <w:gridSpan w:val="11"/>
            <w:shd w:val="clear" w:color="FFFFFF" w:fill="auto"/>
            <w:vAlign w:val="bottom"/>
          </w:tcPr>
          <w:p w:rsidR="00A164EA" w:rsidRDefault="00F93ECF">
            <w:pPr>
              <w:jc w:val="both"/>
              <w:rPr>
                <w:sz w:val="18"/>
                <w:szCs w:val="18"/>
              </w:rPr>
            </w:pPr>
            <w:r>
              <w:rPr>
                <w:sz w:val="18"/>
                <w:szCs w:val="18"/>
              </w:rPr>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7.7.</w:t>
            </w:r>
          </w:p>
        </w:tc>
        <w:tc>
          <w:tcPr>
            <w:tcW w:w="9383" w:type="dxa"/>
            <w:gridSpan w:val="11"/>
            <w:shd w:val="clear" w:color="FFFFFF" w:fill="auto"/>
            <w:vAlign w:val="bottom"/>
          </w:tcPr>
          <w:p w:rsidR="00A164EA" w:rsidRDefault="00F93ECF">
            <w:pPr>
              <w:jc w:val="both"/>
              <w:rPr>
                <w:sz w:val="18"/>
                <w:szCs w:val="18"/>
              </w:rPr>
            </w:pPr>
            <w:r>
              <w:rPr>
                <w:sz w:val="18"/>
                <w:szCs w:val="18"/>
              </w:rPr>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7.7.1.</w:t>
            </w:r>
          </w:p>
        </w:tc>
        <w:tc>
          <w:tcPr>
            <w:tcW w:w="9383" w:type="dxa"/>
            <w:gridSpan w:val="11"/>
            <w:shd w:val="clear" w:color="FFFFFF" w:fill="auto"/>
            <w:vAlign w:val="bottom"/>
          </w:tcPr>
          <w:p w:rsidR="00A164EA" w:rsidRDefault="00F93ECF">
            <w:pPr>
              <w:jc w:val="both"/>
              <w:rPr>
                <w:sz w:val="18"/>
                <w:szCs w:val="18"/>
              </w:rPr>
            </w:pPr>
            <w:r>
              <w:rPr>
                <w:sz w:val="18"/>
                <w:szCs w:val="18"/>
              </w:rPr>
              <w:t>В случае нарушения Исполнителем срока начала или окончания оказания услуг более чем на 5 календарных дней;</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7.7.2.</w:t>
            </w:r>
          </w:p>
        </w:tc>
        <w:tc>
          <w:tcPr>
            <w:tcW w:w="9383" w:type="dxa"/>
            <w:gridSpan w:val="11"/>
            <w:shd w:val="clear" w:color="FFFFFF" w:fill="auto"/>
            <w:vAlign w:val="bottom"/>
          </w:tcPr>
          <w:p w:rsidR="00A164EA" w:rsidRDefault="00F93ECF">
            <w:pPr>
              <w:jc w:val="both"/>
              <w:rPr>
                <w:sz w:val="18"/>
                <w:szCs w:val="18"/>
              </w:rPr>
            </w:pPr>
            <w:r>
              <w:rPr>
                <w:sz w:val="18"/>
                <w:szCs w:val="18"/>
              </w:rPr>
              <w:t>В случае систематического (2-х и более раз) невыполнения или ненадлежащего выполнения Исполнителем обязательств по контракту;</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7.7.3.</w:t>
            </w:r>
          </w:p>
        </w:tc>
        <w:tc>
          <w:tcPr>
            <w:tcW w:w="9383" w:type="dxa"/>
            <w:gridSpan w:val="11"/>
            <w:shd w:val="clear" w:color="FFFFFF" w:fill="auto"/>
            <w:vAlign w:val="bottom"/>
          </w:tcPr>
          <w:p w:rsidR="00A164EA" w:rsidRDefault="00F93ECF">
            <w:pPr>
              <w:jc w:val="both"/>
              <w:rPr>
                <w:sz w:val="18"/>
                <w:szCs w:val="18"/>
              </w:rPr>
            </w:pPr>
            <w:r>
              <w:rPr>
                <w:sz w:val="18"/>
                <w:szCs w:val="18"/>
              </w:rPr>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7.7.4.</w:t>
            </w:r>
          </w:p>
        </w:tc>
        <w:tc>
          <w:tcPr>
            <w:tcW w:w="9383" w:type="dxa"/>
            <w:gridSpan w:val="11"/>
            <w:shd w:val="clear" w:color="FFFFFF" w:fill="auto"/>
            <w:vAlign w:val="bottom"/>
          </w:tcPr>
          <w:p w:rsidR="00A164EA" w:rsidRDefault="00F93ECF">
            <w:pPr>
              <w:jc w:val="both"/>
              <w:rPr>
                <w:sz w:val="18"/>
                <w:szCs w:val="18"/>
              </w:rPr>
            </w:pPr>
            <w:r>
              <w:rPr>
                <w:sz w:val="18"/>
                <w:szCs w:val="18"/>
              </w:rPr>
              <w:t>В случае привлечения Исполнителем иностранных работников с нарушением миграционного законодательства РФ.</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7.7.5.</w:t>
            </w:r>
          </w:p>
        </w:tc>
        <w:tc>
          <w:tcPr>
            <w:tcW w:w="9383" w:type="dxa"/>
            <w:gridSpan w:val="11"/>
            <w:shd w:val="clear" w:color="FFFFFF" w:fill="auto"/>
            <w:vAlign w:val="bottom"/>
          </w:tcPr>
          <w:p w:rsidR="00A164EA" w:rsidRDefault="00F93ECF">
            <w:pPr>
              <w:jc w:val="both"/>
              <w:rPr>
                <w:sz w:val="18"/>
                <w:szCs w:val="18"/>
              </w:rPr>
            </w:pPr>
            <w:r>
              <w:rPr>
                <w:sz w:val="18"/>
                <w:szCs w:val="18"/>
              </w:rPr>
              <w:t>По другим основаниям, предусмотренным гражданским законодательством.</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r>
      <w:tr w:rsidR="00A164EA">
        <w:trPr>
          <w:gridAfter w:val="1"/>
          <w:wAfter w:w="360" w:type="dxa"/>
          <w:trHeight w:val="60"/>
        </w:trPr>
        <w:tc>
          <w:tcPr>
            <w:tcW w:w="486" w:type="dxa"/>
            <w:shd w:val="clear" w:color="FFFFFF" w:fill="auto"/>
          </w:tcPr>
          <w:p w:rsidR="00A164EA" w:rsidRDefault="00A164EA">
            <w:pPr>
              <w:jc w:val="center"/>
              <w:rPr>
                <w:b/>
                <w:sz w:val="18"/>
                <w:szCs w:val="18"/>
              </w:rPr>
            </w:pPr>
          </w:p>
        </w:tc>
        <w:tc>
          <w:tcPr>
            <w:tcW w:w="10118" w:type="dxa"/>
            <w:gridSpan w:val="12"/>
            <w:shd w:val="clear" w:color="FFFFFF" w:fill="auto"/>
          </w:tcPr>
          <w:p w:rsidR="00A164EA" w:rsidRDefault="00F93ECF">
            <w:pPr>
              <w:jc w:val="center"/>
              <w:rPr>
                <w:b/>
                <w:sz w:val="18"/>
                <w:szCs w:val="18"/>
              </w:rPr>
            </w:pPr>
            <w:r>
              <w:rPr>
                <w:b/>
                <w:sz w:val="18"/>
                <w:szCs w:val="18"/>
              </w:rPr>
              <w:t>8. Порядок разрешения споров</w:t>
            </w:r>
          </w:p>
        </w:tc>
      </w:tr>
      <w:tr w:rsidR="00A164EA">
        <w:trPr>
          <w:gridAfter w:val="1"/>
          <w:wAfter w:w="360" w:type="dxa"/>
          <w:trHeight w:val="60"/>
        </w:trPr>
        <w:tc>
          <w:tcPr>
            <w:tcW w:w="486" w:type="dxa"/>
            <w:shd w:val="clear" w:color="FFFFFF" w:fill="auto"/>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8.1.</w:t>
            </w:r>
          </w:p>
        </w:tc>
        <w:tc>
          <w:tcPr>
            <w:tcW w:w="9383" w:type="dxa"/>
            <w:gridSpan w:val="11"/>
            <w:shd w:val="clear" w:color="FFFFFF" w:fill="auto"/>
          </w:tcPr>
          <w:p w:rsidR="00A164EA" w:rsidRDefault="00F93ECF">
            <w:pPr>
              <w:jc w:val="both"/>
              <w:rPr>
                <w:sz w:val="18"/>
                <w:szCs w:val="18"/>
              </w:rPr>
            </w:pPr>
            <w:r>
              <w:rPr>
                <w:sz w:val="18"/>
                <w:szCs w:val="18"/>
              </w:rPr>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c>
          <w:tcPr>
            <w:tcW w:w="853" w:type="dxa"/>
            <w:shd w:val="clear" w:color="FFFFFF" w:fill="auto"/>
          </w:tcPr>
          <w:p w:rsidR="00A164EA" w:rsidRDefault="00A164EA">
            <w:pPr>
              <w:rPr>
                <w:sz w:val="18"/>
                <w:szCs w:val="18"/>
              </w:rPr>
            </w:pPr>
          </w:p>
        </w:tc>
      </w:tr>
      <w:tr w:rsidR="00A164EA">
        <w:trPr>
          <w:gridAfter w:val="1"/>
          <w:wAfter w:w="360" w:type="dxa"/>
          <w:trHeight w:val="60"/>
        </w:trPr>
        <w:tc>
          <w:tcPr>
            <w:tcW w:w="486" w:type="dxa"/>
            <w:shd w:val="clear" w:color="FFFFFF" w:fill="auto"/>
          </w:tcPr>
          <w:p w:rsidR="00A164EA" w:rsidRDefault="00A164EA">
            <w:pPr>
              <w:jc w:val="center"/>
              <w:rPr>
                <w:b/>
                <w:sz w:val="18"/>
                <w:szCs w:val="18"/>
              </w:rPr>
            </w:pPr>
          </w:p>
        </w:tc>
        <w:tc>
          <w:tcPr>
            <w:tcW w:w="10118" w:type="dxa"/>
            <w:gridSpan w:val="12"/>
            <w:shd w:val="clear" w:color="FFFFFF" w:fill="auto"/>
          </w:tcPr>
          <w:p w:rsidR="00A164EA" w:rsidRDefault="00F93ECF">
            <w:pPr>
              <w:jc w:val="center"/>
              <w:rPr>
                <w:b/>
                <w:sz w:val="18"/>
                <w:szCs w:val="18"/>
              </w:rPr>
            </w:pPr>
            <w:r>
              <w:rPr>
                <w:b/>
                <w:sz w:val="18"/>
                <w:szCs w:val="18"/>
              </w:rPr>
              <w:t>9. Прочие условия</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9.1.</w:t>
            </w:r>
          </w:p>
        </w:tc>
        <w:tc>
          <w:tcPr>
            <w:tcW w:w="9383" w:type="dxa"/>
            <w:gridSpan w:val="11"/>
            <w:shd w:val="clear" w:color="FFFFFF" w:fill="auto"/>
          </w:tcPr>
          <w:p w:rsidR="00A164EA" w:rsidRDefault="00F93ECF">
            <w:pPr>
              <w:jc w:val="both"/>
              <w:rPr>
                <w:sz w:val="18"/>
                <w:szCs w:val="18"/>
              </w:rPr>
            </w:pPr>
            <w:r>
              <w:rPr>
                <w:sz w:val="18"/>
                <w:szCs w:val="18"/>
              </w:rPr>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9.2.</w:t>
            </w:r>
          </w:p>
        </w:tc>
        <w:tc>
          <w:tcPr>
            <w:tcW w:w="9383" w:type="dxa"/>
            <w:gridSpan w:val="11"/>
            <w:shd w:val="clear" w:color="FFFFFF" w:fill="auto"/>
          </w:tcPr>
          <w:p w:rsidR="00A164EA" w:rsidRDefault="00F93ECF">
            <w:pPr>
              <w:jc w:val="both"/>
              <w:rPr>
                <w:sz w:val="18"/>
                <w:szCs w:val="18"/>
              </w:rPr>
            </w:pPr>
            <w:r>
              <w:rPr>
                <w:sz w:val="18"/>
                <w:szCs w:val="18"/>
              </w:rPr>
              <w:t>Настоящий Контракт составлен в 2-х экземплярах, имеющих одинаковую юридическую силу, по одному для каждой из сторон.</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9.3.</w:t>
            </w:r>
          </w:p>
        </w:tc>
        <w:tc>
          <w:tcPr>
            <w:tcW w:w="9383" w:type="dxa"/>
            <w:gridSpan w:val="11"/>
            <w:shd w:val="clear" w:color="FFFFFF" w:fill="auto"/>
          </w:tcPr>
          <w:p w:rsidR="00A164EA" w:rsidRDefault="00F93ECF">
            <w:pPr>
              <w:jc w:val="both"/>
              <w:rPr>
                <w:sz w:val="18"/>
                <w:szCs w:val="18"/>
              </w:rPr>
            </w:pPr>
            <w:r>
              <w:rPr>
                <w:sz w:val="18"/>
                <w:szCs w:val="18"/>
              </w:rPr>
              <w:t>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9.4.</w:t>
            </w:r>
          </w:p>
        </w:tc>
        <w:tc>
          <w:tcPr>
            <w:tcW w:w="9383" w:type="dxa"/>
            <w:gridSpan w:val="11"/>
            <w:shd w:val="clear" w:color="FFFFFF" w:fill="auto"/>
          </w:tcPr>
          <w:p w:rsidR="00A164EA" w:rsidRDefault="00F93ECF">
            <w:pPr>
              <w:jc w:val="both"/>
              <w:rPr>
                <w:sz w:val="18"/>
                <w:szCs w:val="18"/>
              </w:rPr>
            </w:pPr>
            <w:r>
              <w:rPr>
                <w:sz w:val="18"/>
                <w:szCs w:val="18"/>
              </w:rPr>
              <w:t>По вопросам, не предусмотренным настоящим Контрактом, стороны руководствуются действующим законодательством Российской Федерации.</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9.5.</w:t>
            </w:r>
          </w:p>
        </w:tc>
        <w:tc>
          <w:tcPr>
            <w:tcW w:w="9383" w:type="dxa"/>
            <w:gridSpan w:val="11"/>
            <w:shd w:val="clear" w:color="FFFFFF" w:fill="auto"/>
          </w:tcPr>
          <w:p w:rsidR="00A164EA" w:rsidRDefault="00F93ECF">
            <w:pPr>
              <w:jc w:val="both"/>
              <w:rPr>
                <w:sz w:val="18"/>
                <w:szCs w:val="18"/>
              </w:rPr>
            </w:pPr>
            <w:r>
              <w:rPr>
                <w:sz w:val="18"/>
                <w:szCs w:val="18"/>
              </w:rPr>
              <w:t>Стороны обязуются своевременно информировать друг друга об изменении их адресов, реквизитов и статуса.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9.6.</w:t>
            </w:r>
          </w:p>
        </w:tc>
        <w:tc>
          <w:tcPr>
            <w:tcW w:w="9383" w:type="dxa"/>
            <w:gridSpan w:val="11"/>
            <w:shd w:val="clear" w:color="FFFFFF" w:fill="auto"/>
          </w:tcPr>
          <w:p w:rsidR="00A164EA" w:rsidRDefault="00F93ECF">
            <w:pPr>
              <w:jc w:val="both"/>
              <w:rPr>
                <w:sz w:val="18"/>
                <w:szCs w:val="18"/>
              </w:rPr>
            </w:pPr>
            <w:r>
              <w:rPr>
                <w:sz w:val="18"/>
                <w:szCs w:val="18"/>
              </w:rPr>
              <w:t>Стороны подтверждают взаимное согласие на обмен юридически значимыми документами (счета на оплату оказанных услуг,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A164EA">
            <w:pPr>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10118" w:type="dxa"/>
            <w:gridSpan w:val="12"/>
            <w:shd w:val="clear" w:color="FFFFFF" w:fill="auto"/>
          </w:tcPr>
          <w:p w:rsidR="00A164EA" w:rsidRDefault="00F93ECF">
            <w:pPr>
              <w:jc w:val="center"/>
              <w:rPr>
                <w:b/>
                <w:sz w:val="18"/>
                <w:szCs w:val="18"/>
              </w:rPr>
            </w:pPr>
            <w:r>
              <w:rPr>
                <w:b/>
                <w:sz w:val="18"/>
                <w:szCs w:val="18"/>
              </w:rPr>
              <w:t>10. Приложения</w:t>
            </w:r>
          </w:p>
        </w:tc>
      </w:tr>
      <w:tr w:rsidR="00A164EA">
        <w:trPr>
          <w:gridAfter w:val="1"/>
          <w:wAfter w:w="360" w:type="dxa"/>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10.1.</w:t>
            </w:r>
          </w:p>
        </w:tc>
        <w:tc>
          <w:tcPr>
            <w:tcW w:w="9383" w:type="dxa"/>
            <w:gridSpan w:val="11"/>
            <w:shd w:val="clear" w:color="FFFFFF" w:fill="auto"/>
          </w:tcPr>
          <w:p w:rsidR="00A164EA" w:rsidRDefault="00F93ECF">
            <w:pPr>
              <w:rPr>
                <w:sz w:val="18"/>
                <w:szCs w:val="18"/>
              </w:rPr>
            </w:pPr>
            <w:r>
              <w:rPr>
                <w:sz w:val="18"/>
                <w:szCs w:val="18"/>
              </w:rPr>
              <w:t>Приложение № 1 – «Расчет стоимости установки и настройки обновленной версии программного продукта «</w:t>
            </w:r>
            <w:proofErr w:type="spellStart"/>
            <w:r>
              <w:rPr>
                <w:sz w:val="18"/>
                <w:szCs w:val="18"/>
              </w:rPr>
              <w:t>Вижен-Софт:Питание</w:t>
            </w:r>
            <w:proofErr w:type="spellEnd"/>
            <w:r>
              <w:rPr>
                <w:sz w:val="18"/>
                <w:szCs w:val="18"/>
              </w:rPr>
              <w:t xml:space="preserve"> в детском саду 2026»</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10.2.</w:t>
            </w:r>
          </w:p>
        </w:tc>
        <w:tc>
          <w:tcPr>
            <w:tcW w:w="9383" w:type="dxa"/>
            <w:gridSpan w:val="11"/>
            <w:shd w:val="clear" w:color="FFFFFF" w:fill="auto"/>
          </w:tcPr>
          <w:p w:rsidR="00A164EA" w:rsidRDefault="00F93ECF">
            <w:pPr>
              <w:rPr>
                <w:sz w:val="18"/>
                <w:szCs w:val="18"/>
              </w:rPr>
            </w:pPr>
            <w:r>
              <w:rPr>
                <w:sz w:val="18"/>
                <w:szCs w:val="18"/>
              </w:rPr>
              <w:t>Приложение № 2 – «Техническое задание».</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F93ECF">
            <w:pPr>
              <w:rPr>
                <w:sz w:val="18"/>
                <w:szCs w:val="18"/>
              </w:rPr>
            </w:pPr>
            <w:r>
              <w:rPr>
                <w:sz w:val="18"/>
                <w:szCs w:val="18"/>
              </w:rPr>
              <w:t>10.3.</w:t>
            </w:r>
          </w:p>
        </w:tc>
        <w:tc>
          <w:tcPr>
            <w:tcW w:w="9383" w:type="dxa"/>
            <w:gridSpan w:val="11"/>
            <w:shd w:val="clear" w:color="FFFFFF" w:fill="auto"/>
          </w:tcPr>
          <w:p w:rsidR="00A164EA" w:rsidRDefault="00F93ECF">
            <w:pPr>
              <w:rPr>
                <w:sz w:val="18"/>
                <w:szCs w:val="18"/>
              </w:rPr>
            </w:pPr>
            <w:r>
              <w:rPr>
                <w:sz w:val="18"/>
                <w:szCs w:val="18"/>
              </w:rPr>
              <w:t>Приложения №№1, 2 к настоящему Контракту являются его неотъемлемой частью.</w:t>
            </w:r>
          </w:p>
        </w:tc>
      </w:tr>
      <w:tr w:rsidR="00A164EA">
        <w:trPr>
          <w:gridAfter w:val="1"/>
          <w:wAfter w:w="360" w:type="dxa"/>
          <w:trHeight w:val="60"/>
        </w:trPr>
        <w:tc>
          <w:tcPr>
            <w:tcW w:w="486" w:type="dxa"/>
            <w:shd w:val="clear" w:color="FFFFFF" w:fill="auto"/>
          </w:tcPr>
          <w:p w:rsidR="00A164EA" w:rsidRDefault="00A164EA">
            <w:pPr>
              <w:rPr>
                <w:sz w:val="18"/>
                <w:szCs w:val="18"/>
              </w:rPr>
            </w:pPr>
          </w:p>
        </w:tc>
        <w:tc>
          <w:tcPr>
            <w:tcW w:w="735" w:type="dxa"/>
            <w:shd w:val="clear" w:color="FFFFFF" w:fill="auto"/>
          </w:tcPr>
          <w:p w:rsidR="00A164EA" w:rsidRDefault="00A164EA">
            <w:pPr>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r>
      <w:tr w:rsidR="00A164EA">
        <w:trPr>
          <w:gridAfter w:val="1"/>
          <w:wAfter w:w="360" w:type="dxa"/>
          <w:trHeight w:val="60"/>
        </w:trPr>
        <w:tc>
          <w:tcPr>
            <w:tcW w:w="486" w:type="dxa"/>
            <w:shd w:val="clear" w:color="FFFFFF" w:fill="auto"/>
            <w:vAlign w:val="bottom"/>
          </w:tcPr>
          <w:p w:rsidR="00A164EA" w:rsidRDefault="00A164EA">
            <w:pPr>
              <w:jc w:val="center"/>
              <w:rPr>
                <w:b/>
                <w:sz w:val="18"/>
                <w:szCs w:val="18"/>
              </w:rPr>
            </w:pPr>
          </w:p>
        </w:tc>
        <w:tc>
          <w:tcPr>
            <w:tcW w:w="10118" w:type="dxa"/>
            <w:gridSpan w:val="12"/>
            <w:shd w:val="clear" w:color="FFFFFF" w:fill="auto"/>
            <w:vAlign w:val="bottom"/>
          </w:tcPr>
          <w:p w:rsidR="00A164EA" w:rsidRDefault="00F93ECF">
            <w:pPr>
              <w:jc w:val="center"/>
              <w:rPr>
                <w:b/>
                <w:sz w:val="18"/>
                <w:szCs w:val="18"/>
              </w:rPr>
            </w:pPr>
            <w:r>
              <w:rPr>
                <w:b/>
                <w:sz w:val="18"/>
                <w:szCs w:val="18"/>
              </w:rPr>
              <w:t>11. Местонахождение, реквизиты и подписи сторон</w:t>
            </w:r>
          </w:p>
        </w:tc>
      </w:tr>
      <w:tr w:rsidR="00A164EA">
        <w:trPr>
          <w:gridAfter w:val="1"/>
          <w:wAfter w:w="360" w:type="dxa"/>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r>
      <w:tr w:rsidR="00A164EA">
        <w:trPr>
          <w:gridAfter w:val="1"/>
          <w:wAfter w:w="360" w:type="dxa"/>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4265" w:type="dxa"/>
            <w:gridSpan w:val="5"/>
            <w:shd w:val="clear" w:color="FFFFFF" w:fill="auto"/>
          </w:tcPr>
          <w:p w:rsidR="00A164EA" w:rsidRDefault="00F93ECF">
            <w:pPr>
              <w:jc w:val="center"/>
              <w:rPr>
                <w:b/>
                <w:sz w:val="18"/>
                <w:szCs w:val="18"/>
              </w:rPr>
            </w:pPr>
            <w:r>
              <w:rPr>
                <w:b/>
                <w:sz w:val="18"/>
                <w:szCs w:val="18"/>
              </w:rPr>
              <w:t>Исполнитель</w:t>
            </w:r>
          </w:p>
        </w:tc>
        <w:tc>
          <w:tcPr>
            <w:tcW w:w="853" w:type="dxa"/>
            <w:shd w:val="clear" w:color="FFFFFF" w:fill="auto"/>
          </w:tcPr>
          <w:p w:rsidR="00A164EA" w:rsidRDefault="00A164EA">
            <w:pPr>
              <w:jc w:val="both"/>
              <w:rPr>
                <w:sz w:val="18"/>
                <w:szCs w:val="18"/>
              </w:rPr>
            </w:pPr>
          </w:p>
        </w:tc>
        <w:tc>
          <w:tcPr>
            <w:tcW w:w="4265" w:type="dxa"/>
            <w:gridSpan w:val="5"/>
            <w:shd w:val="clear" w:color="FFFFFF" w:fill="auto"/>
          </w:tcPr>
          <w:p w:rsidR="00A164EA" w:rsidRDefault="00F93ECF">
            <w:pPr>
              <w:jc w:val="center"/>
              <w:rPr>
                <w:b/>
                <w:sz w:val="18"/>
                <w:szCs w:val="18"/>
              </w:rPr>
            </w:pPr>
            <w:r>
              <w:rPr>
                <w:b/>
                <w:sz w:val="18"/>
                <w:szCs w:val="18"/>
              </w:rPr>
              <w:t>Заказчик</w:t>
            </w:r>
          </w:p>
        </w:tc>
      </w:tr>
      <w:tr w:rsidR="00A164EA">
        <w:trPr>
          <w:gridAfter w:val="1"/>
          <w:wAfter w:w="360" w:type="dxa"/>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4265" w:type="dxa"/>
            <w:gridSpan w:val="5"/>
            <w:shd w:val="clear" w:color="FFFFFF" w:fill="auto"/>
          </w:tcPr>
          <w:p w:rsidR="00A164EA" w:rsidRDefault="00F93ECF">
            <w:pPr>
              <w:rPr>
                <w:sz w:val="18"/>
                <w:szCs w:val="18"/>
              </w:rPr>
            </w:pPr>
            <w:r>
              <w:rPr>
                <w:sz w:val="18"/>
                <w:szCs w:val="18"/>
              </w:rPr>
              <w:br/>
            </w:r>
          </w:p>
        </w:tc>
        <w:tc>
          <w:tcPr>
            <w:tcW w:w="853" w:type="dxa"/>
            <w:shd w:val="clear" w:color="FFFFFF" w:fill="auto"/>
          </w:tcPr>
          <w:p w:rsidR="00A164EA" w:rsidRDefault="00A164EA">
            <w:pPr>
              <w:jc w:val="both"/>
              <w:rPr>
                <w:sz w:val="18"/>
                <w:szCs w:val="18"/>
              </w:rPr>
            </w:pPr>
          </w:p>
        </w:tc>
        <w:tc>
          <w:tcPr>
            <w:tcW w:w="4265" w:type="dxa"/>
            <w:gridSpan w:val="5"/>
            <w:shd w:val="clear" w:color="FFFFFF" w:fill="auto"/>
          </w:tcPr>
          <w:p w:rsidR="00A164EA" w:rsidRDefault="00F93ECF">
            <w:pPr>
              <w:rPr>
                <w:sz w:val="18"/>
                <w:szCs w:val="18"/>
              </w:rPr>
            </w:pPr>
            <w:r>
              <w:rPr>
                <w:sz w:val="18"/>
                <w:szCs w:val="18"/>
              </w:rPr>
              <w:t>Государственное бюджетное дошкольное образовательное учреждение детский сад №75 общеразвивающего вида с приоритетным осуществлением деятельности по физическому развитию детей Красносельского района Санкт-Петербурга</w:t>
            </w:r>
            <w:r>
              <w:rPr>
                <w:sz w:val="18"/>
                <w:szCs w:val="18"/>
              </w:rPr>
              <w:br/>
            </w:r>
            <w:r>
              <w:rPr>
                <w:sz w:val="18"/>
                <w:szCs w:val="18"/>
              </w:rPr>
              <w:br/>
              <w:t>198332, Санкт-Петербург, ул. Маршала Казакова, д. 24, корп. 3</w:t>
            </w:r>
            <w:r>
              <w:rPr>
                <w:sz w:val="18"/>
                <w:szCs w:val="18"/>
              </w:rPr>
              <w:br/>
            </w:r>
            <w:r>
              <w:rPr>
                <w:sz w:val="18"/>
                <w:szCs w:val="18"/>
              </w:rPr>
              <w:br/>
              <w:t>ИНН 7807021805, КПП 780701001</w:t>
            </w:r>
            <w:r>
              <w:rPr>
                <w:sz w:val="18"/>
                <w:szCs w:val="18"/>
              </w:rPr>
              <w:br/>
            </w:r>
            <w:r>
              <w:rPr>
                <w:sz w:val="18"/>
                <w:szCs w:val="18"/>
              </w:rPr>
              <w:br/>
              <w:t>Лицевой счет 0551031 в Комитете финансов Санкт-Петербурга</w:t>
            </w:r>
            <w:r>
              <w:rPr>
                <w:sz w:val="18"/>
                <w:szCs w:val="18"/>
              </w:rPr>
              <w:br/>
            </w:r>
            <w:r>
              <w:rPr>
                <w:sz w:val="18"/>
                <w:szCs w:val="18"/>
              </w:rPr>
              <w:br/>
              <w:t>ОГРН 1027804603408</w:t>
            </w:r>
          </w:p>
        </w:tc>
      </w:tr>
      <w:tr w:rsidR="00A164EA">
        <w:trPr>
          <w:gridAfter w:val="1"/>
          <w:wAfter w:w="360" w:type="dxa"/>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4265" w:type="dxa"/>
            <w:gridSpan w:val="5"/>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4265" w:type="dxa"/>
            <w:gridSpan w:val="5"/>
            <w:shd w:val="clear" w:color="FFFFFF" w:fill="auto"/>
          </w:tcPr>
          <w:p w:rsidR="00A164EA" w:rsidRDefault="00F93ECF">
            <w:pPr>
              <w:jc w:val="both"/>
              <w:rPr>
                <w:sz w:val="18"/>
                <w:szCs w:val="18"/>
              </w:rPr>
            </w:pPr>
            <w:r>
              <w:rPr>
                <w:sz w:val="18"/>
                <w:szCs w:val="18"/>
              </w:rPr>
              <w:t>Заведующий</w:t>
            </w:r>
          </w:p>
        </w:tc>
      </w:tr>
      <w:tr w:rsidR="00A164EA">
        <w:trPr>
          <w:gridAfter w:val="1"/>
          <w:wAfter w:w="360" w:type="dxa"/>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r>
      <w:tr w:rsidR="00A164EA">
        <w:trPr>
          <w:gridAfter w:val="1"/>
          <w:wAfter w:w="360" w:type="dxa"/>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r>
      <w:tr w:rsidR="00A164EA">
        <w:trPr>
          <w:gridAfter w:val="1"/>
          <w:wAfter w:w="360" w:type="dxa"/>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4265" w:type="dxa"/>
            <w:gridSpan w:val="5"/>
            <w:shd w:val="clear" w:color="FFFFFF" w:fill="auto"/>
          </w:tcPr>
          <w:p w:rsidR="00A164EA" w:rsidRDefault="00AC58A9" w:rsidP="00AC58A9">
            <w:pPr>
              <w:jc w:val="both"/>
              <w:rPr>
                <w:sz w:val="18"/>
                <w:szCs w:val="18"/>
              </w:rPr>
            </w:pPr>
            <w:r>
              <w:rPr>
                <w:sz w:val="18"/>
                <w:szCs w:val="18"/>
              </w:rPr>
              <w:t xml:space="preserve">___________________ /________________ </w:t>
            </w:r>
            <w:r w:rsidR="00F93ECF">
              <w:rPr>
                <w:sz w:val="18"/>
                <w:szCs w:val="18"/>
              </w:rPr>
              <w:t>/</w:t>
            </w:r>
          </w:p>
        </w:tc>
        <w:tc>
          <w:tcPr>
            <w:tcW w:w="853" w:type="dxa"/>
            <w:shd w:val="clear" w:color="FFFFFF" w:fill="auto"/>
          </w:tcPr>
          <w:p w:rsidR="00A164EA" w:rsidRDefault="00A164EA">
            <w:pPr>
              <w:jc w:val="both"/>
              <w:rPr>
                <w:sz w:val="18"/>
                <w:szCs w:val="18"/>
              </w:rPr>
            </w:pPr>
          </w:p>
        </w:tc>
        <w:tc>
          <w:tcPr>
            <w:tcW w:w="4265" w:type="dxa"/>
            <w:gridSpan w:val="5"/>
            <w:shd w:val="clear" w:color="FFFFFF" w:fill="auto"/>
          </w:tcPr>
          <w:p w:rsidR="00A164EA" w:rsidRDefault="00F93ECF">
            <w:pPr>
              <w:jc w:val="both"/>
              <w:rPr>
                <w:sz w:val="18"/>
                <w:szCs w:val="18"/>
              </w:rPr>
            </w:pPr>
            <w:r>
              <w:rPr>
                <w:sz w:val="18"/>
                <w:szCs w:val="18"/>
              </w:rPr>
              <w:t>___________________ /М. Б. Степанова/</w:t>
            </w:r>
          </w:p>
        </w:tc>
      </w:tr>
      <w:tr w:rsidR="00A164EA">
        <w:trPr>
          <w:gridAfter w:val="1"/>
          <w:wAfter w:w="360" w:type="dxa"/>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r>
    </w:tbl>
    <w:p w:rsidR="00A164EA" w:rsidRDefault="00F93ECF">
      <w:r>
        <w:br w:type="page"/>
      </w:r>
    </w:p>
    <w:tbl>
      <w:tblPr>
        <w:tblStyle w:val="TableStyle0"/>
        <w:tblW w:w="0" w:type="auto"/>
        <w:tblInd w:w="0" w:type="dxa"/>
        <w:tblLayout w:type="fixed"/>
        <w:tblLook w:val="04A0" w:firstRow="1" w:lastRow="0" w:firstColumn="1" w:lastColumn="0" w:noHBand="0" w:noVBand="1"/>
      </w:tblPr>
      <w:tblGrid>
        <w:gridCol w:w="486"/>
        <w:gridCol w:w="648"/>
        <w:gridCol w:w="87"/>
        <w:gridCol w:w="853"/>
        <w:gridCol w:w="853"/>
        <w:gridCol w:w="853"/>
        <w:gridCol w:w="853"/>
        <w:gridCol w:w="853"/>
        <w:gridCol w:w="853"/>
        <w:gridCol w:w="853"/>
        <w:gridCol w:w="853"/>
        <w:gridCol w:w="853"/>
        <w:gridCol w:w="853"/>
        <w:gridCol w:w="853"/>
      </w:tblGrid>
      <w:tr w:rsidR="00A164EA">
        <w:trPr>
          <w:trHeight w:val="60"/>
        </w:trPr>
        <w:tc>
          <w:tcPr>
            <w:tcW w:w="486" w:type="dxa"/>
            <w:shd w:val="clear" w:color="FFFFFF" w:fill="auto"/>
          </w:tcPr>
          <w:p w:rsidR="00A164EA" w:rsidRDefault="00A164EA">
            <w:pPr>
              <w:jc w:val="right"/>
              <w:rPr>
                <w:sz w:val="18"/>
                <w:szCs w:val="18"/>
              </w:rPr>
            </w:pPr>
          </w:p>
        </w:tc>
        <w:tc>
          <w:tcPr>
            <w:tcW w:w="10118" w:type="dxa"/>
            <w:gridSpan w:val="13"/>
            <w:shd w:val="clear" w:color="FFFFFF" w:fill="auto"/>
          </w:tcPr>
          <w:p w:rsidR="00A164EA" w:rsidRDefault="00F93ECF">
            <w:pPr>
              <w:jc w:val="right"/>
              <w:rPr>
                <w:sz w:val="18"/>
                <w:szCs w:val="18"/>
              </w:rPr>
            </w:pPr>
            <w:r>
              <w:rPr>
                <w:sz w:val="18"/>
                <w:szCs w:val="18"/>
              </w:rPr>
              <w:t>Приложение № 1</w:t>
            </w:r>
          </w:p>
        </w:tc>
      </w:tr>
      <w:tr w:rsidR="00A164EA">
        <w:trPr>
          <w:trHeight w:val="60"/>
        </w:trPr>
        <w:tc>
          <w:tcPr>
            <w:tcW w:w="486" w:type="dxa"/>
            <w:shd w:val="clear" w:color="FFFFFF" w:fill="auto"/>
          </w:tcPr>
          <w:p w:rsidR="00A164EA" w:rsidRDefault="00A164EA">
            <w:pPr>
              <w:jc w:val="right"/>
              <w:rPr>
                <w:sz w:val="18"/>
                <w:szCs w:val="18"/>
              </w:rPr>
            </w:pPr>
          </w:p>
        </w:tc>
        <w:tc>
          <w:tcPr>
            <w:tcW w:w="10118" w:type="dxa"/>
            <w:gridSpan w:val="13"/>
            <w:shd w:val="clear" w:color="FFFFFF" w:fill="auto"/>
          </w:tcPr>
          <w:p w:rsidR="00A164EA" w:rsidRDefault="00F93ECF">
            <w:pPr>
              <w:jc w:val="right"/>
              <w:rPr>
                <w:sz w:val="18"/>
                <w:szCs w:val="18"/>
              </w:rPr>
            </w:pPr>
            <w:r>
              <w:rPr>
                <w:sz w:val="18"/>
                <w:szCs w:val="18"/>
              </w:rPr>
              <w:t>к Контракту № 1752 от "____" ___________________________ г.</w:t>
            </w:r>
          </w:p>
        </w:tc>
      </w:tr>
      <w:tr w:rsidR="00A164EA">
        <w:trPr>
          <w:trHeight w:val="60"/>
        </w:trPr>
        <w:tc>
          <w:tcPr>
            <w:tcW w:w="486" w:type="dxa"/>
            <w:shd w:val="clear" w:color="FFFFFF" w:fill="auto"/>
          </w:tcPr>
          <w:p w:rsidR="00A164EA" w:rsidRDefault="00A164EA">
            <w:pPr>
              <w:jc w:val="both"/>
              <w:rPr>
                <w:sz w:val="18"/>
                <w:szCs w:val="18"/>
              </w:rPr>
            </w:pPr>
          </w:p>
        </w:tc>
        <w:tc>
          <w:tcPr>
            <w:tcW w:w="735" w:type="dxa"/>
            <w:gridSpan w:val="2"/>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r>
      <w:tr w:rsidR="00A164EA">
        <w:trPr>
          <w:trHeight w:val="60"/>
        </w:trPr>
        <w:tc>
          <w:tcPr>
            <w:tcW w:w="486" w:type="dxa"/>
            <w:shd w:val="clear" w:color="FFFFFF" w:fill="auto"/>
          </w:tcPr>
          <w:p w:rsidR="00A164EA" w:rsidRDefault="00A164EA">
            <w:pPr>
              <w:jc w:val="both"/>
              <w:rPr>
                <w:sz w:val="18"/>
                <w:szCs w:val="18"/>
              </w:rPr>
            </w:pPr>
          </w:p>
        </w:tc>
        <w:tc>
          <w:tcPr>
            <w:tcW w:w="735" w:type="dxa"/>
            <w:gridSpan w:val="2"/>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r>
      <w:tr w:rsidR="00A164EA">
        <w:trPr>
          <w:trHeight w:val="60"/>
        </w:trPr>
        <w:tc>
          <w:tcPr>
            <w:tcW w:w="486" w:type="dxa"/>
            <w:shd w:val="clear" w:color="FFFFFF" w:fill="auto"/>
            <w:vAlign w:val="bottom"/>
          </w:tcPr>
          <w:p w:rsidR="00A164EA" w:rsidRDefault="00A164EA">
            <w:pPr>
              <w:rPr>
                <w:sz w:val="18"/>
                <w:szCs w:val="18"/>
              </w:rPr>
            </w:pPr>
          </w:p>
        </w:tc>
        <w:tc>
          <w:tcPr>
            <w:tcW w:w="735" w:type="dxa"/>
            <w:gridSpan w:val="2"/>
            <w:shd w:val="clear" w:color="FFFFFF" w:fill="auto"/>
            <w:vAlign w:val="bottom"/>
          </w:tcPr>
          <w:p w:rsidR="00A164EA" w:rsidRDefault="00A164EA">
            <w:pPr>
              <w:rPr>
                <w:szCs w:val="16"/>
              </w:rPr>
            </w:pPr>
          </w:p>
        </w:tc>
        <w:tc>
          <w:tcPr>
            <w:tcW w:w="8530" w:type="dxa"/>
            <w:gridSpan w:val="10"/>
            <w:shd w:val="clear" w:color="FFFFFF" w:fill="auto"/>
          </w:tcPr>
          <w:p w:rsidR="00A164EA" w:rsidRDefault="00F93ECF">
            <w:pPr>
              <w:jc w:val="center"/>
              <w:rPr>
                <w:b/>
                <w:sz w:val="24"/>
                <w:szCs w:val="24"/>
              </w:rPr>
            </w:pPr>
            <w:r>
              <w:rPr>
                <w:b/>
                <w:sz w:val="24"/>
                <w:szCs w:val="24"/>
              </w:rPr>
              <w:t>Расчёт стоимости</w:t>
            </w:r>
            <w:r>
              <w:rPr>
                <w:b/>
                <w:sz w:val="24"/>
                <w:szCs w:val="24"/>
              </w:rPr>
              <w:br/>
              <w:t>установки и настройки обновленной версии программного продукта «</w:t>
            </w:r>
            <w:proofErr w:type="spellStart"/>
            <w:r>
              <w:rPr>
                <w:b/>
                <w:sz w:val="24"/>
                <w:szCs w:val="24"/>
              </w:rPr>
              <w:t>Вижен-Софт:Питание</w:t>
            </w:r>
            <w:proofErr w:type="spellEnd"/>
            <w:r>
              <w:rPr>
                <w:b/>
                <w:sz w:val="24"/>
                <w:szCs w:val="24"/>
              </w:rPr>
              <w:t xml:space="preserve"> в детском саду 2026»</w:t>
            </w:r>
          </w:p>
        </w:tc>
        <w:tc>
          <w:tcPr>
            <w:tcW w:w="853" w:type="dxa"/>
            <w:shd w:val="clear" w:color="FFFFFF" w:fill="auto"/>
            <w:vAlign w:val="bottom"/>
          </w:tcPr>
          <w:p w:rsidR="00A164EA" w:rsidRDefault="00A164EA">
            <w:pPr>
              <w:rPr>
                <w:szCs w:val="16"/>
              </w:rPr>
            </w:pPr>
          </w:p>
        </w:tc>
      </w:tr>
      <w:tr w:rsidR="00A164EA">
        <w:trPr>
          <w:trHeight w:val="60"/>
        </w:trPr>
        <w:tc>
          <w:tcPr>
            <w:tcW w:w="486" w:type="dxa"/>
            <w:shd w:val="clear" w:color="FFFFFF" w:fill="auto"/>
            <w:vAlign w:val="bottom"/>
          </w:tcPr>
          <w:p w:rsidR="00A164EA" w:rsidRDefault="00A164EA">
            <w:pPr>
              <w:rPr>
                <w:sz w:val="18"/>
                <w:szCs w:val="18"/>
              </w:rPr>
            </w:pPr>
          </w:p>
        </w:tc>
        <w:tc>
          <w:tcPr>
            <w:tcW w:w="735" w:type="dxa"/>
            <w:gridSpan w:val="2"/>
            <w:shd w:val="clear" w:color="FFFFFF" w:fill="auto"/>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 w:val="18"/>
                <w:szCs w:val="18"/>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r>
      <w:tr w:rsidR="00A164EA">
        <w:trPr>
          <w:trHeight w:val="60"/>
        </w:trPr>
        <w:tc>
          <w:tcPr>
            <w:tcW w:w="486" w:type="dxa"/>
            <w:shd w:val="clear" w:color="FFFFFF" w:fill="auto"/>
            <w:vAlign w:val="bottom"/>
          </w:tcPr>
          <w:p w:rsidR="00A164EA" w:rsidRDefault="00A164EA">
            <w:pPr>
              <w:rPr>
                <w:sz w:val="18"/>
                <w:szCs w:val="18"/>
              </w:rPr>
            </w:pPr>
          </w:p>
        </w:tc>
        <w:tc>
          <w:tcPr>
            <w:tcW w:w="735" w:type="dxa"/>
            <w:gridSpan w:val="2"/>
            <w:tcBorders>
              <w:top w:val="single" w:sz="5" w:space="0" w:color="auto"/>
              <w:left w:val="single" w:sz="5" w:space="0" w:color="auto"/>
              <w:bottom w:val="single" w:sz="5" w:space="0" w:color="auto"/>
              <w:right w:val="single" w:sz="5" w:space="0" w:color="auto"/>
            </w:tcBorders>
            <w:shd w:val="clear" w:color="FFFFFF" w:fill="auto"/>
            <w:vAlign w:val="center"/>
          </w:tcPr>
          <w:p w:rsidR="00A164EA" w:rsidRDefault="00F93ECF">
            <w:pPr>
              <w:jc w:val="center"/>
              <w:rPr>
                <w:b/>
                <w:sz w:val="18"/>
                <w:szCs w:val="18"/>
              </w:rPr>
            </w:pPr>
            <w:r>
              <w:rPr>
                <w:b/>
                <w:sz w:val="18"/>
                <w:szCs w:val="18"/>
              </w:rPr>
              <w:t>№</w:t>
            </w:r>
          </w:p>
        </w:tc>
        <w:tc>
          <w:tcPr>
            <w:tcW w:w="3412" w:type="dxa"/>
            <w:gridSpan w:val="4"/>
            <w:tcBorders>
              <w:top w:val="single" w:sz="5" w:space="0" w:color="auto"/>
              <w:left w:val="single" w:sz="5" w:space="0" w:color="auto"/>
            </w:tcBorders>
            <w:shd w:val="clear" w:color="FFFFFF" w:fill="auto"/>
            <w:vAlign w:val="center"/>
          </w:tcPr>
          <w:p w:rsidR="00A164EA" w:rsidRDefault="00F93ECF">
            <w:pPr>
              <w:jc w:val="center"/>
              <w:rPr>
                <w:b/>
                <w:sz w:val="18"/>
                <w:szCs w:val="18"/>
              </w:rPr>
            </w:pPr>
            <w:r>
              <w:rPr>
                <w:b/>
                <w:sz w:val="18"/>
                <w:szCs w:val="18"/>
              </w:rPr>
              <w:t>Наименование услуги</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A164EA" w:rsidRDefault="00F93ECF">
            <w:pPr>
              <w:jc w:val="center"/>
              <w:rPr>
                <w:b/>
                <w:sz w:val="18"/>
                <w:szCs w:val="18"/>
              </w:rPr>
            </w:pPr>
            <w:r>
              <w:rPr>
                <w:b/>
                <w:sz w:val="18"/>
                <w:szCs w:val="18"/>
              </w:rPr>
              <w:t>Кол-во</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A164EA" w:rsidRDefault="00F93ECF">
            <w:pPr>
              <w:jc w:val="center"/>
              <w:rPr>
                <w:b/>
                <w:sz w:val="18"/>
                <w:szCs w:val="18"/>
              </w:rPr>
            </w:pPr>
            <w:r>
              <w:rPr>
                <w:b/>
                <w:sz w:val="18"/>
                <w:szCs w:val="18"/>
              </w:rPr>
              <w:t>Ед.</w:t>
            </w:r>
          </w:p>
        </w:tc>
        <w:tc>
          <w:tcPr>
            <w:tcW w:w="1706" w:type="dxa"/>
            <w:gridSpan w:val="2"/>
            <w:tcBorders>
              <w:top w:val="single" w:sz="5" w:space="0" w:color="auto"/>
              <w:left w:val="single" w:sz="5" w:space="0" w:color="auto"/>
            </w:tcBorders>
            <w:shd w:val="clear" w:color="FFFFFF" w:fill="auto"/>
            <w:vAlign w:val="center"/>
          </w:tcPr>
          <w:p w:rsidR="00A164EA" w:rsidRDefault="00F93ECF">
            <w:pPr>
              <w:jc w:val="center"/>
              <w:rPr>
                <w:b/>
                <w:sz w:val="18"/>
                <w:szCs w:val="18"/>
              </w:rPr>
            </w:pPr>
            <w:r>
              <w:rPr>
                <w:b/>
                <w:sz w:val="18"/>
                <w:szCs w:val="18"/>
              </w:rPr>
              <w:t>Цена, руб.</w:t>
            </w:r>
          </w:p>
        </w:tc>
        <w:tc>
          <w:tcPr>
            <w:tcW w:w="1706" w:type="dxa"/>
            <w:gridSpan w:val="2"/>
            <w:tcBorders>
              <w:top w:val="single" w:sz="5" w:space="0" w:color="auto"/>
              <w:left w:val="single" w:sz="5" w:space="0" w:color="auto"/>
              <w:right w:val="single" w:sz="5" w:space="0" w:color="auto"/>
            </w:tcBorders>
            <w:shd w:val="clear" w:color="FFFFFF" w:fill="auto"/>
            <w:vAlign w:val="center"/>
          </w:tcPr>
          <w:p w:rsidR="00A164EA" w:rsidRDefault="00F93ECF">
            <w:pPr>
              <w:jc w:val="center"/>
              <w:rPr>
                <w:b/>
                <w:sz w:val="18"/>
                <w:szCs w:val="18"/>
              </w:rPr>
            </w:pPr>
            <w:r>
              <w:rPr>
                <w:b/>
                <w:sz w:val="18"/>
                <w:szCs w:val="18"/>
              </w:rPr>
              <w:t>Сумма, руб.</w:t>
            </w:r>
          </w:p>
        </w:tc>
        <w:tc>
          <w:tcPr>
            <w:tcW w:w="853" w:type="dxa"/>
            <w:shd w:val="clear" w:color="FFFFFF" w:fill="auto"/>
            <w:vAlign w:val="bottom"/>
          </w:tcPr>
          <w:p w:rsidR="00A164EA" w:rsidRDefault="00A164EA">
            <w:pPr>
              <w:rPr>
                <w:szCs w:val="16"/>
              </w:rPr>
            </w:pPr>
          </w:p>
        </w:tc>
      </w:tr>
      <w:tr w:rsidR="00A164EA">
        <w:trPr>
          <w:trHeight w:val="60"/>
        </w:trPr>
        <w:tc>
          <w:tcPr>
            <w:tcW w:w="486" w:type="dxa"/>
            <w:shd w:val="clear" w:color="FFFFFF" w:fill="auto"/>
            <w:vAlign w:val="bottom"/>
          </w:tcPr>
          <w:p w:rsidR="00A164EA" w:rsidRDefault="00A164EA">
            <w:pPr>
              <w:rPr>
                <w:sz w:val="18"/>
                <w:szCs w:val="18"/>
              </w:rPr>
            </w:pPr>
          </w:p>
        </w:tc>
        <w:tc>
          <w:tcPr>
            <w:tcW w:w="735" w:type="dxa"/>
            <w:gridSpan w:val="2"/>
            <w:tcBorders>
              <w:top w:val="single" w:sz="5" w:space="0" w:color="auto"/>
              <w:left w:val="single" w:sz="5" w:space="0" w:color="auto"/>
              <w:bottom w:val="single" w:sz="5" w:space="0" w:color="auto"/>
              <w:right w:val="single" w:sz="5" w:space="0" w:color="auto"/>
            </w:tcBorders>
            <w:shd w:val="clear" w:color="FFFFFF" w:fill="auto"/>
            <w:vAlign w:val="center"/>
          </w:tcPr>
          <w:p w:rsidR="00A164EA" w:rsidRDefault="00F93ECF">
            <w:pPr>
              <w:jc w:val="center"/>
              <w:rPr>
                <w:sz w:val="18"/>
                <w:szCs w:val="18"/>
              </w:rPr>
            </w:pPr>
            <w:r>
              <w:rPr>
                <w:sz w:val="18"/>
                <w:szCs w:val="18"/>
              </w:rPr>
              <w:t>1</w:t>
            </w:r>
          </w:p>
        </w:tc>
        <w:tc>
          <w:tcPr>
            <w:tcW w:w="3412" w:type="dxa"/>
            <w:gridSpan w:val="4"/>
            <w:tcBorders>
              <w:top w:val="single" w:sz="5" w:space="0" w:color="auto"/>
              <w:left w:val="single" w:sz="5" w:space="0" w:color="auto"/>
            </w:tcBorders>
            <w:shd w:val="clear" w:color="FFFFFF" w:fill="auto"/>
            <w:vAlign w:val="center"/>
          </w:tcPr>
          <w:p w:rsidR="00A164EA" w:rsidRDefault="00F93ECF">
            <w:pPr>
              <w:rPr>
                <w:sz w:val="18"/>
                <w:szCs w:val="18"/>
              </w:rPr>
            </w:pPr>
            <w:r>
              <w:rPr>
                <w:sz w:val="18"/>
                <w:szCs w:val="18"/>
              </w:rPr>
              <w:t>Установка и настройка обновленной версии программного продукта «</w:t>
            </w:r>
            <w:proofErr w:type="spellStart"/>
            <w:r>
              <w:rPr>
                <w:sz w:val="18"/>
                <w:szCs w:val="18"/>
              </w:rPr>
              <w:t>Вижен-Софт:Питание</w:t>
            </w:r>
            <w:proofErr w:type="spellEnd"/>
            <w:r>
              <w:rPr>
                <w:sz w:val="18"/>
                <w:szCs w:val="18"/>
              </w:rPr>
              <w:t xml:space="preserve"> в детском саду 2026»</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A164EA" w:rsidRDefault="00F93ECF">
            <w:pPr>
              <w:jc w:val="center"/>
              <w:rPr>
                <w:sz w:val="18"/>
                <w:szCs w:val="18"/>
              </w:rPr>
            </w:pPr>
            <w:r>
              <w:rPr>
                <w:sz w:val="18"/>
                <w:szCs w:val="18"/>
              </w:rPr>
              <w:t>1</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A164EA" w:rsidRDefault="00F93ECF">
            <w:pPr>
              <w:jc w:val="center"/>
              <w:rPr>
                <w:sz w:val="18"/>
                <w:szCs w:val="18"/>
              </w:rPr>
            </w:pPr>
            <w:proofErr w:type="spellStart"/>
            <w:r>
              <w:rPr>
                <w:sz w:val="18"/>
                <w:szCs w:val="18"/>
              </w:rPr>
              <w:t>усл.ед</w:t>
            </w:r>
            <w:proofErr w:type="spellEnd"/>
            <w:r>
              <w:rPr>
                <w:sz w:val="18"/>
                <w:szCs w:val="18"/>
              </w:rPr>
              <w:t>.</w:t>
            </w:r>
          </w:p>
        </w:tc>
        <w:tc>
          <w:tcPr>
            <w:tcW w:w="1706" w:type="dxa"/>
            <w:gridSpan w:val="2"/>
            <w:tcBorders>
              <w:top w:val="single" w:sz="5" w:space="0" w:color="auto"/>
              <w:left w:val="single" w:sz="5" w:space="0" w:color="auto"/>
            </w:tcBorders>
            <w:shd w:val="clear" w:color="FFFFFF" w:fill="auto"/>
            <w:vAlign w:val="center"/>
          </w:tcPr>
          <w:p w:rsidR="00A164EA" w:rsidRDefault="00A164EA">
            <w:pPr>
              <w:jc w:val="center"/>
              <w:rPr>
                <w:sz w:val="18"/>
                <w:szCs w:val="18"/>
              </w:rPr>
            </w:pPr>
          </w:p>
        </w:tc>
        <w:tc>
          <w:tcPr>
            <w:tcW w:w="1706" w:type="dxa"/>
            <w:gridSpan w:val="2"/>
            <w:tcBorders>
              <w:top w:val="single" w:sz="5" w:space="0" w:color="auto"/>
              <w:left w:val="single" w:sz="5" w:space="0" w:color="auto"/>
              <w:right w:val="single" w:sz="5" w:space="0" w:color="auto"/>
            </w:tcBorders>
            <w:shd w:val="clear" w:color="FFFFFF" w:fill="auto"/>
            <w:vAlign w:val="center"/>
          </w:tcPr>
          <w:p w:rsidR="00A164EA" w:rsidRDefault="00A164EA">
            <w:pPr>
              <w:jc w:val="center"/>
              <w:rPr>
                <w:sz w:val="18"/>
                <w:szCs w:val="18"/>
              </w:rPr>
            </w:pPr>
          </w:p>
        </w:tc>
        <w:tc>
          <w:tcPr>
            <w:tcW w:w="853" w:type="dxa"/>
            <w:shd w:val="clear" w:color="FFFFFF" w:fill="auto"/>
            <w:vAlign w:val="bottom"/>
          </w:tcPr>
          <w:p w:rsidR="00A164EA" w:rsidRDefault="00A164EA">
            <w:pPr>
              <w:rPr>
                <w:szCs w:val="16"/>
              </w:rPr>
            </w:pPr>
          </w:p>
        </w:tc>
      </w:tr>
      <w:tr w:rsidR="00A164EA">
        <w:trPr>
          <w:trHeight w:val="60"/>
        </w:trPr>
        <w:tc>
          <w:tcPr>
            <w:tcW w:w="486" w:type="dxa"/>
            <w:shd w:val="clear" w:color="FFFFFF" w:fill="auto"/>
            <w:vAlign w:val="bottom"/>
          </w:tcPr>
          <w:p w:rsidR="00A164EA" w:rsidRDefault="00A164EA">
            <w:pPr>
              <w:rPr>
                <w:sz w:val="18"/>
                <w:szCs w:val="18"/>
              </w:rPr>
            </w:pPr>
          </w:p>
        </w:tc>
        <w:tc>
          <w:tcPr>
            <w:tcW w:w="7559" w:type="dxa"/>
            <w:gridSpan w:val="10"/>
            <w:tcBorders>
              <w:top w:val="single" w:sz="5" w:space="0" w:color="auto"/>
              <w:left w:val="single" w:sz="5" w:space="0" w:color="auto"/>
              <w:bottom w:val="single" w:sz="5" w:space="0" w:color="auto"/>
              <w:right w:val="single" w:sz="5" w:space="0" w:color="auto"/>
            </w:tcBorders>
            <w:shd w:val="clear" w:color="FFFFFF" w:fill="auto"/>
          </w:tcPr>
          <w:p w:rsidR="00A164EA" w:rsidRDefault="00F93ECF">
            <w:pPr>
              <w:rPr>
                <w:b/>
                <w:sz w:val="18"/>
                <w:szCs w:val="18"/>
              </w:rPr>
            </w:pPr>
            <w:r>
              <w:rPr>
                <w:b/>
                <w:sz w:val="18"/>
                <w:szCs w:val="18"/>
              </w:rPr>
              <w:t>ИТОГО</w:t>
            </w:r>
          </w:p>
        </w:tc>
        <w:tc>
          <w:tcPr>
            <w:tcW w:w="1706" w:type="dxa"/>
            <w:gridSpan w:val="2"/>
            <w:tcBorders>
              <w:top w:val="single" w:sz="5" w:space="0" w:color="auto"/>
              <w:left w:val="single" w:sz="5" w:space="0" w:color="auto"/>
              <w:bottom w:val="single" w:sz="5" w:space="0" w:color="auto"/>
              <w:right w:val="single" w:sz="5" w:space="0" w:color="auto"/>
            </w:tcBorders>
            <w:shd w:val="clear" w:color="FFFFFF" w:fill="auto"/>
            <w:vAlign w:val="bottom"/>
          </w:tcPr>
          <w:p w:rsidR="00A164EA" w:rsidRDefault="00A164EA">
            <w:pPr>
              <w:jc w:val="center"/>
              <w:rPr>
                <w:b/>
                <w:sz w:val="18"/>
                <w:szCs w:val="18"/>
              </w:rPr>
            </w:pPr>
          </w:p>
        </w:tc>
        <w:tc>
          <w:tcPr>
            <w:tcW w:w="853" w:type="dxa"/>
            <w:shd w:val="clear" w:color="FFFFFF" w:fill="auto"/>
            <w:vAlign w:val="bottom"/>
          </w:tcPr>
          <w:p w:rsidR="00A164EA" w:rsidRDefault="00A164EA">
            <w:pPr>
              <w:rPr>
                <w:szCs w:val="16"/>
              </w:rPr>
            </w:pPr>
          </w:p>
        </w:tc>
      </w:tr>
      <w:tr w:rsidR="00A164EA" w:rsidTr="00AC58A9">
        <w:trPr>
          <w:trHeight w:val="60"/>
        </w:trPr>
        <w:tc>
          <w:tcPr>
            <w:tcW w:w="486" w:type="dxa"/>
            <w:shd w:val="clear" w:color="FFFFFF" w:fill="auto"/>
            <w:vAlign w:val="bottom"/>
          </w:tcPr>
          <w:p w:rsidR="00A164EA" w:rsidRDefault="00A164EA">
            <w:pPr>
              <w:rPr>
                <w:szCs w:val="16"/>
              </w:rPr>
            </w:pPr>
          </w:p>
        </w:tc>
        <w:tc>
          <w:tcPr>
            <w:tcW w:w="648" w:type="dxa"/>
            <w:shd w:val="clear" w:color="FFFFFF" w:fill="auto"/>
            <w:vAlign w:val="bottom"/>
          </w:tcPr>
          <w:p w:rsidR="00A164EA" w:rsidRDefault="00A164EA">
            <w:pPr>
              <w:rPr>
                <w:szCs w:val="16"/>
              </w:rPr>
            </w:pPr>
          </w:p>
        </w:tc>
        <w:tc>
          <w:tcPr>
            <w:tcW w:w="940" w:type="dxa"/>
            <w:gridSpan w:val="2"/>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r>
      <w:tr w:rsidR="00A164EA" w:rsidTr="00AC58A9">
        <w:trPr>
          <w:trHeight w:val="60"/>
        </w:trPr>
        <w:tc>
          <w:tcPr>
            <w:tcW w:w="486" w:type="dxa"/>
            <w:shd w:val="clear" w:color="FFFFFF" w:fill="auto"/>
            <w:vAlign w:val="bottom"/>
          </w:tcPr>
          <w:p w:rsidR="00A164EA" w:rsidRDefault="00A164EA">
            <w:pPr>
              <w:rPr>
                <w:szCs w:val="16"/>
              </w:rPr>
            </w:pPr>
          </w:p>
        </w:tc>
        <w:tc>
          <w:tcPr>
            <w:tcW w:w="648" w:type="dxa"/>
            <w:shd w:val="clear" w:color="FFFFFF" w:fill="auto"/>
            <w:vAlign w:val="bottom"/>
          </w:tcPr>
          <w:p w:rsidR="00A164EA" w:rsidRDefault="00A164EA">
            <w:pPr>
              <w:rPr>
                <w:szCs w:val="16"/>
              </w:rPr>
            </w:pPr>
          </w:p>
        </w:tc>
        <w:tc>
          <w:tcPr>
            <w:tcW w:w="4352" w:type="dxa"/>
            <w:gridSpan w:val="6"/>
            <w:shd w:val="clear" w:color="FFFFFF" w:fill="auto"/>
          </w:tcPr>
          <w:p w:rsidR="00A164EA" w:rsidRDefault="00F93ECF">
            <w:pPr>
              <w:jc w:val="center"/>
              <w:rPr>
                <w:b/>
                <w:sz w:val="18"/>
                <w:szCs w:val="18"/>
              </w:rPr>
            </w:pPr>
            <w:r>
              <w:rPr>
                <w:b/>
                <w:sz w:val="18"/>
                <w:szCs w:val="18"/>
              </w:rPr>
              <w:t>Исполнитель</w:t>
            </w:r>
          </w:p>
        </w:tc>
        <w:tc>
          <w:tcPr>
            <w:tcW w:w="853" w:type="dxa"/>
            <w:shd w:val="clear" w:color="FFFFFF" w:fill="auto"/>
          </w:tcPr>
          <w:p w:rsidR="00A164EA" w:rsidRDefault="00A164EA">
            <w:pPr>
              <w:jc w:val="both"/>
              <w:rPr>
                <w:sz w:val="18"/>
                <w:szCs w:val="18"/>
              </w:rPr>
            </w:pPr>
          </w:p>
        </w:tc>
        <w:tc>
          <w:tcPr>
            <w:tcW w:w="4265" w:type="dxa"/>
            <w:gridSpan w:val="5"/>
            <w:shd w:val="clear" w:color="FFFFFF" w:fill="auto"/>
          </w:tcPr>
          <w:p w:rsidR="00A164EA" w:rsidRDefault="00F93ECF">
            <w:pPr>
              <w:jc w:val="center"/>
              <w:rPr>
                <w:b/>
                <w:sz w:val="18"/>
                <w:szCs w:val="18"/>
              </w:rPr>
            </w:pPr>
            <w:r>
              <w:rPr>
                <w:b/>
                <w:sz w:val="18"/>
                <w:szCs w:val="18"/>
              </w:rPr>
              <w:t>Заказчик</w:t>
            </w:r>
          </w:p>
        </w:tc>
      </w:tr>
      <w:tr w:rsidR="00A164EA" w:rsidTr="00AC58A9">
        <w:trPr>
          <w:trHeight w:val="60"/>
        </w:trPr>
        <w:tc>
          <w:tcPr>
            <w:tcW w:w="486" w:type="dxa"/>
            <w:shd w:val="clear" w:color="FFFFFF" w:fill="auto"/>
            <w:vAlign w:val="bottom"/>
          </w:tcPr>
          <w:p w:rsidR="00A164EA" w:rsidRDefault="00A164EA">
            <w:pPr>
              <w:rPr>
                <w:szCs w:val="16"/>
              </w:rPr>
            </w:pPr>
          </w:p>
        </w:tc>
        <w:tc>
          <w:tcPr>
            <w:tcW w:w="648" w:type="dxa"/>
            <w:shd w:val="clear" w:color="FFFFFF" w:fill="auto"/>
            <w:vAlign w:val="bottom"/>
          </w:tcPr>
          <w:p w:rsidR="00A164EA" w:rsidRDefault="00A164EA">
            <w:pPr>
              <w:rPr>
                <w:szCs w:val="16"/>
              </w:rPr>
            </w:pPr>
          </w:p>
        </w:tc>
        <w:tc>
          <w:tcPr>
            <w:tcW w:w="940" w:type="dxa"/>
            <w:gridSpan w:val="2"/>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r>
      <w:tr w:rsidR="00A164EA" w:rsidTr="00AC58A9">
        <w:trPr>
          <w:trHeight w:val="60"/>
        </w:trPr>
        <w:tc>
          <w:tcPr>
            <w:tcW w:w="486" w:type="dxa"/>
            <w:shd w:val="clear" w:color="FFFFFF" w:fill="auto"/>
            <w:vAlign w:val="bottom"/>
          </w:tcPr>
          <w:p w:rsidR="00A164EA" w:rsidRDefault="00A164EA">
            <w:pPr>
              <w:rPr>
                <w:szCs w:val="16"/>
              </w:rPr>
            </w:pPr>
          </w:p>
        </w:tc>
        <w:tc>
          <w:tcPr>
            <w:tcW w:w="648" w:type="dxa"/>
            <w:shd w:val="clear" w:color="FFFFFF" w:fill="auto"/>
            <w:vAlign w:val="bottom"/>
          </w:tcPr>
          <w:p w:rsidR="00A164EA" w:rsidRDefault="00A164EA">
            <w:pPr>
              <w:rPr>
                <w:szCs w:val="16"/>
              </w:rPr>
            </w:pPr>
          </w:p>
        </w:tc>
        <w:tc>
          <w:tcPr>
            <w:tcW w:w="4352" w:type="dxa"/>
            <w:gridSpan w:val="6"/>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4265" w:type="dxa"/>
            <w:gridSpan w:val="5"/>
            <w:shd w:val="clear" w:color="FFFFFF" w:fill="auto"/>
          </w:tcPr>
          <w:p w:rsidR="00A164EA" w:rsidRDefault="00F93ECF">
            <w:pPr>
              <w:jc w:val="both"/>
              <w:rPr>
                <w:sz w:val="18"/>
                <w:szCs w:val="18"/>
              </w:rPr>
            </w:pPr>
            <w:r>
              <w:rPr>
                <w:sz w:val="18"/>
                <w:szCs w:val="18"/>
              </w:rPr>
              <w:t>Заведующий</w:t>
            </w:r>
          </w:p>
        </w:tc>
      </w:tr>
      <w:tr w:rsidR="00A164EA" w:rsidTr="00AC58A9">
        <w:trPr>
          <w:trHeight w:val="60"/>
        </w:trPr>
        <w:tc>
          <w:tcPr>
            <w:tcW w:w="486" w:type="dxa"/>
            <w:shd w:val="clear" w:color="FFFFFF" w:fill="auto"/>
            <w:vAlign w:val="bottom"/>
          </w:tcPr>
          <w:p w:rsidR="00A164EA" w:rsidRDefault="00A164EA">
            <w:pPr>
              <w:rPr>
                <w:szCs w:val="16"/>
              </w:rPr>
            </w:pPr>
          </w:p>
        </w:tc>
        <w:tc>
          <w:tcPr>
            <w:tcW w:w="648" w:type="dxa"/>
            <w:shd w:val="clear" w:color="FFFFFF" w:fill="auto"/>
            <w:vAlign w:val="bottom"/>
          </w:tcPr>
          <w:p w:rsidR="00A164EA" w:rsidRDefault="00A164EA">
            <w:pPr>
              <w:rPr>
                <w:szCs w:val="16"/>
              </w:rPr>
            </w:pPr>
          </w:p>
        </w:tc>
        <w:tc>
          <w:tcPr>
            <w:tcW w:w="4352" w:type="dxa"/>
            <w:gridSpan w:val="6"/>
            <w:shd w:val="clear" w:color="FFFFFF" w:fill="auto"/>
          </w:tcPr>
          <w:p w:rsidR="00A164EA" w:rsidRDefault="00F93ECF">
            <w:pPr>
              <w:jc w:val="both"/>
              <w:rPr>
                <w:sz w:val="18"/>
                <w:szCs w:val="18"/>
              </w:rPr>
            </w:pPr>
            <w:r>
              <w:rPr>
                <w:sz w:val="18"/>
                <w:szCs w:val="18"/>
              </w:rPr>
              <w:t>»</w:t>
            </w:r>
          </w:p>
        </w:tc>
        <w:tc>
          <w:tcPr>
            <w:tcW w:w="853" w:type="dxa"/>
            <w:shd w:val="clear" w:color="FFFFFF" w:fill="auto"/>
          </w:tcPr>
          <w:p w:rsidR="00A164EA" w:rsidRDefault="00A164EA">
            <w:pPr>
              <w:jc w:val="both"/>
              <w:rPr>
                <w:sz w:val="18"/>
                <w:szCs w:val="18"/>
              </w:rPr>
            </w:pPr>
          </w:p>
        </w:tc>
        <w:tc>
          <w:tcPr>
            <w:tcW w:w="4265" w:type="dxa"/>
            <w:gridSpan w:val="5"/>
            <w:vMerge w:val="restart"/>
            <w:shd w:val="clear" w:color="FFFFFF" w:fill="auto"/>
          </w:tcPr>
          <w:p w:rsidR="00A164EA" w:rsidRDefault="00F93ECF">
            <w:pPr>
              <w:jc w:val="both"/>
              <w:rPr>
                <w:sz w:val="18"/>
                <w:szCs w:val="18"/>
              </w:rPr>
            </w:pPr>
            <w:r>
              <w:rPr>
                <w:sz w:val="18"/>
                <w:szCs w:val="18"/>
              </w:rPr>
              <w:t>Государственное бюджетное дошкольное образовательное учреждение детский сад №75 общеразвивающего вида с приоритетным осуществлением деятельности по физическому развитию детей Красносельского района Санкт-Петербурга</w:t>
            </w:r>
          </w:p>
        </w:tc>
      </w:tr>
      <w:tr w:rsidR="00A164EA" w:rsidTr="00AC58A9">
        <w:trPr>
          <w:trHeight w:val="60"/>
        </w:trPr>
        <w:tc>
          <w:tcPr>
            <w:tcW w:w="486" w:type="dxa"/>
            <w:shd w:val="clear" w:color="FFFFFF" w:fill="auto"/>
            <w:vAlign w:val="bottom"/>
          </w:tcPr>
          <w:p w:rsidR="00A164EA" w:rsidRDefault="00A164EA">
            <w:pPr>
              <w:rPr>
                <w:szCs w:val="16"/>
              </w:rPr>
            </w:pPr>
          </w:p>
        </w:tc>
        <w:tc>
          <w:tcPr>
            <w:tcW w:w="648" w:type="dxa"/>
            <w:shd w:val="clear" w:color="FFFFFF" w:fill="auto"/>
            <w:vAlign w:val="bottom"/>
          </w:tcPr>
          <w:p w:rsidR="00A164EA" w:rsidRDefault="00A164EA">
            <w:pPr>
              <w:rPr>
                <w:szCs w:val="16"/>
              </w:rPr>
            </w:pPr>
          </w:p>
        </w:tc>
        <w:tc>
          <w:tcPr>
            <w:tcW w:w="940" w:type="dxa"/>
            <w:gridSpan w:val="2"/>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4265" w:type="dxa"/>
            <w:gridSpan w:val="5"/>
            <w:vMerge/>
            <w:shd w:val="clear" w:color="FFFFFF" w:fill="auto"/>
          </w:tcPr>
          <w:p w:rsidR="00A164EA" w:rsidRDefault="00A164EA">
            <w:pPr>
              <w:jc w:val="both"/>
              <w:rPr>
                <w:sz w:val="18"/>
                <w:szCs w:val="18"/>
              </w:rPr>
            </w:pPr>
          </w:p>
        </w:tc>
      </w:tr>
      <w:tr w:rsidR="00A164EA" w:rsidTr="00AC58A9">
        <w:trPr>
          <w:trHeight w:val="60"/>
        </w:trPr>
        <w:tc>
          <w:tcPr>
            <w:tcW w:w="486" w:type="dxa"/>
            <w:shd w:val="clear" w:color="FFFFFF" w:fill="auto"/>
            <w:vAlign w:val="bottom"/>
          </w:tcPr>
          <w:p w:rsidR="00A164EA" w:rsidRDefault="00A164EA">
            <w:pPr>
              <w:rPr>
                <w:szCs w:val="16"/>
              </w:rPr>
            </w:pPr>
          </w:p>
        </w:tc>
        <w:tc>
          <w:tcPr>
            <w:tcW w:w="648" w:type="dxa"/>
            <w:shd w:val="clear" w:color="FFFFFF" w:fill="auto"/>
            <w:vAlign w:val="bottom"/>
          </w:tcPr>
          <w:p w:rsidR="00A164EA" w:rsidRDefault="00A164EA">
            <w:pPr>
              <w:rPr>
                <w:szCs w:val="16"/>
              </w:rPr>
            </w:pPr>
          </w:p>
        </w:tc>
        <w:tc>
          <w:tcPr>
            <w:tcW w:w="940" w:type="dxa"/>
            <w:gridSpan w:val="2"/>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4265" w:type="dxa"/>
            <w:gridSpan w:val="5"/>
            <w:vMerge/>
            <w:shd w:val="clear" w:color="FFFFFF" w:fill="auto"/>
          </w:tcPr>
          <w:p w:rsidR="00A164EA" w:rsidRDefault="00A164EA">
            <w:pPr>
              <w:jc w:val="both"/>
              <w:rPr>
                <w:sz w:val="18"/>
                <w:szCs w:val="18"/>
              </w:rPr>
            </w:pPr>
          </w:p>
        </w:tc>
      </w:tr>
      <w:tr w:rsidR="00A164EA" w:rsidTr="00AC58A9">
        <w:trPr>
          <w:trHeight w:val="60"/>
        </w:trPr>
        <w:tc>
          <w:tcPr>
            <w:tcW w:w="486" w:type="dxa"/>
            <w:shd w:val="clear" w:color="FFFFFF" w:fill="auto"/>
            <w:vAlign w:val="bottom"/>
          </w:tcPr>
          <w:p w:rsidR="00A164EA" w:rsidRDefault="00A164EA">
            <w:pPr>
              <w:rPr>
                <w:szCs w:val="16"/>
              </w:rPr>
            </w:pPr>
          </w:p>
        </w:tc>
        <w:tc>
          <w:tcPr>
            <w:tcW w:w="648" w:type="dxa"/>
            <w:shd w:val="clear" w:color="FFFFFF" w:fill="auto"/>
            <w:vAlign w:val="bottom"/>
          </w:tcPr>
          <w:p w:rsidR="00A164EA" w:rsidRDefault="00A164EA">
            <w:pPr>
              <w:rPr>
                <w:szCs w:val="16"/>
              </w:rPr>
            </w:pPr>
          </w:p>
        </w:tc>
        <w:tc>
          <w:tcPr>
            <w:tcW w:w="940" w:type="dxa"/>
            <w:gridSpan w:val="2"/>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r>
      <w:tr w:rsidR="00A164EA" w:rsidTr="00AC58A9">
        <w:trPr>
          <w:trHeight w:val="60"/>
        </w:trPr>
        <w:tc>
          <w:tcPr>
            <w:tcW w:w="486" w:type="dxa"/>
            <w:shd w:val="clear" w:color="FFFFFF" w:fill="auto"/>
            <w:vAlign w:val="bottom"/>
          </w:tcPr>
          <w:p w:rsidR="00A164EA" w:rsidRDefault="00A164EA">
            <w:pPr>
              <w:rPr>
                <w:szCs w:val="16"/>
              </w:rPr>
            </w:pPr>
          </w:p>
        </w:tc>
        <w:tc>
          <w:tcPr>
            <w:tcW w:w="648" w:type="dxa"/>
            <w:shd w:val="clear" w:color="FFFFFF" w:fill="auto"/>
            <w:vAlign w:val="bottom"/>
          </w:tcPr>
          <w:p w:rsidR="00A164EA" w:rsidRDefault="00A164EA">
            <w:pPr>
              <w:rPr>
                <w:szCs w:val="16"/>
              </w:rPr>
            </w:pPr>
          </w:p>
        </w:tc>
        <w:tc>
          <w:tcPr>
            <w:tcW w:w="940" w:type="dxa"/>
            <w:gridSpan w:val="2"/>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r>
      <w:tr w:rsidR="00A164EA" w:rsidTr="00AC58A9">
        <w:trPr>
          <w:trHeight w:val="60"/>
        </w:trPr>
        <w:tc>
          <w:tcPr>
            <w:tcW w:w="486" w:type="dxa"/>
            <w:shd w:val="clear" w:color="FFFFFF" w:fill="auto"/>
            <w:vAlign w:val="bottom"/>
          </w:tcPr>
          <w:p w:rsidR="00A164EA" w:rsidRDefault="00A164EA">
            <w:pPr>
              <w:rPr>
                <w:szCs w:val="16"/>
              </w:rPr>
            </w:pPr>
          </w:p>
        </w:tc>
        <w:tc>
          <w:tcPr>
            <w:tcW w:w="648" w:type="dxa"/>
            <w:shd w:val="clear" w:color="FFFFFF" w:fill="auto"/>
            <w:vAlign w:val="bottom"/>
          </w:tcPr>
          <w:p w:rsidR="00A164EA" w:rsidRDefault="00A164EA">
            <w:pPr>
              <w:rPr>
                <w:szCs w:val="16"/>
              </w:rPr>
            </w:pPr>
          </w:p>
        </w:tc>
        <w:tc>
          <w:tcPr>
            <w:tcW w:w="4352" w:type="dxa"/>
            <w:gridSpan w:val="6"/>
            <w:shd w:val="clear" w:color="FFFFFF" w:fill="auto"/>
          </w:tcPr>
          <w:p w:rsidR="00A164EA" w:rsidRDefault="00F93ECF" w:rsidP="00AC58A9">
            <w:pPr>
              <w:jc w:val="both"/>
              <w:rPr>
                <w:sz w:val="18"/>
                <w:szCs w:val="18"/>
              </w:rPr>
            </w:pPr>
            <w:r>
              <w:rPr>
                <w:sz w:val="18"/>
                <w:szCs w:val="18"/>
              </w:rPr>
              <w:t>___________________ /</w:t>
            </w:r>
            <w:r w:rsidR="00AC58A9">
              <w:rPr>
                <w:sz w:val="18"/>
                <w:szCs w:val="18"/>
              </w:rPr>
              <w:t>_________________</w:t>
            </w:r>
            <w:r>
              <w:rPr>
                <w:sz w:val="18"/>
                <w:szCs w:val="18"/>
              </w:rPr>
              <w:t>/</w:t>
            </w:r>
          </w:p>
        </w:tc>
        <w:tc>
          <w:tcPr>
            <w:tcW w:w="853" w:type="dxa"/>
            <w:shd w:val="clear" w:color="FFFFFF" w:fill="auto"/>
          </w:tcPr>
          <w:p w:rsidR="00A164EA" w:rsidRDefault="00A164EA">
            <w:pPr>
              <w:jc w:val="both"/>
              <w:rPr>
                <w:sz w:val="18"/>
                <w:szCs w:val="18"/>
              </w:rPr>
            </w:pPr>
          </w:p>
        </w:tc>
        <w:tc>
          <w:tcPr>
            <w:tcW w:w="4265" w:type="dxa"/>
            <w:gridSpan w:val="5"/>
            <w:shd w:val="clear" w:color="FFFFFF" w:fill="auto"/>
          </w:tcPr>
          <w:p w:rsidR="00A164EA" w:rsidRDefault="00F93ECF">
            <w:pPr>
              <w:jc w:val="both"/>
              <w:rPr>
                <w:sz w:val="18"/>
                <w:szCs w:val="18"/>
              </w:rPr>
            </w:pPr>
            <w:r>
              <w:rPr>
                <w:sz w:val="18"/>
                <w:szCs w:val="18"/>
              </w:rPr>
              <w:t>___________________ /М. Б. Степанова/</w:t>
            </w:r>
          </w:p>
        </w:tc>
      </w:tr>
    </w:tbl>
    <w:p w:rsidR="00A164EA" w:rsidRDefault="00F93ECF">
      <w:r>
        <w:br w:type="page"/>
      </w:r>
    </w:p>
    <w:tbl>
      <w:tblPr>
        <w:tblStyle w:val="TableStyle0"/>
        <w:tblW w:w="0" w:type="auto"/>
        <w:tblInd w:w="0" w:type="dxa"/>
        <w:tblLayout w:type="fixed"/>
        <w:tblLook w:val="04A0" w:firstRow="1" w:lastRow="0" w:firstColumn="1" w:lastColumn="0" w:noHBand="0" w:noVBand="1"/>
      </w:tblPr>
      <w:tblGrid>
        <w:gridCol w:w="486"/>
        <w:gridCol w:w="735"/>
        <w:gridCol w:w="853"/>
        <w:gridCol w:w="853"/>
        <w:gridCol w:w="853"/>
        <w:gridCol w:w="853"/>
        <w:gridCol w:w="853"/>
        <w:gridCol w:w="853"/>
        <w:gridCol w:w="853"/>
        <w:gridCol w:w="853"/>
        <w:gridCol w:w="853"/>
        <w:gridCol w:w="853"/>
        <w:gridCol w:w="853"/>
      </w:tblGrid>
      <w:tr w:rsidR="00A164EA">
        <w:trPr>
          <w:trHeight w:val="60"/>
        </w:trPr>
        <w:tc>
          <w:tcPr>
            <w:tcW w:w="486" w:type="dxa"/>
            <w:shd w:val="clear" w:color="FFFFFF" w:fill="auto"/>
            <w:vAlign w:val="bottom"/>
          </w:tcPr>
          <w:p w:rsidR="00A164EA" w:rsidRDefault="00A164EA">
            <w:pPr>
              <w:rPr>
                <w:szCs w:val="16"/>
              </w:rPr>
            </w:pPr>
          </w:p>
        </w:tc>
        <w:tc>
          <w:tcPr>
            <w:tcW w:w="10118" w:type="dxa"/>
            <w:gridSpan w:val="12"/>
            <w:shd w:val="clear" w:color="FFFFFF" w:fill="auto"/>
          </w:tcPr>
          <w:p w:rsidR="00A164EA" w:rsidRDefault="00F93ECF">
            <w:pPr>
              <w:jc w:val="right"/>
              <w:rPr>
                <w:sz w:val="18"/>
                <w:szCs w:val="18"/>
              </w:rPr>
            </w:pPr>
            <w:r>
              <w:rPr>
                <w:sz w:val="18"/>
                <w:szCs w:val="18"/>
              </w:rPr>
              <w:t>Приложение № 2</w:t>
            </w:r>
          </w:p>
        </w:tc>
      </w:tr>
      <w:tr w:rsidR="00A164EA">
        <w:trPr>
          <w:trHeight w:val="60"/>
        </w:trPr>
        <w:tc>
          <w:tcPr>
            <w:tcW w:w="486" w:type="dxa"/>
            <w:shd w:val="clear" w:color="FFFFFF" w:fill="auto"/>
            <w:vAlign w:val="bottom"/>
          </w:tcPr>
          <w:p w:rsidR="00A164EA" w:rsidRDefault="00A164EA">
            <w:pPr>
              <w:rPr>
                <w:szCs w:val="16"/>
              </w:rPr>
            </w:pPr>
          </w:p>
        </w:tc>
        <w:tc>
          <w:tcPr>
            <w:tcW w:w="10118" w:type="dxa"/>
            <w:gridSpan w:val="12"/>
            <w:shd w:val="clear" w:color="FFFFFF" w:fill="auto"/>
          </w:tcPr>
          <w:p w:rsidR="00A164EA" w:rsidRDefault="00F93ECF">
            <w:pPr>
              <w:jc w:val="right"/>
              <w:rPr>
                <w:sz w:val="18"/>
                <w:szCs w:val="18"/>
              </w:rPr>
            </w:pPr>
            <w:r>
              <w:rPr>
                <w:sz w:val="18"/>
                <w:szCs w:val="18"/>
              </w:rPr>
              <w:t>к Контракту № 1752 от "____" ___________________________ г.</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r>
      <w:tr w:rsidR="00A164EA">
        <w:trPr>
          <w:trHeight w:val="60"/>
        </w:trPr>
        <w:tc>
          <w:tcPr>
            <w:tcW w:w="486" w:type="dxa"/>
            <w:shd w:val="clear" w:color="FFFFFF" w:fill="auto"/>
            <w:vAlign w:val="bottom"/>
          </w:tcPr>
          <w:p w:rsidR="00A164EA" w:rsidRDefault="00A164EA">
            <w:pPr>
              <w:rPr>
                <w:szCs w:val="16"/>
              </w:rPr>
            </w:pPr>
          </w:p>
        </w:tc>
        <w:tc>
          <w:tcPr>
            <w:tcW w:w="10118" w:type="dxa"/>
            <w:gridSpan w:val="12"/>
            <w:shd w:val="clear" w:color="FFFFFF" w:fill="auto"/>
          </w:tcPr>
          <w:p w:rsidR="00A164EA" w:rsidRDefault="00F93ECF">
            <w:pPr>
              <w:jc w:val="center"/>
              <w:rPr>
                <w:b/>
                <w:sz w:val="24"/>
                <w:szCs w:val="24"/>
              </w:rPr>
            </w:pPr>
            <w:r>
              <w:rPr>
                <w:b/>
                <w:sz w:val="24"/>
                <w:szCs w:val="24"/>
              </w:rPr>
              <w:t>Техническое задание</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1.</w:t>
            </w:r>
          </w:p>
        </w:tc>
        <w:tc>
          <w:tcPr>
            <w:tcW w:w="9383" w:type="dxa"/>
            <w:gridSpan w:val="11"/>
            <w:shd w:val="clear" w:color="FFFFFF" w:fill="auto"/>
            <w:vAlign w:val="bottom"/>
          </w:tcPr>
          <w:p w:rsidR="00A164EA" w:rsidRDefault="00F93ECF">
            <w:pPr>
              <w:jc w:val="both"/>
              <w:rPr>
                <w:b/>
                <w:sz w:val="18"/>
                <w:szCs w:val="18"/>
              </w:rPr>
            </w:pPr>
            <w:r>
              <w:rPr>
                <w:b/>
                <w:sz w:val="18"/>
                <w:szCs w:val="18"/>
              </w:rPr>
              <w:t>Установить и настроить обновленную версию программного продукта «</w:t>
            </w:r>
            <w:proofErr w:type="spellStart"/>
            <w:r>
              <w:rPr>
                <w:b/>
                <w:sz w:val="18"/>
                <w:szCs w:val="18"/>
              </w:rPr>
              <w:t>Вижен-Софт:Питание</w:t>
            </w:r>
            <w:proofErr w:type="spellEnd"/>
            <w:r>
              <w:rPr>
                <w:b/>
                <w:sz w:val="18"/>
                <w:szCs w:val="18"/>
              </w:rPr>
              <w:t xml:space="preserve"> в детском саду 2026»:</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1.1.</w:t>
            </w:r>
          </w:p>
        </w:tc>
        <w:tc>
          <w:tcPr>
            <w:tcW w:w="9383" w:type="dxa"/>
            <w:gridSpan w:val="11"/>
            <w:shd w:val="clear" w:color="FFFFFF" w:fill="auto"/>
            <w:vAlign w:val="bottom"/>
          </w:tcPr>
          <w:p w:rsidR="00A164EA" w:rsidRDefault="00F93ECF">
            <w:pPr>
              <w:jc w:val="both"/>
              <w:rPr>
                <w:sz w:val="18"/>
                <w:szCs w:val="18"/>
              </w:rPr>
            </w:pPr>
            <w:r>
              <w:rPr>
                <w:sz w:val="18"/>
                <w:szCs w:val="18"/>
              </w:rPr>
              <w:t>Содержит десятидневное меню, утвержденное Управлением социального питания при Администрации г. Санкт-Петербург.</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1.2.</w:t>
            </w:r>
          </w:p>
        </w:tc>
        <w:tc>
          <w:tcPr>
            <w:tcW w:w="9383" w:type="dxa"/>
            <w:gridSpan w:val="11"/>
            <w:shd w:val="clear" w:color="FFFFFF" w:fill="auto"/>
            <w:vAlign w:val="bottom"/>
          </w:tcPr>
          <w:p w:rsidR="00A164EA" w:rsidRDefault="00F93ECF">
            <w:pPr>
              <w:jc w:val="both"/>
              <w:rPr>
                <w:sz w:val="18"/>
                <w:szCs w:val="18"/>
              </w:rPr>
            </w:pPr>
            <w:r>
              <w:rPr>
                <w:sz w:val="18"/>
                <w:szCs w:val="18"/>
              </w:rPr>
              <w:t>Содержит картотеку блюд (более 1800 наименований) с указанием рецептуры, технологии приготовления и ссылки на сборник рецептур.</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1.3.</w:t>
            </w:r>
          </w:p>
        </w:tc>
        <w:tc>
          <w:tcPr>
            <w:tcW w:w="9383" w:type="dxa"/>
            <w:gridSpan w:val="11"/>
            <w:shd w:val="clear" w:color="FFFFFF" w:fill="auto"/>
            <w:vAlign w:val="bottom"/>
          </w:tcPr>
          <w:p w:rsidR="00A164EA" w:rsidRDefault="00F93ECF">
            <w:pPr>
              <w:jc w:val="both"/>
              <w:rPr>
                <w:sz w:val="18"/>
                <w:szCs w:val="18"/>
              </w:rPr>
            </w:pPr>
            <w:r>
              <w:rPr>
                <w:sz w:val="18"/>
                <w:szCs w:val="18"/>
              </w:rPr>
              <w:t>Позволяет формировать меню на каждый день для всех категорий питающихся, с последующим выводом на печать следующих документов:</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A164EA">
            <w:pPr>
              <w:rPr>
                <w:sz w:val="18"/>
                <w:szCs w:val="18"/>
              </w:rPr>
            </w:pPr>
          </w:p>
        </w:tc>
        <w:tc>
          <w:tcPr>
            <w:tcW w:w="853" w:type="dxa"/>
            <w:shd w:val="clear" w:color="FFFFFF" w:fill="auto"/>
            <w:vAlign w:val="bottom"/>
          </w:tcPr>
          <w:p w:rsidR="00A164EA" w:rsidRDefault="00A164EA">
            <w:pPr>
              <w:jc w:val="right"/>
              <w:rPr>
                <w:sz w:val="18"/>
                <w:szCs w:val="18"/>
              </w:rPr>
            </w:pPr>
          </w:p>
        </w:tc>
        <w:tc>
          <w:tcPr>
            <w:tcW w:w="8530" w:type="dxa"/>
            <w:gridSpan w:val="10"/>
            <w:shd w:val="clear" w:color="FFFFFF" w:fill="auto"/>
            <w:vAlign w:val="bottom"/>
          </w:tcPr>
          <w:p w:rsidR="00A164EA" w:rsidRDefault="00F93ECF">
            <w:pPr>
              <w:rPr>
                <w:sz w:val="18"/>
                <w:szCs w:val="18"/>
              </w:rPr>
            </w:pPr>
            <w:r>
              <w:rPr>
                <w:sz w:val="18"/>
                <w:szCs w:val="18"/>
              </w:rPr>
              <w:t>Меню для родителей;</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A164EA">
            <w:pPr>
              <w:rPr>
                <w:sz w:val="18"/>
                <w:szCs w:val="18"/>
              </w:rPr>
            </w:pPr>
          </w:p>
        </w:tc>
        <w:tc>
          <w:tcPr>
            <w:tcW w:w="853" w:type="dxa"/>
            <w:shd w:val="clear" w:color="FFFFFF" w:fill="auto"/>
            <w:vAlign w:val="bottom"/>
          </w:tcPr>
          <w:p w:rsidR="00A164EA" w:rsidRDefault="00A164EA">
            <w:pPr>
              <w:jc w:val="right"/>
              <w:rPr>
                <w:sz w:val="18"/>
                <w:szCs w:val="18"/>
              </w:rPr>
            </w:pPr>
          </w:p>
        </w:tc>
        <w:tc>
          <w:tcPr>
            <w:tcW w:w="8530" w:type="dxa"/>
            <w:gridSpan w:val="10"/>
            <w:shd w:val="clear" w:color="FFFFFF" w:fill="auto"/>
            <w:vAlign w:val="bottom"/>
          </w:tcPr>
          <w:p w:rsidR="00A164EA" w:rsidRDefault="00F93ECF">
            <w:pPr>
              <w:rPr>
                <w:sz w:val="18"/>
                <w:szCs w:val="18"/>
              </w:rPr>
            </w:pPr>
            <w:r>
              <w:rPr>
                <w:sz w:val="18"/>
                <w:szCs w:val="18"/>
              </w:rPr>
              <w:t>Требования-накладные на отпуск продуктов со склада;</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A164EA">
            <w:pPr>
              <w:rPr>
                <w:sz w:val="18"/>
                <w:szCs w:val="18"/>
              </w:rPr>
            </w:pPr>
          </w:p>
        </w:tc>
        <w:tc>
          <w:tcPr>
            <w:tcW w:w="853" w:type="dxa"/>
            <w:shd w:val="clear" w:color="FFFFFF" w:fill="auto"/>
            <w:vAlign w:val="bottom"/>
          </w:tcPr>
          <w:p w:rsidR="00A164EA" w:rsidRDefault="00A164EA">
            <w:pPr>
              <w:jc w:val="right"/>
              <w:rPr>
                <w:sz w:val="18"/>
                <w:szCs w:val="18"/>
              </w:rPr>
            </w:pPr>
          </w:p>
        </w:tc>
        <w:tc>
          <w:tcPr>
            <w:tcW w:w="8530" w:type="dxa"/>
            <w:gridSpan w:val="10"/>
            <w:shd w:val="clear" w:color="FFFFFF" w:fill="auto"/>
            <w:vAlign w:val="bottom"/>
          </w:tcPr>
          <w:p w:rsidR="00A164EA" w:rsidRDefault="00F93ECF">
            <w:pPr>
              <w:rPr>
                <w:sz w:val="18"/>
                <w:szCs w:val="18"/>
              </w:rPr>
            </w:pPr>
            <w:r>
              <w:rPr>
                <w:sz w:val="18"/>
                <w:szCs w:val="18"/>
              </w:rPr>
              <w:t>Меню-требование на выдачу продуктов питания формата А4 и А3.</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1.4.</w:t>
            </w:r>
          </w:p>
        </w:tc>
        <w:tc>
          <w:tcPr>
            <w:tcW w:w="9383" w:type="dxa"/>
            <w:gridSpan w:val="11"/>
            <w:shd w:val="clear" w:color="FFFFFF" w:fill="auto"/>
            <w:vAlign w:val="bottom"/>
          </w:tcPr>
          <w:p w:rsidR="00A164EA" w:rsidRDefault="00F93ECF">
            <w:pPr>
              <w:rPr>
                <w:sz w:val="18"/>
                <w:szCs w:val="18"/>
              </w:rPr>
            </w:pPr>
            <w:r>
              <w:rPr>
                <w:sz w:val="18"/>
                <w:szCs w:val="18"/>
              </w:rPr>
              <w:t>Позволяет формировать меню под требуемое количество продуктов, в том числе "под остаток", с одновременной автоматической корректировкой продуктов в блюдах и пересчетом выхода блюд.</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1.5.</w:t>
            </w:r>
          </w:p>
        </w:tc>
        <w:tc>
          <w:tcPr>
            <w:tcW w:w="9383" w:type="dxa"/>
            <w:gridSpan w:val="11"/>
            <w:shd w:val="clear" w:color="FFFFFF" w:fill="auto"/>
            <w:vAlign w:val="bottom"/>
          </w:tcPr>
          <w:p w:rsidR="00A164EA" w:rsidRDefault="00F93ECF">
            <w:pPr>
              <w:rPr>
                <w:sz w:val="18"/>
                <w:szCs w:val="18"/>
              </w:rPr>
            </w:pPr>
            <w:r>
              <w:rPr>
                <w:sz w:val="18"/>
                <w:szCs w:val="18"/>
              </w:rPr>
              <w:t>Рассчитывать по десятидневному меню требуемое количество продуктов для заказа, с учетом остатка продуктов на складе.</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1.6.</w:t>
            </w:r>
          </w:p>
        </w:tc>
        <w:tc>
          <w:tcPr>
            <w:tcW w:w="9383" w:type="dxa"/>
            <w:gridSpan w:val="11"/>
            <w:shd w:val="clear" w:color="FFFFFF" w:fill="auto"/>
            <w:vAlign w:val="bottom"/>
          </w:tcPr>
          <w:p w:rsidR="00A164EA" w:rsidRDefault="00F93ECF">
            <w:pPr>
              <w:rPr>
                <w:sz w:val="18"/>
                <w:szCs w:val="18"/>
              </w:rPr>
            </w:pPr>
            <w:r>
              <w:rPr>
                <w:sz w:val="18"/>
                <w:szCs w:val="18"/>
              </w:rPr>
              <w:t>Вести складской учет продуктов питания, в том числе по договорам с поставщиками (по лотам), и формировать следующие аналитические отчеты:</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A164EA">
            <w:pPr>
              <w:rPr>
                <w:sz w:val="18"/>
                <w:szCs w:val="18"/>
              </w:rPr>
            </w:pPr>
          </w:p>
        </w:tc>
        <w:tc>
          <w:tcPr>
            <w:tcW w:w="853" w:type="dxa"/>
            <w:shd w:val="clear" w:color="FFFFFF" w:fill="auto"/>
            <w:vAlign w:val="bottom"/>
          </w:tcPr>
          <w:p w:rsidR="00A164EA" w:rsidRDefault="00A164EA">
            <w:pPr>
              <w:jc w:val="right"/>
              <w:rPr>
                <w:sz w:val="18"/>
                <w:szCs w:val="18"/>
              </w:rPr>
            </w:pPr>
          </w:p>
        </w:tc>
        <w:tc>
          <w:tcPr>
            <w:tcW w:w="8530" w:type="dxa"/>
            <w:gridSpan w:val="10"/>
            <w:shd w:val="clear" w:color="FFFFFF" w:fill="auto"/>
            <w:vAlign w:val="bottom"/>
          </w:tcPr>
          <w:p w:rsidR="00A164EA" w:rsidRDefault="00F93ECF">
            <w:pPr>
              <w:rPr>
                <w:sz w:val="18"/>
                <w:szCs w:val="18"/>
              </w:rPr>
            </w:pPr>
            <w:r>
              <w:rPr>
                <w:sz w:val="18"/>
                <w:szCs w:val="18"/>
              </w:rPr>
              <w:t>Ведомость выполнения договора поставки продуктов питания;</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A164EA">
            <w:pPr>
              <w:rPr>
                <w:sz w:val="18"/>
                <w:szCs w:val="18"/>
              </w:rPr>
            </w:pPr>
          </w:p>
        </w:tc>
        <w:tc>
          <w:tcPr>
            <w:tcW w:w="853" w:type="dxa"/>
            <w:shd w:val="clear" w:color="FFFFFF" w:fill="auto"/>
            <w:vAlign w:val="bottom"/>
          </w:tcPr>
          <w:p w:rsidR="00A164EA" w:rsidRDefault="00A164EA">
            <w:pPr>
              <w:jc w:val="right"/>
              <w:rPr>
                <w:sz w:val="18"/>
                <w:szCs w:val="18"/>
              </w:rPr>
            </w:pPr>
          </w:p>
        </w:tc>
        <w:tc>
          <w:tcPr>
            <w:tcW w:w="8530" w:type="dxa"/>
            <w:gridSpan w:val="10"/>
            <w:shd w:val="clear" w:color="FFFFFF" w:fill="auto"/>
            <w:vAlign w:val="bottom"/>
          </w:tcPr>
          <w:p w:rsidR="00A164EA" w:rsidRDefault="00F93ECF">
            <w:pPr>
              <w:rPr>
                <w:sz w:val="18"/>
                <w:szCs w:val="18"/>
              </w:rPr>
            </w:pPr>
            <w:r>
              <w:rPr>
                <w:sz w:val="18"/>
                <w:szCs w:val="18"/>
              </w:rPr>
              <w:t>Ведомость по поставщикам;</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A164EA">
            <w:pPr>
              <w:rPr>
                <w:sz w:val="18"/>
                <w:szCs w:val="18"/>
              </w:rPr>
            </w:pPr>
          </w:p>
        </w:tc>
        <w:tc>
          <w:tcPr>
            <w:tcW w:w="853" w:type="dxa"/>
            <w:shd w:val="clear" w:color="FFFFFF" w:fill="auto"/>
            <w:vAlign w:val="bottom"/>
          </w:tcPr>
          <w:p w:rsidR="00A164EA" w:rsidRDefault="00A164EA">
            <w:pPr>
              <w:jc w:val="right"/>
              <w:rPr>
                <w:sz w:val="18"/>
                <w:szCs w:val="18"/>
              </w:rPr>
            </w:pPr>
          </w:p>
        </w:tc>
        <w:tc>
          <w:tcPr>
            <w:tcW w:w="8530" w:type="dxa"/>
            <w:gridSpan w:val="10"/>
            <w:shd w:val="clear" w:color="FFFFFF" w:fill="auto"/>
            <w:vAlign w:val="bottom"/>
          </w:tcPr>
          <w:p w:rsidR="00A164EA" w:rsidRDefault="00F93ECF">
            <w:pPr>
              <w:rPr>
                <w:sz w:val="18"/>
                <w:szCs w:val="18"/>
              </w:rPr>
            </w:pPr>
            <w:r>
              <w:rPr>
                <w:sz w:val="18"/>
                <w:szCs w:val="18"/>
              </w:rPr>
              <w:t>Отчет по остаткам на складе;</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A164EA">
            <w:pPr>
              <w:rPr>
                <w:sz w:val="18"/>
                <w:szCs w:val="18"/>
              </w:rPr>
            </w:pPr>
          </w:p>
        </w:tc>
        <w:tc>
          <w:tcPr>
            <w:tcW w:w="853" w:type="dxa"/>
            <w:shd w:val="clear" w:color="FFFFFF" w:fill="auto"/>
            <w:vAlign w:val="bottom"/>
          </w:tcPr>
          <w:p w:rsidR="00A164EA" w:rsidRDefault="00A164EA">
            <w:pPr>
              <w:jc w:val="right"/>
              <w:rPr>
                <w:sz w:val="18"/>
                <w:szCs w:val="18"/>
              </w:rPr>
            </w:pPr>
          </w:p>
        </w:tc>
        <w:tc>
          <w:tcPr>
            <w:tcW w:w="8530" w:type="dxa"/>
            <w:gridSpan w:val="10"/>
            <w:shd w:val="clear" w:color="FFFFFF" w:fill="auto"/>
            <w:vAlign w:val="bottom"/>
          </w:tcPr>
          <w:p w:rsidR="00A164EA" w:rsidRDefault="00F93ECF">
            <w:pPr>
              <w:rPr>
                <w:sz w:val="18"/>
                <w:szCs w:val="18"/>
              </w:rPr>
            </w:pPr>
            <w:r>
              <w:rPr>
                <w:sz w:val="18"/>
                <w:szCs w:val="18"/>
              </w:rPr>
              <w:t>Оборотная ведомость за произвольный период;</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A164EA">
            <w:pPr>
              <w:rPr>
                <w:sz w:val="18"/>
                <w:szCs w:val="18"/>
              </w:rPr>
            </w:pPr>
          </w:p>
        </w:tc>
        <w:tc>
          <w:tcPr>
            <w:tcW w:w="853" w:type="dxa"/>
            <w:shd w:val="clear" w:color="FFFFFF" w:fill="auto"/>
            <w:vAlign w:val="bottom"/>
          </w:tcPr>
          <w:p w:rsidR="00A164EA" w:rsidRDefault="00A164EA">
            <w:pPr>
              <w:jc w:val="right"/>
              <w:rPr>
                <w:sz w:val="18"/>
                <w:szCs w:val="18"/>
              </w:rPr>
            </w:pPr>
          </w:p>
        </w:tc>
        <w:tc>
          <w:tcPr>
            <w:tcW w:w="8530" w:type="dxa"/>
            <w:gridSpan w:val="10"/>
            <w:shd w:val="clear" w:color="FFFFFF" w:fill="auto"/>
            <w:vAlign w:val="bottom"/>
          </w:tcPr>
          <w:p w:rsidR="00A164EA" w:rsidRDefault="00F93ECF">
            <w:pPr>
              <w:rPr>
                <w:sz w:val="18"/>
                <w:szCs w:val="18"/>
              </w:rPr>
            </w:pPr>
            <w:r>
              <w:rPr>
                <w:sz w:val="18"/>
                <w:szCs w:val="18"/>
              </w:rPr>
              <w:t>Журнал учета продуктов питания, с указанием начального остатка, поступления и списания продуктов, и конечного остатка.</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1.7.</w:t>
            </w:r>
          </w:p>
        </w:tc>
        <w:tc>
          <w:tcPr>
            <w:tcW w:w="9383" w:type="dxa"/>
            <w:gridSpan w:val="11"/>
            <w:shd w:val="clear" w:color="FFFFFF" w:fill="auto"/>
            <w:vAlign w:val="bottom"/>
          </w:tcPr>
          <w:p w:rsidR="00A164EA" w:rsidRDefault="00F93ECF">
            <w:pPr>
              <w:rPr>
                <w:sz w:val="18"/>
                <w:szCs w:val="18"/>
              </w:rPr>
            </w:pPr>
            <w:r>
              <w:rPr>
                <w:sz w:val="18"/>
                <w:szCs w:val="18"/>
              </w:rPr>
              <w:t>Производить расчет средней стоимости питания (стоимости дня).</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1.8.</w:t>
            </w:r>
          </w:p>
        </w:tc>
        <w:tc>
          <w:tcPr>
            <w:tcW w:w="9383" w:type="dxa"/>
            <w:gridSpan w:val="11"/>
            <w:shd w:val="clear" w:color="FFFFFF" w:fill="auto"/>
            <w:vAlign w:val="bottom"/>
          </w:tcPr>
          <w:p w:rsidR="00A164EA" w:rsidRDefault="00F93ECF">
            <w:pPr>
              <w:rPr>
                <w:sz w:val="18"/>
                <w:szCs w:val="18"/>
              </w:rPr>
            </w:pPr>
            <w:r>
              <w:rPr>
                <w:sz w:val="18"/>
                <w:szCs w:val="18"/>
              </w:rPr>
              <w:t>За любой период формировать:</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A164EA">
            <w:pPr>
              <w:rPr>
                <w:sz w:val="18"/>
                <w:szCs w:val="18"/>
              </w:rPr>
            </w:pPr>
          </w:p>
        </w:tc>
        <w:tc>
          <w:tcPr>
            <w:tcW w:w="853" w:type="dxa"/>
            <w:shd w:val="clear" w:color="FFFFFF" w:fill="auto"/>
            <w:vAlign w:val="bottom"/>
          </w:tcPr>
          <w:p w:rsidR="00A164EA" w:rsidRDefault="00A164EA">
            <w:pPr>
              <w:jc w:val="both"/>
              <w:rPr>
                <w:sz w:val="18"/>
                <w:szCs w:val="18"/>
              </w:rPr>
            </w:pPr>
          </w:p>
        </w:tc>
        <w:tc>
          <w:tcPr>
            <w:tcW w:w="8530" w:type="dxa"/>
            <w:gridSpan w:val="10"/>
            <w:shd w:val="clear" w:color="FFFFFF" w:fill="auto"/>
            <w:vAlign w:val="bottom"/>
          </w:tcPr>
          <w:p w:rsidR="00A164EA" w:rsidRDefault="00F93ECF">
            <w:pPr>
              <w:rPr>
                <w:sz w:val="18"/>
                <w:szCs w:val="18"/>
              </w:rPr>
            </w:pPr>
            <w:proofErr w:type="spellStart"/>
            <w:r>
              <w:rPr>
                <w:sz w:val="18"/>
                <w:szCs w:val="18"/>
              </w:rPr>
              <w:t>Бракеражный</w:t>
            </w:r>
            <w:proofErr w:type="spellEnd"/>
            <w:r>
              <w:rPr>
                <w:sz w:val="18"/>
                <w:szCs w:val="18"/>
              </w:rPr>
              <w:t xml:space="preserve"> журнал сырой и готовой продукции;</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A164EA">
            <w:pPr>
              <w:rPr>
                <w:sz w:val="18"/>
                <w:szCs w:val="18"/>
              </w:rPr>
            </w:pPr>
          </w:p>
        </w:tc>
        <w:tc>
          <w:tcPr>
            <w:tcW w:w="853" w:type="dxa"/>
            <w:shd w:val="clear" w:color="FFFFFF" w:fill="auto"/>
            <w:vAlign w:val="bottom"/>
          </w:tcPr>
          <w:p w:rsidR="00A164EA" w:rsidRDefault="00A164EA">
            <w:pPr>
              <w:jc w:val="both"/>
              <w:rPr>
                <w:sz w:val="18"/>
                <w:szCs w:val="18"/>
              </w:rPr>
            </w:pPr>
          </w:p>
        </w:tc>
        <w:tc>
          <w:tcPr>
            <w:tcW w:w="8530" w:type="dxa"/>
            <w:gridSpan w:val="10"/>
            <w:shd w:val="clear" w:color="FFFFFF" w:fill="auto"/>
            <w:vAlign w:val="bottom"/>
          </w:tcPr>
          <w:p w:rsidR="00A164EA" w:rsidRDefault="00F93ECF">
            <w:pPr>
              <w:rPr>
                <w:sz w:val="18"/>
                <w:szCs w:val="18"/>
              </w:rPr>
            </w:pPr>
            <w:r>
              <w:rPr>
                <w:sz w:val="18"/>
                <w:szCs w:val="18"/>
              </w:rPr>
              <w:t>Ведомость выполнения норм продуктового набора (накопительная ведомость);</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A164EA">
            <w:pPr>
              <w:rPr>
                <w:sz w:val="18"/>
                <w:szCs w:val="18"/>
              </w:rPr>
            </w:pPr>
          </w:p>
        </w:tc>
        <w:tc>
          <w:tcPr>
            <w:tcW w:w="853" w:type="dxa"/>
            <w:shd w:val="clear" w:color="FFFFFF" w:fill="auto"/>
            <w:vAlign w:val="bottom"/>
          </w:tcPr>
          <w:p w:rsidR="00A164EA" w:rsidRDefault="00A164EA">
            <w:pPr>
              <w:jc w:val="both"/>
              <w:rPr>
                <w:sz w:val="18"/>
                <w:szCs w:val="18"/>
              </w:rPr>
            </w:pPr>
          </w:p>
        </w:tc>
        <w:tc>
          <w:tcPr>
            <w:tcW w:w="8530" w:type="dxa"/>
            <w:gridSpan w:val="10"/>
            <w:shd w:val="clear" w:color="FFFFFF" w:fill="auto"/>
            <w:vAlign w:val="bottom"/>
          </w:tcPr>
          <w:p w:rsidR="00A164EA" w:rsidRDefault="00F93ECF">
            <w:pPr>
              <w:rPr>
                <w:sz w:val="18"/>
                <w:szCs w:val="18"/>
              </w:rPr>
            </w:pPr>
            <w:r>
              <w:rPr>
                <w:sz w:val="18"/>
                <w:szCs w:val="18"/>
              </w:rPr>
              <w:t>Ведомость выполнения норм потребления пищевых веществ, витаминов и минералов.</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1.9.</w:t>
            </w:r>
          </w:p>
        </w:tc>
        <w:tc>
          <w:tcPr>
            <w:tcW w:w="9383" w:type="dxa"/>
            <w:gridSpan w:val="11"/>
            <w:shd w:val="clear" w:color="FFFFFF" w:fill="auto"/>
            <w:vAlign w:val="bottom"/>
          </w:tcPr>
          <w:p w:rsidR="00A164EA" w:rsidRDefault="00F93ECF">
            <w:pPr>
              <w:rPr>
                <w:sz w:val="18"/>
                <w:szCs w:val="18"/>
              </w:rPr>
            </w:pPr>
            <w:r>
              <w:rPr>
                <w:sz w:val="18"/>
                <w:szCs w:val="18"/>
              </w:rPr>
              <w:t>Выгружать информацию о движении продуктов в бухгалтерскую программу «1С: Бухгалтерия 7.7», «1С: Бухгалтерия 8.2», «1С: Бухгалтерия 8.3» и "Парус-Бюджет".</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2.</w:t>
            </w:r>
          </w:p>
        </w:tc>
        <w:tc>
          <w:tcPr>
            <w:tcW w:w="9383" w:type="dxa"/>
            <w:gridSpan w:val="11"/>
            <w:shd w:val="clear" w:color="FFFFFF" w:fill="auto"/>
            <w:vAlign w:val="bottom"/>
          </w:tcPr>
          <w:p w:rsidR="00A164EA" w:rsidRDefault="00F93ECF">
            <w:pPr>
              <w:jc w:val="both"/>
              <w:rPr>
                <w:sz w:val="18"/>
                <w:szCs w:val="18"/>
              </w:rPr>
            </w:pPr>
            <w:r>
              <w:rPr>
                <w:sz w:val="18"/>
                <w:szCs w:val="18"/>
              </w:rPr>
              <w:t>Обучить сотрудников Заказчика работе с программным обеспечением.</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3.</w:t>
            </w:r>
          </w:p>
        </w:tc>
        <w:tc>
          <w:tcPr>
            <w:tcW w:w="9383" w:type="dxa"/>
            <w:gridSpan w:val="11"/>
            <w:shd w:val="clear" w:color="FFFFFF" w:fill="auto"/>
            <w:vAlign w:val="bottom"/>
          </w:tcPr>
          <w:p w:rsidR="00A164EA" w:rsidRDefault="00F93ECF">
            <w:pPr>
              <w:jc w:val="both"/>
              <w:rPr>
                <w:b/>
                <w:sz w:val="18"/>
                <w:szCs w:val="18"/>
              </w:rPr>
            </w:pPr>
            <w:r>
              <w:rPr>
                <w:b/>
                <w:sz w:val="18"/>
                <w:szCs w:val="18"/>
              </w:rPr>
              <w:t>В течение срока действия Контракта оказывать услуги гарантийного обслуживания установленной обновленной версии Программного продукта, а именно:</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3.1.</w:t>
            </w:r>
          </w:p>
        </w:tc>
        <w:tc>
          <w:tcPr>
            <w:tcW w:w="9383" w:type="dxa"/>
            <w:gridSpan w:val="11"/>
            <w:shd w:val="clear" w:color="FFFFFF" w:fill="auto"/>
            <w:vAlign w:val="bottom"/>
          </w:tcPr>
          <w:p w:rsidR="00A164EA" w:rsidRDefault="00F93ECF">
            <w:pPr>
              <w:jc w:val="both"/>
              <w:rPr>
                <w:sz w:val="18"/>
                <w:szCs w:val="18"/>
              </w:rPr>
            </w:pPr>
            <w:r>
              <w:rPr>
                <w:sz w:val="18"/>
                <w:szCs w:val="18"/>
              </w:rPr>
              <w:t>Устранение обнаруженных ошибок разработчика;</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3.2.</w:t>
            </w:r>
          </w:p>
        </w:tc>
        <w:tc>
          <w:tcPr>
            <w:tcW w:w="9383" w:type="dxa"/>
            <w:gridSpan w:val="11"/>
            <w:shd w:val="clear" w:color="FFFFFF" w:fill="auto"/>
            <w:vAlign w:val="bottom"/>
          </w:tcPr>
          <w:p w:rsidR="00A164EA" w:rsidRDefault="00F93ECF">
            <w:pPr>
              <w:jc w:val="both"/>
              <w:rPr>
                <w:sz w:val="18"/>
                <w:szCs w:val="18"/>
              </w:rPr>
            </w:pPr>
            <w:r>
              <w:rPr>
                <w:sz w:val="18"/>
                <w:szCs w:val="18"/>
              </w:rPr>
              <w:t>Консультации по вопросам эксплуатации программного продукта по многоканальному телефону "горячей" линии: (812) 244-69-32.</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3.3.</w:t>
            </w:r>
          </w:p>
        </w:tc>
        <w:tc>
          <w:tcPr>
            <w:tcW w:w="9383" w:type="dxa"/>
            <w:gridSpan w:val="11"/>
            <w:shd w:val="clear" w:color="FFFFFF" w:fill="auto"/>
            <w:vAlign w:val="bottom"/>
          </w:tcPr>
          <w:p w:rsidR="00A164EA" w:rsidRDefault="00F93ECF">
            <w:pPr>
              <w:jc w:val="both"/>
              <w:rPr>
                <w:sz w:val="18"/>
                <w:szCs w:val="18"/>
              </w:rPr>
            </w:pPr>
            <w:r>
              <w:rPr>
                <w:sz w:val="18"/>
                <w:szCs w:val="18"/>
              </w:rPr>
              <w:t>Устранение сбоев системы с выездом на площадку заказчика при обнаружении серьезных сбоев системы (в течение 3-х дней).</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tcPr>
          <w:p w:rsidR="00A164EA" w:rsidRDefault="00F93ECF">
            <w:pPr>
              <w:rPr>
                <w:sz w:val="18"/>
                <w:szCs w:val="18"/>
              </w:rPr>
            </w:pPr>
            <w:r>
              <w:rPr>
                <w:sz w:val="18"/>
                <w:szCs w:val="18"/>
              </w:rPr>
              <w:t>3.4.</w:t>
            </w:r>
          </w:p>
        </w:tc>
        <w:tc>
          <w:tcPr>
            <w:tcW w:w="9383" w:type="dxa"/>
            <w:gridSpan w:val="11"/>
            <w:shd w:val="clear" w:color="FFFFFF" w:fill="auto"/>
            <w:vAlign w:val="bottom"/>
          </w:tcPr>
          <w:p w:rsidR="00A164EA" w:rsidRDefault="00F93ECF">
            <w:pPr>
              <w:jc w:val="both"/>
              <w:rPr>
                <w:sz w:val="18"/>
                <w:szCs w:val="18"/>
              </w:rPr>
            </w:pPr>
            <w:r>
              <w:rPr>
                <w:sz w:val="18"/>
                <w:szCs w:val="18"/>
              </w:rPr>
              <w:t>Консультации по электронной почте: support@pitaniesoft.ru.</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c>
          <w:tcPr>
            <w:tcW w:w="853" w:type="dxa"/>
            <w:shd w:val="clear" w:color="FFFFFF" w:fill="auto"/>
            <w:vAlign w:val="bottom"/>
          </w:tcPr>
          <w:p w:rsidR="00A164EA" w:rsidRDefault="00A164EA">
            <w:pPr>
              <w:rPr>
                <w:szCs w:val="16"/>
              </w:rPr>
            </w:pP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4265" w:type="dxa"/>
            <w:gridSpan w:val="5"/>
            <w:shd w:val="clear" w:color="FFFFFF" w:fill="auto"/>
          </w:tcPr>
          <w:p w:rsidR="00A164EA" w:rsidRDefault="00F93ECF">
            <w:pPr>
              <w:jc w:val="center"/>
              <w:rPr>
                <w:b/>
                <w:sz w:val="18"/>
                <w:szCs w:val="18"/>
              </w:rPr>
            </w:pPr>
            <w:r>
              <w:rPr>
                <w:b/>
                <w:sz w:val="18"/>
                <w:szCs w:val="18"/>
              </w:rPr>
              <w:t>Исполнитель</w:t>
            </w:r>
          </w:p>
        </w:tc>
        <w:tc>
          <w:tcPr>
            <w:tcW w:w="853" w:type="dxa"/>
            <w:shd w:val="clear" w:color="FFFFFF" w:fill="auto"/>
          </w:tcPr>
          <w:p w:rsidR="00A164EA" w:rsidRDefault="00A164EA">
            <w:pPr>
              <w:jc w:val="both"/>
              <w:rPr>
                <w:sz w:val="18"/>
                <w:szCs w:val="18"/>
              </w:rPr>
            </w:pPr>
          </w:p>
        </w:tc>
        <w:tc>
          <w:tcPr>
            <w:tcW w:w="4265" w:type="dxa"/>
            <w:gridSpan w:val="5"/>
            <w:shd w:val="clear" w:color="FFFFFF" w:fill="auto"/>
          </w:tcPr>
          <w:p w:rsidR="00A164EA" w:rsidRDefault="00F93ECF">
            <w:pPr>
              <w:jc w:val="center"/>
              <w:rPr>
                <w:b/>
                <w:sz w:val="18"/>
                <w:szCs w:val="18"/>
              </w:rPr>
            </w:pPr>
            <w:r>
              <w:rPr>
                <w:b/>
                <w:sz w:val="18"/>
                <w:szCs w:val="18"/>
              </w:rPr>
              <w:t>Заказчик</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4265" w:type="dxa"/>
            <w:gridSpan w:val="5"/>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4265" w:type="dxa"/>
            <w:gridSpan w:val="5"/>
            <w:shd w:val="clear" w:color="FFFFFF" w:fill="auto"/>
          </w:tcPr>
          <w:p w:rsidR="00A164EA" w:rsidRDefault="00F93ECF">
            <w:pPr>
              <w:jc w:val="both"/>
              <w:rPr>
                <w:sz w:val="18"/>
                <w:szCs w:val="18"/>
              </w:rPr>
            </w:pPr>
            <w:r>
              <w:rPr>
                <w:sz w:val="18"/>
                <w:szCs w:val="18"/>
              </w:rPr>
              <w:t>Заведующий</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4265" w:type="dxa"/>
            <w:gridSpan w:val="5"/>
            <w:shd w:val="clear" w:color="FFFFFF" w:fill="auto"/>
          </w:tcPr>
          <w:p w:rsidR="00A164EA" w:rsidRDefault="00F93ECF">
            <w:pPr>
              <w:jc w:val="both"/>
              <w:rPr>
                <w:sz w:val="18"/>
                <w:szCs w:val="18"/>
              </w:rPr>
            </w:pPr>
            <w:r>
              <w:rPr>
                <w:sz w:val="18"/>
                <w:szCs w:val="18"/>
              </w:rPr>
              <w:t>»</w:t>
            </w:r>
          </w:p>
        </w:tc>
        <w:tc>
          <w:tcPr>
            <w:tcW w:w="853" w:type="dxa"/>
            <w:shd w:val="clear" w:color="FFFFFF" w:fill="auto"/>
          </w:tcPr>
          <w:p w:rsidR="00A164EA" w:rsidRDefault="00A164EA">
            <w:pPr>
              <w:jc w:val="both"/>
              <w:rPr>
                <w:sz w:val="18"/>
                <w:szCs w:val="18"/>
              </w:rPr>
            </w:pPr>
          </w:p>
        </w:tc>
        <w:tc>
          <w:tcPr>
            <w:tcW w:w="4265" w:type="dxa"/>
            <w:gridSpan w:val="5"/>
            <w:vMerge w:val="restart"/>
            <w:shd w:val="clear" w:color="FFFFFF" w:fill="auto"/>
          </w:tcPr>
          <w:p w:rsidR="00A164EA" w:rsidRDefault="00F93ECF">
            <w:pPr>
              <w:jc w:val="both"/>
              <w:rPr>
                <w:sz w:val="18"/>
                <w:szCs w:val="18"/>
              </w:rPr>
            </w:pPr>
            <w:r>
              <w:rPr>
                <w:sz w:val="18"/>
                <w:szCs w:val="18"/>
              </w:rPr>
              <w:t>Государственное бюджетное дошкольное образовательное учреждение детский сад №75 общеразвивающего вида с приоритетным осуществлением деятельности по физическому развитию детей Красносельского района Санкт-Петербурга</w:t>
            </w: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4265" w:type="dxa"/>
            <w:gridSpan w:val="5"/>
            <w:vMerge/>
            <w:shd w:val="clear" w:color="FFFFFF" w:fill="auto"/>
          </w:tcPr>
          <w:p w:rsidR="00A164EA" w:rsidRDefault="00A164EA">
            <w:pPr>
              <w:jc w:val="both"/>
              <w:rPr>
                <w:sz w:val="18"/>
                <w:szCs w:val="18"/>
              </w:rPr>
            </w:pP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4265" w:type="dxa"/>
            <w:gridSpan w:val="5"/>
            <w:vMerge/>
            <w:shd w:val="clear" w:color="FFFFFF" w:fill="auto"/>
          </w:tcPr>
          <w:p w:rsidR="00A164EA" w:rsidRDefault="00A164EA">
            <w:pPr>
              <w:jc w:val="both"/>
              <w:rPr>
                <w:sz w:val="18"/>
                <w:szCs w:val="18"/>
              </w:rPr>
            </w:pP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c>
          <w:tcPr>
            <w:tcW w:w="853" w:type="dxa"/>
            <w:shd w:val="clear" w:color="FFFFFF" w:fill="auto"/>
          </w:tcPr>
          <w:p w:rsidR="00A164EA" w:rsidRDefault="00A164EA">
            <w:pPr>
              <w:jc w:val="both"/>
              <w:rPr>
                <w:sz w:val="18"/>
                <w:szCs w:val="18"/>
              </w:rPr>
            </w:pPr>
          </w:p>
        </w:tc>
      </w:tr>
      <w:tr w:rsidR="00A164EA">
        <w:trPr>
          <w:trHeight w:val="60"/>
        </w:trPr>
        <w:tc>
          <w:tcPr>
            <w:tcW w:w="486" w:type="dxa"/>
            <w:shd w:val="clear" w:color="FFFFFF" w:fill="auto"/>
            <w:vAlign w:val="bottom"/>
          </w:tcPr>
          <w:p w:rsidR="00A164EA" w:rsidRDefault="00A164EA">
            <w:pPr>
              <w:rPr>
                <w:szCs w:val="16"/>
              </w:rPr>
            </w:pPr>
          </w:p>
        </w:tc>
        <w:tc>
          <w:tcPr>
            <w:tcW w:w="735" w:type="dxa"/>
            <w:shd w:val="clear" w:color="FFFFFF" w:fill="auto"/>
            <w:vAlign w:val="bottom"/>
          </w:tcPr>
          <w:p w:rsidR="00A164EA" w:rsidRDefault="00A164EA">
            <w:pPr>
              <w:rPr>
                <w:szCs w:val="16"/>
              </w:rPr>
            </w:pPr>
          </w:p>
        </w:tc>
        <w:tc>
          <w:tcPr>
            <w:tcW w:w="4265" w:type="dxa"/>
            <w:gridSpan w:val="5"/>
            <w:shd w:val="clear" w:color="FFFFFF" w:fill="auto"/>
          </w:tcPr>
          <w:p w:rsidR="00A164EA" w:rsidRDefault="00F93ECF" w:rsidP="00AC58A9">
            <w:pPr>
              <w:jc w:val="both"/>
              <w:rPr>
                <w:sz w:val="18"/>
                <w:szCs w:val="18"/>
              </w:rPr>
            </w:pPr>
            <w:r>
              <w:rPr>
                <w:sz w:val="18"/>
                <w:szCs w:val="18"/>
              </w:rPr>
              <w:t>___________________ /</w:t>
            </w:r>
            <w:r w:rsidR="00AC58A9">
              <w:rPr>
                <w:sz w:val="18"/>
                <w:szCs w:val="18"/>
              </w:rPr>
              <w:t>______________</w:t>
            </w:r>
            <w:r>
              <w:rPr>
                <w:sz w:val="18"/>
                <w:szCs w:val="18"/>
              </w:rPr>
              <w:t>/</w:t>
            </w:r>
          </w:p>
        </w:tc>
        <w:tc>
          <w:tcPr>
            <w:tcW w:w="853" w:type="dxa"/>
            <w:shd w:val="clear" w:color="FFFFFF" w:fill="auto"/>
          </w:tcPr>
          <w:p w:rsidR="00A164EA" w:rsidRDefault="00A164EA">
            <w:pPr>
              <w:jc w:val="both"/>
              <w:rPr>
                <w:sz w:val="18"/>
                <w:szCs w:val="18"/>
              </w:rPr>
            </w:pPr>
          </w:p>
        </w:tc>
        <w:tc>
          <w:tcPr>
            <w:tcW w:w="4265" w:type="dxa"/>
            <w:gridSpan w:val="5"/>
            <w:shd w:val="clear" w:color="FFFFFF" w:fill="auto"/>
          </w:tcPr>
          <w:p w:rsidR="00A164EA" w:rsidRDefault="00F93ECF">
            <w:pPr>
              <w:jc w:val="both"/>
              <w:rPr>
                <w:sz w:val="18"/>
                <w:szCs w:val="18"/>
              </w:rPr>
            </w:pPr>
            <w:r>
              <w:rPr>
                <w:sz w:val="18"/>
                <w:szCs w:val="18"/>
              </w:rPr>
              <w:t>___________________ /М. Б. Степанова/</w:t>
            </w:r>
          </w:p>
        </w:tc>
      </w:tr>
    </w:tbl>
    <w:p w:rsidR="00F93ECF" w:rsidRDefault="00F93ECF"/>
    <w:sectPr w:rsidR="00F93ECF">
      <w:footerReference w:type="default" r:id="rId6"/>
      <w:footerReference w:type="first" r:id="rId7"/>
      <w:pgSz w:w="11907" w:h="16839"/>
      <w:pgMar w:top="567" w:right="567" w:bottom="567" w:left="56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ECF" w:rsidRDefault="00F93ECF">
      <w:pPr>
        <w:spacing w:after="0" w:line="240" w:lineRule="auto"/>
      </w:pPr>
      <w:r>
        <w:separator/>
      </w:r>
    </w:p>
  </w:endnote>
  <w:endnote w:type="continuationSeparator" w:id="0">
    <w:p w:rsidR="00F93ECF" w:rsidRDefault="00F93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148295"/>
      <w:docPartObj>
        <w:docPartGallery w:val="Page Numbers (Top of Page)"/>
      </w:docPartObj>
    </w:sdtPr>
    <w:sdtEndPr/>
    <w:sdtContent>
      <w:p w:rsidR="00A164EA" w:rsidRDefault="00F93ECF">
        <w:r>
          <w:tab/>
        </w:r>
        <w:r>
          <w:ptab w:relativeTo="margin" w:alignment="center" w:leader="none"/>
        </w:r>
        <w:r>
          <w:rPr>
            <w:rFonts w:ascii="Arial" w:hAnsi="Arial"/>
            <w:sz w:val="16"/>
          </w:rPr>
          <w:fldChar w:fldCharType="begin"/>
        </w:r>
        <w:r>
          <w:rPr>
            <w:rFonts w:ascii="Arial" w:hAnsi="Arial"/>
            <w:sz w:val="16"/>
          </w:rPr>
          <w:instrText>PAGE   \* MERGEFORMAT</w:instrText>
        </w:r>
        <w:r w:rsidR="007D06EE">
          <w:rPr>
            <w:rFonts w:ascii="Arial" w:hAnsi="Arial"/>
            <w:sz w:val="16"/>
          </w:rPr>
          <w:fldChar w:fldCharType="separate"/>
        </w:r>
        <w:r w:rsidR="00777EBB">
          <w:rPr>
            <w:rFonts w:ascii="Arial" w:hAnsi="Arial"/>
            <w:noProof/>
            <w:sz w:val="16"/>
          </w:rPr>
          <w:t>4</w:t>
        </w:r>
        <w:r>
          <w:rPr>
            <w:rFonts w:ascii="Arial" w:hAnsi="Arial"/>
            <w:sz w:val="16"/>
          </w:rPr>
          <w:fldChar w:fldCharType="end"/>
        </w:r>
      </w:p>
    </w:sdtContent>
  </w:sdt>
  <w:p w:rsidR="00A164EA" w:rsidRDefault="00A164EA"/>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1393227"/>
      <w:docPartObj>
        <w:docPartGallery w:val="Page Numbers (Top of Page)"/>
      </w:docPartObj>
    </w:sdtPr>
    <w:sdtEndPr/>
    <w:sdtContent>
      <w:p w:rsidR="00A164EA" w:rsidRDefault="00F93ECF">
        <w:r>
          <w:tab/>
        </w:r>
        <w:r>
          <w:ptab w:relativeTo="margin" w:alignment="center" w:leader="none"/>
        </w:r>
        <w:r>
          <w:rPr>
            <w:rFonts w:ascii="Arial" w:hAnsi="Arial"/>
            <w:sz w:val="16"/>
          </w:rPr>
          <w:fldChar w:fldCharType="begin"/>
        </w:r>
        <w:r>
          <w:rPr>
            <w:rFonts w:ascii="Arial" w:hAnsi="Arial"/>
            <w:sz w:val="16"/>
          </w:rPr>
          <w:instrText>PAGE   \* MERGEFORMAT</w:instrText>
        </w:r>
        <w:r>
          <w:rPr>
            <w:rFonts w:ascii="Arial" w:hAnsi="Arial"/>
            <w:sz w:val="16"/>
          </w:rPr>
          <w:fldChar w:fldCharType="end"/>
        </w:r>
      </w:p>
    </w:sdtContent>
  </w:sdt>
  <w:p w:rsidR="00A164EA" w:rsidRDefault="00A164E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ECF" w:rsidRDefault="00F93ECF">
      <w:pPr>
        <w:spacing w:after="0" w:line="240" w:lineRule="auto"/>
      </w:pPr>
      <w:r>
        <w:separator/>
      </w:r>
    </w:p>
  </w:footnote>
  <w:footnote w:type="continuationSeparator" w:id="0">
    <w:p w:rsidR="00F93ECF" w:rsidRDefault="00F93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4EA"/>
    <w:rsid w:val="00777EBB"/>
    <w:rsid w:val="007D06EE"/>
    <w:rsid w:val="00A164EA"/>
    <w:rsid w:val="00AC58A9"/>
    <w:rsid w:val="00F93E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732B25-3CB5-4692-B540-856F042E0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paragraph" w:styleId="a3">
    <w:name w:val="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2549</Words>
  <Characters>14534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 Попова</dc:creator>
  <cp:lastModifiedBy>Валентина Попова</cp:lastModifiedBy>
  <cp:revision>3</cp:revision>
  <dcterms:created xsi:type="dcterms:W3CDTF">2026-04-28T02:34:00Z</dcterms:created>
  <dcterms:modified xsi:type="dcterms:W3CDTF">2026-04-28T02:38:00Z</dcterms:modified>
</cp:coreProperties>
</file>