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79E" w:rsidRPr="002A479E" w:rsidRDefault="002A479E" w:rsidP="005A5C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2A479E">
        <w:rPr>
          <w:rFonts w:ascii="Times New Roman" w:hAnsi="Times New Roman" w:cs="Times New Roman"/>
          <w:b/>
          <w:sz w:val="20"/>
          <w:szCs w:val="20"/>
          <w:u w:val="single"/>
        </w:rPr>
        <w:t>Закупка в электронном магазине АИС ГЗ</w:t>
      </w:r>
    </w:p>
    <w:p w:rsidR="000B308A" w:rsidRPr="000E6A09" w:rsidRDefault="005A5C41" w:rsidP="005A5C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E6A09">
        <w:rPr>
          <w:rFonts w:ascii="Times New Roman" w:hAnsi="Times New Roman" w:cs="Times New Roman"/>
          <w:b/>
          <w:sz w:val="20"/>
          <w:szCs w:val="20"/>
        </w:rPr>
        <w:t>Обоснование начальной (максимальной) цены контракта</w:t>
      </w:r>
    </w:p>
    <w:p w:rsidR="000E6A09" w:rsidRPr="000E6A09" w:rsidRDefault="000E6A09" w:rsidP="005A5C4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B308A" w:rsidRPr="000E6A09" w:rsidRDefault="003872D2" w:rsidP="005A5C41">
      <w:pPr>
        <w:pBdr>
          <w:bottom w:val="single" w:sz="6" w:space="1" w:color="auto"/>
        </w:pBd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872D2">
        <w:rPr>
          <w:rFonts w:ascii="Times New Roman" w:hAnsi="Times New Roman" w:cs="Times New Roman"/>
          <w:b/>
          <w:sz w:val="20"/>
          <w:szCs w:val="20"/>
        </w:rPr>
        <w:t xml:space="preserve">на оказание услуг по предоставлению доступа к годовой подписке мобильного приложения «Радио </w:t>
      </w:r>
      <w:proofErr w:type="spellStart"/>
      <w:r w:rsidRPr="003872D2">
        <w:rPr>
          <w:rFonts w:ascii="Times New Roman" w:hAnsi="Times New Roman" w:cs="Times New Roman"/>
          <w:b/>
          <w:sz w:val="20"/>
          <w:szCs w:val="20"/>
        </w:rPr>
        <w:t>Arzamas</w:t>
      </w:r>
      <w:proofErr w:type="spellEnd"/>
      <w:r w:rsidRPr="003872D2">
        <w:rPr>
          <w:rFonts w:ascii="Times New Roman" w:hAnsi="Times New Roman" w:cs="Times New Roman"/>
          <w:b/>
          <w:sz w:val="20"/>
          <w:szCs w:val="20"/>
        </w:rPr>
        <w:t>»</w:t>
      </w:r>
    </w:p>
    <w:p w:rsidR="000E6A09" w:rsidRPr="000E6A09" w:rsidRDefault="000E6A09" w:rsidP="005A5C41">
      <w:pPr>
        <w:pBdr>
          <w:bottom w:val="single" w:sz="6" w:space="1" w:color="auto"/>
        </w:pBd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05"/>
        <w:gridCol w:w="6548"/>
      </w:tblGrid>
      <w:tr w:rsidR="000B308A" w:rsidRPr="000E6A09" w:rsidTr="005A5C41">
        <w:tc>
          <w:tcPr>
            <w:tcW w:w="3539" w:type="dxa"/>
          </w:tcPr>
          <w:p w:rsidR="000B308A" w:rsidRPr="000E6A09" w:rsidRDefault="000B308A" w:rsidP="005A5C4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A09">
              <w:rPr>
                <w:rFonts w:ascii="Times New Roman" w:hAnsi="Times New Roman" w:cs="Times New Roman"/>
                <w:b/>
                <w:sz w:val="20"/>
                <w:szCs w:val="20"/>
              </w:rPr>
              <w:t>Объект закупки</w:t>
            </w:r>
          </w:p>
        </w:tc>
        <w:tc>
          <w:tcPr>
            <w:tcW w:w="6634" w:type="dxa"/>
          </w:tcPr>
          <w:p w:rsidR="000B308A" w:rsidRPr="000E6A09" w:rsidRDefault="003872D2" w:rsidP="00CF0E74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</w:t>
            </w:r>
            <w:r w:rsidRPr="003872D2">
              <w:rPr>
                <w:rFonts w:ascii="Times New Roman" w:hAnsi="Times New Roman" w:cs="Times New Roman"/>
                <w:sz w:val="20"/>
                <w:szCs w:val="20"/>
              </w:rPr>
              <w:t xml:space="preserve"> по предоставлению доступа к годовой подписке мобильного приложения «Радио </w:t>
            </w:r>
            <w:proofErr w:type="spellStart"/>
            <w:r w:rsidRPr="003872D2">
              <w:rPr>
                <w:rFonts w:ascii="Times New Roman" w:hAnsi="Times New Roman" w:cs="Times New Roman"/>
                <w:sz w:val="20"/>
                <w:szCs w:val="20"/>
              </w:rPr>
              <w:t>Arzamas</w:t>
            </w:r>
            <w:proofErr w:type="spellEnd"/>
            <w:r w:rsidRPr="003872D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C540B5" w:rsidRPr="000E6A09" w:rsidTr="005A5C41">
        <w:tc>
          <w:tcPr>
            <w:tcW w:w="3539" w:type="dxa"/>
          </w:tcPr>
          <w:p w:rsidR="00C540B5" w:rsidRPr="000E6A09" w:rsidRDefault="00F77EDE" w:rsidP="005A5C4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A09">
              <w:rPr>
                <w:rFonts w:ascii="Times New Roman" w:hAnsi="Times New Roman" w:cs="Times New Roman"/>
                <w:b/>
                <w:sz w:val="20"/>
                <w:szCs w:val="20"/>
              </w:rPr>
              <w:t>Используемый метод определения НМЦК с обоснованием невозможности применения методов в соответствии с ч.1 ст.22 44-ФЗ для обоснования Н(М)ЦК:</w:t>
            </w:r>
          </w:p>
        </w:tc>
        <w:tc>
          <w:tcPr>
            <w:tcW w:w="6634" w:type="dxa"/>
          </w:tcPr>
          <w:p w:rsidR="00F77EDE" w:rsidRPr="000E6A09" w:rsidRDefault="00F77EDE" w:rsidP="00F77EDE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A09">
              <w:rPr>
                <w:rFonts w:ascii="Times New Roman" w:hAnsi="Times New Roman" w:cs="Times New Roman"/>
                <w:sz w:val="20"/>
                <w:szCs w:val="20"/>
              </w:rPr>
              <w:t xml:space="preserve">Для определения НМЦК применялся </w:t>
            </w:r>
            <w:r w:rsidRPr="000E6A09">
              <w:rPr>
                <w:rFonts w:ascii="Times New Roman" w:hAnsi="Times New Roman" w:cs="Times New Roman"/>
                <w:b/>
                <w:sz w:val="20"/>
                <w:szCs w:val="20"/>
              </w:rPr>
              <w:t>иной метод</w:t>
            </w:r>
            <w:r w:rsidRPr="000E6A09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ч.12 ст.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303653" w:rsidRPr="000E6A09" w:rsidRDefault="00303653" w:rsidP="00F77EDE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77EDE" w:rsidRPr="000E6A09" w:rsidRDefault="00303653" w:rsidP="005A5C41">
            <w:pPr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A09">
              <w:rPr>
                <w:rFonts w:ascii="Times New Roman" w:hAnsi="Times New Roman" w:cs="Times New Roman"/>
                <w:b/>
                <w:sz w:val="20"/>
                <w:szCs w:val="20"/>
              </w:rPr>
              <w:t>Обоснование невозможности применения других методов:</w:t>
            </w:r>
          </w:p>
          <w:p w:rsidR="00C540B5" w:rsidRPr="000E6A09" w:rsidRDefault="0090095E" w:rsidP="00410FEC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A09">
              <w:rPr>
                <w:rFonts w:ascii="Times New Roman" w:hAnsi="Times New Roman" w:cs="Times New Roman"/>
                <w:i/>
                <w:sz w:val="20"/>
                <w:szCs w:val="20"/>
              </w:rPr>
              <w:t>Метод сопоставимых рыночных цен (анализ рынка)</w:t>
            </w:r>
            <w:r w:rsidRPr="000E6A09">
              <w:rPr>
                <w:rFonts w:ascii="Times New Roman" w:hAnsi="Times New Roman" w:cs="Times New Roman"/>
                <w:sz w:val="20"/>
                <w:szCs w:val="20"/>
              </w:rPr>
              <w:t xml:space="preserve"> невозможно применить, так как отсутствует информация о сопоставимых рыночных ценах на </w:t>
            </w:r>
            <w:r w:rsidR="000B308A" w:rsidRPr="000E6A09">
              <w:rPr>
                <w:rFonts w:ascii="Times New Roman" w:hAnsi="Times New Roman" w:cs="Times New Roman"/>
                <w:sz w:val="20"/>
                <w:szCs w:val="20"/>
              </w:rPr>
              <w:t>объект закупки</w:t>
            </w:r>
            <w:r w:rsidRPr="000E6A09">
              <w:rPr>
                <w:rFonts w:ascii="Times New Roman" w:hAnsi="Times New Roman" w:cs="Times New Roman"/>
                <w:sz w:val="20"/>
                <w:szCs w:val="20"/>
              </w:rPr>
              <w:t xml:space="preserve">. Отсутствует рынок идентичных и однородных услуг, представлена единственная оферта, реестр контрактов не содержит информации </w:t>
            </w:r>
            <w:r w:rsidR="000B308A" w:rsidRPr="000E6A09">
              <w:rPr>
                <w:rFonts w:ascii="Times New Roman" w:hAnsi="Times New Roman" w:cs="Times New Roman"/>
                <w:sz w:val="20"/>
                <w:szCs w:val="20"/>
              </w:rPr>
              <w:t>об однотипных закупках у разных поставщиков (подрядчиков, исполнителей)</w:t>
            </w:r>
            <w:r w:rsidRPr="000E6A0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90095E" w:rsidRPr="000E6A09" w:rsidRDefault="0090095E" w:rsidP="00410FEC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A09">
              <w:rPr>
                <w:rFonts w:ascii="Times New Roman" w:hAnsi="Times New Roman" w:cs="Times New Roman"/>
                <w:i/>
                <w:sz w:val="20"/>
                <w:szCs w:val="20"/>
              </w:rPr>
              <w:t>Нормативный метод</w:t>
            </w:r>
            <w:r w:rsidRPr="000E6A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81845" w:rsidRPr="000E6A09">
              <w:rPr>
                <w:rFonts w:ascii="Times New Roman" w:hAnsi="Times New Roman" w:cs="Times New Roman"/>
                <w:sz w:val="20"/>
                <w:szCs w:val="20"/>
              </w:rPr>
              <w:t>невозможно применить, так как не установлены предельные цены на объект закупки в соответствии со статьей 19 Федерального закона от 05.04.2013 № 44-ФЗ</w:t>
            </w:r>
            <w:r w:rsidR="00410FEC" w:rsidRPr="000E6A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01C76" w:rsidRPr="000E6A09" w:rsidRDefault="00301C76" w:rsidP="00410FEC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A09">
              <w:rPr>
                <w:rFonts w:ascii="Times New Roman" w:hAnsi="Times New Roman" w:cs="Times New Roman"/>
                <w:i/>
                <w:sz w:val="20"/>
                <w:szCs w:val="20"/>
              </w:rPr>
              <w:t>Тарифный метод</w:t>
            </w:r>
            <w:r w:rsidRPr="000E6A09">
              <w:rPr>
                <w:rFonts w:ascii="Times New Roman" w:hAnsi="Times New Roman" w:cs="Times New Roman"/>
                <w:sz w:val="20"/>
                <w:szCs w:val="20"/>
              </w:rPr>
              <w:t xml:space="preserve"> невозможно применить в связи с тем, что цены (тарифы) на </w:t>
            </w:r>
            <w:r w:rsidR="000B308A" w:rsidRPr="000E6A09">
              <w:rPr>
                <w:rFonts w:ascii="Times New Roman" w:hAnsi="Times New Roman" w:cs="Times New Roman"/>
                <w:sz w:val="20"/>
                <w:szCs w:val="20"/>
              </w:rPr>
              <w:t>объект закупки</w:t>
            </w:r>
            <w:r w:rsidRPr="000E6A09">
              <w:rPr>
                <w:rFonts w:ascii="Times New Roman" w:hAnsi="Times New Roman" w:cs="Times New Roman"/>
                <w:sz w:val="20"/>
                <w:szCs w:val="20"/>
              </w:rPr>
              <w:t xml:space="preserve"> не регулируются государством, являются свободными, и не установлены муниципальными правовыми актами. </w:t>
            </w:r>
          </w:p>
          <w:p w:rsidR="00301C76" w:rsidRPr="000E6A09" w:rsidRDefault="00301C76" w:rsidP="00410FEC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A09">
              <w:rPr>
                <w:rFonts w:ascii="Times New Roman" w:hAnsi="Times New Roman" w:cs="Times New Roman"/>
                <w:i/>
                <w:sz w:val="20"/>
                <w:szCs w:val="20"/>
              </w:rPr>
              <w:t>Проектно-сметный метод</w:t>
            </w:r>
            <w:r w:rsidRPr="000E6A0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81845" w:rsidRPr="000E6A09">
              <w:rPr>
                <w:rFonts w:ascii="Times New Roman" w:hAnsi="Times New Roman" w:cs="Times New Roman"/>
                <w:sz w:val="20"/>
                <w:szCs w:val="20"/>
              </w:rPr>
              <w:t>невозможно применить, так как в соответствии с частью 9 со статьи 22 Федерального закона от 05.04.2013 № 44-ФЗ определен исчерпывающий перечень работ, при котором используется данный метод. Объект закупки в данный метод не включен</w:t>
            </w:r>
            <w:r w:rsidR="001C1FCE" w:rsidRPr="000E6A0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301C76" w:rsidRPr="000E6A09" w:rsidRDefault="001C1FCE" w:rsidP="00410FEC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E6A09">
              <w:rPr>
                <w:rFonts w:ascii="Times New Roman" w:hAnsi="Times New Roman" w:cs="Times New Roman"/>
                <w:i/>
                <w:sz w:val="20"/>
                <w:szCs w:val="20"/>
              </w:rPr>
              <w:t>Затратный метод</w:t>
            </w:r>
            <w:r w:rsidRPr="000E6A09">
              <w:rPr>
                <w:rFonts w:ascii="Times New Roman" w:hAnsi="Times New Roman" w:cs="Times New Roman"/>
                <w:sz w:val="20"/>
                <w:szCs w:val="20"/>
              </w:rPr>
              <w:t xml:space="preserve"> невозможно применить в связи с невозможностью определения прямых и косвенных затрат на приобретение и (или) реализацию объекта закупки, а </w:t>
            </w:r>
            <w:r w:rsidR="003C074D" w:rsidRPr="000E6A09">
              <w:rPr>
                <w:rFonts w:ascii="Times New Roman" w:hAnsi="Times New Roman" w:cs="Times New Roman"/>
                <w:sz w:val="20"/>
                <w:szCs w:val="20"/>
              </w:rPr>
              <w:t>также</w:t>
            </w:r>
            <w:r w:rsidRPr="000E6A09">
              <w:rPr>
                <w:rFonts w:ascii="Times New Roman" w:hAnsi="Times New Roman" w:cs="Times New Roman"/>
                <w:sz w:val="20"/>
                <w:szCs w:val="20"/>
              </w:rPr>
              <w:t xml:space="preserve"> обычной прибыли по предмету закупки. </w:t>
            </w:r>
          </w:p>
        </w:tc>
      </w:tr>
    </w:tbl>
    <w:p w:rsidR="00875E23" w:rsidRPr="000E6A09" w:rsidRDefault="00875E23" w:rsidP="005A5C4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D10C7" w:rsidRPr="000E6A09" w:rsidRDefault="009D10C7" w:rsidP="005A5C4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E6A09">
        <w:rPr>
          <w:rFonts w:ascii="Times New Roman" w:hAnsi="Times New Roman" w:cs="Times New Roman"/>
          <w:b/>
          <w:bCs/>
          <w:sz w:val="20"/>
          <w:szCs w:val="20"/>
        </w:rPr>
        <w:t>Расчет начальной максимальной цены контракта</w:t>
      </w:r>
    </w:p>
    <w:p w:rsidR="009D10C7" w:rsidRPr="000E6A09" w:rsidRDefault="000E6A09" w:rsidP="00875E23">
      <w:pPr>
        <w:pStyle w:val="a5"/>
        <w:widowControl/>
        <w:autoSpaceDE w:val="0"/>
        <w:autoSpaceDN w:val="0"/>
        <w:adjustRightInd w:val="0"/>
        <w:ind w:left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E6A09">
        <w:rPr>
          <w:rFonts w:ascii="Times New Roman" w:hAnsi="Times New Roman" w:cs="Times New Roman"/>
          <w:b/>
          <w:bCs/>
          <w:sz w:val="20"/>
          <w:szCs w:val="20"/>
        </w:rPr>
        <w:t xml:space="preserve">на оказание </w:t>
      </w:r>
      <w:r w:rsidR="00CF0E74">
        <w:rPr>
          <w:rFonts w:ascii="Times New Roman" w:hAnsi="Times New Roman" w:cs="Times New Roman"/>
          <w:b/>
          <w:bCs/>
          <w:sz w:val="20"/>
          <w:szCs w:val="20"/>
        </w:rPr>
        <w:t>услуг</w:t>
      </w:r>
      <w:r w:rsidR="00CF0E74" w:rsidRPr="00CF0E74">
        <w:rPr>
          <w:rFonts w:ascii="Times New Roman" w:hAnsi="Times New Roman" w:cs="Times New Roman"/>
          <w:b/>
          <w:bCs/>
          <w:sz w:val="20"/>
          <w:szCs w:val="20"/>
        </w:rPr>
        <w:t xml:space="preserve"> по предоставлению </w:t>
      </w:r>
      <w:r w:rsidR="003872D2" w:rsidRPr="003872D2">
        <w:rPr>
          <w:rFonts w:ascii="Times New Roman" w:hAnsi="Times New Roman" w:cs="Times New Roman"/>
          <w:b/>
          <w:bCs/>
          <w:sz w:val="20"/>
          <w:szCs w:val="20"/>
        </w:rPr>
        <w:t xml:space="preserve">доступа к годовой подписке мобильного приложения «Радио </w:t>
      </w:r>
      <w:proofErr w:type="spellStart"/>
      <w:r w:rsidR="003872D2" w:rsidRPr="003872D2">
        <w:rPr>
          <w:rFonts w:ascii="Times New Roman" w:hAnsi="Times New Roman" w:cs="Times New Roman"/>
          <w:b/>
          <w:bCs/>
          <w:sz w:val="20"/>
          <w:szCs w:val="20"/>
        </w:rPr>
        <w:t>Arzamas</w:t>
      </w:r>
      <w:proofErr w:type="spellEnd"/>
      <w:r w:rsidR="003872D2" w:rsidRPr="003872D2">
        <w:rPr>
          <w:rFonts w:ascii="Times New Roman" w:hAnsi="Times New Roman" w:cs="Times New Roman"/>
          <w:b/>
          <w:bCs/>
          <w:sz w:val="20"/>
          <w:szCs w:val="20"/>
        </w:rPr>
        <w:t>»</w:t>
      </w:r>
    </w:p>
    <w:tbl>
      <w:tblPr>
        <w:tblpPr w:leftFromText="180" w:rightFromText="180" w:bottomFromText="160" w:vertAnchor="text" w:horzAnchor="margin" w:tblpXSpec="center" w:tblpY="229"/>
        <w:tblW w:w="100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553"/>
        <w:gridCol w:w="1276"/>
        <w:gridCol w:w="3403"/>
        <w:gridCol w:w="1418"/>
        <w:gridCol w:w="1418"/>
      </w:tblGrid>
      <w:tr w:rsidR="009D10C7" w:rsidRPr="000E6A09" w:rsidTr="000E6A09">
        <w:trPr>
          <w:trHeight w:val="1032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10C7" w:rsidRPr="000E6A09" w:rsidRDefault="009D10C7" w:rsidP="005A5C4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A09">
              <w:rPr>
                <w:rFonts w:ascii="Times New Roman" w:hAnsi="Times New Roman" w:cs="Times New Roman"/>
                <w:sz w:val="20"/>
                <w:szCs w:val="20"/>
              </w:rPr>
              <w:t>Наименование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10C7" w:rsidRPr="000E6A09" w:rsidRDefault="009D10C7" w:rsidP="005A5C4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A09">
              <w:rPr>
                <w:rFonts w:ascii="Times New Roman" w:hAnsi="Times New Roman" w:cs="Times New Roman"/>
                <w:sz w:val="20"/>
                <w:szCs w:val="20"/>
              </w:rPr>
              <w:t>Кол-во, ед. измерения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0C7" w:rsidRPr="000E6A09" w:rsidRDefault="009D10C7" w:rsidP="000E6A0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A09">
              <w:rPr>
                <w:rFonts w:ascii="Times New Roman" w:hAnsi="Times New Roman" w:cs="Times New Roman"/>
                <w:sz w:val="20"/>
                <w:szCs w:val="20"/>
              </w:rPr>
              <w:t>Основание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10C7" w:rsidRPr="000E6A09" w:rsidRDefault="009D10C7" w:rsidP="005A5C4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A09">
              <w:rPr>
                <w:rFonts w:ascii="Times New Roman" w:hAnsi="Times New Roman" w:cs="Times New Roman"/>
                <w:sz w:val="20"/>
                <w:szCs w:val="20"/>
              </w:rPr>
              <w:t>Цена за ед., руб.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10C7" w:rsidRPr="000E6A09" w:rsidRDefault="009D10C7" w:rsidP="005A5C4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A09">
              <w:rPr>
                <w:rFonts w:ascii="Times New Roman" w:hAnsi="Times New Roman" w:cs="Times New Roman"/>
                <w:sz w:val="20"/>
                <w:szCs w:val="20"/>
              </w:rPr>
              <w:t>Стоимость услуг</w:t>
            </w:r>
          </w:p>
          <w:p w:rsidR="009D10C7" w:rsidRPr="000E6A09" w:rsidRDefault="009D10C7" w:rsidP="005A5C41">
            <w:pPr>
              <w:spacing w:after="0" w:line="240" w:lineRule="auto"/>
              <w:ind w:firstLine="33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E6A09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</w:tr>
      <w:tr w:rsidR="009D10C7" w:rsidRPr="000E6A09" w:rsidTr="009F3233">
        <w:trPr>
          <w:trHeight w:val="1472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0C7" w:rsidRPr="000E6A09" w:rsidRDefault="003872D2" w:rsidP="00CF0E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872D2">
              <w:rPr>
                <w:rFonts w:ascii="Times New Roman" w:hAnsi="Times New Roman" w:cs="Times New Roman"/>
                <w:sz w:val="20"/>
                <w:szCs w:val="20"/>
              </w:rPr>
              <w:t xml:space="preserve">слуги по предоставлению доступа к годовой подписке мобильного приложения «Радио </w:t>
            </w:r>
            <w:proofErr w:type="spellStart"/>
            <w:r w:rsidRPr="003872D2">
              <w:rPr>
                <w:rFonts w:ascii="Times New Roman" w:hAnsi="Times New Roman" w:cs="Times New Roman"/>
                <w:sz w:val="20"/>
                <w:szCs w:val="20"/>
              </w:rPr>
              <w:t>Arzamas</w:t>
            </w:r>
            <w:proofErr w:type="spellEnd"/>
            <w:r w:rsidRPr="003872D2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10C7" w:rsidRPr="000E6A09" w:rsidRDefault="005240DE" w:rsidP="003C074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годовых подписок</w:t>
            </w:r>
            <w:r w:rsidR="009D10C7" w:rsidRPr="000E6A0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10C7" w:rsidRPr="005364F4" w:rsidRDefault="009D10C7" w:rsidP="0082574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64F4">
              <w:rPr>
                <w:rFonts w:ascii="Times New Roman" w:hAnsi="Times New Roman" w:cs="Times New Roman"/>
                <w:sz w:val="20"/>
                <w:szCs w:val="20"/>
              </w:rPr>
              <w:t xml:space="preserve">- Коммерческое предложение </w:t>
            </w:r>
          </w:p>
          <w:p w:rsidR="000E6A09" w:rsidRPr="005364F4" w:rsidRDefault="000E6A09" w:rsidP="005A5C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A09" w:rsidRPr="005364F4" w:rsidRDefault="000E6A09" w:rsidP="005A5C41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364F4">
              <w:rPr>
                <w:rFonts w:ascii="Times New Roman" w:hAnsi="Times New Roman" w:cs="Times New Roman"/>
                <w:sz w:val="20"/>
                <w:szCs w:val="20"/>
              </w:rPr>
              <w:t>вх</w:t>
            </w:r>
            <w:proofErr w:type="spellEnd"/>
            <w:r w:rsidR="003872D2">
              <w:rPr>
                <w:rFonts w:ascii="Times New Roman" w:hAnsi="Times New Roman" w:cs="Times New Roman"/>
                <w:sz w:val="20"/>
                <w:szCs w:val="20"/>
              </w:rPr>
              <w:t xml:space="preserve"> № </w:t>
            </w:r>
            <w:r w:rsidR="005240DE">
              <w:rPr>
                <w:rFonts w:ascii="Times New Roman" w:hAnsi="Times New Roman" w:cs="Times New Roman"/>
                <w:sz w:val="20"/>
                <w:szCs w:val="20"/>
              </w:rPr>
              <w:t>67 от 14</w:t>
            </w:r>
            <w:r w:rsidRPr="005364F4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5240D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364F4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5240D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9D10C7" w:rsidRPr="000E6A09" w:rsidRDefault="009D10C7" w:rsidP="00E71A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10C7" w:rsidRPr="000E6A09" w:rsidRDefault="005240DE" w:rsidP="005364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2 519,16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D10C7" w:rsidRPr="000E6A09" w:rsidRDefault="005240DE" w:rsidP="005364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50 383,20</w:t>
            </w:r>
          </w:p>
        </w:tc>
      </w:tr>
    </w:tbl>
    <w:p w:rsidR="006A6B62" w:rsidRPr="006A6B62" w:rsidRDefault="006A6B62" w:rsidP="006A6B6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A6B62">
        <w:rPr>
          <w:rFonts w:ascii="Times New Roman" w:eastAsia="Times New Roman" w:hAnsi="Times New Roman" w:cs="Times New Roman"/>
          <w:sz w:val="20"/>
          <w:szCs w:val="20"/>
        </w:rPr>
        <w:t>Постановление Правительства РФ от 23.12.2024 №1875 не применяется т.к. согласно пункту 7 подпункту г: осуществляется закупка товаров,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</w:t>
      </w:r>
      <w:r w:rsidR="0074119C">
        <w:rPr>
          <w:rFonts w:ascii="Times New Roman" w:eastAsia="Times New Roman" w:hAnsi="Times New Roman" w:cs="Times New Roman"/>
          <w:sz w:val="20"/>
          <w:szCs w:val="20"/>
        </w:rPr>
        <w:t>е превышает 5 тыс. рублей.</w:t>
      </w:r>
    </w:p>
    <w:p w:rsidR="000A0232" w:rsidRDefault="000A0232" w:rsidP="005A5C41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9D10C7" w:rsidRPr="000E6A09" w:rsidRDefault="009D10C7" w:rsidP="005A5C41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0E6A09">
        <w:rPr>
          <w:rFonts w:ascii="Times New Roman" w:hAnsi="Times New Roman" w:cs="Times New Roman"/>
          <w:b/>
          <w:sz w:val="20"/>
          <w:szCs w:val="20"/>
        </w:rPr>
        <w:t xml:space="preserve">ИТОГО начальная (максимальная) цена контракта: </w:t>
      </w:r>
      <w:r w:rsidR="005240DE">
        <w:rPr>
          <w:rFonts w:ascii="Times New Roman" w:hAnsi="Times New Roman" w:cs="Times New Roman"/>
          <w:b/>
          <w:sz w:val="20"/>
          <w:szCs w:val="20"/>
        </w:rPr>
        <w:t>50 383,20</w:t>
      </w:r>
      <w:r w:rsidR="00875E23" w:rsidRPr="000E6A09">
        <w:rPr>
          <w:rFonts w:ascii="Times New Roman" w:hAnsi="Times New Roman" w:cs="Times New Roman"/>
          <w:b/>
          <w:sz w:val="20"/>
          <w:szCs w:val="20"/>
        </w:rPr>
        <w:t xml:space="preserve"> руб.</w:t>
      </w:r>
    </w:p>
    <w:p w:rsidR="000A0232" w:rsidRDefault="000A0232" w:rsidP="005A5C41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:rsidR="005364F4" w:rsidRDefault="005364F4" w:rsidP="005A5C41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Обоснование и расчет составил:</w:t>
      </w:r>
    </w:p>
    <w:p w:rsidR="005364F4" w:rsidRDefault="006B6FB4" w:rsidP="005A5C41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6B6FB4">
        <w:rPr>
          <w:rFonts w:ascii="Times New Roman" w:hAnsi="Times New Roman" w:cs="Times New Roman"/>
          <w:sz w:val="20"/>
          <w:szCs w:val="20"/>
        </w:rPr>
        <w:t>зав. ИОСПП СПб ГБУК ГСЦБС</w:t>
      </w:r>
    </w:p>
    <w:p w:rsidR="00C540B5" w:rsidRPr="005364F4" w:rsidRDefault="005364F4" w:rsidP="005A5C41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5364F4">
        <w:rPr>
          <w:rFonts w:ascii="Times New Roman" w:hAnsi="Times New Roman" w:cs="Times New Roman"/>
          <w:sz w:val="20"/>
          <w:szCs w:val="20"/>
        </w:rPr>
        <w:t xml:space="preserve">Екатерина Седова +7 952 384 07 23, </w:t>
      </w:r>
      <w:hyperlink r:id="rId5" w:history="1">
        <w:r w:rsidR="006B6FB4" w:rsidRPr="00777CAF">
          <w:rPr>
            <w:rStyle w:val="a6"/>
            <w:rFonts w:ascii="Times New Roman" w:hAnsi="Times New Roman" w:cs="Times New Roman"/>
            <w:sz w:val="20"/>
            <w:szCs w:val="20"/>
          </w:rPr>
          <w:t>sedova@gscbs.ru</w:t>
        </w:r>
      </w:hyperlink>
      <w:r w:rsidR="006B6FB4"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C540B5" w:rsidRPr="005364F4" w:rsidSect="005A5C41"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432CBB"/>
    <w:multiLevelType w:val="hybridMultilevel"/>
    <w:tmpl w:val="58B2218E"/>
    <w:lvl w:ilvl="0" w:tplc="199248D6">
      <w:start w:val="1"/>
      <w:numFmt w:val="decimal"/>
      <w:lvlText w:val="%1."/>
      <w:lvlJc w:val="center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0B5"/>
    <w:rsid w:val="00071CE2"/>
    <w:rsid w:val="000A0232"/>
    <w:rsid w:val="000B308A"/>
    <w:rsid w:val="000E6A09"/>
    <w:rsid w:val="001C1FCE"/>
    <w:rsid w:val="002A479E"/>
    <w:rsid w:val="00301C76"/>
    <w:rsid w:val="00303653"/>
    <w:rsid w:val="00381845"/>
    <w:rsid w:val="003872D2"/>
    <w:rsid w:val="003C074D"/>
    <w:rsid w:val="00410FEC"/>
    <w:rsid w:val="00521A5A"/>
    <w:rsid w:val="005240DE"/>
    <w:rsid w:val="005364F4"/>
    <w:rsid w:val="00587D68"/>
    <w:rsid w:val="005A5C41"/>
    <w:rsid w:val="006A6B62"/>
    <w:rsid w:val="006B6FB4"/>
    <w:rsid w:val="0074119C"/>
    <w:rsid w:val="00807977"/>
    <w:rsid w:val="00825749"/>
    <w:rsid w:val="00875E23"/>
    <w:rsid w:val="008E71A5"/>
    <w:rsid w:val="008F55E8"/>
    <w:rsid w:val="0090095E"/>
    <w:rsid w:val="009D10C7"/>
    <w:rsid w:val="009F3233"/>
    <w:rsid w:val="00B20C2C"/>
    <w:rsid w:val="00B253F6"/>
    <w:rsid w:val="00BD0BA4"/>
    <w:rsid w:val="00BE7249"/>
    <w:rsid w:val="00C101FD"/>
    <w:rsid w:val="00C540B5"/>
    <w:rsid w:val="00CF0E74"/>
    <w:rsid w:val="00D06148"/>
    <w:rsid w:val="00D76EC0"/>
    <w:rsid w:val="00DC29E4"/>
    <w:rsid w:val="00E71ACD"/>
    <w:rsid w:val="00F77EDE"/>
    <w:rsid w:val="00F933DD"/>
    <w:rsid w:val="00F93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41B24"/>
  <w15:docId w15:val="{C53D3ACB-48F4-4FD6-9BA8-A4EBC28B6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54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locked/>
    <w:rsid w:val="009D10C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9D10C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6">
    <w:name w:val="Hyperlink"/>
    <w:basedOn w:val="a0"/>
    <w:uiPriority w:val="99"/>
    <w:unhideWhenUsed/>
    <w:rsid w:val="006B6FB4"/>
    <w:rPr>
      <w:color w:val="0563C1" w:themeColor="hyperlink"/>
      <w:u w:val="single"/>
    </w:rPr>
  </w:style>
  <w:style w:type="paragraph" w:customStyle="1" w:styleId="3">
    <w:name w:val="Знак3 Знак Знак"/>
    <w:basedOn w:val="a"/>
    <w:rsid w:val="00BE7249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dova@gscb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Синегрибова Елена</dc:creator>
  <cp:lastModifiedBy>Корнильева Елена Александровна</cp:lastModifiedBy>
  <cp:revision>7</cp:revision>
  <dcterms:created xsi:type="dcterms:W3CDTF">2026-04-14T12:55:00Z</dcterms:created>
  <dcterms:modified xsi:type="dcterms:W3CDTF">2026-04-15T06:52:00Z</dcterms:modified>
</cp:coreProperties>
</file>