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56A1DEDF"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E50B69">
        <w:rPr>
          <w:rFonts w:ascii="Times New Roman" w:eastAsiaTheme="minorEastAsia" w:hAnsi="Times New Roman" w:cs="Times New Roman"/>
          <w:lang w:eastAsia="ru-RU"/>
        </w:rPr>
        <w:t>23/</w:t>
      </w:r>
      <w:r w:rsidR="00A411BA">
        <w:rPr>
          <w:rFonts w:ascii="Times New Roman" w:eastAsiaTheme="minorEastAsia" w:hAnsi="Times New Roman" w:cs="Times New Roman"/>
          <w:lang w:eastAsia="ru-RU"/>
        </w:rPr>
        <w:t>5</w:t>
      </w:r>
      <w:r w:rsidR="009601D8">
        <w:rPr>
          <w:rFonts w:ascii="Times New Roman" w:eastAsiaTheme="minorEastAsia" w:hAnsi="Times New Roman" w:cs="Times New Roman"/>
          <w:lang w:eastAsia="ru-RU"/>
        </w:rPr>
        <w:t>3</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49462811"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3D35C4">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3D35C4">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31277E1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3D35C4">
        <w:rPr>
          <w:rFonts w:ascii="Times New Roman" w:eastAsiaTheme="minorEastAsia" w:hAnsi="Times New Roman" w:cs="Times New Roman"/>
          <w:b/>
          <w:lang w:eastAsia="ru-RU"/>
        </w:rPr>
        <w:t>_____</w:t>
      </w:r>
      <w:r w:rsidR="00586EAA" w:rsidRPr="00586EAA">
        <w:rPr>
          <w:rFonts w:ascii="Times New Roman" w:eastAsiaTheme="minorEastAsia" w:hAnsi="Times New Roman" w:cs="Times New Roman"/>
          <w:b/>
          <w:lang w:eastAsia="ru-RU"/>
        </w:rPr>
        <w:t xml:space="preserve"> рубл</w:t>
      </w:r>
      <w:r w:rsidR="009601D8">
        <w:rPr>
          <w:rFonts w:ascii="Times New Roman" w:eastAsiaTheme="minorEastAsia" w:hAnsi="Times New Roman" w:cs="Times New Roman"/>
          <w:b/>
          <w:lang w:eastAsia="ru-RU"/>
        </w:rPr>
        <w:t>ей</w:t>
      </w:r>
      <w:r w:rsidR="00586EAA" w:rsidRPr="00586EAA">
        <w:rPr>
          <w:rFonts w:ascii="Times New Roman" w:eastAsiaTheme="minorEastAsia" w:hAnsi="Times New Roman" w:cs="Times New Roman"/>
          <w:b/>
          <w:lang w:eastAsia="ru-RU"/>
        </w:rPr>
        <w:t xml:space="preserve"> </w:t>
      </w:r>
      <w:r w:rsidR="003D35C4">
        <w:rPr>
          <w:rFonts w:ascii="Times New Roman" w:eastAsiaTheme="minorEastAsia" w:hAnsi="Times New Roman" w:cs="Times New Roman"/>
          <w:b/>
          <w:lang w:eastAsia="ru-RU"/>
        </w:rPr>
        <w:t>___</w:t>
      </w:r>
      <w:r w:rsidR="00586EAA" w:rsidRPr="00586EAA">
        <w:rPr>
          <w:rFonts w:ascii="Times New Roman" w:eastAsiaTheme="minorEastAsia" w:hAnsi="Times New Roman" w:cs="Times New Roman"/>
          <w:b/>
          <w:lang w:eastAsia="ru-RU"/>
        </w:rPr>
        <w:t xml:space="preserve"> копе</w:t>
      </w:r>
      <w:r w:rsidR="00A411BA">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 xml:space="preserve"> (</w:t>
      </w:r>
      <w:r w:rsidR="003D35C4">
        <w:rPr>
          <w:rFonts w:ascii="Times New Roman" w:eastAsiaTheme="minorEastAsia" w:hAnsi="Times New Roman" w:cs="Times New Roman"/>
          <w:b/>
          <w:lang w:eastAsia="ru-RU"/>
        </w:rPr>
        <w:t xml:space="preserve">______ </w:t>
      </w:r>
      <w:r w:rsidR="0059745A">
        <w:rPr>
          <w:rFonts w:ascii="Times New Roman" w:eastAsiaTheme="minorEastAsia" w:hAnsi="Times New Roman" w:cs="Times New Roman"/>
          <w:b/>
          <w:lang w:eastAsia="ru-RU"/>
        </w:rPr>
        <w:t>рубл</w:t>
      </w:r>
      <w:r w:rsidR="009601D8">
        <w:rPr>
          <w:rFonts w:ascii="Times New Roman" w:eastAsiaTheme="minorEastAsia" w:hAnsi="Times New Roman" w:cs="Times New Roman"/>
          <w:b/>
          <w:lang w:eastAsia="ru-RU"/>
        </w:rPr>
        <w:t>ей</w:t>
      </w:r>
      <w:r w:rsidR="00D03906">
        <w:rPr>
          <w:rFonts w:ascii="Times New Roman" w:eastAsiaTheme="minorEastAsia" w:hAnsi="Times New Roman" w:cs="Times New Roman"/>
          <w:b/>
          <w:lang w:eastAsia="ru-RU"/>
        </w:rPr>
        <w:t xml:space="preserve"> </w:t>
      </w:r>
      <w:r w:rsidR="003D35C4">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9601D8">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654B967C"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9601D8">
        <w:rPr>
          <w:rFonts w:ascii="Times New Roman" w:eastAsiaTheme="minorEastAsia" w:hAnsi="Times New Roman" w:cs="Times New Roman"/>
          <w:b/>
          <w:lang w:eastAsia="ru-RU"/>
        </w:rPr>
        <w:t>июля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w:t>
      </w:r>
      <w:r w:rsidR="009601D8">
        <w:rPr>
          <w:rFonts w:ascii="Times New Roman" w:eastAsiaTheme="minorEastAsia" w:hAnsi="Times New Roman" w:cs="Times New Roman"/>
          <w:b/>
          <w:lang w:eastAsia="ru-RU"/>
        </w:rPr>
        <w:t>1</w:t>
      </w:r>
      <w:r w:rsidR="003A18F8" w:rsidRPr="003A18F8">
        <w:rPr>
          <w:rFonts w:ascii="Times New Roman" w:eastAsiaTheme="minorEastAsia" w:hAnsi="Times New Roman" w:cs="Times New Roman"/>
          <w:b/>
          <w:lang w:eastAsia="ru-RU"/>
        </w:rPr>
        <w:t xml:space="preserve"> </w:t>
      </w:r>
      <w:r w:rsidR="009601D8">
        <w:rPr>
          <w:rFonts w:ascii="Times New Roman" w:eastAsiaTheme="minorEastAsia" w:hAnsi="Times New Roman" w:cs="Times New Roman"/>
          <w:b/>
          <w:lang w:eastAsia="ru-RU"/>
        </w:rPr>
        <w:t>августа</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E02793C" w14:textId="531D0814"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1BCBCB4C"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61D91D0E"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A411BA">
        <w:rPr>
          <w:rFonts w:ascii="Times New Roman" w:eastAsiaTheme="minorEastAsia" w:hAnsi="Times New Roman" w:cs="Times New Roman"/>
          <w:lang w:eastAsia="ru-RU"/>
        </w:rPr>
        <w:t>5</w:t>
      </w:r>
      <w:r w:rsidR="009601D8">
        <w:rPr>
          <w:rFonts w:ascii="Times New Roman" w:eastAsiaTheme="minorEastAsia" w:hAnsi="Times New Roman" w:cs="Times New Roman"/>
          <w:lang w:eastAsia="ru-RU"/>
        </w:rPr>
        <w:t>3</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420891" w:rsidRPr="00420891" w14:paraId="37071AAA" w14:textId="77777777" w:rsidTr="00420891">
        <w:tc>
          <w:tcPr>
            <w:tcW w:w="310" w:type="dxa"/>
            <w:hideMark/>
          </w:tcPr>
          <w:p w14:paraId="2141C3A8"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N п/п </w:t>
            </w:r>
          </w:p>
        </w:tc>
        <w:tc>
          <w:tcPr>
            <w:tcW w:w="2237" w:type="dxa"/>
            <w:hideMark/>
          </w:tcPr>
          <w:p w14:paraId="72FBD9E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Наименование Товара </w:t>
            </w:r>
          </w:p>
        </w:tc>
        <w:tc>
          <w:tcPr>
            <w:tcW w:w="950" w:type="dxa"/>
            <w:hideMark/>
          </w:tcPr>
          <w:p w14:paraId="42E49C79"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5753ACBD"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4016C63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44C034D4"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Единицы измерения  </w:t>
            </w:r>
          </w:p>
        </w:tc>
        <w:tc>
          <w:tcPr>
            <w:tcW w:w="1255" w:type="dxa"/>
            <w:hideMark/>
          </w:tcPr>
          <w:p w14:paraId="1CB78FF8"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Остаточный срок годности </w:t>
            </w:r>
          </w:p>
        </w:tc>
        <w:tc>
          <w:tcPr>
            <w:tcW w:w="1213" w:type="dxa"/>
          </w:tcPr>
          <w:p w14:paraId="491AE699"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Количество в единицах измерения</w:t>
            </w:r>
          </w:p>
        </w:tc>
        <w:tc>
          <w:tcPr>
            <w:tcW w:w="1213" w:type="dxa"/>
          </w:tcPr>
          <w:p w14:paraId="280D5CB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Цена за единицу измерения, руб. </w:t>
            </w:r>
          </w:p>
          <w:p w14:paraId="23A9B55D"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(включая НДС) </w:t>
            </w:r>
          </w:p>
        </w:tc>
        <w:tc>
          <w:tcPr>
            <w:tcW w:w="1213" w:type="dxa"/>
            <w:hideMark/>
          </w:tcPr>
          <w:p w14:paraId="409F7A1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Стоимость, руб. </w:t>
            </w:r>
          </w:p>
          <w:p w14:paraId="411AAA6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(включая НДС (гр. 8 * гр. 9)</w:t>
            </w:r>
          </w:p>
        </w:tc>
      </w:tr>
      <w:tr w:rsidR="00420891" w:rsidRPr="00420891" w14:paraId="279C3124" w14:textId="77777777" w:rsidTr="00420891">
        <w:trPr>
          <w:trHeight w:val="259"/>
        </w:trPr>
        <w:tc>
          <w:tcPr>
            <w:tcW w:w="310" w:type="dxa"/>
            <w:hideMark/>
          </w:tcPr>
          <w:p w14:paraId="2696B3EA"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1 </w:t>
            </w:r>
          </w:p>
        </w:tc>
        <w:tc>
          <w:tcPr>
            <w:tcW w:w="2237" w:type="dxa"/>
            <w:hideMark/>
          </w:tcPr>
          <w:p w14:paraId="7E80EEC5"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2 </w:t>
            </w:r>
          </w:p>
        </w:tc>
        <w:tc>
          <w:tcPr>
            <w:tcW w:w="950" w:type="dxa"/>
            <w:hideMark/>
          </w:tcPr>
          <w:p w14:paraId="335508C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3 </w:t>
            </w:r>
          </w:p>
        </w:tc>
        <w:tc>
          <w:tcPr>
            <w:tcW w:w="4720" w:type="dxa"/>
            <w:hideMark/>
          </w:tcPr>
          <w:p w14:paraId="603FAFC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4 </w:t>
            </w:r>
          </w:p>
        </w:tc>
        <w:tc>
          <w:tcPr>
            <w:tcW w:w="1482" w:type="dxa"/>
            <w:hideMark/>
          </w:tcPr>
          <w:p w14:paraId="06488466"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5 </w:t>
            </w:r>
          </w:p>
        </w:tc>
        <w:tc>
          <w:tcPr>
            <w:tcW w:w="1105" w:type="dxa"/>
            <w:hideMark/>
          </w:tcPr>
          <w:p w14:paraId="270BFB9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6 </w:t>
            </w:r>
          </w:p>
        </w:tc>
        <w:tc>
          <w:tcPr>
            <w:tcW w:w="1255" w:type="dxa"/>
            <w:hideMark/>
          </w:tcPr>
          <w:p w14:paraId="11C0CFF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7 </w:t>
            </w:r>
          </w:p>
        </w:tc>
        <w:tc>
          <w:tcPr>
            <w:tcW w:w="1213" w:type="dxa"/>
          </w:tcPr>
          <w:p w14:paraId="2CF6077A"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8</w:t>
            </w:r>
          </w:p>
        </w:tc>
        <w:tc>
          <w:tcPr>
            <w:tcW w:w="1213" w:type="dxa"/>
          </w:tcPr>
          <w:p w14:paraId="75898C43"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9</w:t>
            </w:r>
          </w:p>
        </w:tc>
        <w:tc>
          <w:tcPr>
            <w:tcW w:w="1213" w:type="dxa"/>
            <w:hideMark/>
          </w:tcPr>
          <w:p w14:paraId="38D6E857"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10</w:t>
            </w:r>
          </w:p>
        </w:tc>
      </w:tr>
      <w:tr w:rsidR="009601D8" w:rsidRPr="00420891" w14:paraId="2B5590A1" w14:textId="77777777" w:rsidTr="00420891">
        <w:trPr>
          <w:trHeight w:val="259"/>
        </w:trPr>
        <w:tc>
          <w:tcPr>
            <w:tcW w:w="310" w:type="dxa"/>
          </w:tcPr>
          <w:p w14:paraId="220E85D5" w14:textId="20B4A90F" w:rsidR="009601D8" w:rsidRPr="00420891" w:rsidRDefault="009601D8" w:rsidP="009601D8">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r w:rsidRPr="00420891">
              <w:rPr>
                <w:rFonts w:ascii="Times New Roman" w:eastAsia="Times New Roman" w:hAnsi="Times New Roman" w:cs="Times New Roman"/>
                <w:sz w:val="18"/>
                <w:szCs w:val="18"/>
                <w:lang w:eastAsia="ru-RU"/>
              </w:rPr>
              <w:t>.</w:t>
            </w:r>
          </w:p>
        </w:tc>
        <w:tc>
          <w:tcPr>
            <w:tcW w:w="2237" w:type="dxa"/>
          </w:tcPr>
          <w:p w14:paraId="2230FFAB" w14:textId="109F2A23" w:rsidR="009601D8" w:rsidRPr="00A411BA" w:rsidRDefault="009601D8" w:rsidP="009601D8">
            <w:pPr>
              <w:spacing w:after="0" w:line="20" w:lineRule="atLeast"/>
              <w:contextualSpacing/>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Масло сливочное</w:t>
            </w:r>
          </w:p>
        </w:tc>
        <w:tc>
          <w:tcPr>
            <w:tcW w:w="950" w:type="dxa"/>
          </w:tcPr>
          <w:p w14:paraId="4CCCFAF1" w14:textId="02CC2774" w:rsidR="009601D8" w:rsidRPr="00A411BA" w:rsidRDefault="009601D8" w:rsidP="009601D8">
            <w:pPr>
              <w:spacing w:after="0" w:line="20" w:lineRule="atLeast"/>
              <w:contextualSpacing/>
              <w:jc w:val="center"/>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w:t>
            </w:r>
          </w:p>
        </w:tc>
        <w:tc>
          <w:tcPr>
            <w:tcW w:w="4720" w:type="dxa"/>
          </w:tcPr>
          <w:p w14:paraId="729BA42C" w14:textId="77777777" w:rsidR="009601D8" w:rsidRPr="00A411BA" w:rsidRDefault="009601D8" w:rsidP="009601D8">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57F60F43" w14:textId="77777777" w:rsidR="009601D8" w:rsidRPr="00A411BA" w:rsidRDefault="009601D8" w:rsidP="009601D8">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Жирность: 82,5 ПРОЦ</w:t>
            </w:r>
          </w:p>
          <w:p w14:paraId="15B4711B" w14:textId="77777777" w:rsidR="009601D8" w:rsidRPr="00A411BA" w:rsidRDefault="009601D8" w:rsidP="009601D8">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Вес: &lt;= 0.25 КГ</w:t>
            </w:r>
          </w:p>
          <w:p w14:paraId="4663E4A3" w14:textId="77777777" w:rsidR="009601D8" w:rsidRPr="00A411BA" w:rsidRDefault="009601D8" w:rsidP="009601D8">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Упаковка производителя: Наличие</w:t>
            </w:r>
          </w:p>
          <w:p w14:paraId="0147142A" w14:textId="77777777" w:rsidR="009601D8" w:rsidRPr="00A411BA" w:rsidRDefault="009601D8" w:rsidP="009601D8">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Сорт: Высший</w:t>
            </w:r>
          </w:p>
          <w:p w14:paraId="1EDD45A8" w14:textId="77777777" w:rsidR="009601D8" w:rsidRPr="00A411BA" w:rsidRDefault="009601D8" w:rsidP="009601D8">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Наименование сливочного масла: Традиционное</w:t>
            </w:r>
          </w:p>
          <w:p w14:paraId="29C612EE" w14:textId="77777777" w:rsidR="009601D8" w:rsidRPr="00A411BA" w:rsidRDefault="009601D8" w:rsidP="009601D8">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Вид сливочного масла: Сладко-сливочное</w:t>
            </w:r>
          </w:p>
          <w:p w14:paraId="46A42F1D" w14:textId="2ED0EBB9" w:rsidR="009601D8" w:rsidRPr="00A411BA" w:rsidRDefault="009601D8" w:rsidP="009601D8">
            <w:pPr>
              <w:shd w:val="clear" w:color="auto" w:fill="FFFFFF"/>
              <w:spacing w:after="0" w:line="240" w:lineRule="auto"/>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Тип сливочного масла: Несоленое</w:t>
            </w:r>
          </w:p>
        </w:tc>
        <w:tc>
          <w:tcPr>
            <w:tcW w:w="1482" w:type="dxa"/>
          </w:tcPr>
          <w:p w14:paraId="23B0465A" w14:textId="500ABBCA" w:rsidR="009601D8" w:rsidRPr="00A411BA" w:rsidRDefault="009601D8" w:rsidP="009601D8">
            <w:pPr>
              <w:spacing w:after="0" w:line="20" w:lineRule="atLeast"/>
              <w:contextualSpacing/>
              <w:jc w:val="center"/>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Российская Федерация (643)</w:t>
            </w:r>
          </w:p>
        </w:tc>
        <w:tc>
          <w:tcPr>
            <w:tcW w:w="1105" w:type="dxa"/>
          </w:tcPr>
          <w:p w14:paraId="3C87A3DE" w14:textId="2AEDB5CF" w:rsidR="009601D8" w:rsidRPr="00A411BA" w:rsidRDefault="009601D8" w:rsidP="009601D8">
            <w:pPr>
              <w:spacing w:after="0" w:line="20" w:lineRule="atLeast"/>
              <w:contextualSpacing/>
              <w:jc w:val="center"/>
              <w:rPr>
                <w:rFonts w:ascii="Times New Roman" w:hAnsi="Times New Roman" w:cs="Times New Roman"/>
                <w:sz w:val="18"/>
                <w:szCs w:val="18"/>
                <w:shd w:val="clear" w:color="auto" w:fill="FFFFFF"/>
              </w:rPr>
            </w:pPr>
            <w:r w:rsidRPr="00A411BA">
              <w:rPr>
                <w:rFonts w:ascii="Times New Roman" w:hAnsi="Times New Roman" w:cs="Times New Roman"/>
                <w:sz w:val="18"/>
                <w:szCs w:val="18"/>
                <w:shd w:val="clear" w:color="auto" w:fill="FFFFFF"/>
              </w:rPr>
              <w:t>Килограмм (КГ)</w:t>
            </w:r>
          </w:p>
        </w:tc>
        <w:tc>
          <w:tcPr>
            <w:tcW w:w="1255" w:type="dxa"/>
          </w:tcPr>
          <w:p w14:paraId="3AA645D4" w14:textId="262D4FE1" w:rsidR="009601D8" w:rsidRPr="00420891" w:rsidRDefault="009601D8" w:rsidP="009601D8">
            <w:pPr>
              <w:spacing w:after="0" w:line="20" w:lineRule="atLeast"/>
              <w:contextualSpacing/>
              <w:jc w:val="center"/>
              <w:rPr>
                <w:rFonts w:ascii="Times New Roman" w:eastAsia="Times New Roman" w:hAnsi="Times New Roman" w:cs="Times New Roman"/>
                <w:sz w:val="18"/>
                <w:szCs w:val="18"/>
                <w:lang w:eastAsia="ru-RU"/>
              </w:rPr>
            </w:pPr>
            <w:r w:rsidRPr="00A411BA">
              <w:rPr>
                <w:rFonts w:ascii="Times New Roman" w:eastAsia="Times New Roman" w:hAnsi="Times New Roman" w:cs="Times New Roman"/>
                <w:sz w:val="18"/>
                <w:szCs w:val="18"/>
                <w:lang w:eastAsia="ru-RU"/>
              </w:rPr>
              <w:t>не менее 10 суток</w:t>
            </w:r>
          </w:p>
        </w:tc>
        <w:tc>
          <w:tcPr>
            <w:tcW w:w="1213" w:type="dxa"/>
          </w:tcPr>
          <w:p w14:paraId="17D1A91D" w14:textId="78A0545D" w:rsidR="009601D8" w:rsidRPr="00420891" w:rsidRDefault="009601D8" w:rsidP="009601D8">
            <w:pPr>
              <w:spacing w:after="0" w:line="20" w:lineRule="atLeast"/>
              <w:contextualSpacing/>
              <w:jc w:val="center"/>
              <w:rPr>
                <w:rFonts w:ascii="Times New Roman" w:hAnsi="Times New Roman" w:cs="Times New Roman"/>
                <w:sz w:val="18"/>
                <w:szCs w:val="18"/>
                <w:shd w:val="clear" w:color="auto" w:fill="FFFFFF"/>
              </w:rPr>
            </w:pPr>
            <w:r w:rsidRPr="0023374B">
              <w:t>348,06</w:t>
            </w:r>
          </w:p>
        </w:tc>
        <w:tc>
          <w:tcPr>
            <w:tcW w:w="1213" w:type="dxa"/>
          </w:tcPr>
          <w:p w14:paraId="615181DE" w14:textId="45ED5B34" w:rsidR="009601D8" w:rsidRPr="00420891" w:rsidRDefault="009601D8" w:rsidP="009601D8">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EF014AB" w14:textId="7442E8E4" w:rsidR="009601D8" w:rsidRPr="00420891" w:rsidRDefault="009601D8" w:rsidP="009601D8">
            <w:pPr>
              <w:spacing w:after="0" w:line="20" w:lineRule="atLeast"/>
              <w:contextualSpacing/>
              <w:jc w:val="center"/>
              <w:rPr>
                <w:rFonts w:ascii="Times New Roman" w:hAnsi="Times New Roman" w:cs="Times New Roman"/>
                <w:sz w:val="18"/>
                <w:szCs w:val="18"/>
                <w:shd w:val="clear" w:color="auto" w:fill="FFFFFF"/>
              </w:rPr>
            </w:pPr>
          </w:p>
        </w:tc>
      </w:tr>
      <w:tr w:rsidR="00420891" w:rsidRPr="00420891" w14:paraId="11B359B6" w14:textId="77777777" w:rsidTr="00420891">
        <w:trPr>
          <w:trHeight w:val="259"/>
        </w:trPr>
        <w:tc>
          <w:tcPr>
            <w:tcW w:w="14485" w:type="dxa"/>
            <w:gridSpan w:val="9"/>
          </w:tcPr>
          <w:p w14:paraId="68E0F421" w14:textId="77777777" w:rsidR="00420891" w:rsidRPr="00420891" w:rsidRDefault="00420891" w:rsidP="00F540E3">
            <w:pPr>
              <w:spacing w:after="0" w:line="20" w:lineRule="atLeast"/>
              <w:contextualSpacing/>
              <w:jc w:val="center"/>
              <w:rPr>
                <w:rFonts w:ascii="Times New Roman" w:hAnsi="Times New Roman" w:cs="Times New Roman"/>
                <w:b/>
                <w:sz w:val="18"/>
                <w:szCs w:val="18"/>
                <w:shd w:val="clear" w:color="auto" w:fill="FFFFFF"/>
              </w:rPr>
            </w:pPr>
            <w:r w:rsidRPr="00420891">
              <w:rPr>
                <w:rFonts w:ascii="Times New Roman" w:hAnsi="Times New Roman" w:cs="Times New Roman"/>
                <w:b/>
                <w:sz w:val="18"/>
                <w:szCs w:val="18"/>
                <w:shd w:val="clear" w:color="auto" w:fill="FFFFFF"/>
              </w:rPr>
              <w:t>Итого по контракту, руб.</w:t>
            </w:r>
          </w:p>
        </w:tc>
        <w:tc>
          <w:tcPr>
            <w:tcW w:w="1213" w:type="dxa"/>
          </w:tcPr>
          <w:p w14:paraId="19028BA1" w14:textId="3DD0B4C7" w:rsidR="00420891" w:rsidRPr="00420891" w:rsidRDefault="00420891" w:rsidP="00F540E3">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0AB41CCC"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7BE09ABF"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A411BA">
        <w:rPr>
          <w:rFonts w:ascii="Times New Roman" w:eastAsia="Times New Roman" w:hAnsi="Times New Roman" w:cs="Times New Roman"/>
          <w:bCs/>
          <w:lang w:eastAsia="ru-RU"/>
        </w:rPr>
        <w:t>5</w:t>
      </w:r>
      <w:r w:rsidR="009601D8">
        <w:rPr>
          <w:rFonts w:ascii="Times New Roman" w:eastAsia="Times New Roman" w:hAnsi="Times New Roman" w:cs="Times New Roman"/>
          <w:bCs/>
          <w:lang w:eastAsia="ru-RU"/>
        </w:rPr>
        <w:t>3</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E05C0B"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E05C0B"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E05C0B"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E05C0B"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E05C0B"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3AC1842B"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CA8704" w14:textId="77777777" w:rsidR="00E05C0B" w:rsidRDefault="00E05C0B" w:rsidP="00A11C3C">
      <w:pPr>
        <w:spacing w:after="0" w:line="240" w:lineRule="auto"/>
      </w:pPr>
      <w:r>
        <w:separator/>
      </w:r>
    </w:p>
  </w:endnote>
  <w:endnote w:type="continuationSeparator" w:id="0">
    <w:p w14:paraId="071A70B6" w14:textId="77777777" w:rsidR="00E05C0B" w:rsidRDefault="00E05C0B"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1B788" w14:textId="77777777" w:rsidR="00E05C0B" w:rsidRDefault="00E05C0B" w:rsidP="00A11C3C">
      <w:pPr>
        <w:spacing w:after="0" w:line="240" w:lineRule="auto"/>
      </w:pPr>
      <w:r>
        <w:separator/>
      </w:r>
    </w:p>
  </w:footnote>
  <w:footnote w:type="continuationSeparator" w:id="0">
    <w:p w14:paraId="7584C830" w14:textId="77777777" w:rsidR="00E05C0B" w:rsidRDefault="00E05C0B"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3B76"/>
    <w:rsid w:val="00287470"/>
    <w:rsid w:val="00295133"/>
    <w:rsid w:val="002A195C"/>
    <w:rsid w:val="002A661A"/>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D0C3D"/>
    <w:rsid w:val="003D35C4"/>
    <w:rsid w:val="003E0DA7"/>
    <w:rsid w:val="003E302E"/>
    <w:rsid w:val="003E3EF4"/>
    <w:rsid w:val="003F0545"/>
    <w:rsid w:val="003F1592"/>
    <w:rsid w:val="003F54DE"/>
    <w:rsid w:val="004009A4"/>
    <w:rsid w:val="00406689"/>
    <w:rsid w:val="00420891"/>
    <w:rsid w:val="00422B7E"/>
    <w:rsid w:val="00423EAB"/>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3376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6D71"/>
    <w:rsid w:val="006D7BA2"/>
    <w:rsid w:val="00701AAE"/>
    <w:rsid w:val="00702FD7"/>
    <w:rsid w:val="00713A22"/>
    <w:rsid w:val="0071635B"/>
    <w:rsid w:val="007163B8"/>
    <w:rsid w:val="00731CBF"/>
    <w:rsid w:val="00744185"/>
    <w:rsid w:val="0075046B"/>
    <w:rsid w:val="0075335E"/>
    <w:rsid w:val="00757071"/>
    <w:rsid w:val="00764965"/>
    <w:rsid w:val="0077002B"/>
    <w:rsid w:val="007804DB"/>
    <w:rsid w:val="0078530A"/>
    <w:rsid w:val="00786C29"/>
    <w:rsid w:val="00787B89"/>
    <w:rsid w:val="007951F5"/>
    <w:rsid w:val="007B31FC"/>
    <w:rsid w:val="007C2DC0"/>
    <w:rsid w:val="007C307E"/>
    <w:rsid w:val="007C6280"/>
    <w:rsid w:val="007C69FF"/>
    <w:rsid w:val="007D3389"/>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B647C"/>
    <w:rsid w:val="008C0B7E"/>
    <w:rsid w:val="008C4920"/>
    <w:rsid w:val="008D0CA6"/>
    <w:rsid w:val="008F6573"/>
    <w:rsid w:val="009050AE"/>
    <w:rsid w:val="009076B9"/>
    <w:rsid w:val="009076F6"/>
    <w:rsid w:val="00911F64"/>
    <w:rsid w:val="00946954"/>
    <w:rsid w:val="00951260"/>
    <w:rsid w:val="009601D8"/>
    <w:rsid w:val="00982E21"/>
    <w:rsid w:val="0098649B"/>
    <w:rsid w:val="0099651D"/>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F4E6D"/>
    <w:rsid w:val="009F7366"/>
    <w:rsid w:val="00A00A7D"/>
    <w:rsid w:val="00A044B2"/>
    <w:rsid w:val="00A0743E"/>
    <w:rsid w:val="00A10A62"/>
    <w:rsid w:val="00A11C3C"/>
    <w:rsid w:val="00A255C7"/>
    <w:rsid w:val="00A26223"/>
    <w:rsid w:val="00A332E4"/>
    <w:rsid w:val="00A411BA"/>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481A"/>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7AA"/>
    <w:rsid w:val="00D14C4A"/>
    <w:rsid w:val="00D16DCC"/>
    <w:rsid w:val="00D22AA2"/>
    <w:rsid w:val="00D239B9"/>
    <w:rsid w:val="00D43644"/>
    <w:rsid w:val="00D4784A"/>
    <w:rsid w:val="00D63BAC"/>
    <w:rsid w:val="00D71C67"/>
    <w:rsid w:val="00D76F54"/>
    <w:rsid w:val="00D82EEC"/>
    <w:rsid w:val="00D85F53"/>
    <w:rsid w:val="00D91AAC"/>
    <w:rsid w:val="00D920DE"/>
    <w:rsid w:val="00D94946"/>
    <w:rsid w:val="00DA43F1"/>
    <w:rsid w:val="00DA511F"/>
    <w:rsid w:val="00DA54FE"/>
    <w:rsid w:val="00DB08FF"/>
    <w:rsid w:val="00DB6E6D"/>
    <w:rsid w:val="00DC010A"/>
    <w:rsid w:val="00DD232B"/>
    <w:rsid w:val="00DD2EDC"/>
    <w:rsid w:val="00DD5E5F"/>
    <w:rsid w:val="00DE1F47"/>
    <w:rsid w:val="00DE325B"/>
    <w:rsid w:val="00DE59AF"/>
    <w:rsid w:val="00DF2715"/>
    <w:rsid w:val="00DF380C"/>
    <w:rsid w:val="00DF77F1"/>
    <w:rsid w:val="00E02B03"/>
    <w:rsid w:val="00E032CE"/>
    <w:rsid w:val="00E05C0B"/>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5FB2"/>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50A55-0926-4F1F-9BE8-F917D58B0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7324</Words>
  <Characters>41750</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48977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2026-04-22T06:34:00Z</dcterms:modified>
</cp:coreProperties>
</file>