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4D20450E"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КОНТРАКТ № </w:t>
      </w:r>
      <w:r w:rsidR="002D2995">
        <w:rPr>
          <w:rFonts w:ascii="Times New Roman" w:eastAsiaTheme="minorEastAsia" w:hAnsi="Times New Roman" w:cs="Times New Roman"/>
          <w:lang w:eastAsia="ru-RU"/>
        </w:rPr>
        <w:t>23/5</w:t>
      </w:r>
      <w:r w:rsidR="00F8554E">
        <w:rPr>
          <w:rFonts w:ascii="Times New Roman" w:eastAsiaTheme="minorEastAsia" w:hAnsi="Times New Roman" w:cs="Times New Roman"/>
          <w:lang w:eastAsia="ru-RU"/>
        </w:rPr>
        <w:t>1</w:t>
      </w:r>
    </w:p>
    <w:p w14:paraId="0ED57A8D" w14:textId="0F1BBD50" w:rsidR="003A18F8" w:rsidRPr="00586EAA" w:rsidRDefault="009B6089"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9B6089">
        <w:rPr>
          <w:rFonts w:ascii="Times New Roman" w:eastAsiaTheme="minorEastAsia" w:hAnsi="Times New Roman" w:cs="Times New Roman"/>
          <w:lang w:eastAsia="ru-RU"/>
        </w:rPr>
        <w:t>на поставку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586EAA" w14:paraId="2A64813A" w14:textId="77777777" w:rsidTr="00701AAE">
        <w:tc>
          <w:tcPr>
            <w:tcW w:w="1923" w:type="dxa"/>
          </w:tcPr>
          <w:p w14:paraId="7551D3F7" w14:textId="0CAEC1CC"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586E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2F086170"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1133" w:type="dxa"/>
          </w:tcPr>
          <w:p w14:paraId="739DB15B" w14:textId="11C23D75" w:rsidR="00FC3C3B" w:rsidRPr="00586EAA" w:rsidRDefault="00E50B6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w:t>
            </w:r>
          </w:p>
        </w:tc>
        <w:tc>
          <w:tcPr>
            <w:tcW w:w="851" w:type="dxa"/>
          </w:tcPr>
          <w:p w14:paraId="03A9F68F" w14:textId="66C773B5" w:rsidR="00FC3C3B" w:rsidRPr="00586EAA" w:rsidRDefault="00FC3C3B" w:rsidP="005E7C8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202</w:t>
            </w:r>
            <w:r w:rsidR="005E7C81">
              <w:rPr>
                <w:rFonts w:ascii="Times New Roman" w:eastAsiaTheme="minorEastAsia" w:hAnsi="Times New Roman" w:cs="Times New Roman"/>
                <w:lang w:eastAsia="ru-RU"/>
              </w:rPr>
              <w:t>6</w:t>
            </w:r>
            <w:r w:rsidRPr="00586EAA">
              <w:rPr>
                <w:rFonts w:ascii="Times New Roman" w:eastAsiaTheme="minorEastAsia" w:hAnsi="Times New Roman" w:cs="Times New Roman"/>
                <w:lang w:eastAsia="ru-RU"/>
              </w:rPr>
              <w:t xml:space="preserve"> г.</w:t>
            </w:r>
          </w:p>
        </w:tc>
      </w:tr>
    </w:tbl>
    <w:p w14:paraId="6CBE472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54F7EFFF" w:rsidR="00FC3C3B" w:rsidRPr="00586EAA" w:rsidRDefault="001C5BB9"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b/>
        </w:rPr>
        <w:t>Государственное бюджетное дошкольное образовательное учреждение детский сад № 23 Колпинского района Санкт-Петербурга,</w:t>
      </w:r>
      <w:r w:rsidRPr="00586EAA">
        <w:rPr>
          <w:rFonts w:ascii="Times New Roman" w:hAnsi="Times New Roman" w:cs="Times New Roman"/>
        </w:rPr>
        <w:t xml:space="preserve"> именуемое в дальнейшем «Заказчик», в лице заведующего Казанцевой Юлии Васильевны, </w:t>
      </w:r>
      <w:r w:rsidRPr="00586EAA">
        <w:rPr>
          <w:rFonts w:ascii="Times New Roman" w:eastAsia="Calibri" w:hAnsi="Times New Roman" w:cs="Times New Roman"/>
        </w:rPr>
        <w:t>действующего на основании Устава</w:t>
      </w:r>
      <w:r w:rsidR="00702FD7" w:rsidRPr="00586EAA">
        <w:rPr>
          <w:rFonts w:ascii="Times New Roman" w:eastAsiaTheme="minorEastAsia" w:hAnsi="Times New Roman" w:cs="Times New Roman"/>
          <w:lang w:eastAsia="ru-RU"/>
        </w:rPr>
        <w:t xml:space="preserve">, с одной стороны, и </w:t>
      </w:r>
      <w:r w:rsidR="00D878DE">
        <w:rPr>
          <w:rFonts w:ascii="Times New Roman" w:eastAsiaTheme="minorEastAsia" w:hAnsi="Times New Roman" w:cs="Times New Roman"/>
          <w:lang w:eastAsia="ru-RU"/>
        </w:rPr>
        <w:t>______</w:t>
      </w:r>
      <w:r w:rsidR="00D03906" w:rsidRPr="00D03906">
        <w:rPr>
          <w:rFonts w:ascii="Times New Roman" w:eastAsiaTheme="minorEastAsia" w:hAnsi="Times New Roman" w:cs="Times New Roman"/>
          <w:lang w:eastAsia="ru-RU"/>
        </w:rPr>
        <w:t xml:space="preserve"> именуемый в дальнейшем "Поставщик", в лице генерального директора </w:t>
      </w:r>
      <w:r w:rsidR="00D878DE">
        <w:rPr>
          <w:rFonts w:ascii="Times New Roman" w:eastAsiaTheme="minorEastAsia" w:hAnsi="Times New Roman" w:cs="Times New Roman"/>
          <w:lang w:eastAsia="ru-RU"/>
        </w:rPr>
        <w:t>_____</w:t>
      </w:r>
      <w:r w:rsidR="00D03906" w:rsidRPr="00D03906">
        <w:rPr>
          <w:rFonts w:ascii="Times New Roman" w:eastAsiaTheme="minorEastAsia" w:hAnsi="Times New Roman" w:cs="Times New Roman"/>
          <w:lang w:eastAsia="ru-RU"/>
        </w:rPr>
        <w:t xml:space="preserve">, действующего на основании Устава, </w:t>
      </w:r>
      <w:r w:rsidR="00702FD7" w:rsidRPr="00586EAA">
        <w:rPr>
          <w:rFonts w:ascii="Times New Roman" w:eastAsiaTheme="minorEastAsia" w:hAnsi="Times New Roman" w:cs="Times New Roman"/>
          <w:lang w:eastAsia="ru-RU"/>
        </w:rPr>
        <w:t>действующего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586EA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586EAA">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586EAA">
        <w:rPr>
          <w:rFonts w:ascii="Times New Roman" w:eastAsiaTheme="minorEastAsia" w:hAnsi="Times New Roman" w:cs="Times New Roman"/>
          <w:lang w:eastAsia="ru-RU"/>
        </w:rPr>
        <w:t>, заключили настоящий Контракт о нижеследующем:</w:t>
      </w:r>
    </w:p>
    <w:p w14:paraId="2127D95C" w14:textId="77777777" w:rsidR="00702FD7" w:rsidRPr="00586EAA" w:rsidRDefault="00702FD7"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 ПРЕДМЕТ КОНТРАКТА</w:t>
      </w:r>
    </w:p>
    <w:p w14:paraId="6AECA88F" w14:textId="33CD476C" w:rsidR="00FC3C3B" w:rsidRPr="00586EA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w:t>
      </w:r>
      <w:r w:rsidR="00C2689B" w:rsidRPr="00586EAA">
        <w:rPr>
          <w:rFonts w:ascii="Times New Roman" w:eastAsiaTheme="minorEastAsia" w:hAnsi="Times New Roman" w:cs="Times New Roman"/>
          <w:lang w:eastAsia="ru-RU"/>
        </w:rPr>
        <w:t>, а Заказчик обязуется принять и оплатить Товар в порядке и на условиях, предусмотренных настоящим Контрактом.</w:t>
      </w:r>
    </w:p>
    <w:p w14:paraId="140B5DCE" w14:textId="5AB2B17C" w:rsidR="00FC3C3B" w:rsidRPr="00586EA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586EAA">
        <w:rPr>
          <w:rFonts w:ascii="Times New Roman" w:eastAsiaTheme="minorEastAsia" w:hAnsi="Times New Roman" w:cs="Times New Roman"/>
          <w:lang w:eastAsia="ru-RU"/>
        </w:rPr>
        <w:t>Спецификации</w:t>
      </w:r>
      <w:r w:rsidRPr="00586EAA">
        <w:rPr>
          <w:rFonts w:ascii="Times New Roman" w:eastAsiaTheme="minorEastAsia" w:hAnsi="Times New Roman" w:cs="Times New Roman"/>
          <w:lang w:eastAsia="ru-RU"/>
        </w:rPr>
        <w:t xml:space="preserve"> (Приложение N </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 к настоящему Контракту) к настоящему Контракту.</w:t>
      </w:r>
    </w:p>
    <w:p w14:paraId="131A5206" w14:textId="77777777" w:rsidR="00FC3C3B" w:rsidRPr="00586E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 ЦЕНА КОНТРАКТА И ПОРЯДОК РАСЧЕТОВ</w:t>
      </w:r>
    </w:p>
    <w:p w14:paraId="79A1E85B" w14:textId="1A1AB2ED"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2.1. Цена Контракта составляет </w:t>
      </w:r>
      <w:r w:rsidR="00D878DE">
        <w:rPr>
          <w:rFonts w:ascii="Times New Roman" w:eastAsiaTheme="minorEastAsia" w:hAnsi="Times New Roman" w:cs="Times New Roman"/>
          <w:b/>
          <w:lang w:eastAsia="ru-RU"/>
        </w:rPr>
        <w:t>_____</w:t>
      </w:r>
      <w:r w:rsidR="00586EAA" w:rsidRPr="00586EAA">
        <w:rPr>
          <w:rFonts w:ascii="Times New Roman" w:eastAsiaTheme="minorEastAsia" w:hAnsi="Times New Roman" w:cs="Times New Roman"/>
          <w:b/>
          <w:lang w:eastAsia="ru-RU"/>
        </w:rPr>
        <w:t xml:space="preserve"> рубл</w:t>
      </w:r>
      <w:r w:rsidR="00F8554E">
        <w:rPr>
          <w:rFonts w:ascii="Times New Roman" w:eastAsiaTheme="minorEastAsia" w:hAnsi="Times New Roman" w:cs="Times New Roman"/>
          <w:b/>
          <w:lang w:eastAsia="ru-RU"/>
        </w:rPr>
        <w:t>я</w:t>
      </w:r>
      <w:r w:rsidR="00586EAA" w:rsidRPr="00586EAA">
        <w:rPr>
          <w:rFonts w:ascii="Times New Roman" w:eastAsiaTheme="minorEastAsia" w:hAnsi="Times New Roman" w:cs="Times New Roman"/>
          <w:b/>
          <w:lang w:eastAsia="ru-RU"/>
        </w:rPr>
        <w:t xml:space="preserve"> </w:t>
      </w:r>
      <w:r w:rsidR="00D878DE">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2D2995">
        <w:rPr>
          <w:rFonts w:ascii="Times New Roman" w:eastAsiaTheme="minorEastAsia" w:hAnsi="Times New Roman" w:cs="Times New Roman"/>
          <w:b/>
          <w:lang w:eastAsia="ru-RU"/>
        </w:rPr>
        <w:t>йки</w:t>
      </w:r>
      <w:r w:rsidR="00586EAA" w:rsidRPr="00586EAA">
        <w:rPr>
          <w:rFonts w:ascii="Times New Roman" w:eastAsiaTheme="minorEastAsia" w:hAnsi="Times New Roman" w:cs="Times New Roman"/>
          <w:b/>
          <w:lang w:eastAsia="ru-RU"/>
        </w:rPr>
        <w:t xml:space="preserve"> (</w:t>
      </w:r>
      <w:r w:rsidR="00D878DE">
        <w:rPr>
          <w:rFonts w:ascii="Times New Roman" w:eastAsiaTheme="minorEastAsia" w:hAnsi="Times New Roman" w:cs="Times New Roman"/>
          <w:b/>
          <w:lang w:eastAsia="ru-RU"/>
        </w:rPr>
        <w:t>_____</w:t>
      </w:r>
      <w:r w:rsidR="0099651D">
        <w:rPr>
          <w:rFonts w:ascii="Times New Roman" w:eastAsiaTheme="minorEastAsia" w:hAnsi="Times New Roman" w:cs="Times New Roman"/>
          <w:b/>
          <w:lang w:eastAsia="ru-RU"/>
        </w:rPr>
        <w:t xml:space="preserve"> </w:t>
      </w:r>
      <w:r w:rsidR="0059745A">
        <w:rPr>
          <w:rFonts w:ascii="Times New Roman" w:eastAsiaTheme="minorEastAsia" w:hAnsi="Times New Roman" w:cs="Times New Roman"/>
          <w:b/>
          <w:lang w:eastAsia="ru-RU"/>
        </w:rPr>
        <w:t>рубл</w:t>
      </w:r>
      <w:r w:rsidR="00F8554E">
        <w:rPr>
          <w:rFonts w:ascii="Times New Roman" w:eastAsiaTheme="minorEastAsia" w:hAnsi="Times New Roman" w:cs="Times New Roman"/>
          <w:b/>
          <w:lang w:eastAsia="ru-RU"/>
        </w:rPr>
        <w:t>я</w:t>
      </w:r>
      <w:r w:rsidR="00D03906">
        <w:rPr>
          <w:rFonts w:ascii="Times New Roman" w:eastAsiaTheme="minorEastAsia" w:hAnsi="Times New Roman" w:cs="Times New Roman"/>
          <w:b/>
          <w:lang w:eastAsia="ru-RU"/>
        </w:rPr>
        <w:t xml:space="preserve"> </w:t>
      </w:r>
      <w:r w:rsidR="00D878DE">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2D2995">
        <w:rPr>
          <w:rFonts w:ascii="Times New Roman" w:eastAsiaTheme="minorEastAsia" w:hAnsi="Times New Roman" w:cs="Times New Roman"/>
          <w:b/>
          <w:lang w:eastAsia="ru-RU"/>
        </w:rPr>
        <w:t>йки</w:t>
      </w:r>
      <w:r w:rsidR="00586EAA" w:rsidRPr="00586EAA">
        <w:rPr>
          <w:rFonts w:ascii="Times New Roman" w:eastAsiaTheme="minorEastAsia" w:hAnsi="Times New Roman" w:cs="Times New Roman"/>
          <w:b/>
          <w:lang w:eastAsia="ru-RU"/>
        </w:rPr>
        <w:t>)</w:t>
      </w:r>
      <w:r w:rsidRPr="00586EAA">
        <w:rPr>
          <w:rFonts w:ascii="Times New Roman" w:eastAsiaTheme="minorEastAsia" w:hAnsi="Times New Roman" w:cs="Times New Roman"/>
          <w:lang w:eastAsia="ru-RU"/>
        </w:rPr>
        <w:t>, в том числе НДС.</w:t>
      </w:r>
    </w:p>
    <w:p w14:paraId="535BF0E1"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586EA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586EAA"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586EAA">
        <w:rPr>
          <w:rFonts w:ascii="Times New Roman" w:eastAsiaTheme="minorEastAsia" w:hAnsi="Times New Roman" w:cs="Times New Roman"/>
          <w:lang w:eastAsia="ru-RU"/>
        </w:rPr>
        <w:t>2.3. Источник финансирования Контракта:</w:t>
      </w:r>
    </w:p>
    <w:p w14:paraId="37FB3EC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Внебюджетные средства. Средства бюджетных учреждений.</w:t>
      </w:r>
    </w:p>
    <w:p w14:paraId="3CA34343" w14:textId="4EB1C8FE" w:rsidR="00BA4A9E" w:rsidRPr="00586EAA" w:rsidRDefault="009076F6"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r w:rsidR="00D03906">
        <w:rPr>
          <w:rFonts w:ascii="Times New Roman" w:eastAsiaTheme="minorEastAsia" w:hAnsi="Times New Roman" w:cs="Times New Roman"/>
          <w:lang w:eastAsia="ru-RU"/>
        </w:rPr>
        <w:t xml:space="preserve">, </w:t>
      </w:r>
      <w:proofErr w:type="spellStart"/>
      <w:r w:rsidR="00D03906">
        <w:rPr>
          <w:rFonts w:ascii="Times New Roman" w:eastAsiaTheme="minorEastAsia" w:hAnsi="Times New Roman" w:cs="Times New Roman"/>
          <w:lang w:eastAsia="ru-RU"/>
        </w:rPr>
        <w:t>косгу</w:t>
      </w:r>
      <w:proofErr w:type="spellEnd"/>
      <w:r w:rsidR="00D03906">
        <w:rPr>
          <w:rFonts w:ascii="Times New Roman" w:eastAsiaTheme="minorEastAsia" w:hAnsi="Times New Roman" w:cs="Times New Roman"/>
          <w:lang w:eastAsia="ru-RU"/>
        </w:rPr>
        <w:t xml:space="preserve"> 340.</w:t>
      </w:r>
    </w:p>
    <w:p w14:paraId="5E58305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2.4. Оплата Товара производится Заказчиком в течение </w:t>
      </w:r>
      <w:r w:rsidRPr="00586EAA">
        <w:rPr>
          <w:rFonts w:ascii="Times New Roman" w:eastAsiaTheme="minorEastAsia" w:hAnsi="Times New Roman" w:cs="Times New Roman"/>
          <w:b/>
          <w:bCs/>
          <w:lang w:eastAsia="ru-RU"/>
        </w:rPr>
        <w:t>10</w:t>
      </w:r>
      <w:r w:rsidRPr="00586EAA">
        <w:rPr>
          <w:rFonts w:ascii="Times New Roman" w:eastAsiaTheme="minorEastAsia" w:hAnsi="Times New Roman" w:cs="Times New Roman"/>
          <w:b/>
          <w:lang w:eastAsia="ru-RU"/>
        </w:rPr>
        <w:t xml:space="preserve"> рабочих дней</w:t>
      </w:r>
      <w:r w:rsidRPr="00586EAA">
        <w:rPr>
          <w:rFonts w:ascii="Times New Roman" w:eastAsiaTheme="minorEastAsia" w:hAnsi="Times New Roman" w:cs="Times New Roman"/>
          <w:lang w:eastAsia="ru-RU"/>
        </w:rPr>
        <w:t xml:space="preserve"> </w:t>
      </w:r>
      <w:bookmarkStart w:id="3" w:name="Par79"/>
      <w:bookmarkEnd w:id="3"/>
      <w:r w:rsidRPr="00586EAA">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586EAA">
        <w:rPr>
          <w:rFonts w:ascii="Times New Roman" w:eastAsia="Times New Roman" w:hAnsi="Times New Roman" w:cs="Times New Roman"/>
          <w:lang w:eastAsia="ru-RU"/>
        </w:rPr>
        <w:t>УПД ,</w:t>
      </w:r>
      <w:proofErr w:type="gramEnd"/>
      <w:r w:rsidRPr="00586EAA">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586EAA">
        <w:rPr>
          <w:rFonts w:ascii="Times New Roman" w:eastAsiaTheme="minorEastAsia" w:hAnsi="Times New Roman" w:cs="Times New Roman"/>
          <w:lang w:eastAsia="ru-RU"/>
        </w:rPr>
        <w:t>.</w:t>
      </w:r>
    </w:p>
    <w:p w14:paraId="78425822"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586EA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586EAA">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III. ПОРЯДОК, СРОКИ И УСЛОВИЯ ПОСТАВКИ И ПРИЕМКИ ТОВАРА</w:t>
      </w:r>
    </w:p>
    <w:p w14:paraId="203AD0D1" w14:textId="1B138C79"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3.1. По</w:t>
      </w:r>
      <w:r w:rsidR="003A18F8">
        <w:rPr>
          <w:rFonts w:ascii="Times New Roman" w:eastAsiaTheme="minorEastAsia" w:hAnsi="Times New Roman" w:cs="Times New Roman"/>
          <w:lang w:eastAsia="ru-RU"/>
        </w:rPr>
        <w:t xml:space="preserve">ставка товара осуществляется с </w:t>
      </w:r>
      <w:r w:rsidR="00D03906" w:rsidRPr="00D03906">
        <w:rPr>
          <w:rFonts w:ascii="Times New Roman" w:eastAsiaTheme="minorEastAsia" w:hAnsi="Times New Roman" w:cs="Times New Roman"/>
          <w:b/>
          <w:lang w:eastAsia="ru-RU"/>
        </w:rPr>
        <w:t>01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июня</w:t>
      </w:r>
      <w:r w:rsidR="003A18F8" w:rsidRPr="003A18F8">
        <w:rPr>
          <w:rFonts w:ascii="Times New Roman" w:eastAsiaTheme="minorEastAsia" w:hAnsi="Times New Roman" w:cs="Times New Roman"/>
          <w:b/>
          <w:lang w:eastAsia="ru-RU"/>
        </w:rPr>
        <w:t xml:space="preserve"> по </w:t>
      </w:r>
      <w:r w:rsidR="00D03906">
        <w:rPr>
          <w:rFonts w:ascii="Times New Roman" w:eastAsiaTheme="minorEastAsia" w:hAnsi="Times New Roman" w:cs="Times New Roman"/>
          <w:b/>
          <w:lang w:eastAsia="ru-RU"/>
        </w:rPr>
        <w:t>31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августа</w:t>
      </w:r>
      <w:r w:rsidR="003A18F8" w:rsidRPr="003A18F8">
        <w:rPr>
          <w:rFonts w:ascii="Times New Roman" w:eastAsiaTheme="minorEastAsia" w:hAnsi="Times New Roman" w:cs="Times New Roman"/>
          <w:b/>
          <w:lang w:eastAsia="ru-RU"/>
        </w:rPr>
        <w:t xml:space="preserve"> 2026 года.</w:t>
      </w:r>
    </w:p>
    <w:p w14:paraId="0B699C00" w14:textId="77777777"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586EAA">
        <w:rPr>
          <w:rFonts w:ascii="Times New Roman" w:eastAsia="Times New Roman" w:hAnsi="Times New Roman"/>
          <w:lang w:eastAsia="ru-RU"/>
        </w:rPr>
        <w:t xml:space="preserve"> на поставку Товара.</w:t>
      </w:r>
      <w:r w:rsidRPr="00586EAA">
        <w:rPr>
          <w:rFonts w:ascii="Times New Roman" w:eastAsia="Times New Roman" w:hAnsi="Times New Roman"/>
          <w:color w:val="000000"/>
          <w:lang w:eastAsia="ru-RU"/>
        </w:rPr>
        <w:t xml:space="preserve"> </w:t>
      </w:r>
      <w:r w:rsidRPr="00586EA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Заявка направляется Заказчиком не позднее чем за </w:t>
      </w:r>
      <w:r w:rsidRPr="00586EAA">
        <w:rPr>
          <w:rFonts w:ascii="Times New Roman" w:eastAsiaTheme="minorEastAsia" w:hAnsi="Times New Roman" w:cs="Times New Roman"/>
          <w:b/>
          <w:lang w:eastAsia="ru-RU"/>
        </w:rPr>
        <w:t>3 (три) рабочих дня</w:t>
      </w:r>
      <w:r w:rsidRPr="00586EAA">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Поставка Товара по Заявкам осуществляется в течение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 xml:space="preserve">3.2. </w:t>
      </w:r>
      <w:r w:rsidRPr="00586EAA">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586EAA">
        <w:rPr>
          <w:rFonts w:ascii="Times New Roman" w:eastAsiaTheme="minorEastAsia" w:hAnsi="Times New Roman" w:cs="Times New Roman"/>
          <w:b/>
          <w:bCs/>
          <w:lang w:eastAsia="ru-RU"/>
        </w:rPr>
        <w:t>ам</w:t>
      </w:r>
      <w:proofErr w:type="spellEnd"/>
      <w:r w:rsidRPr="00586EAA">
        <w:rPr>
          <w:rFonts w:ascii="Times New Roman" w:eastAsiaTheme="minorEastAsia" w:hAnsi="Times New Roman" w:cs="Times New Roman"/>
          <w:b/>
          <w:bCs/>
          <w:lang w:eastAsia="ru-RU"/>
        </w:rPr>
        <w:t>):</w:t>
      </w:r>
    </w:p>
    <w:p w14:paraId="3C50A121" w14:textId="5D741587"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г Санкт-Петербург, </w:t>
      </w:r>
      <w:proofErr w:type="spellStart"/>
      <w:r w:rsidRPr="00586EAA">
        <w:rPr>
          <w:rFonts w:ascii="Times New Roman" w:eastAsiaTheme="minorEastAsia" w:hAnsi="Times New Roman" w:cs="Times New Roman"/>
          <w:lang w:eastAsia="ru-RU"/>
        </w:rPr>
        <w:t>вн.тер.г</w:t>
      </w:r>
      <w:proofErr w:type="spellEnd"/>
      <w:r w:rsidRPr="00586EAA">
        <w:rPr>
          <w:rFonts w:ascii="Times New Roman" w:eastAsiaTheme="minorEastAsia" w:hAnsi="Times New Roman" w:cs="Times New Roman"/>
          <w:lang w:eastAsia="ru-RU"/>
        </w:rPr>
        <w:t xml:space="preserve">. город Колпино, г Колпино, </w:t>
      </w:r>
      <w:proofErr w:type="spellStart"/>
      <w:r w:rsidRPr="00586EAA">
        <w:rPr>
          <w:rFonts w:ascii="Times New Roman" w:eastAsiaTheme="minorEastAsia" w:hAnsi="Times New Roman" w:cs="Times New Roman"/>
          <w:lang w:eastAsia="ru-RU"/>
        </w:rPr>
        <w:t>ул</w:t>
      </w:r>
      <w:proofErr w:type="spellEnd"/>
      <w:r w:rsidRPr="00586EAA">
        <w:rPr>
          <w:rFonts w:ascii="Times New Roman" w:eastAsiaTheme="minorEastAsia" w:hAnsi="Times New Roman" w:cs="Times New Roman"/>
          <w:lang w:eastAsia="ru-RU"/>
        </w:rPr>
        <w:t xml:space="preserve"> Севастьянова, д. 28 к. 3 стр. 1</w:t>
      </w:r>
      <w:r w:rsidR="00BA4A9E" w:rsidRPr="00586EAA">
        <w:rPr>
          <w:rFonts w:ascii="Times New Roman" w:eastAsiaTheme="minorEastAsia" w:hAnsi="Times New Roman" w:cs="Times New Roman"/>
          <w:lang w:eastAsia="ru-RU"/>
        </w:rPr>
        <w:t>.</w:t>
      </w:r>
    </w:p>
    <w:p w14:paraId="77D4E315" w14:textId="77777777"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53 литера А</w:t>
      </w:r>
      <w:r w:rsidR="00BA4A9E" w:rsidRPr="00586EAA">
        <w:rPr>
          <w:rFonts w:ascii="Times New Roman" w:eastAsiaTheme="minorEastAsia" w:hAnsi="Times New Roman" w:cs="Times New Roman"/>
          <w:lang w:eastAsia="ru-RU"/>
        </w:rPr>
        <w:t>.</w:t>
      </w:r>
    </w:p>
    <w:p w14:paraId="7079D4D6" w14:textId="28960114"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41 к. 4 стр. 1</w:t>
      </w:r>
    </w:p>
    <w:p w14:paraId="7C425304" w14:textId="104E63A4"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43 к. 5 стр. 1</w:t>
      </w:r>
    </w:p>
    <w:p w14:paraId="1777AD1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586EAA">
        <w:rPr>
          <w:rFonts w:ascii="Times New Roman" w:eastAsiaTheme="minorEastAsia" w:hAnsi="Times New Roman" w:cs="Times New Roman"/>
          <w:lang w:eastAsia="ru-RU"/>
        </w:rPr>
        <w:t xml:space="preserve">3.3. Поставщик в течении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586EAA" w:rsidRDefault="00BA4A9E" w:rsidP="00BA4A9E">
      <w:pPr>
        <w:spacing w:after="0"/>
        <w:ind w:right="22"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86EAA">
        <w:rPr>
          <w:rFonts w:ascii="Times New Roman" w:eastAsiaTheme="minorEastAsia" w:hAnsi="Times New Roman" w:cs="Times New Roman"/>
          <w:lang w:eastAsia="ru-RU"/>
        </w:rPr>
        <w:t>Стороны  оформляют</w:t>
      </w:r>
      <w:proofErr w:type="gramEnd"/>
      <w:r w:rsidRPr="00586EAA">
        <w:rPr>
          <w:rFonts w:ascii="Times New Roman" w:eastAsiaTheme="minorEastAsia" w:hAnsi="Times New Roman" w:cs="Times New Roman"/>
          <w:lang w:eastAsia="ru-RU"/>
        </w:rPr>
        <w:t> Акт приемки (ф.0510452). </w:t>
      </w:r>
    </w:p>
    <w:p w14:paraId="65393CF3"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3.4. Акт приемки (ф.0510452) подписывается Сторонами в течение </w:t>
      </w:r>
      <w:r w:rsidRPr="00586EAA">
        <w:rPr>
          <w:rFonts w:ascii="Times New Roman" w:eastAsiaTheme="minorEastAsia" w:hAnsi="Times New Roman" w:cs="Times New Roman"/>
          <w:b/>
          <w:bCs/>
          <w:lang w:eastAsia="ru-RU"/>
        </w:rPr>
        <w:t>3 рабочих дней</w:t>
      </w:r>
      <w:r w:rsidRPr="00586EAA">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586EAA" w:rsidRDefault="00BA4A9E" w:rsidP="00BA4A9E">
      <w:pPr>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течение </w:t>
      </w:r>
      <w:r w:rsidRPr="00586EAA">
        <w:rPr>
          <w:rFonts w:ascii="Times New Roman" w:eastAsiaTheme="minorEastAsia" w:hAnsi="Times New Roman" w:cs="Times New Roman"/>
          <w:b/>
          <w:lang w:eastAsia="ru-RU"/>
        </w:rPr>
        <w:t>2 рабочих</w:t>
      </w:r>
      <w:r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b/>
          <w:lang w:eastAsia="ru-RU"/>
        </w:rPr>
        <w:t>дней</w:t>
      </w:r>
      <w:r w:rsidRPr="00586EAA">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86EAA">
        <w:rPr>
          <w:rFonts w:ascii="Times New Roman" w:eastAsiaTheme="minorEastAsia" w:hAnsi="Times New Roman" w:cs="Times New Roman"/>
          <w:vertAlign w:val="superscript"/>
          <w:lang w:eastAsia="ru-RU"/>
        </w:rPr>
        <w:footnoteReference w:id="1"/>
      </w:r>
    </w:p>
    <w:p w14:paraId="3FBA692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Заказчик вправе для проведения экспертизы </w:t>
      </w:r>
      <w:proofErr w:type="gramStart"/>
      <w:r w:rsidRPr="00586EAA">
        <w:rPr>
          <w:rFonts w:ascii="Times New Roman" w:eastAsiaTheme="minorEastAsia" w:hAnsi="Times New Roman" w:cs="Times New Roman"/>
          <w:lang w:eastAsia="ru-RU"/>
        </w:rPr>
        <w:t>Товара  осуществлять</w:t>
      </w:r>
      <w:proofErr w:type="gramEnd"/>
      <w:r w:rsidRPr="00586EAA">
        <w:rPr>
          <w:rFonts w:ascii="Times New Roman" w:eastAsiaTheme="minorEastAsia" w:hAnsi="Times New Roman" w:cs="Times New Roman"/>
          <w:lang w:eastAsia="ru-RU"/>
        </w:rPr>
        <w:t xml:space="preserve"> выборочную проверку качества и безопасности Товара до </w:t>
      </w:r>
      <w:r w:rsidRPr="00586EAA">
        <w:rPr>
          <w:rFonts w:ascii="Times New Roman" w:eastAsiaTheme="minorEastAsia" w:hAnsi="Times New Roman" w:cs="Times New Roman"/>
          <w:b/>
          <w:lang w:eastAsia="ru-RU"/>
        </w:rPr>
        <w:t>10 процентов</w:t>
      </w:r>
      <w:r w:rsidRPr="00586EAA">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w:t>
      </w:r>
    </w:p>
    <w:p w14:paraId="483B317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с указанием перечня выявленных нарушений условий </w:t>
      </w:r>
      <w:r w:rsidRPr="00586EAA">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586EAA">
        <w:rPr>
          <w:rFonts w:ascii="Times New Roman" w:eastAsiaTheme="minorEastAsia" w:hAnsi="Times New Roman" w:cs="Times New Roman"/>
          <w:lang w:eastAsia="ru-RU"/>
        </w:rPr>
        <w:t>допоставить</w:t>
      </w:r>
      <w:proofErr w:type="spellEnd"/>
      <w:r w:rsidRPr="00586EAA">
        <w:rPr>
          <w:rFonts w:ascii="Times New Roman" w:eastAsiaTheme="minorEastAsia" w:hAnsi="Times New Roman" w:cs="Times New Roman"/>
          <w:lang w:eastAsia="ru-RU"/>
        </w:rPr>
        <w:t xml:space="preserve">, доукомплектовать, заменить Товар) в срок не позднее </w:t>
      </w:r>
      <w:r w:rsidRPr="00586EAA">
        <w:rPr>
          <w:rFonts w:ascii="Times New Roman" w:eastAsiaTheme="minorEastAsia" w:hAnsi="Times New Roman" w:cs="Times New Roman"/>
          <w:b/>
          <w:lang w:eastAsia="ru-RU"/>
        </w:rPr>
        <w:t>1 (одного) рабочего дня</w:t>
      </w:r>
      <w:r w:rsidRPr="00586EAA">
        <w:rPr>
          <w:rFonts w:ascii="Times New Roman" w:eastAsiaTheme="minorEastAsia" w:hAnsi="Times New Roman" w:cs="Times New Roman"/>
          <w:lang w:eastAsia="ru-RU"/>
        </w:rPr>
        <w:t xml:space="preserve"> со дня получения от Заказчика мотивированного отказа</w:t>
      </w:r>
      <w:r w:rsidRPr="00586EAA">
        <w:t xml:space="preserve"> </w:t>
      </w:r>
      <w:r w:rsidRPr="00586EA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586EA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2A78D85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79101ED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3.7. Сдача и приемка Товара осуществляются уполномоченными представителями Сторон.</w:t>
      </w:r>
    </w:p>
    <w:p w14:paraId="7A7B7EB5"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IV. ВЗАИМОДЕЙСТВИЕ СТОРОН</w:t>
      </w:r>
    </w:p>
    <w:p w14:paraId="45BF80BC"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4.1.5. Поставщик обязан оформлять товарные накладные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86EAA">
        <w:rPr>
          <w:rFonts w:ascii="Times New Roman" w:eastAsiaTheme="minorEastAsia" w:hAnsi="Times New Roman" w:cs="Times New Roman"/>
          <w:vertAlign w:val="superscript"/>
          <w:lang w:eastAsia="ru-RU"/>
        </w:rPr>
        <w:footnoteReference w:id="2"/>
      </w:r>
    </w:p>
    <w:p w14:paraId="4E82587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4.2. Поставщик вправе:</w:t>
      </w:r>
    </w:p>
    <w:p w14:paraId="79883028"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586EA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586EA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sidRPr="00586EAA">
        <w:rPr>
          <w:rFonts w:ascii="Times New Roman" w:eastAsiaTheme="minorEastAsia" w:hAnsi="Times New Roman" w:cs="Times New Roman"/>
          <w:lang w:eastAsia="ru-RU"/>
        </w:rPr>
        <w:t xml:space="preserve"> </w:t>
      </w:r>
      <w:r w:rsidR="00B32B69"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12223D1C"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68F1D8F"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4.3. Заказчик обязуется:</w:t>
      </w:r>
    </w:p>
    <w:p w14:paraId="7B6DCE3D"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586EAA">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2</w:t>
      </w:r>
      <w:r w:rsidRPr="00586EAA">
        <w:rPr>
          <w:rFonts w:ascii="Times New Roman" w:eastAsiaTheme="minorEastAsia" w:hAnsi="Times New Roman" w:cs="Times New Roman"/>
          <w:lang w:eastAsia="ru-RU"/>
        </w:rPr>
        <w:t xml:space="preserve">. Требовать уплаты неустоек (штрафов, пеней) в соответствии с разделом VII </w:t>
      </w:r>
      <w:r w:rsidRPr="00586EAA">
        <w:rPr>
          <w:rFonts w:ascii="Times New Roman" w:eastAsiaTheme="minorEastAsia" w:hAnsi="Times New Roman" w:cs="Times New Roman"/>
          <w:lang w:eastAsia="ru-RU"/>
        </w:rPr>
        <w:lastRenderedPageBreak/>
        <w:t>настоящего Контракта.</w:t>
      </w:r>
    </w:p>
    <w:p w14:paraId="6DB20F24" w14:textId="5ECA13F2"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3</w:t>
      </w:r>
      <w:r w:rsidRPr="00586EA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4.4. Заказчик вправе:</w:t>
      </w:r>
    </w:p>
    <w:p w14:paraId="72D311D5"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25D9E951"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586EA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sidRPr="00586EAA">
        <w:rPr>
          <w:rFonts w:ascii="Times New Roman" w:eastAsiaTheme="minorEastAsia" w:hAnsi="Times New Roman" w:cs="Times New Roman"/>
          <w:lang w:eastAsia="ru-RU"/>
        </w:rPr>
        <w:t xml:space="preserve"> </w:t>
      </w:r>
      <w:r w:rsidR="00B51E96"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779D193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sidRPr="00586EAA">
        <w:rPr>
          <w:rFonts w:ascii="Times New Roman" w:eastAsiaTheme="minorEastAsia" w:hAnsi="Times New Roman" w:cs="Times New Roman"/>
          <w:lang w:eastAsia="ru-RU"/>
        </w:rPr>
        <w:t>ляется в соответствии с Законом</w:t>
      </w:r>
      <w:r w:rsidRPr="00586EAA">
        <w:rPr>
          <w:rFonts w:ascii="Times New Roman" w:eastAsiaTheme="minorEastAsia" w:hAnsi="Times New Roman" w:cs="Times New Roman"/>
          <w:lang w:eastAsia="ru-RU"/>
        </w:rPr>
        <w:t>.</w:t>
      </w:r>
    </w:p>
    <w:p w14:paraId="60DCDD8B" w14:textId="77777777" w:rsidR="00B613E5" w:rsidRPr="00586EAA"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 УПАКОВКА ТОВАРА</w:t>
      </w:r>
    </w:p>
    <w:p w14:paraId="7943074D"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586EA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586EAA">
        <w:rPr>
          <w:rFonts w:ascii="Times New Roman" w:eastAsiaTheme="minorEastAsia" w:hAnsi="Times New Roman" w:cs="Times New Roman"/>
          <w:lang w:eastAsia="ru-RU"/>
        </w:rPr>
        <w:t xml:space="preserve">в </w:t>
      </w:r>
      <w:r w:rsidRPr="00586EAA">
        <w:rPr>
          <w:rFonts w:ascii="Times New Roman" w:eastAsiaTheme="minorEastAsia" w:hAnsi="Times New Roman" w:cs="Times New Roman"/>
          <w:lang w:eastAsia="ru-RU"/>
        </w:rPr>
        <w:t>раздел</w:t>
      </w:r>
      <w:r w:rsidR="009E1EE0" w:rsidRPr="00586EAA">
        <w:rPr>
          <w:rFonts w:ascii="Times New Roman" w:eastAsiaTheme="minorEastAsia" w:hAnsi="Times New Roman" w:cs="Times New Roman"/>
          <w:lang w:eastAsia="ru-RU"/>
        </w:rPr>
        <w:t>е</w:t>
      </w:r>
      <w:r w:rsidRPr="00586EAA">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VI. КАЧЕСТВО ТОВАРА, СРОК ГОДНОСТИ</w:t>
      </w:r>
    </w:p>
    <w:p w14:paraId="63C32F65"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586EA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586EAA">
        <w:rPr>
          <w:rFonts w:ascii="Times New Roman" w:eastAsiaTheme="minorEastAsia" w:hAnsi="Times New Roman" w:cs="Times New Roman"/>
          <w:b/>
          <w:lang w:eastAsia="ru-RU"/>
        </w:rPr>
        <w:t>1</w:t>
      </w:r>
      <w:r w:rsidR="004C5C9C" w:rsidRPr="00586EAA">
        <w:rPr>
          <w:rFonts w:ascii="Times New Roman" w:eastAsiaTheme="minorEastAsia" w:hAnsi="Times New Roman" w:cs="Times New Roman"/>
          <w:b/>
          <w:lang w:eastAsia="ru-RU"/>
        </w:rPr>
        <w:t xml:space="preserve"> (</w:t>
      </w:r>
      <w:r w:rsidR="00197C8E" w:rsidRPr="00586EAA">
        <w:rPr>
          <w:rFonts w:ascii="Times New Roman" w:eastAsiaTheme="minorEastAsia" w:hAnsi="Times New Roman" w:cs="Times New Roman"/>
          <w:b/>
          <w:lang w:eastAsia="ru-RU"/>
        </w:rPr>
        <w:t>одного</w:t>
      </w:r>
      <w:r w:rsidR="004C5C9C" w:rsidRPr="00586EAA">
        <w:rPr>
          <w:rFonts w:ascii="Times New Roman" w:eastAsiaTheme="minorEastAsia" w:hAnsi="Times New Roman" w:cs="Times New Roman"/>
          <w:b/>
          <w:lang w:eastAsia="ru-RU"/>
        </w:rPr>
        <w:t>) рабоч</w:t>
      </w:r>
      <w:r w:rsidR="00197C8E" w:rsidRPr="00586EAA">
        <w:rPr>
          <w:rFonts w:ascii="Times New Roman" w:eastAsiaTheme="minorEastAsia" w:hAnsi="Times New Roman" w:cs="Times New Roman"/>
          <w:b/>
          <w:lang w:eastAsia="ru-RU"/>
        </w:rPr>
        <w:t>его дня</w:t>
      </w:r>
      <w:r w:rsidRPr="00586EA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586EAA">
        <w:rPr>
          <w:rFonts w:ascii="Times New Roman" w:eastAsiaTheme="minorEastAsia" w:hAnsi="Times New Roman" w:cs="Times New Roman"/>
          <w:b/>
          <w:lang w:eastAsia="ru-RU"/>
        </w:rPr>
        <w:t>VII. ОТВЕТСТВЕННОСТЬ СТОРОН</w:t>
      </w:r>
    </w:p>
    <w:p w14:paraId="3D0BEAE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586EA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586EA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586EAA">
        <w:rPr>
          <w:rFonts w:ascii="Times New Roman" w:eastAsiaTheme="minorEastAsia" w:hAnsi="Times New Roman" w:cs="Times New Roman"/>
          <w:b/>
          <w:lang w:eastAsia="ru-RU"/>
        </w:rPr>
        <w:t>10</w:t>
      </w:r>
      <w:r w:rsidRPr="00586EAA">
        <w:rPr>
          <w:rFonts w:ascii="Times New Roman" w:eastAsiaTheme="minorEastAsia" w:hAnsi="Times New Roman" w:cs="Times New Roman"/>
          <w:b/>
          <w:lang w:eastAsia="ru-RU"/>
        </w:rPr>
        <w:t xml:space="preserve"> процентов цены Контракта</w:t>
      </w:r>
      <w:r w:rsidRPr="00586EAA">
        <w:rPr>
          <w:rFonts w:ascii="Times New Roman" w:eastAsiaTheme="minorEastAsia" w:hAnsi="Times New Roman" w:cs="Times New Roman"/>
          <w:lang w:eastAsia="ru-RU"/>
        </w:rPr>
        <w:t>.</w:t>
      </w:r>
    </w:p>
    <w:p w14:paraId="0FAA73A4" w14:textId="77777777" w:rsidR="00CE1097"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586EA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63918CAB" w14:textId="718B78F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w:t>
      </w:r>
      <w:r w:rsidR="00CE1097" w:rsidRPr="00586EAA">
        <w:rPr>
          <w:rFonts w:ascii="Times New Roman" w:eastAsiaTheme="minorEastAsia" w:hAnsi="Times New Roman" w:cs="Times New Roman"/>
          <w:lang w:eastAsia="ru-RU"/>
        </w:rPr>
        <w:t>7</w:t>
      </w:r>
      <w:r w:rsidRPr="00586EA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38C90286"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sidRPr="00586EAA">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586EA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VIII</w:t>
      </w:r>
      <w:r w:rsidR="00FC3C3B" w:rsidRPr="00586EAA">
        <w:rPr>
          <w:rFonts w:ascii="Times New Roman" w:eastAsiaTheme="minorEastAsia" w:hAnsi="Times New Roman" w:cs="Times New Roman"/>
          <w:b/>
          <w:lang w:eastAsia="ru-RU"/>
        </w:rPr>
        <w:t>. ОБСТОЯТЕЛЬСТВА НЕПРЕОДОЛИМОЙ СИЛЫ</w:t>
      </w:r>
    </w:p>
    <w:p w14:paraId="0AE7476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586EA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5260FB"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w:t>
        </w:r>
      </w:hyperlink>
      <w:r w:rsidR="00FC3C3B" w:rsidRPr="00586EA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.5. В случае, если обстоятельства непреодолимой силы будут сохраняться более </w:t>
      </w:r>
      <w:r w:rsidR="002231B5" w:rsidRPr="00586EAA">
        <w:rPr>
          <w:rFonts w:ascii="Times New Roman" w:eastAsiaTheme="minorEastAsia" w:hAnsi="Times New Roman" w:cs="Times New Roman"/>
          <w:b/>
          <w:lang w:eastAsia="ru-RU"/>
        </w:rPr>
        <w:t xml:space="preserve">30 </w:t>
      </w:r>
      <w:r w:rsidR="00B613E5" w:rsidRPr="00586EAA">
        <w:rPr>
          <w:rFonts w:ascii="Times New Roman" w:eastAsiaTheme="minorEastAsia" w:hAnsi="Times New Roman" w:cs="Times New Roman"/>
          <w:b/>
          <w:lang w:eastAsia="ru-RU"/>
        </w:rPr>
        <w:t>(</w:t>
      </w:r>
      <w:r w:rsidR="002231B5" w:rsidRPr="00586EAA">
        <w:rPr>
          <w:rFonts w:ascii="Times New Roman" w:eastAsiaTheme="minorEastAsia" w:hAnsi="Times New Roman" w:cs="Times New Roman"/>
          <w:b/>
          <w:lang w:eastAsia="ru-RU"/>
        </w:rPr>
        <w:t>тридцати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lang w:eastAsia="ru-RU"/>
        </w:rPr>
        <w:t xml:space="preserve"> дней</w:t>
      </w:r>
      <w:r w:rsidR="00FC3C3B" w:rsidRPr="00586EA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X. РАССМОТРЕНИЕ И РАЗРЕШЕНИЕ СПОРОВ</w:t>
      </w:r>
    </w:p>
    <w:p w14:paraId="463AD9B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586EA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586EA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10.3. До передачи спора на разрешение в </w:t>
      </w:r>
      <w:r w:rsidRPr="00586EAA">
        <w:rPr>
          <w:rFonts w:ascii="Times New Roman" w:eastAsia="Times New Roman" w:hAnsi="Times New Roman"/>
          <w:lang w:eastAsia="ru-RU"/>
        </w:rPr>
        <w:t>Арбитражный суд Санкт-Петербурга и Ленинградской области</w:t>
      </w:r>
      <w:r w:rsidRPr="00586EA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.4. </w:t>
      </w:r>
      <w:r w:rsidR="001F0843" w:rsidRPr="00586EAA">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.5. Сторона должна дать в письменной форме ответ на претензию по существу в срок не позднее </w:t>
      </w:r>
      <w:r w:rsidR="00D63BAC"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D63BAC"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рабочих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получения претензии.</w:t>
      </w:r>
    </w:p>
    <w:p w14:paraId="5F055B92" w14:textId="60F8A2CE"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9</w:t>
      </w:r>
      <w:r w:rsidR="00FC3C3B" w:rsidRPr="00586EA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586EAA">
        <w:rPr>
          <w:rFonts w:ascii="Times New Roman" w:eastAsiaTheme="minorEastAsia" w:hAnsi="Times New Roman" w:cs="Times New Roman"/>
          <w:lang w:eastAsia="ru-RU"/>
        </w:rPr>
        <w:t>истребуемая</w:t>
      </w:r>
      <w:proofErr w:type="spellEnd"/>
      <w:r w:rsidR="00FC3C3B" w:rsidRPr="00586EA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w:t>
      </w:r>
    </w:p>
    <w:p w14:paraId="2E037A4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586EAA">
        <w:rPr>
          <w:rFonts w:ascii="Times New Roman" w:eastAsiaTheme="minorEastAsia" w:hAnsi="Times New Roman" w:cs="Times New Roman"/>
          <w:lang w:eastAsia="ru-RU"/>
        </w:rPr>
        <w:t xml:space="preserve"> и де</w:t>
      </w:r>
      <w:r w:rsidRPr="00586EAA">
        <w:rPr>
          <w:rFonts w:ascii="Times New Roman" w:eastAsiaTheme="minorEastAsia" w:hAnsi="Times New Roman" w:cs="Times New Roman"/>
          <w:lang w:eastAsia="ru-RU"/>
        </w:rPr>
        <w:t>йствует</w:t>
      </w:r>
      <w:r w:rsidR="004968ED" w:rsidRPr="00586EAA">
        <w:rPr>
          <w:rFonts w:ascii="Times New Roman" w:eastAsiaTheme="minorEastAsia" w:hAnsi="Times New Roman" w:cs="Times New Roman"/>
          <w:color w:val="FF0000"/>
          <w:lang w:eastAsia="ru-RU"/>
        </w:rPr>
        <w:t xml:space="preserve"> </w:t>
      </w:r>
      <w:r w:rsidR="004968ED" w:rsidRPr="00586EAA">
        <w:rPr>
          <w:rFonts w:ascii="Times New Roman" w:eastAsiaTheme="minorEastAsia" w:hAnsi="Times New Roman" w:cs="Times New Roman"/>
          <w:lang w:eastAsia="ru-RU"/>
        </w:rPr>
        <w:t xml:space="preserve">по </w:t>
      </w:r>
      <w:r w:rsidRPr="00586EAA">
        <w:rPr>
          <w:rFonts w:ascii="Times New Roman" w:eastAsiaTheme="minorEastAsia" w:hAnsi="Times New Roman" w:cs="Times New Roman"/>
          <w:b/>
          <w:lang w:eastAsia="ru-RU"/>
        </w:rPr>
        <w:t>"</w:t>
      </w:r>
      <w:r w:rsidR="00274327" w:rsidRPr="00586EAA">
        <w:rPr>
          <w:rFonts w:ascii="Times New Roman" w:eastAsiaTheme="minorEastAsia" w:hAnsi="Times New Roman" w:cs="Times New Roman"/>
          <w:b/>
          <w:lang w:eastAsia="ru-RU"/>
        </w:rPr>
        <w:t>31</w:t>
      </w:r>
      <w:r w:rsidRPr="00586EAA">
        <w:rPr>
          <w:rFonts w:ascii="Times New Roman" w:eastAsiaTheme="minorEastAsia" w:hAnsi="Times New Roman" w:cs="Times New Roman"/>
          <w:b/>
          <w:lang w:eastAsia="ru-RU"/>
        </w:rPr>
        <w:t xml:space="preserve">" </w:t>
      </w:r>
      <w:r w:rsidR="00B613E5" w:rsidRPr="00586EAA">
        <w:rPr>
          <w:rFonts w:ascii="Times New Roman" w:eastAsiaTheme="minorEastAsia" w:hAnsi="Times New Roman" w:cs="Times New Roman"/>
          <w:b/>
          <w:lang w:eastAsia="ru-RU"/>
        </w:rPr>
        <w:t>декабря</w:t>
      </w:r>
      <w:r w:rsidRPr="00586EAA">
        <w:rPr>
          <w:rFonts w:ascii="Times New Roman" w:eastAsiaTheme="minorEastAsia" w:hAnsi="Times New Roman" w:cs="Times New Roman"/>
          <w:b/>
          <w:lang w:eastAsia="ru-RU"/>
        </w:rPr>
        <w:t xml:space="preserve"> 202</w:t>
      </w:r>
      <w:r w:rsidR="00A10A62" w:rsidRPr="00586EAA">
        <w:rPr>
          <w:rFonts w:ascii="Times New Roman" w:eastAsiaTheme="minorEastAsia" w:hAnsi="Times New Roman" w:cs="Times New Roman"/>
          <w:b/>
          <w:lang w:eastAsia="ru-RU"/>
        </w:rPr>
        <w:t>6</w:t>
      </w:r>
      <w:r w:rsidR="00684164" w:rsidRPr="00586EAA">
        <w:rPr>
          <w:rFonts w:ascii="Times New Roman" w:eastAsiaTheme="minorEastAsia" w:hAnsi="Times New Roman" w:cs="Times New Roman"/>
          <w:b/>
          <w:lang w:eastAsia="ru-RU"/>
        </w:rPr>
        <w:t xml:space="preserve"> </w:t>
      </w:r>
      <w:r w:rsidRPr="00586EAA">
        <w:rPr>
          <w:rFonts w:ascii="Times New Roman" w:eastAsiaTheme="minorEastAsia" w:hAnsi="Times New Roman" w:cs="Times New Roman"/>
          <w:b/>
          <w:lang w:eastAsia="ru-RU"/>
        </w:rPr>
        <w:t>г.</w:t>
      </w:r>
      <w:r w:rsidR="004968ED" w:rsidRPr="00586EAA">
        <w:rPr>
          <w:rFonts w:ascii="Times New Roman" w:eastAsiaTheme="minorEastAsia" w:hAnsi="Times New Roman" w:cs="Times New Roman"/>
          <w:lang w:eastAsia="ru-RU"/>
        </w:rPr>
        <w:t xml:space="preserve"> (включительно)</w:t>
      </w:r>
      <w:r w:rsidRPr="00586EA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 xml:space="preserve">.3. </w:t>
      </w:r>
      <w:r w:rsidR="00F91710" w:rsidRPr="00586EAA">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586EAA" w:rsidRDefault="00100C08" w:rsidP="00DE1F47">
      <w:pPr>
        <w:autoSpaceDE w:val="0"/>
        <w:autoSpaceDN w:val="0"/>
        <w:adjustRightInd w:val="0"/>
        <w:spacing w:after="0" w:line="240" w:lineRule="auto"/>
        <w:ind w:firstLine="709"/>
        <w:jc w:val="both"/>
        <w:rPr>
          <w:rFonts w:ascii="Times New Roman" w:hAnsi="Times New Roman" w:cs="Times New Roman"/>
        </w:rPr>
      </w:pPr>
      <w:r w:rsidRPr="00586EAA">
        <w:rPr>
          <w:rFonts w:ascii="Times New Roman" w:hAnsi="Times New Roman" w:cs="Times New Roman"/>
        </w:rPr>
        <w:t>1</w:t>
      </w:r>
      <w:r w:rsidR="00CE1097" w:rsidRPr="00586EAA">
        <w:rPr>
          <w:rFonts w:ascii="Times New Roman" w:hAnsi="Times New Roman" w:cs="Times New Roman"/>
        </w:rPr>
        <w:t>0</w:t>
      </w:r>
      <w:r w:rsidRPr="00586EAA">
        <w:rPr>
          <w:rFonts w:ascii="Times New Roman" w:hAnsi="Times New Roman" w:cs="Times New Roman"/>
        </w:rPr>
        <w:t>.</w:t>
      </w:r>
      <w:r w:rsidR="00CE1097" w:rsidRPr="00586EAA">
        <w:rPr>
          <w:rFonts w:ascii="Times New Roman" w:hAnsi="Times New Roman" w:cs="Times New Roman"/>
        </w:rPr>
        <w:t>6</w:t>
      </w:r>
      <w:r w:rsidRPr="00586EA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 xml:space="preserve">XI. ПРОЧИЕ ПОЛОЖЕНИЯ </w:t>
      </w:r>
    </w:p>
    <w:p w14:paraId="1A9BBD6E"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586EA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sidRPr="00586EAA">
        <w:rPr>
          <w:rFonts w:ascii="Times New Roman" w:eastAsiaTheme="minorEastAsia" w:hAnsi="Times New Roman" w:cs="Times New Roman"/>
          <w:lang w:eastAsia="ru-RU"/>
        </w:rPr>
        <w:t xml:space="preserve"> </w:t>
      </w:r>
      <w:r w:rsidR="00B565A7" w:rsidRPr="00586EAA">
        <w:rPr>
          <w:rFonts w:ascii="Times New Roman" w:eastAsiaTheme="minorEastAsia" w:hAnsi="Times New Roman" w:cs="Times New Roman"/>
          <w:b/>
          <w:lang w:eastAsia="ru-RU"/>
        </w:rPr>
        <w:t xml:space="preserve">5 </w:t>
      </w:r>
      <w:r w:rsidR="003E3EF4" w:rsidRPr="00586EAA">
        <w:rPr>
          <w:rFonts w:ascii="Times New Roman" w:eastAsiaTheme="minorEastAsia" w:hAnsi="Times New Roman" w:cs="Times New Roman"/>
          <w:b/>
          <w:lang w:eastAsia="ru-RU"/>
        </w:rPr>
        <w:t>(</w:t>
      </w:r>
      <w:r w:rsidR="00B565A7" w:rsidRPr="00586EAA">
        <w:rPr>
          <w:rFonts w:ascii="Times New Roman" w:eastAsiaTheme="minorEastAsia" w:hAnsi="Times New Roman" w:cs="Times New Roman"/>
          <w:b/>
          <w:lang w:eastAsia="ru-RU"/>
        </w:rPr>
        <w:t>пяти</w:t>
      </w:r>
      <w:r w:rsidR="003E3EF4" w:rsidRPr="00586EAA">
        <w:rPr>
          <w:rFonts w:ascii="Times New Roman" w:eastAsiaTheme="minorEastAsia" w:hAnsi="Times New Roman" w:cs="Times New Roman"/>
          <w:b/>
          <w:lang w:eastAsia="ru-RU"/>
        </w:rPr>
        <w:t>) рабочих</w:t>
      </w:r>
      <w:r w:rsidRPr="00586EAA">
        <w:rPr>
          <w:rFonts w:ascii="Times New Roman" w:eastAsiaTheme="minorEastAsia" w:hAnsi="Times New Roman" w:cs="Times New Roman"/>
          <w:b/>
          <w:lang w:eastAsia="ru-RU"/>
        </w:rPr>
        <w:t xml:space="preserve"> дней</w:t>
      </w:r>
      <w:r w:rsidRPr="00586EA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sidRPr="00586EAA">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.3. </w:t>
      </w:r>
      <w:r w:rsidR="00582D4C" w:rsidRPr="00586EAA">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sidRPr="00586EAA">
        <w:rPr>
          <w:rFonts w:ascii="Times New Roman" w:eastAsiaTheme="minorEastAsia" w:hAnsi="Times New Roman" w:cs="Times New Roman"/>
          <w:lang w:val="en-US" w:eastAsia="ru-RU"/>
        </w:rPr>
        <w:t>III</w:t>
      </w:r>
      <w:r w:rsidR="005A72C7"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FD73A6"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6EAA"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380812"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XI</w:t>
      </w:r>
      <w:r w:rsidR="00230CB8"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 ПЕРЕЧЕНЬ ПРИЛОЖЕНИЙ</w:t>
      </w:r>
    </w:p>
    <w:p w14:paraId="2626D42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Pr="00586E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Приложение </w:t>
      </w:r>
      <w:r w:rsidR="005E109B" w:rsidRPr="00586EAA">
        <w:rPr>
          <w:rFonts w:ascii="Times New Roman" w:eastAsiaTheme="minorEastAsia" w:hAnsi="Times New Roman" w:cs="Times New Roman"/>
          <w:lang w:eastAsia="ru-RU"/>
        </w:rPr>
        <w:t>№</w:t>
      </w:r>
      <w:r w:rsidRPr="00586EAA">
        <w:rPr>
          <w:rFonts w:ascii="Times New Roman" w:eastAsiaTheme="minorEastAsia" w:hAnsi="Times New Roman" w:cs="Times New Roman"/>
          <w:lang w:eastAsia="ru-RU"/>
        </w:rPr>
        <w:t xml:space="preserve"> 1 - Спецификация</w:t>
      </w:r>
    </w:p>
    <w:p w14:paraId="52A8C19D" w14:textId="73FFA492" w:rsidR="005E109B" w:rsidRPr="00586EA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Приложение № 2 – Описание объекта закупки.</w:t>
      </w:r>
    </w:p>
    <w:p w14:paraId="5BC8FA2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586EAA">
        <w:rPr>
          <w:rFonts w:ascii="Times New Roman" w:eastAsiaTheme="minorEastAsia" w:hAnsi="Times New Roman" w:cs="Times New Roman"/>
          <w:b/>
          <w:lang w:eastAsia="ru-RU"/>
        </w:rPr>
        <w:t>X</w:t>
      </w:r>
      <w:r w:rsidR="00230CB8" w:rsidRPr="00586EAA">
        <w:rPr>
          <w:rFonts w:ascii="Times New Roman" w:eastAsiaTheme="minorEastAsia" w:hAnsi="Times New Roman" w:cs="Times New Roman"/>
          <w:b/>
          <w:lang w:val="en-US" w:eastAsia="ru-RU"/>
        </w:rPr>
        <w:t>III</w:t>
      </w:r>
      <w:r w:rsidR="00FC3C3B" w:rsidRPr="00586EAA">
        <w:rPr>
          <w:rFonts w:ascii="Times New Roman" w:eastAsiaTheme="minorEastAsia" w:hAnsi="Times New Roman" w:cs="Times New Roman"/>
          <w:b/>
          <w:lang w:eastAsia="ru-RU"/>
        </w:rPr>
        <w:t>. АДРЕСА. БАНКОВСКИЕ РЕКВИЗИТЫ И ПОДПИСИ СТОРОН:</w:t>
      </w: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D03906" w:rsidRPr="00D03906" w14:paraId="7F10377C" w14:textId="77777777" w:rsidTr="00303F14">
        <w:tc>
          <w:tcPr>
            <w:tcW w:w="0" w:type="auto"/>
            <w:hideMark/>
          </w:tcPr>
          <w:p w14:paraId="05FCE8D0"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Заказчик: </w:t>
            </w:r>
          </w:p>
        </w:tc>
        <w:tc>
          <w:tcPr>
            <w:tcW w:w="0" w:type="auto"/>
            <w:hideMark/>
          </w:tcPr>
          <w:p w14:paraId="527C21B8" w14:textId="77777777" w:rsidR="00D03906" w:rsidRPr="00D03906" w:rsidRDefault="00D03906" w:rsidP="00303F14">
            <w:pPr>
              <w:spacing w:after="0" w:line="20" w:lineRule="atLeast"/>
              <w:contextualSpacing/>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  </w:t>
            </w:r>
          </w:p>
        </w:tc>
        <w:tc>
          <w:tcPr>
            <w:tcW w:w="4652" w:type="dxa"/>
            <w:hideMark/>
          </w:tcPr>
          <w:p w14:paraId="7F26657C"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Поставщик: </w:t>
            </w:r>
          </w:p>
        </w:tc>
      </w:tr>
      <w:tr w:rsidR="00D03906" w:rsidRPr="00D03906" w14:paraId="2BFAB7B4" w14:textId="77777777" w:rsidTr="00303F14">
        <w:tc>
          <w:tcPr>
            <w:tcW w:w="0" w:type="auto"/>
            <w:hideMark/>
          </w:tcPr>
          <w:p w14:paraId="2C2D908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6B0F387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41F6968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4FF1D122" w14:textId="77777777" w:rsidTr="00D878DE">
        <w:tc>
          <w:tcPr>
            <w:tcW w:w="0" w:type="auto"/>
            <w:hideMark/>
          </w:tcPr>
          <w:p w14:paraId="4C66405E" w14:textId="77777777" w:rsidR="00D03906" w:rsidRPr="00D03906" w:rsidRDefault="00D03906" w:rsidP="00303F14">
            <w:pPr>
              <w:pStyle w:val="ConsPlusNormal"/>
              <w:contextualSpacing/>
              <w:rPr>
                <w:rFonts w:ascii="Times New Roman" w:hAnsi="Times New Roman" w:cs="Times New Roman"/>
                <w:b/>
                <w:sz w:val="22"/>
                <w:szCs w:val="22"/>
              </w:rPr>
            </w:pPr>
            <w:r w:rsidRPr="00D03906">
              <w:rPr>
                <w:rFonts w:ascii="Times New Roman" w:hAnsi="Times New Roman" w:cs="Times New Roman"/>
                <w:b/>
                <w:sz w:val="22"/>
                <w:szCs w:val="22"/>
              </w:rPr>
              <w:t xml:space="preserve">Государственное бюджетное дошкольное образовательное учреждение детский сад № 23 Колпинского района Санкт-Петербурга </w:t>
            </w:r>
          </w:p>
          <w:p w14:paraId="09C03709"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196652, Санкт-Петербург, </w:t>
            </w:r>
          </w:p>
          <w:p w14:paraId="2E0C026D"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Колпино, Загородная ул., д. 53, лит. А.</w:t>
            </w:r>
          </w:p>
          <w:p w14:paraId="1DC5E53E"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ИНН 7817027450 КПП 781701001</w:t>
            </w:r>
          </w:p>
          <w:p w14:paraId="4BF8469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л/с 0531066</w:t>
            </w:r>
          </w:p>
          <w:p w14:paraId="0EB95BF0"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текущий счет 03224643400000007200 ОКЦ № 1 СЗГУ Банка России//УФК по </w:t>
            </w:r>
            <w:proofErr w:type="spellStart"/>
            <w:r w:rsidRPr="00D03906">
              <w:rPr>
                <w:rFonts w:ascii="Times New Roman" w:hAnsi="Times New Roman" w:cs="Times New Roman"/>
                <w:sz w:val="22"/>
                <w:szCs w:val="22"/>
              </w:rPr>
              <w:t>г.Санкт</w:t>
            </w:r>
            <w:proofErr w:type="spellEnd"/>
            <w:r w:rsidRPr="00D03906">
              <w:rPr>
                <w:rFonts w:ascii="Times New Roman" w:hAnsi="Times New Roman" w:cs="Times New Roman"/>
                <w:sz w:val="22"/>
                <w:szCs w:val="22"/>
              </w:rPr>
              <w:t>-Петербургу, г Санкт-Петербург, счет банка 40102810945370000005, БИК 014030106</w:t>
            </w:r>
          </w:p>
          <w:p w14:paraId="7808BF6E" w14:textId="77777777" w:rsidR="00D03906" w:rsidRPr="00D03906" w:rsidRDefault="00D03906" w:rsidP="00303F14">
            <w:pPr>
              <w:pStyle w:val="ConsPlusNormal"/>
              <w:contextualSpacing/>
              <w:rPr>
                <w:rFonts w:ascii="Times New Roman" w:hAnsi="Times New Roman" w:cs="Times New Roman"/>
                <w:sz w:val="22"/>
                <w:szCs w:val="22"/>
              </w:rPr>
            </w:pPr>
            <w:proofErr w:type="gramStart"/>
            <w:r w:rsidRPr="00D03906">
              <w:rPr>
                <w:rFonts w:ascii="Times New Roman" w:hAnsi="Times New Roman" w:cs="Times New Roman"/>
                <w:sz w:val="22"/>
                <w:szCs w:val="22"/>
              </w:rPr>
              <w:t>Телефон :</w:t>
            </w:r>
            <w:proofErr w:type="gramEnd"/>
            <w:r w:rsidRPr="00D03906">
              <w:rPr>
                <w:rFonts w:ascii="Times New Roman" w:hAnsi="Times New Roman" w:cs="Times New Roman"/>
                <w:sz w:val="22"/>
                <w:szCs w:val="22"/>
              </w:rPr>
              <w:t xml:space="preserve"> 8(812) 617-49-35, 616-62-16, 461-41-49</w:t>
            </w:r>
          </w:p>
          <w:p w14:paraId="02A4D67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Электронная почта: </w:t>
            </w:r>
            <w:hyperlink r:id="rId7" w:history="1">
              <w:r w:rsidRPr="00D03906">
                <w:rPr>
                  <w:rFonts w:ascii="Times New Roman" w:hAnsi="Times New Roman" w:cs="Times New Roman"/>
                  <w:sz w:val="22"/>
                  <w:szCs w:val="22"/>
                </w:rPr>
                <w:t>sadik-23@yandex.ru</w:t>
              </w:r>
            </w:hyperlink>
          </w:p>
          <w:p w14:paraId="08C4AF03"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 </w:t>
            </w:r>
            <w:hyperlink r:id="rId8" w:history="1">
              <w:r w:rsidRPr="00D03906">
                <w:rPr>
                  <w:rFonts w:ascii="Times New Roman" w:hAnsi="Times New Roman" w:cs="Times New Roman"/>
                  <w:sz w:val="22"/>
                  <w:szCs w:val="22"/>
                </w:rPr>
                <w:t>ds23klp@obr.gov.spb.ru</w:t>
              </w:r>
            </w:hyperlink>
          </w:p>
          <w:p w14:paraId="7C7AAB67" w14:textId="77777777" w:rsidR="00D03906" w:rsidRPr="00D03906" w:rsidRDefault="00D03906" w:rsidP="00303F14">
            <w:pPr>
              <w:pStyle w:val="ConsPlusNormal"/>
              <w:contextualSpacing/>
              <w:rPr>
                <w:rFonts w:ascii="Times New Roman" w:eastAsia="Times New Roman" w:hAnsi="Times New Roman" w:cs="Times New Roman"/>
                <w:sz w:val="22"/>
                <w:szCs w:val="22"/>
              </w:rPr>
            </w:pPr>
          </w:p>
        </w:tc>
        <w:tc>
          <w:tcPr>
            <w:tcW w:w="0" w:type="auto"/>
          </w:tcPr>
          <w:p w14:paraId="090E90CA" w14:textId="26FF8CC4" w:rsidR="00D03906" w:rsidRPr="00D03906" w:rsidRDefault="00D03906" w:rsidP="00303F14">
            <w:pPr>
              <w:spacing w:after="0" w:line="20" w:lineRule="atLeast"/>
              <w:contextualSpacing/>
              <w:rPr>
                <w:rFonts w:ascii="Times New Roman" w:eastAsia="Times New Roman" w:hAnsi="Times New Roman" w:cs="Times New Roman"/>
                <w:lang w:eastAsia="ru-RU"/>
              </w:rPr>
            </w:pPr>
          </w:p>
        </w:tc>
        <w:tc>
          <w:tcPr>
            <w:tcW w:w="4652" w:type="dxa"/>
          </w:tcPr>
          <w:p w14:paraId="4E02793C" w14:textId="0D4EE6F9" w:rsidR="00D03906" w:rsidRPr="00D03906" w:rsidRDefault="00D03906" w:rsidP="00303F14">
            <w:pPr>
              <w:pStyle w:val="ConsPlusNormal"/>
              <w:contextualSpacing/>
              <w:rPr>
                <w:rFonts w:ascii="Times New Roman" w:eastAsia="Times New Roman" w:hAnsi="Times New Roman" w:cs="Times New Roman"/>
                <w:sz w:val="22"/>
                <w:szCs w:val="22"/>
              </w:rPr>
            </w:pPr>
          </w:p>
        </w:tc>
      </w:tr>
      <w:tr w:rsidR="00D03906" w:rsidRPr="00D03906" w14:paraId="69A46EE9" w14:textId="77777777" w:rsidTr="00303F14">
        <w:tc>
          <w:tcPr>
            <w:tcW w:w="0" w:type="auto"/>
            <w:hideMark/>
          </w:tcPr>
          <w:p w14:paraId="0AF0D321"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53E0614B"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015EF3"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5136DACE" w14:textId="77777777" w:rsidTr="00303F14">
        <w:tc>
          <w:tcPr>
            <w:tcW w:w="0" w:type="auto"/>
            <w:hideMark/>
          </w:tcPr>
          <w:p w14:paraId="643FCA4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Заказчика </w:t>
            </w:r>
          </w:p>
        </w:tc>
        <w:tc>
          <w:tcPr>
            <w:tcW w:w="0" w:type="auto"/>
            <w:hideMark/>
          </w:tcPr>
          <w:p w14:paraId="7E407D6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0B18CB2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Поставщика </w:t>
            </w:r>
          </w:p>
        </w:tc>
      </w:tr>
      <w:tr w:rsidR="00D03906" w:rsidRPr="00D03906" w14:paraId="35A2445A" w14:textId="77777777" w:rsidTr="00303F14">
        <w:tc>
          <w:tcPr>
            <w:tcW w:w="0" w:type="auto"/>
            <w:hideMark/>
          </w:tcPr>
          <w:p w14:paraId="4074F4CA" w14:textId="77777777" w:rsidR="00D03906" w:rsidRPr="00D03906" w:rsidRDefault="00D03906" w:rsidP="00303F14">
            <w:pPr>
              <w:spacing w:after="0" w:line="20" w:lineRule="atLeast"/>
              <w:contextualSpacing/>
              <w:jc w:val="center"/>
              <w:rPr>
                <w:rFonts w:ascii="Times New Roman" w:hAnsi="Times New Roman" w:cs="Times New Roman"/>
                <w:b/>
                <w:bCs/>
              </w:rPr>
            </w:pPr>
            <w:r w:rsidRPr="00D03906">
              <w:rPr>
                <w:rFonts w:ascii="Times New Roman" w:hAnsi="Times New Roman" w:cs="Times New Roman"/>
                <w:b/>
                <w:bCs/>
              </w:rPr>
              <w:t>Ю.В. Казанцева</w:t>
            </w:r>
          </w:p>
        </w:tc>
        <w:tc>
          <w:tcPr>
            <w:tcW w:w="0" w:type="auto"/>
            <w:hideMark/>
          </w:tcPr>
          <w:p w14:paraId="61DFCF0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175EF2" w14:textId="34C7F86C" w:rsidR="00D03906" w:rsidRPr="00D03906" w:rsidRDefault="00D03906" w:rsidP="00303F14">
            <w:pPr>
              <w:spacing w:after="0" w:line="20" w:lineRule="atLeast"/>
              <w:contextualSpacing/>
              <w:jc w:val="center"/>
              <w:rPr>
                <w:rFonts w:ascii="Times New Roman" w:eastAsia="Times New Roman" w:hAnsi="Times New Roman" w:cs="Times New Roman"/>
                <w:lang w:eastAsia="ru-RU"/>
              </w:rPr>
            </w:pPr>
          </w:p>
        </w:tc>
      </w:tr>
      <w:tr w:rsidR="00D03906" w:rsidRPr="00D03906" w14:paraId="02738B8A" w14:textId="77777777" w:rsidTr="00303F14">
        <w:tc>
          <w:tcPr>
            <w:tcW w:w="9903" w:type="dxa"/>
            <w:gridSpan w:val="3"/>
            <w:hideMark/>
          </w:tcPr>
          <w:p w14:paraId="2D2513C1" w14:textId="3396AF0F" w:rsidR="00D03906" w:rsidRPr="00D03906" w:rsidRDefault="00D03906" w:rsidP="00303F14">
            <w:pPr>
              <w:spacing w:after="0" w:line="20" w:lineRule="atLeast"/>
              <w:contextualSpacing/>
              <w:rPr>
                <w:rFonts w:ascii="Times New Roman" w:eastAsia="Times New Roman" w:hAnsi="Times New Roman" w:cs="Times New Roman"/>
                <w:lang w:eastAsia="ru-RU"/>
              </w:rPr>
            </w:pPr>
          </w:p>
        </w:tc>
      </w:tr>
    </w:tbl>
    <w:p w14:paraId="6A02C54D" w14:textId="47EF0C5D" w:rsidR="00B57013" w:rsidRPr="00586EAA" w:rsidRDefault="00D03906" w:rsidP="00D03906">
      <w:pPr>
        <w:tabs>
          <w:tab w:val="left" w:pos="5670"/>
        </w:tabs>
        <w:rPr>
          <w:rFonts w:ascii="Times New Roman" w:eastAsiaTheme="minorEastAsia" w:hAnsi="Times New Roman" w:cs="Times New Roman"/>
          <w:lang w:eastAsia="ru-RU"/>
        </w:rPr>
      </w:pPr>
      <w:r>
        <w:rPr>
          <w:rFonts w:ascii="Times New Roman" w:eastAsiaTheme="minorEastAsia" w:hAnsi="Times New Roman" w:cs="Times New Roman"/>
          <w:lang w:eastAsia="ru-RU"/>
        </w:rPr>
        <w:tab/>
        <w:t>Подписано ЭП</w:t>
      </w:r>
    </w:p>
    <w:p w14:paraId="075815B5" w14:textId="20564C53" w:rsidR="00D16DCC" w:rsidRPr="00586EAA" w:rsidRDefault="00D0390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586EAA" w:rsidSect="00DB6E6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r>
        <w:rPr>
          <w:rFonts w:ascii="Times New Roman" w:eastAsiaTheme="minorEastAsia" w:hAnsi="Times New Roman" w:cs="Times New Roman"/>
          <w:lang w:eastAsia="ru-RU"/>
        </w:rPr>
        <w:t>Подписано ЭП</w:t>
      </w:r>
    </w:p>
    <w:p w14:paraId="5B90EA30" w14:textId="77777777" w:rsidR="00FC3C3B" w:rsidRPr="00586E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Приложение N 1</w:t>
      </w:r>
    </w:p>
    <w:p w14:paraId="61750CAD" w14:textId="77777777"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 Контракту</w:t>
      </w:r>
    </w:p>
    <w:p w14:paraId="62742F7F" w14:textId="491B9FB0"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N </w:t>
      </w:r>
      <w:r w:rsidR="00586EAA">
        <w:rPr>
          <w:rFonts w:ascii="Times New Roman" w:eastAsiaTheme="minorEastAsia" w:hAnsi="Times New Roman" w:cs="Times New Roman"/>
          <w:lang w:eastAsia="ru-RU"/>
        </w:rPr>
        <w:t>23/</w:t>
      </w:r>
      <w:r w:rsidR="002D2995">
        <w:rPr>
          <w:rFonts w:ascii="Times New Roman" w:eastAsiaTheme="minorEastAsia" w:hAnsi="Times New Roman" w:cs="Times New Roman"/>
          <w:lang w:eastAsia="ru-RU"/>
        </w:rPr>
        <w:t>5</w:t>
      </w:r>
      <w:r w:rsidR="00F8554E">
        <w:rPr>
          <w:rFonts w:ascii="Times New Roman" w:eastAsiaTheme="minorEastAsia" w:hAnsi="Times New Roman" w:cs="Times New Roman"/>
          <w:lang w:eastAsia="ru-RU"/>
        </w:rPr>
        <w:t>1</w:t>
      </w:r>
      <w:r w:rsidR="00D03906">
        <w:rPr>
          <w:rFonts w:ascii="Times New Roman" w:eastAsiaTheme="minorEastAsia" w:hAnsi="Times New Roman" w:cs="Times New Roman"/>
          <w:lang w:eastAsia="ru-RU"/>
        </w:rPr>
        <w:t xml:space="preserve"> от </w:t>
      </w:r>
      <w:r w:rsidR="005B396A">
        <w:rPr>
          <w:rFonts w:ascii="Times New Roman" w:eastAsiaTheme="minorEastAsia" w:hAnsi="Times New Roman" w:cs="Times New Roman"/>
          <w:lang w:eastAsia="ru-RU"/>
        </w:rPr>
        <w:t>______</w:t>
      </w:r>
      <w:r w:rsidR="00D03906">
        <w:rPr>
          <w:rFonts w:ascii="Times New Roman" w:eastAsiaTheme="minorEastAsia" w:hAnsi="Times New Roman" w:cs="Times New Roman"/>
          <w:lang w:eastAsia="ru-RU"/>
        </w:rPr>
        <w:t>2026 г.</w:t>
      </w:r>
    </w:p>
    <w:p w14:paraId="5AF8745D" w14:textId="77777777"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586EA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B42ABD" w:rsidRPr="00F8554E" w14:paraId="27A52A5A" w14:textId="77777777" w:rsidTr="00B42ABD">
        <w:tc>
          <w:tcPr>
            <w:tcW w:w="310" w:type="dxa"/>
            <w:hideMark/>
          </w:tcPr>
          <w:p w14:paraId="31ADA06C"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N п/п </w:t>
            </w:r>
          </w:p>
        </w:tc>
        <w:tc>
          <w:tcPr>
            <w:tcW w:w="2237" w:type="dxa"/>
            <w:hideMark/>
          </w:tcPr>
          <w:p w14:paraId="6CF02E04"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Наименование Товара </w:t>
            </w:r>
          </w:p>
        </w:tc>
        <w:tc>
          <w:tcPr>
            <w:tcW w:w="950" w:type="dxa"/>
            <w:hideMark/>
          </w:tcPr>
          <w:p w14:paraId="5522470A"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Товарный знак (при наличии) </w:t>
            </w:r>
          </w:p>
        </w:tc>
        <w:tc>
          <w:tcPr>
            <w:tcW w:w="4720" w:type="dxa"/>
            <w:hideMark/>
          </w:tcPr>
          <w:p w14:paraId="1F0C2094"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2F4A8E5B"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Наименование страны происхождения Товара </w:t>
            </w:r>
          </w:p>
        </w:tc>
        <w:tc>
          <w:tcPr>
            <w:tcW w:w="1105" w:type="dxa"/>
            <w:hideMark/>
          </w:tcPr>
          <w:p w14:paraId="5A440290"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Единицы измерения  </w:t>
            </w:r>
          </w:p>
        </w:tc>
        <w:tc>
          <w:tcPr>
            <w:tcW w:w="1255" w:type="dxa"/>
            <w:hideMark/>
          </w:tcPr>
          <w:p w14:paraId="7E232F6B"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Остаточный срок годности </w:t>
            </w:r>
          </w:p>
        </w:tc>
        <w:tc>
          <w:tcPr>
            <w:tcW w:w="1213" w:type="dxa"/>
          </w:tcPr>
          <w:p w14:paraId="26DF054C"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Количество в единицах измерения</w:t>
            </w:r>
          </w:p>
        </w:tc>
        <w:tc>
          <w:tcPr>
            <w:tcW w:w="1213" w:type="dxa"/>
          </w:tcPr>
          <w:p w14:paraId="54DAFDF7"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Цена за единицу измерения, руб. </w:t>
            </w:r>
          </w:p>
          <w:p w14:paraId="704DBFE6"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(включая НДС) </w:t>
            </w:r>
          </w:p>
        </w:tc>
        <w:tc>
          <w:tcPr>
            <w:tcW w:w="1213" w:type="dxa"/>
            <w:hideMark/>
          </w:tcPr>
          <w:p w14:paraId="71C7CC38"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Стоимость, руб. </w:t>
            </w:r>
          </w:p>
          <w:p w14:paraId="18F26F51"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(включая НДС (гр. 8 * гр. 9)</w:t>
            </w:r>
          </w:p>
        </w:tc>
      </w:tr>
      <w:tr w:rsidR="00B42ABD" w:rsidRPr="00F8554E" w14:paraId="0A3F9F0D" w14:textId="77777777" w:rsidTr="00B42ABD">
        <w:trPr>
          <w:trHeight w:val="259"/>
        </w:trPr>
        <w:tc>
          <w:tcPr>
            <w:tcW w:w="310" w:type="dxa"/>
            <w:hideMark/>
          </w:tcPr>
          <w:p w14:paraId="065693D1"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1 </w:t>
            </w:r>
          </w:p>
        </w:tc>
        <w:tc>
          <w:tcPr>
            <w:tcW w:w="2237" w:type="dxa"/>
            <w:hideMark/>
          </w:tcPr>
          <w:p w14:paraId="42717997"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2 </w:t>
            </w:r>
          </w:p>
        </w:tc>
        <w:tc>
          <w:tcPr>
            <w:tcW w:w="950" w:type="dxa"/>
            <w:hideMark/>
          </w:tcPr>
          <w:p w14:paraId="16526655"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3 </w:t>
            </w:r>
          </w:p>
        </w:tc>
        <w:tc>
          <w:tcPr>
            <w:tcW w:w="4720" w:type="dxa"/>
            <w:hideMark/>
          </w:tcPr>
          <w:p w14:paraId="722C8180"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4 </w:t>
            </w:r>
          </w:p>
        </w:tc>
        <w:tc>
          <w:tcPr>
            <w:tcW w:w="1482" w:type="dxa"/>
            <w:hideMark/>
          </w:tcPr>
          <w:p w14:paraId="3070F54D"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5 </w:t>
            </w:r>
          </w:p>
        </w:tc>
        <w:tc>
          <w:tcPr>
            <w:tcW w:w="1105" w:type="dxa"/>
            <w:hideMark/>
          </w:tcPr>
          <w:p w14:paraId="787F50BA"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6 </w:t>
            </w:r>
          </w:p>
        </w:tc>
        <w:tc>
          <w:tcPr>
            <w:tcW w:w="1255" w:type="dxa"/>
            <w:hideMark/>
          </w:tcPr>
          <w:p w14:paraId="4748F3E5"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7 </w:t>
            </w:r>
          </w:p>
        </w:tc>
        <w:tc>
          <w:tcPr>
            <w:tcW w:w="1213" w:type="dxa"/>
          </w:tcPr>
          <w:p w14:paraId="54C169A3"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8</w:t>
            </w:r>
          </w:p>
        </w:tc>
        <w:tc>
          <w:tcPr>
            <w:tcW w:w="1213" w:type="dxa"/>
          </w:tcPr>
          <w:p w14:paraId="1AFE7D11"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9</w:t>
            </w:r>
          </w:p>
        </w:tc>
        <w:tc>
          <w:tcPr>
            <w:tcW w:w="1213" w:type="dxa"/>
            <w:hideMark/>
          </w:tcPr>
          <w:p w14:paraId="3010A967" w14:textId="77777777" w:rsidR="00B42ABD" w:rsidRPr="00F8554E" w:rsidRDefault="00B42ABD" w:rsidP="00F540E3">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10</w:t>
            </w:r>
          </w:p>
        </w:tc>
      </w:tr>
      <w:tr w:rsidR="00F8554E" w:rsidRPr="00F8554E" w14:paraId="48A31EFC" w14:textId="77777777" w:rsidTr="00B42ABD">
        <w:trPr>
          <w:trHeight w:val="259"/>
        </w:trPr>
        <w:tc>
          <w:tcPr>
            <w:tcW w:w="310" w:type="dxa"/>
          </w:tcPr>
          <w:p w14:paraId="1538AC62" w14:textId="77EFAD21"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1</w:t>
            </w:r>
          </w:p>
        </w:tc>
        <w:tc>
          <w:tcPr>
            <w:tcW w:w="2237" w:type="dxa"/>
          </w:tcPr>
          <w:p w14:paraId="3A39E572" w14:textId="195519CB"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hAnsi="Times New Roman" w:cs="Times New Roman"/>
                <w:sz w:val="18"/>
                <w:szCs w:val="18"/>
                <w:shd w:val="clear" w:color="auto" w:fill="FFFFFF"/>
              </w:rPr>
              <w:t>Сок фруктовый для детского питания</w:t>
            </w:r>
          </w:p>
        </w:tc>
        <w:tc>
          <w:tcPr>
            <w:tcW w:w="950" w:type="dxa"/>
          </w:tcPr>
          <w:p w14:paraId="5A2428F2" w14:textId="3F209A8F"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w:t>
            </w:r>
          </w:p>
        </w:tc>
        <w:tc>
          <w:tcPr>
            <w:tcW w:w="4720" w:type="dxa"/>
          </w:tcPr>
          <w:p w14:paraId="1659C1B6"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F8554E">
              <w:rPr>
                <w:rFonts w:ascii="Times New Roman" w:hAnsi="Times New Roman" w:cs="Times New Roman"/>
                <w:sz w:val="18"/>
                <w:szCs w:val="18"/>
                <w:shd w:val="clear" w:color="auto" w:fill="FFFFFF"/>
              </w:rPr>
              <w:t>ароматизаторов</w:t>
            </w:r>
            <w:proofErr w:type="spellEnd"/>
            <w:r w:rsidRPr="00F8554E">
              <w:rPr>
                <w:rFonts w:ascii="Times New Roman" w:hAnsi="Times New Roman" w:cs="Times New Roman"/>
                <w:sz w:val="18"/>
                <w:szCs w:val="18"/>
                <w:shd w:val="clear" w:color="auto" w:fill="FFFFFF"/>
              </w:rPr>
              <w:t>, искусственных пищевых добавок</w:t>
            </w:r>
          </w:p>
          <w:p w14:paraId="0C6925BB"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w:t>
            </w:r>
            <w:proofErr w:type="spellStart"/>
            <w:r w:rsidRPr="00F8554E">
              <w:rPr>
                <w:rFonts w:ascii="Times New Roman" w:hAnsi="Times New Roman" w:cs="Times New Roman"/>
                <w:sz w:val="18"/>
                <w:szCs w:val="18"/>
                <w:shd w:val="clear" w:color="auto" w:fill="FFFFFF"/>
              </w:rPr>
              <w:t>производителяТехнический</w:t>
            </w:r>
            <w:proofErr w:type="spellEnd"/>
            <w:r w:rsidRPr="00F8554E">
              <w:rPr>
                <w:rFonts w:ascii="Times New Roman" w:hAnsi="Times New Roman" w:cs="Times New Roman"/>
                <w:sz w:val="18"/>
                <w:szCs w:val="18"/>
                <w:shd w:val="clear" w:color="auto" w:fill="FFFFFF"/>
              </w:rPr>
              <w:t xml:space="preserve">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w:t>
            </w:r>
            <w:r w:rsidRPr="00F8554E">
              <w:rPr>
                <w:rFonts w:ascii="Times New Roman" w:hAnsi="Times New Roman" w:cs="Times New Roman"/>
                <w:sz w:val="18"/>
                <w:szCs w:val="18"/>
                <w:shd w:val="clear" w:color="auto" w:fill="FFFFFF"/>
              </w:rPr>
              <w:lastRenderedPageBreak/>
              <w:t>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w:t>
            </w:r>
          </w:p>
          <w:p w14:paraId="38D93CC4"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 xml:space="preserve">Объем, </w:t>
            </w:r>
            <w:proofErr w:type="gramStart"/>
            <w:r w:rsidRPr="00F8554E">
              <w:rPr>
                <w:rFonts w:ascii="Times New Roman" w:hAnsi="Times New Roman" w:cs="Times New Roman"/>
                <w:sz w:val="18"/>
                <w:szCs w:val="18"/>
                <w:shd w:val="clear" w:color="auto" w:fill="FFFFFF"/>
              </w:rPr>
              <w:t>Л;ДМ</w:t>
            </w:r>
            <w:proofErr w:type="gramEnd"/>
            <w:r w:rsidRPr="00F8554E">
              <w:rPr>
                <w:rFonts w:ascii="Times New Roman" w:hAnsi="Times New Roman" w:cs="Times New Roman"/>
                <w:sz w:val="18"/>
                <w:szCs w:val="18"/>
                <w:shd w:val="clear" w:color="auto" w:fill="FFFFFF"/>
              </w:rPr>
              <w:t>3: ≤ 1</w:t>
            </w:r>
          </w:p>
          <w:p w14:paraId="00FD1023"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Упаковка производителя: Наличие</w:t>
            </w:r>
          </w:p>
          <w:p w14:paraId="0760B588"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Сок осветленный: Да</w:t>
            </w:r>
          </w:p>
          <w:p w14:paraId="2420D955"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Вид сока: Фруктовый</w:t>
            </w:r>
          </w:p>
          <w:p w14:paraId="1B3E5654"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Наличие обогащающих компонентов: Нет</w:t>
            </w:r>
          </w:p>
          <w:p w14:paraId="41829870"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Сок с мякотью: Нет</w:t>
            </w:r>
          </w:p>
          <w:p w14:paraId="4A1EE08F"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Возрастная категория: Дети дошкольного и школьного возраста</w:t>
            </w:r>
          </w:p>
          <w:p w14:paraId="1D99A445"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Вид сока по технологии производства: Прямого отжима</w:t>
            </w:r>
          </w:p>
          <w:p w14:paraId="024E6192" w14:textId="2A3FA822"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Вид сока по способу обработки: Пастеризованный</w:t>
            </w:r>
          </w:p>
        </w:tc>
        <w:tc>
          <w:tcPr>
            <w:tcW w:w="1482" w:type="dxa"/>
          </w:tcPr>
          <w:p w14:paraId="1401DE68" w14:textId="1DBE9905"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lastRenderedPageBreak/>
              <w:t>Российская Федерация</w:t>
            </w:r>
          </w:p>
        </w:tc>
        <w:tc>
          <w:tcPr>
            <w:tcW w:w="1105" w:type="dxa"/>
          </w:tcPr>
          <w:p w14:paraId="26BDF063" w14:textId="265A5A69"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Литр; кубический дециметр (Л; ДМ3)</w:t>
            </w:r>
          </w:p>
        </w:tc>
        <w:tc>
          <w:tcPr>
            <w:tcW w:w="1255" w:type="dxa"/>
          </w:tcPr>
          <w:p w14:paraId="5FBBBDB6" w14:textId="29718798"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hAnsi="Times New Roman" w:cs="Times New Roman"/>
                <w:sz w:val="18"/>
                <w:szCs w:val="18"/>
                <w:shd w:val="clear" w:color="auto" w:fill="FFFFFF"/>
              </w:rPr>
              <w:t>не менее 183 дней</w:t>
            </w:r>
          </w:p>
        </w:tc>
        <w:tc>
          <w:tcPr>
            <w:tcW w:w="1213" w:type="dxa"/>
          </w:tcPr>
          <w:p w14:paraId="4069CE5A" w14:textId="7BF254F4"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A80F0F">
              <w:t>1978,56</w:t>
            </w:r>
          </w:p>
        </w:tc>
        <w:tc>
          <w:tcPr>
            <w:tcW w:w="1213" w:type="dxa"/>
          </w:tcPr>
          <w:p w14:paraId="361E275D" w14:textId="5B992F47"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3DD8FE5E" w14:textId="76920A11"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p>
        </w:tc>
      </w:tr>
      <w:tr w:rsidR="00F8554E" w:rsidRPr="00F8554E" w14:paraId="6F8D0397" w14:textId="77777777" w:rsidTr="00B42ABD">
        <w:trPr>
          <w:trHeight w:val="259"/>
        </w:trPr>
        <w:tc>
          <w:tcPr>
            <w:tcW w:w="310" w:type="dxa"/>
          </w:tcPr>
          <w:p w14:paraId="34E88449" w14:textId="47901509"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2</w:t>
            </w:r>
          </w:p>
        </w:tc>
        <w:tc>
          <w:tcPr>
            <w:tcW w:w="2237" w:type="dxa"/>
          </w:tcPr>
          <w:p w14:paraId="5727BD15" w14:textId="62A3D71F"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hAnsi="Times New Roman" w:cs="Times New Roman"/>
                <w:sz w:val="18"/>
                <w:szCs w:val="18"/>
                <w:shd w:val="clear" w:color="auto" w:fill="FFFFFF"/>
              </w:rPr>
              <w:t>Сыры полутвердые</w:t>
            </w:r>
          </w:p>
        </w:tc>
        <w:tc>
          <w:tcPr>
            <w:tcW w:w="950" w:type="dxa"/>
          </w:tcPr>
          <w:p w14:paraId="2A8DC34B" w14:textId="5EC399A7"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w:t>
            </w:r>
          </w:p>
        </w:tc>
        <w:tc>
          <w:tcPr>
            <w:tcW w:w="4720" w:type="dxa"/>
          </w:tcPr>
          <w:p w14:paraId="10E98887"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Вес: &lt;= 2 КГ</w:t>
            </w:r>
          </w:p>
          <w:p w14:paraId="6A275458"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Упаковка производителя: Наличие</w:t>
            </w:r>
          </w:p>
          <w:p w14:paraId="01DBA1BE"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p w14:paraId="61D8AD78"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Форма сыра: Брусок</w:t>
            </w:r>
          </w:p>
          <w:p w14:paraId="5083BE52"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Вид сырья: Коровье молоко</w:t>
            </w:r>
          </w:p>
          <w:p w14:paraId="69292594"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Вид сыра: Цельный</w:t>
            </w:r>
          </w:p>
          <w:p w14:paraId="6A939E24" w14:textId="7777777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Вид сыра в зависимости от массовой доля жира в пересчете на сухое вещество: Жирные</w:t>
            </w:r>
          </w:p>
          <w:p w14:paraId="6E2F6E88" w14:textId="3C26C330"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Сорт сыра из коровьего молока: Высший</w:t>
            </w:r>
          </w:p>
        </w:tc>
        <w:tc>
          <w:tcPr>
            <w:tcW w:w="1482" w:type="dxa"/>
          </w:tcPr>
          <w:p w14:paraId="2CB04EC5" w14:textId="4161A437"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Российская Федерация</w:t>
            </w:r>
          </w:p>
        </w:tc>
        <w:tc>
          <w:tcPr>
            <w:tcW w:w="1105" w:type="dxa"/>
          </w:tcPr>
          <w:p w14:paraId="02CA9CAF" w14:textId="58EF60A0"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8554E">
              <w:rPr>
                <w:rFonts w:ascii="Times New Roman" w:hAnsi="Times New Roman" w:cs="Times New Roman"/>
                <w:sz w:val="18"/>
                <w:szCs w:val="18"/>
                <w:shd w:val="clear" w:color="auto" w:fill="FFFFFF"/>
              </w:rPr>
              <w:t>Килограмм (КГ)</w:t>
            </w:r>
          </w:p>
        </w:tc>
        <w:tc>
          <w:tcPr>
            <w:tcW w:w="1255" w:type="dxa"/>
          </w:tcPr>
          <w:p w14:paraId="31E99322" w14:textId="206E5199"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hAnsi="Times New Roman" w:cs="Times New Roman"/>
                <w:sz w:val="18"/>
                <w:szCs w:val="18"/>
                <w:shd w:val="clear" w:color="auto" w:fill="FFFFFF"/>
              </w:rPr>
              <w:t>не менее 70 дней</w:t>
            </w:r>
          </w:p>
        </w:tc>
        <w:tc>
          <w:tcPr>
            <w:tcW w:w="1213" w:type="dxa"/>
          </w:tcPr>
          <w:p w14:paraId="68BE439D" w14:textId="57D07309"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969AB">
              <w:t>158,79</w:t>
            </w:r>
          </w:p>
        </w:tc>
        <w:tc>
          <w:tcPr>
            <w:tcW w:w="1213" w:type="dxa"/>
          </w:tcPr>
          <w:p w14:paraId="6634BAB8" w14:textId="03066A99"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0FEC1923" w14:textId="1EB78F6F"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p>
        </w:tc>
      </w:tr>
      <w:tr w:rsidR="00F8554E" w:rsidRPr="00F8554E" w14:paraId="0DED12DB" w14:textId="77777777" w:rsidTr="00B42ABD">
        <w:trPr>
          <w:trHeight w:val="259"/>
        </w:trPr>
        <w:tc>
          <w:tcPr>
            <w:tcW w:w="310" w:type="dxa"/>
          </w:tcPr>
          <w:p w14:paraId="0FCFBAAF" w14:textId="7D83D8D3"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3</w:t>
            </w:r>
          </w:p>
        </w:tc>
        <w:tc>
          <w:tcPr>
            <w:tcW w:w="2237" w:type="dxa"/>
          </w:tcPr>
          <w:p w14:paraId="2F3984BF" w14:textId="184491CD"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Смесь сушёных фруктов (сухой компот)</w:t>
            </w:r>
          </w:p>
        </w:tc>
        <w:tc>
          <w:tcPr>
            <w:tcW w:w="950" w:type="dxa"/>
          </w:tcPr>
          <w:p w14:paraId="4CA65D91" w14:textId="47181B52"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8554E">
              <w:rPr>
                <w:rFonts w:ascii="Times New Roman" w:eastAsia="Times New Roman" w:hAnsi="Times New Roman" w:cs="Times New Roman"/>
                <w:sz w:val="18"/>
                <w:szCs w:val="18"/>
                <w:lang w:eastAsia="ru-RU"/>
              </w:rPr>
              <w:t>-</w:t>
            </w:r>
          </w:p>
        </w:tc>
        <w:tc>
          <w:tcPr>
            <w:tcW w:w="4720" w:type="dxa"/>
          </w:tcPr>
          <w:p w14:paraId="71F8B4C9" w14:textId="77777777"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Фасовка: Весовая</w:t>
            </w:r>
          </w:p>
          <w:p w14:paraId="6D3C7E0D" w14:textId="77777777"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32896-2014Технический регламент Таможенного союза "О безопасности упаковки" от </w:t>
            </w:r>
            <w:r w:rsidRPr="00F8554E">
              <w:rPr>
                <w:rFonts w:ascii="Times New Roman" w:eastAsia="Times New Roman" w:hAnsi="Times New Roman" w:cs="Times New Roman"/>
                <w:sz w:val="18"/>
                <w:szCs w:val="18"/>
                <w:lang w:eastAsia="ru-RU"/>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4BCB361" w14:textId="77777777"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Наличие косточки: Нет</w:t>
            </w:r>
          </w:p>
          <w:p w14:paraId="163A776B" w14:textId="77777777"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Наименование сушеных фруктов: Яблоко, Чернослив, Персик, Груша, Курага, Вишня, Алыча</w:t>
            </w:r>
          </w:p>
          <w:p w14:paraId="6797EC1F" w14:textId="02DCF6E7"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p>
        </w:tc>
        <w:tc>
          <w:tcPr>
            <w:tcW w:w="1482" w:type="dxa"/>
          </w:tcPr>
          <w:p w14:paraId="1FE43B1E" w14:textId="77777777"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lastRenderedPageBreak/>
              <w:t>Российская</w:t>
            </w:r>
          </w:p>
          <w:p w14:paraId="4A4A5CAB" w14:textId="11BCB216"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8554E">
              <w:rPr>
                <w:rFonts w:ascii="Times New Roman" w:eastAsia="Times New Roman" w:hAnsi="Times New Roman" w:cs="Times New Roman"/>
                <w:sz w:val="18"/>
                <w:szCs w:val="18"/>
                <w:lang w:eastAsia="ru-RU"/>
              </w:rPr>
              <w:t>Федерация</w:t>
            </w:r>
          </w:p>
        </w:tc>
        <w:tc>
          <w:tcPr>
            <w:tcW w:w="1105" w:type="dxa"/>
          </w:tcPr>
          <w:p w14:paraId="5C095EDE" w14:textId="77777777"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Килограмм</w:t>
            </w:r>
          </w:p>
          <w:p w14:paraId="21D1EC2E" w14:textId="6E893FB1"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8554E">
              <w:rPr>
                <w:rFonts w:ascii="Times New Roman" w:eastAsia="Times New Roman" w:hAnsi="Times New Roman" w:cs="Times New Roman"/>
                <w:sz w:val="18"/>
                <w:szCs w:val="18"/>
                <w:lang w:eastAsia="ru-RU"/>
              </w:rPr>
              <w:t>(КГ)</w:t>
            </w:r>
          </w:p>
        </w:tc>
        <w:tc>
          <w:tcPr>
            <w:tcW w:w="1255" w:type="dxa"/>
          </w:tcPr>
          <w:p w14:paraId="0D5E754F" w14:textId="6FD4232A"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Не менее 183 дней</w:t>
            </w:r>
          </w:p>
        </w:tc>
        <w:tc>
          <w:tcPr>
            <w:tcW w:w="1213" w:type="dxa"/>
          </w:tcPr>
          <w:p w14:paraId="7BC70DF2" w14:textId="7489D104"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B07040">
              <w:t>30,78</w:t>
            </w:r>
          </w:p>
        </w:tc>
        <w:tc>
          <w:tcPr>
            <w:tcW w:w="1213" w:type="dxa"/>
          </w:tcPr>
          <w:p w14:paraId="1E6EEA3D" w14:textId="71829B85"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201CDA3D" w14:textId="283417D2"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p>
        </w:tc>
      </w:tr>
      <w:tr w:rsidR="00F8554E" w:rsidRPr="00F8554E" w14:paraId="074BEA46" w14:textId="77777777" w:rsidTr="00B42ABD">
        <w:trPr>
          <w:trHeight w:val="259"/>
        </w:trPr>
        <w:tc>
          <w:tcPr>
            <w:tcW w:w="310" w:type="dxa"/>
          </w:tcPr>
          <w:p w14:paraId="5AF913FA" w14:textId="46221FB2"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4</w:t>
            </w:r>
          </w:p>
        </w:tc>
        <w:tc>
          <w:tcPr>
            <w:tcW w:w="2237" w:type="dxa"/>
          </w:tcPr>
          <w:p w14:paraId="20805568" w14:textId="3C0CA058"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Печенье сладкое</w:t>
            </w:r>
          </w:p>
        </w:tc>
        <w:tc>
          <w:tcPr>
            <w:tcW w:w="950" w:type="dxa"/>
          </w:tcPr>
          <w:p w14:paraId="76594CB9" w14:textId="27F85EC6"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8554E">
              <w:rPr>
                <w:rFonts w:ascii="Times New Roman" w:eastAsia="Times New Roman" w:hAnsi="Times New Roman" w:cs="Times New Roman"/>
                <w:sz w:val="18"/>
                <w:szCs w:val="18"/>
                <w:lang w:eastAsia="ru-RU"/>
              </w:rPr>
              <w:t>-</w:t>
            </w:r>
          </w:p>
        </w:tc>
        <w:tc>
          <w:tcPr>
            <w:tcW w:w="4720" w:type="dxa"/>
          </w:tcPr>
          <w:p w14:paraId="28A8EE6D" w14:textId="77777777"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F8554E">
              <w:rPr>
                <w:rFonts w:ascii="Times New Roman" w:eastAsia="Times New Roman" w:hAnsi="Times New Roman" w:cs="Times New Roman"/>
                <w:sz w:val="18"/>
                <w:szCs w:val="18"/>
                <w:lang w:eastAsia="ru-RU"/>
              </w:rPr>
              <w:t>ароматизаторов</w:t>
            </w:r>
            <w:proofErr w:type="spellEnd"/>
            <w:r w:rsidRPr="00F8554E">
              <w:rPr>
                <w:rFonts w:ascii="Times New Roman" w:eastAsia="Times New Roman" w:hAnsi="Times New Roman" w:cs="Times New Roman"/>
                <w:sz w:val="18"/>
                <w:szCs w:val="18"/>
                <w:lang w:eastAsia="ru-RU"/>
              </w:rPr>
              <w:t>, искусственных пищевых добавок</w:t>
            </w:r>
          </w:p>
          <w:p w14:paraId="73CF8211" w14:textId="77777777"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Упаковка производителя: Наличие</w:t>
            </w:r>
          </w:p>
          <w:p w14:paraId="7ABDC866" w14:textId="77777777"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Вес: &lt;= 1 КГ</w:t>
            </w:r>
          </w:p>
          <w:p w14:paraId="5DBDE591" w14:textId="77777777"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p w14:paraId="591CD6E6" w14:textId="77777777"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Вид печенья: Сахарное</w:t>
            </w:r>
          </w:p>
          <w:p w14:paraId="0225657B" w14:textId="426D0C9F"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eastAsia="Times New Roman" w:hAnsi="Times New Roman" w:cs="Times New Roman"/>
                <w:sz w:val="18"/>
                <w:szCs w:val="18"/>
                <w:lang w:eastAsia="ru-RU"/>
              </w:rPr>
              <w:t xml:space="preserve">Вид продукта по рецептуре: Без начинки, </w:t>
            </w:r>
            <w:proofErr w:type="gramStart"/>
            <w:r w:rsidRPr="00F8554E">
              <w:rPr>
                <w:rFonts w:ascii="Times New Roman" w:eastAsia="Times New Roman" w:hAnsi="Times New Roman" w:cs="Times New Roman"/>
                <w:sz w:val="18"/>
                <w:szCs w:val="18"/>
                <w:lang w:eastAsia="ru-RU"/>
              </w:rPr>
              <w:t>Без</w:t>
            </w:r>
            <w:proofErr w:type="gramEnd"/>
            <w:r w:rsidRPr="00F8554E">
              <w:rPr>
                <w:rFonts w:ascii="Times New Roman" w:eastAsia="Times New Roman" w:hAnsi="Times New Roman" w:cs="Times New Roman"/>
                <w:sz w:val="18"/>
                <w:szCs w:val="18"/>
                <w:lang w:eastAsia="ru-RU"/>
              </w:rPr>
              <w:t xml:space="preserve"> добавлений, Неглазированное</w:t>
            </w:r>
          </w:p>
        </w:tc>
        <w:tc>
          <w:tcPr>
            <w:tcW w:w="1482" w:type="dxa"/>
          </w:tcPr>
          <w:p w14:paraId="0700E639" w14:textId="77777777"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Российская</w:t>
            </w:r>
          </w:p>
          <w:p w14:paraId="6FB2BE7A" w14:textId="488CD912"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8554E">
              <w:rPr>
                <w:rFonts w:ascii="Times New Roman" w:eastAsia="Times New Roman" w:hAnsi="Times New Roman" w:cs="Times New Roman"/>
                <w:sz w:val="18"/>
                <w:szCs w:val="18"/>
                <w:lang w:eastAsia="ru-RU"/>
              </w:rPr>
              <w:t>Федерация</w:t>
            </w:r>
          </w:p>
        </w:tc>
        <w:tc>
          <w:tcPr>
            <w:tcW w:w="1105" w:type="dxa"/>
          </w:tcPr>
          <w:p w14:paraId="187FB5F9" w14:textId="77777777"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Килограмм</w:t>
            </w:r>
          </w:p>
          <w:p w14:paraId="37424143" w14:textId="7674D364"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8554E">
              <w:rPr>
                <w:rFonts w:ascii="Times New Roman" w:eastAsia="Times New Roman" w:hAnsi="Times New Roman" w:cs="Times New Roman"/>
                <w:sz w:val="18"/>
                <w:szCs w:val="18"/>
                <w:lang w:eastAsia="ru-RU"/>
              </w:rPr>
              <w:t>(КГ)</w:t>
            </w:r>
          </w:p>
        </w:tc>
        <w:tc>
          <w:tcPr>
            <w:tcW w:w="1255" w:type="dxa"/>
          </w:tcPr>
          <w:p w14:paraId="03CE8A53" w14:textId="494E7480"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Не менее 91 дня</w:t>
            </w:r>
          </w:p>
        </w:tc>
        <w:tc>
          <w:tcPr>
            <w:tcW w:w="1213" w:type="dxa"/>
          </w:tcPr>
          <w:p w14:paraId="259D439B" w14:textId="67789ECF"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A57ED4">
              <w:t>46,17</w:t>
            </w:r>
          </w:p>
        </w:tc>
        <w:tc>
          <w:tcPr>
            <w:tcW w:w="1213" w:type="dxa"/>
          </w:tcPr>
          <w:p w14:paraId="1D3766A8" w14:textId="08AE1CEE"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7169EA3C" w14:textId="3A95320E"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p>
        </w:tc>
      </w:tr>
      <w:tr w:rsidR="00F8554E" w:rsidRPr="00F8554E" w14:paraId="2A49C471" w14:textId="77777777" w:rsidTr="00B42ABD">
        <w:trPr>
          <w:trHeight w:val="259"/>
        </w:trPr>
        <w:tc>
          <w:tcPr>
            <w:tcW w:w="310" w:type="dxa"/>
          </w:tcPr>
          <w:p w14:paraId="06673741" w14:textId="3A54DCCB"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5</w:t>
            </w:r>
          </w:p>
        </w:tc>
        <w:tc>
          <w:tcPr>
            <w:tcW w:w="2237" w:type="dxa"/>
          </w:tcPr>
          <w:p w14:paraId="40BF7874" w14:textId="6C279A73"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Пряники</w:t>
            </w:r>
          </w:p>
        </w:tc>
        <w:tc>
          <w:tcPr>
            <w:tcW w:w="950" w:type="dxa"/>
          </w:tcPr>
          <w:p w14:paraId="0C7CCAB1" w14:textId="7F0D4FB0"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8554E">
              <w:rPr>
                <w:rFonts w:ascii="Times New Roman" w:eastAsia="Times New Roman" w:hAnsi="Times New Roman" w:cs="Times New Roman"/>
                <w:sz w:val="18"/>
                <w:szCs w:val="18"/>
                <w:lang w:eastAsia="ru-RU"/>
              </w:rPr>
              <w:t>-</w:t>
            </w:r>
          </w:p>
        </w:tc>
        <w:tc>
          <w:tcPr>
            <w:tcW w:w="4720" w:type="dxa"/>
          </w:tcPr>
          <w:p w14:paraId="542FD760" w14:textId="77777777"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p w14:paraId="4A666B6B" w14:textId="77777777"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F8554E">
              <w:rPr>
                <w:rFonts w:ascii="Times New Roman" w:eastAsia="Times New Roman" w:hAnsi="Times New Roman" w:cs="Times New Roman"/>
                <w:sz w:val="18"/>
                <w:szCs w:val="18"/>
                <w:lang w:eastAsia="ru-RU"/>
              </w:rPr>
              <w:t>ароматизаторов</w:t>
            </w:r>
            <w:proofErr w:type="spellEnd"/>
            <w:r w:rsidRPr="00F8554E">
              <w:rPr>
                <w:rFonts w:ascii="Times New Roman" w:eastAsia="Times New Roman" w:hAnsi="Times New Roman" w:cs="Times New Roman"/>
                <w:sz w:val="18"/>
                <w:szCs w:val="18"/>
                <w:lang w:eastAsia="ru-RU"/>
              </w:rPr>
              <w:t>, искусственных пищевых добавок</w:t>
            </w:r>
          </w:p>
          <w:p w14:paraId="5633D723" w14:textId="77777777"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Упаковка производителя: Наличие</w:t>
            </w:r>
          </w:p>
          <w:p w14:paraId="1DD14FCE" w14:textId="77777777"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Вес: &lt;= 1 КГ</w:t>
            </w:r>
          </w:p>
          <w:p w14:paraId="01EF4F82" w14:textId="77777777" w:rsidR="00F8554E" w:rsidRPr="00F8554E" w:rsidRDefault="00F8554E" w:rsidP="00F8554E">
            <w:pPr>
              <w:spacing w:after="0" w:line="20" w:lineRule="atLeast"/>
              <w:contextualSpacing/>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Вид продукта по технологии производства: Заварные</w:t>
            </w:r>
          </w:p>
          <w:p w14:paraId="5A7F09DC" w14:textId="54C9CE25" w:rsidR="00F8554E" w:rsidRPr="00F8554E" w:rsidRDefault="00F8554E" w:rsidP="00F8554E">
            <w:pPr>
              <w:shd w:val="clear" w:color="auto" w:fill="FFFFFF"/>
              <w:spacing w:after="0" w:line="240" w:lineRule="auto"/>
              <w:rPr>
                <w:rFonts w:ascii="Times New Roman" w:hAnsi="Times New Roman" w:cs="Times New Roman"/>
                <w:sz w:val="18"/>
                <w:szCs w:val="18"/>
                <w:shd w:val="clear" w:color="auto" w:fill="FFFFFF"/>
              </w:rPr>
            </w:pPr>
            <w:r w:rsidRPr="00F8554E">
              <w:rPr>
                <w:rFonts w:ascii="Times New Roman" w:eastAsia="Times New Roman" w:hAnsi="Times New Roman" w:cs="Times New Roman"/>
                <w:sz w:val="18"/>
                <w:szCs w:val="18"/>
                <w:lang w:eastAsia="ru-RU"/>
              </w:rPr>
              <w:t xml:space="preserve">Вид продукта по рецептуре: Глазированные, </w:t>
            </w:r>
            <w:proofErr w:type="gramStart"/>
            <w:r w:rsidRPr="00F8554E">
              <w:rPr>
                <w:rFonts w:ascii="Times New Roman" w:eastAsia="Times New Roman" w:hAnsi="Times New Roman" w:cs="Times New Roman"/>
                <w:sz w:val="18"/>
                <w:szCs w:val="18"/>
                <w:lang w:eastAsia="ru-RU"/>
              </w:rPr>
              <w:t>Без</w:t>
            </w:r>
            <w:proofErr w:type="gramEnd"/>
            <w:r w:rsidRPr="00F8554E">
              <w:rPr>
                <w:rFonts w:ascii="Times New Roman" w:eastAsia="Times New Roman" w:hAnsi="Times New Roman" w:cs="Times New Roman"/>
                <w:sz w:val="18"/>
                <w:szCs w:val="18"/>
                <w:lang w:eastAsia="ru-RU"/>
              </w:rPr>
              <w:t xml:space="preserve"> начинки</w:t>
            </w:r>
          </w:p>
        </w:tc>
        <w:tc>
          <w:tcPr>
            <w:tcW w:w="1482" w:type="dxa"/>
          </w:tcPr>
          <w:p w14:paraId="6F7AC8BD" w14:textId="77777777"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Российская</w:t>
            </w:r>
          </w:p>
          <w:p w14:paraId="56AA200D" w14:textId="5473F77D"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8554E">
              <w:rPr>
                <w:rFonts w:ascii="Times New Roman" w:eastAsia="Times New Roman" w:hAnsi="Times New Roman" w:cs="Times New Roman"/>
                <w:sz w:val="18"/>
                <w:szCs w:val="18"/>
                <w:lang w:eastAsia="ru-RU"/>
              </w:rPr>
              <w:t>Федерация</w:t>
            </w:r>
          </w:p>
        </w:tc>
        <w:tc>
          <w:tcPr>
            <w:tcW w:w="1105" w:type="dxa"/>
          </w:tcPr>
          <w:p w14:paraId="5EA1D00E" w14:textId="77777777"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Килограмм</w:t>
            </w:r>
          </w:p>
          <w:p w14:paraId="579C7879" w14:textId="00B784BA"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F8554E">
              <w:rPr>
                <w:rFonts w:ascii="Times New Roman" w:eastAsia="Times New Roman" w:hAnsi="Times New Roman" w:cs="Times New Roman"/>
                <w:sz w:val="18"/>
                <w:szCs w:val="18"/>
                <w:lang w:eastAsia="ru-RU"/>
              </w:rPr>
              <w:t>(КГ)</w:t>
            </w:r>
          </w:p>
        </w:tc>
        <w:tc>
          <w:tcPr>
            <w:tcW w:w="1255" w:type="dxa"/>
          </w:tcPr>
          <w:p w14:paraId="28C6AD6C" w14:textId="08003F56" w:rsidR="00F8554E" w:rsidRPr="00F8554E" w:rsidRDefault="00F8554E" w:rsidP="00F8554E">
            <w:pPr>
              <w:spacing w:after="0" w:line="20" w:lineRule="atLeast"/>
              <w:contextualSpacing/>
              <w:jc w:val="center"/>
              <w:rPr>
                <w:rFonts w:ascii="Times New Roman" w:eastAsia="Times New Roman" w:hAnsi="Times New Roman" w:cs="Times New Roman"/>
                <w:sz w:val="18"/>
                <w:szCs w:val="18"/>
                <w:lang w:eastAsia="ru-RU"/>
              </w:rPr>
            </w:pPr>
            <w:r w:rsidRPr="00F8554E">
              <w:rPr>
                <w:rFonts w:ascii="Times New Roman" w:eastAsia="Times New Roman" w:hAnsi="Times New Roman" w:cs="Times New Roman"/>
                <w:sz w:val="18"/>
                <w:szCs w:val="18"/>
                <w:lang w:eastAsia="ru-RU"/>
              </w:rPr>
              <w:t>Не менее 45 дней</w:t>
            </w:r>
          </w:p>
        </w:tc>
        <w:tc>
          <w:tcPr>
            <w:tcW w:w="1213" w:type="dxa"/>
          </w:tcPr>
          <w:p w14:paraId="68F7DE8D" w14:textId="275F18C3"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r w:rsidRPr="00EC0D80">
              <w:t>78,75</w:t>
            </w:r>
          </w:p>
        </w:tc>
        <w:tc>
          <w:tcPr>
            <w:tcW w:w="1213" w:type="dxa"/>
          </w:tcPr>
          <w:p w14:paraId="0821AAA8" w14:textId="67B73BF4"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0E9CA3EF" w14:textId="1A9881C6" w:rsidR="00F8554E" w:rsidRPr="00F8554E" w:rsidRDefault="00F8554E" w:rsidP="00F8554E">
            <w:pPr>
              <w:spacing w:after="0" w:line="20" w:lineRule="atLeast"/>
              <w:contextualSpacing/>
              <w:jc w:val="center"/>
              <w:rPr>
                <w:rFonts w:ascii="Times New Roman" w:hAnsi="Times New Roman" w:cs="Times New Roman"/>
                <w:sz w:val="18"/>
                <w:szCs w:val="18"/>
                <w:shd w:val="clear" w:color="auto" w:fill="FFFFFF"/>
              </w:rPr>
            </w:pPr>
          </w:p>
        </w:tc>
      </w:tr>
      <w:tr w:rsidR="00B42ABD" w:rsidRPr="00F8554E" w14:paraId="72112B88" w14:textId="77777777" w:rsidTr="00B42ABD">
        <w:trPr>
          <w:trHeight w:val="259"/>
        </w:trPr>
        <w:tc>
          <w:tcPr>
            <w:tcW w:w="14485" w:type="dxa"/>
            <w:gridSpan w:val="9"/>
          </w:tcPr>
          <w:p w14:paraId="1E316C52" w14:textId="77777777" w:rsidR="00B42ABD" w:rsidRPr="00F8554E" w:rsidRDefault="00B42ABD" w:rsidP="00F540E3">
            <w:pPr>
              <w:spacing w:after="0" w:line="20" w:lineRule="atLeast"/>
              <w:contextualSpacing/>
              <w:jc w:val="center"/>
              <w:rPr>
                <w:rFonts w:ascii="Times New Roman" w:hAnsi="Times New Roman" w:cs="Times New Roman"/>
                <w:b/>
                <w:sz w:val="18"/>
                <w:szCs w:val="18"/>
                <w:shd w:val="clear" w:color="auto" w:fill="FFFFFF"/>
              </w:rPr>
            </w:pPr>
            <w:r w:rsidRPr="00F8554E">
              <w:rPr>
                <w:rFonts w:ascii="Times New Roman" w:hAnsi="Times New Roman" w:cs="Times New Roman"/>
                <w:b/>
                <w:sz w:val="18"/>
                <w:szCs w:val="18"/>
                <w:shd w:val="clear" w:color="auto" w:fill="FFFFFF"/>
              </w:rPr>
              <w:t>Итого по контракту, руб.</w:t>
            </w:r>
          </w:p>
        </w:tc>
        <w:tc>
          <w:tcPr>
            <w:tcW w:w="1213" w:type="dxa"/>
          </w:tcPr>
          <w:p w14:paraId="691552AA" w14:textId="7B83F43A" w:rsidR="00B42ABD" w:rsidRPr="00F8554E" w:rsidRDefault="00B42ABD" w:rsidP="00F540E3">
            <w:pPr>
              <w:spacing w:after="0" w:line="20" w:lineRule="atLeast"/>
              <w:contextualSpacing/>
              <w:jc w:val="center"/>
              <w:rPr>
                <w:rFonts w:ascii="Times New Roman" w:hAnsi="Times New Roman" w:cs="Times New Roman"/>
                <w:sz w:val="18"/>
                <w:szCs w:val="18"/>
                <w:shd w:val="clear" w:color="auto" w:fill="FFFFFF"/>
              </w:rPr>
            </w:pPr>
          </w:p>
        </w:tc>
      </w:tr>
    </w:tbl>
    <w:p w14:paraId="477074C4" w14:textId="403C5D31" w:rsidR="001940D1" w:rsidRDefault="001940D1" w:rsidP="001940D1">
      <w:pPr>
        <w:rPr>
          <w:rFonts w:ascii="Times New Roman" w:eastAsiaTheme="minorEastAsia" w:hAnsi="Times New Roman" w:cs="Times New Roman"/>
          <w:lang w:val="en-US" w:eastAsia="ru-RU"/>
        </w:rPr>
      </w:pP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1940D1" w:rsidRPr="000E7BFC" w14:paraId="245BAC25" w14:textId="77777777" w:rsidTr="00BC10BB">
        <w:tc>
          <w:tcPr>
            <w:tcW w:w="0" w:type="auto"/>
            <w:hideMark/>
          </w:tcPr>
          <w:p w14:paraId="42D8B21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E346E81"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C7FF80C"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940D1" w:rsidRPr="000E7BFC" w14:paraId="23365B69" w14:textId="77777777" w:rsidTr="00BC10BB">
        <w:tc>
          <w:tcPr>
            <w:tcW w:w="0" w:type="auto"/>
            <w:hideMark/>
          </w:tcPr>
          <w:p w14:paraId="6BE7BB5D" w14:textId="77777777"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0BDA45"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5C149BB" w14:textId="19E0C87E" w:rsidR="001940D1" w:rsidRPr="000E7BFC" w:rsidRDefault="001940D1" w:rsidP="00D878DE">
            <w:pPr>
              <w:spacing w:after="0" w:line="20" w:lineRule="atLeast"/>
              <w:contextualSpacing/>
              <w:jc w:val="center"/>
              <w:rPr>
                <w:rFonts w:ascii="Times New Roman" w:eastAsia="Times New Roman" w:hAnsi="Times New Roman" w:cs="Times New Roman"/>
                <w:lang w:eastAsia="ru-RU"/>
              </w:rPr>
            </w:pPr>
          </w:p>
        </w:tc>
      </w:tr>
      <w:tr w:rsidR="001940D1" w:rsidRPr="000E7BFC" w14:paraId="59482600" w14:textId="77777777" w:rsidTr="00BC10BB">
        <w:tc>
          <w:tcPr>
            <w:tcW w:w="0" w:type="auto"/>
            <w:gridSpan w:val="3"/>
            <w:hideMark/>
          </w:tcPr>
          <w:p w14:paraId="775D81C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p>
        </w:tc>
      </w:tr>
    </w:tbl>
    <w:p w14:paraId="3FE6BA1F" w14:textId="20FF78FD" w:rsidR="001940D1" w:rsidRPr="000F220F" w:rsidRDefault="001940D1" w:rsidP="001940D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66D00068" w14:textId="54AC8D4A" w:rsidR="001940D1" w:rsidRPr="00A26223" w:rsidRDefault="001940D1" w:rsidP="001940D1">
      <w:pPr>
        <w:ind w:firstLine="708"/>
        <w:rPr>
          <w:rFonts w:ascii="Times New Roman" w:eastAsiaTheme="minorEastAsia" w:hAnsi="Times New Roman" w:cs="Times New Roman"/>
          <w:lang w:eastAsia="ru-RU"/>
        </w:rPr>
      </w:pPr>
    </w:p>
    <w:p w14:paraId="7AB54538" w14:textId="172D606B" w:rsidR="005E7C81" w:rsidRPr="00A26223" w:rsidRDefault="001940D1" w:rsidP="001940D1">
      <w:pPr>
        <w:tabs>
          <w:tab w:val="left" w:pos="750"/>
        </w:tabs>
        <w:rPr>
          <w:rFonts w:ascii="Times New Roman" w:eastAsiaTheme="minorEastAsia" w:hAnsi="Times New Roman" w:cs="Times New Roman"/>
          <w:lang w:eastAsia="ru-RU"/>
        </w:rPr>
        <w:sectPr w:rsidR="005E7C81" w:rsidRPr="00A26223" w:rsidSect="00DB6E6D">
          <w:pgSz w:w="16838" w:h="11906" w:orient="landscape"/>
          <w:pgMar w:top="1701" w:right="1134" w:bottom="851" w:left="1134" w:header="709" w:footer="709" w:gutter="0"/>
          <w:cols w:space="708"/>
          <w:docGrid w:linePitch="360"/>
        </w:sectPr>
      </w:pPr>
      <w:r w:rsidRPr="00A26223">
        <w:rPr>
          <w:rFonts w:ascii="Times New Roman" w:eastAsiaTheme="minorEastAsia" w:hAnsi="Times New Roman" w:cs="Times New Roman"/>
          <w:lang w:eastAsia="ru-RU"/>
        </w:rPr>
        <w:tab/>
      </w:r>
    </w:p>
    <w:p w14:paraId="43F5EBE7" w14:textId="77777777"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lastRenderedPageBreak/>
        <w:t xml:space="preserve">Приложение N 2 к Контракту </w:t>
      </w:r>
    </w:p>
    <w:p w14:paraId="4C67E811" w14:textId="394BF4F0"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t xml:space="preserve">N </w:t>
      </w:r>
      <w:r w:rsidR="00586EAA" w:rsidRPr="00E50B69">
        <w:rPr>
          <w:rFonts w:ascii="Times New Roman" w:eastAsia="Times New Roman" w:hAnsi="Times New Roman" w:cs="Times New Roman"/>
          <w:bCs/>
          <w:lang w:eastAsia="ru-RU"/>
        </w:rPr>
        <w:t>23/</w:t>
      </w:r>
      <w:r w:rsidR="002D2995">
        <w:rPr>
          <w:rFonts w:ascii="Times New Roman" w:eastAsia="Times New Roman" w:hAnsi="Times New Roman" w:cs="Times New Roman"/>
          <w:bCs/>
          <w:lang w:eastAsia="ru-RU"/>
        </w:rPr>
        <w:t>5</w:t>
      </w:r>
      <w:r w:rsidR="00F8554E">
        <w:rPr>
          <w:rFonts w:ascii="Times New Roman" w:eastAsia="Times New Roman" w:hAnsi="Times New Roman" w:cs="Times New Roman"/>
          <w:bCs/>
          <w:lang w:eastAsia="ru-RU"/>
        </w:rPr>
        <w:t>1</w:t>
      </w:r>
      <w:r w:rsidR="00D03906" w:rsidRPr="00E50B69">
        <w:rPr>
          <w:rFonts w:ascii="Times New Roman" w:eastAsia="Times New Roman" w:hAnsi="Times New Roman" w:cs="Times New Roman"/>
          <w:bCs/>
          <w:lang w:eastAsia="ru-RU"/>
        </w:rPr>
        <w:t xml:space="preserve"> от </w:t>
      </w:r>
      <w:r w:rsidR="005B396A">
        <w:rPr>
          <w:rFonts w:ascii="Times New Roman" w:eastAsia="Times New Roman" w:hAnsi="Times New Roman" w:cs="Times New Roman"/>
          <w:bCs/>
          <w:lang w:eastAsia="ru-RU"/>
        </w:rPr>
        <w:t xml:space="preserve">______ </w:t>
      </w:r>
      <w:r w:rsidR="00D03906" w:rsidRPr="00E50B69">
        <w:rPr>
          <w:rFonts w:ascii="Times New Roman" w:eastAsia="Times New Roman" w:hAnsi="Times New Roman" w:cs="Times New Roman"/>
          <w:bCs/>
          <w:lang w:eastAsia="ru-RU"/>
        </w:rPr>
        <w:t>2026 г</w:t>
      </w:r>
    </w:p>
    <w:p w14:paraId="493EA446" w14:textId="77777777" w:rsidR="005E109B" w:rsidRPr="00586EAA" w:rsidRDefault="005E109B" w:rsidP="005E109B">
      <w:pPr>
        <w:spacing w:after="0" w:line="20" w:lineRule="atLeast"/>
        <w:contextualSpacing/>
        <w:jc w:val="both"/>
        <w:rPr>
          <w:rFonts w:ascii="Times New Roman" w:eastAsia="Times New Roman" w:hAnsi="Times New Roman" w:cs="Times New Roman"/>
          <w:color w:val="FF0000"/>
          <w:lang w:eastAsia="ru-RU"/>
        </w:rPr>
      </w:pPr>
      <w:r w:rsidRPr="00586EAA">
        <w:rPr>
          <w:rFonts w:ascii="Times New Roman" w:eastAsia="Times New Roman" w:hAnsi="Times New Roman" w:cs="Times New Roman"/>
          <w:color w:val="FF0000"/>
          <w:lang w:eastAsia="ru-RU"/>
        </w:rPr>
        <w:t xml:space="preserve">  </w:t>
      </w:r>
    </w:p>
    <w:p w14:paraId="07BE5C3B" w14:textId="77777777" w:rsidR="005E109B" w:rsidRPr="00586EAA"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05AD2ECC" w14:textId="77777777" w:rsidR="005E7C81" w:rsidRPr="00550527" w:rsidRDefault="005E109B" w:rsidP="005E7C81">
      <w:pPr>
        <w:spacing w:after="0" w:line="20" w:lineRule="atLeast"/>
        <w:contextualSpacing/>
        <w:jc w:val="center"/>
        <w:rPr>
          <w:rFonts w:ascii="Times New Roman" w:eastAsia="Times New Roman" w:hAnsi="Times New Roman" w:cs="Times New Roman"/>
          <w:b/>
          <w:bCs/>
          <w:lang w:eastAsia="ru-RU"/>
        </w:rPr>
      </w:pPr>
      <w:r w:rsidRPr="00586EAA">
        <w:rPr>
          <w:rFonts w:ascii="Times New Roman" w:eastAsia="Times New Roman" w:hAnsi="Times New Roman" w:cs="Times New Roman"/>
          <w:color w:val="FF0000"/>
          <w:lang w:eastAsia="ru-RU"/>
        </w:rPr>
        <w:t> </w:t>
      </w:r>
      <w:r w:rsidR="005E7C81"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FE906BF" w14:textId="77777777" w:rsidR="005E7C81" w:rsidRPr="00550527" w:rsidRDefault="005E7C81" w:rsidP="005E7C81">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09B4C7E6" w14:textId="77777777" w:rsidR="005E7C81" w:rsidRDefault="005E7C81" w:rsidP="005E7C81">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7765755A" w14:textId="77777777" w:rsidR="005E7C81" w:rsidRPr="00C64C54" w:rsidRDefault="005E7C81" w:rsidP="005E7C81">
      <w:pPr>
        <w:spacing w:after="0" w:line="20" w:lineRule="atLeast"/>
        <w:contextualSpacing/>
        <w:jc w:val="center"/>
        <w:rPr>
          <w:rFonts w:ascii="Times New Roman" w:eastAsia="Times New Roman" w:hAnsi="Times New Roman" w:cs="Times New Roman"/>
          <w:lang w:eastAsia="ru-RU"/>
        </w:rPr>
      </w:pPr>
    </w:p>
    <w:p w14:paraId="0A5403BF"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4206837" w14:textId="77777777" w:rsidR="005E7C81" w:rsidRPr="00C64C54" w:rsidRDefault="00D96ABC" w:rsidP="005E7C81">
      <w:pPr>
        <w:spacing w:after="0" w:line="20" w:lineRule="atLeast"/>
        <w:ind w:firstLine="540"/>
        <w:contextualSpacing/>
        <w:jc w:val="both"/>
        <w:rPr>
          <w:rFonts w:ascii="Times New Roman" w:eastAsia="Times New Roman" w:hAnsi="Times New Roman" w:cs="Times New Roman"/>
          <w:lang w:eastAsia="ru-RU"/>
        </w:rPr>
      </w:pPr>
      <w:hyperlink r:id="rId15"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7A4AD7CD" w14:textId="77777777" w:rsidR="005E7C81" w:rsidRPr="00C64C54" w:rsidRDefault="00D96ABC" w:rsidP="005E7C81">
      <w:pPr>
        <w:spacing w:after="0" w:line="20" w:lineRule="atLeast"/>
        <w:ind w:firstLine="540"/>
        <w:contextualSpacing/>
        <w:jc w:val="both"/>
        <w:rPr>
          <w:rFonts w:ascii="Times New Roman" w:eastAsia="Times New Roman" w:hAnsi="Times New Roman" w:cs="Times New Roman"/>
          <w:lang w:eastAsia="ru-RU"/>
        </w:rPr>
      </w:pPr>
      <w:hyperlink r:id="rId16"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445BACD" w14:textId="77777777" w:rsidR="005E7C81" w:rsidRPr="00C64C54" w:rsidRDefault="00D96ABC" w:rsidP="005E7C81">
      <w:pPr>
        <w:spacing w:after="0" w:line="20" w:lineRule="atLeast"/>
        <w:ind w:firstLine="540"/>
        <w:contextualSpacing/>
        <w:jc w:val="both"/>
        <w:rPr>
          <w:rFonts w:ascii="Times New Roman" w:eastAsia="Times New Roman" w:hAnsi="Times New Roman" w:cs="Times New Roman"/>
          <w:lang w:eastAsia="ru-RU"/>
        </w:rPr>
      </w:pPr>
      <w:hyperlink r:id="rId17"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221C108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8"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9B304E1" w14:textId="77777777" w:rsidR="005E7C81" w:rsidRPr="00C64C54" w:rsidRDefault="00D96ABC" w:rsidP="005E7C81">
      <w:pPr>
        <w:spacing w:after="0" w:line="20" w:lineRule="atLeast"/>
        <w:ind w:firstLine="540"/>
        <w:contextualSpacing/>
        <w:jc w:val="both"/>
        <w:rPr>
          <w:rFonts w:ascii="Times New Roman" w:eastAsia="Times New Roman" w:hAnsi="Times New Roman" w:cs="Times New Roman"/>
          <w:lang w:eastAsia="ru-RU"/>
        </w:rPr>
      </w:pPr>
      <w:hyperlink r:id="rId19" w:history="1">
        <w:r w:rsidR="005E7C81" w:rsidRPr="009939A5">
          <w:rPr>
            <w:rFonts w:ascii="Times New Roman" w:eastAsia="Times New Roman" w:hAnsi="Times New Roman" w:cs="Times New Roman"/>
            <w:u w:val="single"/>
            <w:lang w:eastAsia="ru-RU"/>
          </w:rPr>
          <w:t>Закона</w:t>
        </w:r>
      </w:hyperlink>
      <w:r w:rsidR="005E7C81"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5E7C81" w:rsidRPr="00C64C54">
        <w:rPr>
          <w:rFonts w:ascii="Times New Roman" w:eastAsia="Times New Roman" w:hAnsi="Times New Roman" w:cs="Times New Roman"/>
          <w:lang w:eastAsia="ru-RU"/>
        </w:rPr>
        <w:t xml:space="preserve"> </w:t>
      </w:r>
    </w:p>
    <w:p w14:paraId="53CEEC8D"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455BBA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80C0A9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70FF53C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0E3D6B4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6549845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066FFFB"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6"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1A771C20"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7"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67EA63A"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8"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23BBFE86" w14:textId="77777777" w:rsidR="005E7C81" w:rsidRPr="00C64C54" w:rsidRDefault="00D96ABC" w:rsidP="005E7C81">
      <w:pPr>
        <w:spacing w:after="0" w:line="20" w:lineRule="atLeast"/>
        <w:ind w:firstLine="540"/>
        <w:contextualSpacing/>
        <w:jc w:val="both"/>
        <w:rPr>
          <w:rFonts w:ascii="Times New Roman" w:eastAsia="Times New Roman" w:hAnsi="Times New Roman" w:cs="Times New Roman"/>
          <w:lang w:eastAsia="ru-RU"/>
        </w:rPr>
      </w:pPr>
      <w:hyperlink r:id="rId29" w:history="1">
        <w:r w:rsidR="005E7C81" w:rsidRPr="00C64C54">
          <w:rPr>
            <w:rFonts w:ascii="Times New Roman" w:eastAsia="Times New Roman" w:hAnsi="Times New Roman" w:cs="Times New Roman"/>
            <w:u w:val="single"/>
            <w:lang w:eastAsia="ru-RU"/>
          </w:rPr>
          <w:t>Статьи 469</w:t>
        </w:r>
      </w:hyperlink>
      <w:r w:rsidR="005E7C81" w:rsidRPr="00C64C54">
        <w:rPr>
          <w:rFonts w:ascii="Times New Roman" w:eastAsia="Times New Roman" w:hAnsi="Times New Roman" w:cs="Times New Roman"/>
          <w:lang w:eastAsia="ru-RU"/>
        </w:rPr>
        <w:t xml:space="preserve"> Гражданского кодекса Российской Федерации. </w:t>
      </w:r>
    </w:p>
    <w:p w14:paraId="7E20336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346085EE"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5FEC603"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49FF570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1">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63BA7D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2">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3">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4">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5">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6">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478647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19B3A21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7">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8">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9">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40">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1B5D48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1">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2">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4BDFBFE"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67792938"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2E2F436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66399C2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B27BCC3"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E815AB5"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381B1B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318C6D49" w14:textId="77777777" w:rsidR="005E7C81" w:rsidRPr="00287716"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496A40" w14:textId="77777777" w:rsidR="005E7C81" w:rsidRPr="009939A5"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627E063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17C08A3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0829ECB"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3E12AA89"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252CF9"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463B392E"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90D62C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4192D6DD"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3949B813" w14:textId="77777777" w:rsidR="005E7C81" w:rsidRPr="00B26C6E" w:rsidRDefault="005E7C81" w:rsidP="005E7C81">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5C2777EF"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130ED27" w14:textId="77777777" w:rsidR="005E7C81"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7D06EF7E"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0E1EBE92"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4C819C03"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234B090A"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0A69855"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22EA43B" w14:textId="77777777" w:rsidR="005E7C81"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5E7C81" w:rsidRPr="000E7BFC" w14:paraId="627A18B2" w14:textId="77777777" w:rsidTr="00BC10BB">
        <w:tc>
          <w:tcPr>
            <w:tcW w:w="0" w:type="auto"/>
            <w:hideMark/>
          </w:tcPr>
          <w:p w14:paraId="325F63D8"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862B57"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639623B"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5E7C81" w:rsidRPr="000E7BFC" w14:paraId="5C1D1A46" w14:textId="77777777" w:rsidTr="00BC10BB">
        <w:tc>
          <w:tcPr>
            <w:tcW w:w="0" w:type="auto"/>
            <w:hideMark/>
          </w:tcPr>
          <w:p w14:paraId="01124567" w14:textId="786563DA" w:rsidR="005E7C8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FD20A3"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DD9EB19" w14:textId="5F784B42" w:rsidR="005E7C81" w:rsidRPr="000E7BFC" w:rsidRDefault="005E7C81" w:rsidP="00BC10BB">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5E7C81" w:rsidRPr="000E7BFC" w14:paraId="21CE87FA" w14:textId="77777777" w:rsidTr="00BC10BB">
        <w:tc>
          <w:tcPr>
            <w:tcW w:w="0" w:type="auto"/>
            <w:gridSpan w:val="3"/>
            <w:hideMark/>
          </w:tcPr>
          <w:p w14:paraId="6385DF25"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p>
        </w:tc>
      </w:tr>
    </w:tbl>
    <w:p w14:paraId="0B434D20" w14:textId="4A9CEE25" w:rsidR="005E7C81" w:rsidRPr="000F220F" w:rsidRDefault="005E7C81" w:rsidP="005E7C8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7967B5" w14:textId="77777777" w:rsidR="00D96ABC" w:rsidRDefault="00D96ABC" w:rsidP="00A11C3C">
      <w:pPr>
        <w:spacing w:after="0" w:line="240" w:lineRule="auto"/>
      </w:pPr>
      <w:r>
        <w:separator/>
      </w:r>
    </w:p>
  </w:endnote>
  <w:endnote w:type="continuationSeparator" w:id="0">
    <w:p w14:paraId="6C1A8668" w14:textId="77777777" w:rsidR="00D96ABC" w:rsidRDefault="00D96ABC"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1B52BA" w:rsidRDefault="001B52B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1B52BA" w:rsidRPr="00114B92" w:rsidRDefault="001B52BA" w:rsidP="00114B9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1B52BA" w:rsidRDefault="001B52B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274446" w14:textId="77777777" w:rsidR="00D96ABC" w:rsidRDefault="00D96ABC" w:rsidP="00A11C3C">
      <w:pPr>
        <w:spacing w:after="0" w:line="240" w:lineRule="auto"/>
      </w:pPr>
      <w:r>
        <w:separator/>
      </w:r>
    </w:p>
  </w:footnote>
  <w:footnote w:type="continuationSeparator" w:id="0">
    <w:p w14:paraId="338099FA" w14:textId="77777777" w:rsidR="00D96ABC" w:rsidRDefault="00D96ABC" w:rsidP="00A11C3C">
      <w:pPr>
        <w:spacing w:after="0" w:line="240" w:lineRule="auto"/>
      </w:pPr>
      <w:r>
        <w:continuationSeparator/>
      </w:r>
    </w:p>
  </w:footnote>
  <w:footnote w:id="1">
    <w:p w14:paraId="5215EF5F" w14:textId="77777777" w:rsidR="001B52BA" w:rsidRPr="00397247" w:rsidRDefault="001B52B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1B52BA" w:rsidRPr="001E730D" w:rsidRDefault="001B52B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1B52BA" w:rsidRDefault="001B52B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1B52BA" w:rsidRPr="00114B92" w:rsidRDefault="001B52BA" w:rsidP="00114B9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1B52BA" w:rsidRDefault="001B52B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404DD"/>
    <w:rsid w:val="0004478A"/>
    <w:rsid w:val="000458AF"/>
    <w:rsid w:val="0005246A"/>
    <w:rsid w:val="00052471"/>
    <w:rsid w:val="00073913"/>
    <w:rsid w:val="0007764E"/>
    <w:rsid w:val="00077686"/>
    <w:rsid w:val="0007786D"/>
    <w:rsid w:val="000820F6"/>
    <w:rsid w:val="00084EFE"/>
    <w:rsid w:val="000867A2"/>
    <w:rsid w:val="000C1BD5"/>
    <w:rsid w:val="000D3B5A"/>
    <w:rsid w:val="000E356B"/>
    <w:rsid w:val="000F00F0"/>
    <w:rsid w:val="000F220F"/>
    <w:rsid w:val="00100C08"/>
    <w:rsid w:val="00102C28"/>
    <w:rsid w:val="00104B9F"/>
    <w:rsid w:val="0011476B"/>
    <w:rsid w:val="00114B92"/>
    <w:rsid w:val="00121685"/>
    <w:rsid w:val="00133210"/>
    <w:rsid w:val="00136B85"/>
    <w:rsid w:val="001452D0"/>
    <w:rsid w:val="001541B3"/>
    <w:rsid w:val="00165B2F"/>
    <w:rsid w:val="00167C4E"/>
    <w:rsid w:val="00185591"/>
    <w:rsid w:val="0018560C"/>
    <w:rsid w:val="0018701D"/>
    <w:rsid w:val="001940D1"/>
    <w:rsid w:val="00197C8E"/>
    <w:rsid w:val="00197D59"/>
    <w:rsid w:val="001A5466"/>
    <w:rsid w:val="001B08FF"/>
    <w:rsid w:val="001B3FAA"/>
    <w:rsid w:val="001B49D6"/>
    <w:rsid w:val="001B52BA"/>
    <w:rsid w:val="001C1FF2"/>
    <w:rsid w:val="001C55CD"/>
    <w:rsid w:val="001C5BB9"/>
    <w:rsid w:val="001E71D4"/>
    <w:rsid w:val="001F0843"/>
    <w:rsid w:val="001F78FB"/>
    <w:rsid w:val="00207F69"/>
    <w:rsid w:val="0021608C"/>
    <w:rsid w:val="002231B5"/>
    <w:rsid w:val="00226617"/>
    <w:rsid w:val="002269EE"/>
    <w:rsid w:val="00230CB8"/>
    <w:rsid w:val="00241DAC"/>
    <w:rsid w:val="00246C8E"/>
    <w:rsid w:val="002509A3"/>
    <w:rsid w:val="00251860"/>
    <w:rsid w:val="00252BBE"/>
    <w:rsid w:val="00260DC4"/>
    <w:rsid w:val="00274327"/>
    <w:rsid w:val="002769EA"/>
    <w:rsid w:val="00283B76"/>
    <w:rsid w:val="00287470"/>
    <w:rsid w:val="002A195C"/>
    <w:rsid w:val="002A661A"/>
    <w:rsid w:val="002D2995"/>
    <w:rsid w:val="002D4DC8"/>
    <w:rsid w:val="002D6D91"/>
    <w:rsid w:val="002D709C"/>
    <w:rsid w:val="002E2A70"/>
    <w:rsid w:val="0031728F"/>
    <w:rsid w:val="003237B8"/>
    <w:rsid w:val="003246EA"/>
    <w:rsid w:val="0032707A"/>
    <w:rsid w:val="0033038E"/>
    <w:rsid w:val="00333191"/>
    <w:rsid w:val="0035294E"/>
    <w:rsid w:val="00357ED2"/>
    <w:rsid w:val="00362A4D"/>
    <w:rsid w:val="003673F1"/>
    <w:rsid w:val="003721A7"/>
    <w:rsid w:val="00380812"/>
    <w:rsid w:val="0038415C"/>
    <w:rsid w:val="003A0366"/>
    <w:rsid w:val="003A18F8"/>
    <w:rsid w:val="003A1D08"/>
    <w:rsid w:val="003A50AB"/>
    <w:rsid w:val="003D0C3D"/>
    <w:rsid w:val="003E0DA7"/>
    <w:rsid w:val="003E302E"/>
    <w:rsid w:val="003E3EF4"/>
    <w:rsid w:val="003F0545"/>
    <w:rsid w:val="003F1592"/>
    <w:rsid w:val="003F54DE"/>
    <w:rsid w:val="004009A4"/>
    <w:rsid w:val="00406689"/>
    <w:rsid w:val="00420891"/>
    <w:rsid w:val="00422B7E"/>
    <w:rsid w:val="00427EA5"/>
    <w:rsid w:val="004327FC"/>
    <w:rsid w:val="004360AA"/>
    <w:rsid w:val="00453EF8"/>
    <w:rsid w:val="004569A0"/>
    <w:rsid w:val="00461ED4"/>
    <w:rsid w:val="00474BAF"/>
    <w:rsid w:val="004968ED"/>
    <w:rsid w:val="004B059B"/>
    <w:rsid w:val="004B1EA8"/>
    <w:rsid w:val="004B7B0B"/>
    <w:rsid w:val="004C2CB8"/>
    <w:rsid w:val="004C40D9"/>
    <w:rsid w:val="004C5C9C"/>
    <w:rsid w:val="004D1CE1"/>
    <w:rsid w:val="004E6B21"/>
    <w:rsid w:val="004F3384"/>
    <w:rsid w:val="004F538A"/>
    <w:rsid w:val="005032E6"/>
    <w:rsid w:val="00511081"/>
    <w:rsid w:val="005153E1"/>
    <w:rsid w:val="00520616"/>
    <w:rsid w:val="00525925"/>
    <w:rsid w:val="005260FB"/>
    <w:rsid w:val="00526AC6"/>
    <w:rsid w:val="00531A90"/>
    <w:rsid w:val="00546157"/>
    <w:rsid w:val="0054703A"/>
    <w:rsid w:val="005538CD"/>
    <w:rsid w:val="005542F5"/>
    <w:rsid w:val="00556AA4"/>
    <w:rsid w:val="00564061"/>
    <w:rsid w:val="005651C6"/>
    <w:rsid w:val="00574257"/>
    <w:rsid w:val="00575246"/>
    <w:rsid w:val="005801AE"/>
    <w:rsid w:val="00582D4C"/>
    <w:rsid w:val="00586EAA"/>
    <w:rsid w:val="0059745A"/>
    <w:rsid w:val="00597BDB"/>
    <w:rsid w:val="005A468B"/>
    <w:rsid w:val="005A5DA0"/>
    <w:rsid w:val="005A72C7"/>
    <w:rsid w:val="005B396A"/>
    <w:rsid w:val="005B5C67"/>
    <w:rsid w:val="005C043E"/>
    <w:rsid w:val="005C191A"/>
    <w:rsid w:val="005C26A7"/>
    <w:rsid w:val="005D36DA"/>
    <w:rsid w:val="005D4592"/>
    <w:rsid w:val="005E109B"/>
    <w:rsid w:val="005E6D0D"/>
    <w:rsid w:val="005E7C81"/>
    <w:rsid w:val="005F67B1"/>
    <w:rsid w:val="005F75E7"/>
    <w:rsid w:val="00601250"/>
    <w:rsid w:val="00605A51"/>
    <w:rsid w:val="00610B73"/>
    <w:rsid w:val="00613FF0"/>
    <w:rsid w:val="00615517"/>
    <w:rsid w:val="00633761"/>
    <w:rsid w:val="00637374"/>
    <w:rsid w:val="00650694"/>
    <w:rsid w:val="0065178C"/>
    <w:rsid w:val="00652006"/>
    <w:rsid w:val="00657EAC"/>
    <w:rsid w:val="006607D3"/>
    <w:rsid w:val="006752B9"/>
    <w:rsid w:val="0067622F"/>
    <w:rsid w:val="00683CC6"/>
    <w:rsid w:val="00684164"/>
    <w:rsid w:val="006A0946"/>
    <w:rsid w:val="006A283D"/>
    <w:rsid w:val="006A31CF"/>
    <w:rsid w:val="006B50DE"/>
    <w:rsid w:val="006C5B3A"/>
    <w:rsid w:val="006D6D71"/>
    <w:rsid w:val="006D7BA2"/>
    <w:rsid w:val="00701AAE"/>
    <w:rsid w:val="00702FD7"/>
    <w:rsid w:val="00713A22"/>
    <w:rsid w:val="0071635B"/>
    <w:rsid w:val="007163B8"/>
    <w:rsid w:val="00731CBF"/>
    <w:rsid w:val="00744185"/>
    <w:rsid w:val="0075046B"/>
    <w:rsid w:val="0075335E"/>
    <w:rsid w:val="00757071"/>
    <w:rsid w:val="00764965"/>
    <w:rsid w:val="0077002B"/>
    <w:rsid w:val="007804DB"/>
    <w:rsid w:val="0078530A"/>
    <w:rsid w:val="00786C29"/>
    <w:rsid w:val="00787B89"/>
    <w:rsid w:val="007951F5"/>
    <w:rsid w:val="007B31FC"/>
    <w:rsid w:val="007C2DC0"/>
    <w:rsid w:val="007C307E"/>
    <w:rsid w:val="007C6280"/>
    <w:rsid w:val="007C69FF"/>
    <w:rsid w:val="007D3389"/>
    <w:rsid w:val="007E0138"/>
    <w:rsid w:val="007E0DE1"/>
    <w:rsid w:val="007E3F66"/>
    <w:rsid w:val="007E5192"/>
    <w:rsid w:val="007F365C"/>
    <w:rsid w:val="00802981"/>
    <w:rsid w:val="008040C0"/>
    <w:rsid w:val="00816774"/>
    <w:rsid w:val="0082746D"/>
    <w:rsid w:val="00827687"/>
    <w:rsid w:val="00832234"/>
    <w:rsid w:val="00840B94"/>
    <w:rsid w:val="00841B25"/>
    <w:rsid w:val="00843623"/>
    <w:rsid w:val="008750E5"/>
    <w:rsid w:val="00897EE9"/>
    <w:rsid w:val="00897EF0"/>
    <w:rsid w:val="008A186C"/>
    <w:rsid w:val="008A7B95"/>
    <w:rsid w:val="008B647C"/>
    <w:rsid w:val="008C0B7E"/>
    <w:rsid w:val="008C4920"/>
    <w:rsid w:val="008D0CA6"/>
    <w:rsid w:val="008F6573"/>
    <w:rsid w:val="009050AE"/>
    <w:rsid w:val="009076B9"/>
    <w:rsid w:val="009076F6"/>
    <w:rsid w:val="00911F64"/>
    <w:rsid w:val="00946954"/>
    <w:rsid w:val="00951260"/>
    <w:rsid w:val="00982E21"/>
    <w:rsid w:val="0098649B"/>
    <w:rsid w:val="0099651D"/>
    <w:rsid w:val="009A4AAC"/>
    <w:rsid w:val="009A5CE0"/>
    <w:rsid w:val="009B04CD"/>
    <w:rsid w:val="009B427E"/>
    <w:rsid w:val="009B6089"/>
    <w:rsid w:val="009C124E"/>
    <w:rsid w:val="009C3C95"/>
    <w:rsid w:val="009D198C"/>
    <w:rsid w:val="009D219A"/>
    <w:rsid w:val="009D40CF"/>
    <w:rsid w:val="009D4D28"/>
    <w:rsid w:val="009D7B43"/>
    <w:rsid w:val="009E1BD9"/>
    <w:rsid w:val="009E1EE0"/>
    <w:rsid w:val="009F4E6D"/>
    <w:rsid w:val="009F7366"/>
    <w:rsid w:val="00A00A7D"/>
    <w:rsid w:val="00A044B2"/>
    <w:rsid w:val="00A0743E"/>
    <w:rsid w:val="00A10A62"/>
    <w:rsid w:val="00A11C3C"/>
    <w:rsid w:val="00A255C7"/>
    <w:rsid w:val="00A26223"/>
    <w:rsid w:val="00A332E4"/>
    <w:rsid w:val="00A421A6"/>
    <w:rsid w:val="00A427B6"/>
    <w:rsid w:val="00A43CBF"/>
    <w:rsid w:val="00A5453B"/>
    <w:rsid w:val="00A5777B"/>
    <w:rsid w:val="00AA0E9B"/>
    <w:rsid w:val="00AC4C5D"/>
    <w:rsid w:val="00AC67C8"/>
    <w:rsid w:val="00AC6F37"/>
    <w:rsid w:val="00AD524B"/>
    <w:rsid w:val="00AD55A7"/>
    <w:rsid w:val="00AE6276"/>
    <w:rsid w:val="00AF38CB"/>
    <w:rsid w:val="00B00DF8"/>
    <w:rsid w:val="00B0326D"/>
    <w:rsid w:val="00B15510"/>
    <w:rsid w:val="00B20A21"/>
    <w:rsid w:val="00B24019"/>
    <w:rsid w:val="00B2427D"/>
    <w:rsid w:val="00B32B69"/>
    <w:rsid w:val="00B34584"/>
    <w:rsid w:val="00B360B1"/>
    <w:rsid w:val="00B42ABD"/>
    <w:rsid w:val="00B51234"/>
    <w:rsid w:val="00B51E96"/>
    <w:rsid w:val="00B534D5"/>
    <w:rsid w:val="00B54545"/>
    <w:rsid w:val="00B565A7"/>
    <w:rsid w:val="00B57013"/>
    <w:rsid w:val="00B613E5"/>
    <w:rsid w:val="00B723F4"/>
    <w:rsid w:val="00B816E6"/>
    <w:rsid w:val="00B90271"/>
    <w:rsid w:val="00B93A20"/>
    <w:rsid w:val="00B95ACF"/>
    <w:rsid w:val="00B97ACD"/>
    <w:rsid w:val="00BA4A9E"/>
    <w:rsid w:val="00BC481A"/>
    <w:rsid w:val="00BD2F72"/>
    <w:rsid w:val="00BD6FE8"/>
    <w:rsid w:val="00BD7F8B"/>
    <w:rsid w:val="00BE464D"/>
    <w:rsid w:val="00BE78C5"/>
    <w:rsid w:val="00C11A05"/>
    <w:rsid w:val="00C12D40"/>
    <w:rsid w:val="00C2059F"/>
    <w:rsid w:val="00C23242"/>
    <w:rsid w:val="00C2689B"/>
    <w:rsid w:val="00C30C3B"/>
    <w:rsid w:val="00C30E37"/>
    <w:rsid w:val="00C436F8"/>
    <w:rsid w:val="00C62379"/>
    <w:rsid w:val="00C6377F"/>
    <w:rsid w:val="00C70EB6"/>
    <w:rsid w:val="00C838E4"/>
    <w:rsid w:val="00C912F6"/>
    <w:rsid w:val="00C923C3"/>
    <w:rsid w:val="00C96E29"/>
    <w:rsid w:val="00C975F9"/>
    <w:rsid w:val="00CA496B"/>
    <w:rsid w:val="00CA6A83"/>
    <w:rsid w:val="00CB2905"/>
    <w:rsid w:val="00CC719C"/>
    <w:rsid w:val="00CE1097"/>
    <w:rsid w:val="00CE1E7D"/>
    <w:rsid w:val="00CE6D34"/>
    <w:rsid w:val="00CF331F"/>
    <w:rsid w:val="00CF429C"/>
    <w:rsid w:val="00D03906"/>
    <w:rsid w:val="00D147AA"/>
    <w:rsid w:val="00D14C4A"/>
    <w:rsid w:val="00D16DCC"/>
    <w:rsid w:val="00D22AA2"/>
    <w:rsid w:val="00D239B9"/>
    <w:rsid w:val="00D43644"/>
    <w:rsid w:val="00D4784A"/>
    <w:rsid w:val="00D63BAC"/>
    <w:rsid w:val="00D71C67"/>
    <w:rsid w:val="00D76F54"/>
    <w:rsid w:val="00D82EEC"/>
    <w:rsid w:val="00D85F53"/>
    <w:rsid w:val="00D878DE"/>
    <w:rsid w:val="00D91AAC"/>
    <w:rsid w:val="00D920DE"/>
    <w:rsid w:val="00D94946"/>
    <w:rsid w:val="00D96ABC"/>
    <w:rsid w:val="00DA43F1"/>
    <w:rsid w:val="00DA511F"/>
    <w:rsid w:val="00DA54FE"/>
    <w:rsid w:val="00DB08FF"/>
    <w:rsid w:val="00DB6E6D"/>
    <w:rsid w:val="00DC010A"/>
    <w:rsid w:val="00DD232B"/>
    <w:rsid w:val="00DD2EDC"/>
    <w:rsid w:val="00DD5E5F"/>
    <w:rsid w:val="00DE1F47"/>
    <w:rsid w:val="00DE325B"/>
    <w:rsid w:val="00DE59AF"/>
    <w:rsid w:val="00DF2715"/>
    <w:rsid w:val="00DF380C"/>
    <w:rsid w:val="00DF77F1"/>
    <w:rsid w:val="00E02B03"/>
    <w:rsid w:val="00E032CE"/>
    <w:rsid w:val="00E15C0F"/>
    <w:rsid w:val="00E274F7"/>
    <w:rsid w:val="00E30A1F"/>
    <w:rsid w:val="00E34B42"/>
    <w:rsid w:val="00E50B69"/>
    <w:rsid w:val="00E51DD3"/>
    <w:rsid w:val="00E52BE4"/>
    <w:rsid w:val="00E61340"/>
    <w:rsid w:val="00E66533"/>
    <w:rsid w:val="00E73CA7"/>
    <w:rsid w:val="00E8502A"/>
    <w:rsid w:val="00E970F8"/>
    <w:rsid w:val="00E977C1"/>
    <w:rsid w:val="00EB422F"/>
    <w:rsid w:val="00EC184F"/>
    <w:rsid w:val="00ED193F"/>
    <w:rsid w:val="00ED2076"/>
    <w:rsid w:val="00ED524E"/>
    <w:rsid w:val="00ED6BCD"/>
    <w:rsid w:val="00EE48A3"/>
    <w:rsid w:val="00EE544F"/>
    <w:rsid w:val="00EE78CC"/>
    <w:rsid w:val="00EF7547"/>
    <w:rsid w:val="00F02EEC"/>
    <w:rsid w:val="00F040D8"/>
    <w:rsid w:val="00F053FC"/>
    <w:rsid w:val="00F22662"/>
    <w:rsid w:val="00F24826"/>
    <w:rsid w:val="00F45FB2"/>
    <w:rsid w:val="00F4737C"/>
    <w:rsid w:val="00F56C86"/>
    <w:rsid w:val="00F67430"/>
    <w:rsid w:val="00F80CF1"/>
    <w:rsid w:val="00F8517A"/>
    <w:rsid w:val="00F8554E"/>
    <w:rsid w:val="00F91710"/>
    <w:rsid w:val="00F95D61"/>
    <w:rsid w:val="00FA38A7"/>
    <w:rsid w:val="00FA3AF1"/>
    <w:rsid w:val="00FA5E54"/>
    <w:rsid w:val="00FB15CC"/>
    <w:rsid w:val="00FB35AB"/>
    <w:rsid w:val="00FC0E3D"/>
    <w:rsid w:val="00FC3C3B"/>
    <w:rsid w:val="00FC72B3"/>
    <w:rsid w:val="00FD73A6"/>
    <w:rsid w:val="00FE0FD6"/>
    <w:rsid w:val="00FE196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paragraph" w:styleId="af8">
    <w:name w:val="Body Text"/>
    <w:basedOn w:val="a"/>
    <w:link w:val="af9"/>
    <w:uiPriority w:val="99"/>
    <w:semiHidden/>
    <w:unhideWhenUsed/>
    <w:rsid w:val="00D03906"/>
    <w:pPr>
      <w:spacing w:after="120"/>
    </w:pPr>
  </w:style>
  <w:style w:type="character" w:customStyle="1" w:styleId="af9">
    <w:name w:val="Основной текст Знак"/>
    <w:basedOn w:val="a0"/>
    <w:link w:val="af8"/>
    <w:uiPriority w:val="99"/>
    <w:semiHidden/>
    <w:rsid w:val="00D03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99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23klp@obr.gov.spb.ru" TargetMode="External"/><Relationship Id="rId13" Type="http://schemas.openxmlformats.org/officeDocument/2006/relationships/header" Target="header3.xml"/><Relationship Id="rId18" Type="http://schemas.openxmlformats.org/officeDocument/2006/relationships/hyperlink" Target="https://login.consultant.ru/link/?req=doc&amp;base=LAW&amp;n=390279&amp;date=19.08.2025" TargetMode="External"/><Relationship Id="rId26" Type="http://schemas.openxmlformats.org/officeDocument/2006/relationships/hyperlink" Target="https://login.consultant.ru/link/?req=doc&amp;base=LAW&amp;n=123769&amp;dst=100013&amp;field=134&amp;date=19.08.2025" TargetMode="External"/><Relationship Id="rId39" Type="http://schemas.openxmlformats.org/officeDocument/2006/relationships/hyperlink" Target="https://login.consultant.ru/link/?req=doc&amp;base=RZR&amp;n=303665&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85367&amp;dst=100487&amp;field=134&amp;date=19.08.2025" TargetMode="External"/><Relationship Id="rId34" Type="http://schemas.openxmlformats.org/officeDocument/2006/relationships/hyperlink" Target="https://login.consultant.ru/link/?req=doc&amp;base=RZR&amp;n=506993" TargetMode="External"/><Relationship Id="rId42" Type="http://schemas.openxmlformats.org/officeDocument/2006/relationships/hyperlink" Target="https://login.consultant.ru/link/?req=doc&amp;base=RZR&amp;n=506993&amp;dst=100016" TargetMode="External"/><Relationship Id="rId7" Type="http://schemas.openxmlformats.org/officeDocument/2006/relationships/hyperlink" Target="mailto:sadik-23@yandex.ru" TargetMode="External"/><Relationship Id="rId12" Type="http://schemas.openxmlformats.org/officeDocument/2006/relationships/footer" Target="footer2.xml"/><Relationship Id="rId17" Type="http://schemas.openxmlformats.org/officeDocument/2006/relationships/hyperlink" Target="https://login.consultant.ru/link/?req=doc&amp;base=LAW&amp;n=510762&amp;date=19.08.2025" TargetMode="External"/><Relationship Id="rId25" Type="http://schemas.openxmlformats.org/officeDocument/2006/relationships/hyperlink" Target="https://login.consultant.ru/link/?req=doc&amp;base=LAW&amp;n=131290&amp;dst=100011&amp;field=134&amp;date=19.08.2025" TargetMode="External"/><Relationship Id="rId33" Type="http://schemas.openxmlformats.org/officeDocument/2006/relationships/hyperlink" Target="https://login.consultant.ru/link/?req=doc&amp;base=RZR&amp;n=506858" TargetMode="External"/><Relationship Id="rId38" Type="http://schemas.openxmlformats.org/officeDocument/2006/relationships/hyperlink" Target="https://login.consultant.ru/link/?req=doc&amp;base=RZR&amp;n=303665&amp;dst=100119" TargetMode="External"/><Relationship Id="rId2" Type="http://schemas.openxmlformats.org/officeDocument/2006/relationships/styles" Target="styles.xml"/><Relationship Id="rId16" Type="http://schemas.openxmlformats.org/officeDocument/2006/relationships/hyperlink" Target="https://login.consultant.ru/link/?req=doc&amp;base=LAW&amp;n=371582&amp;date=19.08.2025" TargetMode="External"/><Relationship Id="rId20" Type="http://schemas.openxmlformats.org/officeDocument/2006/relationships/hyperlink" Target="https://login.consultant.ru/link/?req=doc&amp;base=LAW&amp;n=476373&amp;dst=100048&amp;field=134&amp;date=19.08.2025" TargetMode="External"/><Relationship Id="rId29" Type="http://schemas.openxmlformats.org/officeDocument/2006/relationships/hyperlink" Target="https://login.consultant.ru/link/?req=doc&amp;base=LAW&amp;n=508506&amp;dst=100074&amp;field=134&amp;date=19.08.2025" TargetMode="External"/><Relationship Id="rId41" Type="http://schemas.openxmlformats.org/officeDocument/2006/relationships/hyperlink" Target="https://login.consultant.ru/link/?req=doc&amp;base=RZR&amp;n=492025&amp;dst=10001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login.consultant.ru/link/?req=doc&amp;base=LAW&amp;n=442455&amp;dst=100022&amp;field=134&amp;date=19.08.2025" TargetMode="External"/><Relationship Id="rId32" Type="http://schemas.openxmlformats.org/officeDocument/2006/relationships/hyperlink" Target="https://login.consultant.ru/link/?req=doc&amp;base=RZR&amp;n=499786" TargetMode="External"/><Relationship Id="rId37" Type="http://schemas.openxmlformats.org/officeDocument/2006/relationships/hyperlink" Target="https://login.consultant.ru/link/?req=doc&amp;base=RZR&amp;n=499786&amp;dst=100195" TargetMode="External"/><Relationship Id="rId40"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94597&amp;date=19.08.2025" TargetMode="External"/><Relationship Id="rId23" Type="http://schemas.openxmlformats.org/officeDocument/2006/relationships/hyperlink" Target="https://login.consultant.ru/link/?req=doc&amp;base=LAW&amp;n=456774&amp;dst=100013&amp;field=134&amp;date=19.08.2025" TargetMode="External"/><Relationship Id="rId28" Type="http://schemas.openxmlformats.org/officeDocument/2006/relationships/hyperlink" Target="https://login.consultant.ru/link/?req=doc&amp;base=LAW&amp;n=143116&amp;date=19.08.2025" TargetMode="External"/><Relationship Id="rId36" Type="http://schemas.openxmlformats.org/officeDocument/2006/relationships/hyperlink" Target="https://login.consultant.ru/link/?req=doc&amp;base=RZR&amp;n=42704&amp;dst=100012" TargetMode="External"/><Relationship Id="rId10" Type="http://schemas.openxmlformats.org/officeDocument/2006/relationships/header" Target="header2.xml"/><Relationship Id="rId19" Type="http://schemas.openxmlformats.org/officeDocument/2006/relationships/hyperlink" Target="https://login.consultant.ru/link/?req=doc&amp;base=LAW&amp;n=481448&amp;date=19.08.2025" TargetMode="External"/><Relationship Id="rId31" Type="http://schemas.openxmlformats.org/officeDocument/2006/relationships/hyperlink" Target="https://login.consultant.ru/link/?req=doc&amp;base=RZR&amp;n=51442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login.consultant.ru/link/?req=doc&amp;base=LAW&amp;n=476370&amp;dst=100019&amp;field=134&amp;date=19.08.2025" TargetMode="External"/><Relationship Id="rId27" Type="http://schemas.openxmlformats.org/officeDocument/2006/relationships/hyperlink" Target="https://login.consultant.ru/link/?req=doc&amp;base=LAW&amp;n=42704&amp;dst=100014&amp;field=134&amp;date=19.08.2025" TargetMode="External"/><Relationship Id="rId30" Type="http://schemas.openxmlformats.org/officeDocument/2006/relationships/hyperlink" Target="https://login.consultant.ru/link/?req=doc&amp;base=RZR&amp;n=499944" TargetMode="External"/><Relationship Id="rId35" Type="http://schemas.openxmlformats.org/officeDocument/2006/relationships/hyperlink" Target="https://login.consultant.ru/link/?req=doc&amp;base=RZR&amp;n=42704&amp;dst=100074"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55899-1BA9-47FB-ADB0-BDEB15B54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8042</Words>
  <Characters>45840</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53775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2026-04-22T06:16:00Z</dcterms:modified>
</cp:coreProperties>
</file>