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5EDE" w:rsidRPr="00174307" w:rsidRDefault="00625EDE" w:rsidP="00625EDE">
      <w:pPr>
        <w:spacing w:after="0" w:line="240" w:lineRule="auto"/>
        <w:ind w:left="360"/>
        <w:jc w:val="center"/>
        <w:rPr>
          <w:rFonts w:ascii="Times New Roman" w:hAnsi="Times New Roman"/>
          <w:b/>
          <w:sz w:val="24"/>
          <w:szCs w:val="24"/>
        </w:rPr>
      </w:pPr>
      <w:r w:rsidRPr="00174307">
        <w:rPr>
          <w:rFonts w:ascii="Times New Roman" w:hAnsi="Times New Roman"/>
          <w:b/>
          <w:sz w:val="24"/>
          <w:szCs w:val="24"/>
        </w:rPr>
        <w:t xml:space="preserve">Описание объекта закупки </w:t>
      </w:r>
    </w:p>
    <w:p w:rsidR="00625EDE" w:rsidRPr="00174307" w:rsidRDefault="00625EDE" w:rsidP="00625EDE">
      <w:pPr>
        <w:spacing w:after="0" w:line="240" w:lineRule="auto"/>
        <w:ind w:left="360"/>
        <w:jc w:val="center"/>
        <w:rPr>
          <w:rFonts w:ascii="Times New Roman" w:hAnsi="Times New Roman"/>
          <w:sz w:val="24"/>
          <w:szCs w:val="24"/>
        </w:rPr>
      </w:pPr>
      <w:r w:rsidRPr="00174307">
        <w:rPr>
          <w:rFonts w:ascii="Times New Roman" w:hAnsi="Times New Roman"/>
          <w:sz w:val="24"/>
          <w:szCs w:val="24"/>
        </w:rPr>
        <w:t>(в соответствии с частью 2 статьи 33 Федеральн</w:t>
      </w:r>
      <w:r>
        <w:rPr>
          <w:rFonts w:ascii="Times New Roman" w:hAnsi="Times New Roman"/>
          <w:sz w:val="24"/>
          <w:szCs w:val="24"/>
        </w:rPr>
        <w:t>ого</w:t>
      </w:r>
      <w:r w:rsidRPr="00174307">
        <w:rPr>
          <w:rFonts w:ascii="Times New Roman" w:hAnsi="Times New Roman"/>
          <w:sz w:val="24"/>
          <w:szCs w:val="24"/>
        </w:rPr>
        <w:t xml:space="preserve"> закон</w:t>
      </w:r>
      <w:r>
        <w:rPr>
          <w:rFonts w:ascii="Times New Roman" w:hAnsi="Times New Roman"/>
          <w:sz w:val="24"/>
          <w:szCs w:val="24"/>
        </w:rPr>
        <w:t xml:space="preserve">а </w:t>
      </w:r>
      <w:r w:rsidRPr="00174307">
        <w:rPr>
          <w:rFonts w:ascii="Times New Roman" w:hAnsi="Times New Roman"/>
          <w:sz w:val="24"/>
          <w:szCs w:val="24"/>
        </w:rPr>
        <w:t>от 05.04.2013 N 44-ФЗ (ред. от 30.12.2021) "О контрактной системе в сфере закупок товаров, работ, услуг для обеспечения государственных и муниципальных нужд")</w:t>
      </w:r>
    </w:p>
    <w:p w:rsidR="00625EDE" w:rsidRPr="00174307" w:rsidRDefault="00625EDE" w:rsidP="00625EDE">
      <w:pPr>
        <w:spacing w:after="0" w:line="240" w:lineRule="auto"/>
        <w:ind w:left="360"/>
        <w:jc w:val="center"/>
        <w:rPr>
          <w:rFonts w:ascii="Times New Roman" w:hAnsi="Times New Roman"/>
          <w:b/>
          <w:sz w:val="24"/>
          <w:szCs w:val="24"/>
        </w:rPr>
      </w:pPr>
    </w:p>
    <w:tbl>
      <w:tblPr>
        <w:tblW w:w="14706" w:type="dxa"/>
        <w:tblInd w:w="-567" w:type="dxa"/>
        <w:tblLayout w:type="fixed"/>
        <w:tblCellMar>
          <w:left w:w="70" w:type="dxa"/>
          <w:right w:w="70" w:type="dxa"/>
        </w:tblCellMar>
        <w:tblLook w:val="0000" w:firstRow="0" w:lastRow="0" w:firstColumn="0" w:lastColumn="0" w:noHBand="0" w:noVBand="0"/>
      </w:tblPr>
      <w:tblGrid>
        <w:gridCol w:w="10206"/>
        <w:gridCol w:w="4500"/>
      </w:tblGrid>
      <w:tr w:rsidR="00D136CE" w:rsidRPr="00173A09" w:rsidTr="00D61B99">
        <w:trPr>
          <w:trHeight w:val="80"/>
        </w:trPr>
        <w:tc>
          <w:tcPr>
            <w:tcW w:w="10206" w:type="dxa"/>
          </w:tcPr>
          <w:p w:rsidR="00D61B99" w:rsidRPr="00AA122B" w:rsidRDefault="00D61B99" w:rsidP="00E10B79">
            <w:pPr>
              <w:spacing w:after="0" w:line="240" w:lineRule="auto"/>
              <w:jc w:val="center"/>
              <w:rPr>
                <w:rFonts w:ascii="Times New Roman" w:hAnsi="Times New Roman"/>
              </w:rPr>
            </w:pPr>
            <w:bookmarkStart w:id="0" w:name="_Toc165887577"/>
          </w:p>
          <w:p w:rsidR="00D61B99" w:rsidRPr="00B425AF" w:rsidRDefault="00D61B99" w:rsidP="00E10B79">
            <w:pPr>
              <w:spacing w:after="0" w:line="240" w:lineRule="auto"/>
              <w:jc w:val="center"/>
              <w:rPr>
                <w:rFonts w:ascii="Times New Roman" w:hAnsi="Times New Roman"/>
                <w:b/>
                <w:sz w:val="24"/>
                <w:szCs w:val="24"/>
              </w:rPr>
            </w:pPr>
            <w:r w:rsidRPr="00B425AF">
              <w:rPr>
                <w:rFonts w:ascii="Times New Roman" w:hAnsi="Times New Roman"/>
                <w:b/>
                <w:sz w:val="24"/>
                <w:szCs w:val="24"/>
              </w:rPr>
              <w:t>Наименование и описание объекта закупки с учетом требований,</w:t>
            </w:r>
          </w:p>
          <w:p w:rsidR="00D61B99" w:rsidRPr="00B425AF" w:rsidRDefault="00D61B99" w:rsidP="00E10B79">
            <w:pPr>
              <w:spacing w:after="0" w:line="240" w:lineRule="auto"/>
              <w:jc w:val="center"/>
              <w:rPr>
                <w:rFonts w:ascii="Times New Roman" w:hAnsi="Times New Roman"/>
                <w:b/>
                <w:sz w:val="24"/>
                <w:szCs w:val="24"/>
              </w:rPr>
            </w:pPr>
            <w:r w:rsidRPr="00B425AF">
              <w:rPr>
                <w:rFonts w:ascii="Times New Roman" w:hAnsi="Times New Roman"/>
                <w:b/>
                <w:sz w:val="24"/>
                <w:szCs w:val="24"/>
              </w:rPr>
              <w:t>предусмотренных статьей 33 Закона</w:t>
            </w:r>
          </w:p>
          <w:p w:rsidR="00D61B99" w:rsidRPr="00B425AF" w:rsidRDefault="00D61B99" w:rsidP="00D61B99">
            <w:pPr>
              <w:spacing w:after="0" w:line="240" w:lineRule="auto"/>
              <w:jc w:val="center"/>
              <w:rPr>
                <w:rFonts w:ascii="Times New Roman" w:hAnsi="Times New Roman"/>
                <w:b/>
                <w:sz w:val="24"/>
                <w:szCs w:val="24"/>
              </w:rPr>
            </w:pPr>
          </w:p>
          <w:p w:rsidR="00D136CE" w:rsidRPr="00173A09" w:rsidRDefault="00D136CE" w:rsidP="008C7B3D">
            <w:pPr>
              <w:spacing w:after="0" w:line="240" w:lineRule="auto"/>
              <w:ind w:left="34"/>
              <w:jc w:val="both"/>
              <w:rPr>
                <w:caps/>
                <w:lang w:eastAsia="ru-RU"/>
              </w:rPr>
            </w:pPr>
          </w:p>
        </w:tc>
        <w:tc>
          <w:tcPr>
            <w:tcW w:w="4500" w:type="dxa"/>
          </w:tcPr>
          <w:p w:rsidR="00D136CE" w:rsidRPr="00173A09" w:rsidRDefault="00D136CE" w:rsidP="0014317A">
            <w:pPr>
              <w:pStyle w:val="a8"/>
              <w:ind w:firstLine="360"/>
              <w:rPr>
                <w:caps/>
                <w:sz w:val="22"/>
                <w:szCs w:val="22"/>
                <w:lang w:eastAsia="ru-RU"/>
              </w:rPr>
            </w:pPr>
          </w:p>
        </w:tc>
      </w:tr>
    </w:tbl>
    <w:bookmarkEnd w:id="0"/>
    <w:p w:rsidR="004B303E" w:rsidRPr="00DA7226" w:rsidRDefault="004B303E" w:rsidP="004B303E">
      <w:pPr>
        <w:pStyle w:val="a4"/>
        <w:numPr>
          <w:ilvl w:val="0"/>
          <w:numId w:val="33"/>
        </w:numPr>
        <w:rPr>
          <w:rStyle w:val="labeltextlot21"/>
          <w:color w:val="00000A"/>
        </w:rPr>
      </w:pPr>
      <w:r w:rsidRPr="00DA7226">
        <w:rPr>
          <w:rStyle w:val="labeltextlot21"/>
          <w:color w:val="00000A"/>
        </w:rPr>
        <w:t>Одновременно со страховым полисом исполнитель (далее – Страховщик) бесплатно выдает Заказчику (далее – Страхователь) прочие необходимые документы, в соответствии с требованиями закона о страховании.</w:t>
      </w:r>
    </w:p>
    <w:p w:rsidR="004B303E" w:rsidRPr="00DA7226" w:rsidRDefault="004B303E" w:rsidP="004B303E">
      <w:pPr>
        <w:pStyle w:val="a4"/>
        <w:rPr>
          <w:rStyle w:val="labeltextlot21"/>
          <w:color w:val="00000A"/>
        </w:rPr>
      </w:pPr>
    </w:p>
    <w:p w:rsidR="004B303E" w:rsidRPr="00DA7226" w:rsidRDefault="004B303E" w:rsidP="004B303E">
      <w:pPr>
        <w:pStyle w:val="a4"/>
        <w:rPr>
          <w:rStyle w:val="labeltextlot21"/>
          <w:color w:val="00000A"/>
        </w:rPr>
      </w:pPr>
      <w:r w:rsidRPr="00DA7226">
        <w:rPr>
          <w:rStyle w:val="labeltextlot21"/>
          <w:color w:val="00000A"/>
        </w:rPr>
        <w:t>Для оформления и выдачи Полиса на транспортное средство, Страхователь представляет Страховщику следующие документы:</w:t>
      </w:r>
    </w:p>
    <w:p w:rsidR="004B303E" w:rsidRPr="00DA7226" w:rsidRDefault="004B303E" w:rsidP="004B303E">
      <w:pPr>
        <w:pStyle w:val="a4"/>
        <w:rPr>
          <w:rStyle w:val="labeltextlot21"/>
          <w:color w:val="00000A"/>
        </w:rPr>
      </w:pPr>
    </w:p>
    <w:p w:rsidR="004B303E" w:rsidRPr="00DA7226" w:rsidRDefault="004B303E" w:rsidP="004B303E">
      <w:pPr>
        <w:pStyle w:val="a4"/>
        <w:numPr>
          <w:ilvl w:val="1"/>
          <w:numId w:val="33"/>
        </w:numPr>
        <w:rPr>
          <w:rStyle w:val="labeltextlot21"/>
          <w:color w:val="00000A"/>
        </w:rPr>
      </w:pPr>
      <w:r w:rsidRPr="00DA7226">
        <w:rPr>
          <w:rStyle w:val="labeltextlot21"/>
          <w:color w:val="00000A"/>
        </w:rPr>
        <w:t xml:space="preserve"> Заявление на страхование;</w:t>
      </w:r>
    </w:p>
    <w:p w:rsidR="004B303E" w:rsidRPr="00DA7226" w:rsidRDefault="004B303E" w:rsidP="004B303E">
      <w:pPr>
        <w:pStyle w:val="a4"/>
        <w:numPr>
          <w:ilvl w:val="1"/>
          <w:numId w:val="33"/>
        </w:numPr>
        <w:rPr>
          <w:rStyle w:val="labeltextlot21"/>
          <w:color w:val="00000A"/>
        </w:rPr>
      </w:pPr>
      <w:r w:rsidRPr="00DA7226">
        <w:rPr>
          <w:rStyle w:val="labeltextlot21"/>
          <w:color w:val="00000A"/>
        </w:rPr>
        <w:t>Копия свидетельства о государственной регистрации юридического лица;</w:t>
      </w:r>
    </w:p>
    <w:p w:rsidR="004B303E" w:rsidRPr="00DA7226" w:rsidRDefault="004B303E" w:rsidP="004B303E">
      <w:pPr>
        <w:pStyle w:val="a4"/>
        <w:numPr>
          <w:ilvl w:val="1"/>
          <w:numId w:val="33"/>
        </w:numPr>
        <w:rPr>
          <w:rStyle w:val="labeltextlot21"/>
          <w:color w:val="00000A"/>
        </w:rPr>
      </w:pPr>
      <w:r w:rsidRPr="00DA7226">
        <w:rPr>
          <w:rStyle w:val="labeltextlot21"/>
          <w:color w:val="00000A"/>
        </w:rPr>
        <w:t>Копия документа о регистрации транспортного средства, выданный органом, осуществляющим регистрацию транспортного средств (паспорт транспортного средства, свидетельство о регистрации транспортного средства, паспорт самоходной машины или аналогичный документ);</w:t>
      </w:r>
    </w:p>
    <w:p w:rsidR="004B303E" w:rsidRPr="00DA7226" w:rsidRDefault="004B303E" w:rsidP="004B303E">
      <w:pPr>
        <w:pStyle w:val="a4"/>
        <w:numPr>
          <w:ilvl w:val="1"/>
          <w:numId w:val="33"/>
        </w:numPr>
        <w:rPr>
          <w:rStyle w:val="labeltextlot21"/>
          <w:color w:val="00000A"/>
        </w:rPr>
      </w:pPr>
      <w:r w:rsidRPr="00DA7226">
        <w:rPr>
          <w:rStyle w:val="labeltextlot21"/>
          <w:color w:val="00000A"/>
        </w:rPr>
        <w:t>Диагностическая карта, содержащая сведения о соответствии транспортного средства обязательным требованиям безопасности транспортных средств.</w:t>
      </w:r>
    </w:p>
    <w:p w:rsidR="004B303E" w:rsidRPr="00DA7226" w:rsidRDefault="004B303E" w:rsidP="004B303E">
      <w:pPr>
        <w:ind w:left="720"/>
        <w:rPr>
          <w:rStyle w:val="labeltextlot21"/>
          <w:rFonts w:ascii="Times New Roman" w:hAnsi="Times New Roman"/>
          <w:color w:val="00000A"/>
          <w:sz w:val="24"/>
          <w:szCs w:val="24"/>
        </w:rPr>
      </w:pP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Изменения в Полис обязательного страхования вносятся путем внесения соответствующей записи в раздел «Особые отметки»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(нового) Полиса в течение 2 рабочих дней с даты возвращения страхователем ранее выданного Полиса. Возвращенный Страхователем Полис хранится у Страховщика вместе со вторым экземпляром переоформленного Полиса.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Полиса обязательного страхования.</w:t>
      </w: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Документом, удостоверяющим осуществление обязательного страхования, является Полис, оформляемый Страховщиком по форме, утверждаемой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страховой деятельности.</w:t>
      </w: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Бланк Полиса имеет единую форму на всей территории Российской Федерации и является документом строгой отчетности.</w:t>
      </w: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Полис выдается лицу, ответственность которого застрахована по контракту, с указанием эксплуатируемого транспортного средства. Одновременно с Полисом Страхователю бесплатно выдаются перечень представителей Страховщика в субъектах Российской Федерации, текст Правил,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В дальнейшем бланки извещений о дорожно-транспортном происшествии выдаются Страховщиком бесплатно по требованию лица, ответственность которого застрахована по Контракту обязательного страхования.</w:t>
      </w:r>
    </w:p>
    <w:p w:rsidR="004B303E" w:rsidRDefault="004B303E" w:rsidP="004B303E">
      <w:pPr>
        <w:pStyle w:val="a4"/>
        <w:numPr>
          <w:ilvl w:val="0"/>
          <w:numId w:val="33"/>
        </w:numPr>
        <w:ind w:hanging="294"/>
        <w:rPr>
          <w:rStyle w:val="labeltextlot21"/>
          <w:color w:val="00000A"/>
        </w:rPr>
      </w:pPr>
      <w:r w:rsidRPr="00DA7226">
        <w:rPr>
          <w:rStyle w:val="labeltextlot21"/>
          <w:color w:val="00000A"/>
        </w:rPr>
        <w:t>Полис оформляется и доставляется по месту фактического нахождения Страхователя, указанного в заявлении. Страховщик обязуется в течение 2 (двух) рабочих дней с даты поступления заявления, выдать на транспортное средство, указанное в заявлении и Перечне транспортных средств, полис обязательного страхования гражданской ответственности владельцев транспортных средств.</w:t>
      </w:r>
    </w:p>
    <w:p w:rsidR="004B303E" w:rsidRPr="00DA7226" w:rsidRDefault="004B303E" w:rsidP="004B303E">
      <w:pPr>
        <w:rPr>
          <w:rStyle w:val="labeltextlot21"/>
          <w:color w:val="00000A"/>
          <w:sz w:val="24"/>
          <w:szCs w:val="24"/>
        </w:rPr>
      </w:pP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При утрате Полиса Страхователь имеет право на получение их дубликатов бесплатно.</w:t>
      </w:r>
    </w:p>
    <w:p w:rsidR="004B303E" w:rsidRPr="00DA7226" w:rsidRDefault="004B303E" w:rsidP="004B303E">
      <w:pPr>
        <w:pStyle w:val="a4"/>
        <w:numPr>
          <w:ilvl w:val="0"/>
          <w:numId w:val="33"/>
        </w:numPr>
        <w:ind w:hanging="294"/>
        <w:rPr>
          <w:rStyle w:val="labeltextlot21"/>
          <w:color w:val="00000A"/>
        </w:rPr>
      </w:pPr>
      <w:r w:rsidRPr="00DA7226">
        <w:rPr>
          <w:rStyle w:val="labeltextlot21"/>
          <w:color w:val="00000A"/>
        </w:rPr>
        <w:t>В Полисе не устанавливается ограничение количества лиц, допущенных к управлению транспортным средством.</w:t>
      </w:r>
    </w:p>
    <w:p w:rsidR="004B303E" w:rsidRPr="00DA7226" w:rsidRDefault="004B303E" w:rsidP="004B303E">
      <w:pPr>
        <w:pStyle w:val="a4"/>
        <w:numPr>
          <w:ilvl w:val="0"/>
          <w:numId w:val="33"/>
        </w:numPr>
        <w:rPr>
          <w:rStyle w:val="labeltextlot21"/>
          <w:color w:val="00000A"/>
        </w:rPr>
      </w:pPr>
      <w:r w:rsidRPr="00DA7226">
        <w:rPr>
          <w:rStyle w:val="labeltextlot21"/>
          <w:color w:val="00000A"/>
        </w:rPr>
        <w:t>Срок действия Полиса – 1 (один) календарный год с даты подписания Полиса.</w:t>
      </w:r>
    </w:p>
    <w:p w:rsidR="004B303E" w:rsidRPr="00DA7226" w:rsidRDefault="004B303E" w:rsidP="004B303E">
      <w:pPr>
        <w:pStyle w:val="a4"/>
        <w:numPr>
          <w:ilvl w:val="0"/>
          <w:numId w:val="33"/>
        </w:numPr>
        <w:rPr>
          <w:rStyle w:val="labeltextlot21"/>
          <w:color w:val="00000A"/>
        </w:rPr>
      </w:pPr>
      <w:r w:rsidRPr="00DA7226">
        <w:rPr>
          <w:rStyle w:val="labeltextlot21"/>
          <w:color w:val="00000A"/>
        </w:rPr>
        <w:t>Приемка оказанных услуг осуществляется Страхователем или лицом, уполномоченным Страхователем в течение трех рабочих дней с момента передачи Полиса Страхователю по акту приема-передачи страхового полиса.</w:t>
      </w:r>
    </w:p>
    <w:p w:rsidR="004B303E" w:rsidRPr="00DA7226" w:rsidRDefault="004B303E" w:rsidP="004B303E">
      <w:pPr>
        <w:pStyle w:val="a4"/>
        <w:numPr>
          <w:ilvl w:val="0"/>
          <w:numId w:val="33"/>
        </w:numPr>
        <w:rPr>
          <w:rStyle w:val="labeltextlot21"/>
          <w:color w:val="00000A"/>
        </w:rPr>
      </w:pPr>
      <w:r w:rsidRPr="00DA7226">
        <w:rPr>
          <w:rStyle w:val="labeltextlot21"/>
          <w:color w:val="00000A"/>
        </w:rPr>
        <w:lastRenderedPageBreak/>
        <w:t>Для проверки оказанной Страховщиком услуги в части соответствия условиям контракта Страхователь проводит экспертизу. Экспертиза результатов, предусмотренных контрактом, может проводиться Страхователем своими силами. Результаты такой экспертизы оформляются в виде заключения, которое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требования контракта, не препятствующие приемке оказания услуги, в заключении могут содержаться предложения об устранении данных нарушений, в том числе с указанием срока их устранения.</w:t>
      </w:r>
    </w:p>
    <w:p w:rsidR="004B303E" w:rsidRPr="00DA7226" w:rsidRDefault="004B303E" w:rsidP="004B303E">
      <w:pPr>
        <w:pStyle w:val="a4"/>
        <w:numPr>
          <w:ilvl w:val="0"/>
          <w:numId w:val="33"/>
        </w:numPr>
        <w:rPr>
          <w:rStyle w:val="labeltextlot21"/>
          <w:color w:val="00000A"/>
        </w:rPr>
      </w:pPr>
      <w:r w:rsidRPr="00DA7226">
        <w:rPr>
          <w:rStyle w:val="labeltextlot21"/>
          <w:color w:val="00000A"/>
        </w:rPr>
        <w:t>В случае, если по итогам оказанной услуги выявлены недостатки, Страховщик обязан за свой счет устранить выявленные недостатки, в течение трех рабочих дней со дня получения Страховщиком документа о приемке оказанной услуги.</w:t>
      </w:r>
    </w:p>
    <w:p w:rsidR="004B303E" w:rsidRPr="00DA7226" w:rsidRDefault="004B303E" w:rsidP="004B303E">
      <w:pPr>
        <w:pStyle w:val="a4"/>
        <w:numPr>
          <w:ilvl w:val="0"/>
          <w:numId w:val="33"/>
        </w:numPr>
        <w:rPr>
          <w:rStyle w:val="labeltextlot21"/>
          <w:color w:val="00000A"/>
        </w:rPr>
      </w:pPr>
      <w:r w:rsidRPr="00DA7226">
        <w:rPr>
          <w:rStyle w:val="labeltextlot21"/>
          <w:color w:val="00000A"/>
        </w:rPr>
        <w:t>Местом оказания услуг является место выдачи страхового Полиса по адресу Страхователя: 198412 г.Санкт-Петербург г.Ломоносов ул.Михайловская дом 29 лит.А</w:t>
      </w:r>
      <w:r>
        <w:rPr>
          <w:rStyle w:val="labeltextlot21"/>
          <w:color w:val="00000A"/>
        </w:rPr>
        <w:t>.</w:t>
      </w:r>
    </w:p>
    <w:p w:rsidR="004B303E" w:rsidRPr="00DA7226" w:rsidRDefault="004B303E" w:rsidP="004B303E">
      <w:pPr>
        <w:rPr>
          <w:rFonts w:ascii="Times New Roman" w:hAnsi="Times New Roman"/>
          <w:b/>
          <w:sz w:val="24"/>
          <w:szCs w:val="24"/>
        </w:rPr>
      </w:pPr>
    </w:p>
    <w:p w:rsidR="004B303E" w:rsidRPr="00DA7226" w:rsidRDefault="004B303E" w:rsidP="004B303E">
      <w:pPr>
        <w:tabs>
          <w:tab w:val="left" w:pos="993"/>
        </w:tabs>
        <w:ind w:firstLine="709"/>
        <w:jc w:val="right"/>
        <w:rPr>
          <w:rFonts w:ascii="Times New Roman" w:hAnsi="Times New Roman"/>
          <w:sz w:val="24"/>
          <w:szCs w:val="24"/>
        </w:rPr>
      </w:pPr>
    </w:p>
    <w:p w:rsidR="004B303E" w:rsidRPr="00DA7226" w:rsidRDefault="004B303E" w:rsidP="004B303E">
      <w:pPr>
        <w:tabs>
          <w:tab w:val="left" w:pos="993"/>
        </w:tabs>
        <w:ind w:firstLine="709"/>
        <w:jc w:val="right"/>
        <w:rPr>
          <w:rFonts w:ascii="Times New Roman" w:hAnsi="Times New Roman"/>
          <w:sz w:val="24"/>
          <w:szCs w:val="24"/>
        </w:rPr>
      </w:pPr>
    </w:p>
    <w:p w:rsidR="004B303E" w:rsidRPr="00DA7226" w:rsidRDefault="004B303E" w:rsidP="004B303E">
      <w:pPr>
        <w:tabs>
          <w:tab w:val="left" w:pos="993"/>
        </w:tabs>
        <w:ind w:firstLine="709"/>
        <w:jc w:val="right"/>
        <w:rPr>
          <w:rFonts w:ascii="Times New Roman" w:hAnsi="Times New Roman"/>
          <w:sz w:val="24"/>
          <w:szCs w:val="24"/>
        </w:rPr>
      </w:pPr>
    </w:p>
    <w:p w:rsidR="004B303E" w:rsidRDefault="004B303E" w:rsidP="004B303E">
      <w:pPr>
        <w:tabs>
          <w:tab w:val="left" w:pos="993"/>
        </w:tabs>
        <w:ind w:firstLine="709"/>
        <w:jc w:val="right"/>
        <w:rPr>
          <w:rFonts w:ascii="Times New Roman" w:hAnsi="Times New Roman"/>
          <w:sz w:val="24"/>
          <w:szCs w:val="24"/>
        </w:rPr>
      </w:pPr>
    </w:p>
    <w:p w:rsidR="004B303E" w:rsidRDefault="004B303E" w:rsidP="004B303E">
      <w:pPr>
        <w:tabs>
          <w:tab w:val="left" w:pos="993"/>
        </w:tabs>
        <w:ind w:firstLine="709"/>
        <w:jc w:val="right"/>
        <w:rPr>
          <w:rFonts w:ascii="Times New Roman" w:hAnsi="Times New Roman"/>
          <w:sz w:val="24"/>
          <w:szCs w:val="24"/>
        </w:rPr>
      </w:pPr>
    </w:p>
    <w:p w:rsidR="004B303E" w:rsidRPr="004C1DC1" w:rsidRDefault="004B303E" w:rsidP="004B303E">
      <w:pPr>
        <w:tabs>
          <w:tab w:val="left" w:pos="993"/>
        </w:tabs>
        <w:ind w:firstLine="709"/>
        <w:jc w:val="right"/>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tblGrid>
      <w:tr w:rsidR="004B303E" w:rsidRPr="004C1DC1" w:rsidTr="00B933D4">
        <w:trPr>
          <w:gridAfter w:val="1"/>
          <w:wAfter w:w="673" w:type="dxa"/>
          <w:trHeight w:val="2683"/>
        </w:trPr>
        <w:tc>
          <w:tcPr>
            <w:tcW w:w="5812" w:type="dxa"/>
            <w:gridSpan w:val="2"/>
          </w:tcPr>
          <w:p w:rsidR="004B303E" w:rsidRPr="004C1DC1" w:rsidRDefault="004B303E" w:rsidP="00B933D4">
            <w:pPr>
              <w:pStyle w:val="a8"/>
              <w:rPr>
                <w:caps/>
              </w:rPr>
            </w:pPr>
          </w:p>
        </w:tc>
        <w:tc>
          <w:tcPr>
            <w:tcW w:w="2977" w:type="dxa"/>
          </w:tcPr>
          <w:p w:rsidR="004B303E" w:rsidRPr="004C1DC1" w:rsidRDefault="004B303E" w:rsidP="00B933D4">
            <w:pPr>
              <w:pStyle w:val="a8"/>
              <w:rPr>
                <w:caps/>
              </w:rPr>
            </w:pPr>
          </w:p>
        </w:tc>
      </w:tr>
      <w:tr w:rsidR="004B303E" w:rsidRPr="00481EB2" w:rsidTr="00B933D4">
        <w:trPr>
          <w:trHeight w:val="80"/>
        </w:trPr>
        <w:tc>
          <w:tcPr>
            <w:tcW w:w="4962" w:type="dxa"/>
          </w:tcPr>
          <w:p w:rsidR="004B303E" w:rsidRPr="00481EB2" w:rsidRDefault="004B303E" w:rsidP="00B933D4">
            <w:pPr>
              <w:pStyle w:val="a8"/>
              <w:rPr>
                <w:caps/>
              </w:rPr>
            </w:pPr>
          </w:p>
        </w:tc>
        <w:tc>
          <w:tcPr>
            <w:tcW w:w="4500" w:type="dxa"/>
            <w:gridSpan w:val="3"/>
          </w:tcPr>
          <w:p w:rsidR="004B303E" w:rsidRPr="00481EB2" w:rsidRDefault="004B303E" w:rsidP="00B933D4">
            <w:pPr>
              <w:pStyle w:val="a8"/>
              <w:rPr>
                <w:caps/>
              </w:rPr>
            </w:pPr>
          </w:p>
        </w:tc>
      </w:tr>
    </w:tbl>
    <w:p w:rsidR="004B303E" w:rsidRPr="00481EB2" w:rsidRDefault="004B303E" w:rsidP="004B303E">
      <w:pPr>
        <w:pStyle w:val="af2"/>
        <w:widowControl w:val="0"/>
        <w:tabs>
          <w:tab w:val="left" w:pos="-1276"/>
          <w:tab w:val="left" w:pos="-993"/>
        </w:tabs>
        <w:ind w:left="0" w:firstLine="0"/>
        <w:rPr>
          <w:color w:val="00000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B303E" w:rsidRPr="00481EB2" w:rsidTr="00B933D4">
        <w:trPr>
          <w:trHeight w:val="80"/>
        </w:trPr>
        <w:tc>
          <w:tcPr>
            <w:tcW w:w="4962" w:type="dxa"/>
          </w:tcPr>
          <w:p w:rsidR="004B303E" w:rsidRPr="00481EB2" w:rsidRDefault="004B303E" w:rsidP="00B933D4">
            <w:pPr>
              <w:pStyle w:val="a8"/>
              <w:rPr>
                <w:caps/>
              </w:rPr>
            </w:pPr>
          </w:p>
        </w:tc>
        <w:tc>
          <w:tcPr>
            <w:tcW w:w="4500" w:type="dxa"/>
          </w:tcPr>
          <w:p w:rsidR="004B303E" w:rsidRPr="00481EB2" w:rsidRDefault="004B303E" w:rsidP="00B933D4">
            <w:pPr>
              <w:pStyle w:val="a8"/>
              <w:rPr>
                <w:caps/>
              </w:rPr>
            </w:pPr>
          </w:p>
        </w:tc>
      </w:tr>
      <w:tr w:rsidR="004B303E" w:rsidRPr="000F7A36" w:rsidTr="00B933D4">
        <w:trPr>
          <w:trHeight w:val="80"/>
        </w:trPr>
        <w:tc>
          <w:tcPr>
            <w:tcW w:w="4962" w:type="dxa"/>
          </w:tcPr>
          <w:p w:rsidR="004B303E" w:rsidRPr="000F7A36" w:rsidRDefault="004B303E" w:rsidP="00B933D4">
            <w:pPr>
              <w:pStyle w:val="a8"/>
              <w:ind w:firstLine="360"/>
              <w:rPr>
                <w:caps/>
              </w:rPr>
            </w:pPr>
          </w:p>
        </w:tc>
        <w:tc>
          <w:tcPr>
            <w:tcW w:w="4500" w:type="dxa"/>
          </w:tcPr>
          <w:p w:rsidR="004B303E" w:rsidRPr="000F7A36" w:rsidRDefault="004B303E" w:rsidP="00B933D4">
            <w:pPr>
              <w:pStyle w:val="a8"/>
              <w:ind w:firstLine="360"/>
              <w:rPr>
                <w:caps/>
              </w:rPr>
            </w:pPr>
          </w:p>
        </w:tc>
      </w:tr>
    </w:tbl>
    <w:p w:rsidR="004B303E" w:rsidRDefault="004B303E" w:rsidP="004B303E">
      <w:pPr>
        <w:tabs>
          <w:tab w:val="left" w:pos="6520"/>
        </w:tabs>
        <w:rPr>
          <w:rFonts w:ascii="Times New Roman" w:hAnsi="Times New Roman"/>
        </w:rPr>
        <w:sectPr w:rsidR="004B303E" w:rsidSect="00124138">
          <w:pgSz w:w="11906" w:h="16838"/>
          <w:pgMar w:top="851" w:right="709" w:bottom="1134" w:left="1276" w:header="709" w:footer="709" w:gutter="0"/>
          <w:cols w:space="708"/>
          <w:docGrid w:linePitch="360"/>
        </w:sectPr>
      </w:pPr>
    </w:p>
    <w:tbl>
      <w:tblPr>
        <w:tblStyle w:val="af5"/>
        <w:tblW w:w="16019" w:type="dxa"/>
        <w:tblInd w:w="-431" w:type="dxa"/>
        <w:tblLook w:val="04A0" w:firstRow="1" w:lastRow="0" w:firstColumn="1" w:lastColumn="0" w:noHBand="0" w:noVBand="1"/>
      </w:tblPr>
      <w:tblGrid>
        <w:gridCol w:w="1926"/>
        <w:gridCol w:w="2006"/>
        <w:gridCol w:w="1301"/>
        <w:gridCol w:w="1772"/>
        <w:gridCol w:w="2248"/>
        <w:gridCol w:w="1229"/>
        <w:gridCol w:w="947"/>
        <w:gridCol w:w="1479"/>
        <w:gridCol w:w="1585"/>
        <w:gridCol w:w="1526"/>
      </w:tblGrid>
      <w:tr w:rsidR="00F1452C" w:rsidRPr="00B26F1F" w:rsidTr="004942A1">
        <w:trPr>
          <w:trHeight w:val="984"/>
        </w:trPr>
        <w:tc>
          <w:tcPr>
            <w:tcW w:w="1926"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lastRenderedPageBreak/>
              <w:t>Тип транспортного средства</w:t>
            </w:r>
          </w:p>
        </w:tc>
        <w:tc>
          <w:tcPr>
            <w:tcW w:w="2006"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Категория/мощность (л.с.)</w:t>
            </w:r>
          </w:p>
        </w:tc>
        <w:tc>
          <w:tcPr>
            <w:tcW w:w="1301"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Марка, модель</w:t>
            </w:r>
          </w:p>
        </w:tc>
        <w:tc>
          <w:tcPr>
            <w:tcW w:w="1772"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Регистрационный знак</w:t>
            </w:r>
          </w:p>
        </w:tc>
        <w:tc>
          <w:tcPr>
            <w:tcW w:w="2248"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Идентификационный номер (</w:t>
            </w:r>
            <w:r w:rsidRPr="00B26F1F">
              <w:rPr>
                <w:rFonts w:ascii="Times New Roman" w:hAnsi="Times New Roman"/>
                <w:sz w:val="20"/>
                <w:szCs w:val="20"/>
                <w:lang w:val="en-US"/>
              </w:rPr>
              <w:t>VIN</w:t>
            </w:r>
            <w:r w:rsidRPr="00B26F1F">
              <w:rPr>
                <w:rFonts w:ascii="Times New Roman" w:hAnsi="Times New Roman"/>
                <w:sz w:val="20"/>
                <w:szCs w:val="20"/>
              </w:rPr>
              <w:t xml:space="preserve"> или </w:t>
            </w:r>
            <w:r w:rsidRPr="00B26F1F">
              <w:rPr>
                <w:rFonts w:ascii="Times New Roman" w:hAnsi="Times New Roman"/>
                <w:sz w:val="20"/>
                <w:szCs w:val="20"/>
                <w:lang w:val="en-US"/>
              </w:rPr>
              <w:t>PIN</w:t>
            </w:r>
            <w:r w:rsidRPr="00B26F1F">
              <w:rPr>
                <w:rFonts w:ascii="Times New Roman" w:hAnsi="Times New Roman"/>
                <w:sz w:val="20"/>
                <w:szCs w:val="20"/>
              </w:rPr>
              <w:t>)</w:t>
            </w:r>
          </w:p>
        </w:tc>
        <w:tc>
          <w:tcPr>
            <w:tcW w:w="1229"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Паспорт ТС/паспорт СМ</w:t>
            </w:r>
          </w:p>
        </w:tc>
        <w:tc>
          <w:tcPr>
            <w:tcW w:w="947" w:type="dxa"/>
          </w:tcPr>
          <w:p w:rsidR="00F1452C" w:rsidRPr="00B26F1F" w:rsidRDefault="00F1452C" w:rsidP="004942A1">
            <w:pPr>
              <w:tabs>
                <w:tab w:val="left" w:pos="6520"/>
              </w:tabs>
              <w:spacing w:after="0"/>
              <w:jc w:val="center"/>
              <w:rPr>
                <w:rFonts w:ascii="Times New Roman" w:hAnsi="Times New Roman"/>
                <w:sz w:val="20"/>
                <w:szCs w:val="20"/>
              </w:rPr>
            </w:pPr>
            <w:r w:rsidRPr="00B26F1F">
              <w:rPr>
                <w:rFonts w:ascii="Times New Roman" w:hAnsi="Times New Roman"/>
                <w:sz w:val="20"/>
                <w:szCs w:val="20"/>
              </w:rPr>
              <w:t xml:space="preserve">Год </w:t>
            </w:r>
          </w:p>
          <w:p w:rsidR="00F1452C" w:rsidRPr="00B26F1F" w:rsidRDefault="00F1452C" w:rsidP="004942A1">
            <w:pPr>
              <w:tabs>
                <w:tab w:val="left" w:pos="6520"/>
              </w:tabs>
              <w:spacing w:after="0"/>
              <w:jc w:val="center"/>
              <w:rPr>
                <w:rFonts w:ascii="Times New Roman" w:hAnsi="Times New Roman"/>
                <w:sz w:val="20"/>
                <w:szCs w:val="20"/>
              </w:rPr>
            </w:pPr>
            <w:r w:rsidRPr="00B26F1F">
              <w:rPr>
                <w:rFonts w:ascii="Times New Roman" w:hAnsi="Times New Roman"/>
                <w:sz w:val="20"/>
                <w:szCs w:val="20"/>
              </w:rPr>
              <w:t>выпуска</w:t>
            </w:r>
          </w:p>
        </w:tc>
        <w:tc>
          <w:tcPr>
            <w:tcW w:w="1479"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Цель использования</w:t>
            </w:r>
          </w:p>
        </w:tc>
        <w:tc>
          <w:tcPr>
            <w:tcW w:w="1585" w:type="dxa"/>
          </w:tcPr>
          <w:p w:rsidR="00F1452C" w:rsidRPr="00B26F1F" w:rsidRDefault="00F1452C" w:rsidP="00B933D4">
            <w:pPr>
              <w:tabs>
                <w:tab w:val="left" w:pos="6520"/>
              </w:tabs>
              <w:jc w:val="center"/>
              <w:rPr>
                <w:rFonts w:ascii="Times New Roman" w:hAnsi="Times New Roman"/>
                <w:sz w:val="20"/>
                <w:szCs w:val="20"/>
              </w:rPr>
            </w:pPr>
            <w:r w:rsidRPr="00B26F1F">
              <w:rPr>
                <w:rFonts w:ascii="Times New Roman" w:hAnsi="Times New Roman"/>
                <w:sz w:val="20"/>
                <w:szCs w:val="20"/>
              </w:rPr>
              <w:t>Ограничение количества лиц, допущенных к управлению</w:t>
            </w:r>
          </w:p>
        </w:tc>
        <w:tc>
          <w:tcPr>
            <w:tcW w:w="1526" w:type="dxa"/>
          </w:tcPr>
          <w:p w:rsidR="00F1452C" w:rsidRPr="00B26F1F" w:rsidRDefault="00F1452C" w:rsidP="00F1452C">
            <w:pPr>
              <w:tabs>
                <w:tab w:val="left" w:pos="6520"/>
              </w:tabs>
              <w:spacing w:after="0"/>
              <w:jc w:val="center"/>
              <w:rPr>
                <w:rFonts w:ascii="Times New Roman" w:hAnsi="Times New Roman"/>
                <w:sz w:val="20"/>
                <w:szCs w:val="20"/>
              </w:rPr>
            </w:pPr>
            <w:r w:rsidRPr="00B26F1F">
              <w:rPr>
                <w:rFonts w:ascii="Times New Roman" w:hAnsi="Times New Roman"/>
                <w:sz w:val="20"/>
                <w:szCs w:val="20"/>
              </w:rPr>
              <w:t>Срок</w:t>
            </w:r>
          </w:p>
          <w:p w:rsidR="00F1452C" w:rsidRPr="00B26F1F" w:rsidRDefault="00F1452C" w:rsidP="00F1452C">
            <w:pPr>
              <w:tabs>
                <w:tab w:val="left" w:pos="6520"/>
              </w:tabs>
              <w:spacing w:after="0"/>
              <w:jc w:val="center"/>
              <w:rPr>
                <w:rFonts w:ascii="Times New Roman" w:hAnsi="Times New Roman"/>
                <w:sz w:val="20"/>
                <w:szCs w:val="20"/>
              </w:rPr>
            </w:pPr>
            <w:r w:rsidRPr="00B26F1F">
              <w:rPr>
                <w:rFonts w:ascii="Times New Roman" w:hAnsi="Times New Roman"/>
                <w:sz w:val="20"/>
                <w:szCs w:val="20"/>
              </w:rPr>
              <w:t xml:space="preserve"> страхования</w:t>
            </w:r>
          </w:p>
        </w:tc>
      </w:tr>
      <w:tr w:rsidR="00250F1F" w:rsidRPr="00B26F1F" w:rsidTr="004942A1">
        <w:trPr>
          <w:trHeight w:val="984"/>
        </w:trPr>
        <w:tc>
          <w:tcPr>
            <w:tcW w:w="1926" w:type="dxa"/>
          </w:tcPr>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 xml:space="preserve">Трактор колесный </w:t>
            </w:r>
          </w:p>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с прицепом</w:t>
            </w:r>
          </w:p>
          <w:p w:rsidR="00250F1F" w:rsidRPr="00B26F1F" w:rsidRDefault="00250F1F" w:rsidP="00250F1F">
            <w:pPr>
              <w:tabs>
                <w:tab w:val="left" w:pos="6520"/>
              </w:tabs>
              <w:spacing w:after="0"/>
              <w:rPr>
                <w:rFonts w:ascii="Times New Roman" w:hAnsi="Times New Roman"/>
                <w:sz w:val="20"/>
                <w:szCs w:val="20"/>
              </w:rPr>
            </w:pPr>
            <w:r w:rsidRPr="00B26F1F">
              <w:rPr>
                <w:rFonts w:ascii="Times New Roman" w:hAnsi="Times New Roman"/>
                <w:sz w:val="20"/>
                <w:szCs w:val="20"/>
              </w:rPr>
              <w:t>тип 3</w:t>
            </w:r>
          </w:p>
        </w:tc>
        <w:tc>
          <w:tcPr>
            <w:tcW w:w="2006"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С/49.35</w:t>
            </w:r>
          </w:p>
        </w:tc>
        <w:tc>
          <w:tcPr>
            <w:tcW w:w="1301"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lang w:val="en-US"/>
              </w:rPr>
              <w:t>TYM</w:t>
            </w:r>
            <w:r w:rsidRPr="00B26F1F">
              <w:rPr>
                <w:rFonts w:ascii="Times New Roman" w:hAnsi="Times New Roman"/>
                <w:sz w:val="20"/>
                <w:szCs w:val="20"/>
              </w:rPr>
              <w:t xml:space="preserve">, </w:t>
            </w:r>
            <w:r w:rsidRPr="00B26F1F">
              <w:rPr>
                <w:rFonts w:ascii="Times New Roman" w:hAnsi="Times New Roman"/>
                <w:sz w:val="20"/>
                <w:szCs w:val="20"/>
                <w:lang w:val="en-US"/>
              </w:rPr>
              <w:t>T</w:t>
            </w:r>
            <w:r w:rsidRPr="00B26F1F">
              <w:rPr>
                <w:rFonts w:ascii="Times New Roman" w:hAnsi="Times New Roman"/>
                <w:sz w:val="20"/>
                <w:szCs w:val="20"/>
              </w:rPr>
              <w:t>503</w:t>
            </w:r>
            <w:r w:rsidRPr="00B26F1F">
              <w:rPr>
                <w:rFonts w:ascii="Times New Roman" w:hAnsi="Times New Roman"/>
                <w:sz w:val="20"/>
                <w:szCs w:val="20"/>
                <w:lang w:val="en-US"/>
              </w:rPr>
              <w:t>SHRU</w:t>
            </w:r>
          </w:p>
        </w:tc>
        <w:tc>
          <w:tcPr>
            <w:tcW w:w="1772" w:type="dxa"/>
          </w:tcPr>
          <w:p w:rsidR="00250F1F" w:rsidRPr="00B26F1F" w:rsidRDefault="00250F1F" w:rsidP="00250F1F">
            <w:pPr>
              <w:spacing w:after="160" w:line="259" w:lineRule="auto"/>
              <w:jc w:val="center"/>
              <w:rPr>
                <w:rFonts w:ascii="Times New Roman" w:hAnsi="Times New Roman"/>
                <w:sz w:val="20"/>
                <w:szCs w:val="20"/>
              </w:rPr>
            </w:pPr>
            <w:r w:rsidRPr="00B26F1F">
              <w:rPr>
                <w:rFonts w:ascii="Times New Roman" w:hAnsi="Times New Roman"/>
                <w:sz w:val="20"/>
                <w:szCs w:val="20"/>
              </w:rPr>
              <w:t>РВ 0882 78</w:t>
            </w:r>
          </w:p>
        </w:tc>
        <w:tc>
          <w:tcPr>
            <w:tcW w:w="2248" w:type="dxa"/>
          </w:tcPr>
          <w:p w:rsidR="00250F1F" w:rsidRPr="00B26F1F" w:rsidRDefault="00250F1F" w:rsidP="00250F1F">
            <w:pPr>
              <w:suppressAutoHyphens/>
              <w:snapToGrid w:val="0"/>
              <w:spacing w:after="0" w:line="240" w:lineRule="auto"/>
              <w:jc w:val="center"/>
              <w:rPr>
                <w:rFonts w:ascii="Times New Roman" w:hAnsi="Times New Roman"/>
                <w:sz w:val="20"/>
                <w:szCs w:val="20"/>
              </w:rPr>
            </w:pPr>
            <w:r w:rsidRPr="00B26F1F">
              <w:rPr>
                <w:rFonts w:ascii="Times New Roman" w:hAnsi="Times New Roman"/>
                <w:sz w:val="20"/>
                <w:szCs w:val="20"/>
                <w:lang w:val="en-US"/>
              </w:rPr>
              <w:t>50SHM</w:t>
            </w:r>
            <w:r w:rsidRPr="00B26F1F">
              <w:rPr>
                <w:rFonts w:ascii="Times New Roman" w:hAnsi="Times New Roman"/>
                <w:sz w:val="20"/>
                <w:szCs w:val="20"/>
              </w:rPr>
              <w:t xml:space="preserve"> </w:t>
            </w:r>
            <w:r w:rsidRPr="00B26F1F">
              <w:rPr>
                <w:rFonts w:ascii="Times New Roman" w:hAnsi="Times New Roman"/>
                <w:sz w:val="20"/>
                <w:szCs w:val="20"/>
                <w:lang w:val="en-US"/>
              </w:rPr>
              <w:t>00571</w:t>
            </w:r>
          </w:p>
        </w:tc>
        <w:tc>
          <w:tcPr>
            <w:tcW w:w="1229"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lang w:val="en-US"/>
              </w:rPr>
              <w:t>RU TK 148524</w:t>
            </w:r>
          </w:p>
        </w:tc>
        <w:tc>
          <w:tcPr>
            <w:tcW w:w="947"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2018</w:t>
            </w:r>
          </w:p>
        </w:tc>
        <w:tc>
          <w:tcPr>
            <w:tcW w:w="1479"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tcPr>
          <w:p w:rsidR="00250F1F" w:rsidRDefault="00250F1F" w:rsidP="00250F1F">
            <w:r w:rsidRPr="006A31FB">
              <w:rPr>
                <w:rFonts w:ascii="Times New Roman" w:hAnsi="Times New Roman"/>
                <w:sz w:val="20"/>
                <w:szCs w:val="20"/>
              </w:rPr>
              <w:t>1 (один) год</w:t>
            </w:r>
          </w:p>
        </w:tc>
      </w:tr>
      <w:tr w:rsidR="00250F1F" w:rsidRPr="00B26F1F" w:rsidTr="00F1452C">
        <w:tc>
          <w:tcPr>
            <w:tcW w:w="1926" w:type="dxa"/>
          </w:tcPr>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 xml:space="preserve">Грузовой фургон  </w:t>
            </w:r>
          </w:p>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с прицепом</w:t>
            </w:r>
          </w:p>
          <w:p w:rsidR="00250F1F" w:rsidRPr="00B26F1F" w:rsidRDefault="00250F1F" w:rsidP="00250F1F">
            <w:pPr>
              <w:spacing w:after="0" w:line="240" w:lineRule="auto"/>
              <w:rPr>
                <w:rFonts w:ascii="Times New Roman" w:hAnsi="Times New Roman"/>
                <w:sz w:val="20"/>
                <w:szCs w:val="20"/>
              </w:rPr>
            </w:pPr>
            <w:r w:rsidRPr="00B26F1F">
              <w:rPr>
                <w:rFonts w:ascii="Times New Roman" w:hAnsi="Times New Roman"/>
                <w:sz w:val="20"/>
                <w:szCs w:val="20"/>
              </w:rPr>
              <w:t xml:space="preserve">(грузопассажирское ТС. </w:t>
            </w:r>
          </w:p>
          <w:p w:rsidR="00250F1F" w:rsidRPr="00B26F1F" w:rsidRDefault="00250F1F" w:rsidP="00250F1F">
            <w:pPr>
              <w:tabs>
                <w:tab w:val="left" w:pos="6520"/>
              </w:tabs>
              <w:spacing w:after="0"/>
              <w:rPr>
                <w:rFonts w:ascii="Times New Roman" w:hAnsi="Times New Roman"/>
                <w:sz w:val="20"/>
                <w:szCs w:val="20"/>
              </w:rPr>
            </w:pPr>
            <w:r w:rsidRPr="00B26F1F">
              <w:rPr>
                <w:rFonts w:ascii="Times New Roman" w:hAnsi="Times New Roman"/>
                <w:sz w:val="20"/>
                <w:szCs w:val="20"/>
              </w:rPr>
              <w:t>8 пасс. мест)</w:t>
            </w:r>
          </w:p>
        </w:tc>
        <w:tc>
          <w:tcPr>
            <w:tcW w:w="2006"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rPr>
              <w:t>В/109</w:t>
            </w:r>
          </w:p>
        </w:tc>
        <w:tc>
          <w:tcPr>
            <w:tcW w:w="1301" w:type="dxa"/>
          </w:tcPr>
          <w:p w:rsidR="00250F1F" w:rsidRPr="00B26F1F" w:rsidRDefault="00AF2F53" w:rsidP="00250F1F">
            <w:pPr>
              <w:spacing w:after="160" w:line="259" w:lineRule="auto"/>
              <w:jc w:val="center"/>
              <w:rPr>
                <w:rFonts w:ascii="Times New Roman" w:hAnsi="Times New Roman"/>
                <w:sz w:val="20"/>
                <w:szCs w:val="20"/>
                <w:lang w:val="en-US"/>
              </w:rPr>
            </w:pPr>
            <w:r>
              <w:rPr>
                <w:rFonts w:ascii="Times New Roman" w:hAnsi="Times New Roman"/>
                <w:lang w:val="en-US"/>
              </w:rPr>
              <w:t>Mercedes</w:t>
            </w:r>
            <w:r w:rsidR="00CB1E2E">
              <w:rPr>
                <w:rFonts w:ascii="Times New Roman" w:hAnsi="Times New Roman"/>
                <w:lang w:val="en-US"/>
              </w:rPr>
              <w:t xml:space="preserve">-Benz </w:t>
            </w:r>
            <w:r w:rsidR="00250F1F" w:rsidRPr="00B26F1F">
              <w:rPr>
                <w:rFonts w:ascii="Times New Roman" w:hAnsi="Times New Roman"/>
                <w:sz w:val="20"/>
                <w:szCs w:val="20"/>
                <w:lang w:val="en-US"/>
              </w:rPr>
              <w:t>2232Е3</w:t>
            </w: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(Mercedes-Benz Sprinter Classic 311 CDI)</w:t>
            </w:r>
          </w:p>
        </w:tc>
        <w:tc>
          <w:tcPr>
            <w:tcW w:w="1772" w:type="dxa"/>
          </w:tcPr>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rPr>
              <w:t>Х477РР 178</w:t>
            </w:r>
            <w:r w:rsidRPr="00B26F1F">
              <w:rPr>
                <w:rFonts w:ascii="Times New Roman" w:hAnsi="Times New Roman"/>
                <w:sz w:val="20"/>
                <w:szCs w:val="20"/>
                <w:lang w:val="en-US"/>
              </w:rPr>
              <w:t>RUS</w:t>
            </w:r>
          </w:p>
        </w:tc>
        <w:tc>
          <w:tcPr>
            <w:tcW w:w="2248" w:type="dxa"/>
          </w:tcPr>
          <w:p w:rsidR="00250F1F" w:rsidRPr="00B26F1F" w:rsidRDefault="00250F1F" w:rsidP="00250F1F">
            <w:pPr>
              <w:suppressAutoHyphens/>
              <w:snapToGrid w:val="0"/>
              <w:spacing w:after="0" w:line="240" w:lineRule="auto"/>
              <w:jc w:val="center"/>
              <w:rPr>
                <w:rFonts w:ascii="Times New Roman" w:eastAsia="Times New Roman" w:hAnsi="Times New Roman"/>
                <w:color w:val="00000A"/>
                <w:sz w:val="20"/>
                <w:szCs w:val="20"/>
                <w:lang w:val="en-US" w:eastAsia="ar-SA"/>
              </w:rPr>
            </w:pPr>
          </w:p>
          <w:p w:rsidR="00250F1F" w:rsidRPr="00B26F1F" w:rsidRDefault="00250F1F" w:rsidP="00250F1F">
            <w:pPr>
              <w:suppressAutoHyphens/>
              <w:snapToGrid w:val="0"/>
              <w:spacing w:after="0" w:line="240" w:lineRule="auto"/>
              <w:jc w:val="center"/>
              <w:rPr>
                <w:rFonts w:ascii="Times New Roman" w:eastAsia="Times New Roman" w:hAnsi="Times New Roman"/>
                <w:color w:val="00000A"/>
                <w:sz w:val="20"/>
                <w:szCs w:val="20"/>
                <w:lang w:val="en-US" w:eastAsia="ar-SA"/>
              </w:rPr>
            </w:pPr>
          </w:p>
          <w:p w:rsidR="00250F1F" w:rsidRPr="00B26F1F" w:rsidRDefault="00250F1F" w:rsidP="00250F1F">
            <w:pPr>
              <w:suppressAutoHyphens/>
              <w:snapToGrid w:val="0"/>
              <w:spacing w:after="0" w:line="240" w:lineRule="auto"/>
              <w:jc w:val="center"/>
              <w:rPr>
                <w:rFonts w:ascii="Times New Roman" w:eastAsia="Times New Roman" w:hAnsi="Times New Roman"/>
                <w:color w:val="00000A"/>
                <w:sz w:val="20"/>
                <w:szCs w:val="20"/>
                <w:lang w:val="en-US" w:eastAsia="ar-SA"/>
              </w:rPr>
            </w:pPr>
          </w:p>
          <w:p w:rsidR="00250F1F" w:rsidRPr="00B26F1F" w:rsidRDefault="00250F1F" w:rsidP="00250F1F">
            <w:pPr>
              <w:suppressAutoHyphens/>
              <w:snapToGrid w:val="0"/>
              <w:spacing w:after="0" w:line="240" w:lineRule="auto"/>
              <w:jc w:val="center"/>
              <w:rPr>
                <w:rFonts w:ascii="Times New Roman" w:eastAsia="Times New Roman" w:hAnsi="Times New Roman"/>
                <w:color w:val="00000A"/>
                <w:sz w:val="20"/>
                <w:szCs w:val="20"/>
                <w:lang w:val="en-US" w:eastAsia="ar-SA"/>
              </w:rPr>
            </w:pPr>
          </w:p>
          <w:p w:rsidR="00250F1F" w:rsidRPr="00B26F1F" w:rsidRDefault="00250F1F" w:rsidP="00250F1F">
            <w:pPr>
              <w:suppressAutoHyphens/>
              <w:snapToGrid w:val="0"/>
              <w:spacing w:after="0" w:line="240" w:lineRule="auto"/>
              <w:jc w:val="center"/>
              <w:rPr>
                <w:rFonts w:ascii="Times New Roman" w:eastAsia="Times New Roman" w:hAnsi="Times New Roman"/>
                <w:color w:val="00000A"/>
                <w:sz w:val="20"/>
                <w:szCs w:val="20"/>
                <w:lang w:val="en-US" w:eastAsia="ar-SA"/>
              </w:rPr>
            </w:pPr>
            <w:r w:rsidRPr="00B26F1F">
              <w:rPr>
                <w:rFonts w:ascii="Times New Roman" w:eastAsia="Times New Roman" w:hAnsi="Times New Roman"/>
                <w:color w:val="00000A"/>
                <w:sz w:val="20"/>
                <w:szCs w:val="20"/>
                <w:lang w:val="en-US" w:eastAsia="ar-SA"/>
              </w:rPr>
              <w:t>Z7C2232E3H</w:t>
            </w: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eastAsia="Times New Roman" w:hAnsi="Times New Roman"/>
                <w:color w:val="00000A"/>
                <w:sz w:val="20"/>
                <w:szCs w:val="20"/>
                <w:lang w:val="en-US" w:eastAsia="ar-SA"/>
              </w:rPr>
              <w:t>0011111</w:t>
            </w:r>
          </w:p>
        </w:tc>
        <w:tc>
          <w:tcPr>
            <w:tcW w:w="1229" w:type="dxa"/>
          </w:tcPr>
          <w:p w:rsidR="00250F1F" w:rsidRPr="00B26F1F" w:rsidRDefault="00250F1F" w:rsidP="00250F1F">
            <w:pPr>
              <w:spacing w:after="160" w:line="259" w:lineRule="auto"/>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52</w:t>
            </w:r>
            <w:r w:rsidRPr="00B26F1F">
              <w:rPr>
                <w:rFonts w:ascii="Times New Roman" w:hAnsi="Times New Roman"/>
                <w:sz w:val="20"/>
                <w:szCs w:val="20"/>
              </w:rPr>
              <w:t xml:space="preserve"> ОТ 064705</w:t>
            </w:r>
          </w:p>
        </w:tc>
        <w:tc>
          <w:tcPr>
            <w:tcW w:w="947" w:type="dxa"/>
          </w:tcPr>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2017</w:t>
            </w:r>
          </w:p>
        </w:tc>
        <w:tc>
          <w:tcPr>
            <w:tcW w:w="1479" w:type="dxa"/>
          </w:tcPr>
          <w:p w:rsidR="00250F1F" w:rsidRPr="00B26F1F" w:rsidRDefault="00250F1F" w:rsidP="00250F1F">
            <w:pPr>
              <w:tabs>
                <w:tab w:val="left" w:pos="6520"/>
              </w:tabs>
              <w:jc w:val="center"/>
              <w:rPr>
                <w:rFonts w:ascii="Times New Roman" w:hAnsi="Times New Roman"/>
                <w:sz w:val="20"/>
                <w:szCs w:val="20"/>
                <w:lang w:val="en-US"/>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tcPr>
          <w:p w:rsidR="00250F1F" w:rsidRDefault="00250F1F" w:rsidP="00250F1F">
            <w:r w:rsidRPr="006A31FB">
              <w:rPr>
                <w:rFonts w:ascii="Times New Roman" w:hAnsi="Times New Roman"/>
                <w:sz w:val="20"/>
                <w:szCs w:val="20"/>
              </w:rPr>
              <w:t>1 (один) год</w:t>
            </w:r>
          </w:p>
        </w:tc>
      </w:tr>
      <w:tr w:rsidR="00250F1F" w:rsidRPr="00B26F1F" w:rsidTr="00F1452C">
        <w:tc>
          <w:tcPr>
            <w:tcW w:w="1926" w:type="dxa"/>
          </w:tcPr>
          <w:p w:rsidR="00250F1F" w:rsidRPr="00B26F1F" w:rsidRDefault="00250F1F" w:rsidP="00250F1F">
            <w:pPr>
              <w:spacing w:after="0" w:line="259" w:lineRule="auto"/>
              <w:rPr>
                <w:rFonts w:ascii="Times New Roman" w:hAnsi="Times New Roman"/>
                <w:sz w:val="20"/>
                <w:szCs w:val="20"/>
              </w:rPr>
            </w:pPr>
          </w:p>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 xml:space="preserve">Автобус длиной </w:t>
            </w:r>
          </w:p>
          <w:p w:rsidR="00250F1F" w:rsidRPr="00B26F1F" w:rsidRDefault="00250F1F" w:rsidP="00250F1F">
            <w:pPr>
              <w:spacing w:after="0" w:line="259" w:lineRule="auto"/>
              <w:rPr>
                <w:rFonts w:ascii="Times New Roman" w:hAnsi="Times New Roman"/>
                <w:sz w:val="20"/>
                <w:szCs w:val="20"/>
              </w:rPr>
            </w:pPr>
            <w:r w:rsidRPr="00B26F1F">
              <w:rPr>
                <w:rFonts w:ascii="Times New Roman" w:hAnsi="Times New Roman"/>
                <w:sz w:val="20"/>
                <w:szCs w:val="20"/>
              </w:rPr>
              <w:t>от 5м до 8м</w:t>
            </w:r>
          </w:p>
          <w:p w:rsidR="00250F1F" w:rsidRPr="00B26F1F" w:rsidRDefault="00250F1F" w:rsidP="00250F1F">
            <w:pPr>
              <w:tabs>
                <w:tab w:val="left" w:pos="6520"/>
              </w:tabs>
              <w:spacing w:after="0"/>
              <w:rPr>
                <w:rFonts w:ascii="Times New Roman" w:hAnsi="Times New Roman"/>
                <w:sz w:val="20"/>
                <w:szCs w:val="20"/>
              </w:rPr>
            </w:pPr>
            <w:r w:rsidRPr="00B26F1F">
              <w:rPr>
                <w:rFonts w:ascii="Times New Roman" w:hAnsi="Times New Roman"/>
                <w:sz w:val="20"/>
                <w:szCs w:val="20"/>
              </w:rPr>
              <w:t>(19 пасс. мест)</w:t>
            </w:r>
          </w:p>
        </w:tc>
        <w:tc>
          <w:tcPr>
            <w:tcW w:w="2006" w:type="dxa"/>
          </w:tcPr>
          <w:p w:rsidR="00250F1F" w:rsidRPr="00B26F1F" w:rsidRDefault="00250F1F" w:rsidP="00250F1F">
            <w:pPr>
              <w:spacing w:after="160" w:line="259" w:lineRule="auto"/>
              <w:jc w:val="center"/>
              <w:rPr>
                <w:rFonts w:ascii="Times New Roman" w:hAnsi="Times New Roman"/>
                <w:sz w:val="20"/>
                <w:szCs w:val="20"/>
              </w:rPr>
            </w:pPr>
          </w:p>
          <w:p w:rsidR="00250F1F" w:rsidRPr="00B26F1F" w:rsidRDefault="00250F1F" w:rsidP="00250F1F">
            <w:pPr>
              <w:spacing w:after="160" w:line="259" w:lineRule="auto"/>
              <w:jc w:val="center"/>
              <w:rPr>
                <w:rFonts w:ascii="Times New Roman" w:hAnsi="Times New Roman"/>
                <w:sz w:val="20"/>
                <w:szCs w:val="20"/>
              </w:rPr>
            </w:pPr>
            <w:r w:rsidRPr="00B26F1F">
              <w:rPr>
                <w:rFonts w:ascii="Times New Roman" w:hAnsi="Times New Roman"/>
                <w:sz w:val="20"/>
                <w:szCs w:val="20"/>
              </w:rPr>
              <w:t>D (М2)/136</w:t>
            </w:r>
          </w:p>
        </w:tc>
        <w:tc>
          <w:tcPr>
            <w:tcW w:w="1301" w:type="dxa"/>
          </w:tcPr>
          <w:p w:rsidR="00250F1F" w:rsidRPr="00B26F1F" w:rsidRDefault="00AF2F53" w:rsidP="00250F1F">
            <w:pPr>
              <w:spacing w:after="160" w:line="259" w:lineRule="auto"/>
              <w:jc w:val="center"/>
              <w:rPr>
                <w:rFonts w:ascii="Times New Roman" w:hAnsi="Times New Roman"/>
                <w:sz w:val="20"/>
                <w:szCs w:val="20"/>
                <w:lang w:val="en-US"/>
              </w:rPr>
            </w:pPr>
            <w:r>
              <w:rPr>
                <w:rFonts w:ascii="Times New Roman" w:hAnsi="Times New Roman"/>
                <w:lang w:val="en-US"/>
              </w:rPr>
              <w:t>Mercedes</w:t>
            </w:r>
            <w:bookmarkStart w:id="1" w:name="_GoBack"/>
            <w:bookmarkEnd w:id="1"/>
            <w:r w:rsidR="00CB1E2E">
              <w:rPr>
                <w:rFonts w:ascii="Times New Roman" w:hAnsi="Times New Roman"/>
                <w:lang w:val="en-US"/>
              </w:rPr>
              <w:t xml:space="preserve">-Benz </w:t>
            </w:r>
            <w:r w:rsidR="00250F1F" w:rsidRPr="00B26F1F">
              <w:rPr>
                <w:rFonts w:ascii="Times New Roman" w:hAnsi="Times New Roman"/>
                <w:sz w:val="20"/>
                <w:szCs w:val="20"/>
                <w:lang w:val="en-US"/>
              </w:rPr>
              <w:t>223214</w:t>
            </w: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(Mercedes-Benz Sprinter Classic 413 CDI)</w:t>
            </w:r>
          </w:p>
        </w:tc>
        <w:tc>
          <w:tcPr>
            <w:tcW w:w="1772" w:type="dxa"/>
          </w:tcPr>
          <w:p w:rsidR="00250F1F" w:rsidRPr="00250F1F" w:rsidRDefault="00250F1F" w:rsidP="00250F1F">
            <w:pPr>
              <w:spacing w:after="160" w:line="259" w:lineRule="auto"/>
              <w:jc w:val="center"/>
              <w:rPr>
                <w:rFonts w:ascii="Times New Roman" w:hAnsi="Times New Roman"/>
                <w:sz w:val="20"/>
                <w:szCs w:val="20"/>
                <w:lang w:val="en-US"/>
              </w:rPr>
            </w:pPr>
          </w:p>
          <w:p w:rsidR="00250F1F" w:rsidRPr="00B26F1F" w:rsidRDefault="00250F1F" w:rsidP="00250F1F">
            <w:pPr>
              <w:spacing w:after="160" w:line="259" w:lineRule="auto"/>
              <w:jc w:val="center"/>
              <w:rPr>
                <w:rFonts w:ascii="Times New Roman" w:hAnsi="Times New Roman"/>
                <w:sz w:val="20"/>
                <w:szCs w:val="20"/>
              </w:rPr>
            </w:pPr>
            <w:r w:rsidRPr="00B26F1F">
              <w:rPr>
                <w:rFonts w:ascii="Times New Roman" w:hAnsi="Times New Roman"/>
                <w:sz w:val="20"/>
                <w:szCs w:val="20"/>
              </w:rPr>
              <w:t>Х999УХ</w:t>
            </w: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rPr>
              <w:t xml:space="preserve">178 </w:t>
            </w:r>
            <w:r w:rsidRPr="00B26F1F">
              <w:rPr>
                <w:rFonts w:ascii="Times New Roman" w:hAnsi="Times New Roman"/>
                <w:sz w:val="20"/>
                <w:szCs w:val="20"/>
                <w:lang w:val="en-US"/>
              </w:rPr>
              <w:t>RUS</w:t>
            </w:r>
          </w:p>
        </w:tc>
        <w:tc>
          <w:tcPr>
            <w:tcW w:w="2248"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rPr>
              <w:t>Z7</w:t>
            </w:r>
            <w:r w:rsidRPr="00B26F1F">
              <w:rPr>
                <w:rFonts w:ascii="Times New Roman" w:hAnsi="Times New Roman"/>
                <w:sz w:val="20"/>
                <w:szCs w:val="20"/>
                <w:lang w:val="en-US"/>
              </w:rPr>
              <w:t>C223214H0009796</w:t>
            </w:r>
          </w:p>
        </w:tc>
        <w:tc>
          <w:tcPr>
            <w:tcW w:w="1229"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rPr>
              <w:t>52 ОР 618220</w:t>
            </w:r>
          </w:p>
        </w:tc>
        <w:tc>
          <w:tcPr>
            <w:tcW w:w="947"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2017</w:t>
            </w:r>
          </w:p>
        </w:tc>
        <w:tc>
          <w:tcPr>
            <w:tcW w:w="1479"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tcPr>
          <w:p w:rsidR="00250F1F" w:rsidRPr="00B26F1F" w:rsidRDefault="00250F1F" w:rsidP="00250F1F">
            <w:pPr>
              <w:tabs>
                <w:tab w:val="left" w:pos="6520"/>
              </w:tabs>
              <w:jc w:val="center"/>
              <w:rPr>
                <w:rFonts w:ascii="Times New Roman" w:hAnsi="Times New Roman"/>
                <w:sz w:val="20"/>
                <w:szCs w:val="20"/>
              </w:rPr>
            </w:pPr>
          </w:p>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tcPr>
          <w:p w:rsidR="00250F1F" w:rsidRDefault="00250F1F" w:rsidP="00250F1F">
            <w:r w:rsidRPr="006A31FB">
              <w:rPr>
                <w:rFonts w:ascii="Times New Roman" w:hAnsi="Times New Roman"/>
                <w:sz w:val="20"/>
                <w:szCs w:val="20"/>
              </w:rPr>
              <w:t>1 (один) год</w:t>
            </w:r>
          </w:p>
        </w:tc>
      </w:tr>
      <w:tr w:rsidR="00250F1F" w:rsidRPr="00B26F1F" w:rsidTr="00F1452C">
        <w:tc>
          <w:tcPr>
            <w:tcW w:w="1926" w:type="dxa"/>
          </w:tcPr>
          <w:p w:rsidR="00250F1F" w:rsidRPr="00B26F1F" w:rsidRDefault="00250F1F" w:rsidP="00250F1F">
            <w:pPr>
              <w:tabs>
                <w:tab w:val="left" w:pos="6520"/>
              </w:tabs>
              <w:rPr>
                <w:rFonts w:ascii="Times New Roman" w:hAnsi="Times New Roman"/>
                <w:sz w:val="20"/>
                <w:szCs w:val="20"/>
                <w:lang w:val="en-US"/>
              </w:rPr>
            </w:pPr>
            <w:r w:rsidRPr="00B26F1F">
              <w:rPr>
                <w:rFonts w:ascii="Times New Roman" w:hAnsi="Times New Roman"/>
                <w:sz w:val="20"/>
                <w:szCs w:val="20"/>
              </w:rPr>
              <w:t xml:space="preserve">Легковой автомобиль </w:t>
            </w:r>
            <w:r w:rsidRPr="00B26F1F">
              <w:rPr>
                <w:rFonts w:ascii="Times New Roman" w:hAnsi="Times New Roman"/>
                <w:sz w:val="20"/>
                <w:szCs w:val="20"/>
                <w:lang w:val="en-US"/>
              </w:rPr>
              <w:t>OMODA C5</w:t>
            </w:r>
          </w:p>
        </w:tc>
        <w:tc>
          <w:tcPr>
            <w:tcW w:w="2006"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lang w:val="en-US"/>
              </w:rPr>
              <w:t>B/146</w:t>
            </w:r>
            <w:r w:rsidRPr="00B26F1F">
              <w:rPr>
                <w:rFonts w:ascii="Times New Roman" w:hAnsi="Times New Roman"/>
                <w:sz w:val="20"/>
                <w:szCs w:val="20"/>
              </w:rPr>
              <w:t>,8</w:t>
            </w:r>
          </w:p>
        </w:tc>
        <w:tc>
          <w:tcPr>
            <w:tcW w:w="1301"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lang w:val="en-US"/>
              </w:rPr>
              <w:t>OMODA C5</w:t>
            </w:r>
          </w:p>
        </w:tc>
        <w:tc>
          <w:tcPr>
            <w:tcW w:w="1772"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С265ВТ 198</w:t>
            </w:r>
          </w:p>
        </w:tc>
        <w:tc>
          <w:tcPr>
            <w:tcW w:w="2248" w:type="dxa"/>
          </w:tcPr>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LVVDB21BXPD138399</w:t>
            </w:r>
          </w:p>
        </w:tc>
        <w:tc>
          <w:tcPr>
            <w:tcW w:w="1229" w:type="dxa"/>
          </w:tcPr>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99 58 529958</w:t>
            </w:r>
          </w:p>
        </w:tc>
        <w:tc>
          <w:tcPr>
            <w:tcW w:w="947" w:type="dxa"/>
          </w:tcPr>
          <w:p w:rsidR="00250F1F" w:rsidRPr="00B26F1F" w:rsidRDefault="00250F1F" w:rsidP="00250F1F">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2023</w:t>
            </w:r>
          </w:p>
        </w:tc>
        <w:tc>
          <w:tcPr>
            <w:tcW w:w="1479"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tcPr>
          <w:p w:rsidR="00250F1F" w:rsidRPr="00B26F1F" w:rsidRDefault="00250F1F" w:rsidP="00250F1F">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tcPr>
          <w:p w:rsidR="00250F1F" w:rsidRPr="00B26F1F" w:rsidRDefault="00250F1F" w:rsidP="00250F1F">
            <w:pPr>
              <w:tabs>
                <w:tab w:val="left" w:pos="6520"/>
              </w:tabs>
              <w:jc w:val="center"/>
              <w:rPr>
                <w:rFonts w:ascii="Times New Roman" w:hAnsi="Times New Roman"/>
                <w:sz w:val="20"/>
                <w:szCs w:val="20"/>
              </w:rPr>
            </w:pPr>
            <w:r>
              <w:rPr>
                <w:rFonts w:ascii="Times New Roman" w:hAnsi="Times New Roman"/>
                <w:sz w:val="20"/>
                <w:szCs w:val="20"/>
              </w:rPr>
              <w:t>1 (один) год</w:t>
            </w:r>
          </w:p>
        </w:tc>
      </w:tr>
    </w:tbl>
    <w:p w:rsidR="00836CF6" w:rsidRPr="00B50EDA" w:rsidRDefault="00836CF6" w:rsidP="00B26F1F">
      <w:pPr>
        <w:tabs>
          <w:tab w:val="left" w:pos="6520"/>
        </w:tabs>
        <w:rPr>
          <w:rFonts w:ascii="Times New Roman" w:hAnsi="Times New Roman"/>
          <w:sz w:val="24"/>
          <w:szCs w:val="24"/>
        </w:rPr>
      </w:pPr>
    </w:p>
    <w:sectPr w:rsidR="00836CF6" w:rsidRPr="00B50EDA" w:rsidSect="00D50C49">
      <w:pgSz w:w="16840" w:h="11907" w:orient="landscape"/>
      <w:pgMar w:top="992" w:right="851" w:bottom="992" w:left="709"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8F8" w:rsidRDefault="002D78F8" w:rsidP="00EB55AA">
      <w:pPr>
        <w:spacing w:after="0" w:line="240" w:lineRule="auto"/>
      </w:pPr>
      <w:r>
        <w:separator/>
      </w:r>
    </w:p>
  </w:endnote>
  <w:endnote w:type="continuationSeparator" w:id="0">
    <w:p w:rsidR="002D78F8" w:rsidRDefault="002D78F8" w:rsidP="00EB5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8F8" w:rsidRDefault="002D78F8" w:rsidP="00EB55AA">
      <w:pPr>
        <w:spacing w:after="0" w:line="240" w:lineRule="auto"/>
      </w:pPr>
      <w:r>
        <w:separator/>
      </w:r>
    </w:p>
  </w:footnote>
  <w:footnote w:type="continuationSeparator" w:id="0">
    <w:p w:rsidR="002D78F8" w:rsidRDefault="002D78F8" w:rsidP="00EB5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0B"/>
    <w:multiLevelType w:val="multilevel"/>
    <w:tmpl w:val="B5BC7C7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 w15:restartNumberingAfterBreak="0">
    <w:nsid w:val="11CD1138"/>
    <w:multiLevelType w:val="hybridMultilevel"/>
    <w:tmpl w:val="8C2E4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E7130F"/>
    <w:multiLevelType w:val="multilevel"/>
    <w:tmpl w:val="D5802E2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3" w15:restartNumberingAfterBreak="0">
    <w:nsid w:val="1D7B3332"/>
    <w:multiLevelType w:val="multilevel"/>
    <w:tmpl w:val="32DEEF9C"/>
    <w:lvl w:ilvl="0">
      <w:start w:val="1"/>
      <w:numFmt w:val="decimal"/>
      <w:suff w:val="space"/>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B7375F"/>
    <w:multiLevelType w:val="multilevel"/>
    <w:tmpl w:val="07386F1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5" w15:restartNumberingAfterBreak="0">
    <w:nsid w:val="28C25B13"/>
    <w:multiLevelType w:val="multilevel"/>
    <w:tmpl w:val="5D04BFC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6" w15:restartNumberingAfterBreak="0">
    <w:nsid w:val="29F7191D"/>
    <w:multiLevelType w:val="multilevel"/>
    <w:tmpl w:val="CA2CA9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D740736"/>
    <w:multiLevelType w:val="hybridMultilevel"/>
    <w:tmpl w:val="C8C85C52"/>
    <w:lvl w:ilvl="0" w:tplc="7C02DBBE">
      <w:start w:val="1"/>
      <w:numFmt w:val="decimal"/>
      <w:lvlText w:val="%1."/>
      <w:lvlJc w:val="left"/>
      <w:pPr>
        <w:ind w:left="720" w:hanging="360"/>
      </w:pPr>
      <w:rPr>
        <w:rFonts w:hint="default"/>
        <w:sz w:val="20"/>
        <w:szCs w:val="20"/>
      </w:rPr>
    </w:lvl>
    <w:lvl w:ilvl="1" w:tplc="9A727610" w:tentative="1">
      <w:start w:val="1"/>
      <w:numFmt w:val="lowerLetter"/>
      <w:lvlText w:val="%2."/>
      <w:lvlJc w:val="left"/>
      <w:pPr>
        <w:ind w:left="1440" w:hanging="360"/>
      </w:pPr>
    </w:lvl>
    <w:lvl w:ilvl="2" w:tplc="C6F66AFC" w:tentative="1">
      <w:start w:val="1"/>
      <w:numFmt w:val="lowerRoman"/>
      <w:lvlText w:val="%3."/>
      <w:lvlJc w:val="right"/>
      <w:pPr>
        <w:ind w:left="2160" w:hanging="180"/>
      </w:pPr>
    </w:lvl>
    <w:lvl w:ilvl="3" w:tplc="E316454A" w:tentative="1">
      <w:start w:val="1"/>
      <w:numFmt w:val="decimal"/>
      <w:lvlText w:val="%4."/>
      <w:lvlJc w:val="left"/>
      <w:pPr>
        <w:ind w:left="2880" w:hanging="360"/>
      </w:pPr>
    </w:lvl>
    <w:lvl w:ilvl="4" w:tplc="7882A054" w:tentative="1">
      <w:start w:val="1"/>
      <w:numFmt w:val="lowerLetter"/>
      <w:lvlText w:val="%5."/>
      <w:lvlJc w:val="left"/>
      <w:pPr>
        <w:ind w:left="3600" w:hanging="360"/>
      </w:pPr>
    </w:lvl>
    <w:lvl w:ilvl="5" w:tplc="44F6061E" w:tentative="1">
      <w:start w:val="1"/>
      <w:numFmt w:val="lowerRoman"/>
      <w:lvlText w:val="%6."/>
      <w:lvlJc w:val="right"/>
      <w:pPr>
        <w:ind w:left="4320" w:hanging="180"/>
      </w:pPr>
    </w:lvl>
    <w:lvl w:ilvl="6" w:tplc="14C05BA4" w:tentative="1">
      <w:start w:val="1"/>
      <w:numFmt w:val="decimal"/>
      <w:lvlText w:val="%7."/>
      <w:lvlJc w:val="left"/>
      <w:pPr>
        <w:ind w:left="5040" w:hanging="360"/>
      </w:pPr>
    </w:lvl>
    <w:lvl w:ilvl="7" w:tplc="06AC5E92" w:tentative="1">
      <w:start w:val="1"/>
      <w:numFmt w:val="lowerLetter"/>
      <w:lvlText w:val="%8."/>
      <w:lvlJc w:val="left"/>
      <w:pPr>
        <w:ind w:left="5760" w:hanging="360"/>
      </w:pPr>
    </w:lvl>
    <w:lvl w:ilvl="8" w:tplc="9EEC3958" w:tentative="1">
      <w:start w:val="1"/>
      <w:numFmt w:val="lowerRoman"/>
      <w:lvlText w:val="%9."/>
      <w:lvlJc w:val="right"/>
      <w:pPr>
        <w:ind w:left="6480" w:hanging="180"/>
      </w:pPr>
    </w:lvl>
  </w:abstractNum>
  <w:abstractNum w:abstractNumId="8" w15:restartNumberingAfterBreak="0">
    <w:nsid w:val="2EF704FD"/>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30A205A3"/>
    <w:multiLevelType w:val="multilevel"/>
    <w:tmpl w:val="E26A988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0" w15:restartNumberingAfterBreak="0">
    <w:nsid w:val="34A901E8"/>
    <w:multiLevelType w:val="multilevel"/>
    <w:tmpl w:val="C3DA0B0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1" w15:restartNumberingAfterBreak="0">
    <w:nsid w:val="35327363"/>
    <w:multiLevelType w:val="multilevel"/>
    <w:tmpl w:val="C64839B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2" w15:restartNumberingAfterBreak="0">
    <w:nsid w:val="36C56AD3"/>
    <w:multiLevelType w:val="hybridMultilevel"/>
    <w:tmpl w:val="73308D70"/>
    <w:lvl w:ilvl="0" w:tplc="63147650">
      <w:start w:val="20"/>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3" w15:restartNumberingAfterBreak="0">
    <w:nsid w:val="38E20399"/>
    <w:multiLevelType w:val="multilevel"/>
    <w:tmpl w:val="7B029C7C"/>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4" w15:restartNumberingAfterBreak="0">
    <w:nsid w:val="3BEC7BA9"/>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1A5211D"/>
    <w:multiLevelType w:val="multilevel"/>
    <w:tmpl w:val="02C219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6" w15:restartNumberingAfterBreak="0">
    <w:nsid w:val="45406830"/>
    <w:multiLevelType w:val="hybridMultilevel"/>
    <w:tmpl w:val="CD1ADD54"/>
    <w:lvl w:ilvl="0" w:tplc="904AF432">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642CE0"/>
    <w:multiLevelType w:val="multilevel"/>
    <w:tmpl w:val="99E8EBBC"/>
    <w:lvl w:ilvl="0">
      <w:start w:val="1"/>
      <w:numFmt w:val="decimal"/>
      <w:lvlText w:val="%1."/>
      <w:lvlJc w:val="left"/>
      <w:pPr>
        <w:ind w:left="720" w:hanging="360"/>
      </w:pPr>
      <w:rPr>
        <w:rFonts w:hint="default"/>
        <w:b w:val="0"/>
      </w:rPr>
    </w:lvl>
    <w:lvl w:ilvl="1">
      <w:start w:val="1"/>
      <w:numFmt w:val="decimal"/>
      <w:isLgl/>
      <w:lvlText w:val="%1.%2."/>
      <w:lvlJc w:val="left"/>
      <w:pPr>
        <w:ind w:left="1692" w:hanging="1125"/>
      </w:pPr>
      <w:rPr>
        <w:rFonts w:hint="default"/>
        <w:b w:val="0"/>
      </w:rPr>
    </w:lvl>
    <w:lvl w:ilvl="2">
      <w:start w:val="1"/>
      <w:numFmt w:val="decimal"/>
      <w:isLgl/>
      <w:lvlText w:val="%1.%2.%3."/>
      <w:lvlJc w:val="left"/>
      <w:pPr>
        <w:ind w:left="2117" w:hanging="1125"/>
      </w:pPr>
      <w:rPr>
        <w:rFonts w:ascii="Times New Roman" w:hAnsi="Times New Roman" w:cs="Times New Roman" w:hint="default"/>
      </w:rPr>
    </w:lvl>
    <w:lvl w:ilvl="3">
      <w:start w:val="1"/>
      <w:numFmt w:val="decimal"/>
      <w:isLgl/>
      <w:lvlText w:val="%1.%2.%3.%4."/>
      <w:lvlJc w:val="left"/>
      <w:pPr>
        <w:ind w:left="1693" w:hanging="1125"/>
      </w:pPr>
      <w:rPr>
        <w:rFonts w:hint="default"/>
        <w:color w:val="auto"/>
      </w:rPr>
    </w:lvl>
    <w:lvl w:ilvl="4">
      <w:start w:val="1"/>
      <w:numFmt w:val="decimal"/>
      <w:isLgl/>
      <w:lvlText w:val="%1.%2.%3.%4.%5."/>
      <w:lvlJc w:val="left"/>
      <w:pPr>
        <w:ind w:left="2313" w:hanging="1125"/>
      </w:pPr>
      <w:rPr>
        <w:rFonts w:hint="default"/>
      </w:rPr>
    </w:lvl>
    <w:lvl w:ilvl="5">
      <w:start w:val="1"/>
      <w:numFmt w:val="decimal"/>
      <w:isLgl/>
      <w:lvlText w:val="%1.%2.%3.%4.%5.%6."/>
      <w:lvlJc w:val="left"/>
      <w:pPr>
        <w:ind w:left="2520" w:hanging="112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472E005F"/>
    <w:multiLevelType w:val="multilevel"/>
    <w:tmpl w:val="EBA83F14"/>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9" w15:restartNumberingAfterBreak="0">
    <w:nsid w:val="4DF73F8A"/>
    <w:multiLevelType w:val="multilevel"/>
    <w:tmpl w:val="84B80E40"/>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0" w15:restartNumberingAfterBreak="0">
    <w:nsid w:val="50D65FA1"/>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CDC3E34"/>
    <w:multiLevelType w:val="hybridMultilevel"/>
    <w:tmpl w:val="D7ACA28C"/>
    <w:lvl w:ilvl="0" w:tplc="33B86018">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60C95D68"/>
    <w:multiLevelType w:val="hybridMultilevel"/>
    <w:tmpl w:val="FC60BA96"/>
    <w:lvl w:ilvl="0" w:tplc="BFC0CF30">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23B37C5"/>
    <w:multiLevelType w:val="hybridMultilevel"/>
    <w:tmpl w:val="8EAE2A50"/>
    <w:lvl w:ilvl="0" w:tplc="8E002256">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6951F50"/>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C914B17"/>
    <w:multiLevelType w:val="multilevel"/>
    <w:tmpl w:val="ED1862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6" w15:restartNumberingAfterBreak="0">
    <w:nsid w:val="6F46261A"/>
    <w:multiLevelType w:val="hybridMultilevel"/>
    <w:tmpl w:val="F208C15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15:restartNumberingAfterBreak="0">
    <w:nsid w:val="73EA2AD3"/>
    <w:multiLevelType w:val="multilevel"/>
    <w:tmpl w:val="2618B9E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8" w15:restartNumberingAfterBreak="0">
    <w:nsid w:val="76CD73DD"/>
    <w:multiLevelType w:val="multilevel"/>
    <w:tmpl w:val="8F728740"/>
    <w:lvl w:ilvl="0">
      <w:start w:val="3"/>
      <w:numFmt w:val="bullet"/>
      <w:lvlText w:val="•"/>
      <w:lvlJc w:val="left"/>
      <w:pPr>
        <w:ind w:left="1065" w:hanging="705"/>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79B86391"/>
    <w:multiLevelType w:val="multilevel"/>
    <w:tmpl w:val="E6D0662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30" w15:restartNumberingAfterBreak="0">
    <w:nsid w:val="7B9275F9"/>
    <w:multiLevelType w:val="multilevel"/>
    <w:tmpl w:val="268E7E9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31" w15:restartNumberingAfterBreak="0">
    <w:nsid w:val="7DEB61A5"/>
    <w:multiLevelType w:val="hybridMultilevel"/>
    <w:tmpl w:val="A8683A46"/>
    <w:lvl w:ilvl="0" w:tplc="5D18B4DA">
      <w:start w:val="1"/>
      <w:numFmt w:val="decimal"/>
      <w:suff w:val="spac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F4E2AFB"/>
    <w:multiLevelType w:val="multilevel"/>
    <w:tmpl w:val="0EECC6E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8"/>
  </w:num>
  <w:num w:numId="4">
    <w:abstractNumId w:val="13"/>
  </w:num>
  <w:num w:numId="5">
    <w:abstractNumId w:val="25"/>
  </w:num>
  <w:num w:numId="6">
    <w:abstractNumId w:val="4"/>
  </w:num>
  <w:num w:numId="7">
    <w:abstractNumId w:val="11"/>
  </w:num>
  <w:num w:numId="8">
    <w:abstractNumId w:val="32"/>
  </w:num>
  <w:num w:numId="9">
    <w:abstractNumId w:val="9"/>
  </w:num>
  <w:num w:numId="10">
    <w:abstractNumId w:val="5"/>
  </w:num>
  <w:num w:numId="11">
    <w:abstractNumId w:val="19"/>
  </w:num>
  <w:num w:numId="12">
    <w:abstractNumId w:val="27"/>
  </w:num>
  <w:num w:numId="13">
    <w:abstractNumId w:val="0"/>
  </w:num>
  <w:num w:numId="14">
    <w:abstractNumId w:val="10"/>
  </w:num>
  <w:num w:numId="15">
    <w:abstractNumId w:val="2"/>
  </w:num>
  <w:num w:numId="16">
    <w:abstractNumId w:val="30"/>
  </w:num>
  <w:num w:numId="17">
    <w:abstractNumId w:val="29"/>
  </w:num>
  <w:num w:numId="18">
    <w:abstractNumId w:val="28"/>
  </w:num>
  <w:num w:numId="19">
    <w:abstractNumId w:val="14"/>
  </w:num>
  <w:num w:numId="20">
    <w:abstractNumId w:val="16"/>
  </w:num>
  <w:num w:numId="21">
    <w:abstractNumId w:val="31"/>
  </w:num>
  <w:num w:numId="22">
    <w:abstractNumId w:val="8"/>
  </w:num>
  <w:num w:numId="23">
    <w:abstractNumId w:val="24"/>
  </w:num>
  <w:num w:numId="24">
    <w:abstractNumId w:val="3"/>
  </w:num>
  <w:num w:numId="25">
    <w:abstractNumId w:val="17"/>
  </w:num>
  <w:num w:numId="26">
    <w:abstractNumId w:val="1"/>
  </w:num>
  <w:num w:numId="27">
    <w:abstractNumId w:val="26"/>
  </w:num>
  <w:num w:numId="28">
    <w:abstractNumId w:val="21"/>
  </w:num>
  <w:num w:numId="29">
    <w:abstractNumId w:val="20"/>
  </w:num>
  <w:num w:numId="30">
    <w:abstractNumId w:val="7"/>
  </w:num>
  <w:num w:numId="31">
    <w:abstractNumId w:val="12"/>
  </w:num>
  <w:num w:numId="32">
    <w:abstractNumId w:val="22"/>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2D1"/>
    <w:rsid w:val="00045112"/>
    <w:rsid w:val="000D1DC9"/>
    <w:rsid w:val="001B579C"/>
    <w:rsid w:val="001B7C82"/>
    <w:rsid w:val="00250F1F"/>
    <w:rsid w:val="00291DBF"/>
    <w:rsid w:val="00293763"/>
    <w:rsid w:val="002D78F8"/>
    <w:rsid w:val="00322D73"/>
    <w:rsid w:val="0038344B"/>
    <w:rsid w:val="003D1A33"/>
    <w:rsid w:val="004269B3"/>
    <w:rsid w:val="0043042D"/>
    <w:rsid w:val="004403C5"/>
    <w:rsid w:val="00492447"/>
    <w:rsid w:val="004942A1"/>
    <w:rsid w:val="004B303E"/>
    <w:rsid w:val="00523757"/>
    <w:rsid w:val="00534823"/>
    <w:rsid w:val="00553B29"/>
    <w:rsid w:val="00573764"/>
    <w:rsid w:val="005A3444"/>
    <w:rsid w:val="005B29E3"/>
    <w:rsid w:val="006046B2"/>
    <w:rsid w:val="00625EDE"/>
    <w:rsid w:val="006272D1"/>
    <w:rsid w:val="00671BE2"/>
    <w:rsid w:val="00686A97"/>
    <w:rsid w:val="00723FCA"/>
    <w:rsid w:val="007952F0"/>
    <w:rsid w:val="007E649F"/>
    <w:rsid w:val="007F0147"/>
    <w:rsid w:val="008311F6"/>
    <w:rsid w:val="00836CF6"/>
    <w:rsid w:val="0084005F"/>
    <w:rsid w:val="00864505"/>
    <w:rsid w:val="008A23C7"/>
    <w:rsid w:val="008B5A1E"/>
    <w:rsid w:val="008C7B3D"/>
    <w:rsid w:val="008F527C"/>
    <w:rsid w:val="00930A10"/>
    <w:rsid w:val="00945DD1"/>
    <w:rsid w:val="009D240A"/>
    <w:rsid w:val="00A02BFC"/>
    <w:rsid w:val="00A26294"/>
    <w:rsid w:val="00AA6E39"/>
    <w:rsid w:val="00AE37F3"/>
    <w:rsid w:val="00AF2F53"/>
    <w:rsid w:val="00B26F1F"/>
    <w:rsid w:val="00B44568"/>
    <w:rsid w:val="00B50EDA"/>
    <w:rsid w:val="00B561BE"/>
    <w:rsid w:val="00BC2F80"/>
    <w:rsid w:val="00BF422D"/>
    <w:rsid w:val="00CB1E2E"/>
    <w:rsid w:val="00CF61B1"/>
    <w:rsid w:val="00D136CE"/>
    <w:rsid w:val="00D41205"/>
    <w:rsid w:val="00D50C49"/>
    <w:rsid w:val="00D61B99"/>
    <w:rsid w:val="00D855C6"/>
    <w:rsid w:val="00DF1E99"/>
    <w:rsid w:val="00E10B79"/>
    <w:rsid w:val="00E37FD4"/>
    <w:rsid w:val="00E91345"/>
    <w:rsid w:val="00EB55AA"/>
    <w:rsid w:val="00EC4ACA"/>
    <w:rsid w:val="00F13B31"/>
    <w:rsid w:val="00F1452C"/>
    <w:rsid w:val="00F1714B"/>
    <w:rsid w:val="00F2218C"/>
    <w:rsid w:val="00F567DC"/>
    <w:rsid w:val="00F74B47"/>
    <w:rsid w:val="00F868A8"/>
    <w:rsid w:val="00FB2A4B"/>
    <w:rsid w:val="00FB2C2B"/>
    <w:rsid w:val="00FD3A9F"/>
    <w:rsid w:val="00FE3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3B11D-5208-4A31-9FA2-CAEFAD3C4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72D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Bullet List Знак,FooterText Знак,numbered Знак,Paragraphe de liste1 Знак,lp1 Знак"/>
    <w:link w:val="a4"/>
    <w:uiPriority w:val="34"/>
    <w:locked/>
    <w:rsid w:val="006272D1"/>
    <w:rPr>
      <w:rFonts w:ascii="Times New Roman" w:eastAsia="Times New Roman" w:hAnsi="Times New Roman" w:cs="Times New Roman"/>
      <w:sz w:val="24"/>
      <w:szCs w:val="24"/>
    </w:rPr>
  </w:style>
  <w:style w:type="paragraph" w:styleId="a4">
    <w:name w:val="List Paragraph"/>
    <w:aliases w:val="Bullet List,FooterText,numbered,Paragraphe de liste1,lp1"/>
    <w:basedOn w:val="a"/>
    <w:link w:val="a3"/>
    <w:uiPriority w:val="34"/>
    <w:qFormat/>
    <w:rsid w:val="006272D1"/>
    <w:pPr>
      <w:spacing w:after="0" w:line="240" w:lineRule="auto"/>
      <w:ind w:left="720"/>
      <w:contextualSpacing/>
    </w:pPr>
    <w:rPr>
      <w:rFonts w:ascii="Times New Roman" w:eastAsia="Times New Roman" w:hAnsi="Times New Roman"/>
      <w:sz w:val="24"/>
      <w:szCs w:val="24"/>
    </w:rPr>
  </w:style>
  <w:style w:type="character" w:styleId="a5">
    <w:name w:val="Emphasis"/>
    <w:basedOn w:val="a0"/>
    <w:qFormat/>
    <w:rsid w:val="006272D1"/>
    <w:rPr>
      <w:i/>
      <w:iCs/>
    </w:rPr>
  </w:style>
  <w:style w:type="paragraph" w:styleId="a6">
    <w:name w:val="Normal (Web)"/>
    <w:basedOn w:val="a"/>
    <w:link w:val="a7"/>
    <w:unhideWhenUsed/>
    <w:qFormat/>
    <w:rsid w:val="0043042D"/>
    <w:pPr>
      <w:spacing w:before="100" w:beforeAutospacing="1" w:after="119" w:line="240" w:lineRule="auto"/>
    </w:pPr>
    <w:rPr>
      <w:rFonts w:ascii="Times New Roman" w:eastAsia="Times New Roman" w:hAnsi="Times New Roman"/>
      <w:sz w:val="24"/>
      <w:szCs w:val="24"/>
      <w:lang w:val="x-none" w:eastAsia="x-none"/>
    </w:rPr>
  </w:style>
  <w:style w:type="character" w:customStyle="1" w:styleId="apple-converted-space">
    <w:name w:val="apple-converted-space"/>
    <w:basedOn w:val="a0"/>
    <w:qFormat/>
    <w:rsid w:val="0043042D"/>
  </w:style>
  <w:style w:type="paragraph" w:styleId="a8">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
    <w:link w:val="a9"/>
    <w:rsid w:val="0043042D"/>
    <w:pPr>
      <w:numPr>
        <w:ilvl w:val="2"/>
      </w:numPr>
      <w:tabs>
        <w:tab w:val="num" w:pos="0"/>
        <w:tab w:val="num" w:pos="1080"/>
      </w:tabs>
      <w:spacing w:after="0" w:line="240" w:lineRule="auto"/>
      <w:ind w:firstLine="709"/>
      <w:jc w:val="both"/>
    </w:pPr>
    <w:rPr>
      <w:rFonts w:ascii="Times New Roman" w:eastAsia="Times New Roman" w:hAnsi="Times New Roman"/>
      <w:sz w:val="24"/>
      <w:szCs w:val="24"/>
      <w:lang w:val="x-none" w:eastAsia="x-none"/>
    </w:rPr>
  </w:style>
  <w:style w:type="character" w:customStyle="1" w:styleId="a9">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0"/>
    <w:link w:val="a8"/>
    <w:rsid w:val="0043042D"/>
    <w:rPr>
      <w:rFonts w:ascii="Times New Roman" w:eastAsia="Times New Roman" w:hAnsi="Times New Roman" w:cs="Times New Roman"/>
      <w:sz w:val="24"/>
      <w:szCs w:val="24"/>
      <w:lang w:val="x-none" w:eastAsia="x-none"/>
    </w:rPr>
  </w:style>
  <w:style w:type="character" w:customStyle="1" w:styleId="a7">
    <w:name w:val="Обычный (веб) Знак"/>
    <w:link w:val="a6"/>
    <w:rsid w:val="0043042D"/>
    <w:rPr>
      <w:rFonts w:ascii="Times New Roman" w:eastAsia="Times New Roman" w:hAnsi="Times New Roman" w:cs="Times New Roman"/>
      <w:sz w:val="24"/>
      <w:szCs w:val="24"/>
      <w:lang w:val="x-none" w:eastAsia="x-none"/>
    </w:rPr>
  </w:style>
  <w:style w:type="character" w:customStyle="1" w:styleId="labeltextlot21">
    <w:name w:val="label_text_lot_21"/>
    <w:qFormat/>
    <w:rsid w:val="0043042D"/>
    <w:rPr>
      <w:color w:val="0000FF"/>
      <w:sz w:val="20"/>
      <w:szCs w:val="20"/>
    </w:rPr>
  </w:style>
  <w:style w:type="paragraph" w:customStyle="1" w:styleId="Heading">
    <w:name w:val="Heading"/>
    <w:uiPriority w:val="99"/>
    <w:rsid w:val="00EB55AA"/>
    <w:pPr>
      <w:autoSpaceDE w:val="0"/>
      <w:autoSpaceDN w:val="0"/>
      <w:adjustRightInd w:val="0"/>
      <w:spacing w:after="0" w:line="240" w:lineRule="auto"/>
    </w:pPr>
    <w:rPr>
      <w:rFonts w:ascii="Arial" w:eastAsia="Calibri" w:hAnsi="Arial" w:cs="Arial"/>
      <w:b/>
      <w:bCs/>
      <w:lang w:eastAsia="ru-RU"/>
    </w:rPr>
  </w:style>
  <w:style w:type="paragraph" w:styleId="2">
    <w:name w:val="Body Text Indent 2"/>
    <w:aliases w:val="Знак1"/>
    <w:basedOn w:val="a"/>
    <w:link w:val="20"/>
    <w:unhideWhenUsed/>
    <w:rsid w:val="00EB55AA"/>
    <w:pPr>
      <w:spacing w:after="120" w:line="480" w:lineRule="auto"/>
      <w:ind w:left="283"/>
    </w:pPr>
    <w:rPr>
      <w:lang w:val="x-none"/>
    </w:rPr>
  </w:style>
  <w:style w:type="character" w:customStyle="1" w:styleId="20">
    <w:name w:val="Основной текст с отступом 2 Знак"/>
    <w:aliases w:val="Знак1 Знак"/>
    <w:basedOn w:val="a0"/>
    <w:link w:val="2"/>
    <w:rsid w:val="00EB55AA"/>
    <w:rPr>
      <w:rFonts w:ascii="Calibri" w:eastAsia="Calibri" w:hAnsi="Calibri" w:cs="Times New Roman"/>
      <w:lang w:val="x-none"/>
    </w:rPr>
  </w:style>
  <w:style w:type="paragraph" w:styleId="aa">
    <w:name w:val="footnote text"/>
    <w:aliases w:val="Знак,Знак2, Знак8 Знак Знак, Знак8 Знак,Char,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Знак4 Знак Знак1,З"/>
    <w:basedOn w:val="a"/>
    <w:link w:val="ab"/>
    <w:qFormat/>
    <w:rsid w:val="00EB55AA"/>
    <w:pPr>
      <w:spacing w:after="0" w:line="240" w:lineRule="auto"/>
    </w:pPr>
    <w:rPr>
      <w:rFonts w:ascii="Times New Roman" w:eastAsia="Times New Roman" w:hAnsi="Times New Roman"/>
      <w:sz w:val="20"/>
      <w:szCs w:val="20"/>
      <w:lang w:val="x-none" w:eastAsia="x-none"/>
    </w:rPr>
  </w:style>
  <w:style w:type="character" w:customStyle="1" w:styleId="ab">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1,Текст сноски Знак1 Знак Знак,Текст сноски Знак Знак Знак Знак"/>
    <w:basedOn w:val="a0"/>
    <w:link w:val="aa"/>
    <w:rsid w:val="00EB55AA"/>
    <w:rPr>
      <w:rFonts w:ascii="Times New Roman" w:eastAsia="Times New Roman" w:hAnsi="Times New Roman" w:cs="Times New Roman"/>
      <w:sz w:val="20"/>
      <w:szCs w:val="20"/>
      <w:lang w:val="x-none" w:eastAsia="x-none"/>
    </w:rPr>
  </w:style>
  <w:style w:type="paragraph" w:customStyle="1" w:styleId="ConsPlusNormal">
    <w:name w:val="ConsPlusNormal"/>
    <w:link w:val="ConsPlusNormal0"/>
    <w:qFormat/>
    <w:rsid w:val="00EB55AA"/>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B55AA"/>
    <w:rPr>
      <w:rFonts w:ascii="Arial" w:eastAsia="Times New Roman" w:hAnsi="Arial" w:cs="Arial"/>
      <w:sz w:val="20"/>
      <w:szCs w:val="20"/>
      <w:lang w:eastAsia="ru-RU"/>
    </w:rPr>
  </w:style>
  <w:style w:type="paragraph" w:customStyle="1" w:styleId="headertext">
    <w:name w:val="headertext"/>
    <w:basedOn w:val="a"/>
    <w:rsid w:val="00EB55A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uiPriority w:val="99"/>
    <w:rsid w:val="00EB55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c">
    <w:name w:val="Title"/>
    <w:aliases w:val="Название,Знак10,Title, Знак10"/>
    <w:basedOn w:val="a"/>
    <w:link w:val="ad"/>
    <w:qFormat/>
    <w:rsid w:val="00EB55AA"/>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d">
    <w:name w:val="Заголовок Знак"/>
    <w:aliases w:val="Название Знак,Знак10 Знак,Title Знак, Знак10 Знак"/>
    <w:basedOn w:val="a0"/>
    <w:link w:val="ac"/>
    <w:rsid w:val="00EB55AA"/>
    <w:rPr>
      <w:rFonts w:ascii="Times New Roman" w:eastAsia="Times New Roman" w:hAnsi="Times New Roman" w:cs="Times New Roman"/>
      <w:sz w:val="24"/>
      <w:szCs w:val="24"/>
      <w:lang w:val="x-none" w:eastAsia="x-none"/>
    </w:rPr>
  </w:style>
  <w:style w:type="paragraph" w:customStyle="1" w:styleId="ConsPlusNonformat">
    <w:name w:val="ConsPlusNonformat"/>
    <w:uiPriority w:val="99"/>
    <w:qFormat/>
    <w:rsid w:val="00EB55AA"/>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e">
    <w:name w:val="footnote reference"/>
    <w:aliases w:val="Ссылка на сноску 45"/>
    <w:qFormat/>
    <w:rsid w:val="00EB55AA"/>
    <w:rPr>
      <w:vertAlign w:val="superscript"/>
    </w:rPr>
  </w:style>
  <w:style w:type="paragraph" w:styleId="af">
    <w:name w:val="No Spacing"/>
    <w:link w:val="af0"/>
    <w:qFormat/>
    <w:rsid w:val="00EB55AA"/>
    <w:pPr>
      <w:suppressAutoHyphens/>
      <w:spacing w:after="0" w:line="240" w:lineRule="auto"/>
    </w:pPr>
    <w:rPr>
      <w:rFonts w:ascii="Times New Roman" w:eastAsia="Calibri" w:hAnsi="Times New Roman" w:cs="Times New Roman"/>
      <w:sz w:val="24"/>
      <w:szCs w:val="24"/>
      <w:lang w:eastAsia="ar-SA"/>
    </w:rPr>
  </w:style>
  <w:style w:type="character" w:customStyle="1" w:styleId="af0">
    <w:name w:val="Без интервала Знак"/>
    <w:link w:val="af"/>
    <w:locked/>
    <w:rsid w:val="00EB55AA"/>
    <w:rPr>
      <w:rFonts w:ascii="Times New Roman" w:eastAsia="Calibri" w:hAnsi="Times New Roman" w:cs="Times New Roman"/>
      <w:sz w:val="24"/>
      <w:szCs w:val="24"/>
      <w:lang w:eastAsia="ar-SA"/>
    </w:rPr>
  </w:style>
  <w:style w:type="paragraph" w:customStyle="1" w:styleId="Af1">
    <w:name w:val="Текстовый блок A"/>
    <w:rsid w:val="00EB55AA"/>
    <w:pPr>
      <w:spacing w:before="120" w:after="120" w:line="240" w:lineRule="auto"/>
    </w:pPr>
    <w:rPr>
      <w:rFonts w:ascii="Helvetica" w:eastAsia="ヒラギノ角ゴ Pro W3" w:hAnsi="Helvetica" w:cs="Times New Roman"/>
      <w:color w:val="000000"/>
      <w:sz w:val="24"/>
      <w:szCs w:val="20"/>
      <w:lang w:eastAsia="ru-RU"/>
    </w:rPr>
  </w:style>
  <w:style w:type="paragraph" w:customStyle="1" w:styleId="Standard">
    <w:name w:val="Standard"/>
    <w:rsid w:val="00D136CE"/>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pright">
    <w:name w:val="pright"/>
    <w:basedOn w:val="a"/>
    <w:rsid w:val="00D136CE"/>
    <w:pPr>
      <w:spacing w:before="100" w:beforeAutospacing="1" w:after="100" w:afterAutospacing="1" w:line="240" w:lineRule="auto"/>
    </w:pPr>
    <w:rPr>
      <w:rFonts w:ascii="Times New Roman" w:eastAsia="Times New Roman" w:hAnsi="Times New Roman"/>
      <w:sz w:val="24"/>
      <w:szCs w:val="24"/>
      <w:lang w:eastAsia="ru-RU"/>
    </w:rPr>
  </w:style>
  <w:style w:type="paragraph" w:styleId="3">
    <w:name w:val="Body Text Indent 3"/>
    <w:basedOn w:val="a"/>
    <w:link w:val="30"/>
    <w:uiPriority w:val="99"/>
    <w:semiHidden/>
    <w:unhideWhenUsed/>
    <w:rsid w:val="00D61B99"/>
    <w:pPr>
      <w:spacing w:after="120"/>
      <w:ind w:left="283"/>
    </w:pPr>
    <w:rPr>
      <w:sz w:val="16"/>
      <w:szCs w:val="16"/>
    </w:rPr>
  </w:style>
  <w:style w:type="character" w:customStyle="1" w:styleId="30">
    <w:name w:val="Основной текст с отступом 3 Знак"/>
    <w:basedOn w:val="a0"/>
    <w:link w:val="3"/>
    <w:uiPriority w:val="99"/>
    <w:semiHidden/>
    <w:rsid w:val="00D61B99"/>
    <w:rPr>
      <w:rFonts w:ascii="Calibri" w:eastAsia="Calibri" w:hAnsi="Calibri" w:cs="Times New Roman"/>
      <w:sz w:val="16"/>
      <w:szCs w:val="16"/>
    </w:rPr>
  </w:style>
  <w:style w:type="paragraph" w:customStyle="1" w:styleId="af2">
    <w:name w:val="Пункт"/>
    <w:basedOn w:val="a"/>
    <w:rsid w:val="00D61B99"/>
    <w:pPr>
      <w:tabs>
        <w:tab w:val="num" w:pos="1620"/>
      </w:tabs>
      <w:spacing w:after="0" w:line="240" w:lineRule="auto"/>
      <w:ind w:left="1044" w:hanging="504"/>
      <w:jc w:val="both"/>
    </w:pPr>
    <w:rPr>
      <w:rFonts w:ascii="Times New Roman" w:eastAsia="Times New Roman" w:hAnsi="Times New Roman"/>
      <w:sz w:val="24"/>
      <w:szCs w:val="24"/>
      <w:lang w:eastAsia="ru-RU"/>
    </w:rPr>
  </w:style>
  <w:style w:type="paragraph" w:customStyle="1" w:styleId="af3">
    <w:name w:val="Текст б/н"/>
    <w:basedOn w:val="a"/>
    <w:link w:val="af4"/>
    <w:qFormat/>
    <w:rsid w:val="00D61B99"/>
    <w:pPr>
      <w:spacing w:after="0" w:line="240" w:lineRule="auto"/>
      <w:ind w:firstLine="709"/>
      <w:jc w:val="both"/>
    </w:pPr>
    <w:rPr>
      <w:rFonts w:ascii="Times New Roman" w:eastAsia="Times New Roman" w:hAnsi="Times New Roman"/>
      <w:sz w:val="28"/>
      <w:szCs w:val="20"/>
      <w:lang w:eastAsia="ru-RU"/>
    </w:rPr>
  </w:style>
  <w:style w:type="character" w:customStyle="1" w:styleId="af4">
    <w:name w:val="Текст б/н Знак"/>
    <w:link w:val="af3"/>
    <w:rsid w:val="00D61B99"/>
    <w:rPr>
      <w:rFonts w:ascii="Times New Roman" w:eastAsia="Times New Roman" w:hAnsi="Times New Roman" w:cs="Times New Roman"/>
      <w:sz w:val="28"/>
      <w:szCs w:val="20"/>
      <w:lang w:eastAsia="ru-RU"/>
    </w:rPr>
  </w:style>
  <w:style w:type="table" w:styleId="af5">
    <w:name w:val="Table Grid"/>
    <w:basedOn w:val="a1"/>
    <w:uiPriority w:val="39"/>
    <w:rsid w:val="004B3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rsid w:val="00250F1F"/>
    <w:pPr>
      <w:spacing w:after="0"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250F1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29247">
      <w:bodyDiv w:val="1"/>
      <w:marLeft w:val="0"/>
      <w:marRight w:val="0"/>
      <w:marTop w:val="0"/>
      <w:marBottom w:val="0"/>
      <w:divBdr>
        <w:top w:val="none" w:sz="0" w:space="0" w:color="auto"/>
        <w:left w:val="none" w:sz="0" w:space="0" w:color="auto"/>
        <w:bottom w:val="none" w:sz="0" w:space="0" w:color="auto"/>
        <w:right w:val="none" w:sz="0" w:space="0" w:color="auto"/>
      </w:divBdr>
    </w:div>
    <w:div w:id="30273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866</Words>
  <Characters>4942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User</cp:lastModifiedBy>
  <cp:revision>6</cp:revision>
  <cp:lastPrinted>2026-05-04T11:36:00Z</cp:lastPrinted>
  <dcterms:created xsi:type="dcterms:W3CDTF">2026-05-04T12:36:00Z</dcterms:created>
  <dcterms:modified xsi:type="dcterms:W3CDTF">2026-05-04T13:12:00Z</dcterms:modified>
</cp:coreProperties>
</file>