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7D" w:rsidRPr="00E2305F" w:rsidRDefault="005E7190" w:rsidP="00E2305F">
      <w:pPr>
        <w:ind w:firstLine="500"/>
        <w:jc w:val="center"/>
        <w:rPr>
          <w:b/>
          <w:bCs/>
          <w:sz w:val="32"/>
          <w:szCs w:val="32"/>
        </w:rPr>
      </w:pPr>
      <w:r w:rsidRPr="00B82863">
        <w:rPr>
          <w:b/>
          <w:bCs/>
          <w:sz w:val="32"/>
          <w:szCs w:val="32"/>
        </w:rPr>
        <w:t xml:space="preserve">Поставка </w:t>
      </w:r>
      <w:r w:rsidR="00D35729">
        <w:rPr>
          <w:b/>
          <w:bCs/>
          <w:sz w:val="32"/>
          <w:szCs w:val="32"/>
        </w:rPr>
        <w:t>лекарственных препаратов</w:t>
      </w:r>
      <w:r w:rsidRPr="00B82863">
        <w:rPr>
          <w:b/>
          <w:bCs/>
          <w:sz w:val="32"/>
          <w:szCs w:val="32"/>
        </w:rPr>
        <w:t xml:space="preserve"> для отделений госпиталя</w:t>
      </w:r>
      <w:r w:rsidR="00E2305F">
        <w:rPr>
          <w:b/>
          <w:bCs/>
          <w:sz w:val="32"/>
          <w:szCs w:val="32"/>
        </w:rPr>
        <w:t>.</w:t>
      </w:r>
    </w:p>
    <w:p w:rsidR="009B3303" w:rsidRPr="00D54F77" w:rsidRDefault="009B3303" w:rsidP="00DC6EF3">
      <w:pPr>
        <w:pStyle w:val="ConsPlusNormal"/>
        <w:ind w:firstLine="0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horzAnchor="margin" w:tblpXSpec="center" w:tblpY="51"/>
        <w:tblOverlap w:val="never"/>
        <w:tblW w:w="14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118"/>
        <w:gridCol w:w="2268"/>
        <w:gridCol w:w="1985"/>
        <w:gridCol w:w="1417"/>
        <w:gridCol w:w="1418"/>
        <w:gridCol w:w="1701"/>
        <w:gridCol w:w="1270"/>
        <w:gridCol w:w="1113"/>
      </w:tblGrid>
      <w:tr w:rsidR="00451C94" w:rsidRPr="00BA4A99" w:rsidTr="00A50094">
        <w:trPr>
          <w:jc w:val="center"/>
        </w:trPr>
        <w:tc>
          <w:tcPr>
            <w:tcW w:w="534" w:type="dxa"/>
            <w:vMerge w:val="restart"/>
            <w:vAlign w:val="center"/>
          </w:tcPr>
          <w:p w:rsidR="00451C94" w:rsidRPr="00BA4A99" w:rsidRDefault="00451C94" w:rsidP="00451C94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№</w:t>
            </w:r>
          </w:p>
          <w:p w:rsidR="00451C94" w:rsidRPr="00BA4A99" w:rsidRDefault="00451C94" w:rsidP="00451C94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п/п</w:t>
            </w:r>
          </w:p>
          <w:p w:rsidR="00451C94" w:rsidRPr="00BA4A99" w:rsidRDefault="00451C94" w:rsidP="00451C9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vAlign w:val="center"/>
          </w:tcPr>
          <w:p w:rsidR="00451C94" w:rsidRPr="00FB6F87" w:rsidRDefault="00451C94" w:rsidP="00451C94">
            <w:pPr>
              <w:jc w:val="center"/>
              <w:rPr>
                <w:b/>
              </w:rPr>
            </w:pPr>
            <w:r w:rsidRPr="00FB6F87">
              <w:rPr>
                <w:b/>
              </w:rPr>
              <w:t>МНН/группировочное наименование/химическое наименование лекарственного препарата</w:t>
            </w:r>
          </w:p>
        </w:tc>
        <w:tc>
          <w:tcPr>
            <w:tcW w:w="2268" w:type="dxa"/>
            <w:vMerge w:val="restart"/>
            <w:vAlign w:val="center"/>
          </w:tcPr>
          <w:p w:rsidR="00451C94" w:rsidRPr="00F0574D" w:rsidRDefault="00451C94" w:rsidP="00451C94">
            <w:pPr>
              <w:jc w:val="center"/>
              <w:rPr>
                <w:b/>
              </w:rPr>
            </w:pPr>
            <w:r>
              <w:rPr>
                <w:b/>
              </w:rPr>
              <w:t>Лекарственная форма, дозировка, объем первичной упаковки, количество первичных упаковок во вторичной упаковке*</w:t>
            </w:r>
          </w:p>
        </w:tc>
        <w:tc>
          <w:tcPr>
            <w:tcW w:w="1985" w:type="dxa"/>
            <w:vMerge w:val="restart"/>
            <w:vAlign w:val="center"/>
          </w:tcPr>
          <w:p w:rsidR="00451C94" w:rsidRPr="00F0574D" w:rsidRDefault="00451C94" w:rsidP="00451C94">
            <w:pPr>
              <w:jc w:val="center"/>
              <w:rPr>
                <w:b/>
              </w:rPr>
            </w:pPr>
            <w:r>
              <w:rPr>
                <w:b/>
              </w:rPr>
              <w:t>Количество, упак</w:t>
            </w:r>
          </w:p>
        </w:tc>
        <w:tc>
          <w:tcPr>
            <w:tcW w:w="1417" w:type="dxa"/>
            <w:vMerge w:val="restart"/>
          </w:tcPr>
          <w:p w:rsidR="00451C94" w:rsidRPr="00FB6F87" w:rsidRDefault="00451C94" w:rsidP="00451C94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51C94" w:rsidRPr="00FB6F87" w:rsidRDefault="00451C94" w:rsidP="00451C94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4084" w:type="dxa"/>
            <w:gridSpan w:val="3"/>
          </w:tcPr>
          <w:p w:rsidR="00451C94" w:rsidRPr="001962C4" w:rsidRDefault="00451C94" w:rsidP="00451C94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Информация о количестве объектов закупки в соответствии с применяемыми типами единиц измерения (при закупке ЛП с одним ДВ, тип - "действующее вещество", при закупке ЛП с комбинированным ДВ и/или концентрированных ЛП, тип - "лекарственная форма").</w:t>
            </w:r>
          </w:p>
        </w:tc>
      </w:tr>
      <w:tr w:rsidR="00C9379B" w:rsidRPr="00BA4A99" w:rsidTr="00A50094">
        <w:trPr>
          <w:jc w:val="center"/>
        </w:trPr>
        <w:tc>
          <w:tcPr>
            <w:tcW w:w="534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  <w:vAlign w:val="center"/>
          </w:tcPr>
          <w:p w:rsidR="0012772D" w:rsidRPr="00BA4A99" w:rsidRDefault="0012772D" w:rsidP="00B2426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12772D" w:rsidRPr="00BA4A99" w:rsidRDefault="0012772D" w:rsidP="00B2426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701" w:type="dxa"/>
            <w:vAlign w:val="center"/>
          </w:tcPr>
          <w:p w:rsidR="0012772D" w:rsidRPr="001962C4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Тип единицы измерения ЛП</w:t>
            </w:r>
          </w:p>
        </w:tc>
        <w:tc>
          <w:tcPr>
            <w:tcW w:w="1270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Полное наименование единицы измерения по ОКЕИ</w:t>
            </w:r>
          </w:p>
        </w:tc>
        <w:tc>
          <w:tcPr>
            <w:tcW w:w="1113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Кол-во в единицах измерения по ОКЕИ</w:t>
            </w:r>
          </w:p>
        </w:tc>
      </w:tr>
      <w:tr w:rsidR="00C9379B" w:rsidRPr="00BA4A99" w:rsidTr="00A50094">
        <w:trPr>
          <w:jc w:val="center"/>
        </w:trPr>
        <w:tc>
          <w:tcPr>
            <w:tcW w:w="534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85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8" w:type="dxa"/>
            <w:vAlign w:val="center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12772D" w:rsidRPr="001962C4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0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13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C9379B" w:rsidRPr="00BA4A99" w:rsidTr="003637F4">
        <w:trPr>
          <w:jc w:val="center"/>
        </w:trPr>
        <w:tc>
          <w:tcPr>
            <w:tcW w:w="534" w:type="dxa"/>
            <w:vAlign w:val="center"/>
          </w:tcPr>
          <w:p w:rsidR="0012772D" w:rsidRPr="00DC3338" w:rsidRDefault="0012772D" w:rsidP="00D830D0">
            <w:pPr>
              <w:jc w:val="center"/>
              <w:rPr>
                <w:sz w:val="18"/>
                <w:szCs w:val="18"/>
              </w:rPr>
            </w:pPr>
            <w:r w:rsidRPr="00DC3338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A50094" w:rsidRPr="00A50094" w:rsidRDefault="00A50094" w:rsidP="003637F4">
            <w:pPr>
              <w:jc w:val="center"/>
              <w:rPr>
                <w:bCs/>
                <w:color w:val="212529"/>
                <w:sz w:val="18"/>
                <w:szCs w:val="18"/>
                <w:shd w:val="clear" w:color="auto" w:fill="FFFFFF"/>
              </w:rPr>
            </w:pPr>
            <w:r w:rsidRPr="00A50094">
              <w:rPr>
                <w:bCs/>
                <w:color w:val="212529"/>
                <w:sz w:val="18"/>
                <w:szCs w:val="18"/>
                <w:shd w:val="clear" w:color="auto" w:fill="FFFFFF"/>
              </w:rPr>
              <w:t>МАКРОГОЛ</w:t>
            </w:r>
          </w:p>
          <w:p w:rsidR="0012772D" w:rsidRPr="00A50094" w:rsidRDefault="0012772D" w:rsidP="003637F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2772D" w:rsidRPr="00451C94" w:rsidRDefault="00451C94" w:rsidP="00D830D0">
            <w:pPr>
              <w:jc w:val="center"/>
              <w:rPr>
                <w:sz w:val="18"/>
                <w:szCs w:val="18"/>
              </w:rPr>
            </w:pPr>
            <w:r w:rsidRPr="00A50094">
              <w:rPr>
                <w:color w:val="212529"/>
                <w:sz w:val="18"/>
                <w:szCs w:val="18"/>
                <w:shd w:val="clear" w:color="auto" w:fill="FFFFFF"/>
              </w:rPr>
              <w:t xml:space="preserve">порошок для приготовления раствора для приема внутрь 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>12</w:t>
            </w:r>
            <w:r w:rsidRPr="000E715F">
              <w:rPr>
                <w:color w:val="212529"/>
                <w:sz w:val="18"/>
                <w:szCs w:val="18"/>
                <w:shd w:val="clear" w:color="auto" w:fill="FFFFFF"/>
              </w:rPr>
              <w:t>000 мг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, </w:t>
            </w:r>
            <w:r w:rsidRPr="00451C94">
              <w:rPr>
                <w:color w:val="212529"/>
                <w:sz w:val="18"/>
                <w:szCs w:val="18"/>
                <w:shd w:val="clear" w:color="auto" w:fill="FFFFFF"/>
              </w:rPr>
              <w:t>14 г - пакеты (15 шт.)</w:t>
            </w:r>
          </w:p>
        </w:tc>
        <w:tc>
          <w:tcPr>
            <w:tcW w:w="1985" w:type="dxa"/>
            <w:vAlign w:val="center"/>
          </w:tcPr>
          <w:p w:rsidR="0012772D" w:rsidRPr="00A50094" w:rsidRDefault="00451C94" w:rsidP="00D830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7" w:type="dxa"/>
            <w:vAlign w:val="center"/>
          </w:tcPr>
          <w:p w:rsidR="0012772D" w:rsidRPr="00A50094" w:rsidRDefault="00A50094" w:rsidP="00D830D0">
            <w:pPr>
              <w:jc w:val="center"/>
              <w:rPr>
                <w:sz w:val="18"/>
                <w:szCs w:val="18"/>
              </w:rPr>
            </w:pPr>
            <w:r w:rsidRPr="00A50094">
              <w:rPr>
                <w:sz w:val="18"/>
                <w:szCs w:val="18"/>
              </w:rPr>
              <w:t>да</w:t>
            </w:r>
          </w:p>
        </w:tc>
        <w:tc>
          <w:tcPr>
            <w:tcW w:w="1418" w:type="dxa"/>
            <w:vAlign w:val="center"/>
          </w:tcPr>
          <w:p w:rsidR="0012772D" w:rsidRPr="00A50094" w:rsidRDefault="00A50094" w:rsidP="00D830D0">
            <w:pPr>
              <w:jc w:val="center"/>
              <w:rPr>
                <w:sz w:val="18"/>
                <w:szCs w:val="18"/>
              </w:rPr>
            </w:pPr>
            <w:r w:rsidRPr="00A50094">
              <w:rPr>
                <w:sz w:val="18"/>
                <w:szCs w:val="18"/>
              </w:rPr>
              <w:t>нет</w:t>
            </w:r>
          </w:p>
        </w:tc>
        <w:tc>
          <w:tcPr>
            <w:tcW w:w="1701" w:type="dxa"/>
            <w:vAlign w:val="center"/>
          </w:tcPr>
          <w:p w:rsidR="0012772D" w:rsidRPr="00A50094" w:rsidRDefault="00A50094" w:rsidP="00D830D0">
            <w:pPr>
              <w:jc w:val="center"/>
              <w:rPr>
                <w:sz w:val="18"/>
                <w:szCs w:val="18"/>
              </w:rPr>
            </w:pPr>
            <w:r w:rsidRPr="00A50094">
              <w:rPr>
                <w:color w:val="212529"/>
                <w:sz w:val="18"/>
                <w:szCs w:val="18"/>
                <w:shd w:val="clear" w:color="auto" w:fill="FFFFFF"/>
              </w:rPr>
              <w:t>порошок для приготовления раствора для приема внутрь</w:t>
            </w:r>
            <w:r w:rsidR="000E715F">
              <w:rPr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  <w:r w:rsidR="000C2FCE">
              <w:rPr>
                <w:color w:val="212529"/>
                <w:sz w:val="18"/>
                <w:szCs w:val="18"/>
                <w:shd w:val="clear" w:color="auto" w:fill="FFFFFF"/>
              </w:rPr>
              <w:t>12</w:t>
            </w:r>
            <w:r w:rsidR="000E715F" w:rsidRPr="000E715F">
              <w:rPr>
                <w:color w:val="212529"/>
                <w:sz w:val="18"/>
                <w:szCs w:val="18"/>
                <w:shd w:val="clear" w:color="auto" w:fill="FFFFFF"/>
              </w:rPr>
              <w:t>000 мг</w:t>
            </w:r>
          </w:p>
        </w:tc>
        <w:tc>
          <w:tcPr>
            <w:tcW w:w="1270" w:type="dxa"/>
            <w:vAlign w:val="center"/>
          </w:tcPr>
          <w:p w:rsidR="0012772D" w:rsidRPr="00A50094" w:rsidRDefault="00A50094" w:rsidP="00D830D0">
            <w:pPr>
              <w:jc w:val="center"/>
              <w:rPr>
                <w:sz w:val="18"/>
                <w:szCs w:val="18"/>
              </w:rPr>
            </w:pPr>
            <w:r w:rsidRPr="00A50094">
              <w:rPr>
                <w:sz w:val="18"/>
                <w:szCs w:val="18"/>
              </w:rPr>
              <w:t>грамм</w:t>
            </w:r>
          </w:p>
        </w:tc>
        <w:tc>
          <w:tcPr>
            <w:tcW w:w="1113" w:type="dxa"/>
            <w:vAlign w:val="center"/>
          </w:tcPr>
          <w:p w:rsidR="0012772D" w:rsidRPr="00A50094" w:rsidRDefault="00BF33A8" w:rsidP="00D830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7 200</w:t>
            </w:r>
          </w:p>
        </w:tc>
      </w:tr>
    </w:tbl>
    <w:p w:rsidR="00972F44" w:rsidRPr="000D04C4" w:rsidRDefault="00972F44" w:rsidP="00907B95">
      <w:pPr>
        <w:jc w:val="both"/>
        <w:rPr>
          <w:b/>
          <w:i/>
          <w:sz w:val="16"/>
          <w:szCs w:val="16"/>
        </w:rPr>
      </w:pPr>
    </w:p>
    <w:p w:rsidR="0012772D" w:rsidRDefault="0012772D" w:rsidP="00972F44">
      <w:pPr>
        <w:rPr>
          <w:b/>
          <w:sz w:val="24"/>
          <w:szCs w:val="24"/>
        </w:rPr>
      </w:pPr>
    </w:p>
    <w:p w:rsidR="00972F44" w:rsidRDefault="00972F44" w:rsidP="00972F44">
      <w:pPr>
        <w:rPr>
          <w:sz w:val="18"/>
          <w:szCs w:val="18"/>
        </w:rPr>
      </w:pPr>
    </w:p>
    <w:p w:rsidR="00B736F5" w:rsidRDefault="00B736F5" w:rsidP="00F4036D">
      <w:pPr>
        <w:rPr>
          <w:sz w:val="16"/>
          <w:szCs w:val="16"/>
        </w:rPr>
      </w:pPr>
    </w:p>
    <w:p w:rsidR="006C2FD0" w:rsidRDefault="006C2FD0" w:rsidP="00F4036D">
      <w:pPr>
        <w:rPr>
          <w:sz w:val="16"/>
          <w:szCs w:val="16"/>
        </w:rPr>
      </w:pPr>
    </w:p>
    <w:p w:rsidR="006C2FD0" w:rsidRDefault="006C2FD0" w:rsidP="006C2FD0">
      <w:pPr>
        <w:rPr>
          <w:sz w:val="18"/>
          <w:szCs w:val="18"/>
        </w:rPr>
      </w:pPr>
    </w:p>
    <w:p w:rsidR="006C2FD0" w:rsidRPr="00972F44" w:rsidRDefault="006C2FD0" w:rsidP="00F4036D">
      <w:pPr>
        <w:rPr>
          <w:sz w:val="16"/>
          <w:szCs w:val="16"/>
        </w:rPr>
        <w:sectPr w:rsidR="006C2FD0" w:rsidRPr="00972F44" w:rsidSect="009B3303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11128D" w:rsidRPr="0011128D" w:rsidRDefault="0011128D" w:rsidP="002C142A">
      <w:pPr>
        <w:ind w:left="900"/>
        <w:jc w:val="both"/>
        <w:rPr>
          <w:b/>
          <w:bCs/>
          <w:sz w:val="22"/>
          <w:szCs w:val="22"/>
        </w:rPr>
      </w:pPr>
    </w:p>
    <w:sectPr w:rsidR="0011128D" w:rsidRPr="0011128D" w:rsidSect="00DD08C3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72D" w:rsidRDefault="0012772D" w:rsidP="007C7A7D">
      <w:r>
        <w:separator/>
      </w:r>
    </w:p>
  </w:endnote>
  <w:endnote w:type="continuationSeparator" w:id="0">
    <w:p w:rsidR="0012772D" w:rsidRDefault="0012772D" w:rsidP="007C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72D" w:rsidRDefault="0012772D" w:rsidP="007C7A7D">
      <w:r>
        <w:separator/>
      </w:r>
    </w:p>
  </w:footnote>
  <w:footnote w:type="continuationSeparator" w:id="0">
    <w:p w:rsidR="0012772D" w:rsidRDefault="0012772D" w:rsidP="007C7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AA"/>
    <w:rsid w:val="00000F6D"/>
    <w:rsid w:val="00015BCA"/>
    <w:rsid w:val="00020365"/>
    <w:rsid w:val="00024DB1"/>
    <w:rsid w:val="000329E0"/>
    <w:rsid w:val="00034FE2"/>
    <w:rsid w:val="00036972"/>
    <w:rsid w:val="00040291"/>
    <w:rsid w:val="00054E0B"/>
    <w:rsid w:val="00056A8B"/>
    <w:rsid w:val="00097D2D"/>
    <w:rsid w:val="000A2332"/>
    <w:rsid w:val="000B0B87"/>
    <w:rsid w:val="000B2ECC"/>
    <w:rsid w:val="000B63B2"/>
    <w:rsid w:val="000C2FCE"/>
    <w:rsid w:val="000C4C1F"/>
    <w:rsid w:val="000D04C4"/>
    <w:rsid w:val="000E384E"/>
    <w:rsid w:val="000E715F"/>
    <w:rsid w:val="000F2C4A"/>
    <w:rsid w:val="000F4BDE"/>
    <w:rsid w:val="000F4C23"/>
    <w:rsid w:val="00107444"/>
    <w:rsid w:val="0011128D"/>
    <w:rsid w:val="00121544"/>
    <w:rsid w:val="00125551"/>
    <w:rsid w:val="001263A4"/>
    <w:rsid w:val="0012772D"/>
    <w:rsid w:val="001425BA"/>
    <w:rsid w:val="00142A70"/>
    <w:rsid w:val="00151FE7"/>
    <w:rsid w:val="00153D31"/>
    <w:rsid w:val="0016496B"/>
    <w:rsid w:val="00166DE2"/>
    <w:rsid w:val="001862E3"/>
    <w:rsid w:val="00187999"/>
    <w:rsid w:val="001927A2"/>
    <w:rsid w:val="001962C4"/>
    <w:rsid w:val="001A3DFC"/>
    <w:rsid w:val="001B0876"/>
    <w:rsid w:val="001B1E19"/>
    <w:rsid w:val="001B288C"/>
    <w:rsid w:val="001C719D"/>
    <w:rsid w:val="001D4A25"/>
    <w:rsid w:val="001E39E2"/>
    <w:rsid w:val="001E764A"/>
    <w:rsid w:val="001F422B"/>
    <w:rsid w:val="001F66CF"/>
    <w:rsid w:val="00203379"/>
    <w:rsid w:val="00214CBE"/>
    <w:rsid w:val="0022650F"/>
    <w:rsid w:val="00251C62"/>
    <w:rsid w:val="00252B4E"/>
    <w:rsid w:val="00265B5D"/>
    <w:rsid w:val="002727BD"/>
    <w:rsid w:val="00291287"/>
    <w:rsid w:val="00292874"/>
    <w:rsid w:val="00295184"/>
    <w:rsid w:val="002A043F"/>
    <w:rsid w:val="002A05E7"/>
    <w:rsid w:val="002B2B04"/>
    <w:rsid w:val="002B59EB"/>
    <w:rsid w:val="002C06FB"/>
    <w:rsid w:val="002C12BE"/>
    <w:rsid w:val="002C142A"/>
    <w:rsid w:val="002C31DE"/>
    <w:rsid w:val="002C3A90"/>
    <w:rsid w:val="002C46D7"/>
    <w:rsid w:val="002D0726"/>
    <w:rsid w:val="002D0F7C"/>
    <w:rsid w:val="002D4D05"/>
    <w:rsid w:val="002D7DC6"/>
    <w:rsid w:val="00304FA0"/>
    <w:rsid w:val="003056AD"/>
    <w:rsid w:val="00307A7D"/>
    <w:rsid w:val="00314781"/>
    <w:rsid w:val="0031579C"/>
    <w:rsid w:val="003217E6"/>
    <w:rsid w:val="00331A3A"/>
    <w:rsid w:val="0033377B"/>
    <w:rsid w:val="0033578C"/>
    <w:rsid w:val="00335BAE"/>
    <w:rsid w:val="003637F4"/>
    <w:rsid w:val="003662A1"/>
    <w:rsid w:val="003702E1"/>
    <w:rsid w:val="003727BB"/>
    <w:rsid w:val="0037559D"/>
    <w:rsid w:val="0038172B"/>
    <w:rsid w:val="003907FB"/>
    <w:rsid w:val="00392461"/>
    <w:rsid w:val="003A22F9"/>
    <w:rsid w:val="003A5320"/>
    <w:rsid w:val="003B038A"/>
    <w:rsid w:val="003B6E15"/>
    <w:rsid w:val="003C7399"/>
    <w:rsid w:val="003D5D7A"/>
    <w:rsid w:val="003D635D"/>
    <w:rsid w:val="003E078A"/>
    <w:rsid w:val="003E6E92"/>
    <w:rsid w:val="003E7017"/>
    <w:rsid w:val="003F3ADA"/>
    <w:rsid w:val="003F5CD9"/>
    <w:rsid w:val="00405CE3"/>
    <w:rsid w:val="0041014A"/>
    <w:rsid w:val="0041182A"/>
    <w:rsid w:val="00412F59"/>
    <w:rsid w:val="00414884"/>
    <w:rsid w:val="004279D6"/>
    <w:rsid w:val="00427B49"/>
    <w:rsid w:val="00446378"/>
    <w:rsid w:val="00451C94"/>
    <w:rsid w:val="00467A30"/>
    <w:rsid w:val="00472ACC"/>
    <w:rsid w:val="0048703D"/>
    <w:rsid w:val="0049040F"/>
    <w:rsid w:val="004A11CA"/>
    <w:rsid w:val="004A1474"/>
    <w:rsid w:val="004A1B41"/>
    <w:rsid w:val="004A3E4F"/>
    <w:rsid w:val="004A445A"/>
    <w:rsid w:val="004B1331"/>
    <w:rsid w:val="004B15EE"/>
    <w:rsid w:val="004B40F4"/>
    <w:rsid w:val="004C56A2"/>
    <w:rsid w:val="004C56F6"/>
    <w:rsid w:val="004E4BF3"/>
    <w:rsid w:val="004F25CC"/>
    <w:rsid w:val="00504928"/>
    <w:rsid w:val="00510B9A"/>
    <w:rsid w:val="0051577E"/>
    <w:rsid w:val="00520118"/>
    <w:rsid w:val="005326C3"/>
    <w:rsid w:val="00533CF4"/>
    <w:rsid w:val="00536E27"/>
    <w:rsid w:val="005433E8"/>
    <w:rsid w:val="00557E29"/>
    <w:rsid w:val="005638D4"/>
    <w:rsid w:val="0056432B"/>
    <w:rsid w:val="00564765"/>
    <w:rsid w:val="0057531E"/>
    <w:rsid w:val="00577C32"/>
    <w:rsid w:val="00586619"/>
    <w:rsid w:val="005957D6"/>
    <w:rsid w:val="0059739E"/>
    <w:rsid w:val="005A15EA"/>
    <w:rsid w:val="005A18E0"/>
    <w:rsid w:val="005B120D"/>
    <w:rsid w:val="005B32E9"/>
    <w:rsid w:val="005C5A89"/>
    <w:rsid w:val="005D3F0A"/>
    <w:rsid w:val="005D733C"/>
    <w:rsid w:val="005E7190"/>
    <w:rsid w:val="006012F7"/>
    <w:rsid w:val="00604390"/>
    <w:rsid w:val="00611E37"/>
    <w:rsid w:val="00612991"/>
    <w:rsid w:val="00614448"/>
    <w:rsid w:val="00620618"/>
    <w:rsid w:val="006271E0"/>
    <w:rsid w:val="00630394"/>
    <w:rsid w:val="0063149D"/>
    <w:rsid w:val="00637F1C"/>
    <w:rsid w:val="00644F2F"/>
    <w:rsid w:val="006463A6"/>
    <w:rsid w:val="00657BB5"/>
    <w:rsid w:val="006672C9"/>
    <w:rsid w:val="00676285"/>
    <w:rsid w:val="006801AC"/>
    <w:rsid w:val="0068145F"/>
    <w:rsid w:val="00695C78"/>
    <w:rsid w:val="006A3405"/>
    <w:rsid w:val="006B1A68"/>
    <w:rsid w:val="006C2FD0"/>
    <w:rsid w:val="006C4AFA"/>
    <w:rsid w:val="006E14CF"/>
    <w:rsid w:val="006F1B87"/>
    <w:rsid w:val="006F46C8"/>
    <w:rsid w:val="007069A0"/>
    <w:rsid w:val="00712CF5"/>
    <w:rsid w:val="00716F7D"/>
    <w:rsid w:val="00724852"/>
    <w:rsid w:val="00726B49"/>
    <w:rsid w:val="007363CF"/>
    <w:rsid w:val="007405A4"/>
    <w:rsid w:val="0074094E"/>
    <w:rsid w:val="007539C2"/>
    <w:rsid w:val="00757B86"/>
    <w:rsid w:val="0076023D"/>
    <w:rsid w:val="00760297"/>
    <w:rsid w:val="00761CA6"/>
    <w:rsid w:val="00767EBF"/>
    <w:rsid w:val="00780EE0"/>
    <w:rsid w:val="00783C7B"/>
    <w:rsid w:val="007852E5"/>
    <w:rsid w:val="00786BF7"/>
    <w:rsid w:val="007A0386"/>
    <w:rsid w:val="007A0680"/>
    <w:rsid w:val="007A79DF"/>
    <w:rsid w:val="007A7A0E"/>
    <w:rsid w:val="007B028F"/>
    <w:rsid w:val="007B3D52"/>
    <w:rsid w:val="007C3511"/>
    <w:rsid w:val="007C6211"/>
    <w:rsid w:val="007C7A7D"/>
    <w:rsid w:val="007D72BA"/>
    <w:rsid w:val="007E5E53"/>
    <w:rsid w:val="007F6A44"/>
    <w:rsid w:val="00806992"/>
    <w:rsid w:val="00806F66"/>
    <w:rsid w:val="00807C84"/>
    <w:rsid w:val="008136A0"/>
    <w:rsid w:val="0081496B"/>
    <w:rsid w:val="008154C9"/>
    <w:rsid w:val="0082472D"/>
    <w:rsid w:val="00831FD7"/>
    <w:rsid w:val="00842820"/>
    <w:rsid w:val="008453DB"/>
    <w:rsid w:val="00853165"/>
    <w:rsid w:val="00863084"/>
    <w:rsid w:val="008827CB"/>
    <w:rsid w:val="0089086B"/>
    <w:rsid w:val="00895E8E"/>
    <w:rsid w:val="00896517"/>
    <w:rsid w:val="008A03EB"/>
    <w:rsid w:val="008B2FB5"/>
    <w:rsid w:val="008B50D0"/>
    <w:rsid w:val="008B75D3"/>
    <w:rsid w:val="008D282E"/>
    <w:rsid w:val="008E26D5"/>
    <w:rsid w:val="008E3FEA"/>
    <w:rsid w:val="009062FE"/>
    <w:rsid w:val="00906AC1"/>
    <w:rsid w:val="00907B95"/>
    <w:rsid w:val="00940A41"/>
    <w:rsid w:val="00940C96"/>
    <w:rsid w:val="009439CE"/>
    <w:rsid w:val="009513C1"/>
    <w:rsid w:val="009556F3"/>
    <w:rsid w:val="00962E22"/>
    <w:rsid w:val="00971A5F"/>
    <w:rsid w:val="00972F44"/>
    <w:rsid w:val="00976A8A"/>
    <w:rsid w:val="0098343F"/>
    <w:rsid w:val="00983664"/>
    <w:rsid w:val="00987717"/>
    <w:rsid w:val="00987A13"/>
    <w:rsid w:val="0099028F"/>
    <w:rsid w:val="009B3303"/>
    <w:rsid w:val="009B522B"/>
    <w:rsid w:val="009B59E8"/>
    <w:rsid w:val="009C5CFE"/>
    <w:rsid w:val="009C725D"/>
    <w:rsid w:val="009D1F52"/>
    <w:rsid w:val="009E13AA"/>
    <w:rsid w:val="009F0F11"/>
    <w:rsid w:val="009F284C"/>
    <w:rsid w:val="00A17DC6"/>
    <w:rsid w:val="00A26ED0"/>
    <w:rsid w:val="00A50094"/>
    <w:rsid w:val="00A55B47"/>
    <w:rsid w:val="00A76618"/>
    <w:rsid w:val="00AA0872"/>
    <w:rsid w:val="00AB0A70"/>
    <w:rsid w:val="00AB5818"/>
    <w:rsid w:val="00AB6512"/>
    <w:rsid w:val="00AB7800"/>
    <w:rsid w:val="00AC6B24"/>
    <w:rsid w:val="00AD7486"/>
    <w:rsid w:val="00AD7B8A"/>
    <w:rsid w:val="00B05969"/>
    <w:rsid w:val="00B24265"/>
    <w:rsid w:val="00B34A02"/>
    <w:rsid w:val="00B44184"/>
    <w:rsid w:val="00B45085"/>
    <w:rsid w:val="00B45792"/>
    <w:rsid w:val="00B50991"/>
    <w:rsid w:val="00B736F5"/>
    <w:rsid w:val="00B7480A"/>
    <w:rsid w:val="00B8201E"/>
    <w:rsid w:val="00B82BB9"/>
    <w:rsid w:val="00B858DA"/>
    <w:rsid w:val="00B92DC5"/>
    <w:rsid w:val="00BB3F10"/>
    <w:rsid w:val="00BB5FFC"/>
    <w:rsid w:val="00BC2696"/>
    <w:rsid w:val="00BC5EAC"/>
    <w:rsid w:val="00BD6CED"/>
    <w:rsid w:val="00BE4296"/>
    <w:rsid w:val="00BF0597"/>
    <w:rsid w:val="00BF2FC4"/>
    <w:rsid w:val="00BF33A8"/>
    <w:rsid w:val="00C0046B"/>
    <w:rsid w:val="00C017CD"/>
    <w:rsid w:val="00C11F02"/>
    <w:rsid w:val="00C13AB9"/>
    <w:rsid w:val="00C24788"/>
    <w:rsid w:val="00C25FEC"/>
    <w:rsid w:val="00C30B38"/>
    <w:rsid w:val="00C34271"/>
    <w:rsid w:val="00C40DE0"/>
    <w:rsid w:val="00C442C9"/>
    <w:rsid w:val="00C56CE3"/>
    <w:rsid w:val="00C732C1"/>
    <w:rsid w:val="00C738F5"/>
    <w:rsid w:val="00C76BFD"/>
    <w:rsid w:val="00C82AE7"/>
    <w:rsid w:val="00C86608"/>
    <w:rsid w:val="00C86DEE"/>
    <w:rsid w:val="00C8702F"/>
    <w:rsid w:val="00C9379B"/>
    <w:rsid w:val="00CA00C4"/>
    <w:rsid w:val="00CA18B6"/>
    <w:rsid w:val="00CA70DE"/>
    <w:rsid w:val="00CB05FB"/>
    <w:rsid w:val="00CB1A83"/>
    <w:rsid w:val="00CD0546"/>
    <w:rsid w:val="00CD0888"/>
    <w:rsid w:val="00CD70FE"/>
    <w:rsid w:val="00CF1156"/>
    <w:rsid w:val="00CF5206"/>
    <w:rsid w:val="00CF6B0E"/>
    <w:rsid w:val="00CF7851"/>
    <w:rsid w:val="00D06835"/>
    <w:rsid w:val="00D10A87"/>
    <w:rsid w:val="00D25008"/>
    <w:rsid w:val="00D35155"/>
    <w:rsid w:val="00D35729"/>
    <w:rsid w:val="00D44DD6"/>
    <w:rsid w:val="00D45CB1"/>
    <w:rsid w:val="00D50767"/>
    <w:rsid w:val="00D54816"/>
    <w:rsid w:val="00D54F77"/>
    <w:rsid w:val="00D61AB8"/>
    <w:rsid w:val="00D72B21"/>
    <w:rsid w:val="00D830D0"/>
    <w:rsid w:val="00D917E7"/>
    <w:rsid w:val="00DA6F97"/>
    <w:rsid w:val="00DB5004"/>
    <w:rsid w:val="00DB50B4"/>
    <w:rsid w:val="00DC3338"/>
    <w:rsid w:val="00DC3CC7"/>
    <w:rsid w:val="00DC642B"/>
    <w:rsid w:val="00DC6EF3"/>
    <w:rsid w:val="00DD08C3"/>
    <w:rsid w:val="00DD2440"/>
    <w:rsid w:val="00DD38ED"/>
    <w:rsid w:val="00DD3B66"/>
    <w:rsid w:val="00DE0156"/>
    <w:rsid w:val="00DE1269"/>
    <w:rsid w:val="00DF0D7C"/>
    <w:rsid w:val="00DF15A5"/>
    <w:rsid w:val="00DF15B3"/>
    <w:rsid w:val="00DF3612"/>
    <w:rsid w:val="00DF7D68"/>
    <w:rsid w:val="00E02C11"/>
    <w:rsid w:val="00E05095"/>
    <w:rsid w:val="00E06362"/>
    <w:rsid w:val="00E2305F"/>
    <w:rsid w:val="00E334A0"/>
    <w:rsid w:val="00E43C5E"/>
    <w:rsid w:val="00E47E38"/>
    <w:rsid w:val="00E5370F"/>
    <w:rsid w:val="00E703C0"/>
    <w:rsid w:val="00E80CDD"/>
    <w:rsid w:val="00E93BAB"/>
    <w:rsid w:val="00E96ADB"/>
    <w:rsid w:val="00EB019D"/>
    <w:rsid w:val="00EB1C17"/>
    <w:rsid w:val="00EB707E"/>
    <w:rsid w:val="00EC3B61"/>
    <w:rsid w:val="00ED65EE"/>
    <w:rsid w:val="00EE353E"/>
    <w:rsid w:val="00EE57FA"/>
    <w:rsid w:val="00EE6711"/>
    <w:rsid w:val="00F0574D"/>
    <w:rsid w:val="00F075FF"/>
    <w:rsid w:val="00F20DBD"/>
    <w:rsid w:val="00F25FF4"/>
    <w:rsid w:val="00F4036D"/>
    <w:rsid w:val="00F73B4B"/>
    <w:rsid w:val="00F746F1"/>
    <w:rsid w:val="00F8565B"/>
    <w:rsid w:val="00F91672"/>
    <w:rsid w:val="00F91FCF"/>
    <w:rsid w:val="00F939FC"/>
    <w:rsid w:val="00FB6F87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09BDC6-7713-405C-BA58-1AA39172D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EA"/>
  </w:style>
  <w:style w:type="paragraph" w:styleId="1">
    <w:name w:val="heading 1"/>
    <w:basedOn w:val="a"/>
    <w:link w:val="10"/>
    <w:qFormat/>
    <w:rsid w:val="001E39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142A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 Знак"/>
    <w:link w:val="ConsPlusNormal1"/>
    <w:rsid w:val="009E13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 Знак1"/>
    <w:link w:val="ConsPlusNormal"/>
    <w:locked/>
    <w:rsid w:val="009E13AA"/>
    <w:rPr>
      <w:rFonts w:ascii="Arial" w:hAnsi="Arial" w:cs="Arial"/>
      <w:lang w:val="ru-RU" w:eastAsia="ru-RU" w:bidi="ar-SA"/>
    </w:rPr>
  </w:style>
  <w:style w:type="paragraph" w:styleId="a3">
    <w:name w:val="Normal (Web)"/>
    <w:aliases w:val="Обычный (веб) Знак, Знак Знак, Знак"/>
    <w:basedOn w:val="a"/>
    <w:link w:val="11"/>
    <w:uiPriority w:val="99"/>
    <w:unhideWhenUsed/>
    <w:rsid w:val="009E13AA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 Знак"/>
    <w:locked/>
    <w:rsid w:val="009B3303"/>
    <w:rPr>
      <w:rFonts w:ascii="Arial" w:hAnsi="Arial" w:cs="Arial"/>
      <w:lang w:val="ru-RU" w:eastAsia="ru-RU" w:bidi="ar-SA"/>
    </w:rPr>
  </w:style>
  <w:style w:type="character" w:customStyle="1" w:styleId="11">
    <w:name w:val="Обычный (веб) Знак1"/>
    <w:aliases w:val="Обычный (веб) Знак Знак, Знак Знак Знак, Знак Знак1"/>
    <w:link w:val="a3"/>
    <w:rsid w:val="009B3303"/>
    <w:rPr>
      <w:sz w:val="24"/>
      <w:szCs w:val="24"/>
      <w:lang w:val="ru-RU" w:eastAsia="ru-RU" w:bidi="ar-SA"/>
    </w:rPr>
  </w:style>
  <w:style w:type="paragraph" w:customStyle="1" w:styleId="a4">
    <w:name w:val="Знак Знак Знак Знак Знак Знак Знак Знак Знак Знак Знак Знак Знак Знак Знак Знак Знак Знак"/>
    <w:basedOn w:val="a"/>
    <w:rsid w:val="009B3303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5">
    <w:name w:val="Title"/>
    <w:basedOn w:val="a"/>
    <w:qFormat/>
    <w:rsid w:val="001263A4"/>
    <w:pPr>
      <w:jc w:val="center"/>
    </w:pPr>
    <w:rPr>
      <w:b/>
      <w:sz w:val="28"/>
      <w:szCs w:val="28"/>
    </w:rPr>
  </w:style>
  <w:style w:type="paragraph" w:customStyle="1" w:styleId="ConsPlusNormal2">
    <w:name w:val="ConsPlusNormal"/>
    <w:rsid w:val="001263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ilite">
    <w:name w:val="hilite"/>
    <w:basedOn w:val="a0"/>
    <w:rsid w:val="00414884"/>
  </w:style>
  <w:style w:type="paragraph" w:customStyle="1" w:styleId="a6">
    <w:name w:val="Знак Знак Знак Знак Знак Знак Знак Знак Знак Знак Знак Знак Знак Знак"/>
    <w:basedOn w:val="a"/>
    <w:rsid w:val="00906AC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7">
    <w:name w:val="Знак Знак Знак Знак Знак Знак Знак Знак Знак Знак Знак Знак"/>
    <w:basedOn w:val="a"/>
    <w:rsid w:val="00034FE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8">
    <w:name w:val="Strong"/>
    <w:uiPriority w:val="22"/>
    <w:qFormat/>
    <w:rsid w:val="00BF2FC4"/>
    <w:rPr>
      <w:b/>
      <w:bCs/>
      <w:color w:val="000000"/>
    </w:rPr>
  </w:style>
  <w:style w:type="character" w:customStyle="1" w:styleId="10">
    <w:name w:val="Заголовок 1 Знак"/>
    <w:link w:val="1"/>
    <w:rsid w:val="001E39E2"/>
    <w:rPr>
      <w:b/>
      <w:bCs/>
      <w:kern w:val="36"/>
      <w:sz w:val="48"/>
      <w:szCs w:val="48"/>
    </w:rPr>
  </w:style>
  <w:style w:type="paragraph" w:customStyle="1" w:styleId="a9">
    <w:name w:val="Содержимое таблицы"/>
    <w:basedOn w:val="a"/>
    <w:rsid w:val="00E43C5E"/>
    <w:pPr>
      <w:widowControl w:val="0"/>
      <w:suppressLineNumbers/>
      <w:suppressAutoHyphens/>
    </w:pPr>
    <w:rPr>
      <w:sz w:val="24"/>
      <w:szCs w:val="24"/>
    </w:rPr>
  </w:style>
  <w:style w:type="paragraph" w:styleId="aa">
    <w:name w:val="footer"/>
    <w:basedOn w:val="a"/>
    <w:link w:val="ab"/>
    <w:rsid w:val="00CF115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link w:val="aa"/>
    <w:rsid w:val="00CF1156"/>
    <w:rPr>
      <w:sz w:val="24"/>
      <w:szCs w:val="24"/>
      <w:lang w:val="ru-RU" w:eastAsia="ru-RU" w:bidi="ar-SA"/>
    </w:rPr>
  </w:style>
  <w:style w:type="paragraph" w:styleId="ac">
    <w:name w:val="Body Text Indent"/>
    <w:basedOn w:val="a"/>
    <w:link w:val="ad"/>
    <w:rsid w:val="003907FB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3907FB"/>
    <w:rPr>
      <w:sz w:val="24"/>
      <w:szCs w:val="24"/>
    </w:rPr>
  </w:style>
  <w:style w:type="paragraph" w:styleId="ae">
    <w:name w:val="header"/>
    <w:basedOn w:val="a"/>
    <w:link w:val="af"/>
    <w:rsid w:val="007C7A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C7A7D"/>
  </w:style>
  <w:style w:type="paragraph" w:customStyle="1" w:styleId="bullet">
    <w:name w:val="bullet"/>
    <w:basedOn w:val="a"/>
    <w:rsid w:val="00C82AE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1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4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141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gvv</cp:lastModifiedBy>
  <cp:revision>5</cp:revision>
  <cp:lastPrinted>2018-10-23T07:04:00Z</cp:lastPrinted>
  <dcterms:created xsi:type="dcterms:W3CDTF">2026-01-15T10:56:00Z</dcterms:created>
  <dcterms:modified xsi:type="dcterms:W3CDTF">2026-04-21T08:37:00Z</dcterms:modified>
</cp:coreProperties>
</file>