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1</w:t>
      </w:r>
      <w:r>
        <w:rPr>
          <w:b/>
          <w:sz w:val="18"/>
        </w:rPr>
        <w:t>62</w:t>
      </w:r>
      <w:r>
        <w:rPr>
          <w:b/>
          <w:sz w:val="18"/>
        </w:rPr>
        <w:t>/2026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c"/>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sz w:val="18"/>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 xml:space="preserve">лекарственного препарата </w:t>
      </w:r>
      <w:r>
        <w:rPr>
          <w:rFonts w:cs="Times New Roman" w:ascii="Tinos" w:hAnsi="Tinos"/>
          <w:b/>
          <w:color w:val="000000"/>
          <w:sz w:val="20"/>
          <w:szCs w:val="20"/>
        </w:rPr>
        <w:t>Тропикамид+Фенилэфрин</w:t>
      </w:r>
      <w:r>
        <w:rPr>
          <w:rFonts w:cs="Times New Roman" w:ascii="Times New Roman" w:hAnsi="Times New Roman"/>
          <w:b/>
          <w:color w:val="000000"/>
          <w:sz w:val="18"/>
          <w:szCs w:val="20"/>
        </w:rPr>
        <w:t xml:space="preserve">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12288"/>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62</w:t>
      </w:r>
      <w:r>
        <w:rPr>
          <w:rFonts w:cs="Times New Roman" w:ascii="Times New Roman" w:hAnsi="Times New Roman"/>
          <w:b/>
          <w:sz w:val="20"/>
          <w:szCs w:val="20"/>
        </w:rPr>
        <w:t>/2026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49"/>
        <w:gridCol w:w="1679"/>
        <w:gridCol w:w="1399"/>
        <w:gridCol w:w="1719"/>
        <w:gridCol w:w="1147"/>
        <w:gridCol w:w="922"/>
        <w:gridCol w:w="848"/>
        <w:gridCol w:w="708"/>
        <w:gridCol w:w="864"/>
        <w:gridCol w:w="697"/>
        <w:gridCol w:w="856"/>
        <w:gridCol w:w="560"/>
        <w:gridCol w:w="839"/>
        <w:gridCol w:w="988"/>
        <w:gridCol w:w="837"/>
        <w:gridCol w:w="946"/>
      </w:tblGrid>
      <w:tr>
        <w:trPr/>
        <w:tc>
          <w:tcPr>
            <w:tcW w:w="54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2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9"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5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7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4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2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p>
            <w:pPr>
              <w:pStyle w:val="ConsPlusNormal2"/>
              <w:ind w:hanging="0"/>
              <w:jc w:val="center"/>
              <w:rPr>
                <w:rFonts w:ascii="Times New Roman" w:hAnsi="Times New Roman" w:cs="Times New Roman"/>
                <w:b/>
                <w:sz w:val="18"/>
              </w:rPr>
            </w:pPr>
            <w:r>
              <w:rPr>
                <w:rFonts w:cs="Times New Roman" w:ascii="Times New Roman" w:hAnsi="Times New Roman"/>
                <w:b/>
                <w:sz w:val="18"/>
              </w:rPr>
              <w:t>%</w:t>
            </w:r>
          </w:p>
        </w:tc>
        <w:tc>
          <w:tcPr>
            <w:tcW w:w="6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5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4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4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2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4"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5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4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c>
          <w:tcPr>
            <w:tcW w:w="54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9" w:type="dxa"/>
            <w:tcBorders>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jc w:val="center"/>
              <w:textAlignment w:val="baseline"/>
              <w:rPr>
                <w:rFonts w:ascii="Tinos" w:hAnsi="Tinos"/>
                <w:sz w:val="20"/>
                <w:szCs w:val="20"/>
                <w:lang w:val="en-US"/>
              </w:rPr>
            </w:pPr>
            <w:r>
              <w:rPr>
                <w:rFonts w:ascii="Tinos" w:hAnsi="Tinos"/>
                <w:color w:val="000000"/>
                <w:sz w:val="20"/>
                <w:szCs w:val="20"/>
              </w:rPr>
              <w:t>Тропикамид+Фенилэфрин</w:t>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92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70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86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69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85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56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83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98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c>
          <w:tcPr>
            <w:tcW w:w="94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
          </w:p>
        </w:tc>
      </w:tr>
      <w:tr>
        <w:trPr/>
        <w:tc>
          <w:tcPr>
            <w:tcW w:w="14612"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4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t>5 716,40</w:t>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руб.          коп. (                           ), включая НДС 10% -      руб.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7"/>
        <w:gridCol w:w="5822"/>
      </w:tblGrid>
      <w:tr>
        <w:trPr>
          <w:cantSplit w:val="true"/>
        </w:trPr>
        <w:tc>
          <w:tcPr>
            <w:tcW w:w="58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12288"/>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62</w:t>
      </w:r>
      <w:r>
        <w:rPr>
          <w:rFonts w:cs="Times New Roman" w:ascii="Times New Roman" w:hAnsi="Times New Roman"/>
          <w:b/>
          <w:sz w:val="20"/>
          <w:szCs w:val="20"/>
        </w:rPr>
        <w:t xml:space="preserve"> /2026</w:t>
      </w:r>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c"/>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widowControl/>
              <w:suppressAutoHyphens w:val="true"/>
              <w:spacing w:lineRule="auto" w:line="240" w:before="0" w:after="0"/>
              <w:jc w:val="center"/>
              <w:rPr>
                <w:rFonts w:ascii="Times New Roman" w:hAnsi="Times New Roman" w:eastAsia="Calibri" w:cs="Times New Roman"/>
                <w:sz w:val="20"/>
                <w:szCs w:val="20"/>
                <w:lang w:eastAsia="en-US"/>
              </w:rPr>
            </w:pPr>
            <w:r>
              <w:rPr>
                <w:sz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sz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sz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sz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sz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rFonts w:eastAsia="Calibri" w:cs="Times New Roman" w:ascii="Times New Roman" w:hAnsi="Times New Roman"/>
                <w:sz w:val="20"/>
                <w:szCs w:val="20"/>
                <w:lang w:eastAsia="en-US"/>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rFonts w:eastAsia="Calibri" w:cs="Times New Roman" w:ascii="Times New Roman" w:hAnsi="Times New Roman"/>
                <w:sz w:val="20"/>
                <w:szCs w:val="20"/>
                <w:lang w:eastAsia="en-US"/>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rFonts w:eastAsia="Calibri" w:cs="Times New Roman" w:ascii="Times New Roman" w:hAnsi="Times New Roman"/>
                <w:sz w:val="20"/>
                <w:szCs w:val="20"/>
                <w:lang w:eastAsia="en-US"/>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rFonts w:eastAsia="Calibri" w:cs="Times New Roman" w:ascii="Times New Roman" w:hAnsi="Times New Roman"/>
                <w:sz w:val="20"/>
                <w:szCs w:val="20"/>
                <w:lang w:eastAsia="en-US"/>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center"/>
              <w:rPr>
                <w:rFonts w:ascii="Times New Roman" w:hAnsi="Times New Roman" w:eastAsia="Calibri" w:cs="Times New Roman"/>
                <w:sz w:val="20"/>
                <w:szCs w:val="20"/>
                <w:lang w:eastAsia="en-US"/>
              </w:rPr>
            </w:pPr>
            <w:r>
              <w:rPr>
                <w:rFonts w:eastAsia="Calibri" w:cs="Times New Roman" w:ascii="Times New Roman" w:hAnsi="Times New Roman"/>
                <w:sz w:val="20"/>
                <w:szCs w:val="20"/>
                <w:lang w:eastAsia="en-US"/>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sectPr>
      <w:headerReference w:type="default" r:id="rId17"/>
      <w:headerReference w:type="first" r:id="rId18"/>
      <w:footerReference w:type="default" r:id="rId19"/>
      <w:footerReference w:type="first" r:id="rId20"/>
      <w:type w:val="nextPage"/>
      <w:pgSz w:w="11906" w:h="16838"/>
      <w:pgMar w:left="1560" w:right="849" w:gutter="0" w:header="708" w:top="765" w:footer="708" w:bottom="765"/>
      <w:pgNumType w:start="1" w:fmt="decimal"/>
      <w:formProt w:val="false"/>
      <w:titlePg/>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Tinos">
    <w:charset w:val="01"/>
    <w:family w:val="roman"/>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noAutofit/>
                    </wps:bodyPr>
                  </wps:wsp>
                </a:graphicData>
              </a:graphic>
            </wp:anchor>
          </w:drawing>
        </mc:Choice>
        <mc:Fallback>
          <w:pict>
            <v:rect id="shape_0" ID="Врезка2" path="m0,0l-2147483645,0l-2147483645,-2147483646l0,-2147483646xe" fillcolor="white" stroked="f" o:allowincell="f" style="position:absolute;margin-left:0pt;margin-top:0.05pt;width:1.1pt;height:1.1pt;mso-wrap-style:square;v-text-anchor:top;mso-position-horizontal:right;mso-position-horizontal-relative:margin">
              <v:fill o:detectmouseclick="t" type="solid" color2="black" opacity="0"/>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noAutofit/>
                    </wps:bodyPr>
                  </wps:wsp>
                </a:graphicData>
              </a:graphic>
            </wp:anchor>
          </w:drawing>
        </mc:Choice>
        <mc:Fallback>
          <w:pict>
            <v:rect id="shape_0" ID="Врезка1" path="m0,0l-2147483645,0l-2147483645,-2147483646l0,-2147483646xe" fillcolor="white" stroked="f" o:allowincell="f" style="position:absolute;margin-left:0pt;margin-top:0.05pt;width:1.1pt;height:1.1pt;mso-wrap-style:square;v-text-anchor:top;mso-position-horizontal:center;mso-position-horizontal-relative:margin">
              <v:fill o:detectmouseclick="t" type="solid" color2="black" opacity="0"/>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Заголовок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Интернет)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119"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1"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2"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3"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4"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5"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6"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val="ru-RU" w:eastAsia="ar-SA"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7"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128"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zh-CN"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val="ru-RU" w:eastAsia="zh-CN"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6"/>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val="ru-RU" w:eastAsia="zh-CN"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val="ru-RU" w:eastAsia="zh-CN"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val="ru-RU" w:eastAsia="zh-CN"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val="ru-RU" w:eastAsia="zh-CN"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cs="" w:eastAsiaTheme="minorHAnsi"/>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val="ru-RU" w:eastAsia="en-US"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customStyle="1">
    <w:name w:val="Заголовок таблицы"/>
    <w:basedOn w:val="Style39"/>
    <w:qFormat/>
    <w:pPr>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c">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d">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e">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A3005-DF45-4A81-B0EA-B300AEBC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Application>LibreOffice/24.8.4.2$Linux_X86_64 LibreOffice_project/480$Build-2</Application>
  <AppVersion>15.0000</AppVersion>
  <Pages>11</Pages>
  <Words>4313</Words>
  <Characters>31760</Characters>
  <CharactersWithSpaces>35866</CharactersWithSpaces>
  <Paragraphs>295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2024-06-13T09:44:00Z</cp:lastPrinted>
  <dcterms:modified xsi:type="dcterms:W3CDTF">2026-05-05T11:20:19Z</dcterms:modified>
  <cp:revision>86</cp:revision>
  <dc:subject/>
  <dc:title/>
</cp:coreProperties>
</file>

<file path=docProps/custom.xml><?xml version="1.0" encoding="utf-8"?>
<Properties xmlns="http://schemas.openxmlformats.org/officeDocument/2006/custom-properties" xmlns:vt="http://schemas.openxmlformats.org/officeDocument/2006/docPropsVTypes"/>
</file>