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0" w:type="dxa"/>
        <w:tblLook w:val="04A0" w:firstRow="1" w:lastRow="0" w:firstColumn="1" w:lastColumn="0" w:noHBand="0" w:noVBand="1"/>
      </w:tblPr>
      <w:tblGrid>
        <w:gridCol w:w="322"/>
        <w:gridCol w:w="1461"/>
        <w:gridCol w:w="878"/>
        <w:gridCol w:w="925"/>
        <w:gridCol w:w="983"/>
        <w:gridCol w:w="945"/>
        <w:gridCol w:w="1056"/>
        <w:gridCol w:w="931"/>
        <w:gridCol w:w="1199"/>
        <w:gridCol w:w="863"/>
        <w:gridCol w:w="1160"/>
        <w:gridCol w:w="1446"/>
        <w:gridCol w:w="1149"/>
        <w:gridCol w:w="48"/>
        <w:gridCol w:w="1199"/>
        <w:gridCol w:w="5"/>
      </w:tblGrid>
      <w:tr w:rsidR="00483E60" w:rsidRPr="00483E60" w:rsidTr="00483E60">
        <w:trPr>
          <w:trHeight w:val="270"/>
        </w:trPr>
        <w:tc>
          <w:tcPr>
            <w:tcW w:w="1349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0" w:name="_GoBack"/>
            <w:bookmarkEnd w:id="0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Определение и обоснование НМЦК методом сопоставимых рыночных цен (анализ рынка)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483E60" w:rsidRPr="00483E60" w:rsidTr="00483E60">
        <w:trPr>
          <w:trHeight w:val="2212"/>
        </w:trPr>
        <w:tc>
          <w:tcPr>
            <w:tcW w:w="1349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контракта определена и обоснована в соответствии с требованиями ст. 22 44-ФЗ и методическими рекомендациями по применению методов определения начальной (максимальной) цены контракта, утвержденными приказом Министерства экономического развития Российской Федерации от 02.10.2013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следующих методов:</w:t>
            </w:r>
            <w:r w:rsidRPr="00483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метод сопоставимых рыночных цен (анализ рынка)</w:t>
            </w:r>
            <w:r w:rsidRPr="00483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Заказчиком было направлены запросы о предоставлении ценовой информации </w:t>
            </w:r>
            <w:r w:rsidRPr="00483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5-х поставщиков (подрядчикам, исполнителям)</w:t>
            </w:r>
            <w:r w:rsidRPr="00483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обладающим опытом поставок соответствующих товаров, работ, услуг, информация о которых имеется в свободном доступе - размещена на сайтах в сети "Интернет"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83E60" w:rsidRPr="00483E60" w:rsidTr="00483E60">
        <w:trPr>
          <w:trHeight w:val="704"/>
        </w:trPr>
        <w:tc>
          <w:tcPr>
            <w:tcW w:w="1349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Ответы на запрос получены от 3 поставщиков (подрядчиков, исполнителей). </w:t>
            </w: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ВХ № 965</w:t>
            </w:r>
            <w:r w:rsidRPr="00483E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кп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 28.04.2026</w:t>
            </w: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г.; ВХ №966/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кп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 28.04.2026 г.; ВХ № 967/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кп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 28.04.2026</w:t>
            </w:r>
            <w:proofErr w:type="gramEnd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83E60" w:rsidRPr="00483E60" w:rsidTr="00483E60">
        <w:trPr>
          <w:gridAfter w:val="1"/>
          <w:trHeight w:val="1499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№2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ИЦИ №3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&lt;ц&gt; - 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величина цены единицы 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прод-ции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83E60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0</wp:posOffset>
                  </wp:positionV>
                  <wp:extent cx="457200" cy="7620"/>
                  <wp:effectExtent l="0" t="0" r="0" b="0"/>
                  <wp:wrapNone/>
                  <wp:docPr id="50203" name="Рисунок 502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03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80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8"/>
            </w:tblGrid>
            <w:tr w:rsidR="00483E60" w:rsidRPr="00483E60" w:rsidTr="00483E60">
              <w:trPr>
                <w:trHeight w:val="1499"/>
                <w:tblCellSpacing w:w="0" w:type="dxa"/>
              </w:trPr>
              <w:tc>
                <w:tcPr>
                  <w:tcW w:w="8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83E60" w:rsidRPr="00483E60" w:rsidRDefault="00483E60" w:rsidP="00483E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483E6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n - кол-во значений, используемых в расчете</w:t>
                  </w:r>
                </w:p>
              </w:tc>
            </w:tr>
          </w:tbl>
          <w:p w:rsidR="00483E60" w:rsidRPr="00483E60" w:rsidRDefault="00483E60" w:rsidP="00483E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&lt;ц&gt; - 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величина цены единицы 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прод-ции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Среднее квадратичное отклонение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V - 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коэф-нт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вариации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НМЦК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83E60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01980" cy="7620"/>
                  <wp:effectExtent l="0" t="0" r="0" b="0"/>
                  <wp:wrapNone/>
                  <wp:docPr id="50204" name="Рисунок 502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04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3E60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541020" cy="7620"/>
                  <wp:effectExtent l="0" t="0" r="0" b="0"/>
                  <wp:wrapNone/>
                  <wp:docPr id="50205" name="Рисунок 502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05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3E60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579120" cy="7620"/>
                  <wp:effectExtent l="0" t="0" r="0" b="0"/>
                  <wp:wrapNone/>
                  <wp:docPr id="50206" name="Рисунок 502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06" name="Picture 1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80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1"/>
            </w:tblGrid>
            <w:tr w:rsidR="00483E60" w:rsidRPr="00483E60" w:rsidTr="00483E60">
              <w:trPr>
                <w:trHeight w:val="1499"/>
                <w:tblCellSpacing w:w="0" w:type="dxa"/>
              </w:trPr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83E60" w:rsidRPr="00483E60" w:rsidRDefault="00483E60" w:rsidP="00483E6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483E6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Минимальное ценовое предложение</w:t>
                  </w:r>
                </w:p>
              </w:tc>
            </w:tr>
          </w:tbl>
          <w:p w:rsidR="00483E60" w:rsidRPr="00483E60" w:rsidRDefault="00483E60" w:rsidP="00483E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83E60" w:rsidRPr="00483E60" w:rsidTr="00483E60">
        <w:trPr>
          <w:gridAfter w:val="1"/>
          <w:trHeight w:val="676"/>
        </w:trPr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6=3+4+5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 = кол-во ответов ИЦИ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10=           /9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13=6*7/9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483E60" w:rsidRPr="00483E60" w:rsidTr="00483E60">
        <w:trPr>
          <w:gridAfter w:val="1"/>
          <w:trHeight w:val="1814"/>
        </w:trPr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3E60" w:rsidRPr="00483E60" w:rsidRDefault="00483E60" w:rsidP="00483E6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концепции и дизайн-проекта модуля «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Таймлайн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81 500,00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83 864,00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85 086,00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250 450,00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83E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83 483,33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1 823,05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2,18%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83 483,33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81 500,00</w:t>
            </w:r>
          </w:p>
        </w:tc>
      </w:tr>
      <w:tr w:rsidR="00483E60" w:rsidRPr="00483E60" w:rsidTr="00483E60">
        <w:trPr>
          <w:gridAfter w:val="1"/>
          <w:trHeight w:val="3629"/>
        </w:trPr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Сопровождение зоны в период работы выставки (изготовление модуля «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Таймлайн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и оформление входной зоны выставки, техническое обеспечение и </w:t>
            </w:r>
            <w:proofErr w:type="gramStart"/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обслуживание  оборудования</w:t>
            </w:r>
            <w:proofErr w:type="gramEnd"/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171 400,00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176 371,00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178 942,00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526 713,00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83E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175 571,00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3 834,12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2,18%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175 571,00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171 400,00</w:t>
            </w:r>
          </w:p>
        </w:tc>
      </w:tr>
      <w:tr w:rsidR="00483E60" w:rsidRPr="00483E60" w:rsidTr="00483E60">
        <w:trPr>
          <w:gridAfter w:val="1"/>
          <w:trHeight w:val="1296"/>
        </w:trPr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3E60" w:rsidRPr="00483E60" w:rsidRDefault="00483E60" w:rsidP="00483E6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навигации по зоне «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Таймлайн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86 088,00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88 585,00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89 876,00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264 549,00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83E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88 183,00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1 925,73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2,18%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88 183,00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86 088,00</w:t>
            </w:r>
          </w:p>
        </w:tc>
      </w:tr>
      <w:tr w:rsidR="00483E60" w:rsidRPr="00483E60" w:rsidTr="00483E60">
        <w:trPr>
          <w:gridAfter w:val="1"/>
          <w:trHeight w:val="777"/>
        </w:trPr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Логистика (доставка)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61 001,00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62 770,00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63 685,00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187 456,00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83E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62 485,33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1 364,46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2,18%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62 485,33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61 001,00</w:t>
            </w:r>
          </w:p>
        </w:tc>
      </w:tr>
      <w:tr w:rsidR="00483E60" w:rsidRPr="00483E60" w:rsidTr="00483E60">
        <w:trPr>
          <w:gridAfter w:val="1"/>
          <w:trHeight w:val="1082"/>
        </w:trPr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Демонтаж зоны «</w:t>
            </w:r>
            <w:proofErr w:type="spellStart"/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Таймлайн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200 000,00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205 800,00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208 800,00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614 600,00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83E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483E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204 866,67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4 473,63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2,18%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204 866,67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200 000,00</w:t>
            </w:r>
          </w:p>
        </w:tc>
      </w:tr>
      <w:tr w:rsidR="00483E60" w:rsidRPr="00483E60" w:rsidTr="00483E60">
        <w:trPr>
          <w:trHeight w:val="270"/>
        </w:trPr>
        <w:tc>
          <w:tcPr>
            <w:tcW w:w="9313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НМЦК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614 589,33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599989,00</w:t>
            </w:r>
          </w:p>
        </w:tc>
      </w:tr>
      <w:tr w:rsidR="00483E60" w:rsidRPr="00483E60" w:rsidTr="00483E60">
        <w:trPr>
          <w:trHeight w:val="2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144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Коэффициент вариации, рассчитан в соответствии с требованиями и по формуле, изложенной в п. 3.20</w:t>
            </w: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3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Приказа Минэкономразвития России от 02.10.2013 N 567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83E60" w:rsidRPr="00483E60" w:rsidTr="00483E60">
        <w:trPr>
          <w:trHeight w:val="2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коэффициента вариации по каждой позиции не превышает 33%, совокупность ценовых значений является однородной.</w:t>
            </w:r>
            <w:r w:rsidRPr="00483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83E60" w:rsidRPr="00483E60" w:rsidTr="00483E60">
        <w:trPr>
          <w:trHeight w:val="270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Документы, подтверждающие проведение мониторинга, хранятся у Заказчика.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83E60" w:rsidRPr="00483E60" w:rsidTr="00483E60">
        <w:trPr>
          <w:trHeight w:val="29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E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Валюта, используемая для формирования цены контракта и расчетов с поставщиком (подрядчиком, исполнителем) - рубль Российской Федерации.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3E60" w:rsidRPr="00483E60" w:rsidTr="00483E60">
        <w:trPr>
          <w:gridAfter w:val="1"/>
          <w:trHeight w:val="29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E60" w:rsidRPr="00483E60" w:rsidRDefault="00483E60" w:rsidP="0048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90487" w:rsidRDefault="00490487"/>
    <w:sectPr w:rsidR="00490487" w:rsidSect="00483E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CA4"/>
    <w:rsid w:val="00483E60"/>
    <w:rsid w:val="00490487"/>
    <w:rsid w:val="00D56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B2598A-0641-42DC-BBE4-9BC5CCEEC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9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2521</Characters>
  <Application>Microsoft Office Word</Application>
  <DocSecurity>0</DocSecurity>
  <Lines>21</Lines>
  <Paragraphs>5</Paragraphs>
  <ScaleCrop>false</ScaleCrop>
  <Company/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Galant_4</dc:creator>
  <cp:keywords/>
  <dc:description/>
  <cp:lastModifiedBy>Galant_4</cp:lastModifiedBy>
  <cp:revision>3</cp:revision>
  <dcterms:created xsi:type="dcterms:W3CDTF">2026-04-29T15:05:00Z</dcterms:created>
  <dcterms:modified xsi:type="dcterms:W3CDTF">2026-04-29T15:06:00Z</dcterms:modified>
</cp:coreProperties>
</file>