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6BF74" w14:textId="77777777" w:rsidR="008C7040" w:rsidRPr="005B13B1" w:rsidRDefault="008C7040" w:rsidP="008C7040">
      <w:pPr>
        <w:jc w:val="right"/>
        <w:rPr>
          <w:sz w:val="22"/>
          <w:szCs w:val="22"/>
        </w:rPr>
      </w:pPr>
      <w:bookmarkStart w:id="0" w:name="_Hlk211421857"/>
      <w:bookmarkStart w:id="1" w:name="_Hlk210900691"/>
      <w:r w:rsidRPr="005B13B1">
        <w:rPr>
          <w:sz w:val="22"/>
          <w:szCs w:val="22"/>
        </w:rPr>
        <w:t xml:space="preserve">Приложение № 1 </w:t>
      </w:r>
      <w:bookmarkStart w:id="2" w:name="_Hlk210757978"/>
      <w:r w:rsidRPr="005B13B1">
        <w:rPr>
          <w:sz w:val="22"/>
          <w:szCs w:val="22"/>
        </w:rPr>
        <w:t xml:space="preserve">к Договору </w:t>
      </w:r>
    </w:p>
    <w:p w14:paraId="64DB783D" w14:textId="77777777" w:rsidR="008C7040" w:rsidRDefault="008C7040" w:rsidP="008C7040">
      <w:pPr>
        <w:pStyle w:val="ConsPlusNonformat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5B13B1">
        <w:rPr>
          <w:rFonts w:ascii="Times New Roman" w:hAnsi="Times New Roman" w:cs="Times New Roman"/>
          <w:bCs/>
          <w:sz w:val="22"/>
          <w:szCs w:val="22"/>
        </w:rPr>
        <w:t>№ _________ от «___» __________ 2026 г.</w:t>
      </w:r>
    </w:p>
    <w:p w14:paraId="55AB92CC" w14:textId="77777777" w:rsidR="008C7040" w:rsidRPr="005B13B1" w:rsidRDefault="008C7040" w:rsidP="008C7040">
      <w:pPr>
        <w:pStyle w:val="ConsPlusNonformat"/>
        <w:jc w:val="right"/>
        <w:rPr>
          <w:rFonts w:ascii="Times New Roman" w:hAnsi="Times New Roman" w:cs="Times New Roman"/>
          <w:bCs/>
          <w:sz w:val="22"/>
          <w:szCs w:val="22"/>
        </w:rPr>
      </w:pPr>
    </w:p>
    <w:bookmarkEnd w:id="2"/>
    <w:p w14:paraId="02532F35" w14:textId="77777777" w:rsidR="003F7A00" w:rsidRPr="00294C77" w:rsidRDefault="003F7A00" w:rsidP="003F7A00">
      <w:pPr>
        <w:ind w:right="-14"/>
        <w:jc w:val="center"/>
        <w:rPr>
          <w:b/>
        </w:rPr>
      </w:pPr>
      <w:r w:rsidRPr="00294C77">
        <w:rPr>
          <w:b/>
        </w:rPr>
        <w:t>ОПИСАНИЕ ОБЪЕКТА ЗАКУПКИ</w:t>
      </w:r>
    </w:p>
    <w:p w14:paraId="4C46C4C4" w14:textId="77777777" w:rsidR="003F7A00" w:rsidRPr="00294C77" w:rsidRDefault="003F7A00" w:rsidP="003F7A00">
      <w:pPr>
        <w:ind w:right="-14"/>
        <w:jc w:val="center"/>
        <w:rPr>
          <w:b/>
        </w:rPr>
      </w:pPr>
      <w:r w:rsidRPr="00294C77">
        <w:rPr>
          <w:b/>
        </w:rPr>
        <w:t>(Техническое задание)</w:t>
      </w:r>
    </w:p>
    <w:p w14:paraId="51F77C1B" w14:textId="77777777" w:rsidR="003F7A00" w:rsidRPr="000048AE" w:rsidRDefault="003F7A00" w:rsidP="003F7A00">
      <w:pPr>
        <w:jc w:val="center"/>
        <w:rPr>
          <w:b/>
          <w:color w:val="000000"/>
        </w:rPr>
      </w:pPr>
      <w:r w:rsidRPr="00294C77">
        <w:rPr>
          <w:b/>
          <w:bCs/>
        </w:rPr>
        <w:t xml:space="preserve">на поставку </w:t>
      </w:r>
      <w:r w:rsidRPr="00294C77">
        <w:rPr>
          <w:b/>
          <w:bCs/>
          <w:color w:val="000000"/>
        </w:rPr>
        <w:t xml:space="preserve">пожарных огнетушителей, </w:t>
      </w:r>
      <w:r w:rsidRPr="00294C77">
        <w:rPr>
          <w:rFonts w:eastAsia="Calibri"/>
          <w:b/>
          <w:lang w:eastAsia="zh-CN"/>
        </w:rPr>
        <w:t>подставок и кронштейнов под огнетушители, журналов учета эксплуатации систем противопожарной защиты</w:t>
      </w:r>
      <w:r>
        <w:rPr>
          <w:b/>
          <w:u w:val="single"/>
        </w:rPr>
        <w:t xml:space="preserve"> </w:t>
      </w:r>
      <w:r w:rsidRPr="000048AE">
        <w:rPr>
          <w:b/>
          <w:color w:val="000000"/>
        </w:rPr>
        <w:t>для нужд СПб ГБУК «Санкт-Петербургский Молодежный театр».</w:t>
      </w:r>
    </w:p>
    <w:p w14:paraId="1E60EDAE" w14:textId="77777777" w:rsidR="003F7A00" w:rsidRPr="00294C77" w:rsidRDefault="003F7A00" w:rsidP="003F7A00">
      <w:pPr>
        <w:shd w:val="clear" w:color="auto" w:fill="FFFFFF"/>
        <w:rPr>
          <w:color w:val="2C2D2E"/>
        </w:rPr>
      </w:pPr>
      <w:r w:rsidRPr="00294C77">
        <w:rPr>
          <w:color w:val="2C2D2E"/>
        </w:rPr>
        <w:t> </w:t>
      </w:r>
    </w:p>
    <w:tbl>
      <w:tblPr>
        <w:tblW w:w="9981" w:type="dxa"/>
        <w:tblInd w:w="13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91" w:type="dxa"/>
        </w:tblCellMar>
        <w:tblLook w:val="04A0" w:firstRow="1" w:lastRow="0" w:firstColumn="1" w:lastColumn="0" w:noHBand="0" w:noVBand="1"/>
      </w:tblPr>
      <w:tblGrid>
        <w:gridCol w:w="807"/>
        <w:gridCol w:w="2083"/>
        <w:gridCol w:w="5855"/>
        <w:gridCol w:w="595"/>
        <w:gridCol w:w="641"/>
      </w:tblGrid>
      <w:tr w:rsidR="003F7A00" w:rsidRPr="00294C77" w14:paraId="2DDD0308" w14:textId="77777777" w:rsidTr="00F43D6F">
        <w:trPr>
          <w:trHeight w:val="620"/>
        </w:trPr>
        <w:tc>
          <w:tcPr>
            <w:tcW w:w="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  <w:vAlign w:val="center"/>
          </w:tcPr>
          <w:p w14:paraId="078AE5D6" w14:textId="77777777" w:rsidR="003F7A00" w:rsidRPr="00FC790B" w:rsidRDefault="003F7A00" w:rsidP="00F43D6F">
            <w:pPr>
              <w:spacing w:line="259" w:lineRule="auto"/>
              <w:jc w:val="center"/>
              <w:rPr>
                <w:rFonts w:eastAsia="SimSun"/>
              </w:rPr>
            </w:pPr>
            <w:r w:rsidRPr="00FC790B">
              <w:rPr>
                <w:rFonts w:eastAsia="SimSun"/>
              </w:rPr>
              <w:t>№п/п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69FEA00" w14:textId="77777777" w:rsidR="003F7A00" w:rsidRPr="00FC790B" w:rsidRDefault="003F7A00" w:rsidP="00F43D6F">
            <w:pPr>
              <w:spacing w:line="259" w:lineRule="auto"/>
              <w:jc w:val="center"/>
              <w:rPr>
                <w:rFonts w:eastAsia="SimSun"/>
              </w:rPr>
            </w:pPr>
            <w:r w:rsidRPr="00FC790B">
              <w:rPr>
                <w:rFonts w:eastAsia="SimSun"/>
              </w:rPr>
              <w:t>Наименование товара</w:t>
            </w:r>
          </w:p>
        </w:tc>
        <w:tc>
          <w:tcPr>
            <w:tcW w:w="5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  <w:vAlign w:val="center"/>
          </w:tcPr>
          <w:p w14:paraId="6FE10918" w14:textId="77777777" w:rsidR="003F7A00" w:rsidRPr="00FC790B" w:rsidRDefault="003F7A00" w:rsidP="00F43D6F">
            <w:pPr>
              <w:spacing w:line="259" w:lineRule="auto"/>
              <w:jc w:val="center"/>
              <w:rPr>
                <w:rFonts w:eastAsia="SimSun"/>
              </w:rPr>
            </w:pPr>
            <w:r w:rsidRPr="00FC790B">
              <w:rPr>
                <w:rFonts w:eastAsia="SimSun"/>
              </w:rPr>
              <w:t>Характеристики товара</w:t>
            </w:r>
          </w:p>
        </w:tc>
        <w:tc>
          <w:tcPr>
            <w:tcW w:w="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726CABE" w14:textId="77777777" w:rsidR="003F7A00" w:rsidRPr="00FC790B" w:rsidRDefault="003F7A00" w:rsidP="00F43D6F">
            <w:pPr>
              <w:spacing w:line="259" w:lineRule="auto"/>
              <w:jc w:val="center"/>
              <w:rPr>
                <w:rFonts w:eastAsia="SimSun"/>
              </w:rPr>
            </w:pPr>
            <w:r w:rsidRPr="00FC790B">
              <w:rPr>
                <w:rFonts w:eastAsia="SimSun"/>
              </w:rPr>
              <w:t>Ед. изм</w:t>
            </w:r>
          </w:p>
        </w:tc>
        <w:tc>
          <w:tcPr>
            <w:tcW w:w="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63C9997" w14:textId="77777777" w:rsidR="003F7A00" w:rsidRPr="00FC790B" w:rsidRDefault="003F7A00" w:rsidP="00F43D6F">
            <w:pPr>
              <w:spacing w:line="259" w:lineRule="auto"/>
              <w:jc w:val="center"/>
              <w:rPr>
                <w:rFonts w:eastAsia="SimSun"/>
              </w:rPr>
            </w:pPr>
            <w:r w:rsidRPr="00FC790B">
              <w:rPr>
                <w:rFonts w:eastAsia="SimSun"/>
              </w:rPr>
              <w:t>Кол-во</w:t>
            </w:r>
          </w:p>
        </w:tc>
      </w:tr>
      <w:tr w:rsidR="003F7A00" w:rsidRPr="00294C77" w14:paraId="7C059D4F" w14:textId="77777777" w:rsidTr="00F43D6F">
        <w:trPr>
          <w:trHeight w:val="620"/>
        </w:trPr>
        <w:tc>
          <w:tcPr>
            <w:tcW w:w="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  <w:vAlign w:val="center"/>
          </w:tcPr>
          <w:p w14:paraId="12CA2732" w14:textId="77777777" w:rsidR="003F7A00" w:rsidRPr="00294C77" w:rsidRDefault="003F7A00" w:rsidP="00F43D6F">
            <w:pPr>
              <w:jc w:val="center"/>
              <w:rPr>
                <w:rFonts w:eastAsia="Arial Unicode MS"/>
                <w:u w:color="000000"/>
              </w:rPr>
            </w:pPr>
            <w:r w:rsidRPr="00294C77">
              <w:rPr>
                <w:rFonts w:eastAsia="Arial Unicode MS"/>
                <w:u w:color="000000"/>
              </w:rPr>
              <w:t>1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4E621B" w14:textId="77777777" w:rsidR="003F7A00" w:rsidRPr="00294C77" w:rsidRDefault="003F7A00" w:rsidP="00F43D6F">
            <w:pPr>
              <w:snapToGrid w:val="0"/>
              <w:spacing w:line="259" w:lineRule="auto"/>
              <w:rPr>
                <w:rFonts w:eastAsia="SimSun"/>
              </w:rPr>
            </w:pPr>
            <w:r w:rsidRPr="00294C77">
              <w:rPr>
                <w:rFonts w:eastAsia="SimSun"/>
                <w:color w:val="000000"/>
              </w:rPr>
              <w:t xml:space="preserve">Огнетушитель ОП-4 </w:t>
            </w:r>
          </w:p>
          <w:p w14:paraId="0A16A7D0" w14:textId="77777777" w:rsidR="003F7A00" w:rsidRPr="00294C77" w:rsidRDefault="003F7A00" w:rsidP="00F43D6F">
            <w:pPr>
              <w:snapToGrid w:val="0"/>
              <w:spacing w:line="259" w:lineRule="auto"/>
              <w:rPr>
                <w:rFonts w:eastAsia="SimSun"/>
                <w:color w:val="000000"/>
              </w:rPr>
            </w:pPr>
          </w:p>
        </w:tc>
        <w:tc>
          <w:tcPr>
            <w:tcW w:w="5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</w:tcPr>
          <w:p w14:paraId="22308FBC" w14:textId="77777777" w:rsidR="003F7A00" w:rsidRPr="00294C77" w:rsidRDefault="003F7A00" w:rsidP="00F43D6F">
            <w:r w:rsidRPr="00294C77">
              <w:t>Тип огнетушителя – переносной</w:t>
            </w:r>
          </w:p>
          <w:p w14:paraId="3C06E97A" w14:textId="77777777" w:rsidR="003F7A00" w:rsidRPr="00294C77" w:rsidRDefault="003F7A00" w:rsidP="00F43D6F">
            <w:r w:rsidRPr="00294C77">
              <w:t>Вид (по типу огнетушащего вещества) – порошковый</w:t>
            </w:r>
          </w:p>
          <w:p w14:paraId="7037C06A" w14:textId="77777777" w:rsidR="003F7A00" w:rsidRPr="00294C77" w:rsidRDefault="003F7A00" w:rsidP="00F43D6F">
            <w:r w:rsidRPr="00294C77">
              <w:t>Номинальная масса огнетушащего вещества: ≥ 4.0 кг</w:t>
            </w:r>
          </w:p>
          <w:p w14:paraId="25DD8D35" w14:textId="77777777" w:rsidR="003F7A00" w:rsidRPr="00294C77" w:rsidRDefault="003F7A00" w:rsidP="00F43D6F">
            <w:r w:rsidRPr="00294C77">
              <w:t>Номинальная масса огнетушащего вещества: 4 кг</w:t>
            </w:r>
          </w:p>
          <w:p w14:paraId="3F7EF6E8" w14:textId="77777777" w:rsidR="003F7A00" w:rsidRPr="00294C77" w:rsidRDefault="003F7A00" w:rsidP="00F43D6F">
            <w:r w:rsidRPr="00294C77">
              <w:t xml:space="preserve">Назначение по классу пожара: </w:t>
            </w:r>
            <w:proofErr w:type="gramStart"/>
            <w:r w:rsidRPr="00294C77">
              <w:t>А,В</w:t>
            </w:r>
            <w:proofErr w:type="gramEnd"/>
            <w:r w:rsidRPr="00294C77">
              <w:t>,</w:t>
            </w:r>
            <w:proofErr w:type="gramStart"/>
            <w:r w:rsidRPr="00294C77">
              <w:t>С,Е</w:t>
            </w:r>
            <w:proofErr w:type="gramEnd"/>
          </w:p>
          <w:p w14:paraId="04D2F528" w14:textId="77777777" w:rsidR="003F7A00" w:rsidRPr="00294C77" w:rsidRDefault="003F7A00" w:rsidP="00F43D6F">
            <w:r w:rsidRPr="00294C77">
              <w:t>Возможность перезарядки: Перезаряжаемый</w:t>
            </w:r>
          </w:p>
          <w:p w14:paraId="2C13AEF6" w14:textId="77777777" w:rsidR="003F7A00" w:rsidRPr="00294C77" w:rsidRDefault="003F7A00" w:rsidP="00F43D6F">
            <w:r w:rsidRPr="00294C77">
              <w:t>Тип по принципу создания избыточного давления газа:</w:t>
            </w:r>
            <w:r>
              <w:t xml:space="preserve"> </w:t>
            </w:r>
            <w:proofErr w:type="spellStart"/>
            <w:r w:rsidRPr="00294C77">
              <w:t>Закачной</w:t>
            </w:r>
            <w:proofErr w:type="spellEnd"/>
            <w:r w:rsidRPr="00294C77">
              <w:t xml:space="preserve"> (з)</w:t>
            </w:r>
          </w:p>
          <w:p w14:paraId="0A2BEC63" w14:textId="77777777" w:rsidR="003F7A00" w:rsidRPr="00294C77" w:rsidRDefault="003F7A00" w:rsidP="00F43D6F">
            <w:r w:rsidRPr="00294C77">
              <w:t>Номинальное рабочее давление: 1,4 Мпа</w:t>
            </w:r>
          </w:p>
          <w:p w14:paraId="52183D59" w14:textId="77777777" w:rsidR="003F7A00" w:rsidRPr="00294C77" w:rsidRDefault="003F7A00" w:rsidP="00F43D6F">
            <w:r w:rsidRPr="00294C77">
              <w:t>Индикатор давления: наличие</w:t>
            </w:r>
          </w:p>
          <w:p w14:paraId="06F65FB2" w14:textId="77777777" w:rsidR="003F7A00" w:rsidRPr="00294C77" w:rsidRDefault="003F7A00" w:rsidP="00F43D6F">
            <w:r w:rsidRPr="00294C77">
              <w:t>Температура эксплуатации и хранения:</w:t>
            </w:r>
          </w:p>
          <w:p w14:paraId="34C1D368" w14:textId="77777777" w:rsidR="003F7A00" w:rsidRPr="00294C77" w:rsidRDefault="003F7A00" w:rsidP="00F43D6F">
            <w:r w:rsidRPr="00294C77">
              <w:t xml:space="preserve">от -40 до +50 </w:t>
            </w:r>
            <w:r w:rsidRPr="00294C77">
              <w:rPr>
                <w:vertAlign w:val="superscript"/>
              </w:rPr>
              <w:t>0</w:t>
            </w:r>
            <w:r w:rsidRPr="00294C77">
              <w:t>С</w:t>
            </w:r>
          </w:p>
          <w:p w14:paraId="0AD808E9" w14:textId="77777777" w:rsidR="003F7A00" w:rsidRPr="00294C77" w:rsidRDefault="003F7A00" w:rsidP="00F43D6F">
            <w:r w:rsidRPr="00294C77">
              <w:t>Продолжительность подачи огнетушащего вещества:</w:t>
            </w:r>
          </w:p>
          <w:p w14:paraId="1CDA9B1A" w14:textId="77777777" w:rsidR="003F7A00" w:rsidRPr="00294C77" w:rsidRDefault="003F7A00" w:rsidP="00F43D6F">
            <w:r w:rsidRPr="00294C77">
              <w:t>не менее 10 сек.</w:t>
            </w:r>
          </w:p>
          <w:p w14:paraId="097D00BA" w14:textId="77777777" w:rsidR="003F7A00" w:rsidRPr="00294C77" w:rsidRDefault="003F7A00" w:rsidP="00F43D6F">
            <w:r w:rsidRPr="00294C77">
              <w:t>Длина струи ОТВ: ≥ 3 м</w:t>
            </w:r>
          </w:p>
          <w:p w14:paraId="1B918F9A" w14:textId="77777777" w:rsidR="003F7A00" w:rsidRPr="00294C77" w:rsidRDefault="003F7A00" w:rsidP="00F43D6F">
            <w:r w:rsidRPr="00294C77">
              <w:t>Тип пускового устройства: рычажного типа</w:t>
            </w:r>
          </w:p>
          <w:p w14:paraId="3A3ECAFB" w14:textId="77777777" w:rsidR="003F7A00" w:rsidRDefault="003F7A00" w:rsidP="00F43D6F">
            <w:r w:rsidRPr="00294C77">
              <w:t>Дата изготовления: не ранее 1 квартал 2026г.</w:t>
            </w:r>
          </w:p>
          <w:p w14:paraId="15FDD654" w14:textId="77777777" w:rsidR="003F7A00" w:rsidRPr="00294C77" w:rsidRDefault="003F7A00" w:rsidP="00F43D6F">
            <w:r>
              <w:t xml:space="preserve">Паспорт на огнетушитель порошковый </w:t>
            </w:r>
            <w:proofErr w:type="spellStart"/>
            <w:r>
              <w:t>закачной</w:t>
            </w:r>
            <w:proofErr w:type="spellEnd"/>
            <w:r>
              <w:t>: наличие</w:t>
            </w:r>
          </w:p>
          <w:p w14:paraId="46141182" w14:textId="77777777" w:rsidR="003F7A00" w:rsidRPr="00BB7602" w:rsidRDefault="003F7A00" w:rsidP="00F43D6F">
            <w:r w:rsidRPr="00294C77">
              <w:rPr>
                <w:rFonts w:eastAsia="Courier New"/>
                <w:color w:val="000000"/>
                <w:lang w:bidi="ru-RU"/>
              </w:rPr>
              <w:t xml:space="preserve">ГОСТ Р 51057-2001 </w:t>
            </w:r>
          </w:p>
        </w:tc>
        <w:tc>
          <w:tcPr>
            <w:tcW w:w="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AF07C86" w14:textId="77777777" w:rsidR="003F7A00" w:rsidRPr="00294C77" w:rsidRDefault="003F7A00" w:rsidP="00F43D6F">
            <w:pPr>
              <w:snapToGrid w:val="0"/>
              <w:spacing w:line="259" w:lineRule="auto"/>
              <w:jc w:val="center"/>
              <w:rPr>
                <w:rFonts w:eastAsia="SimSun"/>
              </w:rPr>
            </w:pPr>
            <w:proofErr w:type="spellStart"/>
            <w:r w:rsidRPr="00294C77">
              <w:rPr>
                <w:rFonts w:eastAsia="SimSun"/>
              </w:rPr>
              <w:t>шт</w:t>
            </w:r>
            <w:proofErr w:type="spellEnd"/>
          </w:p>
        </w:tc>
        <w:tc>
          <w:tcPr>
            <w:tcW w:w="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6E5E16B" w14:textId="77777777" w:rsidR="003F7A00" w:rsidRPr="00294C77" w:rsidRDefault="003F7A00" w:rsidP="00F43D6F">
            <w:pPr>
              <w:snapToGrid w:val="0"/>
              <w:spacing w:line="259" w:lineRule="auto"/>
              <w:jc w:val="center"/>
              <w:rPr>
                <w:rFonts w:eastAsia="SimSun"/>
              </w:rPr>
            </w:pPr>
            <w:r w:rsidRPr="00294C77">
              <w:rPr>
                <w:rFonts w:eastAsia="SimSun"/>
              </w:rPr>
              <w:t>115</w:t>
            </w:r>
          </w:p>
        </w:tc>
      </w:tr>
      <w:tr w:rsidR="003F7A00" w:rsidRPr="00294C77" w14:paraId="00EA0C67" w14:textId="77777777" w:rsidTr="00F43D6F">
        <w:trPr>
          <w:trHeight w:val="620"/>
        </w:trPr>
        <w:tc>
          <w:tcPr>
            <w:tcW w:w="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  <w:vAlign w:val="center"/>
          </w:tcPr>
          <w:p w14:paraId="7E70DEED" w14:textId="77777777" w:rsidR="003F7A00" w:rsidRPr="00294C77" w:rsidRDefault="003F7A00" w:rsidP="00F43D6F">
            <w:pPr>
              <w:jc w:val="center"/>
              <w:rPr>
                <w:rFonts w:eastAsia="Arial Unicode MS"/>
                <w:u w:color="000000"/>
              </w:rPr>
            </w:pPr>
            <w:r w:rsidRPr="00294C77">
              <w:rPr>
                <w:rFonts w:eastAsia="Arial Unicode MS"/>
                <w:u w:color="000000"/>
              </w:rPr>
              <w:t>2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25146C" w14:textId="77777777" w:rsidR="003F7A00" w:rsidRPr="00294C77" w:rsidRDefault="003F7A00" w:rsidP="00F43D6F">
            <w:pPr>
              <w:snapToGrid w:val="0"/>
              <w:spacing w:line="259" w:lineRule="auto"/>
              <w:rPr>
                <w:rFonts w:eastAsia="SimSun"/>
                <w:color w:val="000000"/>
              </w:rPr>
            </w:pPr>
            <w:r w:rsidRPr="00294C77">
              <w:rPr>
                <w:rFonts w:eastAsia="Calibri"/>
                <w:lang w:eastAsia="zh-CN"/>
              </w:rPr>
              <w:t xml:space="preserve">Подставка под огнетушитель П-15 напольная </w:t>
            </w:r>
          </w:p>
        </w:tc>
        <w:tc>
          <w:tcPr>
            <w:tcW w:w="5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</w:tcPr>
          <w:p w14:paraId="688D437B" w14:textId="77777777" w:rsidR="003F7A00" w:rsidRPr="00294C77" w:rsidRDefault="003F7A00" w:rsidP="00F43D6F">
            <w:r w:rsidRPr="00294C77">
              <w:t>Тип – подставка для огнетушителя напольная</w:t>
            </w:r>
          </w:p>
          <w:p w14:paraId="0E62B422" w14:textId="77777777" w:rsidR="003F7A00" w:rsidRPr="00294C77" w:rsidRDefault="003F7A00" w:rsidP="00F43D6F">
            <w:r w:rsidRPr="00294C77">
              <w:t xml:space="preserve">Диапазон температур эксплуатации и хранения от -40 до +50 °С </w:t>
            </w:r>
          </w:p>
          <w:p w14:paraId="7BA525C9" w14:textId="77777777" w:rsidR="003F7A00" w:rsidRPr="00294C77" w:rsidRDefault="003F7A00" w:rsidP="00F43D6F">
            <w:r w:rsidRPr="00294C77">
              <w:t>Материал: сталь</w:t>
            </w:r>
          </w:p>
          <w:p w14:paraId="09A77B05" w14:textId="77777777" w:rsidR="003F7A00" w:rsidRPr="00294C77" w:rsidRDefault="003F7A00" w:rsidP="00F43D6F">
            <w:r w:rsidRPr="00294C77">
              <w:t xml:space="preserve">Габаритные размеры: 190х190х400 м         </w:t>
            </w:r>
          </w:p>
          <w:p w14:paraId="792730FA" w14:textId="77777777" w:rsidR="003F7A00" w:rsidRPr="00294C77" w:rsidRDefault="003F7A00" w:rsidP="00F43D6F">
            <w:r w:rsidRPr="00294C77">
              <w:t xml:space="preserve">Диаметр огнетушителя: (не более) 140 мм </w:t>
            </w:r>
          </w:p>
          <w:p w14:paraId="6F8ECF91" w14:textId="77777777" w:rsidR="003F7A00" w:rsidRPr="00294C77" w:rsidRDefault="003F7A00" w:rsidP="00F43D6F">
            <w:r w:rsidRPr="00294C77">
              <w:t>Масса: не более 1,8 кг</w:t>
            </w:r>
          </w:p>
          <w:p w14:paraId="54BDEB7B" w14:textId="77777777" w:rsidR="003F7A00" w:rsidRPr="00294C77" w:rsidRDefault="003F7A00" w:rsidP="00F43D6F">
            <w:pPr>
              <w:rPr>
                <w:rFonts w:eastAsia="SimSun"/>
              </w:rPr>
            </w:pPr>
          </w:p>
        </w:tc>
        <w:tc>
          <w:tcPr>
            <w:tcW w:w="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4FFA6A0" w14:textId="77777777" w:rsidR="003F7A00" w:rsidRPr="00294C77" w:rsidRDefault="003F7A00" w:rsidP="00F43D6F">
            <w:pPr>
              <w:snapToGrid w:val="0"/>
              <w:spacing w:line="259" w:lineRule="auto"/>
              <w:jc w:val="center"/>
              <w:rPr>
                <w:rFonts w:eastAsia="SimSun"/>
              </w:rPr>
            </w:pPr>
            <w:proofErr w:type="spellStart"/>
            <w:r w:rsidRPr="00294C77">
              <w:rPr>
                <w:rFonts w:eastAsia="SimSun"/>
              </w:rPr>
              <w:t>шт</w:t>
            </w:r>
            <w:proofErr w:type="spellEnd"/>
          </w:p>
        </w:tc>
        <w:tc>
          <w:tcPr>
            <w:tcW w:w="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EA812E8" w14:textId="77777777" w:rsidR="003F7A00" w:rsidRPr="00294C77" w:rsidRDefault="003F7A00" w:rsidP="00F43D6F">
            <w:pPr>
              <w:snapToGrid w:val="0"/>
              <w:spacing w:line="259" w:lineRule="auto"/>
              <w:jc w:val="center"/>
              <w:rPr>
                <w:rFonts w:eastAsia="SimSun"/>
              </w:rPr>
            </w:pPr>
            <w:r w:rsidRPr="00294C77">
              <w:rPr>
                <w:rFonts w:eastAsia="SimSun"/>
              </w:rPr>
              <w:t>20</w:t>
            </w:r>
          </w:p>
        </w:tc>
      </w:tr>
      <w:tr w:rsidR="003F7A00" w:rsidRPr="00294C77" w14:paraId="1AC52BB9" w14:textId="77777777" w:rsidTr="00F43D6F">
        <w:trPr>
          <w:trHeight w:val="620"/>
        </w:trPr>
        <w:tc>
          <w:tcPr>
            <w:tcW w:w="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  <w:vAlign w:val="center"/>
          </w:tcPr>
          <w:p w14:paraId="2DEA6EC9" w14:textId="77777777" w:rsidR="003F7A00" w:rsidRPr="00294C77" w:rsidRDefault="003F7A00" w:rsidP="00F43D6F">
            <w:pPr>
              <w:jc w:val="center"/>
              <w:rPr>
                <w:rFonts w:eastAsia="Arial Unicode MS"/>
                <w:u w:color="000000"/>
              </w:rPr>
            </w:pPr>
            <w:r w:rsidRPr="00294C77">
              <w:rPr>
                <w:rFonts w:eastAsia="Arial Unicode MS"/>
                <w:u w:color="000000"/>
              </w:rPr>
              <w:t>3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A8E4AC" w14:textId="77777777" w:rsidR="003F7A00" w:rsidRPr="00294C77" w:rsidRDefault="003F7A00" w:rsidP="00F43D6F">
            <w:pPr>
              <w:snapToGrid w:val="0"/>
              <w:spacing w:line="259" w:lineRule="auto"/>
              <w:rPr>
                <w:rFonts w:eastAsia="Calibri"/>
                <w:lang w:eastAsia="zh-CN"/>
              </w:rPr>
            </w:pPr>
            <w:r w:rsidRPr="00294C77">
              <w:rPr>
                <w:color w:val="2C2D2E"/>
                <w:shd w:val="clear" w:color="auto" w:fill="FFFFFF"/>
              </w:rPr>
              <w:t>Кронштейн для огнетушителя универсальный (для вертикальной поверхности)</w:t>
            </w:r>
          </w:p>
        </w:tc>
        <w:tc>
          <w:tcPr>
            <w:tcW w:w="5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</w:tcPr>
          <w:p w14:paraId="0B595CB0" w14:textId="77777777" w:rsidR="003F7A00" w:rsidRPr="00294C77" w:rsidRDefault="003F7A00" w:rsidP="00F43D6F">
            <w:pPr>
              <w:rPr>
                <w:color w:val="212529"/>
                <w:shd w:val="clear" w:color="auto" w:fill="FFFFFF"/>
              </w:rPr>
            </w:pPr>
            <w:r w:rsidRPr="00294C77">
              <w:rPr>
                <w:color w:val="212529"/>
                <w:shd w:val="clear" w:color="auto" w:fill="FFFFFF"/>
              </w:rPr>
              <w:t>Максимальная масса размещаемого огнетушителя: до 15 кг.</w:t>
            </w:r>
          </w:p>
          <w:p w14:paraId="7E457E9F" w14:textId="77777777" w:rsidR="003F7A00" w:rsidRPr="00294C77" w:rsidRDefault="003F7A00" w:rsidP="00F43D6F">
            <w:pPr>
              <w:rPr>
                <w:color w:val="212529"/>
                <w:shd w:val="clear" w:color="auto" w:fill="FFFFFF"/>
              </w:rPr>
            </w:pPr>
            <w:r w:rsidRPr="00294C77">
              <w:rPr>
                <w:color w:val="212529"/>
                <w:shd w:val="clear" w:color="auto" w:fill="FFFFFF"/>
              </w:rPr>
              <w:t>Габаритные размеры: 110 x 50 x 42 мм.</w:t>
            </w:r>
          </w:p>
          <w:p w14:paraId="4B17A88A" w14:textId="77777777" w:rsidR="003F7A00" w:rsidRPr="00294C77" w:rsidRDefault="003F7A00" w:rsidP="00F43D6F">
            <w:pPr>
              <w:rPr>
                <w:color w:val="212529"/>
                <w:shd w:val="clear" w:color="auto" w:fill="FFFFFF"/>
              </w:rPr>
            </w:pPr>
            <w:r w:rsidRPr="00294C77">
              <w:rPr>
                <w:color w:val="212529"/>
                <w:shd w:val="clear" w:color="auto" w:fill="FFFFFF"/>
              </w:rPr>
              <w:t>Масса: о,12 кг.</w:t>
            </w:r>
          </w:p>
          <w:p w14:paraId="65A98149" w14:textId="77777777" w:rsidR="003F7A00" w:rsidRPr="00294C77" w:rsidRDefault="003F7A00" w:rsidP="00F43D6F">
            <w:r w:rsidRPr="00294C77">
              <w:rPr>
                <w:color w:val="212529"/>
                <w:shd w:val="clear" w:color="auto" w:fill="FFFFFF"/>
              </w:rPr>
              <w:t>Цвет: красный</w:t>
            </w:r>
          </w:p>
        </w:tc>
        <w:tc>
          <w:tcPr>
            <w:tcW w:w="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2D1AE7A" w14:textId="77777777" w:rsidR="003F7A00" w:rsidRPr="00294C77" w:rsidRDefault="003F7A00" w:rsidP="00F43D6F">
            <w:pPr>
              <w:snapToGrid w:val="0"/>
              <w:spacing w:line="259" w:lineRule="auto"/>
              <w:jc w:val="center"/>
              <w:rPr>
                <w:rFonts w:eastAsia="SimSun"/>
              </w:rPr>
            </w:pPr>
            <w:proofErr w:type="spellStart"/>
            <w:r w:rsidRPr="00294C77">
              <w:rPr>
                <w:rFonts w:eastAsia="SimSun"/>
              </w:rPr>
              <w:t>шт</w:t>
            </w:r>
            <w:proofErr w:type="spellEnd"/>
          </w:p>
        </w:tc>
        <w:tc>
          <w:tcPr>
            <w:tcW w:w="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11F59CF" w14:textId="77777777" w:rsidR="003F7A00" w:rsidRPr="00294C77" w:rsidRDefault="003F7A00" w:rsidP="00F43D6F">
            <w:pPr>
              <w:snapToGrid w:val="0"/>
              <w:spacing w:line="259" w:lineRule="auto"/>
              <w:jc w:val="center"/>
              <w:rPr>
                <w:rFonts w:eastAsia="SimSun"/>
              </w:rPr>
            </w:pPr>
            <w:r w:rsidRPr="00294C77">
              <w:rPr>
                <w:rFonts w:eastAsia="SimSun"/>
              </w:rPr>
              <w:t>10</w:t>
            </w:r>
          </w:p>
        </w:tc>
      </w:tr>
      <w:tr w:rsidR="003F7A00" w:rsidRPr="00294C77" w14:paraId="7A608DE9" w14:textId="77777777" w:rsidTr="00F43D6F">
        <w:trPr>
          <w:trHeight w:val="620"/>
        </w:trPr>
        <w:tc>
          <w:tcPr>
            <w:tcW w:w="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  <w:vAlign w:val="center"/>
          </w:tcPr>
          <w:p w14:paraId="192B23AA" w14:textId="77777777" w:rsidR="003F7A00" w:rsidRPr="00294C77" w:rsidRDefault="003F7A00" w:rsidP="00F43D6F">
            <w:pPr>
              <w:jc w:val="center"/>
              <w:rPr>
                <w:rFonts w:eastAsia="Arial Unicode MS"/>
                <w:u w:color="000000"/>
              </w:rPr>
            </w:pPr>
            <w:r>
              <w:rPr>
                <w:rFonts w:eastAsia="Arial Unicode MS"/>
                <w:u w:color="000000"/>
              </w:rPr>
              <w:t>4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03E0DD" w14:textId="77777777" w:rsidR="003F7A00" w:rsidRPr="00294C77" w:rsidRDefault="003F7A00" w:rsidP="00F43D6F">
            <w:pPr>
              <w:snapToGrid w:val="0"/>
              <w:spacing w:line="259" w:lineRule="auto"/>
              <w:rPr>
                <w:rFonts w:eastAsia="Calibri"/>
                <w:lang w:eastAsia="zh-CN"/>
              </w:rPr>
            </w:pPr>
            <w:r w:rsidRPr="00294C77">
              <w:rPr>
                <w:rFonts w:eastAsia="Calibri"/>
                <w:lang w:eastAsia="zh-CN"/>
              </w:rPr>
              <w:t>Журнал учета эксплуатации систем противопожарной защиты</w:t>
            </w:r>
          </w:p>
        </w:tc>
        <w:tc>
          <w:tcPr>
            <w:tcW w:w="5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</w:tcPr>
          <w:p w14:paraId="5AD64949" w14:textId="77777777" w:rsidR="003F7A00" w:rsidRPr="00294C77" w:rsidRDefault="003F7A00" w:rsidP="00F43D6F">
            <w:pPr>
              <w:rPr>
                <w:color w:val="2C2D2E"/>
                <w:shd w:val="clear" w:color="auto" w:fill="FFFFFF"/>
              </w:rPr>
            </w:pPr>
            <w:r w:rsidRPr="00294C77">
              <w:rPr>
                <w:color w:val="2C2D2E"/>
                <w:shd w:val="clear" w:color="auto" w:fill="FFFFFF"/>
              </w:rPr>
              <w:t xml:space="preserve">Количество листов: </w:t>
            </w:r>
            <w:r w:rsidRPr="00294C77">
              <w:t>≥</w:t>
            </w:r>
            <w:r w:rsidRPr="00294C77">
              <w:rPr>
                <w:color w:val="2C2D2E"/>
                <w:shd w:val="clear" w:color="auto" w:fill="FFFFFF"/>
              </w:rPr>
              <w:t xml:space="preserve">20 л. </w:t>
            </w:r>
          </w:p>
          <w:p w14:paraId="69C66EE7" w14:textId="77777777" w:rsidR="003F7A00" w:rsidRPr="00294C77" w:rsidRDefault="003F7A00" w:rsidP="00F43D6F">
            <w:r w:rsidRPr="00294C77">
              <w:rPr>
                <w:color w:val="2C2D2E"/>
                <w:shd w:val="clear" w:color="auto" w:fill="FFFFFF"/>
              </w:rPr>
              <w:t>(бумага 80 г\м2, обложка - 160 г\м2)</w:t>
            </w:r>
          </w:p>
        </w:tc>
        <w:tc>
          <w:tcPr>
            <w:tcW w:w="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9977A5" w14:textId="77777777" w:rsidR="003F7A00" w:rsidRPr="00294C77" w:rsidRDefault="003F7A00" w:rsidP="00F43D6F">
            <w:pPr>
              <w:snapToGrid w:val="0"/>
              <w:spacing w:line="259" w:lineRule="auto"/>
              <w:rPr>
                <w:rFonts w:eastAsia="SimSun"/>
              </w:rPr>
            </w:pPr>
            <w:r w:rsidRPr="00294C77">
              <w:rPr>
                <w:rFonts w:eastAsia="SimSun"/>
              </w:rPr>
              <w:t xml:space="preserve"> </w:t>
            </w:r>
            <w:proofErr w:type="spellStart"/>
            <w:r w:rsidRPr="00294C77">
              <w:rPr>
                <w:rFonts w:eastAsia="SimSun"/>
              </w:rPr>
              <w:t>шт</w:t>
            </w:r>
            <w:proofErr w:type="spellEnd"/>
            <w:r w:rsidRPr="00294C77">
              <w:rPr>
                <w:rFonts w:eastAsia="SimSun"/>
              </w:rPr>
              <w:t xml:space="preserve"> </w:t>
            </w:r>
          </w:p>
        </w:tc>
        <w:tc>
          <w:tcPr>
            <w:tcW w:w="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68FEC14" w14:textId="77777777" w:rsidR="003F7A00" w:rsidRPr="00294C77" w:rsidRDefault="003F7A00" w:rsidP="00F43D6F">
            <w:pPr>
              <w:snapToGrid w:val="0"/>
              <w:spacing w:line="259" w:lineRule="auto"/>
              <w:jc w:val="center"/>
              <w:rPr>
                <w:rFonts w:eastAsia="SimSun"/>
              </w:rPr>
            </w:pPr>
            <w:r w:rsidRPr="00294C77">
              <w:rPr>
                <w:rFonts w:eastAsia="SimSun"/>
              </w:rPr>
              <w:t>3</w:t>
            </w:r>
          </w:p>
        </w:tc>
      </w:tr>
    </w:tbl>
    <w:p w14:paraId="65310AE5" w14:textId="77777777" w:rsidR="003F7A00" w:rsidRDefault="003F7A00" w:rsidP="003F7A00">
      <w:pPr>
        <w:tabs>
          <w:tab w:val="left" w:pos="993"/>
        </w:tabs>
        <w:autoSpaceDE w:val="0"/>
        <w:autoSpaceDN w:val="0"/>
        <w:adjustRightInd w:val="0"/>
        <w:jc w:val="both"/>
      </w:pPr>
    </w:p>
    <w:p w14:paraId="257BD8B9" w14:textId="77777777" w:rsidR="003F7A00" w:rsidRPr="00294C77" w:rsidRDefault="003F7A00" w:rsidP="003F7A00">
      <w:pPr>
        <w:autoSpaceDE w:val="0"/>
        <w:autoSpaceDN w:val="0"/>
        <w:adjustRightInd w:val="0"/>
        <w:jc w:val="both"/>
        <w:rPr>
          <w:rFonts w:eastAsia="Calibri"/>
        </w:rPr>
      </w:pPr>
      <w:r w:rsidRPr="00FC790B">
        <w:rPr>
          <w:rFonts w:eastAsia="Calibri"/>
          <w:b/>
          <w:bCs/>
        </w:rPr>
        <w:lastRenderedPageBreak/>
        <w:t>Место сдачи/доставки</w:t>
      </w:r>
      <w:r w:rsidRPr="00294C77">
        <w:rPr>
          <w:rFonts w:eastAsia="Calibri"/>
        </w:rPr>
        <w:t>:</w:t>
      </w:r>
      <w:r>
        <w:rPr>
          <w:rFonts w:eastAsia="Calibri"/>
        </w:rPr>
        <w:t xml:space="preserve"> </w:t>
      </w:r>
      <w:r w:rsidRPr="00294C77">
        <w:rPr>
          <w:bCs/>
        </w:rPr>
        <w:t>190005</w:t>
      </w:r>
      <w:r w:rsidRPr="00294C77">
        <w:t>, г. Санкт-Петербург, наб. реки Фонтанки, д.114</w:t>
      </w:r>
      <w:r w:rsidRPr="00294C77">
        <w:rPr>
          <w:color w:val="000000"/>
        </w:rPr>
        <w:t>, литер А.</w:t>
      </w:r>
    </w:p>
    <w:p w14:paraId="1B35E968" w14:textId="77777777" w:rsidR="003F7A00" w:rsidRPr="00294C77" w:rsidRDefault="003F7A00" w:rsidP="003F7A00">
      <w:pPr>
        <w:autoSpaceDE w:val="0"/>
        <w:autoSpaceDN w:val="0"/>
        <w:adjustRightInd w:val="0"/>
        <w:jc w:val="both"/>
        <w:rPr>
          <w:rFonts w:eastAsia="Calibri"/>
        </w:rPr>
      </w:pPr>
      <w:r w:rsidRPr="00294C77">
        <w:rPr>
          <w:rFonts w:eastAsia="Calibri"/>
        </w:rPr>
        <w:t xml:space="preserve">Доставка, разгрузочно-погрузочные работы осуществляются силами и за счет </w:t>
      </w:r>
      <w:r>
        <w:rPr>
          <w:rFonts w:eastAsia="Calibri"/>
        </w:rPr>
        <w:t>Поставщика. Поставщик</w:t>
      </w:r>
      <w:r w:rsidRPr="00294C77">
        <w:rPr>
          <w:rFonts w:eastAsia="Calibri"/>
        </w:rPr>
        <w:t xml:space="preserve"> уведомл</w:t>
      </w:r>
      <w:r>
        <w:rPr>
          <w:rFonts w:eastAsia="Calibri"/>
        </w:rPr>
        <w:t>яет</w:t>
      </w:r>
      <w:r w:rsidRPr="00294C77">
        <w:rPr>
          <w:rFonts w:eastAsia="Calibri"/>
        </w:rPr>
        <w:t xml:space="preserve"> </w:t>
      </w:r>
      <w:r>
        <w:rPr>
          <w:rFonts w:eastAsia="Calibri"/>
        </w:rPr>
        <w:t>Покупателя</w:t>
      </w:r>
      <w:r w:rsidRPr="00294C77">
        <w:rPr>
          <w:rFonts w:eastAsia="Calibri"/>
        </w:rPr>
        <w:t xml:space="preserve"> о дате и времени доставки, по рабочим дням с 10.00 час. до 16.00 час.</w:t>
      </w:r>
    </w:p>
    <w:p w14:paraId="7E47F718" w14:textId="77777777" w:rsidR="003F7A00" w:rsidRPr="00294C77" w:rsidRDefault="003F7A00" w:rsidP="003F7A00">
      <w:pPr>
        <w:autoSpaceDE w:val="0"/>
        <w:autoSpaceDN w:val="0"/>
        <w:adjustRightInd w:val="0"/>
        <w:jc w:val="both"/>
        <w:rPr>
          <w:rFonts w:eastAsia="Calibri"/>
        </w:rPr>
      </w:pPr>
    </w:p>
    <w:p w14:paraId="29DF5C64" w14:textId="77777777" w:rsidR="003F7A00" w:rsidRPr="00294C77" w:rsidRDefault="003F7A00" w:rsidP="003F7A00">
      <w:pPr>
        <w:autoSpaceDE w:val="0"/>
        <w:ind w:firstLine="284"/>
        <w:jc w:val="both"/>
      </w:pPr>
      <w:r w:rsidRPr="00FC790B">
        <w:rPr>
          <w:b/>
          <w:bCs/>
        </w:rPr>
        <w:t>Срок поставки товара</w:t>
      </w:r>
      <w:r w:rsidRPr="00294C77">
        <w:t xml:space="preserve"> – в течение </w:t>
      </w:r>
      <w:r>
        <w:t>10</w:t>
      </w:r>
      <w:r w:rsidRPr="00294C77">
        <w:t xml:space="preserve"> рабочих дней с даты заключения контракта.</w:t>
      </w:r>
    </w:p>
    <w:p w14:paraId="78E827CA" w14:textId="77777777" w:rsidR="003F7A00" w:rsidRPr="00294C77" w:rsidRDefault="003F7A00" w:rsidP="003F7A00">
      <w:pPr>
        <w:autoSpaceDE w:val="0"/>
        <w:ind w:firstLine="284"/>
        <w:jc w:val="center"/>
        <w:rPr>
          <w:b/>
          <w:bCs/>
        </w:rPr>
      </w:pPr>
    </w:p>
    <w:p w14:paraId="7D4B6AD0" w14:textId="77777777" w:rsidR="003F7A00" w:rsidRPr="00294C77" w:rsidRDefault="003F7A00" w:rsidP="003F7A00">
      <w:pPr>
        <w:tabs>
          <w:tab w:val="left" w:pos="0"/>
          <w:tab w:val="left" w:pos="1134"/>
        </w:tabs>
        <w:jc w:val="center"/>
        <w:rPr>
          <w:b/>
          <w:bCs/>
        </w:rPr>
      </w:pPr>
      <w:r w:rsidRPr="00294C77">
        <w:rPr>
          <w:b/>
          <w:bCs/>
        </w:rPr>
        <w:t xml:space="preserve">Требования к </w:t>
      </w:r>
      <w:r>
        <w:rPr>
          <w:b/>
          <w:bCs/>
        </w:rPr>
        <w:t>поставляемому товару</w:t>
      </w:r>
      <w:r w:rsidRPr="00294C77">
        <w:rPr>
          <w:b/>
          <w:bCs/>
        </w:rPr>
        <w:t>:</w:t>
      </w:r>
    </w:p>
    <w:p w14:paraId="514DA645" w14:textId="77777777" w:rsidR="003F7A00" w:rsidRPr="00294C77" w:rsidRDefault="003F7A00" w:rsidP="003F7A00">
      <w:pPr>
        <w:ind w:firstLine="709"/>
        <w:jc w:val="both"/>
        <w:rPr>
          <w:rFonts w:eastAsia="SimSun"/>
        </w:rPr>
      </w:pPr>
      <w:r>
        <w:rPr>
          <w:rFonts w:eastAsia="SimSun"/>
        </w:rPr>
        <w:t xml:space="preserve">1. </w:t>
      </w:r>
      <w:r w:rsidRPr="00294C77">
        <w:rPr>
          <w:rFonts w:eastAsia="SimSun"/>
        </w:rPr>
        <w:t xml:space="preserve">Поставляемый товар должен быть новым товаром (товаром, который не был </w:t>
      </w:r>
      <w:r w:rsidRPr="00294C77">
        <w:rPr>
          <w:rFonts w:eastAsia="SimSun"/>
        </w:rPr>
        <w:br/>
        <w:t>в употреблении, в ремонте, в том числе который не был восстановлен). Поставляемый товар должен быть полностью исправным, не бывшим демонстрационным образцом, не снятым с длительного хранения, без следов деформации. Товар должен быть свободным от прав на него третьих лиц и других обременений, не должен быть предметом спора или залога.</w:t>
      </w:r>
    </w:p>
    <w:p w14:paraId="2AF096E2" w14:textId="77777777" w:rsidR="003F7A00" w:rsidRPr="00294C77" w:rsidRDefault="003F7A00" w:rsidP="003F7A00">
      <w:pPr>
        <w:ind w:firstLine="709"/>
        <w:jc w:val="both"/>
        <w:rPr>
          <w:rFonts w:eastAsia="SimSun"/>
        </w:rPr>
      </w:pPr>
      <w:r>
        <w:rPr>
          <w:rFonts w:eastAsia="SimSun"/>
        </w:rPr>
        <w:t>2.</w:t>
      </w:r>
      <w:r w:rsidRPr="00294C77">
        <w:rPr>
          <w:rFonts w:eastAsia="SimSun"/>
        </w:rPr>
        <w:t xml:space="preserve"> Товар должен соответствовать требованиям безопасности, установленным действующим законодательством Российской Федерации.</w:t>
      </w:r>
    </w:p>
    <w:p w14:paraId="6AD93291" w14:textId="77777777" w:rsidR="003F7A00" w:rsidRPr="00294C77" w:rsidRDefault="003F7A00" w:rsidP="003F7A00">
      <w:pPr>
        <w:ind w:firstLine="709"/>
        <w:jc w:val="both"/>
        <w:rPr>
          <w:rFonts w:eastAsia="SimSun"/>
        </w:rPr>
      </w:pPr>
      <w:r w:rsidRPr="00294C77">
        <w:rPr>
          <w:rFonts w:eastAsia="SimSun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 утилизации.</w:t>
      </w:r>
    </w:p>
    <w:p w14:paraId="2975D60B" w14:textId="77777777" w:rsidR="003F7A00" w:rsidRDefault="003F7A00" w:rsidP="003F7A00">
      <w:pPr>
        <w:ind w:firstLine="709"/>
        <w:jc w:val="both"/>
        <w:rPr>
          <w:rFonts w:eastAsia="SimSun"/>
        </w:rPr>
      </w:pPr>
      <w:r>
        <w:rPr>
          <w:rFonts w:eastAsia="SimSun"/>
        </w:rPr>
        <w:t xml:space="preserve">3. </w:t>
      </w:r>
      <w:r w:rsidRPr="00294C77">
        <w:rPr>
          <w:rFonts w:eastAsia="SimSun"/>
        </w:rPr>
        <w:t xml:space="preserve"> </w:t>
      </w:r>
      <w:r>
        <w:rPr>
          <w:rFonts w:eastAsia="SimSun"/>
        </w:rPr>
        <w:t>Поставщик</w:t>
      </w:r>
      <w:r w:rsidRPr="00294C77">
        <w:rPr>
          <w:rFonts w:eastAsia="SimSun"/>
        </w:rPr>
        <w:t xml:space="preserve">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14:paraId="28A13718" w14:textId="77777777" w:rsidR="003F7A00" w:rsidRPr="00ED740D" w:rsidRDefault="003F7A00" w:rsidP="003F7A00">
      <w:pPr>
        <w:ind w:firstLine="709"/>
        <w:jc w:val="both"/>
        <w:outlineLvl w:val="0"/>
        <w:rPr>
          <w:rFonts w:eastAsia="Arial Unicode MS"/>
          <w:bCs/>
          <w:iCs/>
        </w:rPr>
      </w:pPr>
      <w:r>
        <w:rPr>
          <w:rFonts w:eastAsia="SimSun"/>
        </w:rPr>
        <w:t xml:space="preserve">4. </w:t>
      </w:r>
      <w:r w:rsidRPr="00ED740D">
        <w:rPr>
          <w:rFonts w:eastAsia="Arial Unicode MS"/>
          <w:bCs/>
          <w:iCs/>
        </w:rPr>
        <w:t xml:space="preserve">Гарантийный срок на поставляемый товар: не менее 12 месяцев </w:t>
      </w:r>
      <w:r w:rsidRPr="00ED740D">
        <w:rPr>
          <w:bCs/>
        </w:rPr>
        <w:t>со дня подписания Покупателем товарной накладной</w:t>
      </w:r>
      <w:r w:rsidRPr="00ED740D">
        <w:rPr>
          <w:rFonts w:eastAsia="Arial Unicode MS"/>
          <w:bCs/>
          <w:iCs/>
        </w:rPr>
        <w:t>.</w:t>
      </w:r>
    </w:p>
    <w:bookmarkEnd w:id="0"/>
    <w:bookmarkEnd w:id="1"/>
    <w:p w14:paraId="37400C3A" w14:textId="77777777" w:rsidR="003F7A00" w:rsidRPr="00423117" w:rsidRDefault="003F7A00" w:rsidP="008C7040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F7A00" w:rsidRPr="00423117" w:rsidSect="003F7A00">
      <w:pgSz w:w="11906" w:h="16838"/>
      <w:pgMar w:top="1134" w:right="851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D4273" w14:textId="77777777" w:rsidR="00FC7A79" w:rsidRDefault="00FC7A79" w:rsidP="00D500C8">
      <w:r>
        <w:separator/>
      </w:r>
    </w:p>
  </w:endnote>
  <w:endnote w:type="continuationSeparator" w:id="0">
    <w:p w14:paraId="44047382" w14:textId="77777777" w:rsidR="00FC7A79" w:rsidRDefault="00FC7A79" w:rsidP="00D50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CB86C" w14:textId="77777777" w:rsidR="00FC7A79" w:rsidRDefault="00FC7A79" w:rsidP="00D500C8">
      <w:r>
        <w:separator/>
      </w:r>
    </w:p>
  </w:footnote>
  <w:footnote w:type="continuationSeparator" w:id="0">
    <w:p w14:paraId="4F00615E" w14:textId="77777777" w:rsidR="00FC7A79" w:rsidRDefault="00FC7A79" w:rsidP="00D50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EA3CCF"/>
    <w:multiLevelType w:val="multilevel"/>
    <w:tmpl w:val="70ACE1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AA905CA"/>
    <w:multiLevelType w:val="multilevel"/>
    <w:tmpl w:val="70ACE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782917363">
    <w:abstractNumId w:val="1"/>
  </w:num>
  <w:num w:numId="2" w16cid:durableId="1211846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FDD"/>
    <w:rsid w:val="000033D8"/>
    <w:rsid w:val="00006987"/>
    <w:rsid w:val="00012403"/>
    <w:rsid w:val="0001440E"/>
    <w:rsid w:val="00041610"/>
    <w:rsid w:val="000427CC"/>
    <w:rsid w:val="00047CD3"/>
    <w:rsid w:val="00077CE5"/>
    <w:rsid w:val="000C2410"/>
    <w:rsid w:val="000F565C"/>
    <w:rsid w:val="00103BFE"/>
    <w:rsid w:val="00111784"/>
    <w:rsid w:val="001512E2"/>
    <w:rsid w:val="0016009D"/>
    <w:rsid w:val="0016766D"/>
    <w:rsid w:val="00185A60"/>
    <w:rsid w:val="0019038B"/>
    <w:rsid w:val="0019371A"/>
    <w:rsid w:val="00197E84"/>
    <w:rsid w:val="001A06FF"/>
    <w:rsid w:val="001A0BDA"/>
    <w:rsid w:val="002132BC"/>
    <w:rsid w:val="00222FF4"/>
    <w:rsid w:val="002402EF"/>
    <w:rsid w:val="00257C32"/>
    <w:rsid w:val="00275C56"/>
    <w:rsid w:val="00284B6C"/>
    <w:rsid w:val="00286858"/>
    <w:rsid w:val="0029294D"/>
    <w:rsid w:val="0029558D"/>
    <w:rsid w:val="002B36EB"/>
    <w:rsid w:val="002B3FA8"/>
    <w:rsid w:val="002D621C"/>
    <w:rsid w:val="003027AE"/>
    <w:rsid w:val="00304039"/>
    <w:rsid w:val="003103F9"/>
    <w:rsid w:val="003131CD"/>
    <w:rsid w:val="00337C8E"/>
    <w:rsid w:val="003479A6"/>
    <w:rsid w:val="00373064"/>
    <w:rsid w:val="003767D7"/>
    <w:rsid w:val="003A7057"/>
    <w:rsid w:val="003C4F69"/>
    <w:rsid w:val="003D2EDC"/>
    <w:rsid w:val="003F7A00"/>
    <w:rsid w:val="004006E9"/>
    <w:rsid w:val="00406987"/>
    <w:rsid w:val="004206C4"/>
    <w:rsid w:val="00426FD2"/>
    <w:rsid w:val="00441812"/>
    <w:rsid w:val="00454C46"/>
    <w:rsid w:val="004654F6"/>
    <w:rsid w:val="00465E44"/>
    <w:rsid w:val="004741C3"/>
    <w:rsid w:val="00481A21"/>
    <w:rsid w:val="004A0C3B"/>
    <w:rsid w:val="004A542B"/>
    <w:rsid w:val="004D0932"/>
    <w:rsid w:val="00526003"/>
    <w:rsid w:val="00534095"/>
    <w:rsid w:val="00545AA3"/>
    <w:rsid w:val="00550906"/>
    <w:rsid w:val="00580D2E"/>
    <w:rsid w:val="0058420D"/>
    <w:rsid w:val="00595CB4"/>
    <w:rsid w:val="005A37D8"/>
    <w:rsid w:val="005B7E12"/>
    <w:rsid w:val="005C0905"/>
    <w:rsid w:val="005F3AFC"/>
    <w:rsid w:val="00624D58"/>
    <w:rsid w:val="006542DB"/>
    <w:rsid w:val="0066249D"/>
    <w:rsid w:val="006839E5"/>
    <w:rsid w:val="0068549E"/>
    <w:rsid w:val="006B3FEA"/>
    <w:rsid w:val="006B5B55"/>
    <w:rsid w:val="006D0A80"/>
    <w:rsid w:val="006D50D3"/>
    <w:rsid w:val="006F6EE2"/>
    <w:rsid w:val="0070229C"/>
    <w:rsid w:val="00726D7F"/>
    <w:rsid w:val="0077377B"/>
    <w:rsid w:val="007A4A54"/>
    <w:rsid w:val="007D3809"/>
    <w:rsid w:val="007E4E3C"/>
    <w:rsid w:val="007F2EDE"/>
    <w:rsid w:val="00801F2A"/>
    <w:rsid w:val="00852044"/>
    <w:rsid w:val="00862A36"/>
    <w:rsid w:val="008A33F8"/>
    <w:rsid w:val="008C7040"/>
    <w:rsid w:val="008D3818"/>
    <w:rsid w:val="009028AF"/>
    <w:rsid w:val="0090470E"/>
    <w:rsid w:val="00932FDD"/>
    <w:rsid w:val="00933457"/>
    <w:rsid w:val="00936908"/>
    <w:rsid w:val="00962E2E"/>
    <w:rsid w:val="00963393"/>
    <w:rsid w:val="009879A4"/>
    <w:rsid w:val="00991ECA"/>
    <w:rsid w:val="009B4B6C"/>
    <w:rsid w:val="009B672B"/>
    <w:rsid w:val="009C756A"/>
    <w:rsid w:val="009E7793"/>
    <w:rsid w:val="00A13D70"/>
    <w:rsid w:val="00A17A1F"/>
    <w:rsid w:val="00A53274"/>
    <w:rsid w:val="00A85E7B"/>
    <w:rsid w:val="00A865D5"/>
    <w:rsid w:val="00A873D9"/>
    <w:rsid w:val="00A91808"/>
    <w:rsid w:val="00A95E4B"/>
    <w:rsid w:val="00AA7EBD"/>
    <w:rsid w:val="00AC667D"/>
    <w:rsid w:val="00AC7DEF"/>
    <w:rsid w:val="00B009B9"/>
    <w:rsid w:val="00B03CE6"/>
    <w:rsid w:val="00B10013"/>
    <w:rsid w:val="00B159A1"/>
    <w:rsid w:val="00B46C7F"/>
    <w:rsid w:val="00B503D0"/>
    <w:rsid w:val="00B54B38"/>
    <w:rsid w:val="00B56FBF"/>
    <w:rsid w:val="00B604CB"/>
    <w:rsid w:val="00B75C47"/>
    <w:rsid w:val="00B7630A"/>
    <w:rsid w:val="00BB487D"/>
    <w:rsid w:val="00BE2991"/>
    <w:rsid w:val="00C019CA"/>
    <w:rsid w:val="00C14E4C"/>
    <w:rsid w:val="00C236F5"/>
    <w:rsid w:val="00C339E6"/>
    <w:rsid w:val="00C44524"/>
    <w:rsid w:val="00C604A7"/>
    <w:rsid w:val="00C74338"/>
    <w:rsid w:val="00C91971"/>
    <w:rsid w:val="00CA2C56"/>
    <w:rsid w:val="00CD3EFF"/>
    <w:rsid w:val="00CE02F8"/>
    <w:rsid w:val="00D049BA"/>
    <w:rsid w:val="00D12D04"/>
    <w:rsid w:val="00D456F2"/>
    <w:rsid w:val="00D500C8"/>
    <w:rsid w:val="00D55774"/>
    <w:rsid w:val="00D578BB"/>
    <w:rsid w:val="00D609DD"/>
    <w:rsid w:val="00D70899"/>
    <w:rsid w:val="00D73B2A"/>
    <w:rsid w:val="00D85ADA"/>
    <w:rsid w:val="00DC66E2"/>
    <w:rsid w:val="00DD0246"/>
    <w:rsid w:val="00DD0923"/>
    <w:rsid w:val="00DF39A8"/>
    <w:rsid w:val="00E01BF3"/>
    <w:rsid w:val="00E03370"/>
    <w:rsid w:val="00E103F5"/>
    <w:rsid w:val="00E75EA4"/>
    <w:rsid w:val="00E91292"/>
    <w:rsid w:val="00E914D4"/>
    <w:rsid w:val="00E91CB0"/>
    <w:rsid w:val="00EB3EF1"/>
    <w:rsid w:val="00EB6357"/>
    <w:rsid w:val="00ED07C4"/>
    <w:rsid w:val="00F06D33"/>
    <w:rsid w:val="00F2762B"/>
    <w:rsid w:val="00F4660E"/>
    <w:rsid w:val="00F55C2E"/>
    <w:rsid w:val="00F61A24"/>
    <w:rsid w:val="00F654BE"/>
    <w:rsid w:val="00F71583"/>
    <w:rsid w:val="00F827BB"/>
    <w:rsid w:val="00F85500"/>
    <w:rsid w:val="00F861BE"/>
    <w:rsid w:val="00F872B4"/>
    <w:rsid w:val="00F91827"/>
    <w:rsid w:val="00FB399A"/>
    <w:rsid w:val="00FB40D1"/>
    <w:rsid w:val="00FB5959"/>
    <w:rsid w:val="00FC1667"/>
    <w:rsid w:val="00FC7A79"/>
    <w:rsid w:val="00FD0969"/>
    <w:rsid w:val="00FE2D16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9A111"/>
  <w15:chartTrackingRefBased/>
  <w15:docId w15:val="{D16EBF07-1665-446B-B0E2-9320605C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6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F4660E"/>
    <w:pPr>
      <w:spacing w:before="100" w:beforeAutospacing="1" w:after="119"/>
    </w:pPr>
  </w:style>
  <w:style w:type="paragraph" w:styleId="a4">
    <w:name w:val="List Paragraph"/>
    <w:basedOn w:val="a"/>
    <w:link w:val="a5"/>
    <w:qFormat/>
    <w:rsid w:val="00F4660E"/>
    <w:pPr>
      <w:ind w:left="720"/>
    </w:pPr>
  </w:style>
  <w:style w:type="character" w:customStyle="1" w:styleId="a5">
    <w:name w:val="Абзац списка Знак"/>
    <w:link w:val="a4"/>
    <w:locked/>
    <w:rsid w:val="00F466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otnote reference"/>
    <w:basedOn w:val="a0"/>
    <w:unhideWhenUsed/>
    <w:rsid w:val="00F4660E"/>
    <w:rPr>
      <w:vertAlign w:val="superscript"/>
    </w:rPr>
  </w:style>
  <w:style w:type="table" w:styleId="a7">
    <w:name w:val="Table Grid"/>
    <w:basedOn w:val="a1"/>
    <w:uiPriority w:val="59"/>
    <w:rsid w:val="0055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4452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44524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D500C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500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D500C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500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8C70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25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2026-02-03T10:42:00Z</cp:lastPrinted>
  <dcterms:created xsi:type="dcterms:W3CDTF">2026-02-24T15:53:00Z</dcterms:created>
  <dcterms:modified xsi:type="dcterms:W3CDTF">2026-05-06T11:12:00Z</dcterms:modified>
</cp:coreProperties>
</file>