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EE8A" w14:textId="77777777" w:rsidR="002359A1" w:rsidRDefault="002359A1">
      <w:pPr>
        <w:pStyle w:val="a3"/>
        <w:ind w:left="0" w:firstLine="0"/>
        <w:jc w:val="left"/>
        <w:rPr>
          <w:sz w:val="22"/>
        </w:rPr>
      </w:pPr>
    </w:p>
    <w:p w14:paraId="3AF105C4" w14:textId="77777777" w:rsidR="002359A1" w:rsidRDefault="002359A1">
      <w:pPr>
        <w:pStyle w:val="a3"/>
        <w:ind w:left="0" w:firstLine="0"/>
        <w:jc w:val="left"/>
        <w:rPr>
          <w:sz w:val="22"/>
        </w:rPr>
      </w:pPr>
    </w:p>
    <w:p w14:paraId="4B76FDAE" w14:textId="77777777" w:rsidR="002359A1" w:rsidRDefault="00000000">
      <w:pPr>
        <w:pStyle w:val="1"/>
        <w:spacing w:before="158"/>
        <w:ind w:left="716" w:firstLine="0"/>
      </w:pPr>
      <w:bookmarkStart w:id="0" w:name="КОНТРАКТ_№_08-0895"/>
      <w:bookmarkStart w:id="1" w:name="об_оказании_услуг_связи"/>
      <w:bookmarkEnd w:id="0"/>
      <w:bookmarkEnd w:id="1"/>
      <w:r>
        <w:t>Санкт-Петербург</w:t>
      </w:r>
    </w:p>
    <w:p w14:paraId="2EEECF02" w14:textId="77777777" w:rsidR="002359A1" w:rsidRDefault="00000000">
      <w:pPr>
        <w:pStyle w:val="a4"/>
        <w:spacing w:before="37"/>
        <w:ind w:left="761"/>
      </w:pPr>
      <w:r>
        <w:rPr>
          <w:b w:val="0"/>
        </w:rPr>
        <w:br w:type="column"/>
      </w:r>
      <w:r>
        <w:t>КОНТРАКТ № 08-0895</w:t>
      </w:r>
    </w:p>
    <w:p w14:paraId="1A884E8E" w14:textId="77777777" w:rsidR="002359A1" w:rsidRDefault="00000000">
      <w:pPr>
        <w:pStyle w:val="a4"/>
      </w:pPr>
      <w:r>
        <w:t>об оказании услуг связи</w:t>
      </w:r>
    </w:p>
    <w:p w14:paraId="7A3A545B" w14:textId="77777777" w:rsidR="002359A1" w:rsidRDefault="00000000">
      <w:pPr>
        <w:pStyle w:val="a3"/>
        <w:ind w:left="0" w:firstLine="0"/>
        <w:jc w:val="left"/>
        <w:rPr>
          <w:b/>
          <w:sz w:val="22"/>
        </w:rPr>
      </w:pPr>
      <w:r>
        <w:br w:type="column"/>
      </w:r>
    </w:p>
    <w:p w14:paraId="2AC31ECC" w14:textId="77777777" w:rsidR="002359A1" w:rsidRDefault="002359A1">
      <w:pPr>
        <w:pStyle w:val="a3"/>
        <w:ind w:left="0" w:firstLine="0"/>
        <w:jc w:val="left"/>
        <w:rPr>
          <w:b/>
          <w:sz w:val="22"/>
        </w:rPr>
      </w:pPr>
    </w:p>
    <w:p w14:paraId="1A8135C7" w14:textId="77777777" w:rsidR="002359A1" w:rsidRDefault="00000000">
      <w:pPr>
        <w:pStyle w:val="1"/>
        <w:tabs>
          <w:tab w:val="left" w:pos="1915"/>
        </w:tabs>
        <w:spacing w:before="158"/>
        <w:ind w:left="716" w:firstLine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2026</w:t>
      </w:r>
    </w:p>
    <w:p w14:paraId="69F8D993" w14:textId="77777777" w:rsidR="002359A1" w:rsidRDefault="002359A1">
      <w:pPr>
        <w:sectPr w:rsidR="002359A1">
          <w:headerReference w:type="default" r:id="rId7"/>
          <w:footerReference w:type="default" r:id="rId8"/>
          <w:type w:val="continuous"/>
          <w:pgSz w:w="11910" w:h="16840"/>
          <w:pgMar w:top="1160" w:right="320" w:bottom="820" w:left="560" w:header="302" w:footer="628" w:gutter="0"/>
          <w:pgNumType w:start="1"/>
          <w:cols w:num="3" w:space="720" w:equalWidth="0">
            <w:col w:w="2341" w:space="1531"/>
            <w:col w:w="3159" w:space="915"/>
            <w:col w:w="3084"/>
          </w:cols>
        </w:sectPr>
      </w:pPr>
    </w:p>
    <w:p w14:paraId="0F84A858" w14:textId="06E8363A" w:rsidR="002359A1" w:rsidRDefault="00FC33C6" w:rsidP="00FC33C6">
      <w:pPr>
        <w:spacing w:before="120"/>
        <w:ind w:left="686" w:right="441" w:firstLine="314"/>
        <w:jc w:val="both"/>
      </w:pPr>
      <w:bookmarkStart w:id="2" w:name="Санкт-Петербургское_государственное_унит"/>
      <w:bookmarkEnd w:id="2"/>
      <w:r>
        <w:rPr>
          <w:b/>
          <w:sz w:val="20"/>
        </w:rPr>
        <w:t>_________________</w:t>
      </w:r>
      <w:r w:rsidR="00000000">
        <w:rPr>
          <w:sz w:val="20"/>
        </w:rPr>
        <w:t>,</w:t>
      </w:r>
      <w:r w:rsidR="00000000">
        <w:rPr>
          <w:spacing w:val="-6"/>
          <w:sz w:val="20"/>
        </w:rPr>
        <w:t xml:space="preserve"> </w:t>
      </w:r>
      <w:r w:rsidR="00000000">
        <w:rPr>
          <w:sz w:val="20"/>
        </w:rPr>
        <w:t>в</w:t>
      </w:r>
      <w:r w:rsidR="00000000">
        <w:rPr>
          <w:spacing w:val="-7"/>
          <w:sz w:val="20"/>
        </w:rPr>
        <w:t xml:space="preserve"> </w:t>
      </w:r>
      <w:r w:rsidR="00000000">
        <w:rPr>
          <w:sz w:val="20"/>
        </w:rPr>
        <w:t>лице</w:t>
      </w:r>
      <w:r w:rsidR="00000000">
        <w:rPr>
          <w:spacing w:val="-7"/>
          <w:sz w:val="20"/>
        </w:rPr>
        <w:t xml:space="preserve"> </w:t>
      </w:r>
      <w:r>
        <w:rPr>
          <w:sz w:val="20"/>
        </w:rPr>
        <w:t>__________</w:t>
      </w:r>
      <w:r w:rsidR="00000000">
        <w:rPr>
          <w:sz w:val="20"/>
        </w:rPr>
        <w:t xml:space="preserve">, действующего на основании </w:t>
      </w:r>
      <w:r>
        <w:rPr>
          <w:sz w:val="20"/>
        </w:rPr>
        <w:t>___________</w:t>
      </w:r>
      <w:r w:rsidR="00000000">
        <w:rPr>
          <w:sz w:val="20"/>
        </w:rPr>
        <w:t xml:space="preserve">, именуемое в дальнейшем </w:t>
      </w:r>
      <w:r w:rsidR="00000000">
        <w:rPr>
          <w:b/>
          <w:sz w:val="20"/>
        </w:rPr>
        <w:t>«Оператор»</w:t>
      </w:r>
      <w:r w:rsidR="00000000">
        <w:rPr>
          <w:sz w:val="20"/>
        </w:rPr>
        <w:t xml:space="preserve">, с одной стороны,  и  </w:t>
      </w:r>
      <w:r w:rsidR="00000000">
        <w:rPr>
          <w:b/>
          <w:sz w:val="20"/>
        </w:rPr>
        <w:t xml:space="preserve">Санкт-Петербургское  государственное  бюджетное  учреждение  дополнительного </w:t>
      </w:r>
      <w:r w:rsidR="00000000">
        <w:rPr>
          <w:b/>
          <w:spacing w:val="44"/>
          <w:sz w:val="20"/>
        </w:rPr>
        <w:t xml:space="preserve"> </w:t>
      </w:r>
      <w:r w:rsidR="00000000">
        <w:rPr>
          <w:b/>
          <w:sz w:val="20"/>
        </w:rPr>
        <w:t>образования</w:t>
      </w:r>
      <w:r>
        <w:rPr>
          <w:b/>
          <w:sz w:val="20"/>
        </w:rPr>
        <w:t xml:space="preserve"> </w:t>
      </w:r>
      <w:r w:rsidR="00000000">
        <w:rPr>
          <w:b/>
          <w:sz w:val="20"/>
        </w:rPr>
        <w:t>«Санкт-Петербургская  детская  музыкальная  школа  №  7»</w:t>
      </w:r>
      <w:r w:rsidR="00000000">
        <w:rPr>
          <w:sz w:val="20"/>
        </w:rPr>
        <w:t xml:space="preserve">_  (сокращенное  наименование  </w:t>
      </w:r>
      <w:r w:rsidR="00000000">
        <w:rPr>
          <w:b/>
          <w:sz w:val="20"/>
        </w:rPr>
        <w:t xml:space="preserve">–  СПб  ГБУ </w:t>
      </w:r>
      <w:r w:rsidR="00000000">
        <w:rPr>
          <w:b/>
          <w:spacing w:val="41"/>
          <w:sz w:val="20"/>
        </w:rPr>
        <w:t xml:space="preserve"> </w:t>
      </w:r>
      <w:r w:rsidR="00000000">
        <w:rPr>
          <w:b/>
          <w:sz w:val="20"/>
        </w:rPr>
        <w:t>ДО</w:t>
      </w:r>
      <w:r>
        <w:rPr>
          <w:b/>
          <w:sz w:val="20"/>
        </w:rPr>
        <w:t xml:space="preserve"> </w:t>
      </w:r>
      <w:r w:rsidR="00000000">
        <w:rPr>
          <w:b/>
        </w:rPr>
        <w:t>«Санкт-Петербургская детская музыкальная школа № 7»</w:t>
      </w:r>
      <w:r w:rsidR="00000000">
        <w:t>), в лице заместителя директора по АХР Макеевой Полины Леонидовны, действующего на основании Доверенности №0101/26 от 12.01.2026 г., именуемое в дальнейшем «</w:t>
      </w:r>
      <w:r w:rsidR="00000000">
        <w:rPr>
          <w:b/>
        </w:rPr>
        <w:t>Абонент»</w:t>
      </w:r>
      <w:r w:rsidR="00000000">
        <w:t>, с другой стороны, вместе и каждая в отдельности, именуемые в дальнейшем «Стороны»</w:t>
      </w:r>
      <w:r w:rsidR="00000000">
        <w:rPr>
          <w:spacing w:val="-26"/>
        </w:rPr>
        <w:t xml:space="preserve"> </w:t>
      </w:r>
      <w:r w:rsidR="00000000">
        <w:t>и</w:t>
      </w:r>
    </w:p>
    <w:p w14:paraId="6F3B0238" w14:textId="77777777" w:rsidR="002359A1" w:rsidRDefault="00000000">
      <w:pPr>
        <w:pStyle w:val="a3"/>
        <w:ind w:left="686" w:firstLine="0"/>
      </w:pPr>
      <w:bookmarkStart w:id="3" w:name="1._ПРЕДМЕТ_КОНТРАКТА"/>
      <w:bookmarkEnd w:id="3"/>
      <w:r>
        <w:t>«Сторона» соответственно, заключили настоящий контракт (далее - Контракт) о нижеследующем:</w:t>
      </w:r>
    </w:p>
    <w:p w14:paraId="45D11EC5" w14:textId="77777777" w:rsidR="002359A1" w:rsidRDefault="00000000">
      <w:pPr>
        <w:pStyle w:val="1"/>
        <w:numPr>
          <w:ilvl w:val="0"/>
          <w:numId w:val="19"/>
        </w:numPr>
        <w:tabs>
          <w:tab w:val="left" w:pos="4764"/>
        </w:tabs>
        <w:jc w:val="left"/>
      </w:pPr>
      <w:r>
        <w:t>ПРЕДМЕТ</w:t>
      </w:r>
      <w:r>
        <w:rPr>
          <w:spacing w:val="-1"/>
        </w:rPr>
        <w:t xml:space="preserve"> </w:t>
      </w:r>
      <w:r>
        <w:t>КОНТРАКТА</w:t>
      </w:r>
    </w:p>
    <w:p w14:paraId="0296524C" w14:textId="77777777" w:rsidR="002359A1" w:rsidRDefault="00000000">
      <w:pPr>
        <w:pStyle w:val="a5"/>
        <w:numPr>
          <w:ilvl w:val="1"/>
          <w:numId w:val="18"/>
        </w:numPr>
        <w:tabs>
          <w:tab w:val="left" w:pos="1426"/>
        </w:tabs>
        <w:spacing w:before="120"/>
        <w:ind w:left="715" w:right="441" w:firstLine="284"/>
        <w:jc w:val="both"/>
        <w:rPr>
          <w:sz w:val="20"/>
        </w:rPr>
      </w:pPr>
      <w:r>
        <w:rPr>
          <w:b/>
          <w:sz w:val="20"/>
        </w:rPr>
        <w:t xml:space="preserve">Оператор </w:t>
      </w:r>
      <w:r>
        <w:rPr>
          <w:sz w:val="20"/>
        </w:rPr>
        <w:t xml:space="preserve">обязуется предоставлять </w:t>
      </w:r>
      <w:r>
        <w:rPr>
          <w:b/>
          <w:sz w:val="20"/>
        </w:rPr>
        <w:t xml:space="preserve">Абоненту </w:t>
      </w:r>
      <w:r>
        <w:rPr>
          <w:sz w:val="20"/>
        </w:rPr>
        <w:t xml:space="preserve">услуги связи, а также оказывать иные услуги, технологически неразрывно связанные с услугами связи (далее - Услуги), в соответствии с условиями предоставления и типами Услуг, указанными в соответствующих Приложениях к настоящему Контракту (Спецификация, Расчет цены Контракта, Дополнительное соглашение и прочие приложения), а </w:t>
      </w:r>
      <w:r>
        <w:rPr>
          <w:b/>
          <w:sz w:val="20"/>
        </w:rPr>
        <w:t xml:space="preserve">Абонент </w:t>
      </w:r>
      <w:r>
        <w:rPr>
          <w:sz w:val="20"/>
        </w:rPr>
        <w:t>обязуется принимать и оплачивать оказываемые ему</w:t>
      </w:r>
      <w:r>
        <w:rPr>
          <w:spacing w:val="-2"/>
          <w:sz w:val="20"/>
        </w:rPr>
        <w:t xml:space="preserve"> </w:t>
      </w:r>
      <w:r>
        <w:rPr>
          <w:sz w:val="20"/>
        </w:rPr>
        <w:t>Услуги.</w:t>
      </w:r>
    </w:p>
    <w:p w14:paraId="5BDFE235" w14:textId="77777777" w:rsidR="002359A1" w:rsidRDefault="00000000">
      <w:pPr>
        <w:pStyle w:val="a5"/>
        <w:numPr>
          <w:ilvl w:val="1"/>
          <w:numId w:val="18"/>
        </w:numPr>
        <w:tabs>
          <w:tab w:val="left" w:pos="1426"/>
        </w:tabs>
        <w:ind w:left="715" w:right="441" w:firstLine="284"/>
        <w:jc w:val="both"/>
        <w:rPr>
          <w:sz w:val="20"/>
        </w:rPr>
      </w:pPr>
      <w:r>
        <w:rPr>
          <w:b/>
          <w:sz w:val="20"/>
        </w:rPr>
        <w:t xml:space="preserve">Оператор </w:t>
      </w:r>
      <w:r>
        <w:rPr>
          <w:sz w:val="20"/>
        </w:rPr>
        <w:t xml:space="preserve">обеспечивает возможность доступа </w:t>
      </w:r>
      <w:r>
        <w:rPr>
          <w:b/>
          <w:sz w:val="20"/>
        </w:rPr>
        <w:t xml:space="preserve">Абонента </w:t>
      </w:r>
      <w:r>
        <w:rPr>
          <w:sz w:val="20"/>
        </w:rPr>
        <w:t>к сети операторов связи, оказывающих услуги внутризоновой,</w:t>
      </w:r>
      <w:r>
        <w:rPr>
          <w:spacing w:val="-6"/>
          <w:sz w:val="20"/>
        </w:rPr>
        <w:t xml:space="preserve"> </w:t>
      </w:r>
      <w:r>
        <w:rPr>
          <w:sz w:val="20"/>
        </w:rPr>
        <w:t>междугородной</w:t>
      </w:r>
      <w:r>
        <w:rPr>
          <w:spacing w:val="-5"/>
          <w:sz w:val="20"/>
        </w:rPr>
        <w:t xml:space="preserve"> </w:t>
      </w:r>
      <w:r>
        <w:rPr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z w:val="20"/>
        </w:rPr>
        <w:t>международной</w:t>
      </w:r>
      <w:r>
        <w:rPr>
          <w:spacing w:val="-5"/>
          <w:sz w:val="20"/>
        </w:rPr>
        <w:t xml:space="preserve"> </w:t>
      </w:r>
      <w:r>
        <w:rPr>
          <w:sz w:val="20"/>
        </w:rPr>
        <w:t>телефонной</w:t>
      </w:r>
      <w:r>
        <w:rPr>
          <w:spacing w:val="-6"/>
          <w:sz w:val="20"/>
        </w:rPr>
        <w:t xml:space="preserve"> </w:t>
      </w:r>
      <w:r>
        <w:rPr>
          <w:sz w:val="20"/>
        </w:rPr>
        <w:t>связи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5"/>
          <w:sz w:val="20"/>
        </w:rPr>
        <w:t xml:space="preserve"> </w:t>
      </w:r>
      <w:r>
        <w:rPr>
          <w:sz w:val="20"/>
        </w:rPr>
        <w:t>с</w:t>
      </w:r>
      <w:r>
        <w:rPr>
          <w:spacing w:val="-7"/>
          <w:sz w:val="20"/>
        </w:rPr>
        <w:t xml:space="preserve"> </w:t>
      </w:r>
      <w:r>
        <w:rPr>
          <w:sz w:val="20"/>
        </w:rPr>
        <w:t>условиями</w:t>
      </w:r>
      <w:r>
        <w:rPr>
          <w:spacing w:val="-6"/>
          <w:sz w:val="20"/>
        </w:rPr>
        <w:t xml:space="preserve"> </w:t>
      </w:r>
      <w:r>
        <w:rPr>
          <w:sz w:val="20"/>
        </w:rPr>
        <w:t>Спецификации</w:t>
      </w:r>
      <w:r>
        <w:rPr>
          <w:spacing w:val="-7"/>
          <w:sz w:val="20"/>
        </w:rPr>
        <w:t xml:space="preserve"> </w:t>
      </w:r>
      <w:r>
        <w:rPr>
          <w:sz w:val="20"/>
        </w:rPr>
        <w:t>на услуги телефонной связи (Приложение №1 к Контракту).</w:t>
      </w:r>
    </w:p>
    <w:p w14:paraId="36F5F8BA" w14:textId="77777777" w:rsidR="002359A1" w:rsidRDefault="00000000">
      <w:pPr>
        <w:pStyle w:val="a5"/>
        <w:numPr>
          <w:ilvl w:val="1"/>
          <w:numId w:val="18"/>
        </w:numPr>
        <w:tabs>
          <w:tab w:val="left" w:pos="1426"/>
        </w:tabs>
        <w:ind w:left="715" w:right="441" w:firstLine="284"/>
        <w:jc w:val="both"/>
        <w:rPr>
          <w:sz w:val="20"/>
        </w:rPr>
      </w:pPr>
      <w:r>
        <w:rPr>
          <w:sz w:val="20"/>
        </w:rPr>
        <w:t>Осуществление закупки по настоящему Контракту производится на основании п.1 ч.1. ст.93 Федерального закона   от   05.04.2013   №   44-ФЗ   «О   контрактной   системе   в   сфере   закупок   товаров,   работ,   услуг      для    обеспечения    государственных    и    муниципальных    нужд»    у    единственного     исполнителя     –    СПб ГУП «АТС Смольного», внесенного под номером 78-2-7 в перечень организаций, осуществляющих деятельность в сфере оказания услуг электросвязи, включенных в реестр субъектов естественных монополий, утвержденный приказом ФСТ России от 05.09.2014 №</w:t>
      </w:r>
      <w:r>
        <w:rPr>
          <w:spacing w:val="-3"/>
          <w:sz w:val="20"/>
        </w:rPr>
        <w:t xml:space="preserve"> </w:t>
      </w:r>
      <w:r>
        <w:rPr>
          <w:sz w:val="20"/>
        </w:rPr>
        <w:t>1406-с.</w:t>
      </w:r>
    </w:p>
    <w:p w14:paraId="1553D083" w14:textId="3C982FFB" w:rsidR="002359A1" w:rsidRDefault="00000000">
      <w:pPr>
        <w:pStyle w:val="a5"/>
        <w:numPr>
          <w:ilvl w:val="1"/>
          <w:numId w:val="18"/>
        </w:numPr>
        <w:tabs>
          <w:tab w:val="left" w:pos="1426"/>
          <w:tab w:val="left" w:pos="10427"/>
        </w:tabs>
        <w:ind w:left="1426" w:hanging="427"/>
        <w:jc w:val="both"/>
        <w:rPr>
          <w:sz w:val="20"/>
        </w:rPr>
      </w:pPr>
      <w:r>
        <w:rPr>
          <w:sz w:val="20"/>
        </w:rPr>
        <w:t>Идентификационный код закупки по</w:t>
      </w:r>
      <w:r>
        <w:rPr>
          <w:spacing w:val="-12"/>
          <w:sz w:val="20"/>
        </w:rPr>
        <w:t xml:space="preserve"> </w:t>
      </w:r>
      <w:r>
        <w:rPr>
          <w:sz w:val="20"/>
        </w:rPr>
        <w:t>настоящему</w:t>
      </w:r>
      <w:r>
        <w:rPr>
          <w:spacing w:val="-2"/>
          <w:sz w:val="20"/>
        </w:rPr>
        <w:t xml:space="preserve"> </w:t>
      </w:r>
      <w:r>
        <w:rPr>
          <w:sz w:val="20"/>
        </w:rPr>
        <w:t>Контракту</w:t>
      </w:r>
      <w:r w:rsidR="00FC33C6" w:rsidRPr="00FC33C6">
        <w:rPr>
          <w:sz w:val="20"/>
        </w:rPr>
        <w:t>262780215519278020100100070000000244</w:t>
      </w:r>
      <w:r>
        <w:rPr>
          <w:sz w:val="20"/>
        </w:rPr>
        <w:t>.</w:t>
      </w:r>
    </w:p>
    <w:p w14:paraId="4B72FC5E" w14:textId="77777777" w:rsidR="002359A1" w:rsidRDefault="00000000">
      <w:pPr>
        <w:pStyle w:val="a5"/>
        <w:numPr>
          <w:ilvl w:val="1"/>
          <w:numId w:val="18"/>
        </w:numPr>
        <w:tabs>
          <w:tab w:val="left" w:pos="1426"/>
        </w:tabs>
        <w:ind w:left="1426" w:hanging="427"/>
        <w:jc w:val="both"/>
        <w:rPr>
          <w:sz w:val="20"/>
        </w:rPr>
      </w:pPr>
      <w:r>
        <w:rPr>
          <w:b/>
          <w:sz w:val="20"/>
        </w:rPr>
        <w:t xml:space="preserve">Оператор </w:t>
      </w:r>
      <w:r>
        <w:rPr>
          <w:sz w:val="20"/>
        </w:rPr>
        <w:t xml:space="preserve">оказывает Услуги </w:t>
      </w:r>
      <w:r>
        <w:rPr>
          <w:b/>
          <w:sz w:val="20"/>
        </w:rPr>
        <w:t xml:space="preserve">Абоненту </w:t>
      </w:r>
      <w:r>
        <w:rPr>
          <w:sz w:val="20"/>
        </w:rPr>
        <w:t>на основании следующих</w:t>
      </w:r>
      <w:r>
        <w:rPr>
          <w:spacing w:val="-5"/>
          <w:sz w:val="20"/>
        </w:rPr>
        <w:t xml:space="preserve"> </w:t>
      </w:r>
      <w:r>
        <w:rPr>
          <w:sz w:val="20"/>
        </w:rPr>
        <w:t>лицензий:</w:t>
      </w:r>
    </w:p>
    <w:p w14:paraId="154886A1" w14:textId="77777777" w:rsidR="002359A1" w:rsidRDefault="00000000">
      <w:pPr>
        <w:pStyle w:val="a5"/>
        <w:numPr>
          <w:ilvl w:val="2"/>
          <w:numId w:val="18"/>
        </w:numPr>
        <w:tabs>
          <w:tab w:val="left" w:pos="1566"/>
        </w:tabs>
        <w:ind w:left="715" w:right="444" w:firstLine="284"/>
        <w:jc w:val="both"/>
        <w:rPr>
          <w:sz w:val="20"/>
        </w:rPr>
      </w:pPr>
      <w:r>
        <w:rPr>
          <w:sz w:val="20"/>
        </w:rPr>
        <w:t>Лицензия Федеральной службы по надзору в сфере связи, информационных технологий и массовых коммуникаций №Л030-00114-77/00051674 от 21.01.2016 со сроком действия до 03.04.2031 (№139543 - номер лицензии, присвоенный до 01.03.2022) на предоставление услуг местной телефонной связи за исключением услуг местной телефонной связи с использованием таксофонов и средств коллективного</w:t>
      </w:r>
      <w:r>
        <w:rPr>
          <w:spacing w:val="-8"/>
          <w:sz w:val="20"/>
        </w:rPr>
        <w:t xml:space="preserve"> </w:t>
      </w:r>
      <w:r>
        <w:rPr>
          <w:sz w:val="20"/>
        </w:rPr>
        <w:t>доступа.</w:t>
      </w:r>
    </w:p>
    <w:p w14:paraId="1A619838" w14:textId="77777777" w:rsidR="002359A1" w:rsidRDefault="00000000">
      <w:pPr>
        <w:pStyle w:val="a5"/>
        <w:numPr>
          <w:ilvl w:val="2"/>
          <w:numId w:val="18"/>
        </w:numPr>
        <w:tabs>
          <w:tab w:val="left" w:pos="1566"/>
        </w:tabs>
        <w:ind w:left="715" w:right="444" w:firstLine="284"/>
        <w:jc w:val="both"/>
        <w:rPr>
          <w:sz w:val="20"/>
        </w:rPr>
      </w:pPr>
      <w:r>
        <w:rPr>
          <w:sz w:val="20"/>
        </w:rPr>
        <w:t>Лицензия Федеральной службы по надзору в сфере связи, информационных технологий и массовых коммуникаций №Л030-00114-77/00057152 от 26.01.2017 со сроком действия до 26.04.2027 (№151691 - номер лицензии, присвоенный до 01.03.2022) на телематические услуги</w:t>
      </w:r>
      <w:r>
        <w:rPr>
          <w:spacing w:val="-8"/>
          <w:sz w:val="20"/>
        </w:rPr>
        <w:t xml:space="preserve"> </w:t>
      </w:r>
      <w:r>
        <w:rPr>
          <w:sz w:val="20"/>
        </w:rPr>
        <w:t>связи.</w:t>
      </w:r>
    </w:p>
    <w:p w14:paraId="2D196BFE" w14:textId="77777777" w:rsidR="002359A1" w:rsidRDefault="00000000">
      <w:pPr>
        <w:pStyle w:val="a5"/>
        <w:numPr>
          <w:ilvl w:val="2"/>
          <w:numId w:val="18"/>
        </w:numPr>
        <w:tabs>
          <w:tab w:val="left" w:pos="1566"/>
        </w:tabs>
        <w:ind w:left="715" w:right="444" w:firstLine="284"/>
        <w:jc w:val="both"/>
        <w:rPr>
          <w:sz w:val="20"/>
        </w:rPr>
      </w:pPr>
      <w:r>
        <w:rPr>
          <w:sz w:val="20"/>
        </w:rPr>
        <w:t>Лицензия Федеральной службы по надзору в сфере связи, информационных технологий и массовых коммуникаций №Л030-00114-77/00057153 от 26.01.2017 со сроком действия до 26.04.2027 (№151690 – номер лицензии, присвоенный до 01.03.2022) на услуги связи по передаче данных для целей передачи голосовой информации.</w:t>
      </w:r>
    </w:p>
    <w:p w14:paraId="4350CC56" w14:textId="77777777" w:rsidR="002359A1" w:rsidRDefault="00000000">
      <w:pPr>
        <w:pStyle w:val="a5"/>
        <w:numPr>
          <w:ilvl w:val="2"/>
          <w:numId w:val="18"/>
        </w:numPr>
        <w:tabs>
          <w:tab w:val="left" w:pos="1566"/>
        </w:tabs>
        <w:ind w:left="715" w:right="445" w:firstLine="284"/>
        <w:jc w:val="both"/>
        <w:rPr>
          <w:sz w:val="20"/>
        </w:rPr>
      </w:pPr>
      <w:r>
        <w:rPr>
          <w:sz w:val="20"/>
        </w:rPr>
        <w:t>Лицензия Федеральной службы по надзору в сфере связи, информационных технологий и массовых коммуникаций №Л030-00114-77/00057154 от 26.01.2017 со сроком действия до 26.04.2027 (№151689 – номер лицензии,</w:t>
      </w:r>
      <w:r>
        <w:rPr>
          <w:spacing w:val="-14"/>
          <w:sz w:val="20"/>
        </w:rPr>
        <w:t xml:space="preserve"> </w:t>
      </w:r>
      <w:r>
        <w:rPr>
          <w:sz w:val="20"/>
        </w:rPr>
        <w:t>присвоенный</w:t>
      </w:r>
      <w:r>
        <w:rPr>
          <w:spacing w:val="-15"/>
          <w:sz w:val="20"/>
        </w:rPr>
        <w:t xml:space="preserve"> </w:t>
      </w:r>
      <w:r>
        <w:rPr>
          <w:sz w:val="20"/>
        </w:rPr>
        <w:t>до</w:t>
      </w:r>
      <w:r>
        <w:rPr>
          <w:spacing w:val="-14"/>
          <w:sz w:val="20"/>
        </w:rPr>
        <w:t xml:space="preserve"> </w:t>
      </w:r>
      <w:r>
        <w:rPr>
          <w:sz w:val="20"/>
        </w:rPr>
        <w:t>01.03.2022)</w:t>
      </w:r>
      <w:r>
        <w:rPr>
          <w:spacing w:val="-14"/>
          <w:sz w:val="20"/>
        </w:rPr>
        <w:t xml:space="preserve"> </w:t>
      </w:r>
      <w:r>
        <w:rPr>
          <w:sz w:val="20"/>
        </w:rPr>
        <w:t>на</w:t>
      </w:r>
      <w:r>
        <w:rPr>
          <w:spacing w:val="-15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-13"/>
          <w:sz w:val="20"/>
        </w:rPr>
        <w:t xml:space="preserve"> </w:t>
      </w:r>
      <w:r>
        <w:rPr>
          <w:sz w:val="20"/>
        </w:rPr>
        <w:t>связи</w:t>
      </w:r>
      <w:r>
        <w:rPr>
          <w:spacing w:val="-13"/>
          <w:sz w:val="20"/>
        </w:rPr>
        <w:t xml:space="preserve"> </w:t>
      </w:r>
      <w:r>
        <w:rPr>
          <w:sz w:val="20"/>
        </w:rPr>
        <w:t>по</w:t>
      </w:r>
      <w:r>
        <w:rPr>
          <w:spacing w:val="-13"/>
          <w:sz w:val="20"/>
        </w:rPr>
        <w:t xml:space="preserve"> </w:t>
      </w:r>
      <w:r>
        <w:rPr>
          <w:sz w:val="20"/>
        </w:rPr>
        <w:t>передаче</w:t>
      </w:r>
      <w:r>
        <w:rPr>
          <w:spacing w:val="-15"/>
          <w:sz w:val="20"/>
        </w:rPr>
        <w:t xml:space="preserve"> </w:t>
      </w:r>
      <w:r>
        <w:rPr>
          <w:sz w:val="20"/>
        </w:rPr>
        <w:t>данных,</w:t>
      </w:r>
      <w:r>
        <w:rPr>
          <w:spacing w:val="-13"/>
          <w:sz w:val="20"/>
        </w:rPr>
        <w:t xml:space="preserve"> </w:t>
      </w:r>
      <w:r>
        <w:rPr>
          <w:sz w:val="20"/>
        </w:rPr>
        <w:t>за</w:t>
      </w:r>
      <w:r>
        <w:rPr>
          <w:spacing w:val="-15"/>
          <w:sz w:val="20"/>
        </w:rPr>
        <w:t xml:space="preserve"> </w:t>
      </w:r>
      <w:r>
        <w:rPr>
          <w:sz w:val="20"/>
        </w:rPr>
        <w:t>исключением</w:t>
      </w:r>
      <w:r>
        <w:rPr>
          <w:spacing w:val="-14"/>
          <w:sz w:val="20"/>
        </w:rPr>
        <w:t xml:space="preserve"> </w:t>
      </w:r>
      <w:r>
        <w:rPr>
          <w:sz w:val="20"/>
        </w:rPr>
        <w:t>услуг</w:t>
      </w:r>
      <w:r>
        <w:rPr>
          <w:spacing w:val="-15"/>
          <w:sz w:val="20"/>
        </w:rPr>
        <w:t xml:space="preserve"> </w:t>
      </w:r>
      <w:r>
        <w:rPr>
          <w:sz w:val="20"/>
        </w:rPr>
        <w:t>связи</w:t>
      </w:r>
      <w:r>
        <w:rPr>
          <w:spacing w:val="-13"/>
          <w:sz w:val="20"/>
        </w:rPr>
        <w:t xml:space="preserve"> </w:t>
      </w:r>
      <w:r>
        <w:rPr>
          <w:sz w:val="20"/>
        </w:rPr>
        <w:t>по</w:t>
      </w:r>
      <w:r>
        <w:rPr>
          <w:spacing w:val="-14"/>
          <w:sz w:val="20"/>
        </w:rPr>
        <w:t xml:space="preserve"> </w:t>
      </w:r>
      <w:r>
        <w:rPr>
          <w:sz w:val="20"/>
        </w:rPr>
        <w:t>передаче</w:t>
      </w:r>
      <w:bookmarkStart w:id="4" w:name="2._СРОК_ДЕЙСТВИЯ_КОНТРАКТА"/>
      <w:bookmarkEnd w:id="4"/>
      <w:r>
        <w:rPr>
          <w:sz w:val="20"/>
        </w:rPr>
        <w:t xml:space="preserve"> данных для целей передачи голосовой</w:t>
      </w:r>
      <w:r>
        <w:rPr>
          <w:spacing w:val="-2"/>
          <w:sz w:val="20"/>
        </w:rPr>
        <w:t xml:space="preserve"> </w:t>
      </w:r>
      <w:r>
        <w:rPr>
          <w:sz w:val="20"/>
        </w:rPr>
        <w:t>информации.</w:t>
      </w:r>
    </w:p>
    <w:p w14:paraId="0DBBC9A6" w14:textId="77777777" w:rsidR="002359A1" w:rsidRDefault="00000000">
      <w:pPr>
        <w:pStyle w:val="1"/>
        <w:numPr>
          <w:ilvl w:val="0"/>
          <w:numId w:val="19"/>
        </w:numPr>
        <w:tabs>
          <w:tab w:val="left" w:pos="4388"/>
        </w:tabs>
        <w:spacing w:before="121"/>
        <w:ind w:left="4388" w:hanging="283"/>
        <w:jc w:val="left"/>
      </w:pPr>
      <w:r>
        <w:t>СРОК ДЕЙСТВИЯ</w:t>
      </w:r>
      <w:r>
        <w:rPr>
          <w:spacing w:val="-1"/>
        </w:rPr>
        <w:t xml:space="preserve"> </w:t>
      </w:r>
      <w:r>
        <w:t>КОНТРАКТА</w:t>
      </w:r>
    </w:p>
    <w:p w14:paraId="7833A6F0" w14:textId="77777777" w:rsidR="002359A1" w:rsidRDefault="00000000">
      <w:pPr>
        <w:pStyle w:val="a5"/>
        <w:numPr>
          <w:ilvl w:val="1"/>
          <w:numId w:val="17"/>
        </w:numPr>
        <w:tabs>
          <w:tab w:val="left" w:pos="1426"/>
        </w:tabs>
        <w:spacing w:before="120"/>
        <w:ind w:right="441" w:firstLine="284"/>
        <w:jc w:val="both"/>
        <w:rPr>
          <w:sz w:val="20"/>
        </w:rPr>
      </w:pPr>
      <w:r>
        <w:rPr>
          <w:sz w:val="20"/>
        </w:rPr>
        <w:t>Настоящий Контракт вступает в силу и становится обязательным для Сторон с момента его подписания обеими</w:t>
      </w:r>
      <w:r>
        <w:rPr>
          <w:spacing w:val="-7"/>
          <w:sz w:val="20"/>
        </w:rPr>
        <w:t xml:space="preserve"> </w:t>
      </w:r>
      <w:r>
        <w:rPr>
          <w:sz w:val="20"/>
        </w:rPr>
        <w:t>Сторонами,</w:t>
      </w:r>
      <w:r>
        <w:rPr>
          <w:spacing w:val="-6"/>
          <w:sz w:val="20"/>
        </w:rPr>
        <w:t xml:space="preserve"> </w:t>
      </w:r>
      <w:r>
        <w:rPr>
          <w:sz w:val="20"/>
        </w:rPr>
        <w:t>действует</w:t>
      </w:r>
      <w:r>
        <w:rPr>
          <w:spacing w:val="-6"/>
          <w:sz w:val="20"/>
        </w:rPr>
        <w:t xml:space="preserve"> </w:t>
      </w:r>
      <w:r>
        <w:rPr>
          <w:sz w:val="20"/>
        </w:rPr>
        <w:t>по</w:t>
      </w:r>
      <w:r>
        <w:rPr>
          <w:spacing w:val="-6"/>
          <w:sz w:val="20"/>
        </w:rPr>
        <w:t xml:space="preserve"> </w:t>
      </w:r>
      <w:r>
        <w:rPr>
          <w:b/>
          <w:sz w:val="20"/>
        </w:rPr>
        <w:t>31.03.2026</w:t>
      </w:r>
      <w:r>
        <w:rPr>
          <w:sz w:val="20"/>
        </w:rPr>
        <w:t>,</w:t>
      </w:r>
      <w:r>
        <w:rPr>
          <w:spacing w:val="-6"/>
          <w:sz w:val="20"/>
        </w:rPr>
        <w:t xml:space="preserve"> </w:t>
      </w:r>
      <w:r>
        <w:rPr>
          <w:sz w:val="20"/>
        </w:rPr>
        <w:t>а</w:t>
      </w:r>
      <w:r>
        <w:rPr>
          <w:spacing w:val="-7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части</w:t>
      </w:r>
      <w:r>
        <w:rPr>
          <w:spacing w:val="-6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-7"/>
          <w:sz w:val="20"/>
        </w:rPr>
        <w:t xml:space="preserve"> </w:t>
      </w:r>
      <w:r>
        <w:rPr>
          <w:sz w:val="20"/>
        </w:rPr>
        <w:t>обязательств</w:t>
      </w:r>
      <w:r>
        <w:rPr>
          <w:spacing w:val="-7"/>
          <w:sz w:val="20"/>
        </w:rPr>
        <w:t xml:space="preserve"> </w:t>
      </w:r>
      <w:r>
        <w:rPr>
          <w:sz w:val="20"/>
        </w:rPr>
        <w:t>по</w:t>
      </w:r>
      <w:r>
        <w:rPr>
          <w:spacing w:val="-6"/>
          <w:sz w:val="20"/>
        </w:rPr>
        <w:t xml:space="preserve"> </w:t>
      </w:r>
      <w:r>
        <w:rPr>
          <w:sz w:val="20"/>
        </w:rPr>
        <w:t>оплате</w:t>
      </w:r>
      <w:r>
        <w:rPr>
          <w:spacing w:val="-7"/>
          <w:sz w:val="20"/>
        </w:rPr>
        <w:t xml:space="preserve"> </w:t>
      </w:r>
      <w:r>
        <w:rPr>
          <w:sz w:val="20"/>
        </w:rPr>
        <w:t>–</w:t>
      </w:r>
      <w:r>
        <w:rPr>
          <w:spacing w:val="-6"/>
          <w:sz w:val="20"/>
        </w:rPr>
        <w:t xml:space="preserve"> </w:t>
      </w:r>
      <w:r>
        <w:rPr>
          <w:sz w:val="20"/>
        </w:rPr>
        <w:t>до</w:t>
      </w:r>
      <w:r>
        <w:rPr>
          <w:spacing w:val="-6"/>
          <w:sz w:val="20"/>
        </w:rPr>
        <w:t xml:space="preserve"> </w:t>
      </w:r>
      <w:r>
        <w:rPr>
          <w:sz w:val="20"/>
        </w:rPr>
        <w:t>полного</w:t>
      </w:r>
      <w:r>
        <w:rPr>
          <w:spacing w:val="-6"/>
          <w:sz w:val="20"/>
        </w:rPr>
        <w:t xml:space="preserve"> </w:t>
      </w:r>
      <w:r>
        <w:rPr>
          <w:sz w:val="20"/>
        </w:rPr>
        <w:t>исполнения сторонами своих обязательств по</w:t>
      </w:r>
      <w:r>
        <w:rPr>
          <w:spacing w:val="-2"/>
          <w:sz w:val="20"/>
        </w:rPr>
        <w:t xml:space="preserve"> </w:t>
      </w:r>
      <w:r>
        <w:rPr>
          <w:sz w:val="20"/>
        </w:rPr>
        <w:t>Контракту.</w:t>
      </w:r>
    </w:p>
    <w:p w14:paraId="709849E2" w14:textId="77777777" w:rsidR="002359A1" w:rsidRDefault="00000000">
      <w:pPr>
        <w:pStyle w:val="a5"/>
        <w:numPr>
          <w:ilvl w:val="1"/>
          <w:numId w:val="17"/>
        </w:numPr>
        <w:tabs>
          <w:tab w:val="left" w:pos="1426"/>
        </w:tabs>
        <w:spacing w:line="228" w:lineRule="exact"/>
        <w:ind w:left="1426"/>
        <w:jc w:val="both"/>
        <w:rPr>
          <w:sz w:val="20"/>
        </w:rPr>
      </w:pPr>
      <w:r>
        <w:rPr>
          <w:sz w:val="20"/>
        </w:rPr>
        <w:t xml:space="preserve">Срок оказания услуг по настоящему Контракту: с </w:t>
      </w:r>
      <w:r>
        <w:rPr>
          <w:b/>
          <w:sz w:val="20"/>
        </w:rPr>
        <w:t xml:space="preserve">01.01.2026 </w:t>
      </w:r>
      <w:r>
        <w:rPr>
          <w:sz w:val="20"/>
        </w:rPr>
        <w:t>по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31.03.2026</w:t>
      </w:r>
      <w:r>
        <w:rPr>
          <w:sz w:val="20"/>
        </w:rPr>
        <w:t>.</w:t>
      </w:r>
    </w:p>
    <w:p w14:paraId="1D575751" w14:textId="77777777" w:rsidR="002359A1" w:rsidRDefault="00000000">
      <w:pPr>
        <w:pStyle w:val="a5"/>
        <w:numPr>
          <w:ilvl w:val="1"/>
          <w:numId w:val="17"/>
        </w:numPr>
        <w:tabs>
          <w:tab w:val="left" w:pos="1426"/>
        </w:tabs>
        <w:ind w:right="441" w:firstLine="284"/>
        <w:jc w:val="both"/>
        <w:rPr>
          <w:sz w:val="20"/>
        </w:rPr>
      </w:pPr>
      <w:r>
        <w:rPr>
          <w:sz w:val="20"/>
        </w:rPr>
        <w:t>Контракт подлежит обязательной регистрации в Реестре государственных и муниципальных контрактов,  а</w:t>
      </w:r>
      <w:r>
        <w:rPr>
          <w:spacing w:val="-11"/>
          <w:sz w:val="20"/>
        </w:rPr>
        <w:t xml:space="preserve"> </w:t>
      </w:r>
      <w:r>
        <w:rPr>
          <w:sz w:val="20"/>
        </w:rPr>
        <w:t>также</w:t>
      </w:r>
      <w:r>
        <w:rPr>
          <w:spacing w:val="-10"/>
          <w:sz w:val="20"/>
        </w:rPr>
        <w:t xml:space="preserve"> </w:t>
      </w:r>
      <w:r>
        <w:rPr>
          <w:sz w:val="20"/>
        </w:rPr>
        <w:t>гражданско-правовых</w:t>
      </w:r>
      <w:r>
        <w:rPr>
          <w:spacing w:val="-9"/>
          <w:sz w:val="20"/>
        </w:rPr>
        <w:t xml:space="preserve"> </w:t>
      </w:r>
      <w:r>
        <w:rPr>
          <w:sz w:val="20"/>
        </w:rPr>
        <w:t>договоров</w:t>
      </w:r>
      <w:r>
        <w:rPr>
          <w:spacing w:val="-10"/>
          <w:sz w:val="20"/>
        </w:rPr>
        <w:t xml:space="preserve"> </w:t>
      </w:r>
      <w:r>
        <w:rPr>
          <w:sz w:val="20"/>
        </w:rPr>
        <w:t>бюджетных</w:t>
      </w:r>
      <w:r>
        <w:rPr>
          <w:spacing w:val="-10"/>
          <w:sz w:val="20"/>
        </w:rPr>
        <w:t xml:space="preserve"> </w:t>
      </w:r>
      <w:r>
        <w:rPr>
          <w:sz w:val="20"/>
        </w:rPr>
        <w:t>учреждений</w:t>
      </w:r>
      <w:r>
        <w:rPr>
          <w:spacing w:val="-11"/>
          <w:sz w:val="20"/>
        </w:rPr>
        <w:t xml:space="preserve"> </w:t>
      </w:r>
      <w:r>
        <w:rPr>
          <w:sz w:val="20"/>
        </w:rPr>
        <w:t>на</w:t>
      </w:r>
      <w:r>
        <w:rPr>
          <w:spacing w:val="-10"/>
          <w:sz w:val="20"/>
        </w:rPr>
        <w:t xml:space="preserve"> </w:t>
      </w:r>
      <w:r>
        <w:rPr>
          <w:sz w:val="20"/>
        </w:rPr>
        <w:t>поставки</w:t>
      </w:r>
      <w:r>
        <w:rPr>
          <w:spacing w:val="-9"/>
          <w:sz w:val="20"/>
        </w:rPr>
        <w:t xml:space="preserve"> </w:t>
      </w:r>
      <w:r>
        <w:rPr>
          <w:sz w:val="20"/>
        </w:rPr>
        <w:t>товаров,</w:t>
      </w:r>
      <w:r>
        <w:rPr>
          <w:spacing w:val="-10"/>
          <w:sz w:val="20"/>
        </w:rPr>
        <w:t xml:space="preserve"> </w:t>
      </w:r>
      <w:r>
        <w:rPr>
          <w:sz w:val="20"/>
        </w:rPr>
        <w:t>выполнение</w:t>
      </w:r>
      <w:r>
        <w:rPr>
          <w:spacing w:val="-10"/>
          <w:sz w:val="20"/>
        </w:rPr>
        <w:t xml:space="preserve"> </w:t>
      </w:r>
      <w:r>
        <w:rPr>
          <w:sz w:val="20"/>
        </w:rPr>
        <w:t>работ,</w:t>
      </w:r>
      <w:r>
        <w:rPr>
          <w:spacing w:val="-9"/>
          <w:sz w:val="20"/>
        </w:rPr>
        <w:t xml:space="preserve"> </w:t>
      </w:r>
      <w:r>
        <w:rPr>
          <w:sz w:val="20"/>
        </w:rPr>
        <w:t>оказание услуг (Реестр государственных контрактов Санкт-Петербурга) в сроки и в соответствии с требованиями, установленными действующим законодательством Российской</w:t>
      </w:r>
      <w:r>
        <w:rPr>
          <w:spacing w:val="-3"/>
          <w:sz w:val="20"/>
        </w:rPr>
        <w:t xml:space="preserve"> </w:t>
      </w:r>
      <w:r>
        <w:rPr>
          <w:sz w:val="20"/>
        </w:rPr>
        <w:t>Федерации.</w:t>
      </w:r>
    </w:p>
    <w:p w14:paraId="3ABD8DC7" w14:textId="77777777" w:rsidR="002359A1" w:rsidRDefault="00000000">
      <w:pPr>
        <w:pStyle w:val="1"/>
        <w:numPr>
          <w:ilvl w:val="0"/>
          <w:numId w:val="19"/>
        </w:numPr>
        <w:tabs>
          <w:tab w:val="left" w:pos="4204"/>
        </w:tabs>
        <w:ind w:left="4204"/>
        <w:jc w:val="left"/>
      </w:pPr>
      <w:bookmarkStart w:id="5" w:name="3._ПРАВА_И_ОБЯЗАННОСТИ_СТОРОН"/>
      <w:bookmarkEnd w:id="5"/>
      <w:r>
        <w:t>ПРАВА И ОБЯЗАННОСТИ</w:t>
      </w:r>
      <w:r>
        <w:rPr>
          <w:spacing w:val="-2"/>
        </w:rPr>
        <w:t xml:space="preserve"> </w:t>
      </w:r>
      <w:r>
        <w:t>СТОРОН</w:t>
      </w:r>
    </w:p>
    <w:p w14:paraId="14F4CC7C" w14:textId="77777777" w:rsidR="002359A1" w:rsidRDefault="00000000">
      <w:pPr>
        <w:pStyle w:val="a5"/>
        <w:numPr>
          <w:ilvl w:val="1"/>
          <w:numId w:val="16"/>
        </w:numPr>
        <w:tabs>
          <w:tab w:val="left" w:pos="1426"/>
        </w:tabs>
        <w:spacing w:before="120"/>
        <w:ind w:right="443" w:firstLine="284"/>
        <w:jc w:val="both"/>
        <w:rPr>
          <w:sz w:val="20"/>
        </w:rPr>
      </w:pPr>
      <w:r>
        <w:rPr>
          <w:sz w:val="20"/>
        </w:rPr>
        <w:t>Права и обязанности сторон по настоящему Контракту определяются в соответствии с Федеральным законом</w:t>
      </w:r>
      <w:r>
        <w:rPr>
          <w:spacing w:val="-8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-6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-7"/>
          <w:sz w:val="20"/>
        </w:rPr>
        <w:t xml:space="preserve"> </w:t>
      </w:r>
      <w:r>
        <w:rPr>
          <w:sz w:val="20"/>
        </w:rPr>
        <w:t>"О</w:t>
      </w:r>
      <w:r>
        <w:rPr>
          <w:spacing w:val="-8"/>
          <w:sz w:val="20"/>
        </w:rPr>
        <w:t xml:space="preserve"> </w:t>
      </w:r>
      <w:r>
        <w:rPr>
          <w:sz w:val="20"/>
        </w:rPr>
        <w:t>связи"</w:t>
      </w:r>
      <w:r>
        <w:rPr>
          <w:spacing w:val="-6"/>
          <w:sz w:val="20"/>
        </w:rPr>
        <w:t xml:space="preserve"> </w:t>
      </w:r>
      <w:r>
        <w:rPr>
          <w:sz w:val="20"/>
        </w:rPr>
        <w:t>от</w:t>
      </w:r>
      <w:r>
        <w:rPr>
          <w:spacing w:val="-7"/>
          <w:sz w:val="20"/>
        </w:rPr>
        <w:t xml:space="preserve"> </w:t>
      </w:r>
      <w:r>
        <w:rPr>
          <w:sz w:val="20"/>
        </w:rPr>
        <w:t>07.07.2003</w:t>
      </w:r>
      <w:r>
        <w:rPr>
          <w:spacing w:val="-7"/>
          <w:sz w:val="20"/>
        </w:rPr>
        <w:t xml:space="preserve"> </w:t>
      </w:r>
      <w:r>
        <w:rPr>
          <w:sz w:val="20"/>
        </w:rPr>
        <w:t>№</w:t>
      </w:r>
      <w:r>
        <w:rPr>
          <w:spacing w:val="-8"/>
          <w:sz w:val="20"/>
        </w:rPr>
        <w:t xml:space="preserve"> </w:t>
      </w:r>
      <w:r>
        <w:rPr>
          <w:sz w:val="20"/>
        </w:rPr>
        <w:t>126-ФЗ</w:t>
      </w:r>
      <w:r>
        <w:rPr>
          <w:spacing w:val="-7"/>
          <w:sz w:val="20"/>
        </w:rPr>
        <w:t xml:space="preserve"> </w:t>
      </w:r>
      <w:r>
        <w:rPr>
          <w:sz w:val="20"/>
        </w:rPr>
        <w:t>(далее</w:t>
      </w:r>
      <w:r>
        <w:rPr>
          <w:spacing w:val="-8"/>
          <w:sz w:val="20"/>
        </w:rPr>
        <w:t xml:space="preserve"> </w:t>
      </w:r>
      <w:r>
        <w:rPr>
          <w:sz w:val="20"/>
        </w:rPr>
        <w:t>–</w:t>
      </w:r>
      <w:r>
        <w:rPr>
          <w:spacing w:val="-5"/>
          <w:sz w:val="20"/>
        </w:rPr>
        <w:t xml:space="preserve"> </w:t>
      </w:r>
      <w:r>
        <w:rPr>
          <w:sz w:val="20"/>
        </w:rPr>
        <w:t>ФЗ</w:t>
      </w:r>
      <w:r>
        <w:rPr>
          <w:spacing w:val="-8"/>
          <w:sz w:val="20"/>
        </w:rPr>
        <w:t xml:space="preserve"> </w:t>
      </w:r>
      <w:r>
        <w:rPr>
          <w:sz w:val="20"/>
        </w:rPr>
        <w:t>«О</w:t>
      </w:r>
      <w:r>
        <w:rPr>
          <w:spacing w:val="-6"/>
          <w:sz w:val="20"/>
        </w:rPr>
        <w:t xml:space="preserve"> </w:t>
      </w:r>
      <w:r>
        <w:rPr>
          <w:sz w:val="20"/>
        </w:rPr>
        <w:t>связи»),</w:t>
      </w:r>
      <w:r>
        <w:rPr>
          <w:spacing w:val="-5"/>
          <w:sz w:val="20"/>
        </w:rPr>
        <w:t xml:space="preserve"> </w:t>
      </w:r>
      <w:r>
        <w:rPr>
          <w:sz w:val="20"/>
        </w:rPr>
        <w:t>а</w:t>
      </w:r>
      <w:r>
        <w:rPr>
          <w:spacing w:val="-8"/>
          <w:sz w:val="20"/>
        </w:rPr>
        <w:t xml:space="preserve"> </w:t>
      </w:r>
      <w:r>
        <w:rPr>
          <w:sz w:val="20"/>
        </w:rPr>
        <w:t>также</w:t>
      </w:r>
      <w:r>
        <w:rPr>
          <w:spacing w:val="-8"/>
          <w:sz w:val="20"/>
        </w:rPr>
        <w:t xml:space="preserve"> </w:t>
      </w:r>
      <w:r>
        <w:rPr>
          <w:sz w:val="20"/>
        </w:rPr>
        <w:t>Постановлением</w:t>
      </w:r>
    </w:p>
    <w:p w14:paraId="0E556593" w14:textId="77777777" w:rsidR="002359A1" w:rsidRDefault="002359A1">
      <w:pPr>
        <w:jc w:val="both"/>
        <w:rPr>
          <w:sz w:val="20"/>
        </w:rPr>
        <w:sectPr w:rsidR="002359A1">
          <w:type w:val="continuous"/>
          <w:pgSz w:w="11910" w:h="16840"/>
          <w:pgMar w:top="1160" w:right="320" w:bottom="820" w:left="560" w:header="720" w:footer="720" w:gutter="0"/>
          <w:cols w:space="720"/>
        </w:sectPr>
      </w:pPr>
    </w:p>
    <w:p w14:paraId="7D26788A" w14:textId="77777777" w:rsidR="002359A1" w:rsidRDefault="00000000">
      <w:pPr>
        <w:pStyle w:val="a3"/>
        <w:spacing w:before="38"/>
        <w:ind w:right="443" w:firstLine="0"/>
      </w:pPr>
      <w:r>
        <w:lastRenderedPageBreak/>
        <w:t>Правительства Российской Федерации от 30.12.2024 № 1994 «Об утверждении Правил оказания услуг телефонной связи и перечня организаций, имеющих право осуществлять подтверждение сведений об абоненте-физическом лице», Постановлением Правительства Российской Федерации от 31.12.2021 № 2607 «Об утверждении Правил оказания телематических услуг связи», Постановлением Правительства Российской Федерации от 31.12.2021</w:t>
      </w:r>
    </w:p>
    <w:p w14:paraId="47EB328E" w14:textId="77777777" w:rsidR="002359A1" w:rsidRDefault="00000000">
      <w:pPr>
        <w:pStyle w:val="a3"/>
        <w:ind w:right="441" w:firstLine="0"/>
      </w:pPr>
      <w:r>
        <w:t>№ 2606 «Об утверждении Правил оказания услуг связи по передаче данных» (далее – Правила), национальными стандартами, техническими нормами и правилами в той части, в которой они не урегулированы настоящим Контрактом, законодательными и иными нормативными правовыми актами Российской Федерации.</w:t>
      </w:r>
    </w:p>
    <w:p w14:paraId="24FF4522" w14:textId="77777777" w:rsidR="002359A1" w:rsidRDefault="00000000">
      <w:pPr>
        <w:pStyle w:val="a5"/>
        <w:numPr>
          <w:ilvl w:val="1"/>
          <w:numId w:val="16"/>
        </w:numPr>
        <w:tabs>
          <w:tab w:val="left" w:pos="1426"/>
        </w:tabs>
        <w:spacing w:before="120"/>
        <w:ind w:left="1426"/>
        <w:rPr>
          <w:sz w:val="20"/>
        </w:rPr>
      </w:pPr>
      <w:r>
        <w:rPr>
          <w:sz w:val="20"/>
        </w:rPr>
        <w:t>Права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Оператора</w:t>
      </w:r>
      <w:r>
        <w:rPr>
          <w:sz w:val="20"/>
        </w:rPr>
        <w:t>:</w:t>
      </w:r>
    </w:p>
    <w:p w14:paraId="700BF121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spacing w:before="120"/>
        <w:rPr>
          <w:sz w:val="20"/>
        </w:rPr>
      </w:pPr>
      <w:r>
        <w:rPr>
          <w:sz w:val="20"/>
        </w:rPr>
        <w:t>Если</w:t>
      </w:r>
      <w:r>
        <w:rPr>
          <w:spacing w:val="-10"/>
          <w:sz w:val="20"/>
        </w:rPr>
        <w:t xml:space="preserve"> </w:t>
      </w:r>
      <w:r>
        <w:rPr>
          <w:sz w:val="20"/>
        </w:rPr>
        <w:t>это</w:t>
      </w:r>
      <w:r>
        <w:rPr>
          <w:spacing w:val="-9"/>
          <w:sz w:val="20"/>
        </w:rPr>
        <w:t xml:space="preserve"> </w:t>
      </w:r>
      <w:r>
        <w:rPr>
          <w:sz w:val="20"/>
        </w:rPr>
        <w:t>необходимо,</w:t>
      </w:r>
      <w:r>
        <w:rPr>
          <w:spacing w:val="-9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исключительных</w:t>
      </w:r>
      <w:r>
        <w:rPr>
          <w:spacing w:val="-9"/>
          <w:sz w:val="20"/>
        </w:rPr>
        <w:t xml:space="preserve"> </w:t>
      </w:r>
      <w:r>
        <w:rPr>
          <w:sz w:val="20"/>
        </w:rPr>
        <w:t>случаях</w:t>
      </w:r>
      <w:r>
        <w:rPr>
          <w:spacing w:val="-10"/>
          <w:sz w:val="20"/>
        </w:rPr>
        <w:t xml:space="preserve"> </w:t>
      </w:r>
      <w:r>
        <w:rPr>
          <w:sz w:val="20"/>
        </w:rPr>
        <w:t>изменить</w:t>
      </w:r>
      <w:r>
        <w:rPr>
          <w:spacing w:val="-9"/>
          <w:sz w:val="20"/>
        </w:rPr>
        <w:t xml:space="preserve"> </w:t>
      </w:r>
      <w:r>
        <w:rPr>
          <w:sz w:val="20"/>
        </w:rPr>
        <w:t>индекс</w:t>
      </w:r>
      <w:r>
        <w:rPr>
          <w:spacing w:val="-10"/>
          <w:sz w:val="20"/>
        </w:rPr>
        <w:t xml:space="preserve"> </w:t>
      </w:r>
      <w:r>
        <w:rPr>
          <w:sz w:val="20"/>
        </w:rPr>
        <w:t>АТС,</w:t>
      </w:r>
      <w:r>
        <w:rPr>
          <w:spacing w:val="-9"/>
          <w:sz w:val="20"/>
        </w:rPr>
        <w:t xml:space="preserve"> </w:t>
      </w:r>
      <w:r>
        <w:rPr>
          <w:sz w:val="20"/>
        </w:rPr>
        <w:t>код</w:t>
      </w:r>
      <w:r>
        <w:rPr>
          <w:spacing w:val="-9"/>
          <w:sz w:val="20"/>
        </w:rPr>
        <w:t xml:space="preserve"> </w:t>
      </w:r>
      <w:r>
        <w:rPr>
          <w:sz w:val="20"/>
        </w:rPr>
        <w:t>или</w:t>
      </w:r>
      <w:r>
        <w:rPr>
          <w:spacing w:val="-10"/>
          <w:sz w:val="20"/>
        </w:rPr>
        <w:t xml:space="preserve"> </w:t>
      </w:r>
      <w:r>
        <w:rPr>
          <w:sz w:val="20"/>
        </w:rPr>
        <w:t>номер,</w:t>
      </w:r>
      <w:r>
        <w:rPr>
          <w:spacing w:val="-9"/>
          <w:sz w:val="20"/>
        </w:rPr>
        <w:t xml:space="preserve"> </w:t>
      </w:r>
      <w:r>
        <w:rPr>
          <w:sz w:val="20"/>
        </w:rPr>
        <w:t>предоставленные</w:t>
      </w:r>
    </w:p>
    <w:p w14:paraId="152E7FA5" w14:textId="77777777" w:rsidR="002359A1" w:rsidRDefault="00000000">
      <w:pPr>
        <w:pStyle w:val="1"/>
        <w:spacing w:before="0"/>
        <w:ind w:left="716" w:firstLine="0"/>
        <w:rPr>
          <w:b w:val="0"/>
        </w:rPr>
      </w:pPr>
      <w:r>
        <w:t>Абоненту</w:t>
      </w:r>
      <w:r>
        <w:rPr>
          <w:b w:val="0"/>
        </w:rPr>
        <w:t>.</w:t>
      </w:r>
    </w:p>
    <w:p w14:paraId="33E38BC6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ind w:left="716" w:right="445" w:firstLine="284"/>
        <w:jc w:val="both"/>
        <w:rPr>
          <w:sz w:val="20"/>
        </w:rPr>
      </w:pPr>
      <w:r>
        <w:rPr>
          <w:sz w:val="20"/>
        </w:rPr>
        <w:t xml:space="preserve">Приостановить оказание Услуг </w:t>
      </w:r>
      <w:r>
        <w:rPr>
          <w:b/>
          <w:sz w:val="20"/>
        </w:rPr>
        <w:t xml:space="preserve">Абоненту </w:t>
      </w:r>
      <w:r>
        <w:rPr>
          <w:sz w:val="20"/>
        </w:rPr>
        <w:t xml:space="preserve">в случае нарушения </w:t>
      </w:r>
      <w:r>
        <w:rPr>
          <w:b/>
          <w:sz w:val="20"/>
        </w:rPr>
        <w:t xml:space="preserve">Абонентом </w:t>
      </w:r>
      <w:r>
        <w:rPr>
          <w:sz w:val="20"/>
        </w:rPr>
        <w:t xml:space="preserve">требований, установленных ФЗ «О связи», Правилами или условиями Контракта, в том числе нарушение сроков оплаты оказанных </w:t>
      </w:r>
      <w:r>
        <w:rPr>
          <w:b/>
          <w:sz w:val="20"/>
        </w:rPr>
        <w:t xml:space="preserve">Абоненту </w:t>
      </w:r>
      <w:r>
        <w:rPr>
          <w:sz w:val="20"/>
        </w:rPr>
        <w:t>Услуг до устранения нарушений, уведомив об этом</w:t>
      </w:r>
      <w:r>
        <w:rPr>
          <w:spacing w:val="-6"/>
          <w:sz w:val="20"/>
        </w:rPr>
        <w:t xml:space="preserve"> </w:t>
      </w:r>
      <w:r>
        <w:rPr>
          <w:b/>
          <w:sz w:val="20"/>
        </w:rPr>
        <w:t>Абонента</w:t>
      </w:r>
      <w:r>
        <w:rPr>
          <w:sz w:val="20"/>
        </w:rPr>
        <w:t>.</w:t>
      </w:r>
    </w:p>
    <w:p w14:paraId="3B75F290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ind w:left="716" w:right="446" w:firstLine="284"/>
        <w:jc w:val="both"/>
        <w:rPr>
          <w:sz w:val="20"/>
        </w:rPr>
      </w:pPr>
      <w:r>
        <w:rPr>
          <w:sz w:val="20"/>
        </w:rPr>
        <w:t>Приостановить предоставление Услуг на время ремонта, обслуживания или усовершенствования телекоммуникационных систем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Оператора</w:t>
      </w:r>
      <w:r>
        <w:rPr>
          <w:sz w:val="20"/>
        </w:rPr>
        <w:t>.</w:t>
      </w:r>
    </w:p>
    <w:p w14:paraId="36E74AAA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ind w:left="716" w:right="441" w:firstLine="284"/>
        <w:jc w:val="both"/>
        <w:rPr>
          <w:sz w:val="20"/>
        </w:rPr>
      </w:pPr>
      <w:r>
        <w:rPr>
          <w:sz w:val="20"/>
        </w:rPr>
        <w:t xml:space="preserve">Тарифы устанавливаются </w:t>
      </w:r>
      <w:r>
        <w:rPr>
          <w:b/>
          <w:sz w:val="20"/>
        </w:rPr>
        <w:t xml:space="preserve">Оператором </w:t>
      </w:r>
      <w:r>
        <w:rPr>
          <w:sz w:val="20"/>
        </w:rPr>
        <w:t xml:space="preserve">самостоятельно и остаются неизменными в течение всего срока действия Контракта, за исключением случаев их изменения в соответствии с требованиями действующего законодательства Российской Федерации, включая ставки НДС. В этом случае </w:t>
      </w:r>
      <w:r>
        <w:rPr>
          <w:b/>
          <w:sz w:val="20"/>
        </w:rPr>
        <w:t xml:space="preserve">Оператор </w:t>
      </w:r>
      <w:r>
        <w:rPr>
          <w:sz w:val="20"/>
        </w:rPr>
        <w:t>имеет право изменять    в</w:t>
      </w:r>
      <w:r>
        <w:rPr>
          <w:spacing w:val="-7"/>
          <w:sz w:val="20"/>
        </w:rPr>
        <w:t xml:space="preserve"> </w:t>
      </w:r>
      <w:r>
        <w:rPr>
          <w:sz w:val="20"/>
        </w:rPr>
        <w:t>одностороннем</w:t>
      </w:r>
      <w:r>
        <w:rPr>
          <w:spacing w:val="-7"/>
          <w:sz w:val="20"/>
        </w:rPr>
        <w:t xml:space="preserve"> </w:t>
      </w:r>
      <w:r>
        <w:rPr>
          <w:sz w:val="20"/>
        </w:rPr>
        <w:t>порядке</w:t>
      </w:r>
      <w:r>
        <w:rPr>
          <w:spacing w:val="-7"/>
          <w:sz w:val="20"/>
        </w:rPr>
        <w:t xml:space="preserve"> </w:t>
      </w:r>
      <w:r>
        <w:rPr>
          <w:sz w:val="20"/>
        </w:rPr>
        <w:t>тарифы</w:t>
      </w:r>
      <w:r>
        <w:rPr>
          <w:spacing w:val="-8"/>
          <w:sz w:val="20"/>
        </w:rPr>
        <w:t xml:space="preserve"> </w:t>
      </w:r>
      <w:r>
        <w:rPr>
          <w:sz w:val="20"/>
        </w:rPr>
        <w:t>и/или</w:t>
      </w:r>
      <w:r>
        <w:rPr>
          <w:spacing w:val="-6"/>
          <w:sz w:val="20"/>
        </w:rPr>
        <w:t xml:space="preserve"> </w:t>
      </w:r>
      <w:r>
        <w:rPr>
          <w:sz w:val="20"/>
        </w:rPr>
        <w:t>тарифные</w:t>
      </w:r>
      <w:r>
        <w:rPr>
          <w:spacing w:val="-7"/>
          <w:sz w:val="20"/>
        </w:rPr>
        <w:t xml:space="preserve"> </w:t>
      </w:r>
      <w:r>
        <w:rPr>
          <w:sz w:val="20"/>
        </w:rPr>
        <w:t>планы</w:t>
      </w:r>
      <w:r>
        <w:rPr>
          <w:spacing w:val="-7"/>
          <w:sz w:val="20"/>
        </w:rPr>
        <w:t xml:space="preserve"> </w:t>
      </w:r>
      <w:r>
        <w:rPr>
          <w:sz w:val="20"/>
        </w:rPr>
        <w:t>на</w:t>
      </w:r>
      <w:r>
        <w:rPr>
          <w:spacing w:val="-8"/>
          <w:sz w:val="20"/>
        </w:rPr>
        <w:t xml:space="preserve"> </w:t>
      </w:r>
      <w:r>
        <w:rPr>
          <w:sz w:val="20"/>
        </w:rPr>
        <w:t>предоставляемые</w:t>
      </w:r>
      <w:r>
        <w:rPr>
          <w:spacing w:val="-7"/>
          <w:sz w:val="20"/>
        </w:rPr>
        <w:t xml:space="preserve"> </w:t>
      </w:r>
      <w:r>
        <w:rPr>
          <w:sz w:val="20"/>
        </w:rPr>
        <w:t>Услуги,</w:t>
      </w:r>
      <w:r>
        <w:rPr>
          <w:spacing w:val="-6"/>
          <w:sz w:val="20"/>
        </w:rPr>
        <w:t xml:space="preserve"> </w:t>
      </w:r>
      <w:r>
        <w:rPr>
          <w:sz w:val="20"/>
        </w:rPr>
        <w:t>уведомляя</w:t>
      </w:r>
      <w:r>
        <w:rPr>
          <w:spacing w:val="-6"/>
          <w:sz w:val="20"/>
        </w:rPr>
        <w:t xml:space="preserve"> </w:t>
      </w:r>
      <w:r>
        <w:rPr>
          <w:sz w:val="20"/>
        </w:rPr>
        <w:t>об</w:t>
      </w:r>
      <w:r>
        <w:rPr>
          <w:spacing w:val="-5"/>
          <w:sz w:val="20"/>
        </w:rPr>
        <w:t xml:space="preserve"> </w:t>
      </w:r>
      <w:r>
        <w:rPr>
          <w:sz w:val="20"/>
        </w:rPr>
        <w:t>этом</w:t>
      </w:r>
      <w:r>
        <w:rPr>
          <w:spacing w:val="-7"/>
          <w:sz w:val="20"/>
        </w:rPr>
        <w:t xml:space="preserve"> </w:t>
      </w:r>
      <w:r>
        <w:rPr>
          <w:sz w:val="20"/>
        </w:rPr>
        <w:t>Абонента не позднее, чем за 30 (тридцать) дней перед вводом в действие этого изменения в Контракте. Под уведомлением   в  данном  случае  понимается  рассылка  «Вестника»  -  письма-уведомления,  либо  информационного  письма   по почтовой, электронной или факсимильной связи. Данное уведомление будет считаться неотъемлемой частью Контракта.</w:t>
      </w:r>
    </w:p>
    <w:p w14:paraId="6228391E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ind w:left="716" w:right="443" w:firstLine="284"/>
        <w:jc w:val="both"/>
        <w:rPr>
          <w:sz w:val="20"/>
        </w:rPr>
      </w:pPr>
      <w:r>
        <w:rPr>
          <w:sz w:val="20"/>
        </w:rPr>
        <w:t xml:space="preserve">Привлекать третьих лиц для выполнения связанных с оказанием Услуг отдельных работ, в том числе  для организации подключения к Услугам, по техническому обслуживанию и прочим работам, при этом </w:t>
      </w:r>
      <w:r>
        <w:rPr>
          <w:b/>
          <w:sz w:val="20"/>
        </w:rPr>
        <w:t xml:space="preserve">Абонент </w:t>
      </w:r>
      <w:r>
        <w:rPr>
          <w:sz w:val="20"/>
        </w:rPr>
        <w:t xml:space="preserve">дает свое согласие на передачу данных об </w:t>
      </w:r>
      <w:r>
        <w:rPr>
          <w:b/>
          <w:sz w:val="20"/>
        </w:rPr>
        <w:t>Абоненте</w:t>
      </w:r>
      <w:r>
        <w:rPr>
          <w:sz w:val="20"/>
        </w:rPr>
        <w:t xml:space="preserve">, необходимых для выполнения работ, третьим лицам. Ответственность за своевременное и качественное выполнение работ, а также оказание Услуг перед </w:t>
      </w:r>
      <w:r>
        <w:rPr>
          <w:b/>
          <w:sz w:val="20"/>
        </w:rPr>
        <w:t xml:space="preserve">Абонентом </w:t>
      </w:r>
      <w:r>
        <w:rPr>
          <w:sz w:val="20"/>
        </w:rPr>
        <w:t>несет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Оператор</w:t>
      </w:r>
      <w:r>
        <w:rPr>
          <w:sz w:val="20"/>
        </w:rPr>
        <w:t>.</w:t>
      </w:r>
    </w:p>
    <w:p w14:paraId="3C241A2D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ind w:left="716" w:right="441" w:firstLine="284"/>
        <w:jc w:val="both"/>
        <w:rPr>
          <w:sz w:val="20"/>
        </w:rPr>
      </w:pPr>
      <w:r>
        <w:rPr>
          <w:sz w:val="20"/>
        </w:rPr>
        <w:t xml:space="preserve">В случаях, предусмотренных п. 5 Контракта, требовать возмещения </w:t>
      </w:r>
      <w:r>
        <w:rPr>
          <w:b/>
          <w:sz w:val="20"/>
        </w:rPr>
        <w:t xml:space="preserve">Абонентом </w:t>
      </w:r>
      <w:r>
        <w:rPr>
          <w:sz w:val="20"/>
        </w:rPr>
        <w:t xml:space="preserve">убытков, возникших      в результате нарушения </w:t>
      </w:r>
      <w:r>
        <w:rPr>
          <w:b/>
          <w:sz w:val="20"/>
        </w:rPr>
        <w:t xml:space="preserve">Абонентом </w:t>
      </w:r>
      <w:r>
        <w:rPr>
          <w:sz w:val="20"/>
        </w:rPr>
        <w:t>требований ФЗ «О связи», Правил или</w:t>
      </w:r>
      <w:r>
        <w:rPr>
          <w:spacing w:val="-9"/>
          <w:sz w:val="20"/>
        </w:rPr>
        <w:t xml:space="preserve"> </w:t>
      </w:r>
      <w:r>
        <w:rPr>
          <w:sz w:val="20"/>
        </w:rPr>
        <w:t>Контракта.</w:t>
      </w:r>
    </w:p>
    <w:p w14:paraId="500D07DD" w14:textId="77777777" w:rsidR="002359A1" w:rsidRDefault="00000000">
      <w:pPr>
        <w:pStyle w:val="a5"/>
        <w:numPr>
          <w:ilvl w:val="1"/>
          <w:numId w:val="16"/>
        </w:numPr>
        <w:tabs>
          <w:tab w:val="left" w:pos="1426"/>
        </w:tabs>
        <w:spacing w:before="120"/>
        <w:ind w:left="1426"/>
        <w:rPr>
          <w:sz w:val="20"/>
        </w:rPr>
      </w:pPr>
      <w:r>
        <w:rPr>
          <w:sz w:val="20"/>
        </w:rPr>
        <w:t>Права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Абонента</w:t>
      </w:r>
      <w:r>
        <w:rPr>
          <w:sz w:val="20"/>
        </w:rPr>
        <w:t>:</w:t>
      </w:r>
    </w:p>
    <w:p w14:paraId="1EF3891F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spacing w:before="120"/>
        <w:jc w:val="both"/>
        <w:rPr>
          <w:sz w:val="20"/>
        </w:rPr>
      </w:pPr>
      <w:r>
        <w:rPr>
          <w:sz w:val="20"/>
        </w:rPr>
        <w:t>Пользоваться Услугами, оказываемыми в рамках настоящего</w:t>
      </w:r>
      <w:r>
        <w:rPr>
          <w:spacing w:val="-4"/>
          <w:sz w:val="20"/>
        </w:rPr>
        <w:t xml:space="preserve"> </w:t>
      </w:r>
      <w:r>
        <w:rPr>
          <w:sz w:val="20"/>
        </w:rPr>
        <w:t>Контракта.</w:t>
      </w:r>
    </w:p>
    <w:p w14:paraId="7FE029F2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ind w:left="716" w:right="443" w:firstLine="284"/>
        <w:jc w:val="both"/>
        <w:rPr>
          <w:sz w:val="20"/>
        </w:rPr>
      </w:pPr>
      <w:r>
        <w:rPr>
          <w:sz w:val="20"/>
        </w:rPr>
        <w:t xml:space="preserve">Пользоваться дополнительными и вновь вводимыми Услугами </w:t>
      </w:r>
      <w:r>
        <w:rPr>
          <w:b/>
          <w:sz w:val="20"/>
        </w:rPr>
        <w:t xml:space="preserve">Оператора </w:t>
      </w:r>
      <w:r>
        <w:rPr>
          <w:sz w:val="20"/>
        </w:rPr>
        <w:t>(при наличии технической возможности).</w:t>
      </w:r>
    </w:p>
    <w:p w14:paraId="55B63840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ind w:left="716" w:right="444" w:firstLine="284"/>
        <w:jc w:val="both"/>
        <w:rPr>
          <w:sz w:val="20"/>
        </w:rPr>
      </w:pPr>
      <w:r>
        <w:rPr>
          <w:sz w:val="20"/>
        </w:rPr>
        <w:t>Требовать  устранения  неисправностей,   препятствующих   пользованию   Услугами,   в   соответствии с действующими техническими нормами и</w:t>
      </w:r>
      <w:r>
        <w:rPr>
          <w:spacing w:val="-2"/>
          <w:sz w:val="20"/>
        </w:rPr>
        <w:t xml:space="preserve"> </w:t>
      </w:r>
      <w:r>
        <w:rPr>
          <w:sz w:val="20"/>
        </w:rPr>
        <w:t>Правилами.</w:t>
      </w:r>
    </w:p>
    <w:p w14:paraId="4A98DB85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ind w:left="716" w:right="443" w:firstLine="284"/>
        <w:jc w:val="both"/>
        <w:rPr>
          <w:sz w:val="20"/>
        </w:rPr>
      </w:pPr>
      <w:r>
        <w:rPr>
          <w:sz w:val="20"/>
        </w:rPr>
        <w:t xml:space="preserve">В случае одностороннего изменения </w:t>
      </w:r>
      <w:r>
        <w:rPr>
          <w:b/>
          <w:sz w:val="20"/>
        </w:rPr>
        <w:t xml:space="preserve">Оператором </w:t>
      </w:r>
      <w:r>
        <w:rPr>
          <w:sz w:val="20"/>
        </w:rPr>
        <w:t xml:space="preserve">тарифов в соответствии с п. 3.2.4. настоящего Контракта, </w:t>
      </w:r>
      <w:r>
        <w:rPr>
          <w:b/>
          <w:sz w:val="20"/>
        </w:rPr>
        <w:t xml:space="preserve">Абонент </w:t>
      </w:r>
      <w:r>
        <w:rPr>
          <w:sz w:val="20"/>
        </w:rPr>
        <w:t xml:space="preserve">имеет право отказаться от исполнения Контракта в одностороннем порядке, письменно уведомив об этом </w:t>
      </w:r>
      <w:r>
        <w:rPr>
          <w:b/>
          <w:sz w:val="20"/>
        </w:rPr>
        <w:t xml:space="preserve">Оператора </w:t>
      </w:r>
      <w:r>
        <w:rPr>
          <w:sz w:val="20"/>
        </w:rPr>
        <w:t>за 30 (тридцать) дней до даты введения в действие новых</w:t>
      </w:r>
      <w:r>
        <w:rPr>
          <w:spacing w:val="-16"/>
          <w:sz w:val="20"/>
        </w:rPr>
        <w:t xml:space="preserve"> </w:t>
      </w:r>
      <w:r>
        <w:rPr>
          <w:sz w:val="20"/>
        </w:rPr>
        <w:t>тарифов.</w:t>
      </w:r>
    </w:p>
    <w:p w14:paraId="652A6936" w14:textId="77777777" w:rsidR="002359A1" w:rsidRDefault="00000000">
      <w:pPr>
        <w:pStyle w:val="a5"/>
        <w:numPr>
          <w:ilvl w:val="1"/>
          <w:numId w:val="16"/>
        </w:numPr>
        <w:tabs>
          <w:tab w:val="left" w:pos="1426"/>
        </w:tabs>
        <w:spacing w:before="120"/>
        <w:ind w:left="1426"/>
        <w:jc w:val="both"/>
        <w:rPr>
          <w:sz w:val="20"/>
        </w:rPr>
      </w:pPr>
      <w:r>
        <w:rPr>
          <w:sz w:val="20"/>
        </w:rPr>
        <w:t>Обязанности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Оператора</w:t>
      </w:r>
      <w:r>
        <w:rPr>
          <w:sz w:val="20"/>
        </w:rPr>
        <w:t>:</w:t>
      </w:r>
    </w:p>
    <w:p w14:paraId="27132C0A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spacing w:before="120"/>
        <w:ind w:left="715" w:right="441" w:firstLine="284"/>
        <w:jc w:val="both"/>
        <w:rPr>
          <w:sz w:val="20"/>
        </w:rPr>
      </w:pPr>
      <w:r>
        <w:rPr>
          <w:sz w:val="20"/>
        </w:rPr>
        <w:t xml:space="preserve">Предоставлять  </w:t>
      </w:r>
      <w:r>
        <w:rPr>
          <w:b/>
          <w:sz w:val="20"/>
        </w:rPr>
        <w:t xml:space="preserve">Абоненту  </w:t>
      </w:r>
      <w:r>
        <w:rPr>
          <w:sz w:val="20"/>
        </w:rPr>
        <w:t>качественные   Услуги   ежедневно   24   (двадцать   четыре)   часа   в   сутки и  предпринимать  все  необходимые  меры  для  обеспечения  возможности  их  бесперебойного  использования  на условиях настоящего</w:t>
      </w:r>
      <w:r>
        <w:rPr>
          <w:spacing w:val="-3"/>
          <w:sz w:val="20"/>
        </w:rPr>
        <w:t xml:space="preserve"> </w:t>
      </w:r>
      <w:r>
        <w:rPr>
          <w:sz w:val="20"/>
        </w:rPr>
        <w:t>Контракта.</w:t>
      </w:r>
    </w:p>
    <w:p w14:paraId="258D32EF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ind w:left="716" w:right="443" w:firstLine="284"/>
        <w:jc w:val="both"/>
        <w:rPr>
          <w:sz w:val="20"/>
        </w:rPr>
      </w:pPr>
      <w:r>
        <w:rPr>
          <w:sz w:val="20"/>
        </w:rPr>
        <w:t xml:space="preserve">По заявке </w:t>
      </w:r>
      <w:r>
        <w:rPr>
          <w:b/>
          <w:sz w:val="20"/>
        </w:rPr>
        <w:t xml:space="preserve">Абонента </w:t>
      </w:r>
      <w:r>
        <w:rPr>
          <w:sz w:val="20"/>
        </w:rPr>
        <w:t>устранять неисправности и повреждения средств связи, препятствующие пользованию</w:t>
      </w:r>
      <w:r>
        <w:rPr>
          <w:spacing w:val="-9"/>
          <w:sz w:val="20"/>
        </w:rPr>
        <w:t xml:space="preserve"> </w:t>
      </w:r>
      <w:r>
        <w:rPr>
          <w:sz w:val="20"/>
        </w:rPr>
        <w:t>Услугами,</w:t>
      </w:r>
      <w:r>
        <w:rPr>
          <w:spacing w:val="-9"/>
          <w:sz w:val="20"/>
        </w:rPr>
        <w:t xml:space="preserve"> </w:t>
      </w:r>
      <w:r>
        <w:rPr>
          <w:sz w:val="20"/>
        </w:rPr>
        <w:t>в</w:t>
      </w:r>
      <w:r>
        <w:rPr>
          <w:spacing w:val="-10"/>
          <w:sz w:val="20"/>
        </w:rPr>
        <w:t xml:space="preserve"> </w:t>
      </w:r>
      <w:r>
        <w:rPr>
          <w:sz w:val="20"/>
        </w:rPr>
        <w:t>установленные</w:t>
      </w:r>
      <w:r>
        <w:rPr>
          <w:spacing w:val="-9"/>
          <w:sz w:val="20"/>
        </w:rPr>
        <w:t xml:space="preserve"> </w:t>
      </w:r>
      <w:r>
        <w:rPr>
          <w:sz w:val="20"/>
        </w:rPr>
        <w:t>сроки.</w:t>
      </w:r>
      <w:r>
        <w:rPr>
          <w:spacing w:val="-9"/>
          <w:sz w:val="20"/>
        </w:rPr>
        <w:t xml:space="preserve"> </w:t>
      </w:r>
      <w:r>
        <w:rPr>
          <w:sz w:val="20"/>
        </w:rPr>
        <w:t>Заявки</w:t>
      </w:r>
      <w:r>
        <w:rPr>
          <w:spacing w:val="-9"/>
          <w:sz w:val="20"/>
        </w:rPr>
        <w:t xml:space="preserve"> </w:t>
      </w:r>
      <w:r>
        <w:rPr>
          <w:sz w:val="20"/>
        </w:rPr>
        <w:t>от</w:t>
      </w:r>
      <w:r>
        <w:rPr>
          <w:spacing w:val="-8"/>
          <w:sz w:val="20"/>
        </w:rPr>
        <w:t xml:space="preserve"> </w:t>
      </w:r>
      <w:r>
        <w:rPr>
          <w:b/>
          <w:sz w:val="20"/>
        </w:rPr>
        <w:t>Абонента</w:t>
      </w:r>
      <w:r>
        <w:rPr>
          <w:b/>
          <w:spacing w:val="-12"/>
          <w:sz w:val="20"/>
        </w:rPr>
        <w:t xml:space="preserve"> </w:t>
      </w:r>
      <w:r>
        <w:rPr>
          <w:sz w:val="20"/>
        </w:rPr>
        <w:t>о</w:t>
      </w:r>
      <w:r>
        <w:rPr>
          <w:spacing w:val="-8"/>
          <w:sz w:val="20"/>
        </w:rPr>
        <w:t xml:space="preserve"> </w:t>
      </w:r>
      <w:r>
        <w:rPr>
          <w:sz w:val="20"/>
        </w:rPr>
        <w:t>повреждениях/некачественной</w:t>
      </w:r>
      <w:r>
        <w:rPr>
          <w:spacing w:val="-9"/>
          <w:sz w:val="20"/>
        </w:rPr>
        <w:t xml:space="preserve"> </w:t>
      </w:r>
      <w:r>
        <w:rPr>
          <w:sz w:val="20"/>
        </w:rPr>
        <w:t>работе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Услуг принимаются круглосуточно Службой технической поддержки </w:t>
      </w:r>
      <w:r>
        <w:rPr>
          <w:b/>
          <w:sz w:val="20"/>
        </w:rPr>
        <w:t xml:space="preserve">Оператора </w:t>
      </w:r>
      <w:r>
        <w:rPr>
          <w:sz w:val="20"/>
        </w:rPr>
        <w:t xml:space="preserve">по телефону: </w:t>
      </w:r>
      <w:r>
        <w:rPr>
          <w:b/>
          <w:sz w:val="20"/>
        </w:rPr>
        <w:t>576-74-50</w:t>
      </w:r>
      <w:r>
        <w:rPr>
          <w:sz w:val="20"/>
        </w:rPr>
        <w:t>. Ремонтные работы проводятся в соответствии с нормативными документами РФ в области связи. Выполнение ремонтных работ,</w:t>
      </w:r>
      <w:r>
        <w:rPr>
          <w:spacing w:val="-3"/>
          <w:sz w:val="20"/>
        </w:rPr>
        <w:t xml:space="preserve"> </w:t>
      </w:r>
      <w:r>
        <w:rPr>
          <w:sz w:val="20"/>
        </w:rPr>
        <w:t>необходимость</w:t>
      </w:r>
      <w:r>
        <w:rPr>
          <w:spacing w:val="-4"/>
          <w:sz w:val="20"/>
        </w:rPr>
        <w:t xml:space="preserve"> </w:t>
      </w:r>
      <w:r>
        <w:rPr>
          <w:sz w:val="20"/>
        </w:rPr>
        <w:t>проведения</w:t>
      </w:r>
      <w:r>
        <w:rPr>
          <w:spacing w:val="-3"/>
          <w:sz w:val="20"/>
        </w:rPr>
        <w:t xml:space="preserve"> </w:t>
      </w:r>
      <w:r>
        <w:rPr>
          <w:sz w:val="20"/>
        </w:rPr>
        <w:t>которых</w:t>
      </w:r>
      <w:r>
        <w:rPr>
          <w:spacing w:val="-2"/>
          <w:sz w:val="20"/>
        </w:rPr>
        <w:t xml:space="preserve"> </w:t>
      </w:r>
      <w:r>
        <w:rPr>
          <w:sz w:val="20"/>
        </w:rPr>
        <w:t>была</w:t>
      </w:r>
      <w:r>
        <w:rPr>
          <w:spacing w:val="-4"/>
          <w:sz w:val="20"/>
        </w:rPr>
        <w:t xml:space="preserve"> </w:t>
      </w:r>
      <w:r>
        <w:rPr>
          <w:sz w:val="20"/>
        </w:rPr>
        <w:t>вызвана</w:t>
      </w:r>
      <w:r>
        <w:rPr>
          <w:spacing w:val="-3"/>
          <w:sz w:val="20"/>
        </w:rPr>
        <w:t xml:space="preserve"> </w:t>
      </w:r>
      <w:r>
        <w:rPr>
          <w:sz w:val="20"/>
        </w:rPr>
        <w:t>по</w:t>
      </w:r>
      <w:r>
        <w:rPr>
          <w:spacing w:val="-3"/>
          <w:sz w:val="20"/>
        </w:rPr>
        <w:t xml:space="preserve"> </w:t>
      </w:r>
      <w:r>
        <w:rPr>
          <w:sz w:val="20"/>
        </w:rPr>
        <w:t>вине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Абонента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или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зоне</w:t>
      </w:r>
      <w:r>
        <w:rPr>
          <w:spacing w:val="-4"/>
          <w:sz w:val="20"/>
        </w:rPr>
        <w:t xml:space="preserve"> </w:t>
      </w:r>
      <w:r>
        <w:rPr>
          <w:sz w:val="20"/>
        </w:rPr>
        <w:t>ответственности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Абонента</w:t>
      </w:r>
      <w:r>
        <w:rPr>
          <w:sz w:val="20"/>
        </w:rPr>
        <w:t>, производится за дополнительную плату в рамках иных договорных</w:t>
      </w:r>
      <w:r>
        <w:rPr>
          <w:spacing w:val="-7"/>
          <w:sz w:val="20"/>
        </w:rPr>
        <w:t xml:space="preserve"> </w:t>
      </w:r>
      <w:r>
        <w:rPr>
          <w:sz w:val="20"/>
        </w:rPr>
        <w:t>отношений.</w:t>
      </w:r>
    </w:p>
    <w:p w14:paraId="34E7B040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spacing w:before="1"/>
        <w:ind w:left="716" w:right="441" w:firstLine="284"/>
        <w:jc w:val="both"/>
        <w:rPr>
          <w:sz w:val="20"/>
        </w:rPr>
      </w:pPr>
      <w:r>
        <w:rPr>
          <w:sz w:val="20"/>
        </w:rPr>
        <w:t xml:space="preserve">Оповещать </w:t>
      </w:r>
      <w:r>
        <w:rPr>
          <w:b/>
          <w:sz w:val="20"/>
        </w:rPr>
        <w:t xml:space="preserve">Абонента </w:t>
      </w:r>
      <w:r>
        <w:rPr>
          <w:sz w:val="20"/>
        </w:rPr>
        <w:t>о проведении ремонтно-настроечных и профилактических работ на сетях связи, влекущих за собой перерыв связи по техническим</w:t>
      </w:r>
      <w:r>
        <w:rPr>
          <w:spacing w:val="-4"/>
          <w:sz w:val="20"/>
        </w:rPr>
        <w:t xml:space="preserve"> </w:t>
      </w:r>
      <w:r>
        <w:rPr>
          <w:sz w:val="20"/>
        </w:rPr>
        <w:t>причинам.</w:t>
      </w:r>
    </w:p>
    <w:p w14:paraId="37614E48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spacing w:line="228" w:lineRule="exact"/>
        <w:jc w:val="both"/>
        <w:rPr>
          <w:sz w:val="20"/>
        </w:rPr>
      </w:pPr>
      <w:r>
        <w:rPr>
          <w:sz w:val="20"/>
        </w:rPr>
        <w:t>Соблюдать тайну телефонных переговоров и</w:t>
      </w:r>
      <w:r>
        <w:rPr>
          <w:spacing w:val="-4"/>
          <w:sz w:val="20"/>
        </w:rPr>
        <w:t xml:space="preserve"> </w:t>
      </w:r>
      <w:r>
        <w:rPr>
          <w:sz w:val="20"/>
        </w:rPr>
        <w:t>сообщений.</w:t>
      </w:r>
    </w:p>
    <w:p w14:paraId="2B05017D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ind w:left="716" w:right="441" w:firstLine="284"/>
        <w:jc w:val="both"/>
        <w:rPr>
          <w:sz w:val="20"/>
        </w:rPr>
      </w:pPr>
      <w:r>
        <w:rPr>
          <w:sz w:val="20"/>
        </w:rPr>
        <w:t xml:space="preserve">Хранить строгую конфиденциальность всей научной, технической, финансовой и другой информации, полученной в ходе оказания Услуг по данному Контракту и касающейся </w:t>
      </w:r>
      <w:r>
        <w:rPr>
          <w:b/>
          <w:sz w:val="20"/>
        </w:rPr>
        <w:t>Абонента</w:t>
      </w:r>
      <w:r>
        <w:rPr>
          <w:sz w:val="20"/>
        </w:rPr>
        <w:t>, и принимать все возможные меры для защиты этой информации от</w:t>
      </w:r>
      <w:r>
        <w:rPr>
          <w:spacing w:val="-4"/>
          <w:sz w:val="20"/>
        </w:rPr>
        <w:t xml:space="preserve"> </w:t>
      </w:r>
      <w:r>
        <w:rPr>
          <w:sz w:val="20"/>
        </w:rPr>
        <w:t>раскрытия.</w:t>
      </w:r>
    </w:p>
    <w:p w14:paraId="7A16F05F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jc w:val="both"/>
        <w:rPr>
          <w:sz w:val="20"/>
        </w:rPr>
      </w:pPr>
      <w:r>
        <w:rPr>
          <w:sz w:val="20"/>
        </w:rPr>
        <w:t>Обеспечивать своевременное выставление платежных документов по оплате Услуг</w:t>
      </w:r>
      <w:r>
        <w:rPr>
          <w:spacing w:val="-13"/>
          <w:sz w:val="20"/>
        </w:rPr>
        <w:t xml:space="preserve"> </w:t>
      </w:r>
      <w:r>
        <w:rPr>
          <w:b/>
          <w:sz w:val="20"/>
        </w:rPr>
        <w:t>Абоненту</w:t>
      </w:r>
      <w:r>
        <w:rPr>
          <w:sz w:val="20"/>
        </w:rPr>
        <w:t>.</w:t>
      </w:r>
    </w:p>
    <w:p w14:paraId="5D107627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ind w:left="716" w:right="441" w:firstLine="284"/>
        <w:jc w:val="both"/>
        <w:rPr>
          <w:sz w:val="20"/>
        </w:rPr>
      </w:pPr>
      <w:r>
        <w:rPr>
          <w:sz w:val="20"/>
        </w:rPr>
        <w:t>Предоставлять</w:t>
      </w:r>
      <w:r>
        <w:rPr>
          <w:spacing w:val="-5"/>
          <w:sz w:val="20"/>
        </w:rPr>
        <w:t xml:space="preserve"> </w:t>
      </w:r>
      <w:r>
        <w:rPr>
          <w:sz w:val="20"/>
        </w:rPr>
        <w:t>и</w:t>
      </w:r>
      <w:r>
        <w:rPr>
          <w:spacing w:val="-5"/>
          <w:sz w:val="20"/>
        </w:rPr>
        <w:t xml:space="preserve"> </w:t>
      </w:r>
      <w:r>
        <w:rPr>
          <w:sz w:val="20"/>
        </w:rPr>
        <w:t>подписывать</w:t>
      </w:r>
      <w:r>
        <w:rPr>
          <w:spacing w:val="-5"/>
          <w:sz w:val="20"/>
        </w:rPr>
        <w:t xml:space="preserve"> </w:t>
      </w:r>
      <w:r>
        <w:rPr>
          <w:sz w:val="20"/>
        </w:rPr>
        <w:t>акты</w:t>
      </w:r>
      <w:r>
        <w:rPr>
          <w:spacing w:val="-5"/>
          <w:sz w:val="20"/>
        </w:rPr>
        <w:t xml:space="preserve"> </w:t>
      </w:r>
      <w:r>
        <w:rPr>
          <w:sz w:val="20"/>
        </w:rPr>
        <w:t>сдачи-приемки</w:t>
      </w:r>
      <w:r>
        <w:rPr>
          <w:spacing w:val="-5"/>
          <w:sz w:val="20"/>
        </w:rPr>
        <w:t xml:space="preserve"> </w:t>
      </w:r>
      <w:r>
        <w:rPr>
          <w:sz w:val="20"/>
        </w:rPr>
        <w:t>оказанных</w:t>
      </w:r>
      <w:r>
        <w:rPr>
          <w:spacing w:val="-5"/>
          <w:sz w:val="20"/>
        </w:rPr>
        <w:t xml:space="preserve"> </w:t>
      </w:r>
      <w:r>
        <w:rPr>
          <w:sz w:val="20"/>
        </w:rPr>
        <w:t>услуг</w:t>
      </w:r>
      <w:r>
        <w:rPr>
          <w:spacing w:val="-7"/>
          <w:sz w:val="20"/>
        </w:rPr>
        <w:t xml:space="preserve"> </w:t>
      </w:r>
      <w:r>
        <w:rPr>
          <w:sz w:val="20"/>
        </w:rPr>
        <w:t>и</w:t>
      </w:r>
      <w:r>
        <w:rPr>
          <w:spacing w:val="-7"/>
          <w:sz w:val="20"/>
        </w:rPr>
        <w:t xml:space="preserve"> </w:t>
      </w:r>
      <w:r>
        <w:rPr>
          <w:sz w:val="20"/>
        </w:rPr>
        <w:t>акты</w:t>
      </w:r>
      <w:r>
        <w:rPr>
          <w:spacing w:val="-6"/>
          <w:sz w:val="20"/>
        </w:rPr>
        <w:t xml:space="preserve"> </w:t>
      </w:r>
      <w:r>
        <w:rPr>
          <w:sz w:val="20"/>
        </w:rPr>
        <w:t>сверки</w:t>
      </w:r>
      <w:r>
        <w:rPr>
          <w:spacing w:val="-5"/>
          <w:sz w:val="20"/>
        </w:rPr>
        <w:t xml:space="preserve"> </w:t>
      </w:r>
      <w:r>
        <w:rPr>
          <w:sz w:val="20"/>
        </w:rPr>
        <w:t>расчетов</w:t>
      </w:r>
      <w:r>
        <w:rPr>
          <w:spacing w:val="-5"/>
          <w:sz w:val="20"/>
        </w:rPr>
        <w:t xml:space="preserve"> </w:t>
      </w:r>
      <w:r>
        <w:rPr>
          <w:sz w:val="20"/>
        </w:rPr>
        <w:t>за</w:t>
      </w:r>
      <w:r>
        <w:rPr>
          <w:spacing w:val="-6"/>
          <w:sz w:val="20"/>
        </w:rPr>
        <w:t xml:space="preserve"> </w:t>
      </w:r>
      <w:r>
        <w:rPr>
          <w:sz w:val="20"/>
        </w:rPr>
        <w:t>оказанные Услуги.</w:t>
      </w:r>
    </w:p>
    <w:p w14:paraId="5B91A9EE" w14:textId="77777777" w:rsidR="002359A1" w:rsidRDefault="002359A1">
      <w:pPr>
        <w:jc w:val="both"/>
        <w:rPr>
          <w:sz w:val="20"/>
        </w:rPr>
        <w:sectPr w:rsidR="002359A1">
          <w:pgSz w:w="11910" w:h="16840"/>
          <w:pgMar w:top="1160" w:right="320" w:bottom="820" w:left="560" w:header="302" w:footer="628" w:gutter="0"/>
          <w:cols w:space="720"/>
        </w:sectPr>
      </w:pPr>
    </w:p>
    <w:p w14:paraId="7E3101A6" w14:textId="77777777" w:rsidR="002359A1" w:rsidRDefault="00000000">
      <w:pPr>
        <w:pStyle w:val="a5"/>
        <w:numPr>
          <w:ilvl w:val="1"/>
          <w:numId w:val="16"/>
        </w:numPr>
        <w:tabs>
          <w:tab w:val="left" w:pos="1426"/>
        </w:tabs>
        <w:spacing w:before="38"/>
        <w:ind w:left="1426"/>
        <w:rPr>
          <w:sz w:val="20"/>
        </w:rPr>
      </w:pPr>
      <w:r>
        <w:rPr>
          <w:sz w:val="20"/>
        </w:rPr>
        <w:lastRenderedPageBreak/>
        <w:t xml:space="preserve">Обязанности </w:t>
      </w:r>
      <w:r>
        <w:rPr>
          <w:b/>
          <w:sz w:val="20"/>
        </w:rPr>
        <w:t>Абонента</w:t>
      </w:r>
      <w:r>
        <w:rPr>
          <w:sz w:val="20"/>
        </w:rPr>
        <w:t>:</w:t>
      </w:r>
    </w:p>
    <w:p w14:paraId="3919369D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spacing w:before="120"/>
        <w:ind w:left="716" w:right="447" w:firstLine="284"/>
        <w:rPr>
          <w:sz w:val="20"/>
        </w:rPr>
      </w:pPr>
      <w:r>
        <w:rPr>
          <w:sz w:val="20"/>
        </w:rPr>
        <w:t>Оплачивать</w:t>
      </w:r>
      <w:r>
        <w:rPr>
          <w:spacing w:val="-12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полном</w:t>
      </w:r>
      <w:r>
        <w:rPr>
          <w:spacing w:val="-12"/>
          <w:sz w:val="20"/>
        </w:rPr>
        <w:t xml:space="preserve"> </w:t>
      </w:r>
      <w:r>
        <w:rPr>
          <w:sz w:val="20"/>
        </w:rPr>
        <w:t>объеме,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10"/>
          <w:sz w:val="20"/>
        </w:rPr>
        <w:t xml:space="preserve"> </w:t>
      </w:r>
      <w:r>
        <w:rPr>
          <w:sz w:val="20"/>
        </w:rPr>
        <w:t>порядке</w:t>
      </w:r>
      <w:r>
        <w:rPr>
          <w:spacing w:val="-10"/>
          <w:sz w:val="20"/>
        </w:rPr>
        <w:t xml:space="preserve"> </w:t>
      </w:r>
      <w:r>
        <w:rPr>
          <w:sz w:val="20"/>
        </w:rPr>
        <w:t>и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сроки,</w:t>
      </w:r>
      <w:r>
        <w:rPr>
          <w:spacing w:val="-11"/>
          <w:sz w:val="20"/>
        </w:rPr>
        <w:t xml:space="preserve"> </w:t>
      </w:r>
      <w:r>
        <w:rPr>
          <w:sz w:val="20"/>
        </w:rPr>
        <w:t>определенные</w:t>
      </w:r>
      <w:r>
        <w:rPr>
          <w:spacing w:val="-12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настоящем</w:t>
      </w:r>
      <w:r>
        <w:rPr>
          <w:spacing w:val="-12"/>
          <w:sz w:val="20"/>
        </w:rPr>
        <w:t xml:space="preserve"> </w:t>
      </w:r>
      <w:r>
        <w:rPr>
          <w:sz w:val="20"/>
        </w:rPr>
        <w:t>Контракте,</w:t>
      </w:r>
      <w:r>
        <w:rPr>
          <w:spacing w:val="-12"/>
          <w:sz w:val="20"/>
        </w:rPr>
        <w:t xml:space="preserve"> </w:t>
      </w:r>
      <w:r>
        <w:rPr>
          <w:sz w:val="20"/>
        </w:rPr>
        <w:t>согласно действующим тарифам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Оператора</w:t>
      </w:r>
      <w:r>
        <w:rPr>
          <w:sz w:val="20"/>
        </w:rPr>
        <w:t>.</w:t>
      </w:r>
    </w:p>
    <w:p w14:paraId="175101E0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rPr>
          <w:sz w:val="20"/>
        </w:rPr>
      </w:pPr>
      <w:r>
        <w:rPr>
          <w:sz w:val="20"/>
        </w:rPr>
        <w:t xml:space="preserve">В срок, не менее чем за 30 (тридцать) дней, в письменной форме сообщать </w:t>
      </w:r>
      <w:r>
        <w:rPr>
          <w:b/>
          <w:sz w:val="20"/>
        </w:rPr>
        <w:t>Оператору</w:t>
      </w:r>
      <w:r>
        <w:rPr>
          <w:b/>
          <w:spacing w:val="-14"/>
          <w:sz w:val="20"/>
        </w:rPr>
        <w:t xml:space="preserve"> </w:t>
      </w:r>
      <w:r>
        <w:rPr>
          <w:sz w:val="20"/>
        </w:rPr>
        <w:t>сведения:</w:t>
      </w:r>
    </w:p>
    <w:p w14:paraId="19C1A3E0" w14:textId="77777777" w:rsidR="002359A1" w:rsidRDefault="00000000">
      <w:pPr>
        <w:pStyle w:val="a5"/>
        <w:numPr>
          <w:ilvl w:val="0"/>
          <w:numId w:val="15"/>
        </w:numPr>
        <w:tabs>
          <w:tab w:val="left" w:pos="1281"/>
          <w:tab w:val="left" w:pos="1282"/>
        </w:tabs>
        <w:ind w:right="446" w:firstLine="0"/>
        <w:jc w:val="left"/>
        <w:rPr>
          <w:sz w:val="20"/>
        </w:rPr>
      </w:pPr>
      <w:r>
        <w:rPr>
          <w:sz w:val="20"/>
        </w:rPr>
        <w:t>об изменении условий предоставления Услуг, указанных в соответствующих Приложениях к настоящему Контракту (Спецификация, Расчет цены Контракта, Дополнительное соглашение и прочие</w:t>
      </w:r>
      <w:r>
        <w:rPr>
          <w:spacing w:val="-17"/>
          <w:sz w:val="20"/>
        </w:rPr>
        <w:t xml:space="preserve"> </w:t>
      </w:r>
      <w:r>
        <w:rPr>
          <w:sz w:val="20"/>
        </w:rPr>
        <w:t>приложения);</w:t>
      </w:r>
    </w:p>
    <w:p w14:paraId="34B89660" w14:textId="77777777" w:rsidR="002359A1" w:rsidRDefault="00000000">
      <w:pPr>
        <w:pStyle w:val="a5"/>
        <w:numPr>
          <w:ilvl w:val="0"/>
          <w:numId w:val="15"/>
        </w:numPr>
        <w:tabs>
          <w:tab w:val="left" w:pos="1281"/>
          <w:tab w:val="left" w:pos="1282"/>
        </w:tabs>
        <w:ind w:right="443" w:firstLine="0"/>
        <w:jc w:val="left"/>
        <w:rPr>
          <w:sz w:val="20"/>
        </w:rPr>
      </w:pPr>
      <w:r>
        <w:rPr>
          <w:sz w:val="20"/>
        </w:rPr>
        <w:t>об изменении наименования, смене юридического и/или почтового адреса, адреса предоставления Услуг, банковских и иных реквизитов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Абонента</w:t>
      </w:r>
      <w:r>
        <w:rPr>
          <w:sz w:val="20"/>
        </w:rPr>
        <w:t>;</w:t>
      </w:r>
    </w:p>
    <w:p w14:paraId="286DBE16" w14:textId="77777777" w:rsidR="002359A1" w:rsidRDefault="00000000">
      <w:pPr>
        <w:pStyle w:val="a5"/>
        <w:numPr>
          <w:ilvl w:val="0"/>
          <w:numId w:val="15"/>
        </w:numPr>
        <w:tabs>
          <w:tab w:val="left" w:pos="1281"/>
          <w:tab w:val="left" w:pos="1282"/>
        </w:tabs>
        <w:ind w:left="1282"/>
        <w:jc w:val="left"/>
        <w:rPr>
          <w:sz w:val="20"/>
        </w:rPr>
      </w:pPr>
      <w:r>
        <w:rPr>
          <w:sz w:val="20"/>
        </w:rPr>
        <w:t>о принятии решения о ликвидации или реорганизации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Абонента</w:t>
      </w:r>
      <w:r>
        <w:rPr>
          <w:sz w:val="20"/>
        </w:rPr>
        <w:t>;</w:t>
      </w:r>
    </w:p>
    <w:p w14:paraId="15222A56" w14:textId="77777777" w:rsidR="002359A1" w:rsidRDefault="00000000">
      <w:pPr>
        <w:pStyle w:val="a5"/>
        <w:numPr>
          <w:ilvl w:val="0"/>
          <w:numId w:val="15"/>
        </w:numPr>
        <w:tabs>
          <w:tab w:val="left" w:pos="1281"/>
          <w:tab w:val="left" w:pos="1282"/>
        </w:tabs>
        <w:ind w:left="1282"/>
        <w:jc w:val="left"/>
        <w:rPr>
          <w:sz w:val="20"/>
        </w:rPr>
      </w:pPr>
      <w:r>
        <w:rPr>
          <w:sz w:val="20"/>
        </w:rPr>
        <w:t xml:space="preserve">о возбуждении дела о признании </w:t>
      </w:r>
      <w:r>
        <w:rPr>
          <w:b/>
          <w:sz w:val="20"/>
        </w:rPr>
        <w:t xml:space="preserve">Абонента </w:t>
      </w:r>
      <w:r>
        <w:rPr>
          <w:sz w:val="20"/>
        </w:rPr>
        <w:t>несостоятельным</w:t>
      </w:r>
      <w:r>
        <w:rPr>
          <w:spacing w:val="-6"/>
          <w:sz w:val="20"/>
        </w:rPr>
        <w:t xml:space="preserve"> </w:t>
      </w:r>
      <w:r>
        <w:rPr>
          <w:sz w:val="20"/>
        </w:rPr>
        <w:t>(банкротом);</w:t>
      </w:r>
    </w:p>
    <w:p w14:paraId="5ABEDEA3" w14:textId="77777777" w:rsidR="002359A1" w:rsidRDefault="00000000">
      <w:pPr>
        <w:pStyle w:val="a5"/>
        <w:numPr>
          <w:ilvl w:val="0"/>
          <w:numId w:val="15"/>
        </w:numPr>
        <w:tabs>
          <w:tab w:val="left" w:pos="1281"/>
          <w:tab w:val="left" w:pos="1282"/>
        </w:tabs>
        <w:ind w:left="1282"/>
        <w:jc w:val="left"/>
        <w:rPr>
          <w:sz w:val="20"/>
        </w:rPr>
      </w:pPr>
      <w:r>
        <w:rPr>
          <w:sz w:val="20"/>
        </w:rPr>
        <w:t>об изменениях утвержденных лимитов бюджетных</w:t>
      </w:r>
      <w:r>
        <w:rPr>
          <w:spacing w:val="-3"/>
          <w:sz w:val="20"/>
        </w:rPr>
        <w:t xml:space="preserve"> </w:t>
      </w:r>
      <w:r>
        <w:rPr>
          <w:sz w:val="20"/>
        </w:rPr>
        <w:t>обязательств.</w:t>
      </w:r>
    </w:p>
    <w:p w14:paraId="676FF24C" w14:textId="77777777" w:rsidR="002359A1" w:rsidRDefault="00000000">
      <w:pPr>
        <w:pStyle w:val="a3"/>
        <w:ind w:firstLine="0"/>
        <w:jc w:val="left"/>
      </w:pPr>
      <w:r>
        <w:t xml:space="preserve">В противном случае </w:t>
      </w:r>
      <w:r>
        <w:rPr>
          <w:b/>
        </w:rPr>
        <w:t xml:space="preserve">Оператор </w:t>
      </w:r>
      <w:r>
        <w:t>не несет ответственности за задержку расчетных документов, направленных</w:t>
      </w:r>
    </w:p>
    <w:p w14:paraId="4CAF3AB4" w14:textId="77777777" w:rsidR="002359A1" w:rsidRDefault="00000000">
      <w:pPr>
        <w:pStyle w:val="a3"/>
        <w:ind w:firstLine="0"/>
        <w:jc w:val="left"/>
      </w:pPr>
      <w:r>
        <w:rPr>
          <w:b/>
        </w:rPr>
        <w:t xml:space="preserve">Абоненту </w:t>
      </w:r>
      <w:r>
        <w:t>и достоверность данных, указанных в них.</w:t>
      </w:r>
    </w:p>
    <w:p w14:paraId="796BF736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ind w:left="716" w:right="442" w:firstLine="284"/>
        <w:jc w:val="both"/>
        <w:rPr>
          <w:sz w:val="20"/>
        </w:rPr>
      </w:pPr>
      <w:r>
        <w:rPr>
          <w:sz w:val="20"/>
        </w:rPr>
        <w:t xml:space="preserve">По  запросу  </w:t>
      </w:r>
      <w:r>
        <w:rPr>
          <w:b/>
          <w:sz w:val="20"/>
        </w:rPr>
        <w:t xml:space="preserve">Оператора  </w:t>
      </w:r>
      <w:r>
        <w:rPr>
          <w:sz w:val="20"/>
        </w:rPr>
        <w:t xml:space="preserve">предоставить  данные  по  реквизитам,  указанным  в  настоящем  Контракте,   а также копии документов, необходимых </w:t>
      </w:r>
      <w:r>
        <w:rPr>
          <w:b/>
          <w:sz w:val="20"/>
        </w:rPr>
        <w:t xml:space="preserve">Оператору </w:t>
      </w:r>
      <w:r>
        <w:rPr>
          <w:sz w:val="20"/>
        </w:rPr>
        <w:t>для оформления дополнительных соглашений и иных документов в рамках настоящего</w:t>
      </w:r>
      <w:r>
        <w:rPr>
          <w:spacing w:val="-4"/>
          <w:sz w:val="20"/>
        </w:rPr>
        <w:t xml:space="preserve"> </w:t>
      </w:r>
      <w:r>
        <w:rPr>
          <w:sz w:val="20"/>
        </w:rPr>
        <w:t>Контракта.</w:t>
      </w:r>
    </w:p>
    <w:p w14:paraId="3DF7BB11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ind w:left="716" w:right="443" w:firstLine="284"/>
        <w:jc w:val="both"/>
        <w:rPr>
          <w:sz w:val="20"/>
        </w:rPr>
      </w:pPr>
      <w:r>
        <w:rPr>
          <w:sz w:val="20"/>
        </w:rPr>
        <w:t xml:space="preserve">Не передавать свои права и обязанности по настоящему Контракту другим физическим и/или юридическим лицам. Сообщать </w:t>
      </w:r>
      <w:r>
        <w:rPr>
          <w:b/>
          <w:sz w:val="20"/>
        </w:rPr>
        <w:t xml:space="preserve">Оператору </w:t>
      </w:r>
      <w:r>
        <w:rPr>
          <w:sz w:val="20"/>
        </w:rPr>
        <w:t>в срок, не превышающий 30 (тридцати) дней, о прекращении своего права владения и/или пользования помещением, где предоставляются</w:t>
      </w:r>
      <w:r>
        <w:rPr>
          <w:spacing w:val="-6"/>
          <w:sz w:val="20"/>
        </w:rPr>
        <w:t xml:space="preserve"> </w:t>
      </w:r>
      <w:r>
        <w:rPr>
          <w:sz w:val="20"/>
        </w:rPr>
        <w:t>Услуги.</w:t>
      </w:r>
    </w:p>
    <w:p w14:paraId="63D05D1B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ind w:left="716" w:right="444" w:firstLine="284"/>
        <w:jc w:val="both"/>
        <w:rPr>
          <w:sz w:val="20"/>
        </w:rPr>
      </w:pPr>
      <w:r>
        <w:rPr>
          <w:sz w:val="20"/>
        </w:rPr>
        <w:t xml:space="preserve">Сообщать по требованию </w:t>
      </w:r>
      <w:r>
        <w:rPr>
          <w:b/>
          <w:sz w:val="20"/>
        </w:rPr>
        <w:t xml:space="preserve">Оператора </w:t>
      </w:r>
      <w:r>
        <w:rPr>
          <w:sz w:val="20"/>
        </w:rPr>
        <w:t>информацию о пользователях Услуг в случаях, предусмотренных действующими законодательными и иными нормативными правовыми</w:t>
      </w:r>
      <w:r>
        <w:rPr>
          <w:spacing w:val="-2"/>
          <w:sz w:val="20"/>
        </w:rPr>
        <w:t xml:space="preserve"> </w:t>
      </w:r>
      <w:r>
        <w:rPr>
          <w:sz w:val="20"/>
        </w:rPr>
        <w:t>актами.</w:t>
      </w:r>
    </w:p>
    <w:p w14:paraId="4B90BE28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ind w:left="715" w:right="441" w:firstLine="284"/>
        <w:jc w:val="both"/>
        <w:rPr>
          <w:sz w:val="20"/>
        </w:rPr>
      </w:pPr>
      <w:r>
        <w:rPr>
          <w:sz w:val="20"/>
        </w:rPr>
        <w:t>Обеспечивать</w:t>
      </w:r>
      <w:r>
        <w:rPr>
          <w:spacing w:val="-3"/>
          <w:sz w:val="20"/>
        </w:rPr>
        <w:t xml:space="preserve"> </w:t>
      </w:r>
      <w:r>
        <w:rPr>
          <w:sz w:val="20"/>
        </w:rPr>
        <w:t>доступ</w:t>
      </w:r>
      <w:r>
        <w:rPr>
          <w:spacing w:val="-3"/>
          <w:sz w:val="20"/>
        </w:rPr>
        <w:t xml:space="preserve"> </w:t>
      </w:r>
      <w:r>
        <w:rPr>
          <w:sz w:val="20"/>
        </w:rPr>
        <w:t>представителей</w:t>
      </w:r>
      <w:r>
        <w:rPr>
          <w:spacing w:val="-2"/>
          <w:sz w:val="20"/>
        </w:rPr>
        <w:t xml:space="preserve"> </w:t>
      </w:r>
      <w:r>
        <w:rPr>
          <w:b/>
          <w:sz w:val="20"/>
        </w:rPr>
        <w:t>Оператора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здание</w:t>
      </w:r>
      <w:r>
        <w:rPr>
          <w:spacing w:val="-4"/>
          <w:sz w:val="20"/>
        </w:rPr>
        <w:t xml:space="preserve"> </w:t>
      </w:r>
      <w:r>
        <w:rPr>
          <w:sz w:val="20"/>
        </w:rPr>
        <w:t>(помещение),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том</w:t>
      </w:r>
      <w:r>
        <w:rPr>
          <w:spacing w:val="-4"/>
          <w:sz w:val="20"/>
        </w:rPr>
        <w:t xml:space="preserve"> </w:t>
      </w:r>
      <w:r>
        <w:rPr>
          <w:sz w:val="20"/>
        </w:rPr>
        <w:t>числе</w:t>
      </w:r>
      <w:r>
        <w:rPr>
          <w:spacing w:val="-3"/>
          <w:sz w:val="20"/>
        </w:rPr>
        <w:t xml:space="preserve"> </w:t>
      </w:r>
      <w:r>
        <w:rPr>
          <w:sz w:val="20"/>
        </w:rPr>
        <w:t>к</w:t>
      </w:r>
      <w:r>
        <w:rPr>
          <w:spacing w:val="-3"/>
          <w:sz w:val="20"/>
        </w:rPr>
        <w:t xml:space="preserve"> </w:t>
      </w:r>
      <w:r>
        <w:rPr>
          <w:sz w:val="20"/>
        </w:rPr>
        <w:t>месту</w:t>
      </w:r>
      <w:r>
        <w:rPr>
          <w:spacing w:val="-4"/>
          <w:sz w:val="20"/>
        </w:rPr>
        <w:t xml:space="preserve"> </w:t>
      </w:r>
      <w:r>
        <w:rPr>
          <w:sz w:val="20"/>
        </w:rPr>
        <w:t>размещения пользовательского</w:t>
      </w:r>
      <w:r>
        <w:rPr>
          <w:spacing w:val="-6"/>
          <w:sz w:val="20"/>
        </w:rPr>
        <w:t xml:space="preserve"> </w:t>
      </w:r>
      <w:r>
        <w:rPr>
          <w:sz w:val="20"/>
        </w:rPr>
        <w:t>(оконечного)</w:t>
      </w:r>
      <w:r>
        <w:rPr>
          <w:spacing w:val="-7"/>
          <w:sz w:val="20"/>
        </w:rPr>
        <w:t xml:space="preserve"> </w:t>
      </w:r>
      <w:r>
        <w:rPr>
          <w:sz w:val="20"/>
        </w:rPr>
        <w:t>оборудования</w:t>
      </w:r>
      <w:r>
        <w:rPr>
          <w:spacing w:val="-7"/>
          <w:sz w:val="20"/>
        </w:rPr>
        <w:t xml:space="preserve"> </w:t>
      </w:r>
      <w:r>
        <w:rPr>
          <w:b/>
          <w:sz w:val="20"/>
        </w:rPr>
        <w:t>Абонента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z w:val="20"/>
        </w:rPr>
        <w:t>к</w:t>
      </w:r>
      <w:r>
        <w:rPr>
          <w:spacing w:val="-6"/>
          <w:sz w:val="20"/>
        </w:rPr>
        <w:t xml:space="preserve"> </w:t>
      </w:r>
      <w:r>
        <w:rPr>
          <w:sz w:val="20"/>
        </w:rPr>
        <w:t>местам</w:t>
      </w:r>
      <w:r>
        <w:rPr>
          <w:spacing w:val="-6"/>
          <w:sz w:val="20"/>
        </w:rPr>
        <w:t xml:space="preserve"> </w:t>
      </w:r>
      <w:r>
        <w:rPr>
          <w:sz w:val="20"/>
        </w:rPr>
        <w:t>общего</w:t>
      </w:r>
      <w:r>
        <w:rPr>
          <w:spacing w:val="-7"/>
          <w:sz w:val="20"/>
        </w:rPr>
        <w:t xml:space="preserve"> </w:t>
      </w:r>
      <w:r>
        <w:rPr>
          <w:sz w:val="20"/>
        </w:rPr>
        <w:t>пользования</w:t>
      </w:r>
      <w:r>
        <w:rPr>
          <w:spacing w:val="-6"/>
          <w:sz w:val="20"/>
        </w:rPr>
        <w:t xml:space="preserve"> </w:t>
      </w:r>
      <w:r>
        <w:rPr>
          <w:sz w:val="20"/>
        </w:rPr>
        <w:t>(в</w:t>
      </w:r>
      <w:r>
        <w:rPr>
          <w:spacing w:val="-7"/>
          <w:sz w:val="20"/>
        </w:rPr>
        <w:t xml:space="preserve"> </w:t>
      </w:r>
      <w:r>
        <w:rPr>
          <w:sz w:val="20"/>
        </w:rPr>
        <w:t>том</w:t>
      </w:r>
      <w:r>
        <w:rPr>
          <w:spacing w:val="-7"/>
          <w:sz w:val="20"/>
        </w:rPr>
        <w:t xml:space="preserve"> </w:t>
      </w:r>
      <w:r>
        <w:rPr>
          <w:sz w:val="20"/>
        </w:rPr>
        <w:t>числе</w:t>
      </w:r>
      <w:r>
        <w:rPr>
          <w:spacing w:val="-7"/>
          <w:sz w:val="20"/>
        </w:rPr>
        <w:t xml:space="preserve"> </w:t>
      </w:r>
      <w:r>
        <w:rPr>
          <w:sz w:val="20"/>
        </w:rPr>
        <w:t>к</w:t>
      </w:r>
      <w:r>
        <w:rPr>
          <w:spacing w:val="-6"/>
          <w:sz w:val="20"/>
        </w:rPr>
        <w:t xml:space="preserve"> </w:t>
      </w:r>
      <w:r>
        <w:rPr>
          <w:sz w:val="20"/>
        </w:rPr>
        <w:t>кабельным и инженерным сооружениям), для предоставления доступа к Услугам, установки (подключения) к сети оборудования, необходимого для оказания Услуг, монтажа/демонтажа оборудования, а также в случае проведения профилактических,</w:t>
      </w:r>
      <w:r>
        <w:rPr>
          <w:spacing w:val="-14"/>
          <w:sz w:val="20"/>
        </w:rPr>
        <w:t xml:space="preserve"> </w:t>
      </w:r>
      <w:r>
        <w:rPr>
          <w:sz w:val="20"/>
        </w:rPr>
        <w:t>регламентных,</w:t>
      </w:r>
      <w:r>
        <w:rPr>
          <w:spacing w:val="-14"/>
          <w:sz w:val="20"/>
        </w:rPr>
        <w:t xml:space="preserve"> </w:t>
      </w:r>
      <w:r>
        <w:rPr>
          <w:sz w:val="20"/>
        </w:rPr>
        <w:t>ремонтных</w:t>
      </w:r>
      <w:r>
        <w:rPr>
          <w:spacing w:val="-15"/>
          <w:sz w:val="20"/>
        </w:rPr>
        <w:t xml:space="preserve"> </w:t>
      </w:r>
      <w:r>
        <w:rPr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z w:val="20"/>
        </w:rPr>
        <w:t>дополнительных</w:t>
      </w:r>
      <w:r>
        <w:rPr>
          <w:spacing w:val="-16"/>
          <w:sz w:val="20"/>
        </w:rPr>
        <w:t xml:space="preserve"> </w:t>
      </w:r>
      <w:r>
        <w:rPr>
          <w:sz w:val="20"/>
        </w:rPr>
        <w:t>работ.</w:t>
      </w:r>
      <w:r>
        <w:rPr>
          <w:spacing w:val="-13"/>
          <w:sz w:val="20"/>
        </w:rPr>
        <w:t xml:space="preserve"> </w:t>
      </w:r>
      <w:r>
        <w:rPr>
          <w:sz w:val="20"/>
        </w:rPr>
        <w:t>При</w:t>
      </w:r>
      <w:r>
        <w:rPr>
          <w:spacing w:val="-13"/>
          <w:sz w:val="20"/>
        </w:rPr>
        <w:t xml:space="preserve"> </w:t>
      </w:r>
      <w:r>
        <w:rPr>
          <w:sz w:val="20"/>
        </w:rPr>
        <w:t>установке</w:t>
      </w:r>
      <w:r>
        <w:rPr>
          <w:spacing w:val="-14"/>
          <w:sz w:val="20"/>
        </w:rPr>
        <w:t xml:space="preserve"> </w:t>
      </w:r>
      <w:r>
        <w:rPr>
          <w:sz w:val="20"/>
        </w:rPr>
        <w:t>(подключении)</w:t>
      </w:r>
      <w:r>
        <w:rPr>
          <w:spacing w:val="-17"/>
          <w:sz w:val="20"/>
        </w:rPr>
        <w:t xml:space="preserve"> </w:t>
      </w:r>
      <w:r>
        <w:rPr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демонтаже оборудования, переданного </w:t>
      </w:r>
      <w:r>
        <w:rPr>
          <w:b/>
          <w:sz w:val="20"/>
        </w:rPr>
        <w:t xml:space="preserve">Абоненту </w:t>
      </w:r>
      <w:r>
        <w:rPr>
          <w:sz w:val="20"/>
        </w:rPr>
        <w:t xml:space="preserve">на период оказания Услуг, </w:t>
      </w:r>
      <w:r>
        <w:rPr>
          <w:b/>
          <w:sz w:val="20"/>
        </w:rPr>
        <w:t xml:space="preserve">Абонент </w:t>
      </w:r>
      <w:r>
        <w:rPr>
          <w:sz w:val="20"/>
        </w:rPr>
        <w:t>обязан обеспечить присутствие своего представителя, уполномоченного на подписание акта сдачи-приемки оборудования на ответственное хранение или акта демонтажа</w:t>
      </w:r>
      <w:r>
        <w:rPr>
          <w:spacing w:val="-3"/>
          <w:sz w:val="20"/>
        </w:rPr>
        <w:t xml:space="preserve"> </w:t>
      </w:r>
      <w:r>
        <w:rPr>
          <w:sz w:val="20"/>
        </w:rPr>
        <w:t>оборудования.</w:t>
      </w:r>
    </w:p>
    <w:p w14:paraId="0ADBED36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ind w:left="716" w:right="442" w:firstLine="284"/>
        <w:jc w:val="both"/>
        <w:rPr>
          <w:sz w:val="20"/>
        </w:rPr>
      </w:pPr>
      <w:r>
        <w:rPr>
          <w:sz w:val="20"/>
        </w:rPr>
        <w:t>Использовать для получения Услуг пользовательское (оконечное) оборудование и программное обеспечение,</w:t>
      </w:r>
      <w:r>
        <w:rPr>
          <w:spacing w:val="-10"/>
          <w:sz w:val="20"/>
        </w:rPr>
        <w:t xml:space="preserve"> </w:t>
      </w:r>
      <w:r>
        <w:rPr>
          <w:sz w:val="20"/>
        </w:rPr>
        <w:t>которое</w:t>
      </w:r>
      <w:r>
        <w:rPr>
          <w:spacing w:val="-10"/>
          <w:sz w:val="20"/>
        </w:rPr>
        <w:t xml:space="preserve"> </w:t>
      </w:r>
      <w:r>
        <w:rPr>
          <w:sz w:val="20"/>
        </w:rPr>
        <w:t>соответствует</w:t>
      </w:r>
      <w:r>
        <w:rPr>
          <w:spacing w:val="-10"/>
          <w:sz w:val="20"/>
        </w:rPr>
        <w:t xml:space="preserve"> </w:t>
      </w:r>
      <w:r>
        <w:rPr>
          <w:sz w:val="20"/>
        </w:rPr>
        <w:t>установленным</w:t>
      </w:r>
      <w:r>
        <w:rPr>
          <w:spacing w:val="-10"/>
          <w:sz w:val="20"/>
        </w:rPr>
        <w:t xml:space="preserve"> </w:t>
      </w:r>
      <w:r>
        <w:rPr>
          <w:sz w:val="20"/>
        </w:rPr>
        <w:t>требованиям,</w:t>
      </w:r>
      <w:r>
        <w:rPr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том</w:t>
      </w:r>
      <w:r>
        <w:rPr>
          <w:spacing w:val="-11"/>
          <w:sz w:val="20"/>
        </w:rPr>
        <w:t xml:space="preserve"> </w:t>
      </w:r>
      <w:r>
        <w:rPr>
          <w:sz w:val="20"/>
        </w:rPr>
        <w:t>числе</w:t>
      </w:r>
      <w:r>
        <w:rPr>
          <w:spacing w:val="-9"/>
          <w:sz w:val="20"/>
        </w:rPr>
        <w:t xml:space="preserve"> </w:t>
      </w:r>
      <w:r>
        <w:rPr>
          <w:sz w:val="20"/>
        </w:rPr>
        <w:t>имеющее</w:t>
      </w:r>
      <w:r>
        <w:rPr>
          <w:spacing w:val="-10"/>
          <w:sz w:val="20"/>
        </w:rPr>
        <w:t xml:space="preserve"> </w:t>
      </w:r>
      <w:r>
        <w:rPr>
          <w:sz w:val="20"/>
        </w:rPr>
        <w:t>документ</w:t>
      </w:r>
      <w:r>
        <w:rPr>
          <w:spacing w:val="-10"/>
          <w:sz w:val="20"/>
        </w:rPr>
        <w:t xml:space="preserve"> </w:t>
      </w:r>
      <w:r>
        <w:rPr>
          <w:sz w:val="20"/>
        </w:rPr>
        <w:t>о</w:t>
      </w:r>
      <w:r>
        <w:rPr>
          <w:spacing w:val="-10"/>
          <w:sz w:val="20"/>
        </w:rPr>
        <w:t xml:space="preserve"> </w:t>
      </w:r>
      <w:r>
        <w:rPr>
          <w:sz w:val="20"/>
        </w:rPr>
        <w:t>подтверждении такого</w:t>
      </w:r>
      <w:r>
        <w:rPr>
          <w:spacing w:val="-1"/>
          <w:sz w:val="20"/>
        </w:rPr>
        <w:t xml:space="preserve"> </w:t>
      </w:r>
      <w:r>
        <w:rPr>
          <w:sz w:val="20"/>
        </w:rPr>
        <w:t>соответствия.</w:t>
      </w:r>
    </w:p>
    <w:p w14:paraId="3227DA94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ind w:left="716" w:right="441" w:firstLine="284"/>
        <w:jc w:val="both"/>
        <w:rPr>
          <w:sz w:val="20"/>
        </w:rPr>
      </w:pPr>
      <w:r>
        <w:rPr>
          <w:sz w:val="20"/>
        </w:rPr>
        <w:t xml:space="preserve">Нести ответственность за сохранность оборудования </w:t>
      </w:r>
      <w:r>
        <w:rPr>
          <w:b/>
          <w:sz w:val="20"/>
        </w:rPr>
        <w:t>Оператора</w:t>
      </w:r>
      <w:r>
        <w:rPr>
          <w:sz w:val="20"/>
        </w:rPr>
        <w:t xml:space="preserve">, расположенного на территории </w:t>
      </w:r>
      <w:r>
        <w:rPr>
          <w:b/>
          <w:sz w:val="20"/>
        </w:rPr>
        <w:t xml:space="preserve">Абонента </w:t>
      </w:r>
      <w:r>
        <w:rPr>
          <w:sz w:val="20"/>
        </w:rPr>
        <w:t xml:space="preserve">либо на близлежащей территории (подвалы, чердаки, крыша, навесы над входом в здание и т.д.), принятого в соответствии с актом сдачи-приемки оборудования на ответственное хранение. </w:t>
      </w:r>
      <w:r>
        <w:rPr>
          <w:b/>
          <w:sz w:val="20"/>
        </w:rPr>
        <w:t xml:space="preserve">Абонент </w:t>
      </w:r>
      <w:r>
        <w:rPr>
          <w:sz w:val="20"/>
        </w:rPr>
        <w:t xml:space="preserve">должен предотвращать любое вмешательство в оборудование </w:t>
      </w:r>
      <w:r>
        <w:rPr>
          <w:b/>
          <w:sz w:val="20"/>
        </w:rPr>
        <w:t xml:space="preserve">Оператора </w:t>
      </w:r>
      <w:r>
        <w:rPr>
          <w:sz w:val="20"/>
        </w:rPr>
        <w:t xml:space="preserve">со стороны лиц, не имеющих на это разрешения </w:t>
      </w:r>
      <w:r>
        <w:rPr>
          <w:b/>
          <w:sz w:val="20"/>
        </w:rPr>
        <w:t>Оператора</w:t>
      </w:r>
      <w:r>
        <w:rPr>
          <w:sz w:val="20"/>
        </w:rPr>
        <w:t xml:space="preserve">. Обеспечивать сохранность и не вмешиваться в работу оборудования </w:t>
      </w:r>
      <w:r>
        <w:rPr>
          <w:b/>
          <w:sz w:val="20"/>
        </w:rPr>
        <w:t>Оператора</w:t>
      </w:r>
      <w:r>
        <w:rPr>
          <w:sz w:val="20"/>
        </w:rPr>
        <w:t xml:space="preserve">, переданного </w:t>
      </w:r>
      <w:r>
        <w:rPr>
          <w:b/>
          <w:sz w:val="20"/>
        </w:rPr>
        <w:t xml:space="preserve">Абоненту </w:t>
      </w:r>
      <w:r>
        <w:rPr>
          <w:sz w:val="20"/>
        </w:rPr>
        <w:t xml:space="preserve">на период оказания Услуг на ответственное хранение. Не осуществлять своими силами или силами третьих лиц техническое обслуживание или ремонт оборудования </w:t>
      </w:r>
      <w:r>
        <w:rPr>
          <w:b/>
          <w:sz w:val="20"/>
        </w:rPr>
        <w:t>Оператора</w:t>
      </w:r>
      <w:r>
        <w:rPr>
          <w:sz w:val="20"/>
        </w:rPr>
        <w:t xml:space="preserve">. Переданное на ответственное хранение </w:t>
      </w:r>
      <w:r>
        <w:rPr>
          <w:b/>
          <w:sz w:val="20"/>
        </w:rPr>
        <w:t xml:space="preserve">Абоненту </w:t>
      </w:r>
      <w:r>
        <w:rPr>
          <w:sz w:val="20"/>
        </w:rPr>
        <w:t xml:space="preserve">оборудование находится в зоне обслуживания </w:t>
      </w:r>
      <w:r>
        <w:rPr>
          <w:b/>
          <w:sz w:val="20"/>
        </w:rPr>
        <w:t>Оператора</w:t>
      </w:r>
      <w:r>
        <w:rPr>
          <w:sz w:val="20"/>
        </w:rPr>
        <w:t>. Однако, в случае повреждения оборудования</w:t>
      </w:r>
      <w:r>
        <w:rPr>
          <w:spacing w:val="-7"/>
          <w:sz w:val="20"/>
        </w:rPr>
        <w:t xml:space="preserve"> </w:t>
      </w:r>
      <w:r>
        <w:rPr>
          <w:sz w:val="20"/>
        </w:rPr>
        <w:t>по</w:t>
      </w:r>
      <w:r>
        <w:rPr>
          <w:spacing w:val="-7"/>
          <w:sz w:val="20"/>
        </w:rPr>
        <w:t xml:space="preserve"> </w:t>
      </w:r>
      <w:r>
        <w:rPr>
          <w:sz w:val="20"/>
        </w:rPr>
        <w:t>вине</w:t>
      </w:r>
      <w:r>
        <w:rPr>
          <w:spacing w:val="-8"/>
          <w:sz w:val="20"/>
        </w:rPr>
        <w:t xml:space="preserve"> </w:t>
      </w:r>
      <w:r>
        <w:rPr>
          <w:b/>
          <w:sz w:val="20"/>
        </w:rPr>
        <w:t>Абонента</w:t>
      </w:r>
      <w:r>
        <w:rPr>
          <w:sz w:val="20"/>
        </w:rPr>
        <w:t>,</w:t>
      </w:r>
      <w:r>
        <w:rPr>
          <w:spacing w:val="-7"/>
          <w:sz w:val="20"/>
        </w:rPr>
        <w:t xml:space="preserve"> </w:t>
      </w:r>
      <w:r>
        <w:rPr>
          <w:sz w:val="20"/>
        </w:rPr>
        <w:t>последний</w:t>
      </w:r>
      <w:r>
        <w:rPr>
          <w:spacing w:val="-7"/>
          <w:sz w:val="20"/>
        </w:rPr>
        <w:t xml:space="preserve"> </w:t>
      </w:r>
      <w:r>
        <w:rPr>
          <w:sz w:val="20"/>
        </w:rPr>
        <w:t>обязан</w:t>
      </w:r>
      <w:r>
        <w:rPr>
          <w:spacing w:val="-7"/>
          <w:sz w:val="20"/>
        </w:rPr>
        <w:t xml:space="preserve"> </w:t>
      </w:r>
      <w:r>
        <w:rPr>
          <w:sz w:val="20"/>
        </w:rPr>
        <w:t>возместить</w:t>
      </w:r>
      <w:r>
        <w:rPr>
          <w:spacing w:val="-7"/>
          <w:sz w:val="20"/>
        </w:rPr>
        <w:t xml:space="preserve"> </w:t>
      </w:r>
      <w:r>
        <w:rPr>
          <w:b/>
          <w:sz w:val="20"/>
        </w:rPr>
        <w:t>Оператору</w:t>
      </w:r>
      <w:r>
        <w:rPr>
          <w:b/>
          <w:spacing w:val="-8"/>
          <w:sz w:val="20"/>
        </w:rPr>
        <w:t xml:space="preserve"> </w:t>
      </w:r>
      <w:r>
        <w:rPr>
          <w:sz w:val="20"/>
        </w:rPr>
        <w:t>стоимость</w:t>
      </w:r>
      <w:r>
        <w:rPr>
          <w:spacing w:val="-7"/>
          <w:sz w:val="20"/>
        </w:rPr>
        <w:t xml:space="preserve"> </w:t>
      </w:r>
      <w:r>
        <w:rPr>
          <w:sz w:val="20"/>
        </w:rPr>
        <w:t>восстановительного</w:t>
      </w:r>
      <w:r>
        <w:rPr>
          <w:spacing w:val="-7"/>
          <w:sz w:val="20"/>
        </w:rPr>
        <w:t xml:space="preserve"> </w:t>
      </w:r>
      <w:r>
        <w:rPr>
          <w:sz w:val="20"/>
        </w:rPr>
        <w:t>ремонта или</w:t>
      </w:r>
      <w:r>
        <w:rPr>
          <w:spacing w:val="-11"/>
          <w:sz w:val="20"/>
        </w:rPr>
        <w:t xml:space="preserve"> </w:t>
      </w:r>
      <w:r>
        <w:rPr>
          <w:sz w:val="20"/>
        </w:rPr>
        <w:t>возместить</w:t>
      </w:r>
      <w:r>
        <w:rPr>
          <w:spacing w:val="-13"/>
          <w:sz w:val="20"/>
        </w:rPr>
        <w:t xml:space="preserve"> </w:t>
      </w:r>
      <w:r>
        <w:rPr>
          <w:b/>
          <w:sz w:val="20"/>
        </w:rPr>
        <w:t>Оператору</w:t>
      </w:r>
      <w:r>
        <w:rPr>
          <w:b/>
          <w:spacing w:val="-11"/>
          <w:sz w:val="20"/>
        </w:rPr>
        <w:t xml:space="preserve"> </w:t>
      </w:r>
      <w:r>
        <w:rPr>
          <w:sz w:val="20"/>
        </w:rPr>
        <w:t>убытки,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14"/>
          <w:sz w:val="20"/>
        </w:rPr>
        <w:t xml:space="preserve"> </w:t>
      </w:r>
      <w:r>
        <w:rPr>
          <w:sz w:val="20"/>
        </w:rPr>
        <w:t>размере</w:t>
      </w:r>
      <w:r>
        <w:rPr>
          <w:spacing w:val="-11"/>
          <w:sz w:val="20"/>
        </w:rPr>
        <w:t xml:space="preserve"> </w:t>
      </w:r>
      <w:r>
        <w:rPr>
          <w:sz w:val="20"/>
        </w:rPr>
        <w:t>рыночной</w:t>
      </w:r>
      <w:r>
        <w:rPr>
          <w:spacing w:val="-10"/>
          <w:sz w:val="20"/>
        </w:rPr>
        <w:t xml:space="preserve"> </w:t>
      </w:r>
      <w:r>
        <w:rPr>
          <w:sz w:val="20"/>
        </w:rPr>
        <w:t>стоимости</w:t>
      </w:r>
      <w:r>
        <w:rPr>
          <w:spacing w:val="-13"/>
          <w:sz w:val="20"/>
        </w:rPr>
        <w:t xml:space="preserve"> </w:t>
      </w:r>
      <w:r>
        <w:rPr>
          <w:sz w:val="20"/>
        </w:rPr>
        <w:t>переданного</w:t>
      </w:r>
      <w:r>
        <w:rPr>
          <w:spacing w:val="-10"/>
          <w:sz w:val="20"/>
        </w:rPr>
        <w:t xml:space="preserve"> </w:t>
      </w:r>
      <w:r>
        <w:rPr>
          <w:sz w:val="20"/>
        </w:rPr>
        <w:t>оборудования,</w:t>
      </w:r>
      <w:r>
        <w:rPr>
          <w:spacing w:val="-11"/>
          <w:sz w:val="20"/>
        </w:rPr>
        <w:t xml:space="preserve"> </w:t>
      </w:r>
      <w:r>
        <w:rPr>
          <w:sz w:val="20"/>
        </w:rPr>
        <w:t>когда</w:t>
      </w:r>
      <w:r>
        <w:rPr>
          <w:spacing w:val="-12"/>
          <w:sz w:val="20"/>
        </w:rPr>
        <w:t xml:space="preserve"> </w:t>
      </w:r>
      <w:r>
        <w:rPr>
          <w:sz w:val="20"/>
        </w:rPr>
        <w:t xml:space="preserve">оборудование восстановлению не подлежит. При расторжении Контракта или Спецификации на отдельную Услугу (в случае прекращения использования </w:t>
      </w:r>
      <w:r>
        <w:rPr>
          <w:b/>
          <w:sz w:val="20"/>
        </w:rPr>
        <w:t xml:space="preserve">Абонентом </w:t>
      </w:r>
      <w:r>
        <w:rPr>
          <w:sz w:val="20"/>
        </w:rPr>
        <w:t xml:space="preserve">Услуги, для оказания которой предоставлялось соответствующее оборудование) возвратить оборудование, предоставленное </w:t>
      </w:r>
      <w:r>
        <w:rPr>
          <w:b/>
          <w:sz w:val="20"/>
        </w:rPr>
        <w:t>Оператором</w:t>
      </w:r>
      <w:r>
        <w:rPr>
          <w:sz w:val="20"/>
        </w:rPr>
        <w:t>, в строгом соответствии с актом сдачи- приемки оборудования на ответственное хранение не позднее 10 (десяти) дней с даты прекращения действия Контракта и/ или Спецификации на отдельную</w:t>
      </w:r>
      <w:r>
        <w:rPr>
          <w:spacing w:val="-6"/>
          <w:sz w:val="20"/>
        </w:rPr>
        <w:t xml:space="preserve"> </w:t>
      </w:r>
      <w:r>
        <w:rPr>
          <w:sz w:val="20"/>
        </w:rPr>
        <w:t>Услугу.</w:t>
      </w:r>
    </w:p>
    <w:p w14:paraId="3DF92ED1" w14:textId="77777777" w:rsidR="002359A1" w:rsidRDefault="00000000">
      <w:pPr>
        <w:pStyle w:val="a5"/>
        <w:numPr>
          <w:ilvl w:val="2"/>
          <w:numId w:val="16"/>
        </w:numPr>
        <w:tabs>
          <w:tab w:val="left" w:pos="1566"/>
        </w:tabs>
        <w:spacing w:before="1"/>
        <w:ind w:left="715" w:right="443" w:firstLine="284"/>
        <w:jc w:val="both"/>
        <w:rPr>
          <w:sz w:val="20"/>
        </w:rPr>
      </w:pPr>
      <w:r>
        <w:rPr>
          <w:sz w:val="20"/>
        </w:rPr>
        <w:t xml:space="preserve">При обнаружении несанкционированного  доступа  к  Услугам  сообщить  </w:t>
      </w:r>
      <w:r>
        <w:rPr>
          <w:b/>
          <w:sz w:val="20"/>
        </w:rPr>
        <w:t xml:space="preserve">Оператору  </w:t>
      </w:r>
      <w:r>
        <w:rPr>
          <w:sz w:val="20"/>
        </w:rPr>
        <w:t>о  данном  факте в течение</w:t>
      </w:r>
      <w:r>
        <w:rPr>
          <w:spacing w:val="-3"/>
          <w:sz w:val="20"/>
        </w:rPr>
        <w:t xml:space="preserve"> </w:t>
      </w:r>
      <w:r>
        <w:rPr>
          <w:sz w:val="20"/>
        </w:rPr>
        <w:t>суток.</w:t>
      </w:r>
    </w:p>
    <w:p w14:paraId="1B85D39B" w14:textId="77777777" w:rsidR="002359A1" w:rsidRDefault="00000000">
      <w:pPr>
        <w:pStyle w:val="a5"/>
        <w:numPr>
          <w:ilvl w:val="2"/>
          <w:numId w:val="16"/>
        </w:numPr>
        <w:tabs>
          <w:tab w:val="left" w:pos="1708"/>
        </w:tabs>
        <w:ind w:left="715" w:right="445" w:firstLine="284"/>
        <w:jc w:val="both"/>
        <w:rPr>
          <w:sz w:val="20"/>
        </w:rPr>
      </w:pPr>
      <w:r>
        <w:rPr>
          <w:sz w:val="20"/>
        </w:rPr>
        <w:t xml:space="preserve">Не подключать самовольно устройства, не имеющие сертификата Министерства связи и массовых коммуникаций РФ, а также без согласования с </w:t>
      </w:r>
      <w:r>
        <w:rPr>
          <w:b/>
          <w:sz w:val="20"/>
        </w:rPr>
        <w:t xml:space="preserve">Оператором </w:t>
      </w:r>
      <w:r>
        <w:rPr>
          <w:sz w:val="20"/>
        </w:rPr>
        <w:t>дополнительные средства связи  (факс,  модем,  АОН и др.).</w:t>
      </w:r>
    </w:p>
    <w:p w14:paraId="7813A651" w14:textId="77777777" w:rsidR="002359A1" w:rsidRDefault="00000000">
      <w:pPr>
        <w:pStyle w:val="a5"/>
        <w:numPr>
          <w:ilvl w:val="2"/>
          <w:numId w:val="16"/>
        </w:numPr>
        <w:tabs>
          <w:tab w:val="left" w:pos="1708"/>
        </w:tabs>
        <w:spacing w:line="228" w:lineRule="exact"/>
        <w:ind w:left="1708" w:hanging="708"/>
        <w:jc w:val="both"/>
        <w:rPr>
          <w:b/>
          <w:sz w:val="20"/>
        </w:rPr>
      </w:pPr>
      <w:r>
        <w:rPr>
          <w:sz w:val="20"/>
        </w:rPr>
        <w:t>Не</w:t>
      </w:r>
      <w:r>
        <w:rPr>
          <w:spacing w:val="-9"/>
          <w:sz w:val="20"/>
        </w:rPr>
        <w:t xml:space="preserve"> </w:t>
      </w:r>
      <w:r>
        <w:rPr>
          <w:sz w:val="20"/>
        </w:rPr>
        <w:t>допускать</w:t>
      </w:r>
      <w:r>
        <w:rPr>
          <w:spacing w:val="-7"/>
          <w:sz w:val="20"/>
        </w:rPr>
        <w:t xml:space="preserve"> </w:t>
      </w:r>
      <w:r>
        <w:rPr>
          <w:sz w:val="20"/>
        </w:rPr>
        <w:t>самовольной</w:t>
      </w:r>
      <w:r>
        <w:rPr>
          <w:spacing w:val="-7"/>
          <w:sz w:val="20"/>
        </w:rPr>
        <w:t xml:space="preserve"> </w:t>
      </w:r>
      <w:r>
        <w:rPr>
          <w:sz w:val="20"/>
        </w:rPr>
        <w:t>установки</w:t>
      </w:r>
      <w:r>
        <w:rPr>
          <w:spacing w:val="-7"/>
          <w:sz w:val="20"/>
        </w:rPr>
        <w:t xml:space="preserve"> </w:t>
      </w:r>
      <w:r>
        <w:rPr>
          <w:sz w:val="20"/>
        </w:rPr>
        <w:t>(перестановки)</w:t>
      </w:r>
      <w:r>
        <w:rPr>
          <w:spacing w:val="-8"/>
          <w:sz w:val="20"/>
        </w:rPr>
        <w:t xml:space="preserve"> </w:t>
      </w:r>
      <w:r>
        <w:rPr>
          <w:sz w:val="20"/>
        </w:rPr>
        <w:t>оборудования</w:t>
      </w:r>
      <w:r>
        <w:rPr>
          <w:spacing w:val="-8"/>
          <w:sz w:val="20"/>
        </w:rPr>
        <w:t xml:space="preserve"> </w:t>
      </w:r>
      <w:r>
        <w:rPr>
          <w:b/>
          <w:sz w:val="20"/>
        </w:rPr>
        <w:t>Оператора</w:t>
      </w:r>
      <w:r>
        <w:rPr>
          <w:sz w:val="20"/>
        </w:rPr>
        <w:t>,</w:t>
      </w:r>
      <w:r>
        <w:rPr>
          <w:spacing w:val="-7"/>
          <w:sz w:val="20"/>
        </w:rPr>
        <w:t xml:space="preserve"> </w:t>
      </w:r>
      <w:r>
        <w:rPr>
          <w:sz w:val="20"/>
        </w:rPr>
        <w:t>переданного</w:t>
      </w:r>
      <w:r>
        <w:rPr>
          <w:spacing w:val="-7"/>
          <w:sz w:val="20"/>
        </w:rPr>
        <w:t xml:space="preserve"> </w:t>
      </w:r>
      <w:r>
        <w:rPr>
          <w:b/>
          <w:sz w:val="20"/>
        </w:rPr>
        <w:t>Абоненту</w:t>
      </w:r>
    </w:p>
    <w:p w14:paraId="24E0566E" w14:textId="77777777" w:rsidR="002359A1" w:rsidRDefault="00000000">
      <w:pPr>
        <w:pStyle w:val="a3"/>
        <w:ind w:firstLine="0"/>
      </w:pPr>
      <w:r>
        <w:rPr>
          <w:smallCaps/>
          <w:w w:val="88"/>
        </w:rPr>
        <w:t>в</w:t>
      </w:r>
      <w:r>
        <w:rPr>
          <w:spacing w:val="-1"/>
        </w:rPr>
        <w:t xml:space="preserve"> </w:t>
      </w:r>
      <w:r>
        <w:t>поль</w:t>
      </w:r>
      <w:r>
        <w:rPr>
          <w:spacing w:val="1"/>
        </w:rPr>
        <w:t>з</w:t>
      </w:r>
      <w:r>
        <w:t>о</w:t>
      </w:r>
      <w:r>
        <w:rPr>
          <w:spacing w:val="-1"/>
        </w:rPr>
        <w:t>ва</w:t>
      </w:r>
      <w:r>
        <w:rPr>
          <w:spacing w:val="-2"/>
        </w:rPr>
        <w:t>н</w:t>
      </w:r>
      <w:r>
        <w:t>и</w:t>
      </w:r>
      <w:r>
        <w:rPr>
          <w:spacing w:val="-1"/>
        </w:rPr>
        <w:t>е</w:t>
      </w:r>
      <w:r>
        <w:t>.</w:t>
      </w:r>
    </w:p>
    <w:p w14:paraId="4D608E1B" w14:textId="77777777" w:rsidR="002359A1" w:rsidRDefault="00000000">
      <w:pPr>
        <w:pStyle w:val="a5"/>
        <w:numPr>
          <w:ilvl w:val="2"/>
          <w:numId w:val="16"/>
        </w:numPr>
        <w:tabs>
          <w:tab w:val="left" w:pos="1708"/>
        </w:tabs>
        <w:ind w:left="716" w:right="442" w:firstLine="284"/>
        <w:jc w:val="both"/>
        <w:rPr>
          <w:sz w:val="20"/>
        </w:rPr>
      </w:pPr>
      <w:r>
        <w:rPr>
          <w:sz w:val="20"/>
        </w:rPr>
        <w:t>Соблюдать технические и иные нормы и условия эксплуатации оборудования. Не создавать нагрузку на аналоговую линию свыше 0,2 эрл. на линию или, в случае предоставления цифровых трактов, 0,7 эрл. на канал в цифровом</w:t>
      </w:r>
      <w:r>
        <w:rPr>
          <w:spacing w:val="-3"/>
          <w:sz w:val="20"/>
        </w:rPr>
        <w:t xml:space="preserve"> </w:t>
      </w:r>
      <w:r>
        <w:rPr>
          <w:sz w:val="20"/>
        </w:rPr>
        <w:t>тракте.</w:t>
      </w:r>
    </w:p>
    <w:p w14:paraId="0C387AFA" w14:textId="77777777" w:rsidR="002359A1" w:rsidRDefault="00000000">
      <w:pPr>
        <w:pStyle w:val="a5"/>
        <w:numPr>
          <w:ilvl w:val="2"/>
          <w:numId w:val="16"/>
        </w:numPr>
        <w:tabs>
          <w:tab w:val="left" w:pos="1708"/>
        </w:tabs>
        <w:ind w:left="1708" w:hanging="708"/>
        <w:jc w:val="both"/>
        <w:rPr>
          <w:sz w:val="20"/>
        </w:rPr>
      </w:pPr>
      <w:r>
        <w:rPr>
          <w:sz w:val="20"/>
        </w:rPr>
        <w:t>Не</w:t>
      </w:r>
      <w:r>
        <w:rPr>
          <w:spacing w:val="21"/>
          <w:sz w:val="20"/>
        </w:rPr>
        <w:t xml:space="preserve"> </w:t>
      </w:r>
      <w:r>
        <w:rPr>
          <w:sz w:val="20"/>
        </w:rPr>
        <w:t>оказывать</w:t>
      </w:r>
      <w:r>
        <w:rPr>
          <w:spacing w:val="22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22"/>
          <w:sz w:val="20"/>
        </w:rPr>
        <w:t xml:space="preserve"> </w:t>
      </w:r>
      <w:r>
        <w:rPr>
          <w:sz w:val="20"/>
        </w:rPr>
        <w:t>(доступ</w:t>
      </w:r>
      <w:r>
        <w:rPr>
          <w:spacing w:val="24"/>
          <w:sz w:val="20"/>
        </w:rPr>
        <w:t xml:space="preserve"> </w:t>
      </w:r>
      <w:r>
        <w:rPr>
          <w:sz w:val="20"/>
        </w:rPr>
        <w:t>в</w:t>
      </w:r>
      <w:r>
        <w:rPr>
          <w:spacing w:val="21"/>
          <w:sz w:val="20"/>
        </w:rPr>
        <w:t xml:space="preserve"> </w:t>
      </w:r>
      <w:r>
        <w:rPr>
          <w:sz w:val="20"/>
        </w:rPr>
        <w:t>Интернет</w:t>
      </w:r>
      <w:r>
        <w:rPr>
          <w:spacing w:val="20"/>
          <w:sz w:val="20"/>
        </w:rPr>
        <w:t xml:space="preserve"> </w:t>
      </w:r>
      <w:r>
        <w:rPr>
          <w:sz w:val="20"/>
        </w:rPr>
        <w:t>и</w:t>
      </w:r>
      <w:r>
        <w:rPr>
          <w:spacing w:val="20"/>
          <w:sz w:val="20"/>
        </w:rPr>
        <w:t xml:space="preserve"> </w:t>
      </w:r>
      <w:r>
        <w:rPr>
          <w:sz w:val="20"/>
        </w:rPr>
        <w:t>пр.)</w:t>
      </w:r>
      <w:r>
        <w:rPr>
          <w:spacing w:val="22"/>
          <w:sz w:val="20"/>
        </w:rPr>
        <w:t xml:space="preserve"> </w:t>
      </w:r>
      <w:r>
        <w:rPr>
          <w:sz w:val="20"/>
        </w:rPr>
        <w:t>третьим</w:t>
      </w:r>
      <w:r>
        <w:rPr>
          <w:spacing w:val="21"/>
          <w:sz w:val="20"/>
        </w:rPr>
        <w:t xml:space="preserve"> </w:t>
      </w:r>
      <w:r>
        <w:rPr>
          <w:sz w:val="20"/>
        </w:rPr>
        <w:t>лицам,</w:t>
      </w:r>
      <w:r>
        <w:rPr>
          <w:spacing w:val="22"/>
          <w:sz w:val="20"/>
        </w:rPr>
        <w:t xml:space="preserve"> </w:t>
      </w:r>
      <w:r>
        <w:rPr>
          <w:sz w:val="20"/>
        </w:rPr>
        <w:t>используя</w:t>
      </w:r>
      <w:r>
        <w:rPr>
          <w:spacing w:val="23"/>
          <w:sz w:val="20"/>
        </w:rPr>
        <w:t xml:space="preserve"> </w:t>
      </w:r>
      <w:r>
        <w:rPr>
          <w:sz w:val="20"/>
        </w:rPr>
        <w:t>Услуги,</w:t>
      </w:r>
      <w:r>
        <w:rPr>
          <w:spacing w:val="22"/>
          <w:sz w:val="20"/>
        </w:rPr>
        <w:t xml:space="preserve"> </w:t>
      </w:r>
      <w:r>
        <w:rPr>
          <w:sz w:val="20"/>
        </w:rPr>
        <w:t>предоставляемые</w:t>
      </w:r>
    </w:p>
    <w:p w14:paraId="6DD28223" w14:textId="77777777" w:rsidR="002359A1" w:rsidRDefault="00000000">
      <w:pPr>
        <w:ind w:left="716"/>
        <w:jc w:val="both"/>
        <w:rPr>
          <w:sz w:val="20"/>
        </w:rPr>
      </w:pPr>
      <w:r>
        <w:rPr>
          <w:b/>
          <w:sz w:val="20"/>
        </w:rPr>
        <w:t xml:space="preserve">Оператором </w:t>
      </w:r>
      <w:r>
        <w:rPr>
          <w:sz w:val="20"/>
        </w:rPr>
        <w:t>по настоящему Контракту.</w:t>
      </w:r>
    </w:p>
    <w:p w14:paraId="3FD77732" w14:textId="77777777" w:rsidR="002359A1" w:rsidRDefault="00000000">
      <w:pPr>
        <w:pStyle w:val="a5"/>
        <w:numPr>
          <w:ilvl w:val="2"/>
          <w:numId w:val="16"/>
        </w:numPr>
        <w:tabs>
          <w:tab w:val="left" w:pos="1708"/>
        </w:tabs>
        <w:ind w:left="716" w:right="437" w:firstLine="284"/>
        <w:jc w:val="both"/>
        <w:rPr>
          <w:sz w:val="20"/>
        </w:rPr>
      </w:pPr>
      <w:r>
        <w:rPr>
          <w:spacing w:val="-4"/>
          <w:sz w:val="20"/>
        </w:rPr>
        <w:t>Принимать</w:t>
      </w:r>
      <w:r>
        <w:rPr>
          <w:spacing w:val="-18"/>
          <w:sz w:val="20"/>
        </w:rPr>
        <w:t xml:space="preserve"> </w:t>
      </w:r>
      <w:r>
        <w:rPr>
          <w:spacing w:val="-4"/>
          <w:sz w:val="20"/>
        </w:rPr>
        <w:t>Услуги</w:t>
      </w:r>
      <w:r>
        <w:rPr>
          <w:spacing w:val="-16"/>
          <w:sz w:val="20"/>
        </w:rPr>
        <w:t xml:space="preserve"> </w:t>
      </w:r>
      <w:r>
        <w:rPr>
          <w:sz w:val="20"/>
        </w:rPr>
        <w:t>и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возвращать</w:t>
      </w:r>
      <w:r>
        <w:rPr>
          <w:spacing w:val="-15"/>
          <w:sz w:val="20"/>
        </w:rPr>
        <w:t xml:space="preserve"> </w:t>
      </w:r>
      <w:r>
        <w:rPr>
          <w:b/>
          <w:spacing w:val="-4"/>
          <w:sz w:val="20"/>
        </w:rPr>
        <w:t>Оператору</w:t>
      </w:r>
      <w:r>
        <w:rPr>
          <w:b/>
          <w:spacing w:val="-18"/>
          <w:sz w:val="20"/>
        </w:rPr>
        <w:t xml:space="preserve"> </w:t>
      </w:r>
      <w:r>
        <w:rPr>
          <w:spacing w:val="-4"/>
          <w:sz w:val="20"/>
        </w:rPr>
        <w:t>подписанные</w:t>
      </w:r>
      <w:r>
        <w:rPr>
          <w:spacing w:val="-16"/>
          <w:sz w:val="20"/>
        </w:rPr>
        <w:t xml:space="preserve"> </w:t>
      </w:r>
      <w:r>
        <w:rPr>
          <w:spacing w:val="-3"/>
          <w:sz w:val="20"/>
        </w:rPr>
        <w:t>со</w:t>
      </w:r>
      <w:r>
        <w:rPr>
          <w:spacing w:val="-16"/>
          <w:sz w:val="20"/>
        </w:rPr>
        <w:t xml:space="preserve"> </w:t>
      </w:r>
      <w:r>
        <w:rPr>
          <w:spacing w:val="-4"/>
          <w:sz w:val="20"/>
        </w:rPr>
        <w:t>своей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>стороны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уполномоченными</w:t>
      </w:r>
      <w:r>
        <w:rPr>
          <w:spacing w:val="-16"/>
          <w:sz w:val="20"/>
        </w:rPr>
        <w:t xml:space="preserve"> </w:t>
      </w:r>
      <w:r>
        <w:rPr>
          <w:spacing w:val="-4"/>
          <w:sz w:val="20"/>
        </w:rPr>
        <w:t>лицами</w:t>
      </w:r>
      <w:r>
        <w:rPr>
          <w:spacing w:val="-14"/>
          <w:sz w:val="20"/>
        </w:rPr>
        <w:t xml:space="preserve"> </w:t>
      </w:r>
      <w:r>
        <w:rPr>
          <w:spacing w:val="-4"/>
          <w:sz w:val="20"/>
        </w:rPr>
        <w:t xml:space="preserve">акты </w:t>
      </w:r>
      <w:r>
        <w:rPr>
          <w:spacing w:val="-5"/>
          <w:sz w:val="20"/>
        </w:rPr>
        <w:t xml:space="preserve">сдачи-приемки оказанных </w:t>
      </w:r>
      <w:r>
        <w:rPr>
          <w:spacing w:val="-4"/>
          <w:sz w:val="20"/>
        </w:rPr>
        <w:t xml:space="preserve">услуг </w:t>
      </w:r>
      <w:r>
        <w:rPr>
          <w:sz w:val="20"/>
        </w:rPr>
        <w:t xml:space="preserve">и </w:t>
      </w:r>
      <w:r>
        <w:rPr>
          <w:spacing w:val="-4"/>
          <w:sz w:val="20"/>
        </w:rPr>
        <w:t xml:space="preserve">акты сверки расчетов </w:t>
      </w:r>
      <w:r>
        <w:rPr>
          <w:sz w:val="20"/>
        </w:rPr>
        <w:t xml:space="preserve">за </w:t>
      </w:r>
      <w:r>
        <w:rPr>
          <w:spacing w:val="-4"/>
          <w:sz w:val="20"/>
        </w:rPr>
        <w:t xml:space="preserve">оказанные Услуги. </w:t>
      </w:r>
      <w:r>
        <w:rPr>
          <w:sz w:val="20"/>
        </w:rPr>
        <w:t xml:space="preserve">В </w:t>
      </w:r>
      <w:r>
        <w:rPr>
          <w:spacing w:val="-4"/>
          <w:sz w:val="20"/>
        </w:rPr>
        <w:t xml:space="preserve">случае </w:t>
      </w:r>
      <w:r>
        <w:rPr>
          <w:spacing w:val="-3"/>
          <w:sz w:val="20"/>
        </w:rPr>
        <w:t xml:space="preserve">если </w:t>
      </w:r>
      <w:r>
        <w:rPr>
          <w:b/>
          <w:spacing w:val="-4"/>
          <w:sz w:val="20"/>
        </w:rPr>
        <w:t xml:space="preserve">Абонент </w:t>
      </w:r>
      <w:r>
        <w:rPr>
          <w:sz w:val="20"/>
        </w:rPr>
        <w:t xml:space="preserve">не </w:t>
      </w:r>
      <w:r>
        <w:rPr>
          <w:spacing w:val="-5"/>
          <w:sz w:val="20"/>
        </w:rPr>
        <w:t xml:space="preserve">подписывает предоставленный </w:t>
      </w:r>
      <w:r>
        <w:rPr>
          <w:b/>
          <w:spacing w:val="-4"/>
          <w:sz w:val="20"/>
        </w:rPr>
        <w:t xml:space="preserve">Оператором </w:t>
      </w:r>
      <w:r>
        <w:rPr>
          <w:spacing w:val="-3"/>
          <w:sz w:val="20"/>
        </w:rPr>
        <w:t xml:space="preserve">акт </w:t>
      </w:r>
      <w:r>
        <w:rPr>
          <w:spacing w:val="-5"/>
          <w:sz w:val="20"/>
        </w:rPr>
        <w:t xml:space="preserve">сдачи-приемки </w:t>
      </w:r>
      <w:r>
        <w:rPr>
          <w:spacing w:val="-4"/>
          <w:sz w:val="20"/>
        </w:rPr>
        <w:t xml:space="preserve">оказанных услуг или </w:t>
      </w:r>
      <w:r>
        <w:rPr>
          <w:sz w:val="20"/>
        </w:rPr>
        <w:t xml:space="preserve">не </w:t>
      </w:r>
      <w:r>
        <w:rPr>
          <w:spacing w:val="-5"/>
          <w:sz w:val="20"/>
        </w:rPr>
        <w:t xml:space="preserve">предоставляет </w:t>
      </w:r>
      <w:r>
        <w:rPr>
          <w:b/>
          <w:spacing w:val="-4"/>
          <w:sz w:val="20"/>
        </w:rPr>
        <w:t>Оператору</w:t>
      </w:r>
      <w:r>
        <w:rPr>
          <w:b/>
          <w:spacing w:val="-20"/>
          <w:sz w:val="20"/>
        </w:rPr>
        <w:t xml:space="preserve"> </w:t>
      </w:r>
      <w:r>
        <w:rPr>
          <w:spacing w:val="-5"/>
          <w:sz w:val="20"/>
        </w:rPr>
        <w:t>письменного</w:t>
      </w:r>
    </w:p>
    <w:p w14:paraId="48048404" w14:textId="77777777" w:rsidR="002359A1" w:rsidRDefault="002359A1">
      <w:pPr>
        <w:jc w:val="both"/>
        <w:rPr>
          <w:sz w:val="20"/>
        </w:rPr>
        <w:sectPr w:rsidR="002359A1">
          <w:pgSz w:w="11910" w:h="16840"/>
          <w:pgMar w:top="1160" w:right="320" w:bottom="820" w:left="560" w:header="302" w:footer="628" w:gutter="0"/>
          <w:cols w:space="720"/>
        </w:sectPr>
      </w:pPr>
    </w:p>
    <w:p w14:paraId="704978E6" w14:textId="77777777" w:rsidR="002359A1" w:rsidRDefault="00000000">
      <w:pPr>
        <w:pStyle w:val="a3"/>
        <w:spacing w:before="38"/>
        <w:ind w:right="438" w:firstLine="0"/>
      </w:pPr>
      <w:r>
        <w:rPr>
          <w:spacing w:val="-5"/>
        </w:rPr>
        <w:lastRenderedPageBreak/>
        <w:t xml:space="preserve">мотивированного </w:t>
      </w:r>
      <w:r>
        <w:rPr>
          <w:spacing w:val="-4"/>
        </w:rPr>
        <w:t xml:space="preserve">отказа </w:t>
      </w:r>
      <w:r>
        <w:t xml:space="preserve">в </w:t>
      </w:r>
      <w:r>
        <w:rPr>
          <w:spacing w:val="-4"/>
        </w:rPr>
        <w:t xml:space="preserve">признании </w:t>
      </w:r>
      <w:r>
        <w:rPr>
          <w:spacing w:val="-5"/>
        </w:rPr>
        <w:t xml:space="preserve">надлежащего </w:t>
      </w:r>
      <w:r>
        <w:rPr>
          <w:spacing w:val="-4"/>
        </w:rPr>
        <w:t xml:space="preserve">исполнения обязательств </w:t>
      </w:r>
      <w:r>
        <w:rPr>
          <w:b/>
          <w:spacing w:val="-4"/>
        </w:rPr>
        <w:t>Оператором</w:t>
      </w:r>
      <w:r>
        <w:rPr>
          <w:spacing w:val="-4"/>
        </w:rPr>
        <w:t xml:space="preserve">, </w:t>
      </w:r>
      <w:r>
        <w:rPr>
          <w:b/>
          <w:spacing w:val="-4"/>
        </w:rPr>
        <w:t xml:space="preserve">Абонент </w:t>
      </w:r>
      <w:r>
        <w:rPr>
          <w:spacing w:val="-5"/>
        </w:rPr>
        <w:t xml:space="preserve">считается согласившимся </w:t>
      </w:r>
      <w:r>
        <w:t xml:space="preserve">с </w:t>
      </w:r>
      <w:r>
        <w:rPr>
          <w:spacing w:val="-4"/>
        </w:rPr>
        <w:t xml:space="preserve">датой, объемом </w:t>
      </w:r>
      <w:r>
        <w:t xml:space="preserve">и </w:t>
      </w:r>
      <w:r>
        <w:rPr>
          <w:spacing w:val="-4"/>
        </w:rPr>
        <w:t xml:space="preserve">качеством Услуг, указанных </w:t>
      </w:r>
      <w:r>
        <w:t xml:space="preserve">в </w:t>
      </w:r>
      <w:r>
        <w:rPr>
          <w:spacing w:val="-4"/>
        </w:rPr>
        <w:t xml:space="preserve">актах. </w:t>
      </w:r>
      <w:r>
        <w:rPr>
          <w:spacing w:val="-3"/>
        </w:rPr>
        <w:t xml:space="preserve">При этом </w:t>
      </w:r>
      <w:r>
        <w:rPr>
          <w:b/>
          <w:spacing w:val="-4"/>
        </w:rPr>
        <w:t xml:space="preserve">Оператор </w:t>
      </w:r>
      <w:r>
        <w:rPr>
          <w:spacing w:val="-5"/>
        </w:rPr>
        <w:t xml:space="preserve">вправе </w:t>
      </w:r>
      <w:r>
        <w:rPr>
          <w:spacing w:val="-4"/>
        </w:rPr>
        <w:t>требовать оплату счетов</w:t>
      </w:r>
      <w:r>
        <w:rPr>
          <w:spacing w:val="-17"/>
        </w:rPr>
        <w:t xml:space="preserve"> </w:t>
      </w:r>
      <w:r>
        <w:t>на</w:t>
      </w:r>
      <w:r>
        <w:rPr>
          <w:spacing w:val="-16"/>
        </w:rPr>
        <w:t xml:space="preserve"> </w:t>
      </w:r>
      <w:r>
        <w:rPr>
          <w:spacing w:val="-4"/>
        </w:rPr>
        <w:t>суммы,</w:t>
      </w:r>
      <w:r>
        <w:rPr>
          <w:spacing w:val="-16"/>
        </w:rPr>
        <w:t xml:space="preserve"> </w:t>
      </w:r>
      <w:r>
        <w:rPr>
          <w:spacing w:val="-4"/>
        </w:rPr>
        <w:t>указанные</w:t>
      </w:r>
      <w:r>
        <w:rPr>
          <w:spacing w:val="-16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rPr>
          <w:spacing w:val="-4"/>
        </w:rPr>
        <w:t>актах</w:t>
      </w:r>
      <w:r>
        <w:rPr>
          <w:spacing w:val="-15"/>
        </w:rPr>
        <w:t xml:space="preserve"> </w:t>
      </w:r>
      <w:r>
        <w:rPr>
          <w:spacing w:val="-4"/>
        </w:rPr>
        <w:t>сдачи-приемки</w:t>
      </w:r>
      <w:r>
        <w:rPr>
          <w:spacing w:val="-15"/>
        </w:rPr>
        <w:t xml:space="preserve"> </w:t>
      </w:r>
      <w:r>
        <w:rPr>
          <w:spacing w:val="-4"/>
        </w:rPr>
        <w:t>оказанных</w:t>
      </w:r>
      <w:r>
        <w:rPr>
          <w:spacing w:val="-16"/>
        </w:rPr>
        <w:t xml:space="preserve"> </w:t>
      </w:r>
      <w:r>
        <w:rPr>
          <w:spacing w:val="-5"/>
        </w:rPr>
        <w:t>услуг/актах</w:t>
      </w:r>
      <w:r>
        <w:rPr>
          <w:spacing w:val="-15"/>
        </w:rPr>
        <w:t xml:space="preserve"> </w:t>
      </w:r>
      <w:r>
        <w:rPr>
          <w:spacing w:val="-4"/>
        </w:rPr>
        <w:t>сверки</w:t>
      </w:r>
      <w:r>
        <w:rPr>
          <w:spacing w:val="-16"/>
        </w:rPr>
        <w:t xml:space="preserve"> </w:t>
      </w:r>
      <w:r>
        <w:rPr>
          <w:spacing w:val="-5"/>
        </w:rPr>
        <w:t>расчетов,</w:t>
      </w:r>
      <w:r>
        <w:rPr>
          <w:spacing w:val="-13"/>
        </w:rPr>
        <w:t xml:space="preserve"> </w:t>
      </w:r>
      <w:r>
        <w:t>а</w:t>
      </w:r>
      <w:r>
        <w:rPr>
          <w:spacing w:val="-16"/>
        </w:rPr>
        <w:t xml:space="preserve"> </w:t>
      </w:r>
      <w:r>
        <w:rPr>
          <w:b/>
          <w:spacing w:val="-4"/>
        </w:rPr>
        <w:t>Абонент</w:t>
      </w:r>
      <w:r>
        <w:rPr>
          <w:b/>
          <w:spacing w:val="-17"/>
        </w:rPr>
        <w:t xml:space="preserve"> </w:t>
      </w:r>
      <w:r>
        <w:rPr>
          <w:spacing w:val="-4"/>
        </w:rPr>
        <w:t>обязан</w:t>
      </w:r>
      <w:r>
        <w:rPr>
          <w:spacing w:val="-15"/>
        </w:rPr>
        <w:t xml:space="preserve"> </w:t>
      </w:r>
      <w:r>
        <w:rPr>
          <w:spacing w:val="-5"/>
        </w:rPr>
        <w:t xml:space="preserve">оплачивать </w:t>
      </w:r>
      <w:r>
        <w:rPr>
          <w:spacing w:val="-3"/>
        </w:rPr>
        <w:t xml:space="preserve">эти </w:t>
      </w:r>
      <w:r>
        <w:rPr>
          <w:spacing w:val="-4"/>
        </w:rPr>
        <w:t xml:space="preserve">счета </w:t>
      </w:r>
      <w:r>
        <w:t xml:space="preserve">в </w:t>
      </w:r>
      <w:r>
        <w:rPr>
          <w:spacing w:val="-5"/>
        </w:rPr>
        <w:t xml:space="preserve">соответствии </w:t>
      </w:r>
      <w:r>
        <w:t>с</w:t>
      </w:r>
      <w:r>
        <w:rPr>
          <w:spacing w:val="-35"/>
        </w:rPr>
        <w:t xml:space="preserve"> </w:t>
      </w:r>
      <w:r>
        <w:rPr>
          <w:spacing w:val="-4"/>
        </w:rPr>
        <w:t>условиями Контракта.</w:t>
      </w:r>
    </w:p>
    <w:p w14:paraId="4DAFFB87" w14:textId="77777777" w:rsidR="002359A1" w:rsidRDefault="00000000">
      <w:pPr>
        <w:pStyle w:val="a5"/>
        <w:numPr>
          <w:ilvl w:val="2"/>
          <w:numId w:val="16"/>
        </w:numPr>
        <w:tabs>
          <w:tab w:val="left" w:pos="1708"/>
        </w:tabs>
        <w:ind w:left="715" w:right="445" w:firstLine="284"/>
        <w:jc w:val="both"/>
        <w:rPr>
          <w:sz w:val="20"/>
        </w:rPr>
      </w:pPr>
      <w:r>
        <w:rPr>
          <w:sz w:val="20"/>
        </w:rPr>
        <w:t>Пользоваться Услугами исключительно в пределах установленных лимитов бюджетных обязательств. Осуществлять контроль над расходованием денежных средств, выделенных на Услуги, в пределах лимитов</w:t>
      </w:r>
      <w:bookmarkStart w:id="6" w:name="4._ЦЕНА_КОНТРАКТА_И_ПОРЯДОК_РАСЧЕТОВ"/>
      <w:bookmarkEnd w:id="6"/>
      <w:r>
        <w:rPr>
          <w:sz w:val="20"/>
        </w:rPr>
        <w:t xml:space="preserve"> бюджетных</w:t>
      </w:r>
      <w:r>
        <w:rPr>
          <w:spacing w:val="-1"/>
          <w:sz w:val="20"/>
        </w:rPr>
        <w:t xml:space="preserve"> </w:t>
      </w:r>
      <w:r>
        <w:rPr>
          <w:sz w:val="20"/>
        </w:rPr>
        <w:t>обязательств.</w:t>
      </w:r>
    </w:p>
    <w:p w14:paraId="73513A23" w14:textId="77777777" w:rsidR="002359A1" w:rsidRDefault="00000000">
      <w:pPr>
        <w:pStyle w:val="1"/>
        <w:numPr>
          <w:ilvl w:val="0"/>
          <w:numId w:val="19"/>
        </w:numPr>
        <w:tabs>
          <w:tab w:val="left" w:pos="3754"/>
        </w:tabs>
        <w:ind w:left="3754" w:hanging="283"/>
        <w:jc w:val="left"/>
      </w:pPr>
      <w:r>
        <w:t>ЦЕНА КОНТРАКТА И ПОРЯДОК</w:t>
      </w:r>
      <w:r>
        <w:rPr>
          <w:spacing w:val="-4"/>
        </w:rPr>
        <w:t xml:space="preserve"> </w:t>
      </w:r>
      <w:r>
        <w:t>РАСЧЕТОВ</w:t>
      </w:r>
    </w:p>
    <w:p w14:paraId="0E305797" w14:textId="77777777" w:rsidR="002359A1" w:rsidRDefault="00000000">
      <w:pPr>
        <w:pStyle w:val="a5"/>
        <w:numPr>
          <w:ilvl w:val="1"/>
          <w:numId w:val="14"/>
        </w:numPr>
        <w:tabs>
          <w:tab w:val="left" w:pos="1426"/>
        </w:tabs>
        <w:spacing w:before="120"/>
        <w:ind w:left="715" w:right="441" w:firstLine="284"/>
        <w:jc w:val="both"/>
        <w:rPr>
          <w:sz w:val="20"/>
        </w:rPr>
      </w:pPr>
      <w:r>
        <w:rPr>
          <w:sz w:val="20"/>
        </w:rPr>
        <w:t xml:space="preserve">Цена Контракта составляет </w:t>
      </w:r>
      <w:r>
        <w:rPr>
          <w:b/>
          <w:sz w:val="20"/>
        </w:rPr>
        <w:t>2745</w:t>
      </w:r>
      <w:r>
        <w:rPr>
          <w:sz w:val="20"/>
        </w:rPr>
        <w:t xml:space="preserve">рублей 00 копеек (две тысячи семьсот сорок пятьрублей, </w:t>
      </w:r>
      <w:r>
        <w:rPr>
          <w:b/>
          <w:i/>
          <w:sz w:val="20"/>
        </w:rPr>
        <w:t xml:space="preserve">00 </w:t>
      </w:r>
      <w:r>
        <w:rPr>
          <w:sz w:val="20"/>
        </w:rPr>
        <w:t xml:space="preserve">копеек), в том числе НДС 22 % - 495 рублей, </w:t>
      </w:r>
      <w:r>
        <w:rPr>
          <w:b/>
          <w:sz w:val="20"/>
        </w:rPr>
        <w:t xml:space="preserve">00 </w:t>
      </w:r>
      <w:r>
        <w:rPr>
          <w:sz w:val="20"/>
        </w:rPr>
        <w:t>копеек и определяется Расчётом цены Контракта (Приложение №2 к Контракту), являющимся неотъемлемой частью</w:t>
      </w:r>
      <w:r>
        <w:rPr>
          <w:spacing w:val="-1"/>
          <w:sz w:val="20"/>
        </w:rPr>
        <w:t xml:space="preserve"> </w:t>
      </w:r>
      <w:r>
        <w:rPr>
          <w:sz w:val="20"/>
        </w:rPr>
        <w:t>Контракта.</w:t>
      </w:r>
    </w:p>
    <w:p w14:paraId="6F9CED88" w14:textId="378FD1EE" w:rsidR="002359A1" w:rsidRDefault="00000000">
      <w:pPr>
        <w:pStyle w:val="a5"/>
        <w:numPr>
          <w:ilvl w:val="1"/>
          <w:numId w:val="14"/>
        </w:numPr>
        <w:tabs>
          <w:tab w:val="left" w:pos="1426"/>
          <w:tab w:val="left" w:pos="5873"/>
        </w:tabs>
        <w:ind w:left="715" w:right="442" w:firstLine="284"/>
        <w:jc w:val="both"/>
        <w:rPr>
          <w:sz w:val="20"/>
        </w:rPr>
      </w:pPr>
      <w:r>
        <w:rPr>
          <w:sz w:val="20"/>
        </w:rPr>
        <w:t xml:space="preserve">Источник финансирования: Внебюджетные средства/Средства </w:t>
      </w:r>
      <w:r w:rsidR="00FC33C6">
        <w:rPr>
          <w:sz w:val="20"/>
        </w:rPr>
        <w:t>бюджетных учереждений.</w:t>
      </w:r>
    </w:p>
    <w:p w14:paraId="725164A7" w14:textId="77777777" w:rsidR="002359A1" w:rsidRDefault="00000000">
      <w:pPr>
        <w:pStyle w:val="a5"/>
        <w:numPr>
          <w:ilvl w:val="1"/>
          <w:numId w:val="14"/>
        </w:numPr>
        <w:tabs>
          <w:tab w:val="left" w:pos="1426"/>
        </w:tabs>
        <w:ind w:left="715" w:right="440" w:firstLine="284"/>
        <w:jc w:val="both"/>
        <w:rPr>
          <w:sz w:val="20"/>
        </w:rPr>
      </w:pPr>
      <w:r>
        <w:rPr>
          <w:sz w:val="20"/>
        </w:rPr>
        <w:t>Цена Контракта является твердой и определяется на весь срок исполнения Контракта. Изменение цены Контракта</w:t>
      </w:r>
      <w:r>
        <w:rPr>
          <w:spacing w:val="9"/>
          <w:sz w:val="20"/>
        </w:rPr>
        <w:t xml:space="preserve"> </w:t>
      </w:r>
      <w:r>
        <w:rPr>
          <w:sz w:val="20"/>
        </w:rPr>
        <w:t>возможно</w:t>
      </w:r>
      <w:r>
        <w:rPr>
          <w:spacing w:val="9"/>
          <w:sz w:val="20"/>
        </w:rPr>
        <w:t xml:space="preserve"> </w:t>
      </w:r>
      <w:r>
        <w:rPr>
          <w:sz w:val="20"/>
        </w:rPr>
        <w:t>в</w:t>
      </w:r>
      <w:r>
        <w:rPr>
          <w:spacing w:val="10"/>
          <w:sz w:val="20"/>
        </w:rPr>
        <w:t xml:space="preserve"> </w:t>
      </w:r>
      <w:r>
        <w:rPr>
          <w:sz w:val="20"/>
        </w:rPr>
        <w:t>случаях,</w:t>
      </w:r>
      <w:r>
        <w:rPr>
          <w:spacing w:val="10"/>
          <w:sz w:val="20"/>
        </w:rPr>
        <w:t xml:space="preserve"> </w:t>
      </w:r>
      <w:r>
        <w:rPr>
          <w:sz w:val="20"/>
        </w:rPr>
        <w:t>предусмотренных</w:t>
      </w:r>
      <w:r>
        <w:rPr>
          <w:spacing w:val="11"/>
          <w:sz w:val="20"/>
        </w:rPr>
        <w:t xml:space="preserve"> </w:t>
      </w:r>
      <w:r>
        <w:rPr>
          <w:sz w:val="20"/>
        </w:rPr>
        <w:t>ст.95</w:t>
      </w:r>
      <w:r>
        <w:rPr>
          <w:spacing w:val="10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11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10"/>
          <w:sz w:val="20"/>
        </w:rPr>
        <w:t xml:space="preserve"> </w:t>
      </w:r>
      <w:r>
        <w:rPr>
          <w:sz w:val="20"/>
        </w:rPr>
        <w:t>от</w:t>
      </w:r>
      <w:r>
        <w:rPr>
          <w:spacing w:val="8"/>
          <w:sz w:val="20"/>
        </w:rPr>
        <w:t xml:space="preserve"> </w:t>
      </w:r>
      <w:r>
        <w:rPr>
          <w:sz w:val="20"/>
        </w:rPr>
        <w:t>05.04.2013</w:t>
      </w:r>
      <w:r>
        <w:rPr>
          <w:spacing w:val="11"/>
          <w:sz w:val="20"/>
        </w:rPr>
        <w:t xml:space="preserve"> </w:t>
      </w:r>
      <w:r>
        <w:rPr>
          <w:sz w:val="20"/>
        </w:rPr>
        <w:t>№</w:t>
      </w:r>
      <w:r>
        <w:rPr>
          <w:spacing w:val="10"/>
          <w:sz w:val="20"/>
        </w:rPr>
        <w:t xml:space="preserve"> </w:t>
      </w:r>
      <w:r>
        <w:rPr>
          <w:sz w:val="20"/>
        </w:rPr>
        <w:t>44-ФЗ</w:t>
      </w:r>
    </w:p>
    <w:p w14:paraId="378F4A63" w14:textId="77777777" w:rsidR="002359A1" w:rsidRDefault="00000000">
      <w:pPr>
        <w:pStyle w:val="a3"/>
        <w:ind w:left="715" w:right="442" w:firstLine="0"/>
      </w:pPr>
      <w:r>
        <w:t>«О</w:t>
      </w:r>
      <w:r>
        <w:rPr>
          <w:spacing w:val="-10"/>
        </w:rPr>
        <w:t xml:space="preserve"> </w:t>
      </w:r>
      <w:r>
        <w:t>контрактной</w:t>
      </w:r>
      <w:r>
        <w:rPr>
          <w:spacing w:val="-9"/>
        </w:rPr>
        <w:t xml:space="preserve"> </w:t>
      </w:r>
      <w:r>
        <w:t>системе</w:t>
      </w:r>
      <w:r>
        <w:rPr>
          <w:spacing w:val="-9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сфере</w:t>
      </w:r>
      <w:r>
        <w:rPr>
          <w:spacing w:val="-9"/>
        </w:rPr>
        <w:t xml:space="preserve"> </w:t>
      </w:r>
      <w:r>
        <w:t>закупок</w:t>
      </w:r>
      <w:r>
        <w:rPr>
          <w:spacing w:val="-9"/>
        </w:rPr>
        <w:t xml:space="preserve"> </w:t>
      </w:r>
      <w:r>
        <w:t>товаров,</w:t>
      </w:r>
      <w:r>
        <w:rPr>
          <w:spacing w:val="-8"/>
        </w:rPr>
        <w:t xml:space="preserve"> </w:t>
      </w:r>
      <w:r>
        <w:t>работ,</w:t>
      </w:r>
      <w:r>
        <w:rPr>
          <w:spacing w:val="-8"/>
        </w:rPr>
        <w:t xml:space="preserve"> </w:t>
      </w:r>
      <w:r>
        <w:t>услуг</w:t>
      </w:r>
      <w:r>
        <w:rPr>
          <w:spacing w:val="-8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обеспечения</w:t>
      </w:r>
      <w:r>
        <w:rPr>
          <w:spacing w:val="-8"/>
        </w:rPr>
        <w:t xml:space="preserve"> </w:t>
      </w:r>
      <w:r>
        <w:t>государственных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 xml:space="preserve">муниципальных нужд», а также в случае изменения тарифов в соответствии с требованиями действующего законодательства Российской Федерации, включая ставки НДС. В случае изменения цены Контракта </w:t>
      </w:r>
      <w:r>
        <w:rPr>
          <w:b/>
        </w:rPr>
        <w:t xml:space="preserve">Абонент </w:t>
      </w:r>
      <w:r>
        <w:t>обязуется подписать дополнительное соглашение с</w:t>
      </w:r>
      <w:r>
        <w:rPr>
          <w:spacing w:val="-4"/>
        </w:rPr>
        <w:t xml:space="preserve"> </w:t>
      </w:r>
      <w:r>
        <w:rPr>
          <w:b/>
        </w:rPr>
        <w:t>Оператором</w:t>
      </w:r>
      <w:r>
        <w:t>.</w:t>
      </w:r>
    </w:p>
    <w:p w14:paraId="0F258B37" w14:textId="77777777" w:rsidR="002359A1" w:rsidRDefault="00000000">
      <w:pPr>
        <w:pStyle w:val="a5"/>
        <w:numPr>
          <w:ilvl w:val="1"/>
          <w:numId w:val="14"/>
        </w:numPr>
        <w:tabs>
          <w:tab w:val="left" w:pos="1426"/>
        </w:tabs>
        <w:ind w:left="1426"/>
        <w:jc w:val="both"/>
        <w:rPr>
          <w:sz w:val="20"/>
        </w:rPr>
      </w:pPr>
      <w:r>
        <w:rPr>
          <w:sz w:val="20"/>
        </w:rPr>
        <w:t>Расчеты</w:t>
      </w:r>
      <w:r>
        <w:rPr>
          <w:spacing w:val="-13"/>
          <w:sz w:val="20"/>
        </w:rPr>
        <w:t xml:space="preserve"> </w:t>
      </w:r>
      <w:r>
        <w:rPr>
          <w:sz w:val="20"/>
        </w:rPr>
        <w:t>между</w:t>
      </w:r>
      <w:r>
        <w:rPr>
          <w:spacing w:val="-12"/>
          <w:sz w:val="20"/>
        </w:rPr>
        <w:t xml:space="preserve"> </w:t>
      </w:r>
      <w:r>
        <w:rPr>
          <w:b/>
          <w:sz w:val="20"/>
        </w:rPr>
        <w:t>Оператором</w:t>
      </w:r>
      <w:r>
        <w:rPr>
          <w:b/>
          <w:spacing w:val="-13"/>
          <w:sz w:val="20"/>
        </w:rPr>
        <w:t xml:space="preserve"> </w:t>
      </w:r>
      <w:r>
        <w:rPr>
          <w:sz w:val="20"/>
        </w:rPr>
        <w:t>и</w:t>
      </w:r>
      <w:r>
        <w:rPr>
          <w:spacing w:val="-11"/>
          <w:sz w:val="20"/>
        </w:rPr>
        <w:t xml:space="preserve"> </w:t>
      </w:r>
      <w:r>
        <w:rPr>
          <w:b/>
          <w:sz w:val="20"/>
        </w:rPr>
        <w:t>Абонентом</w:t>
      </w:r>
      <w:r>
        <w:rPr>
          <w:b/>
          <w:spacing w:val="-13"/>
          <w:sz w:val="20"/>
        </w:rPr>
        <w:t xml:space="preserve"> </w:t>
      </w:r>
      <w:r>
        <w:rPr>
          <w:sz w:val="20"/>
        </w:rPr>
        <w:t>производятся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российских</w:t>
      </w:r>
      <w:r>
        <w:rPr>
          <w:spacing w:val="-14"/>
          <w:sz w:val="20"/>
        </w:rPr>
        <w:t xml:space="preserve"> </w:t>
      </w:r>
      <w:r>
        <w:rPr>
          <w:sz w:val="20"/>
        </w:rPr>
        <w:t>рублях</w:t>
      </w:r>
      <w:r>
        <w:rPr>
          <w:spacing w:val="-11"/>
          <w:sz w:val="20"/>
        </w:rPr>
        <w:t xml:space="preserve"> </w:t>
      </w:r>
      <w:r>
        <w:rPr>
          <w:sz w:val="20"/>
        </w:rPr>
        <w:t>путем</w:t>
      </w:r>
      <w:r>
        <w:rPr>
          <w:spacing w:val="-13"/>
          <w:sz w:val="20"/>
        </w:rPr>
        <w:t xml:space="preserve"> </w:t>
      </w:r>
      <w:r>
        <w:rPr>
          <w:sz w:val="20"/>
        </w:rPr>
        <w:t>безналичных</w:t>
      </w:r>
      <w:r>
        <w:rPr>
          <w:spacing w:val="-11"/>
          <w:sz w:val="20"/>
        </w:rPr>
        <w:t xml:space="preserve"> </w:t>
      </w:r>
      <w:r>
        <w:rPr>
          <w:sz w:val="20"/>
        </w:rPr>
        <w:t>расчетов.</w:t>
      </w:r>
    </w:p>
    <w:p w14:paraId="2E5A68E4" w14:textId="77777777" w:rsidR="002359A1" w:rsidRDefault="00000000">
      <w:pPr>
        <w:pStyle w:val="a5"/>
        <w:numPr>
          <w:ilvl w:val="1"/>
          <w:numId w:val="14"/>
        </w:numPr>
        <w:tabs>
          <w:tab w:val="left" w:pos="1426"/>
        </w:tabs>
        <w:ind w:left="1426"/>
        <w:jc w:val="both"/>
        <w:rPr>
          <w:sz w:val="20"/>
        </w:rPr>
      </w:pPr>
      <w:r>
        <w:rPr>
          <w:sz w:val="20"/>
        </w:rPr>
        <w:t>Расчетным периодом по настоящему Контракту является календарный</w:t>
      </w:r>
      <w:r>
        <w:rPr>
          <w:spacing w:val="-4"/>
          <w:sz w:val="20"/>
        </w:rPr>
        <w:t xml:space="preserve"> </w:t>
      </w:r>
      <w:r>
        <w:rPr>
          <w:sz w:val="20"/>
        </w:rPr>
        <w:t>месяц.</w:t>
      </w:r>
    </w:p>
    <w:p w14:paraId="5D76B73C" w14:textId="77777777" w:rsidR="002359A1" w:rsidRDefault="00000000">
      <w:pPr>
        <w:pStyle w:val="a5"/>
        <w:numPr>
          <w:ilvl w:val="1"/>
          <w:numId w:val="14"/>
        </w:numPr>
        <w:tabs>
          <w:tab w:val="left" w:pos="1426"/>
        </w:tabs>
        <w:ind w:left="715" w:right="440" w:firstLine="284"/>
        <w:jc w:val="both"/>
        <w:rPr>
          <w:sz w:val="20"/>
        </w:rPr>
      </w:pPr>
      <w:r>
        <w:rPr>
          <w:sz w:val="20"/>
        </w:rPr>
        <w:t xml:space="preserve">Счет, счет–фактура и акт сдачи-приемки оказанных услуг, выставляются </w:t>
      </w:r>
      <w:r>
        <w:rPr>
          <w:b/>
          <w:sz w:val="20"/>
        </w:rPr>
        <w:t xml:space="preserve">Абоненту </w:t>
      </w:r>
      <w:r>
        <w:rPr>
          <w:sz w:val="20"/>
        </w:rPr>
        <w:t xml:space="preserve">в течение 5 (пяти) календарных дней с начала месяца, следующего за месяцем оказания Услуг, за исключением электронного актирования, когда </w:t>
      </w:r>
      <w:r>
        <w:rPr>
          <w:b/>
          <w:sz w:val="20"/>
        </w:rPr>
        <w:t xml:space="preserve">Абонент </w:t>
      </w:r>
      <w:r>
        <w:rPr>
          <w:sz w:val="20"/>
        </w:rPr>
        <w:t xml:space="preserve">получает расчетные документы в единой информационной системе в сфере закупок (далее – ЕИС). В случае электронного актирования в ЕИС, </w:t>
      </w:r>
      <w:r>
        <w:rPr>
          <w:b/>
          <w:sz w:val="20"/>
        </w:rPr>
        <w:t xml:space="preserve">Оператор </w:t>
      </w:r>
      <w:r>
        <w:rPr>
          <w:sz w:val="20"/>
        </w:rPr>
        <w:t xml:space="preserve">в срок не более 7 (семи) рабочих дней с даты окончания расчетного периода оказания Услуг формирует с использованием ЕИС, подписывает усиленной квалифицированной электронной подписью лица, имеющего право действовать от имени </w:t>
      </w:r>
      <w:r>
        <w:rPr>
          <w:b/>
          <w:sz w:val="20"/>
        </w:rPr>
        <w:t>Оператора</w:t>
      </w:r>
      <w:r>
        <w:rPr>
          <w:sz w:val="20"/>
        </w:rPr>
        <w:t xml:space="preserve">, и размещает в ЕИС документ о приемке в форме УПД (универсальный передаточный документ, который совмещает в себе счет-фактуру и  передаточный  документ  (акт))  в  соответствии  с  частью  13  статьи  94  Федерального  закона  от 05.04.2013 № 44-ФЗ «О контрактной системе в сфере закупок товаров, работ, услуг для обеспечения государственных и муниципальных нужд». К документу о приемке в ЕИС, должен быть приложен счет на оплату, являющийся его неотъемлемой частью. В случае отсутствия у Сторон возможности формирования и подписания документов о приемке в электронной форме в ЕИС </w:t>
      </w:r>
      <w:r>
        <w:rPr>
          <w:b/>
          <w:sz w:val="20"/>
        </w:rPr>
        <w:t xml:space="preserve">Оператор </w:t>
      </w:r>
      <w:r>
        <w:rPr>
          <w:sz w:val="20"/>
        </w:rPr>
        <w:t xml:space="preserve">вправе сформировать и направить </w:t>
      </w:r>
      <w:r>
        <w:rPr>
          <w:b/>
          <w:sz w:val="20"/>
        </w:rPr>
        <w:t xml:space="preserve">Абоненту </w:t>
      </w:r>
      <w:r>
        <w:rPr>
          <w:sz w:val="20"/>
        </w:rPr>
        <w:t>документы на оплату на бумажном</w:t>
      </w:r>
      <w:r>
        <w:rPr>
          <w:spacing w:val="-7"/>
          <w:sz w:val="20"/>
        </w:rPr>
        <w:t xml:space="preserve"> </w:t>
      </w:r>
      <w:r>
        <w:rPr>
          <w:sz w:val="20"/>
        </w:rPr>
        <w:t>носителе.</w:t>
      </w:r>
    </w:p>
    <w:p w14:paraId="2E6072C8" w14:textId="77777777" w:rsidR="002359A1" w:rsidRDefault="00000000">
      <w:pPr>
        <w:pStyle w:val="a5"/>
        <w:numPr>
          <w:ilvl w:val="1"/>
          <w:numId w:val="14"/>
        </w:numPr>
        <w:tabs>
          <w:tab w:val="left" w:pos="1426"/>
        </w:tabs>
        <w:ind w:left="715" w:right="441" w:firstLine="284"/>
        <w:jc w:val="both"/>
        <w:rPr>
          <w:sz w:val="20"/>
        </w:rPr>
      </w:pPr>
      <w:r>
        <w:rPr>
          <w:sz w:val="20"/>
        </w:rPr>
        <w:t>Стороны</w:t>
      </w:r>
      <w:r>
        <w:rPr>
          <w:spacing w:val="-14"/>
          <w:sz w:val="20"/>
        </w:rPr>
        <w:t xml:space="preserve"> </w:t>
      </w:r>
      <w:r>
        <w:rPr>
          <w:sz w:val="20"/>
        </w:rPr>
        <w:t>признают</w:t>
      </w:r>
      <w:r>
        <w:rPr>
          <w:spacing w:val="-12"/>
          <w:sz w:val="20"/>
        </w:rPr>
        <w:t xml:space="preserve"> </w:t>
      </w:r>
      <w:r>
        <w:rPr>
          <w:sz w:val="20"/>
        </w:rPr>
        <w:t>равную</w:t>
      </w:r>
      <w:r>
        <w:rPr>
          <w:spacing w:val="-11"/>
          <w:sz w:val="20"/>
        </w:rPr>
        <w:t xml:space="preserve"> </w:t>
      </w:r>
      <w:r>
        <w:rPr>
          <w:sz w:val="20"/>
        </w:rPr>
        <w:t>юридическую</w:t>
      </w:r>
      <w:r>
        <w:rPr>
          <w:spacing w:val="-11"/>
          <w:sz w:val="20"/>
        </w:rPr>
        <w:t xml:space="preserve"> </w:t>
      </w:r>
      <w:r>
        <w:rPr>
          <w:sz w:val="20"/>
        </w:rPr>
        <w:t>силу</w:t>
      </w:r>
      <w:r>
        <w:rPr>
          <w:spacing w:val="-13"/>
          <w:sz w:val="20"/>
        </w:rPr>
        <w:t xml:space="preserve"> </w:t>
      </w:r>
      <w:r>
        <w:rPr>
          <w:sz w:val="20"/>
        </w:rPr>
        <w:t>собственноручной</w:t>
      </w:r>
      <w:r>
        <w:rPr>
          <w:spacing w:val="-12"/>
          <w:sz w:val="20"/>
        </w:rPr>
        <w:t xml:space="preserve"> </w:t>
      </w:r>
      <w:r>
        <w:rPr>
          <w:sz w:val="20"/>
        </w:rPr>
        <w:t>подписи,</w:t>
      </w:r>
      <w:r>
        <w:rPr>
          <w:spacing w:val="-11"/>
          <w:sz w:val="20"/>
        </w:rPr>
        <w:t xml:space="preserve"> </w:t>
      </w:r>
      <w:r>
        <w:rPr>
          <w:sz w:val="20"/>
        </w:rPr>
        <w:t>усиленной</w:t>
      </w:r>
      <w:r>
        <w:rPr>
          <w:spacing w:val="-10"/>
          <w:sz w:val="20"/>
        </w:rPr>
        <w:t xml:space="preserve"> </w:t>
      </w:r>
      <w:r>
        <w:rPr>
          <w:sz w:val="20"/>
        </w:rPr>
        <w:t>квалифицированной электронной подписи и факсимильного воспроизведения подписи с помощью средств механического или иного копирования уполномоченных лиц на счетах, выставляемых в рамках исполнения настоящего</w:t>
      </w:r>
      <w:r>
        <w:rPr>
          <w:spacing w:val="-16"/>
          <w:sz w:val="20"/>
        </w:rPr>
        <w:t xml:space="preserve"> </w:t>
      </w:r>
      <w:r>
        <w:rPr>
          <w:sz w:val="20"/>
        </w:rPr>
        <w:t>Контракта.</w:t>
      </w:r>
    </w:p>
    <w:p w14:paraId="45203168" w14:textId="77777777" w:rsidR="002359A1" w:rsidRDefault="00000000">
      <w:pPr>
        <w:pStyle w:val="a5"/>
        <w:numPr>
          <w:ilvl w:val="1"/>
          <w:numId w:val="14"/>
        </w:numPr>
        <w:tabs>
          <w:tab w:val="left" w:pos="1426"/>
        </w:tabs>
        <w:ind w:left="715" w:right="441" w:firstLine="284"/>
        <w:jc w:val="both"/>
        <w:rPr>
          <w:sz w:val="20"/>
        </w:rPr>
      </w:pPr>
      <w:r>
        <w:rPr>
          <w:sz w:val="20"/>
        </w:rPr>
        <w:t xml:space="preserve">Оплата Услуг производится на основании выставленного </w:t>
      </w:r>
      <w:r>
        <w:rPr>
          <w:b/>
          <w:sz w:val="20"/>
        </w:rPr>
        <w:t xml:space="preserve">Оператором </w:t>
      </w:r>
      <w:r>
        <w:rPr>
          <w:sz w:val="20"/>
        </w:rPr>
        <w:t xml:space="preserve">счета путем безналичных расчетов в течение 25 (двадцати пяти) календарных дней с даты выставления  счета. </w:t>
      </w:r>
      <w:r>
        <w:rPr>
          <w:b/>
          <w:sz w:val="20"/>
        </w:rPr>
        <w:t xml:space="preserve">Абоненту </w:t>
      </w:r>
      <w:r>
        <w:rPr>
          <w:sz w:val="20"/>
        </w:rPr>
        <w:t xml:space="preserve">выставляется единый  счет за все услуги, оказываемые по Контракту. Счет–фактура и акт сдачи-приемки оказанных услуг передаются </w:t>
      </w:r>
      <w:r>
        <w:rPr>
          <w:b/>
          <w:sz w:val="20"/>
        </w:rPr>
        <w:t xml:space="preserve">Абоненту </w:t>
      </w:r>
      <w:r>
        <w:rPr>
          <w:sz w:val="20"/>
        </w:rPr>
        <w:t xml:space="preserve">одновременно с очередным счетом. Если до 15 (пятнадцатого) числа текущего месяца </w:t>
      </w:r>
      <w:r>
        <w:rPr>
          <w:b/>
          <w:sz w:val="20"/>
        </w:rPr>
        <w:t xml:space="preserve">Абонентом </w:t>
      </w:r>
      <w:r>
        <w:rPr>
          <w:sz w:val="20"/>
        </w:rPr>
        <w:t xml:space="preserve">счет не получен, то он обязан обратиться к </w:t>
      </w:r>
      <w:r>
        <w:rPr>
          <w:b/>
          <w:sz w:val="20"/>
        </w:rPr>
        <w:t>Оператору</w:t>
      </w:r>
      <w:r>
        <w:rPr>
          <w:sz w:val="20"/>
        </w:rPr>
        <w:t xml:space="preserve">. Если заявление </w:t>
      </w:r>
      <w:r>
        <w:rPr>
          <w:b/>
          <w:sz w:val="20"/>
        </w:rPr>
        <w:t xml:space="preserve">Абонента </w:t>
      </w:r>
      <w:r>
        <w:rPr>
          <w:sz w:val="20"/>
        </w:rPr>
        <w:t xml:space="preserve">об отсутствии счета не поступило,  то датой доставки счета считается 10 (десятое) число текущего месяца. Утеря, неполучение </w:t>
      </w:r>
      <w:r>
        <w:rPr>
          <w:b/>
          <w:sz w:val="20"/>
        </w:rPr>
        <w:t xml:space="preserve">Абонентом </w:t>
      </w:r>
      <w:r>
        <w:rPr>
          <w:sz w:val="20"/>
        </w:rPr>
        <w:t xml:space="preserve">выставленных  </w:t>
      </w:r>
      <w:r>
        <w:rPr>
          <w:b/>
          <w:sz w:val="20"/>
        </w:rPr>
        <w:t xml:space="preserve">Оператором </w:t>
      </w:r>
      <w:r>
        <w:rPr>
          <w:sz w:val="20"/>
        </w:rPr>
        <w:t>счета, счет-фактуры и  акта сдачи-приемки  оказанных  услуг,  в том числе в связи     с</w:t>
      </w:r>
      <w:r>
        <w:rPr>
          <w:spacing w:val="-8"/>
          <w:sz w:val="20"/>
        </w:rPr>
        <w:t xml:space="preserve"> </w:t>
      </w:r>
      <w:r>
        <w:rPr>
          <w:sz w:val="20"/>
        </w:rPr>
        <w:t>невыполнением</w:t>
      </w:r>
      <w:r>
        <w:rPr>
          <w:spacing w:val="-8"/>
          <w:sz w:val="20"/>
        </w:rPr>
        <w:t xml:space="preserve"> </w:t>
      </w:r>
      <w:r>
        <w:rPr>
          <w:b/>
          <w:sz w:val="20"/>
        </w:rPr>
        <w:t>Абонентом</w:t>
      </w:r>
      <w:r>
        <w:rPr>
          <w:b/>
          <w:spacing w:val="-8"/>
          <w:sz w:val="20"/>
        </w:rPr>
        <w:t xml:space="preserve"> </w:t>
      </w:r>
      <w:r>
        <w:rPr>
          <w:sz w:val="20"/>
        </w:rPr>
        <w:t>условий,</w:t>
      </w:r>
      <w:r>
        <w:rPr>
          <w:spacing w:val="-6"/>
          <w:sz w:val="20"/>
        </w:rPr>
        <w:t xml:space="preserve"> </w:t>
      </w:r>
      <w:r>
        <w:rPr>
          <w:sz w:val="20"/>
        </w:rPr>
        <w:t>предусмотренных</w:t>
      </w:r>
      <w:r>
        <w:rPr>
          <w:spacing w:val="-7"/>
          <w:sz w:val="20"/>
        </w:rPr>
        <w:t xml:space="preserve"> </w:t>
      </w:r>
      <w:r>
        <w:rPr>
          <w:sz w:val="20"/>
        </w:rPr>
        <w:t>п.</w:t>
      </w:r>
      <w:r>
        <w:rPr>
          <w:spacing w:val="-7"/>
          <w:sz w:val="20"/>
        </w:rPr>
        <w:t xml:space="preserve"> </w:t>
      </w:r>
      <w:r>
        <w:rPr>
          <w:sz w:val="20"/>
        </w:rPr>
        <w:t>3.5.2</w:t>
      </w:r>
      <w:r>
        <w:rPr>
          <w:spacing w:val="-9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7"/>
          <w:sz w:val="20"/>
        </w:rPr>
        <w:t xml:space="preserve"> </w:t>
      </w:r>
      <w:r>
        <w:rPr>
          <w:sz w:val="20"/>
        </w:rPr>
        <w:t>Контракта,</w:t>
      </w:r>
      <w:r>
        <w:rPr>
          <w:spacing w:val="-7"/>
          <w:sz w:val="20"/>
        </w:rPr>
        <w:t xml:space="preserve"> </w:t>
      </w:r>
      <w:r>
        <w:rPr>
          <w:sz w:val="20"/>
        </w:rPr>
        <w:t>не</w:t>
      </w:r>
      <w:r>
        <w:rPr>
          <w:spacing w:val="-8"/>
          <w:sz w:val="20"/>
        </w:rPr>
        <w:t xml:space="preserve"> </w:t>
      </w:r>
      <w:r>
        <w:rPr>
          <w:sz w:val="20"/>
        </w:rPr>
        <w:t>освобождает</w:t>
      </w:r>
      <w:r>
        <w:rPr>
          <w:spacing w:val="-7"/>
          <w:sz w:val="20"/>
        </w:rPr>
        <w:t xml:space="preserve"> </w:t>
      </w:r>
      <w:r>
        <w:rPr>
          <w:b/>
          <w:sz w:val="20"/>
        </w:rPr>
        <w:t xml:space="preserve">Абонента </w:t>
      </w:r>
      <w:r>
        <w:rPr>
          <w:sz w:val="20"/>
        </w:rPr>
        <w:t>от обязанности своевременной оплаты</w:t>
      </w:r>
      <w:r>
        <w:rPr>
          <w:spacing w:val="-1"/>
          <w:sz w:val="20"/>
        </w:rPr>
        <w:t xml:space="preserve"> </w:t>
      </w:r>
      <w:r>
        <w:rPr>
          <w:sz w:val="20"/>
        </w:rPr>
        <w:t>Услуг.</w:t>
      </w:r>
    </w:p>
    <w:p w14:paraId="7F1438F2" w14:textId="77777777" w:rsidR="002359A1" w:rsidRDefault="00000000">
      <w:pPr>
        <w:pStyle w:val="a5"/>
        <w:numPr>
          <w:ilvl w:val="1"/>
          <w:numId w:val="14"/>
        </w:numPr>
        <w:tabs>
          <w:tab w:val="left" w:pos="1426"/>
        </w:tabs>
        <w:spacing w:before="1"/>
        <w:ind w:left="715" w:right="441" w:firstLine="284"/>
        <w:jc w:val="both"/>
        <w:rPr>
          <w:sz w:val="20"/>
        </w:rPr>
      </w:pPr>
      <w:r>
        <w:rPr>
          <w:sz w:val="20"/>
        </w:rPr>
        <w:t xml:space="preserve">Оплата Услуг может производиться посредством авансового платежа, отложенного платежа на срок расчетного периода либо сочетанием указанных видов платежей. При оплате Услуг посредством авансового платежа Услуги оказываются в объеме внесенных </w:t>
      </w:r>
      <w:r>
        <w:rPr>
          <w:b/>
          <w:sz w:val="20"/>
        </w:rPr>
        <w:t xml:space="preserve">Абонентом </w:t>
      </w:r>
      <w:r>
        <w:rPr>
          <w:sz w:val="20"/>
        </w:rPr>
        <w:t xml:space="preserve">денежных средств. При оплате Услуг посредством отложенного платежа оказанные Услуги оплачиваются по окончании расчетного периода. Услуги, оказанные </w:t>
      </w:r>
      <w:r>
        <w:rPr>
          <w:b/>
          <w:sz w:val="20"/>
        </w:rPr>
        <w:t xml:space="preserve">Оператором </w:t>
      </w:r>
      <w:r>
        <w:rPr>
          <w:sz w:val="20"/>
        </w:rPr>
        <w:t xml:space="preserve">по настоящему Контракту и оплачиваемые посредством отложенного платежа, оплачиваются </w:t>
      </w:r>
      <w:r>
        <w:rPr>
          <w:b/>
          <w:sz w:val="20"/>
        </w:rPr>
        <w:t>Абонентом</w:t>
      </w:r>
      <w:r>
        <w:rPr>
          <w:b/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9"/>
          <w:sz w:val="20"/>
        </w:rPr>
        <w:t xml:space="preserve"> </w:t>
      </w:r>
      <w:r>
        <w:rPr>
          <w:sz w:val="20"/>
        </w:rPr>
        <w:t>течение</w:t>
      </w:r>
      <w:r>
        <w:rPr>
          <w:spacing w:val="-9"/>
          <w:sz w:val="20"/>
        </w:rPr>
        <w:t xml:space="preserve"> </w:t>
      </w:r>
      <w:r>
        <w:rPr>
          <w:sz w:val="20"/>
        </w:rPr>
        <w:t>25</w:t>
      </w:r>
      <w:r>
        <w:rPr>
          <w:spacing w:val="-8"/>
          <w:sz w:val="20"/>
        </w:rPr>
        <w:t xml:space="preserve"> </w:t>
      </w:r>
      <w:r>
        <w:rPr>
          <w:sz w:val="20"/>
        </w:rPr>
        <w:t>(двадцати</w:t>
      </w:r>
      <w:r>
        <w:rPr>
          <w:spacing w:val="-8"/>
          <w:sz w:val="20"/>
        </w:rPr>
        <w:t xml:space="preserve"> </w:t>
      </w:r>
      <w:r>
        <w:rPr>
          <w:sz w:val="20"/>
        </w:rPr>
        <w:t>пяти)</w:t>
      </w:r>
      <w:r>
        <w:rPr>
          <w:spacing w:val="-12"/>
          <w:sz w:val="20"/>
        </w:rPr>
        <w:t xml:space="preserve"> </w:t>
      </w:r>
      <w:r>
        <w:rPr>
          <w:sz w:val="20"/>
        </w:rPr>
        <w:t>календарных</w:t>
      </w:r>
      <w:r>
        <w:rPr>
          <w:spacing w:val="-8"/>
          <w:sz w:val="20"/>
        </w:rPr>
        <w:t xml:space="preserve"> </w:t>
      </w:r>
      <w:r>
        <w:rPr>
          <w:sz w:val="20"/>
        </w:rPr>
        <w:t>дней</w:t>
      </w:r>
      <w:r>
        <w:rPr>
          <w:spacing w:val="-7"/>
          <w:sz w:val="20"/>
        </w:rPr>
        <w:t xml:space="preserve"> </w:t>
      </w:r>
      <w:r>
        <w:rPr>
          <w:sz w:val="20"/>
        </w:rPr>
        <w:t>с</w:t>
      </w:r>
      <w:r>
        <w:rPr>
          <w:spacing w:val="-11"/>
          <w:sz w:val="20"/>
        </w:rPr>
        <w:t xml:space="preserve"> </w:t>
      </w:r>
      <w:r>
        <w:rPr>
          <w:sz w:val="20"/>
        </w:rPr>
        <w:t>даты</w:t>
      </w:r>
      <w:r>
        <w:rPr>
          <w:spacing w:val="-9"/>
          <w:sz w:val="20"/>
        </w:rPr>
        <w:t xml:space="preserve"> </w:t>
      </w:r>
      <w:r>
        <w:rPr>
          <w:sz w:val="20"/>
        </w:rPr>
        <w:t>выставления</w:t>
      </w:r>
      <w:r>
        <w:rPr>
          <w:spacing w:val="-8"/>
          <w:sz w:val="20"/>
        </w:rPr>
        <w:t xml:space="preserve"> </w:t>
      </w:r>
      <w:r>
        <w:rPr>
          <w:sz w:val="20"/>
        </w:rPr>
        <w:t>счета.</w:t>
      </w:r>
      <w:r>
        <w:rPr>
          <w:spacing w:val="-10"/>
          <w:sz w:val="20"/>
        </w:rPr>
        <w:t xml:space="preserve"> </w:t>
      </w:r>
      <w:r>
        <w:rPr>
          <w:sz w:val="20"/>
        </w:rPr>
        <w:t>Оплата</w:t>
      </w:r>
      <w:r>
        <w:rPr>
          <w:spacing w:val="-9"/>
          <w:sz w:val="20"/>
        </w:rPr>
        <w:t xml:space="preserve"> </w:t>
      </w:r>
      <w:r>
        <w:rPr>
          <w:sz w:val="20"/>
        </w:rPr>
        <w:t>за</w:t>
      </w:r>
      <w:r>
        <w:rPr>
          <w:spacing w:val="-9"/>
          <w:sz w:val="20"/>
        </w:rPr>
        <w:t xml:space="preserve"> </w:t>
      </w:r>
      <w:r>
        <w:rPr>
          <w:sz w:val="20"/>
        </w:rPr>
        <w:t>Услуги,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оказанные </w:t>
      </w:r>
      <w:r>
        <w:rPr>
          <w:b/>
          <w:sz w:val="20"/>
        </w:rPr>
        <w:t>Оператором</w:t>
      </w:r>
      <w:r>
        <w:rPr>
          <w:b/>
          <w:spacing w:val="-12"/>
          <w:sz w:val="20"/>
        </w:rPr>
        <w:t xml:space="preserve"> </w:t>
      </w:r>
      <w:r>
        <w:rPr>
          <w:sz w:val="20"/>
        </w:rPr>
        <w:t>по</w:t>
      </w:r>
      <w:r>
        <w:rPr>
          <w:spacing w:val="-12"/>
          <w:sz w:val="20"/>
        </w:rPr>
        <w:t xml:space="preserve"> </w:t>
      </w:r>
      <w:r>
        <w:rPr>
          <w:sz w:val="20"/>
        </w:rPr>
        <w:t>настоящему</w:t>
      </w:r>
      <w:r>
        <w:rPr>
          <w:spacing w:val="-11"/>
          <w:sz w:val="20"/>
        </w:rPr>
        <w:t xml:space="preserve"> </w:t>
      </w:r>
      <w:r>
        <w:rPr>
          <w:sz w:val="20"/>
        </w:rPr>
        <w:t>Контракту</w:t>
      </w:r>
      <w:r>
        <w:rPr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декабре</w:t>
      </w:r>
      <w:r>
        <w:rPr>
          <w:spacing w:val="-11"/>
          <w:sz w:val="20"/>
        </w:rPr>
        <w:t xml:space="preserve"> </w:t>
      </w:r>
      <w:r>
        <w:rPr>
          <w:sz w:val="20"/>
        </w:rPr>
        <w:t>2026</w:t>
      </w:r>
      <w:r>
        <w:rPr>
          <w:spacing w:val="-11"/>
          <w:sz w:val="20"/>
        </w:rPr>
        <w:t xml:space="preserve"> </w:t>
      </w:r>
      <w:r>
        <w:rPr>
          <w:sz w:val="20"/>
        </w:rPr>
        <w:t>года,</w:t>
      </w:r>
      <w:r>
        <w:rPr>
          <w:spacing w:val="-10"/>
          <w:sz w:val="20"/>
        </w:rPr>
        <w:t xml:space="preserve"> </w:t>
      </w:r>
      <w:r>
        <w:rPr>
          <w:sz w:val="20"/>
        </w:rPr>
        <w:t>может</w:t>
      </w:r>
      <w:r>
        <w:rPr>
          <w:spacing w:val="-11"/>
          <w:sz w:val="20"/>
        </w:rPr>
        <w:t xml:space="preserve"> </w:t>
      </w:r>
      <w:r>
        <w:rPr>
          <w:sz w:val="20"/>
        </w:rPr>
        <w:t>производиться</w:t>
      </w:r>
      <w:r>
        <w:rPr>
          <w:spacing w:val="-10"/>
          <w:sz w:val="20"/>
        </w:rPr>
        <w:t xml:space="preserve"> </w:t>
      </w:r>
      <w:r>
        <w:rPr>
          <w:sz w:val="20"/>
        </w:rPr>
        <w:t>посредством</w:t>
      </w:r>
      <w:r>
        <w:rPr>
          <w:spacing w:val="-11"/>
          <w:sz w:val="20"/>
        </w:rPr>
        <w:t xml:space="preserve"> </w:t>
      </w:r>
      <w:r>
        <w:rPr>
          <w:sz w:val="20"/>
        </w:rPr>
        <w:t>авансового</w:t>
      </w:r>
      <w:r>
        <w:rPr>
          <w:spacing w:val="-11"/>
          <w:sz w:val="20"/>
        </w:rPr>
        <w:t xml:space="preserve"> </w:t>
      </w:r>
      <w:r>
        <w:rPr>
          <w:sz w:val="20"/>
        </w:rPr>
        <w:t xml:space="preserve">платежа на основании выставленного </w:t>
      </w:r>
      <w:r>
        <w:rPr>
          <w:b/>
          <w:sz w:val="20"/>
        </w:rPr>
        <w:t xml:space="preserve">Оператором </w:t>
      </w:r>
      <w:r>
        <w:rPr>
          <w:sz w:val="20"/>
        </w:rPr>
        <w:t>счета с соответствующим наименованием услуги «Авансовый платеж». Акт</w:t>
      </w:r>
      <w:r>
        <w:rPr>
          <w:spacing w:val="-13"/>
          <w:sz w:val="20"/>
        </w:rPr>
        <w:t xml:space="preserve"> </w:t>
      </w:r>
      <w:r>
        <w:rPr>
          <w:sz w:val="20"/>
        </w:rPr>
        <w:t>сдачи-приемки</w:t>
      </w:r>
      <w:r>
        <w:rPr>
          <w:spacing w:val="-14"/>
          <w:sz w:val="20"/>
        </w:rPr>
        <w:t xml:space="preserve"> </w:t>
      </w:r>
      <w:r>
        <w:rPr>
          <w:sz w:val="20"/>
        </w:rPr>
        <w:t>оказанных</w:t>
      </w:r>
      <w:r>
        <w:rPr>
          <w:spacing w:val="-12"/>
          <w:sz w:val="20"/>
        </w:rPr>
        <w:t xml:space="preserve"> </w:t>
      </w:r>
      <w:r>
        <w:rPr>
          <w:sz w:val="20"/>
        </w:rPr>
        <w:t>услуг</w:t>
      </w:r>
      <w:r>
        <w:rPr>
          <w:spacing w:val="-15"/>
          <w:sz w:val="20"/>
        </w:rPr>
        <w:t xml:space="preserve"> </w:t>
      </w:r>
      <w:r>
        <w:rPr>
          <w:sz w:val="20"/>
        </w:rPr>
        <w:t>и</w:t>
      </w:r>
      <w:r>
        <w:rPr>
          <w:spacing w:val="-14"/>
          <w:sz w:val="20"/>
        </w:rPr>
        <w:t xml:space="preserve"> </w:t>
      </w:r>
      <w:r>
        <w:rPr>
          <w:sz w:val="20"/>
        </w:rPr>
        <w:t>счет-фактура</w:t>
      </w:r>
      <w:r>
        <w:rPr>
          <w:spacing w:val="-13"/>
          <w:sz w:val="20"/>
        </w:rPr>
        <w:t xml:space="preserve"> </w:t>
      </w:r>
      <w:r>
        <w:rPr>
          <w:sz w:val="20"/>
        </w:rPr>
        <w:t>за</w:t>
      </w:r>
      <w:r>
        <w:rPr>
          <w:spacing w:val="-15"/>
          <w:sz w:val="20"/>
        </w:rPr>
        <w:t xml:space="preserve"> </w:t>
      </w:r>
      <w:r>
        <w:rPr>
          <w:sz w:val="20"/>
        </w:rPr>
        <w:t>декабрь</w:t>
      </w:r>
      <w:r>
        <w:rPr>
          <w:spacing w:val="-12"/>
          <w:sz w:val="20"/>
        </w:rPr>
        <w:t xml:space="preserve"> </w:t>
      </w:r>
      <w:r>
        <w:rPr>
          <w:sz w:val="20"/>
        </w:rPr>
        <w:t>2026</w:t>
      </w:r>
      <w:r>
        <w:rPr>
          <w:spacing w:val="-14"/>
          <w:sz w:val="20"/>
        </w:rPr>
        <w:t xml:space="preserve"> </w:t>
      </w:r>
      <w:r>
        <w:rPr>
          <w:sz w:val="20"/>
        </w:rPr>
        <w:t>года</w:t>
      </w:r>
      <w:r>
        <w:rPr>
          <w:spacing w:val="-13"/>
          <w:sz w:val="20"/>
        </w:rPr>
        <w:t xml:space="preserve"> </w:t>
      </w:r>
      <w:r>
        <w:rPr>
          <w:sz w:val="20"/>
        </w:rPr>
        <w:t>выставляются</w:t>
      </w:r>
      <w:r>
        <w:rPr>
          <w:spacing w:val="-13"/>
          <w:sz w:val="20"/>
        </w:rPr>
        <w:t xml:space="preserve"> </w:t>
      </w:r>
      <w:r>
        <w:rPr>
          <w:b/>
          <w:sz w:val="20"/>
        </w:rPr>
        <w:t>Абоненту</w:t>
      </w:r>
      <w:r>
        <w:rPr>
          <w:b/>
          <w:spacing w:val="-14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течение</w:t>
      </w:r>
      <w:r>
        <w:rPr>
          <w:spacing w:val="-13"/>
          <w:sz w:val="20"/>
        </w:rPr>
        <w:t xml:space="preserve"> </w:t>
      </w:r>
      <w:r>
        <w:rPr>
          <w:sz w:val="20"/>
        </w:rPr>
        <w:t>5</w:t>
      </w:r>
      <w:r>
        <w:rPr>
          <w:spacing w:val="-12"/>
          <w:sz w:val="20"/>
        </w:rPr>
        <w:t xml:space="preserve"> </w:t>
      </w:r>
      <w:r>
        <w:rPr>
          <w:sz w:val="20"/>
        </w:rPr>
        <w:t xml:space="preserve">(пяти) календарных дней с начала месяца, следующего за месяцем оказания Услуг, а в случае электронного актирования в ЕИС, </w:t>
      </w:r>
      <w:r>
        <w:rPr>
          <w:b/>
          <w:sz w:val="20"/>
        </w:rPr>
        <w:t xml:space="preserve">Оператор </w:t>
      </w:r>
      <w:r>
        <w:rPr>
          <w:sz w:val="20"/>
        </w:rPr>
        <w:t>формирует с использованием ЕИС, подписывает усиленной квалифицированной электронной подписью</w:t>
      </w:r>
      <w:r>
        <w:rPr>
          <w:spacing w:val="-14"/>
          <w:sz w:val="20"/>
        </w:rPr>
        <w:t xml:space="preserve"> </w:t>
      </w:r>
      <w:r>
        <w:rPr>
          <w:sz w:val="20"/>
        </w:rPr>
        <w:t>лица,</w:t>
      </w:r>
      <w:r>
        <w:rPr>
          <w:spacing w:val="-13"/>
          <w:sz w:val="20"/>
        </w:rPr>
        <w:t xml:space="preserve"> </w:t>
      </w:r>
      <w:r>
        <w:rPr>
          <w:sz w:val="20"/>
        </w:rPr>
        <w:t>имеющего</w:t>
      </w:r>
      <w:r>
        <w:rPr>
          <w:spacing w:val="-14"/>
          <w:sz w:val="20"/>
        </w:rPr>
        <w:t xml:space="preserve"> </w:t>
      </w:r>
      <w:r>
        <w:rPr>
          <w:sz w:val="20"/>
        </w:rPr>
        <w:t>право</w:t>
      </w:r>
      <w:r>
        <w:rPr>
          <w:spacing w:val="-13"/>
          <w:sz w:val="20"/>
        </w:rPr>
        <w:t xml:space="preserve"> </w:t>
      </w:r>
      <w:r>
        <w:rPr>
          <w:sz w:val="20"/>
        </w:rPr>
        <w:t>действовать</w:t>
      </w:r>
      <w:r>
        <w:rPr>
          <w:spacing w:val="-13"/>
          <w:sz w:val="20"/>
        </w:rPr>
        <w:t xml:space="preserve"> </w:t>
      </w:r>
      <w:r>
        <w:rPr>
          <w:sz w:val="20"/>
        </w:rPr>
        <w:t>от</w:t>
      </w:r>
      <w:r>
        <w:rPr>
          <w:spacing w:val="-14"/>
          <w:sz w:val="20"/>
        </w:rPr>
        <w:t xml:space="preserve"> </w:t>
      </w:r>
      <w:r>
        <w:rPr>
          <w:sz w:val="20"/>
        </w:rPr>
        <w:t>имени</w:t>
      </w:r>
      <w:r>
        <w:rPr>
          <w:spacing w:val="-13"/>
          <w:sz w:val="20"/>
        </w:rPr>
        <w:t xml:space="preserve"> </w:t>
      </w:r>
      <w:r>
        <w:rPr>
          <w:b/>
          <w:sz w:val="20"/>
        </w:rPr>
        <w:t>Оператора</w:t>
      </w:r>
      <w:r>
        <w:rPr>
          <w:sz w:val="20"/>
        </w:rPr>
        <w:t>,</w:t>
      </w:r>
      <w:r>
        <w:rPr>
          <w:spacing w:val="-14"/>
          <w:sz w:val="20"/>
        </w:rPr>
        <w:t xml:space="preserve"> </w:t>
      </w:r>
      <w:r>
        <w:rPr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z w:val="20"/>
        </w:rPr>
        <w:t>размещает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15"/>
          <w:sz w:val="20"/>
        </w:rPr>
        <w:t xml:space="preserve"> </w:t>
      </w:r>
      <w:r>
        <w:rPr>
          <w:sz w:val="20"/>
        </w:rPr>
        <w:t>ЕИС</w:t>
      </w:r>
      <w:r>
        <w:rPr>
          <w:spacing w:val="-13"/>
          <w:sz w:val="20"/>
        </w:rPr>
        <w:t xml:space="preserve"> </w:t>
      </w:r>
      <w:r>
        <w:rPr>
          <w:sz w:val="20"/>
        </w:rPr>
        <w:t>документ</w:t>
      </w:r>
      <w:r>
        <w:rPr>
          <w:spacing w:val="-14"/>
          <w:sz w:val="20"/>
        </w:rPr>
        <w:t xml:space="preserve"> </w:t>
      </w:r>
      <w:r>
        <w:rPr>
          <w:sz w:val="20"/>
        </w:rPr>
        <w:t>о</w:t>
      </w:r>
      <w:r>
        <w:rPr>
          <w:spacing w:val="-13"/>
          <w:sz w:val="20"/>
        </w:rPr>
        <w:t xml:space="preserve"> </w:t>
      </w:r>
      <w:r>
        <w:rPr>
          <w:sz w:val="20"/>
        </w:rPr>
        <w:t>приемке</w:t>
      </w:r>
      <w:r>
        <w:rPr>
          <w:spacing w:val="-14"/>
          <w:sz w:val="20"/>
        </w:rPr>
        <w:t xml:space="preserve"> </w:t>
      </w:r>
      <w:r>
        <w:rPr>
          <w:sz w:val="20"/>
        </w:rPr>
        <w:t>в</w:t>
      </w:r>
      <w:r>
        <w:rPr>
          <w:spacing w:val="-15"/>
          <w:sz w:val="20"/>
        </w:rPr>
        <w:t xml:space="preserve"> </w:t>
      </w:r>
      <w:r>
        <w:rPr>
          <w:sz w:val="20"/>
        </w:rPr>
        <w:t>форме УПД в срок не более 7 (семи) рабочих дней с даты окончания расчетного периода оказания</w:t>
      </w:r>
      <w:r>
        <w:rPr>
          <w:spacing w:val="-17"/>
          <w:sz w:val="20"/>
        </w:rPr>
        <w:t xml:space="preserve"> </w:t>
      </w:r>
      <w:r>
        <w:rPr>
          <w:sz w:val="20"/>
        </w:rPr>
        <w:t>Услуг.</w:t>
      </w:r>
    </w:p>
    <w:p w14:paraId="45D997C5" w14:textId="77777777" w:rsidR="002359A1" w:rsidRDefault="00000000">
      <w:pPr>
        <w:pStyle w:val="a5"/>
        <w:numPr>
          <w:ilvl w:val="1"/>
          <w:numId w:val="14"/>
        </w:numPr>
        <w:tabs>
          <w:tab w:val="left" w:pos="1426"/>
        </w:tabs>
        <w:ind w:left="715" w:right="437" w:firstLine="284"/>
        <w:jc w:val="both"/>
        <w:rPr>
          <w:b/>
          <w:sz w:val="20"/>
        </w:rPr>
      </w:pPr>
      <w:r>
        <w:rPr>
          <w:b/>
          <w:sz w:val="20"/>
        </w:rPr>
        <w:t xml:space="preserve">Абонент </w:t>
      </w:r>
      <w:r>
        <w:rPr>
          <w:sz w:val="20"/>
        </w:rPr>
        <w:t xml:space="preserve">обязуется подписать, заверить печатью и направить в адрес </w:t>
      </w:r>
      <w:r>
        <w:rPr>
          <w:b/>
          <w:sz w:val="20"/>
        </w:rPr>
        <w:t xml:space="preserve">Оператора  </w:t>
      </w:r>
      <w:r>
        <w:rPr>
          <w:sz w:val="20"/>
        </w:rPr>
        <w:t>1  (один) экземпляр  акта сдачи-приемки  оказанных  услуг  в  течение  25  (двадцати  пяти)  календарных  дней  с  даты  получения  акта</w:t>
      </w:r>
      <w:r>
        <w:rPr>
          <w:spacing w:val="14"/>
          <w:sz w:val="20"/>
        </w:rPr>
        <w:t xml:space="preserve"> </w:t>
      </w:r>
      <w:r>
        <w:rPr>
          <w:sz w:val="20"/>
        </w:rPr>
        <w:t>сдачи-приемки</w:t>
      </w:r>
      <w:r>
        <w:rPr>
          <w:spacing w:val="15"/>
          <w:sz w:val="20"/>
        </w:rPr>
        <w:t xml:space="preserve"> </w:t>
      </w:r>
      <w:r>
        <w:rPr>
          <w:sz w:val="20"/>
        </w:rPr>
        <w:t>оказанных</w:t>
      </w:r>
      <w:r>
        <w:rPr>
          <w:spacing w:val="15"/>
          <w:sz w:val="20"/>
        </w:rPr>
        <w:t xml:space="preserve"> </w:t>
      </w:r>
      <w:r>
        <w:rPr>
          <w:sz w:val="20"/>
        </w:rPr>
        <w:t>услуг.</w:t>
      </w:r>
      <w:r>
        <w:rPr>
          <w:spacing w:val="9"/>
          <w:sz w:val="20"/>
        </w:rPr>
        <w:t xml:space="preserve"> </w:t>
      </w:r>
      <w:r>
        <w:rPr>
          <w:sz w:val="20"/>
        </w:rPr>
        <w:t>В</w:t>
      </w:r>
      <w:r>
        <w:rPr>
          <w:spacing w:val="4"/>
          <w:sz w:val="20"/>
        </w:rPr>
        <w:t xml:space="preserve"> </w:t>
      </w:r>
      <w:r>
        <w:rPr>
          <w:spacing w:val="-5"/>
          <w:sz w:val="20"/>
        </w:rPr>
        <w:t>случае,</w:t>
      </w:r>
      <w:r>
        <w:rPr>
          <w:spacing w:val="10"/>
          <w:sz w:val="20"/>
        </w:rPr>
        <w:t xml:space="preserve"> </w:t>
      </w:r>
      <w:r>
        <w:rPr>
          <w:spacing w:val="-3"/>
          <w:sz w:val="20"/>
        </w:rPr>
        <w:t>если</w:t>
      </w:r>
      <w:r>
        <w:rPr>
          <w:spacing w:val="8"/>
          <w:sz w:val="20"/>
        </w:rPr>
        <w:t xml:space="preserve"> </w:t>
      </w:r>
      <w:r>
        <w:rPr>
          <w:b/>
          <w:spacing w:val="-4"/>
          <w:sz w:val="20"/>
        </w:rPr>
        <w:t>Абонент</w:t>
      </w:r>
      <w:r>
        <w:rPr>
          <w:b/>
          <w:spacing w:val="8"/>
          <w:sz w:val="20"/>
        </w:rPr>
        <w:t xml:space="preserve"> </w:t>
      </w:r>
      <w:r>
        <w:rPr>
          <w:sz w:val="20"/>
        </w:rPr>
        <w:t>не</w:t>
      </w:r>
      <w:r>
        <w:rPr>
          <w:spacing w:val="4"/>
          <w:sz w:val="20"/>
        </w:rPr>
        <w:t xml:space="preserve"> </w:t>
      </w:r>
      <w:r>
        <w:rPr>
          <w:spacing w:val="-5"/>
          <w:sz w:val="20"/>
        </w:rPr>
        <w:t>подписывает</w:t>
      </w:r>
      <w:r>
        <w:rPr>
          <w:spacing w:val="10"/>
          <w:sz w:val="20"/>
        </w:rPr>
        <w:t xml:space="preserve"> </w:t>
      </w:r>
      <w:r>
        <w:rPr>
          <w:spacing w:val="-4"/>
          <w:sz w:val="20"/>
        </w:rPr>
        <w:t>предоставленный</w:t>
      </w:r>
      <w:r>
        <w:rPr>
          <w:spacing w:val="9"/>
          <w:sz w:val="20"/>
        </w:rPr>
        <w:t xml:space="preserve"> </w:t>
      </w:r>
      <w:r>
        <w:rPr>
          <w:b/>
          <w:spacing w:val="-5"/>
          <w:sz w:val="20"/>
        </w:rPr>
        <w:t>Оператором</w:t>
      </w:r>
    </w:p>
    <w:p w14:paraId="47A04425" w14:textId="77777777" w:rsidR="002359A1" w:rsidRDefault="002359A1">
      <w:pPr>
        <w:jc w:val="both"/>
        <w:rPr>
          <w:sz w:val="20"/>
        </w:rPr>
        <w:sectPr w:rsidR="002359A1">
          <w:pgSz w:w="11910" w:h="16840"/>
          <w:pgMar w:top="1160" w:right="320" w:bottom="820" w:left="560" w:header="302" w:footer="628" w:gutter="0"/>
          <w:cols w:space="720"/>
        </w:sectPr>
      </w:pPr>
    </w:p>
    <w:p w14:paraId="6A6328A3" w14:textId="77777777" w:rsidR="002359A1" w:rsidRDefault="00000000">
      <w:pPr>
        <w:pStyle w:val="a3"/>
        <w:spacing w:before="38"/>
        <w:ind w:left="715" w:right="438" w:firstLine="0"/>
      </w:pPr>
      <w:r>
        <w:rPr>
          <w:spacing w:val="-3"/>
        </w:rPr>
        <w:lastRenderedPageBreak/>
        <w:t>акт</w:t>
      </w:r>
      <w:r>
        <w:rPr>
          <w:spacing w:val="-13"/>
        </w:rPr>
        <w:t xml:space="preserve"> </w:t>
      </w:r>
      <w:r>
        <w:rPr>
          <w:spacing w:val="-5"/>
        </w:rPr>
        <w:t>сдачи-приемки</w:t>
      </w:r>
      <w:r>
        <w:rPr>
          <w:spacing w:val="-12"/>
        </w:rPr>
        <w:t xml:space="preserve"> </w:t>
      </w:r>
      <w:r>
        <w:rPr>
          <w:spacing w:val="-4"/>
        </w:rPr>
        <w:t>оказанных</w:t>
      </w:r>
      <w:r>
        <w:rPr>
          <w:spacing w:val="-13"/>
        </w:rPr>
        <w:t xml:space="preserve"> </w:t>
      </w:r>
      <w:r>
        <w:rPr>
          <w:spacing w:val="-4"/>
        </w:rPr>
        <w:t>услуг</w:t>
      </w:r>
      <w:r>
        <w:rPr>
          <w:spacing w:val="-13"/>
        </w:rPr>
        <w:t xml:space="preserve"> </w:t>
      </w:r>
      <w:r>
        <w:rPr>
          <w:spacing w:val="-3"/>
        </w:rPr>
        <w:t>или</w:t>
      </w:r>
      <w:r>
        <w:rPr>
          <w:spacing w:val="-15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rPr>
          <w:spacing w:val="-5"/>
        </w:rPr>
        <w:t>предоставляет</w:t>
      </w:r>
      <w:r>
        <w:rPr>
          <w:spacing w:val="-12"/>
        </w:rPr>
        <w:t xml:space="preserve"> </w:t>
      </w:r>
      <w:r>
        <w:rPr>
          <w:b/>
          <w:spacing w:val="-4"/>
        </w:rPr>
        <w:t>Оператору</w:t>
      </w:r>
      <w:r>
        <w:rPr>
          <w:b/>
          <w:spacing w:val="-13"/>
        </w:rPr>
        <w:t xml:space="preserve"> </w:t>
      </w:r>
      <w:r>
        <w:rPr>
          <w:spacing w:val="-5"/>
        </w:rPr>
        <w:t>письменного</w:t>
      </w:r>
      <w:r>
        <w:rPr>
          <w:spacing w:val="-12"/>
        </w:rPr>
        <w:t xml:space="preserve"> </w:t>
      </w:r>
      <w:r>
        <w:rPr>
          <w:spacing w:val="-5"/>
        </w:rPr>
        <w:t>мотивированного</w:t>
      </w:r>
      <w:r>
        <w:rPr>
          <w:spacing w:val="-12"/>
        </w:rPr>
        <w:t xml:space="preserve"> </w:t>
      </w:r>
      <w:r>
        <w:rPr>
          <w:spacing w:val="-4"/>
        </w:rPr>
        <w:t>отказа</w:t>
      </w:r>
      <w:r>
        <w:rPr>
          <w:spacing w:val="-14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rPr>
          <w:spacing w:val="-5"/>
        </w:rPr>
        <w:t xml:space="preserve">признании надлежащего </w:t>
      </w:r>
      <w:r>
        <w:rPr>
          <w:spacing w:val="-4"/>
        </w:rPr>
        <w:t xml:space="preserve">исполнения обязательств </w:t>
      </w:r>
      <w:r>
        <w:rPr>
          <w:b/>
          <w:spacing w:val="-5"/>
        </w:rPr>
        <w:t>Оператором</w:t>
      </w:r>
      <w:r>
        <w:rPr>
          <w:spacing w:val="-5"/>
        </w:rPr>
        <w:t xml:space="preserve">, </w:t>
      </w:r>
      <w:r>
        <w:rPr>
          <w:b/>
          <w:spacing w:val="-4"/>
        </w:rPr>
        <w:t xml:space="preserve">Абонент </w:t>
      </w:r>
      <w:r>
        <w:rPr>
          <w:spacing w:val="-5"/>
        </w:rPr>
        <w:t xml:space="preserve">считается согласившимся </w:t>
      </w:r>
      <w:r>
        <w:t xml:space="preserve">с </w:t>
      </w:r>
      <w:r>
        <w:rPr>
          <w:spacing w:val="-4"/>
        </w:rPr>
        <w:t xml:space="preserve">датой, объемом </w:t>
      </w:r>
      <w:r>
        <w:t xml:space="preserve">и </w:t>
      </w:r>
      <w:r>
        <w:rPr>
          <w:spacing w:val="-5"/>
        </w:rPr>
        <w:t xml:space="preserve">качеством </w:t>
      </w:r>
      <w:r>
        <w:rPr>
          <w:spacing w:val="-4"/>
        </w:rPr>
        <w:t xml:space="preserve">Услуг, указанных </w:t>
      </w:r>
      <w:r>
        <w:t xml:space="preserve">в </w:t>
      </w:r>
      <w:r>
        <w:rPr>
          <w:spacing w:val="-4"/>
        </w:rPr>
        <w:t xml:space="preserve">акте, </w:t>
      </w:r>
      <w:r>
        <w:rPr>
          <w:spacing w:val="-3"/>
        </w:rPr>
        <w:t xml:space="preserve">при этом </w:t>
      </w:r>
      <w:r>
        <w:t xml:space="preserve">в </w:t>
      </w:r>
      <w:r>
        <w:rPr>
          <w:spacing w:val="-4"/>
        </w:rPr>
        <w:t xml:space="preserve">акте сдачи-приемки оказанных услуг делается отметка </w:t>
      </w:r>
      <w:r>
        <w:t xml:space="preserve">о </w:t>
      </w:r>
      <w:r>
        <w:rPr>
          <w:spacing w:val="-4"/>
        </w:rPr>
        <w:t xml:space="preserve">дате направления акта </w:t>
      </w:r>
      <w:r>
        <w:rPr>
          <w:b/>
          <w:spacing w:val="-4"/>
        </w:rPr>
        <w:t xml:space="preserve">Абоненту </w:t>
      </w:r>
      <w:r>
        <w:t xml:space="preserve">и об </w:t>
      </w:r>
      <w:r>
        <w:rPr>
          <w:spacing w:val="-5"/>
        </w:rPr>
        <w:t>отсутствии письменного мотивированного</w:t>
      </w:r>
      <w:r>
        <w:rPr>
          <w:spacing w:val="-34"/>
        </w:rPr>
        <w:t xml:space="preserve"> </w:t>
      </w:r>
      <w:r>
        <w:rPr>
          <w:spacing w:val="-4"/>
        </w:rPr>
        <w:t>отказа.</w:t>
      </w:r>
    </w:p>
    <w:p w14:paraId="791AF650" w14:textId="77777777" w:rsidR="002359A1" w:rsidRDefault="00000000">
      <w:pPr>
        <w:pStyle w:val="a5"/>
        <w:numPr>
          <w:ilvl w:val="1"/>
          <w:numId w:val="14"/>
        </w:numPr>
        <w:tabs>
          <w:tab w:val="left" w:pos="1426"/>
        </w:tabs>
        <w:ind w:right="441" w:firstLine="284"/>
        <w:jc w:val="both"/>
        <w:rPr>
          <w:sz w:val="20"/>
        </w:rPr>
      </w:pPr>
      <w:r>
        <w:rPr>
          <w:b/>
          <w:sz w:val="20"/>
        </w:rPr>
        <w:t xml:space="preserve">Оператор </w:t>
      </w:r>
      <w:r>
        <w:rPr>
          <w:sz w:val="20"/>
        </w:rPr>
        <w:t>предоставляет акты сверки расчетов за оказанные Услуги 2 (два) раза в год. Также, по мере необходимости,</w:t>
      </w:r>
      <w:r>
        <w:rPr>
          <w:spacing w:val="-5"/>
          <w:sz w:val="20"/>
        </w:rPr>
        <w:t xml:space="preserve"> </w:t>
      </w:r>
      <w:r>
        <w:rPr>
          <w:sz w:val="20"/>
        </w:rPr>
        <w:t>акт</w:t>
      </w:r>
      <w:r>
        <w:rPr>
          <w:spacing w:val="-4"/>
          <w:sz w:val="20"/>
        </w:rPr>
        <w:t xml:space="preserve"> </w:t>
      </w:r>
      <w:r>
        <w:rPr>
          <w:sz w:val="20"/>
        </w:rPr>
        <w:t>сверки</w:t>
      </w:r>
      <w:r>
        <w:rPr>
          <w:spacing w:val="-4"/>
          <w:sz w:val="20"/>
        </w:rPr>
        <w:t xml:space="preserve"> </w:t>
      </w:r>
      <w:r>
        <w:rPr>
          <w:sz w:val="20"/>
        </w:rPr>
        <w:t>расчетов</w:t>
      </w:r>
      <w:r>
        <w:rPr>
          <w:spacing w:val="-5"/>
          <w:sz w:val="20"/>
        </w:rPr>
        <w:t xml:space="preserve"> </w:t>
      </w:r>
      <w:r>
        <w:rPr>
          <w:sz w:val="20"/>
        </w:rPr>
        <w:t>может</w:t>
      </w:r>
      <w:r>
        <w:rPr>
          <w:spacing w:val="-4"/>
          <w:sz w:val="20"/>
        </w:rPr>
        <w:t xml:space="preserve"> </w:t>
      </w:r>
      <w:r>
        <w:rPr>
          <w:sz w:val="20"/>
        </w:rPr>
        <w:t>составляться</w:t>
      </w:r>
      <w:r>
        <w:rPr>
          <w:spacing w:val="-5"/>
          <w:sz w:val="20"/>
        </w:rPr>
        <w:t xml:space="preserve"> </w:t>
      </w:r>
      <w:r>
        <w:rPr>
          <w:sz w:val="20"/>
        </w:rPr>
        <w:t>любой</w:t>
      </w:r>
      <w:r>
        <w:rPr>
          <w:spacing w:val="-4"/>
          <w:sz w:val="20"/>
        </w:rPr>
        <w:t xml:space="preserve"> </w:t>
      </w:r>
      <w:r>
        <w:rPr>
          <w:sz w:val="20"/>
        </w:rPr>
        <w:t>заинтересованной</w:t>
      </w:r>
      <w:r>
        <w:rPr>
          <w:spacing w:val="-3"/>
          <w:sz w:val="20"/>
        </w:rPr>
        <w:t xml:space="preserve"> </w:t>
      </w:r>
      <w:r>
        <w:rPr>
          <w:sz w:val="20"/>
        </w:rPr>
        <w:t>стороной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2</w:t>
      </w:r>
      <w:r>
        <w:rPr>
          <w:spacing w:val="-4"/>
          <w:sz w:val="20"/>
        </w:rPr>
        <w:t xml:space="preserve"> </w:t>
      </w:r>
      <w:r>
        <w:rPr>
          <w:sz w:val="20"/>
        </w:rPr>
        <w:t>(двух)</w:t>
      </w:r>
      <w:r>
        <w:rPr>
          <w:spacing w:val="-5"/>
          <w:sz w:val="20"/>
        </w:rPr>
        <w:t xml:space="preserve"> </w:t>
      </w:r>
      <w:r>
        <w:rPr>
          <w:sz w:val="20"/>
        </w:rPr>
        <w:t>экземплярах и подписываться уполномоченными представителями Сторон. Сторона-Инициатор направляет в адрес Стороны- Получателя оригиналы акта сверки  расчетов.  В  течение 10 (десяти) календарных  дней с момента получения  акта</w:t>
      </w:r>
      <w:r>
        <w:rPr>
          <w:spacing w:val="-6"/>
          <w:sz w:val="20"/>
        </w:rPr>
        <w:t xml:space="preserve"> </w:t>
      </w:r>
      <w:r>
        <w:rPr>
          <w:sz w:val="20"/>
        </w:rPr>
        <w:t>сверки</w:t>
      </w:r>
      <w:r>
        <w:rPr>
          <w:spacing w:val="-4"/>
          <w:sz w:val="20"/>
        </w:rPr>
        <w:t xml:space="preserve"> </w:t>
      </w:r>
      <w:r>
        <w:rPr>
          <w:sz w:val="20"/>
        </w:rPr>
        <w:t>расчетов</w:t>
      </w:r>
      <w:r>
        <w:rPr>
          <w:spacing w:val="-5"/>
          <w:sz w:val="20"/>
        </w:rPr>
        <w:t xml:space="preserve"> </w:t>
      </w:r>
      <w:r>
        <w:rPr>
          <w:sz w:val="20"/>
        </w:rPr>
        <w:t>Сторона-Получатель</w:t>
      </w:r>
      <w:r>
        <w:rPr>
          <w:spacing w:val="-5"/>
          <w:sz w:val="20"/>
        </w:rPr>
        <w:t xml:space="preserve"> </w:t>
      </w:r>
      <w:r>
        <w:rPr>
          <w:sz w:val="20"/>
        </w:rPr>
        <w:t>должна</w:t>
      </w:r>
      <w:r>
        <w:rPr>
          <w:spacing w:val="-5"/>
          <w:sz w:val="20"/>
        </w:rPr>
        <w:t xml:space="preserve"> </w:t>
      </w:r>
      <w:r>
        <w:rPr>
          <w:sz w:val="20"/>
        </w:rPr>
        <w:t>подписать,</w:t>
      </w:r>
      <w:r>
        <w:rPr>
          <w:spacing w:val="-6"/>
          <w:sz w:val="20"/>
        </w:rPr>
        <w:t xml:space="preserve"> </w:t>
      </w:r>
      <w:r>
        <w:rPr>
          <w:sz w:val="20"/>
        </w:rPr>
        <w:t>заверить</w:t>
      </w:r>
      <w:r>
        <w:rPr>
          <w:spacing w:val="-5"/>
          <w:sz w:val="20"/>
        </w:rPr>
        <w:t xml:space="preserve"> </w:t>
      </w:r>
      <w:r>
        <w:rPr>
          <w:sz w:val="20"/>
        </w:rPr>
        <w:t>печатью,</w:t>
      </w:r>
      <w:r>
        <w:rPr>
          <w:spacing w:val="-6"/>
          <w:sz w:val="20"/>
        </w:rPr>
        <w:t xml:space="preserve"> </w:t>
      </w:r>
      <w:r>
        <w:rPr>
          <w:sz w:val="20"/>
        </w:rPr>
        <w:t>направить</w:t>
      </w:r>
      <w:r>
        <w:rPr>
          <w:spacing w:val="-6"/>
          <w:sz w:val="20"/>
        </w:rPr>
        <w:t xml:space="preserve"> </w:t>
      </w:r>
      <w:r>
        <w:rPr>
          <w:sz w:val="20"/>
        </w:rPr>
        <w:t>1</w:t>
      </w:r>
      <w:r>
        <w:rPr>
          <w:spacing w:val="-7"/>
          <w:sz w:val="20"/>
        </w:rPr>
        <w:t xml:space="preserve"> </w:t>
      </w:r>
      <w:r>
        <w:rPr>
          <w:sz w:val="20"/>
        </w:rPr>
        <w:t>(один)</w:t>
      </w:r>
      <w:r>
        <w:rPr>
          <w:spacing w:val="-5"/>
          <w:sz w:val="20"/>
        </w:rPr>
        <w:t xml:space="preserve"> </w:t>
      </w:r>
      <w:r>
        <w:rPr>
          <w:sz w:val="20"/>
        </w:rPr>
        <w:t>экземпляр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акта в адрес Стороны-Инициатора или предоставить мотивированные возражения по поводу достоверности содержащейся в нем информации. В случае если в течение 10 (десяти) календарных дней с момента получения акта сверки расчетов Сторона-Получатель не направляет в адрес Стороны-Инициатора подписанный акт сверки расчетов или мотивированные возражения по поводу достоверности содержащейся в ней информации, акт сверки расчетов считается признанным Стороной-Получателем без  расхождений  в  редакции  Стороны-Инициатора,  при этом в акте сверки расчетов делается отметка о дате направления акта </w:t>
      </w:r>
      <w:r>
        <w:rPr>
          <w:b/>
          <w:sz w:val="20"/>
        </w:rPr>
        <w:t xml:space="preserve">Абоненту </w:t>
      </w:r>
      <w:r>
        <w:rPr>
          <w:sz w:val="20"/>
        </w:rPr>
        <w:t>и об отсутствии письменного мотивированного</w:t>
      </w:r>
      <w:r>
        <w:rPr>
          <w:spacing w:val="-1"/>
          <w:sz w:val="20"/>
        </w:rPr>
        <w:t xml:space="preserve"> </w:t>
      </w:r>
      <w:r>
        <w:rPr>
          <w:sz w:val="20"/>
        </w:rPr>
        <w:t>отказа.</w:t>
      </w:r>
    </w:p>
    <w:p w14:paraId="1A6859FE" w14:textId="77777777" w:rsidR="002359A1" w:rsidRDefault="00000000">
      <w:pPr>
        <w:pStyle w:val="a5"/>
        <w:numPr>
          <w:ilvl w:val="1"/>
          <w:numId w:val="14"/>
        </w:numPr>
        <w:tabs>
          <w:tab w:val="left" w:pos="1566"/>
        </w:tabs>
        <w:ind w:right="445" w:firstLine="284"/>
        <w:jc w:val="both"/>
        <w:rPr>
          <w:sz w:val="20"/>
        </w:rPr>
      </w:pPr>
      <w:r>
        <w:rPr>
          <w:sz w:val="20"/>
        </w:rPr>
        <w:t xml:space="preserve">В случае наличия задолженности у </w:t>
      </w:r>
      <w:r>
        <w:rPr>
          <w:b/>
          <w:sz w:val="20"/>
        </w:rPr>
        <w:t>Абонента</w:t>
      </w:r>
      <w:r>
        <w:rPr>
          <w:sz w:val="20"/>
        </w:rPr>
        <w:t xml:space="preserve">, оплата, поступившая на расчетный счет </w:t>
      </w:r>
      <w:r>
        <w:rPr>
          <w:b/>
          <w:sz w:val="20"/>
        </w:rPr>
        <w:t>Оператора</w:t>
      </w:r>
      <w:r>
        <w:rPr>
          <w:sz w:val="20"/>
        </w:rPr>
        <w:t>, относится на погашение задолженности в приоритетном</w:t>
      </w:r>
      <w:r>
        <w:rPr>
          <w:spacing w:val="-6"/>
          <w:sz w:val="20"/>
        </w:rPr>
        <w:t xml:space="preserve"> </w:t>
      </w:r>
      <w:r>
        <w:rPr>
          <w:sz w:val="20"/>
        </w:rPr>
        <w:t>порядке.</w:t>
      </w:r>
    </w:p>
    <w:p w14:paraId="305133BA" w14:textId="77777777" w:rsidR="002359A1" w:rsidRDefault="00000000">
      <w:pPr>
        <w:pStyle w:val="1"/>
        <w:numPr>
          <w:ilvl w:val="0"/>
          <w:numId w:val="19"/>
        </w:numPr>
        <w:tabs>
          <w:tab w:val="left" w:pos="4418"/>
        </w:tabs>
        <w:ind w:left="4418"/>
        <w:jc w:val="left"/>
      </w:pPr>
      <w:bookmarkStart w:id="7" w:name="5._ОТВЕТСТВЕННОСТЬ_СТОРОН"/>
      <w:bookmarkEnd w:id="7"/>
      <w:r>
        <w:t>ОТВЕТСТВЕННОСТЬ</w:t>
      </w:r>
      <w:r>
        <w:rPr>
          <w:spacing w:val="-2"/>
        </w:rPr>
        <w:t xml:space="preserve"> </w:t>
      </w:r>
      <w:r>
        <w:t>СТОРОН</w:t>
      </w:r>
    </w:p>
    <w:p w14:paraId="363A20DE" w14:textId="77777777" w:rsidR="002359A1" w:rsidRDefault="00000000">
      <w:pPr>
        <w:pStyle w:val="a5"/>
        <w:numPr>
          <w:ilvl w:val="1"/>
          <w:numId w:val="13"/>
        </w:numPr>
        <w:tabs>
          <w:tab w:val="left" w:pos="1426"/>
        </w:tabs>
        <w:spacing w:before="120"/>
        <w:ind w:right="441" w:firstLine="284"/>
        <w:jc w:val="both"/>
        <w:rPr>
          <w:sz w:val="20"/>
        </w:rPr>
      </w:pPr>
      <w:r>
        <w:rPr>
          <w:sz w:val="20"/>
        </w:rPr>
        <w:t>За неисполнение или ненадлежащее исполнение обязательств Стороны несут имущественную ответственность в соответствии с действующим законодательством РФ и настоящим</w:t>
      </w:r>
      <w:r>
        <w:rPr>
          <w:spacing w:val="-11"/>
          <w:sz w:val="20"/>
        </w:rPr>
        <w:t xml:space="preserve"> </w:t>
      </w:r>
      <w:r>
        <w:rPr>
          <w:sz w:val="20"/>
        </w:rPr>
        <w:t>Контрактом.</w:t>
      </w:r>
    </w:p>
    <w:p w14:paraId="6F0BA443" w14:textId="77777777" w:rsidR="002359A1" w:rsidRDefault="00000000">
      <w:pPr>
        <w:pStyle w:val="a5"/>
        <w:numPr>
          <w:ilvl w:val="1"/>
          <w:numId w:val="13"/>
        </w:numPr>
        <w:tabs>
          <w:tab w:val="left" w:pos="1426"/>
        </w:tabs>
        <w:ind w:right="442" w:firstLine="284"/>
        <w:jc w:val="both"/>
        <w:rPr>
          <w:sz w:val="20"/>
        </w:rPr>
      </w:pPr>
      <w:r>
        <w:rPr>
          <w:sz w:val="20"/>
        </w:rPr>
        <w:t xml:space="preserve">За использование неисправного, несертифицированного или несогласованного с </w:t>
      </w:r>
      <w:r>
        <w:rPr>
          <w:b/>
          <w:sz w:val="20"/>
        </w:rPr>
        <w:t xml:space="preserve">Оператором </w:t>
      </w:r>
      <w:r>
        <w:rPr>
          <w:sz w:val="20"/>
        </w:rPr>
        <w:t xml:space="preserve">(в случае необходимости такого согласования) оконечного устройства, вызывающего повреждение сооружений связи, </w:t>
      </w:r>
      <w:r>
        <w:rPr>
          <w:b/>
          <w:sz w:val="20"/>
        </w:rPr>
        <w:t xml:space="preserve">Абонент </w:t>
      </w:r>
      <w:r>
        <w:rPr>
          <w:sz w:val="20"/>
        </w:rPr>
        <w:t xml:space="preserve">полностью возмещает </w:t>
      </w:r>
      <w:r>
        <w:rPr>
          <w:b/>
          <w:sz w:val="20"/>
        </w:rPr>
        <w:t xml:space="preserve">Оператору </w:t>
      </w:r>
      <w:r>
        <w:rPr>
          <w:sz w:val="20"/>
        </w:rPr>
        <w:t>нанесенный</w:t>
      </w:r>
      <w:r>
        <w:rPr>
          <w:spacing w:val="-2"/>
          <w:sz w:val="20"/>
        </w:rPr>
        <w:t xml:space="preserve"> </w:t>
      </w:r>
      <w:r>
        <w:rPr>
          <w:sz w:val="20"/>
        </w:rPr>
        <w:t>ущерб.</w:t>
      </w:r>
    </w:p>
    <w:p w14:paraId="2CA98059" w14:textId="77777777" w:rsidR="002359A1" w:rsidRDefault="00000000">
      <w:pPr>
        <w:pStyle w:val="a5"/>
        <w:numPr>
          <w:ilvl w:val="1"/>
          <w:numId w:val="13"/>
        </w:numPr>
        <w:tabs>
          <w:tab w:val="left" w:pos="1426"/>
        </w:tabs>
        <w:ind w:right="443" w:firstLine="284"/>
        <w:jc w:val="both"/>
        <w:rPr>
          <w:sz w:val="20"/>
        </w:rPr>
      </w:pPr>
      <w:r>
        <w:rPr>
          <w:b/>
          <w:sz w:val="20"/>
        </w:rPr>
        <w:t xml:space="preserve">Оператор </w:t>
      </w:r>
      <w:r>
        <w:rPr>
          <w:sz w:val="20"/>
        </w:rPr>
        <w:t>не несет ответственность за любые действия третьих лиц, повлекшие ограничение пользования Услугами:</w:t>
      </w:r>
      <w:r>
        <w:rPr>
          <w:spacing w:val="-14"/>
          <w:sz w:val="20"/>
        </w:rPr>
        <w:t xml:space="preserve"> </w:t>
      </w:r>
      <w:r>
        <w:rPr>
          <w:sz w:val="20"/>
        </w:rPr>
        <w:t>ошибки</w:t>
      </w:r>
      <w:r>
        <w:rPr>
          <w:spacing w:val="-14"/>
          <w:sz w:val="20"/>
        </w:rPr>
        <w:t xml:space="preserve"> </w:t>
      </w:r>
      <w:r>
        <w:rPr>
          <w:sz w:val="20"/>
        </w:rPr>
        <w:t>третьих</w:t>
      </w:r>
      <w:r>
        <w:rPr>
          <w:spacing w:val="-14"/>
          <w:sz w:val="20"/>
        </w:rPr>
        <w:t xml:space="preserve"> </w:t>
      </w:r>
      <w:r>
        <w:rPr>
          <w:sz w:val="20"/>
        </w:rPr>
        <w:t>лиц</w:t>
      </w:r>
      <w:r>
        <w:rPr>
          <w:spacing w:val="-14"/>
          <w:sz w:val="20"/>
        </w:rPr>
        <w:t xml:space="preserve"> </w:t>
      </w:r>
      <w:r>
        <w:rPr>
          <w:sz w:val="20"/>
        </w:rPr>
        <w:t>в</w:t>
      </w:r>
      <w:r>
        <w:rPr>
          <w:spacing w:val="-14"/>
          <w:sz w:val="20"/>
        </w:rPr>
        <w:t xml:space="preserve"> </w:t>
      </w:r>
      <w:r>
        <w:rPr>
          <w:sz w:val="20"/>
        </w:rPr>
        <w:t>наборе</w:t>
      </w:r>
      <w:r>
        <w:rPr>
          <w:spacing w:val="-15"/>
          <w:sz w:val="20"/>
        </w:rPr>
        <w:t xml:space="preserve"> </w:t>
      </w:r>
      <w:r>
        <w:rPr>
          <w:sz w:val="20"/>
        </w:rPr>
        <w:t>номера,</w:t>
      </w:r>
      <w:r>
        <w:rPr>
          <w:spacing w:val="-14"/>
          <w:sz w:val="20"/>
        </w:rPr>
        <w:t xml:space="preserve"> </w:t>
      </w:r>
      <w:r>
        <w:rPr>
          <w:sz w:val="20"/>
        </w:rPr>
        <w:t>ошибки,</w:t>
      </w:r>
      <w:r>
        <w:rPr>
          <w:spacing w:val="-14"/>
          <w:sz w:val="20"/>
        </w:rPr>
        <w:t xml:space="preserve"> </w:t>
      </w:r>
      <w:r>
        <w:rPr>
          <w:sz w:val="20"/>
        </w:rPr>
        <w:t>связанные</w:t>
      </w:r>
      <w:r>
        <w:rPr>
          <w:spacing w:val="-14"/>
          <w:sz w:val="20"/>
        </w:rPr>
        <w:t xml:space="preserve"> </w:t>
      </w:r>
      <w:r>
        <w:rPr>
          <w:sz w:val="20"/>
        </w:rPr>
        <w:t>с</w:t>
      </w:r>
      <w:r>
        <w:rPr>
          <w:spacing w:val="-15"/>
          <w:sz w:val="20"/>
        </w:rPr>
        <w:t xml:space="preserve"> </w:t>
      </w:r>
      <w:r>
        <w:rPr>
          <w:sz w:val="20"/>
        </w:rPr>
        <w:t>использованием</w:t>
      </w:r>
      <w:r>
        <w:rPr>
          <w:spacing w:val="-15"/>
          <w:sz w:val="20"/>
        </w:rPr>
        <w:t xml:space="preserve"> </w:t>
      </w:r>
      <w:r>
        <w:rPr>
          <w:sz w:val="20"/>
        </w:rPr>
        <w:t>данного</w:t>
      </w:r>
      <w:r>
        <w:rPr>
          <w:spacing w:val="-14"/>
          <w:sz w:val="20"/>
        </w:rPr>
        <w:t xml:space="preserve"> </w:t>
      </w:r>
      <w:r>
        <w:rPr>
          <w:sz w:val="20"/>
        </w:rPr>
        <w:t>номера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предыдущим </w:t>
      </w:r>
      <w:r>
        <w:rPr>
          <w:b/>
          <w:sz w:val="20"/>
        </w:rPr>
        <w:t>Абонентом</w:t>
      </w:r>
      <w:r>
        <w:rPr>
          <w:sz w:val="20"/>
        </w:rPr>
        <w:t>, перегрузками на станциях и т.д., а также за действия (бездействие) других хозяйственных субъектов, оказывающих услуги связи, и за действия третьих лиц, осуществляющих свою деятельность с нарушением действующего законодательства</w:t>
      </w:r>
      <w:r>
        <w:rPr>
          <w:spacing w:val="-3"/>
          <w:sz w:val="20"/>
        </w:rPr>
        <w:t xml:space="preserve"> </w:t>
      </w:r>
      <w:r>
        <w:rPr>
          <w:sz w:val="20"/>
        </w:rPr>
        <w:t>РФ.</w:t>
      </w:r>
    </w:p>
    <w:p w14:paraId="7DADA048" w14:textId="77777777" w:rsidR="002359A1" w:rsidRDefault="00000000">
      <w:pPr>
        <w:pStyle w:val="a5"/>
        <w:numPr>
          <w:ilvl w:val="1"/>
          <w:numId w:val="13"/>
        </w:numPr>
        <w:tabs>
          <w:tab w:val="left" w:pos="1426"/>
        </w:tabs>
        <w:ind w:right="443" w:firstLine="284"/>
        <w:jc w:val="both"/>
        <w:rPr>
          <w:sz w:val="20"/>
        </w:rPr>
      </w:pPr>
      <w:r>
        <w:rPr>
          <w:b/>
          <w:sz w:val="20"/>
        </w:rPr>
        <w:t xml:space="preserve">Оператор </w:t>
      </w:r>
      <w:r>
        <w:rPr>
          <w:sz w:val="20"/>
        </w:rPr>
        <w:t xml:space="preserve">не несет ответственность за содержание информации, передаваемой </w:t>
      </w:r>
      <w:r>
        <w:rPr>
          <w:b/>
          <w:sz w:val="20"/>
        </w:rPr>
        <w:t xml:space="preserve">Абонентом </w:t>
      </w:r>
      <w:r>
        <w:rPr>
          <w:sz w:val="20"/>
        </w:rPr>
        <w:t>по сетям электросвязи.</w:t>
      </w:r>
    </w:p>
    <w:p w14:paraId="08EAF514" w14:textId="77777777" w:rsidR="002359A1" w:rsidRDefault="00000000">
      <w:pPr>
        <w:pStyle w:val="a5"/>
        <w:numPr>
          <w:ilvl w:val="1"/>
          <w:numId w:val="13"/>
        </w:numPr>
        <w:tabs>
          <w:tab w:val="left" w:pos="1426"/>
        </w:tabs>
        <w:ind w:right="440" w:firstLine="284"/>
        <w:jc w:val="both"/>
        <w:rPr>
          <w:sz w:val="20"/>
        </w:rPr>
      </w:pPr>
      <w:r>
        <w:rPr>
          <w:b/>
          <w:sz w:val="20"/>
        </w:rPr>
        <w:t xml:space="preserve">Оператор </w:t>
      </w:r>
      <w:r>
        <w:rPr>
          <w:sz w:val="20"/>
        </w:rPr>
        <w:t xml:space="preserve">не несет ответственность перед </w:t>
      </w:r>
      <w:r>
        <w:rPr>
          <w:b/>
          <w:sz w:val="20"/>
        </w:rPr>
        <w:t xml:space="preserve">Абонентом </w:t>
      </w:r>
      <w:r>
        <w:rPr>
          <w:sz w:val="20"/>
        </w:rPr>
        <w:t xml:space="preserve">за неисполнение или ненадлежащее исполнение контрактных обязательств: за нарушение качества Услуг/нарушение сроков оказания Услуг/нарушение сроков устранения недостатков, в случаях, когда данные нарушения произошли вследствие непреодолимой силы, вины </w:t>
      </w:r>
      <w:r>
        <w:rPr>
          <w:b/>
          <w:sz w:val="20"/>
        </w:rPr>
        <w:t xml:space="preserve">Абонента </w:t>
      </w:r>
      <w:r>
        <w:rPr>
          <w:sz w:val="20"/>
        </w:rPr>
        <w:t>или по причинам повреждений и технических остановок сетевых ресурсов, находящихся вне зоны обслуживания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Оператора</w:t>
      </w:r>
      <w:r>
        <w:rPr>
          <w:sz w:val="20"/>
        </w:rPr>
        <w:t>.</w:t>
      </w:r>
    </w:p>
    <w:p w14:paraId="38C8AAC0" w14:textId="77777777" w:rsidR="002359A1" w:rsidRDefault="00000000">
      <w:pPr>
        <w:pStyle w:val="a5"/>
        <w:numPr>
          <w:ilvl w:val="1"/>
          <w:numId w:val="13"/>
        </w:numPr>
        <w:tabs>
          <w:tab w:val="left" w:pos="1426"/>
        </w:tabs>
        <w:ind w:right="441" w:firstLine="284"/>
        <w:jc w:val="both"/>
        <w:rPr>
          <w:sz w:val="20"/>
        </w:rPr>
      </w:pPr>
      <w:r>
        <w:rPr>
          <w:sz w:val="20"/>
        </w:rPr>
        <w:t xml:space="preserve">В случае несоблюдения  </w:t>
      </w:r>
      <w:r>
        <w:rPr>
          <w:b/>
          <w:sz w:val="20"/>
        </w:rPr>
        <w:t xml:space="preserve">Абонентом  </w:t>
      </w:r>
      <w:r>
        <w:rPr>
          <w:sz w:val="20"/>
        </w:rPr>
        <w:t>правил  эксплуатации  оборудования  или  несоблюдения  запрета  на</w:t>
      </w:r>
      <w:r>
        <w:rPr>
          <w:spacing w:val="-11"/>
          <w:sz w:val="20"/>
        </w:rPr>
        <w:t xml:space="preserve"> </w:t>
      </w:r>
      <w:r>
        <w:rPr>
          <w:sz w:val="20"/>
        </w:rPr>
        <w:t>подключение</w:t>
      </w:r>
      <w:r>
        <w:rPr>
          <w:spacing w:val="-10"/>
          <w:sz w:val="20"/>
        </w:rPr>
        <w:t xml:space="preserve"> </w:t>
      </w:r>
      <w:r>
        <w:rPr>
          <w:sz w:val="20"/>
        </w:rPr>
        <w:t>к</w:t>
      </w:r>
      <w:r>
        <w:rPr>
          <w:spacing w:val="-9"/>
          <w:sz w:val="20"/>
        </w:rPr>
        <w:t xml:space="preserve"> </w:t>
      </w:r>
      <w:r>
        <w:rPr>
          <w:sz w:val="20"/>
        </w:rPr>
        <w:t>абонентской</w:t>
      </w:r>
      <w:r>
        <w:rPr>
          <w:spacing w:val="-9"/>
          <w:sz w:val="20"/>
        </w:rPr>
        <w:t xml:space="preserve"> </w:t>
      </w:r>
      <w:r>
        <w:rPr>
          <w:sz w:val="20"/>
        </w:rPr>
        <w:t>линии</w:t>
      </w:r>
      <w:r>
        <w:rPr>
          <w:spacing w:val="-9"/>
          <w:sz w:val="20"/>
        </w:rPr>
        <w:t xml:space="preserve"> </w:t>
      </w:r>
      <w:r>
        <w:rPr>
          <w:sz w:val="20"/>
        </w:rPr>
        <w:t>оборудования,</w:t>
      </w:r>
      <w:r>
        <w:rPr>
          <w:spacing w:val="-10"/>
          <w:sz w:val="20"/>
        </w:rPr>
        <w:t xml:space="preserve"> </w:t>
      </w:r>
      <w:r>
        <w:rPr>
          <w:sz w:val="20"/>
        </w:rPr>
        <w:t>не</w:t>
      </w:r>
      <w:r>
        <w:rPr>
          <w:spacing w:val="-10"/>
          <w:sz w:val="20"/>
        </w:rPr>
        <w:t xml:space="preserve"> </w:t>
      </w:r>
      <w:r>
        <w:rPr>
          <w:sz w:val="20"/>
        </w:rPr>
        <w:t>соответствующего</w:t>
      </w:r>
      <w:r>
        <w:rPr>
          <w:spacing w:val="-10"/>
          <w:sz w:val="20"/>
        </w:rPr>
        <w:t xml:space="preserve"> </w:t>
      </w:r>
      <w:r>
        <w:rPr>
          <w:sz w:val="20"/>
        </w:rPr>
        <w:t>установленным</w:t>
      </w:r>
      <w:r>
        <w:rPr>
          <w:spacing w:val="-10"/>
          <w:sz w:val="20"/>
        </w:rPr>
        <w:t xml:space="preserve"> </w:t>
      </w:r>
      <w:r>
        <w:rPr>
          <w:sz w:val="20"/>
        </w:rPr>
        <w:t>требованиям,</w:t>
      </w:r>
      <w:r>
        <w:rPr>
          <w:spacing w:val="-10"/>
          <w:sz w:val="20"/>
        </w:rPr>
        <w:t xml:space="preserve"> </w:t>
      </w:r>
      <w:r>
        <w:rPr>
          <w:b/>
          <w:sz w:val="20"/>
        </w:rPr>
        <w:t xml:space="preserve">Оператор </w:t>
      </w:r>
      <w:r>
        <w:rPr>
          <w:sz w:val="20"/>
        </w:rPr>
        <w:t xml:space="preserve">вправе приостановить оказание Услуг </w:t>
      </w:r>
      <w:r>
        <w:rPr>
          <w:b/>
          <w:sz w:val="20"/>
        </w:rPr>
        <w:t xml:space="preserve">Абоненту </w:t>
      </w:r>
      <w:r>
        <w:rPr>
          <w:sz w:val="20"/>
        </w:rPr>
        <w:t xml:space="preserve">до устранения нарушения и обратиться в суд с требованием         о возмещении причиненных действиями </w:t>
      </w:r>
      <w:r>
        <w:rPr>
          <w:b/>
          <w:sz w:val="20"/>
        </w:rPr>
        <w:t>Абонента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убытков.</w:t>
      </w:r>
    </w:p>
    <w:p w14:paraId="054B6138" w14:textId="77777777" w:rsidR="002359A1" w:rsidRDefault="00000000">
      <w:pPr>
        <w:pStyle w:val="a5"/>
        <w:numPr>
          <w:ilvl w:val="1"/>
          <w:numId w:val="13"/>
        </w:numPr>
        <w:tabs>
          <w:tab w:val="left" w:pos="1426"/>
        </w:tabs>
        <w:ind w:right="442" w:firstLine="284"/>
        <w:jc w:val="both"/>
        <w:rPr>
          <w:sz w:val="20"/>
        </w:rPr>
      </w:pPr>
      <w:r>
        <w:rPr>
          <w:sz w:val="20"/>
        </w:rPr>
        <w:t>В  случае  ненадлежащего  исполнения  обязательств  по  Контракту,  Стороны  несут  ответственность     в</w:t>
      </w:r>
      <w:r>
        <w:rPr>
          <w:spacing w:val="19"/>
          <w:sz w:val="20"/>
        </w:rPr>
        <w:t xml:space="preserve"> </w:t>
      </w:r>
      <w:r>
        <w:rPr>
          <w:sz w:val="20"/>
        </w:rPr>
        <w:t>порядке,</w:t>
      </w:r>
      <w:r>
        <w:rPr>
          <w:spacing w:val="20"/>
          <w:sz w:val="20"/>
        </w:rPr>
        <w:t xml:space="preserve"> </w:t>
      </w:r>
      <w:r>
        <w:rPr>
          <w:sz w:val="20"/>
        </w:rPr>
        <w:t>предусмотренном</w:t>
      </w:r>
      <w:r>
        <w:rPr>
          <w:spacing w:val="19"/>
          <w:sz w:val="20"/>
        </w:rPr>
        <w:t xml:space="preserve"> </w:t>
      </w:r>
      <w:r>
        <w:rPr>
          <w:sz w:val="20"/>
        </w:rPr>
        <w:t>Постановлением</w:t>
      </w:r>
      <w:r>
        <w:rPr>
          <w:spacing w:val="19"/>
          <w:sz w:val="20"/>
        </w:rPr>
        <w:t xml:space="preserve"> </w:t>
      </w:r>
      <w:r>
        <w:rPr>
          <w:sz w:val="20"/>
        </w:rPr>
        <w:t>Правительства</w:t>
      </w:r>
      <w:r>
        <w:rPr>
          <w:spacing w:val="19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20"/>
          <w:sz w:val="20"/>
        </w:rPr>
        <w:t xml:space="preserve"> </w:t>
      </w:r>
      <w:r>
        <w:rPr>
          <w:sz w:val="20"/>
        </w:rPr>
        <w:t>Федерации</w:t>
      </w:r>
      <w:r>
        <w:rPr>
          <w:spacing w:val="21"/>
          <w:sz w:val="20"/>
        </w:rPr>
        <w:t xml:space="preserve"> </w:t>
      </w:r>
      <w:r>
        <w:rPr>
          <w:sz w:val="20"/>
        </w:rPr>
        <w:t>от</w:t>
      </w:r>
      <w:r>
        <w:rPr>
          <w:spacing w:val="18"/>
          <w:sz w:val="20"/>
        </w:rPr>
        <w:t xml:space="preserve"> </w:t>
      </w:r>
      <w:r>
        <w:rPr>
          <w:sz w:val="20"/>
        </w:rPr>
        <w:t>30</w:t>
      </w:r>
      <w:r>
        <w:rPr>
          <w:spacing w:val="18"/>
          <w:sz w:val="20"/>
        </w:rPr>
        <w:t xml:space="preserve"> </w:t>
      </w:r>
      <w:r>
        <w:rPr>
          <w:sz w:val="20"/>
        </w:rPr>
        <w:t>августа</w:t>
      </w:r>
      <w:r>
        <w:rPr>
          <w:spacing w:val="19"/>
          <w:sz w:val="20"/>
        </w:rPr>
        <w:t xml:space="preserve"> </w:t>
      </w:r>
      <w:r>
        <w:rPr>
          <w:sz w:val="20"/>
        </w:rPr>
        <w:t>2017</w:t>
      </w:r>
      <w:r>
        <w:rPr>
          <w:spacing w:val="20"/>
          <w:sz w:val="20"/>
        </w:rPr>
        <w:t xml:space="preserve"> </w:t>
      </w:r>
      <w:r>
        <w:rPr>
          <w:sz w:val="20"/>
        </w:rPr>
        <w:t>№</w:t>
      </w:r>
      <w:r>
        <w:rPr>
          <w:spacing w:val="20"/>
          <w:sz w:val="20"/>
        </w:rPr>
        <w:t xml:space="preserve"> </w:t>
      </w:r>
      <w:r>
        <w:rPr>
          <w:sz w:val="20"/>
        </w:rPr>
        <w:t>1042</w:t>
      </w:r>
    </w:p>
    <w:p w14:paraId="37DD502D" w14:textId="77777777" w:rsidR="002359A1" w:rsidRDefault="00000000">
      <w:pPr>
        <w:pStyle w:val="a3"/>
        <w:ind w:right="441" w:firstLine="0"/>
      </w:pPr>
      <w:r>
        <w:t>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№ 570 и признании утратившим силу постановления Правительства Российской Федерации от 25 ноября 2013 № 1063».</w:t>
      </w:r>
    </w:p>
    <w:p w14:paraId="405995FB" w14:textId="77777777" w:rsidR="002359A1" w:rsidRDefault="00000000">
      <w:pPr>
        <w:pStyle w:val="a5"/>
        <w:numPr>
          <w:ilvl w:val="1"/>
          <w:numId w:val="13"/>
        </w:numPr>
        <w:tabs>
          <w:tab w:val="left" w:pos="1426"/>
        </w:tabs>
        <w:spacing w:before="1"/>
        <w:ind w:right="440" w:firstLine="284"/>
        <w:jc w:val="both"/>
        <w:rPr>
          <w:sz w:val="20"/>
        </w:rPr>
      </w:pPr>
      <w:r>
        <w:rPr>
          <w:sz w:val="20"/>
        </w:rPr>
        <w:t xml:space="preserve">В случае  нарушения сроков оплаты оказанных Услуг, </w:t>
      </w:r>
      <w:r>
        <w:rPr>
          <w:b/>
          <w:sz w:val="20"/>
        </w:rPr>
        <w:t xml:space="preserve">Оператор </w:t>
      </w:r>
      <w:r>
        <w:rPr>
          <w:sz w:val="20"/>
        </w:rPr>
        <w:t xml:space="preserve">вправе приостановить обслуживание    до устранения нарушения, уведомив об этом </w:t>
      </w:r>
      <w:r>
        <w:rPr>
          <w:b/>
          <w:sz w:val="20"/>
        </w:rPr>
        <w:t xml:space="preserve">Абонента </w:t>
      </w:r>
      <w:r>
        <w:rPr>
          <w:sz w:val="20"/>
        </w:rPr>
        <w:t xml:space="preserve">в письменной форме и/или с использованием средств связи </w:t>
      </w:r>
      <w:r>
        <w:rPr>
          <w:b/>
          <w:sz w:val="20"/>
        </w:rPr>
        <w:t xml:space="preserve">Оператора </w:t>
      </w:r>
      <w:r>
        <w:rPr>
          <w:sz w:val="20"/>
        </w:rPr>
        <w:t xml:space="preserve">(голосовое уведомление по телефону, автоинформатор). Временное приостановление оказания Услуг по причине нарушения сроков оплаты не снимает с </w:t>
      </w:r>
      <w:r>
        <w:rPr>
          <w:b/>
          <w:sz w:val="20"/>
        </w:rPr>
        <w:t xml:space="preserve">Абонента </w:t>
      </w:r>
      <w:r>
        <w:rPr>
          <w:sz w:val="20"/>
        </w:rPr>
        <w:t>обязанности оплачивать абонентскую плату полностью в период такого приостановления</w:t>
      </w:r>
      <w:r>
        <w:rPr>
          <w:spacing w:val="-4"/>
          <w:sz w:val="20"/>
        </w:rPr>
        <w:t xml:space="preserve"> </w:t>
      </w:r>
      <w:r>
        <w:rPr>
          <w:sz w:val="20"/>
        </w:rPr>
        <w:t>обслуживания.</w:t>
      </w:r>
    </w:p>
    <w:p w14:paraId="47DB8A89" w14:textId="77777777" w:rsidR="002359A1" w:rsidRDefault="00000000">
      <w:pPr>
        <w:pStyle w:val="a5"/>
        <w:numPr>
          <w:ilvl w:val="1"/>
          <w:numId w:val="13"/>
        </w:numPr>
        <w:tabs>
          <w:tab w:val="left" w:pos="1426"/>
        </w:tabs>
        <w:ind w:left="715" w:right="443" w:firstLine="284"/>
        <w:jc w:val="both"/>
        <w:rPr>
          <w:sz w:val="20"/>
        </w:rPr>
      </w:pPr>
      <w:r>
        <w:rPr>
          <w:sz w:val="20"/>
        </w:rPr>
        <w:t>При</w:t>
      </w:r>
      <w:r>
        <w:rPr>
          <w:spacing w:val="-5"/>
          <w:sz w:val="20"/>
        </w:rPr>
        <w:t xml:space="preserve"> </w:t>
      </w:r>
      <w:r>
        <w:rPr>
          <w:sz w:val="20"/>
        </w:rPr>
        <w:t>наличии</w:t>
      </w:r>
      <w:r>
        <w:rPr>
          <w:spacing w:val="-6"/>
          <w:sz w:val="20"/>
        </w:rPr>
        <w:t xml:space="preserve"> </w:t>
      </w:r>
      <w:r>
        <w:rPr>
          <w:sz w:val="20"/>
        </w:rPr>
        <w:t>задолженности</w:t>
      </w:r>
      <w:r>
        <w:rPr>
          <w:spacing w:val="-5"/>
          <w:sz w:val="20"/>
        </w:rPr>
        <w:t xml:space="preserve"> </w:t>
      </w:r>
      <w:r>
        <w:rPr>
          <w:sz w:val="20"/>
        </w:rPr>
        <w:t>у</w:t>
      </w:r>
      <w:r>
        <w:rPr>
          <w:spacing w:val="-4"/>
          <w:sz w:val="20"/>
        </w:rPr>
        <w:t xml:space="preserve"> </w:t>
      </w:r>
      <w:r>
        <w:rPr>
          <w:b/>
          <w:sz w:val="20"/>
        </w:rPr>
        <w:t>Абонента</w:t>
      </w: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задолженность</w:t>
      </w:r>
      <w:r>
        <w:rPr>
          <w:spacing w:val="-5"/>
          <w:sz w:val="20"/>
        </w:rPr>
        <w:t xml:space="preserve"> </w:t>
      </w:r>
      <w:r>
        <w:rPr>
          <w:sz w:val="20"/>
        </w:rPr>
        <w:t>погашается,</w:t>
      </w:r>
      <w:r>
        <w:rPr>
          <w:spacing w:val="-4"/>
          <w:sz w:val="20"/>
        </w:rPr>
        <w:t xml:space="preserve"> </w:t>
      </w:r>
      <w:r>
        <w:rPr>
          <w:sz w:val="20"/>
        </w:rPr>
        <w:t>начиная</w:t>
      </w:r>
      <w:r>
        <w:rPr>
          <w:spacing w:val="-4"/>
          <w:sz w:val="20"/>
        </w:rPr>
        <w:t xml:space="preserve"> </w:t>
      </w:r>
      <w:r>
        <w:rPr>
          <w:sz w:val="20"/>
        </w:rPr>
        <w:t>с</w:t>
      </w:r>
      <w:r>
        <w:rPr>
          <w:spacing w:val="-6"/>
          <w:sz w:val="20"/>
        </w:rPr>
        <w:t xml:space="preserve"> </w:t>
      </w:r>
      <w:r>
        <w:rPr>
          <w:sz w:val="20"/>
        </w:rPr>
        <w:t>задолженности</w:t>
      </w:r>
      <w:r>
        <w:rPr>
          <w:spacing w:val="-4"/>
          <w:sz w:val="20"/>
        </w:rPr>
        <w:t xml:space="preserve"> </w:t>
      </w:r>
      <w:r>
        <w:rPr>
          <w:sz w:val="20"/>
        </w:rPr>
        <w:t>с</w:t>
      </w:r>
      <w:r>
        <w:rPr>
          <w:spacing w:val="-5"/>
          <w:sz w:val="20"/>
        </w:rPr>
        <w:t xml:space="preserve"> </w:t>
      </w:r>
      <w:r>
        <w:rPr>
          <w:sz w:val="20"/>
        </w:rPr>
        <w:t>наиболее ранней даты</w:t>
      </w:r>
      <w:r>
        <w:rPr>
          <w:spacing w:val="-1"/>
          <w:sz w:val="20"/>
        </w:rPr>
        <w:t xml:space="preserve"> </w:t>
      </w:r>
      <w:r>
        <w:rPr>
          <w:sz w:val="20"/>
        </w:rPr>
        <w:t>возникновения.</w:t>
      </w:r>
    </w:p>
    <w:p w14:paraId="4C5E8721" w14:textId="77777777" w:rsidR="002359A1" w:rsidRDefault="00000000">
      <w:pPr>
        <w:pStyle w:val="a5"/>
        <w:numPr>
          <w:ilvl w:val="1"/>
          <w:numId w:val="13"/>
        </w:numPr>
        <w:tabs>
          <w:tab w:val="left" w:pos="1566"/>
        </w:tabs>
        <w:ind w:left="715" w:right="441" w:firstLine="284"/>
        <w:jc w:val="both"/>
        <w:rPr>
          <w:sz w:val="20"/>
        </w:rPr>
      </w:pPr>
      <w:r>
        <w:rPr>
          <w:sz w:val="20"/>
        </w:rPr>
        <w:t xml:space="preserve">В случае неустранения </w:t>
      </w:r>
      <w:r>
        <w:rPr>
          <w:b/>
          <w:sz w:val="20"/>
        </w:rPr>
        <w:t xml:space="preserve">Абонентом </w:t>
      </w:r>
      <w:r>
        <w:rPr>
          <w:sz w:val="20"/>
        </w:rPr>
        <w:t xml:space="preserve">нарушений по оплате в течение 6 (шести) месяцев со дня получения </w:t>
      </w:r>
      <w:r>
        <w:rPr>
          <w:b/>
          <w:sz w:val="20"/>
        </w:rPr>
        <w:t xml:space="preserve">Абонентом </w:t>
      </w:r>
      <w:r>
        <w:rPr>
          <w:sz w:val="20"/>
        </w:rPr>
        <w:t xml:space="preserve">от </w:t>
      </w:r>
      <w:r>
        <w:rPr>
          <w:b/>
          <w:sz w:val="20"/>
        </w:rPr>
        <w:t xml:space="preserve">Оператора </w:t>
      </w:r>
      <w:r>
        <w:rPr>
          <w:sz w:val="20"/>
        </w:rPr>
        <w:t xml:space="preserve">уведомления в письменной форме о намерении приостановить оказание Услуг, </w:t>
      </w:r>
      <w:r>
        <w:rPr>
          <w:b/>
          <w:sz w:val="20"/>
        </w:rPr>
        <w:t xml:space="preserve">Оператор </w:t>
      </w:r>
      <w:r>
        <w:rPr>
          <w:sz w:val="20"/>
        </w:rPr>
        <w:t>вправе инициировать судебное производство по расторжению</w:t>
      </w:r>
      <w:r>
        <w:rPr>
          <w:spacing w:val="-7"/>
          <w:sz w:val="20"/>
        </w:rPr>
        <w:t xml:space="preserve"> </w:t>
      </w:r>
      <w:r>
        <w:rPr>
          <w:sz w:val="20"/>
        </w:rPr>
        <w:t>Контракта.</w:t>
      </w:r>
    </w:p>
    <w:p w14:paraId="6172E344" w14:textId="77777777" w:rsidR="002359A1" w:rsidRDefault="00000000">
      <w:pPr>
        <w:pStyle w:val="a5"/>
        <w:numPr>
          <w:ilvl w:val="1"/>
          <w:numId w:val="13"/>
        </w:numPr>
        <w:tabs>
          <w:tab w:val="left" w:pos="1566"/>
        </w:tabs>
        <w:ind w:left="715" w:right="442" w:firstLine="284"/>
        <w:jc w:val="both"/>
        <w:rPr>
          <w:sz w:val="20"/>
        </w:rPr>
      </w:pPr>
      <w:r>
        <w:rPr>
          <w:sz w:val="20"/>
        </w:rPr>
        <w:t>Стороны не принимают к рассмотрению претензии любых третьих лиц, связанные с исполнением настоящего</w:t>
      </w:r>
      <w:r>
        <w:rPr>
          <w:spacing w:val="-2"/>
          <w:sz w:val="20"/>
        </w:rPr>
        <w:t xml:space="preserve"> </w:t>
      </w:r>
      <w:r>
        <w:rPr>
          <w:sz w:val="20"/>
        </w:rPr>
        <w:t>Контракта.</w:t>
      </w:r>
    </w:p>
    <w:p w14:paraId="0F857F39" w14:textId="77777777" w:rsidR="002359A1" w:rsidRDefault="002359A1">
      <w:pPr>
        <w:jc w:val="both"/>
        <w:rPr>
          <w:sz w:val="20"/>
        </w:rPr>
        <w:sectPr w:rsidR="002359A1">
          <w:pgSz w:w="11910" w:h="16840"/>
          <w:pgMar w:top="1160" w:right="320" w:bottom="820" w:left="560" w:header="302" w:footer="628" w:gutter="0"/>
          <w:cols w:space="720"/>
        </w:sectPr>
      </w:pPr>
    </w:p>
    <w:p w14:paraId="0F6E672E" w14:textId="77777777" w:rsidR="002359A1" w:rsidRDefault="00000000">
      <w:pPr>
        <w:pStyle w:val="1"/>
        <w:numPr>
          <w:ilvl w:val="0"/>
          <w:numId w:val="19"/>
        </w:numPr>
        <w:tabs>
          <w:tab w:val="left" w:pos="4342"/>
        </w:tabs>
        <w:spacing w:before="38"/>
        <w:ind w:left="4342"/>
        <w:jc w:val="left"/>
      </w:pPr>
      <w:bookmarkStart w:id="8" w:name="6._ДОПОЛНИТЕЛЬНЫЕ_УСЛОВИЯ"/>
      <w:bookmarkEnd w:id="8"/>
      <w:r>
        <w:lastRenderedPageBreak/>
        <w:t>ДОПОЛНИТЕЛЬНЫЕ</w:t>
      </w:r>
      <w:r>
        <w:rPr>
          <w:spacing w:val="-1"/>
        </w:rPr>
        <w:t xml:space="preserve"> </w:t>
      </w:r>
      <w:r>
        <w:t>УСЛОВИЯ</w:t>
      </w:r>
    </w:p>
    <w:p w14:paraId="19790F67" w14:textId="77777777" w:rsidR="002359A1" w:rsidRDefault="00000000">
      <w:pPr>
        <w:pStyle w:val="a5"/>
        <w:numPr>
          <w:ilvl w:val="1"/>
          <w:numId w:val="12"/>
        </w:numPr>
        <w:tabs>
          <w:tab w:val="left" w:pos="1426"/>
        </w:tabs>
        <w:spacing w:before="120"/>
        <w:ind w:left="715" w:right="440" w:firstLine="284"/>
        <w:jc w:val="both"/>
        <w:rPr>
          <w:sz w:val="20"/>
        </w:rPr>
      </w:pPr>
      <w:r>
        <w:rPr>
          <w:sz w:val="20"/>
        </w:rPr>
        <w:t xml:space="preserve">В соответствии с Правилами </w:t>
      </w:r>
      <w:r>
        <w:rPr>
          <w:b/>
          <w:sz w:val="20"/>
        </w:rPr>
        <w:t xml:space="preserve">Абонент </w:t>
      </w:r>
      <w:r>
        <w:rPr>
          <w:sz w:val="20"/>
        </w:rPr>
        <w:t xml:space="preserve">дает согласие на включение сведений о себе в систему информационно-справочного обслуживания </w:t>
      </w:r>
      <w:r>
        <w:rPr>
          <w:b/>
          <w:sz w:val="20"/>
        </w:rPr>
        <w:t>Оператора</w:t>
      </w:r>
      <w:r>
        <w:rPr>
          <w:sz w:val="20"/>
        </w:rPr>
        <w:t xml:space="preserve">. Также, </w:t>
      </w:r>
      <w:r>
        <w:rPr>
          <w:b/>
          <w:sz w:val="20"/>
        </w:rPr>
        <w:t xml:space="preserve">Абонент </w:t>
      </w:r>
      <w:r>
        <w:rPr>
          <w:sz w:val="20"/>
        </w:rPr>
        <w:t xml:space="preserve">не позднее 10 (десяти) дней с даты заключения настоящего Контракта предоставляет </w:t>
      </w:r>
      <w:r>
        <w:rPr>
          <w:b/>
          <w:sz w:val="20"/>
        </w:rPr>
        <w:t xml:space="preserve">Оператору </w:t>
      </w:r>
      <w:r>
        <w:rPr>
          <w:sz w:val="20"/>
        </w:rPr>
        <w:t xml:space="preserve">список лиц, использующих пользовательское (оконечное) оборудование. </w:t>
      </w:r>
      <w:r>
        <w:rPr>
          <w:b/>
          <w:sz w:val="20"/>
        </w:rPr>
        <w:t xml:space="preserve">Абонент </w:t>
      </w:r>
      <w:r>
        <w:rPr>
          <w:sz w:val="20"/>
        </w:rPr>
        <w:t xml:space="preserve">направляет </w:t>
      </w:r>
      <w:r>
        <w:rPr>
          <w:b/>
          <w:sz w:val="20"/>
        </w:rPr>
        <w:t xml:space="preserve">Оператору </w:t>
      </w:r>
      <w:r>
        <w:rPr>
          <w:sz w:val="20"/>
        </w:rPr>
        <w:t xml:space="preserve">соответствующее уведомление, заверенное уполномоченным представителем </w:t>
      </w:r>
      <w:r>
        <w:rPr>
          <w:b/>
          <w:sz w:val="20"/>
        </w:rPr>
        <w:t>Абонента</w:t>
      </w:r>
      <w:r>
        <w:rPr>
          <w:sz w:val="20"/>
        </w:rPr>
        <w:t xml:space="preserve">, с перечнем лиц, использующих пользовательское (оконечное) оборудование </w:t>
      </w:r>
      <w:r>
        <w:rPr>
          <w:b/>
          <w:sz w:val="20"/>
        </w:rPr>
        <w:t xml:space="preserve">Оператора </w:t>
      </w:r>
      <w:r>
        <w:rPr>
          <w:sz w:val="20"/>
        </w:rPr>
        <w:t xml:space="preserve">(фамилия, имя, отчество (при наличии), место жительства, реквизиты документа, удостоверяющего личность), а также занимаемой должности пользователя абонентского номера. </w:t>
      </w:r>
      <w:r>
        <w:rPr>
          <w:b/>
          <w:sz w:val="20"/>
        </w:rPr>
        <w:t xml:space="preserve">Абонент </w:t>
      </w:r>
      <w:r>
        <w:rPr>
          <w:sz w:val="20"/>
        </w:rPr>
        <w:t xml:space="preserve">обязан указать в уведомлении о соблюдении им требований законодательства РФ о персональных данных. </w:t>
      </w:r>
      <w:r>
        <w:rPr>
          <w:b/>
          <w:sz w:val="20"/>
        </w:rPr>
        <w:t xml:space="preserve">Абонент </w:t>
      </w:r>
      <w:r>
        <w:rPr>
          <w:sz w:val="20"/>
        </w:rPr>
        <w:t>направляет обновленный перечень не реже 1 (одного) раза в</w:t>
      </w:r>
      <w:r>
        <w:rPr>
          <w:spacing w:val="-7"/>
          <w:sz w:val="20"/>
        </w:rPr>
        <w:t xml:space="preserve"> </w:t>
      </w:r>
      <w:r>
        <w:rPr>
          <w:sz w:val="20"/>
        </w:rPr>
        <w:t>квартал.</w:t>
      </w:r>
    </w:p>
    <w:p w14:paraId="5450A507" w14:textId="77777777" w:rsidR="002359A1" w:rsidRDefault="00000000">
      <w:pPr>
        <w:pStyle w:val="a5"/>
        <w:numPr>
          <w:ilvl w:val="1"/>
          <w:numId w:val="12"/>
        </w:numPr>
        <w:tabs>
          <w:tab w:val="left" w:pos="1426"/>
        </w:tabs>
        <w:ind w:left="715" w:right="442" w:firstLine="284"/>
        <w:jc w:val="both"/>
        <w:rPr>
          <w:sz w:val="20"/>
        </w:rPr>
      </w:pPr>
      <w:r>
        <w:rPr>
          <w:sz w:val="20"/>
        </w:rPr>
        <w:t>Любая информация, переданная одной Стороной другой Стороне при заключении Контракта, в течение срока действия Контракта и касающаяся деятельности Сторон, исполнения  обязательств,  принятых  Сторонами на себя по Контракту, считается  конфиденциальной и не должна раскрываться третьим сторонам, если только    на  это  не  получено  письменного  согласия  другой  Стороны  по  Контракту,  или  такое  раскрытие  требуется   в соответствии с законодательством РФ, или такое раскрытие необходимо для выполнения условий настоящего Контракта.</w:t>
      </w:r>
    </w:p>
    <w:p w14:paraId="34D7E9BE" w14:textId="77777777" w:rsidR="002359A1" w:rsidRDefault="00000000">
      <w:pPr>
        <w:pStyle w:val="a5"/>
        <w:numPr>
          <w:ilvl w:val="1"/>
          <w:numId w:val="12"/>
        </w:numPr>
        <w:tabs>
          <w:tab w:val="left" w:pos="1426"/>
        </w:tabs>
        <w:ind w:right="442" w:firstLine="284"/>
        <w:jc w:val="both"/>
        <w:rPr>
          <w:sz w:val="20"/>
        </w:rPr>
      </w:pPr>
      <w:r>
        <w:rPr>
          <w:b/>
          <w:sz w:val="20"/>
        </w:rPr>
        <w:t xml:space="preserve">Абонент </w:t>
      </w:r>
      <w:r>
        <w:rPr>
          <w:sz w:val="20"/>
        </w:rPr>
        <w:t xml:space="preserve">дает согласие на предоставление сведений, переданных </w:t>
      </w:r>
      <w:r>
        <w:rPr>
          <w:b/>
          <w:sz w:val="20"/>
        </w:rPr>
        <w:t>Оператору</w:t>
      </w:r>
      <w:r>
        <w:rPr>
          <w:sz w:val="20"/>
        </w:rPr>
        <w:t>, третьим лицам в рамках исполнения условий настоящего</w:t>
      </w:r>
      <w:r>
        <w:rPr>
          <w:spacing w:val="-4"/>
          <w:sz w:val="20"/>
        </w:rPr>
        <w:t xml:space="preserve"> </w:t>
      </w:r>
      <w:r>
        <w:rPr>
          <w:sz w:val="20"/>
        </w:rPr>
        <w:t>Контракта.</w:t>
      </w:r>
    </w:p>
    <w:p w14:paraId="5A2EDC96" w14:textId="77777777" w:rsidR="002359A1" w:rsidRDefault="00000000">
      <w:pPr>
        <w:pStyle w:val="a5"/>
        <w:numPr>
          <w:ilvl w:val="1"/>
          <w:numId w:val="12"/>
        </w:numPr>
        <w:tabs>
          <w:tab w:val="left" w:pos="1426"/>
        </w:tabs>
        <w:ind w:right="442" w:firstLine="284"/>
        <w:jc w:val="both"/>
        <w:rPr>
          <w:b/>
          <w:sz w:val="20"/>
        </w:rPr>
      </w:pPr>
      <w:r>
        <w:rPr>
          <w:sz w:val="20"/>
        </w:rPr>
        <w:t xml:space="preserve">По заявлению </w:t>
      </w:r>
      <w:r>
        <w:rPr>
          <w:b/>
          <w:sz w:val="20"/>
        </w:rPr>
        <w:t xml:space="preserve">Абонента </w:t>
      </w:r>
      <w:r>
        <w:rPr>
          <w:sz w:val="20"/>
        </w:rPr>
        <w:t>на срок не более 3 (трех) месяцев услуги связи могут быть временно выведены из обслуживания (приостановлены) с сокращением абонентской платы в соответствии с условиями предоставления</w:t>
      </w:r>
      <w:bookmarkStart w:id="9" w:name="7._РАЗРЕШЕНИЕ_СПОРОВ_И_РАЗНОГЛАСИЙ"/>
      <w:bookmarkEnd w:id="9"/>
      <w:r>
        <w:rPr>
          <w:sz w:val="20"/>
        </w:rPr>
        <w:t xml:space="preserve"> данной услуги, указанными в Прейскуранте на услуги связи</w:t>
      </w:r>
      <w:r>
        <w:rPr>
          <w:spacing w:val="-3"/>
          <w:sz w:val="20"/>
        </w:rPr>
        <w:t xml:space="preserve"> </w:t>
      </w:r>
      <w:r>
        <w:rPr>
          <w:b/>
          <w:sz w:val="20"/>
        </w:rPr>
        <w:t>Оператора.</w:t>
      </w:r>
    </w:p>
    <w:p w14:paraId="52D15A08" w14:textId="77777777" w:rsidR="002359A1" w:rsidRDefault="00000000">
      <w:pPr>
        <w:pStyle w:val="1"/>
        <w:numPr>
          <w:ilvl w:val="0"/>
          <w:numId w:val="19"/>
        </w:numPr>
        <w:tabs>
          <w:tab w:val="left" w:pos="3852"/>
        </w:tabs>
        <w:ind w:left="3852"/>
        <w:jc w:val="left"/>
      </w:pPr>
      <w:r>
        <w:t>РАЗРЕШЕНИЕ СПОРОВ И</w:t>
      </w:r>
      <w:r>
        <w:rPr>
          <w:spacing w:val="-1"/>
        </w:rPr>
        <w:t xml:space="preserve"> </w:t>
      </w:r>
      <w:r>
        <w:t>РАЗНОГЛАСИЙ</w:t>
      </w:r>
    </w:p>
    <w:p w14:paraId="4477C231" w14:textId="77777777" w:rsidR="002359A1" w:rsidRDefault="00000000">
      <w:pPr>
        <w:pStyle w:val="a5"/>
        <w:numPr>
          <w:ilvl w:val="1"/>
          <w:numId w:val="11"/>
        </w:numPr>
        <w:tabs>
          <w:tab w:val="left" w:pos="1426"/>
        </w:tabs>
        <w:spacing w:before="120"/>
        <w:ind w:right="441" w:firstLine="284"/>
        <w:jc w:val="both"/>
        <w:rPr>
          <w:sz w:val="20"/>
        </w:rPr>
      </w:pPr>
      <w:r>
        <w:rPr>
          <w:sz w:val="20"/>
        </w:rPr>
        <w:t>Для рассмотрения споров по вопросам качества и оплаты Услуг устанавливается претензионный порядок. Срок</w:t>
      </w:r>
      <w:r>
        <w:rPr>
          <w:spacing w:val="16"/>
          <w:sz w:val="20"/>
        </w:rPr>
        <w:t xml:space="preserve"> </w:t>
      </w:r>
      <w:r>
        <w:rPr>
          <w:sz w:val="20"/>
        </w:rPr>
        <w:t>предъявления</w:t>
      </w:r>
      <w:r>
        <w:rPr>
          <w:spacing w:val="14"/>
          <w:sz w:val="20"/>
        </w:rPr>
        <w:t xml:space="preserve"> </w:t>
      </w:r>
      <w:r>
        <w:rPr>
          <w:sz w:val="20"/>
        </w:rPr>
        <w:t>претензий</w:t>
      </w:r>
      <w:r>
        <w:rPr>
          <w:spacing w:val="15"/>
          <w:sz w:val="20"/>
        </w:rPr>
        <w:t xml:space="preserve"> </w:t>
      </w:r>
      <w:r>
        <w:rPr>
          <w:sz w:val="20"/>
        </w:rPr>
        <w:t>по</w:t>
      </w:r>
      <w:r>
        <w:rPr>
          <w:spacing w:val="17"/>
          <w:sz w:val="20"/>
        </w:rPr>
        <w:t xml:space="preserve"> </w:t>
      </w:r>
      <w:r>
        <w:rPr>
          <w:sz w:val="20"/>
        </w:rPr>
        <w:t>вопросам</w:t>
      </w:r>
      <w:r>
        <w:rPr>
          <w:spacing w:val="16"/>
          <w:sz w:val="20"/>
        </w:rPr>
        <w:t xml:space="preserve"> </w:t>
      </w:r>
      <w:r>
        <w:rPr>
          <w:sz w:val="20"/>
        </w:rPr>
        <w:t>качества</w:t>
      </w:r>
      <w:r>
        <w:rPr>
          <w:spacing w:val="15"/>
          <w:sz w:val="20"/>
        </w:rPr>
        <w:t xml:space="preserve"> </w:t>
      </w:r>
      <w:r>
        <w:rPr>
          <w:sz w:val="20"/>
        </w:rPr>
        <w:t>и</w:t>
      </w:r>
      <w:r>
        <w:rPr>
          <w:spacing w:val="17"/>
          <w:sz w:val="20"/>
        </w:rPr>
        <w:t xml:space="preserve"> </w:t>
      </w:r>
      <w:r>
        <w:rPr>
          <w:sz w:val="20"/>
        </w:rPr>
        <w:t>оплаты</w:t>
      </w:r>
      <w:r>
        <w:rPr>
          <w:spacing w:val="15"/>
          <w:sz w:val="20"/>
        </w:rPr>
        <w:t xml:space="preserve"> </w:t>
      </w:r>
      <w:r>
        <w:rPr>
          <w:sz w:val="20"/>
        </w:rPr>
        <w:t>Услуг,</w:t>
      </w:r>
      <w:r>
        <w:rPr>
          <w:spacing w:val="16"/>
          <w:sz w:val="20"/>
        </w:rPr>
        <w:t xml:space="preserve"> </w:t>
      </w:r>
      <w:r>
        <w:rPr>
          <w:sz w:val="20"/>
        </w:rPr>
        <w:t>предоставляемых</w:t>
      </w:r>
      <w:r>
        <w:rPr>
          <w:spacing w:val="16"/>
          <w:sz w:val="20"/>
        </w:rPr>
        <w:t xml:space="preserve"> </w:t>
      </w:r>
      <w:r>
        <w:rPr>
          <w:b/>
          <w:sz w:val="20"/>
        </w:rPr>
        <w:t>Оператором</w:t>
      </w:r>
      <w:r>
        <w:rPr>
          <w:sz w:val="20"/>
        </w:rPr>
        <w:t>,</w:t>
      </w:r>
      <w:r>
        <w:rPr>
          <w:spacing w:val="17"/>
          <w:sz w:val="20"/>
        </w:rPr>
        <w:t xml:space="preserve"> </w:t>
      </w:r>
      <w:r>
        <w:rPr>
          <w:sz w:val="20"/>
        </w:rPr>
        <w:t>составляет</w:t>
      </w:r>
    </w:p>
    <w:p w14:paraId="4161B11C" w14:textId="77777777" w:rsidR="002359A1" w:rsidRDefault="00000000">
      <w:pPr>
        <w:pStyle w:val="a3"/>
        <w:ind w:left="715" w:firstLine="0"/>
        <w:rPr>
          <w:b/>
        </w:rPr>
      </w:pPr>
      <w:r>
        <w:t xml:space="preserve">6 (шесть) месяцев от даты нарушения. Претензии, предъявленные по истечении этого срока, </w:t>
      </w:r>
      <w:r>
        <w:rPr>
          <w:b/>
        </w:rPr>
        <w:t>Оператором</w:t>
      </w:r>
    </w:p>
    <w:p w14:paraId="5BD45ACF" w14:textId="77777777" w:rsidR="002359A1" w:rsidRDefault="00000000">
      <w:pPr>
        <w:pStyle w:val="a3"/>
        <w:ind w:left="715" w:firstLine="0"/>
      </w:pPr>
      <w:r>
        <w:t>не рассматриваются.</w:t>
      </w:r>
    </w:p>
    <w:p w14:paraId="7CAC96A8" w14:textId="77777777" w:rsidR="002359A1" w:rsidRDefault="00000000">
      <w:pPr>
        <w:pStyle w:val="a5"/>
        <w:numPr>
          <w:ilvl w:val="1"/>
          <w:numId w:val="11"/>
        </w:numPr>
        <w:tabs>
          <w:tab w:val="left" w:pos="1426"/>
        </w:tabs>
        <w:ind w:left="715" w:right="444" w:firstLine="284"/>
        <w:jc w:val="both"/>
        <w:rPr>
          <w:sz w:val="20"/>
        </w:rPr>
      </w:pPr>
      <w:r>
        <w:rPr>
          <w:sz w:val="20"/>
        </w:rPr>
        <w:t xml:space="preserve">Рассмотрение претензии осуществляется в порядке, установленном законодательством РФ. О результатах рассмотрения претензии </w:t>
      </w:r>
      <w:r>
        <w:rPr>
          <w:b/>
          <w:sz w:val="20"/>
        </w:rPr>
        <w:t xml:space="preserve">Абоненту </w:t>
      </w:r>
      <w:r>
        <w:rPr>
          <w:sz w:val="20"/>
        </w:rPr>
        <w:t>сообщается в письменной</w:t>
      </w:r>
      <w:r>
        <w:rPr>
          <w:spacing w:val="-4"/>
          <w:sz w:val="20"/>
        </w:rPr>
        <w:t xml:space="preserve"> </w:t>
      </w:r>
      <w:r>
        <w:rPr>
          <w:sz w:val="20"/>
        </w:rPr>
        <w:t>форме.</w:t>
      </w:r>
    </w:p>
    <w:p w14:paraId="041C949C" w14:textId="77777777" w:rsidR="002359A1" w:rsidRDefault="00000000">
      <w:pPr>
        <w:pStyle w:val="a5"/>
        <w:numPr>
          <w:ilvl w:val="1"/>
          <w:numId w:val="11"/>
        </w:numPr>
        <w:tabs>
          <w:tab w:val="left" w:pos="1426"/>
        </w:tabs>
        <w:ind w:left="715" w:right="443" w:firstLine="284"/>
        <w:jc w:val="both"/>
        <w:rPr>
          <w:sz w:val="20"/>
        </w:rPr>
      </w:pPr>
      <w:r>
        <w:rPr>
          <w:sz w:val="20"/>
        </w:rPr>
        <w:t>Стороны принимают все возможные  меры к  урегулированию споров и разногласий путем переговоров.  В противном случае любой из Сторон рассмотрение споров и разногласий может быть передано в Арбитражный</w:t>
      </w:r>
      <w:bookmarkStart w:id="10" w:name="8._ОБСТОЯТЕЛЬСТВА_НЕПРЕОДОЛИМОЙ_СИЛЫ"/>
      <w:bookmarkEnd w:id="10"/>
      <w:r>
        <w:rPr>
          <w:sz w:val="20"/>
        </w:rPr>
        <w:t xml:space="preserve"> суд города Санкт-Петербурга и Ленинградской области в порядке, установленном законодательством</w:t>
      </w:r>
      <w:r>
        <w:rPr>
          <w:spacing w:val="-17"/>
          <w:sz w:val="20"/>
        </w:rPr>
        <w:t xml:space="preserve"> </w:t>
      </w:r>
      <w:r>
        <w:rPr>
          <w:sz w:val="20"/>
        </w:rPr>
        <w:t>РФ.</w:t>
      </w:r>
    </w:p>
    <w:p w14:paraId="577DD599" w14:textId="77777777" w:rsidR="002359A1" w:rsidRDefault="00000000">
      <w:pPr>
        <w:pStyle w:val="1"/>
        <w:numPr>
          <w:ilvl w:val="0"/>
          <w:numId w:val="19"/>
        </w:numPr>
        <w:tabs>
          <w:tab w:val="left" w:pos="3596"/>
        </w:tabs>
        <w:ind w:left="3596" w:hanging="283"/>
        <w:jc w:val="left"/>
      </w:pPr>
      <w:r>
        <w:t>ОБСТОЯТЕЛЬСТВА НЕПРЕОДОЛИМОЙ</w:t>
      </w:r>
      <w:r>
        <w:rPr>
          <w:spacing w:val="-4"/>
        </w:rPr>
        <w:t xml:space="preserve"> </w:t>
      </w:r>
      <w:r>
        <w:t>СИЛЫ</w:t>
      </w:r>
    </w:p>
    <w:p w14:paraId="11783FE0" w14:textId="77777777" w:rsidR="002359A1" w:rsidRDefault="00000000">
      <w:pPr>
        <w:pStyle w:val="a5"/>
        <w:numPr>
          <w:ilvl w:val="1"/>
          <w:numId w:val="10"/>
        </w:numPr>
        <w:tabs>
          <w:tab w:val="left" w:pos="1426"/>
        </w:tabs>
        <w:spacing w:before="120"/>
        <w:ind w:left="715" w:right="442" w:firstLine="284"/>
        <w:jc w:val="both"/>
        <w:rPr>
          <w:sz w:val="20"/>
        </w:rPr>
      </w:pPr>
      <w:r>
        <w:rPr>
          <w:sz w:val="20"/>
        </w:rPr>
        <w:t>Стороны  освобождаются  от  ответственности  за  частичное  или  полное  невыполнение  обязательств  по настоящему Контракту, если такое невыполнение обязательств было обусловлено обстоятельствами непреодолимой силы (гражданские волнения, эпидемии, блокада, эмбарго, землетрясение и другие стихийные бедствия).</w:t>
      </w:r>
    </w:p>
    <w:p w14:paraId="4D37406D" w14:textId="77777777" w:rsidR="002359A1" w:rsidRDefault="00000000">
      <w:pPr>
        <w:pStyle w:val="a5"/>
        <w:numPr>
          <w:ilvl w:val="1"/>
          <w:numId w:val="10"/>
        </w:numPr>
        <w:tabs>
          <w:tab w:val="left" w:pos="1426"/>
        </w:tabs>
        <w:ind w:left="715" w:right="440" w:firstLine="284"/>
        <w:jc w:val="both"/>
        <w:rPr>
          <w:sz w:val="20"/>
        </w:rPr>
      </w:pPr>
      <w:r>
        <w:rPr>
          <w:sz w:val="20"/>
        </w:rPr>
        <w:t>Наступление обстоятельств, вызванных действием непреодолимой силы, влечет увеличение срока исполнения Контракта на период действия указанных</w:t>
      </w:r>
      <w:r>
        <w:rPr>
          <w:spacing w:val="-6"/>
          <w:sz w:val="20"/>
        </w:rPr>
        <w:t xml:space="preserve"> </w:t>
      </w:r>
      <w:r>
        <w:rPr>
          <w:sz w:val="20"/>
        </w:rPr>
        <w:t>обстоятельств.</w:t>
      </w:r>
    </w:p>
    <w:p w14:paraId="5BAF7D72" w14:textId="77777777" w:rsidR="002359A1" w:rsidRDefault="00000000">
      <w:pPr>
        <w:pStyle w:val="a5"/>
        <w:numPr>
          <w:ilvl w:val="1"/>
          <w:numId w:val="10"/>
        </w:numPr>
        <w:tabs>
          <w:tab w:val="left" w:pos="1426"/>
        </w:tabs>
        <w:ind w:left="715" w:right="442" w:firstLine="284"/>
        <w:jc w:val="both"/>
        <w:rPr>
          <w:sz w:val="20"/>
        </w:rPr>
      </w:pPr>
      <w:r>
        <w:rPr>
          <w:sz w:val="20"/>
        </w:rPr>
        <w:t>В случае, если обстоятельства непреодолимой силы длятся свыше 3 (трех) месяцев и стороны не находят решения о взаимном исполнении Контракта, каждая из сторон имеет право расторгнуть настоящий Контракт, письменно</w:t>
      </w:r>
      <w:r>
        <w:rPr>
          <w:spacing w:val="-11"/>
          <w:sz w:val="20"/>
        </w:rPr>
        <w:t xml:space="preserve"> </w:t>
      </w:r>
      <w:r>
        <w:rPr>
          <w:sz w:val="20"/>
        </w:rPr>
        <w:t>уведомив</w:t>
      </w:r>
      <w:r>
        <w:rPr>
          <w:spacing w:val="-11"/>
          <w:sz w:val="20"/>
        </w:rPr>
        <w:t xml:space="preserve"> </w:t>
      </w:r>
      <w:r>
        <w:rPr>
          <w:sz w:val="20"/>
        </w:rPr>
        <w:t>об</w:t>
      </w:r>
      <w:r>
        <w:rPr>
          <w:spacing w:val="-10"/>
          <w:sz w:val="20"/>
        </w:rPr>
        <w:t xml:space="preserve"> </w:t>
      </w:r>
      <w:r>
        <w:rPr>
          <w:sz w:val="20"/>
        </w:rPr>
        <w:t>этом</w:t>
      </w:r>
      <w:r>
        <w:rPr>
          <w:spacing w:val="-11"/>
          <w:sz w:val="20"/>
        </w:rPr>
        <w:t xml:space="preserve"> </w:t>
      </w:r>
      <w:r>
        <w:rPr>
          <w:sz w:val="20"/>
        </w:rPr>
        <w:t>другую</w:t>
      </w:r>
      <w:r>
        <w:rPr>
          <w:spacing w:val="-10"/>
          <w:sz w:val="20"/>
        </w:rPr>
        <w:t xml:space="preserve"> </w:t>
      </w:r>
      <w:r>
        <w:rPr>
          <w:sz w:val="20"/>
        </w:rPr>
        <w:t>сторону.</w:t>
      </w:r>
      <w:r>
        <w:rPr>
          <w:spacing w:val="-9"/>
          <w:sz w:val="20"/>
        </w:rPr>
        <w:t xml:space="preserve"> </w:t>
      </w:r>
      <w:r>
        <w:rPr>
          <w:sz w:val="20"/>
        </w:rPr>
        <w:t>Расторжение</w:t>
      </w:r>
      <w:r>
        <w:rPr>
          <w:spacing w:val="-11"/>
          <w:sz w:val="20"/>
        </w:rPr>
        <w:t xml:space="preserve"> </w:t>
      </w:r>
      <w:r>
        <w:rPr>
          <w:sz w:val="20"/>
        </w:rPr>
        <w:t>Контракта</w:t>
      </w:r>
      <w:r>
        <w:rPr>
          <w:spacing w:val="-12"/>
          <w:sz w:val="20"/>
        </w:rPr>
        <w:t xml:space="preserve"> </w:t>
      </w:r>
      <w:r>
        <w:rPr>
          <w:sz w:val="20"/>
        </w:rPr>
        <w:t>оформляется</w:t>
      </w:r>
      <w:r>
        <w:rPr>
          <w:spacing w:val="-10"/>
          <w:sz w:val="20"/>
        </w:rPr>
        <w:t xml:space="preserve"> </w:t>
      </w:r>
      <w:r>
        <w:rPr>
          <w:sz w:val="20"/>
        </w:rPr>
        <w:t>Соглашением,</w:t>
      </w:r>
      <w:r>
        <w:rPr>
          <w:spacing w:val="-10"/>
          <w:sz w:val="20"/>
        </w:rPr>
        <w:t xml:space="preserve"> </w:t>
      </w:r>
      <w:r>
        <w:rPr>
          <w:sz w:val="20"/>
        </w:rPr>
        <w:t>подписываемым обеими Сторонами.</w:t>
      </w:r>
    </w:p>
    <w:p w14:paraId="766C752C" w14:textId="77777777" w:rsidR="002359A1" w:rsidRDefault="00000000">
      <w:pPr>
        <w:pStyle w:val="1"/>
        <w:numPr>
          <w:ilvl w:val="0"/>
          <w:numId w:val="19"/>
        </w:numPr>
        <w:tabs>
          <w:tab w:val="left" w:pos="3198"/>
        </w:tabs>
        <w:ind w:left="3198" w:hanging="283"/>
        <w:jc w:val="left"/>
      </w:pPr>
      <w:bookmarkStart w:id="11" w:name="9._ВНЕСЕНИЕ_ИЗМЕНЕНИЙ_И_ПОРЯДОК_РАСТОРЖЕ"/>
      <w:bookmarkEnd w:id="11"/>
      <w:r>
        <w:t>ВНЕСЕНИЕ ИЗМЕНЕНИЙ И ПОРЯДОК</w:t>
      </w:r>
      <w:r>
        <w:rPr>
          <w:spacing w:val="-1"/>
        </w:rPr>
        <w:t xml:space="preserve"> </w:t>
      </w:r>
      <w:r>
        <w:t>РАСТОРЖЕНИЯ</w:t>
      </w:r>
    </w:p>
    <w:p w14:paraId="39D8155E" w14:textId="77777777" w:rsidR="002359A1" w:rsidRDefault="00000000">
      <w:pPr>
        <w:pStyle w:val="a5"/>
        <w:numPr>
          <w:ilvl w:val="1"/>
          <w:numId w:val="9"/>
        </w:numPr>
        <w:tabs>
          <w:tab w:val="left" w:pos="1426"/>
        </w:tabs>
        <w:spacing w:before="120"/>
        <w:ind w:left="715" w:right="441" w:firstLine="284"/>
        <w:jc w:val="both"/>
        <w:rPr>
          <w:sz w:val="20"/>
        </w:rPr>
      </w:pPr>
      <w:r>
        <w:rPr>
          <w:sz w:val="20"/>
        </w:rPr>
        <w:t>По соглашению Сторон в настоящий Контракт могут быть внесены поправки, изменения и дополнения, которые  оформляются  Дополнительными  соглашениями   или   Протоколом  разногласий.  Любые  Приложения к настоящему Контракту, а также переписка между Сторонами, являются неотъемлемой частью настоящего Контракта.</w:t>
      </w:r>
    </w:p>
    <w:p w14:paraId="31B87EB5" w14:textId="77777777" w:rsidR="002359A1" w:rsidRDefault="00000000">
      <w:pPr>
        <w:pStyle w:val="a5"/>
        <w:numPr>
          <w:ilvl w:val="1"/>
          <w:numId w:val="9"/>
        </w:numPr>
        <w:tabs>
          <w:tab w:val="left" w:pos="1426"/>
        </w:tabs>
        <w:spacing w:before="1"/>
        <w:ind w:right="441" w:firstLine="284"/>
        <w:jc w:val="both"/>
        <w:rPr>
          <w:sz w:val="20"/>
        </w:rPr>
      </w:pPr>
      <w:r>
        <w:rPr>
          <w:sz w:val="20"/>
        </w:rPr>
        <w:t xml:space="preserve">По инициативе </w:t>
      </w:r>
      <w:r>
        <w:rPr>
          <w:b/>
          <w:sz w:val="20"/>
        </w:rPr>
        <w:t xml:space="preserve">Оператора </w:t>
      </w:r>
      <w:r>
        <w:rPr>
          <w:sz w:val="20"/>
        </w:rPr>
        <w:t xml:space="preserve">Контракт может быть расторгнут в шестимесячный срок со дня получения </w:t>
      </w:r>
      <w:r>
        <w:rPr>
          <w:b/>
          <w:sz w:val="20"/>
        </w:rPr>
        <w:t xml:space="preserve">Абонентом  </w:t>
      </w:r>
      <w:r>
        <w:rPr>
          <w:sz w:val="20"/>
        </w:rPr>
        <w:t xml:space="preserve">от  </w:t>
      </w:r>
      <w:r>
        <w:rPr>
          <w:b/>
          <w:sz w:val="20"/>
        </w:rPr>
        <w:t xml:space="preserve">Оператора  </w:t>
      </w:r>
      <w:r>
        <w:rPr>
          <w:sz w:val="20"/>
        </w:rPr>
        <w:t xml:space="preserve">уведомления  в  письменной  форме  о  намерении  приостановить  оказание  Услуг  по причине неустранения нарушений требований, связанных с оказанием Услуг и установленных ФЗ "О связи", Правилами и Контрактом, в том числе нарушения сроков оплаты оказанных </w:t>
      </w:r>
      <w:r>
        <w:rPr>
          <w:b/>
          <w:sz w:val="20"/>
        </w:rPr>
        <w:t>Абоненту</w:t>
      </w:r>
      <w:r>
        <w:rPr>
          <w:b/>
          <w:spacing w:val="-10"/>
          <w:sz w:val="20"/>
        </w:rPr>
        <w:t xml:space="preserve"> </w:t>
      </w:r>
      <w:r>
        <w:rPr>
          <w:sz w:val="20"/>
        </w:rPr>
        <w:t>Услуг.</w:t>
      </w:r>
    </w:p>
    <w:p w14:paraId="0DE1AB24" w14:textId="77777777" w:rsidR="002359A1" w:rsidRDefault="00000000">
      <w:pPr>
        <w:pStyle w:val="a5"/>
        <w:numPr>
          <w:ilvl w:val="1"/>
          <w:numId w:val="9"/>
        </w:numPr>
        <w:tabs>
          <w:tab w:val="left" w:pos="1426"/>
        </w:tabs>
        <w:ind w:right="443" w:firstLine="284"/>
        <w:jc w:val="both"/>
        <w:rPr>
          <w:sz w:val="20"/>
        </w:rPr>
      </w:pPr>
      <w:r>
        <w:rPr>
          <w:sz w:val="20"/>
        </w:rPr>
        <w:t xml:space="preserve">По инициативе </w:t>
      </w:r>
      <w:r>
        <w:rPr>
          <w:b/>
          <w:sz w:val="20"/>
        </w:rPr>
        <w:t xml:space="preserve">Абонента </w:t>
      </w:r>
      <w:r>
        <w:rPr>
          <w:sz w:val="20"/>
        </w:rPr>
        <w:t xml:space="preserve">Контракт может быть расторгнут в одностороннем порядке с письменным уведомлением об этом </w:t>
      </w:r>
      <w:r>
        <w:rPr>
          <w:b/>
          <w:sz w:val="20"/>
        </w:rPr>
        <w:t xml:space="preserve">Оператора </w:t>
      </w:r>
      <w:r>
        <w:rPr>
          <w:sz w:val="20"/>
        </w:rPr>
        <w:t xml:space="preserve">связи (письмо за подписью уполномоченного лица </w:t>
      </w:r>
      <w:r>
        <w:rPr>
          <w:b/>
          <w:sz w:val="20"/>
        </w:rPr>
        <w:t>Абонента</w:t>
      </w:r>
      <w:r>
        <w:rPr>
          <w:sz w:val="20"/>
        </w:rPr>
        <w:t xml:space="preserve">, заверенное печатью) не менее чем за 30 (тридцать) дней до предполагаемой даты расторжения. Отказ от части Услуг </w:t>
      </w:r>
      <w:r>
        <w:rPr>
          <w:b/>
          <w:sz w:val="20"/>
        </w:rPr>
        <w:t xml:space="preserve">Оператора </w:t>
      </w:r>
      <w:r>
        <w:rPr>
          <w:sz w:val="20"/>
        </w:rPr>
        <w:t xml:space="preserve">оформляется односторонним письмом </w:t>
      </w:r>
      <w:r>
        <w:rPr>
          <w:b/>
          <w:sz w:val="20"/>
        </w:rPr>
        <w:t>Абонента</w:t>
      </w:r>
      <w:r>
        <w:rPr>
          <w:sz w:val="20"/>
        </w:rPr>
        <w:t xml:space="preserve">, подписанным уполномоченным представителем </w:t>
      </w:r>
      <w:r>
        <w:rPr>
          <w:b/>
          <w:sz w:val="20"/>
        </w:rPr>
        <w:t xml:space="preserve">Абонента </w:t>
      </w:r>
      <w:r>
        <w:rPr>
          <w:sz w:val="20"/>
        </w:rPr>
        <w:t>и заверенным печатью. В обоих случаях оформляется соответствующее Соглашение, подписываемое обеими</w:t>
      </w:r>
      <w:r>
        <w:rPr>
          <w:spacing w:val="-1"/>
          <w:sz w:val="20"/>
        </w:rPr>
        <w:t xml:space="preserve"> </w:t>
      </w:r>
      <w:r>
        <w:rPr>
          <w:sz w:val="20"/>
        </w:rPr>
        <w:t>Сторонами.</w:t>
      </w:r>
    </w:p>
    <w:p w14:paraId="256F3F33" w14:textId="77777777" w:rsidR="002359A1" w:rsidRDefault="00000000">
      <w:pPr>
        <w:pStyle w:val="a5"/>
        <w:numPr>
          <w:ilvl w:val="1"/>
          <w:numId w:val="9"/>
        </w:numPr>
        <w:tabs>
          <w:tab w:val="left" w:pos="1426"/>
        </w:tabs>
        <w:ind w:left="715" w:right="445" w:firstLine="284"/>
        <w:jc w:val="both"/>
        <w:rPr>
          <w:sz w:val="20"/>
        </w:rPr>
      </w:pPr>
      <w:r>
        <w:rPr>
          <w:sz w:val="20"/>
        </w:rPr>
        <w:t>В соответствии со ст.95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досрочное</w:t>
      </w:r>
      <w:r>
        <w:rPr>
          <w:spacing w:val="45"/>
          <w:sz w:val="20"/>
        </w:rPr>
        <w:t xml:space="preserve"> </w:t>
      </w:r>
      <w:r>
        <w:rPr>
          <w:sz w:val="20"/>
        </w:rPr>
        <w:t>расторжение</w:t>
      </w:r>
    </w:p>
    <w:p w14:paraId="37D84711" w14:textId="77777777" w:rsidR="002359A1" w:rsidRDefault="002359A1">
      <w:pPr>
        <w:jc w:val="both"/>
        <w:rPr>
          <w:sz w:val="20"/>
        </w:rPr>
        <w:sectPr w:rsidR="002359A1">
          <w:pgSz w:w="11910" w:h="16840"/>
          <w:pgMar w:top="1160" w:right="320" w:bottom="820" w:left="560" w:header="302" w:footer="628" w:gutter="0"/>
          <w:cols w:space="720"/>
        </w:sectPr>
      </w:pPr>
    </w:p>
    <w:p w14:paraId="7F2B3236" w14:textId="77777777" w:rsidR="002359A1" w:rsidRDefault="00000000">
      <w:pPr>
        <w:pStyle w:val="a3"/>
        <w:spacing w:before="38"/>
        <w:ind w:left="715" w:right="59" w:firstLine="0"/>
        <w:jc w:val="left"/>
      </w:pPr>
      <w:r>
        <w:lastRenderedPageBreak/>
        <w:t>Контракта допускается по соглашению Сторон, по решению суда, а в случае одностороннего отказа Стороны Контракта от исполнения Контракта в соответствии с гражданским законодательством.</w:t>
      </w:r>
    </w:p>
    <w:p w14:paraId="3732360E" w14:textId="77777777" w:rsidR="002359A1" w:rsidRDefault="00000000">
      <w:pPr>
        <w:pStyle w:val="a5"/>
        <w:numPr>
          <w:ilvl w:val="1"/>
          <w:numId w:val="9"/>
        </w:numPr>
        <w:tabs>
          <w:tab w:val="left" w:pos="1426"/>
        </w:tabs>
        <w:ind w:left="1426" w:hanging="427"/>
        <w:jc w:val="both"/>
        <w:rPr>
          <w:sz w:val="20"/>
        </w:rPr>
      </w:pPr>
      <w:bookmarkStart w:id="12" w:name="10._АНТИКОРРУПЦИОННЫЕ_ПОЛОЖЕНИЯ"/>
      <w:bookmarkEnd w:id="12"/>
      <w:r>
        <w:rPr>
          <w:sz w:val="20"/>
        </w:rPr>
        <w:t xml:space="preserve">Расторжение Контракта не освобождает </w:t>
      </w:r>
      <w:r>
        <w:rPr>
          <w:b/>
          <w:sz w:val="20"/>
        </w:rPr>
        <w:t xml:space="preserve">Абонента </w:t>
      </w:r>
      <w:r>
        <w:rPr>
          <w:sz w:val="20"/>
        </w:rPr>
        <w:t>от обязательств по расчетам за уже оказанные</w:t>
      </w:r>
      <w:r>
        <w:rPr>
          <w:spacing w:val="-20"/>
          <w:sz w:val="20"/>
        </w:rPr>
        <w:t xml:space="preserve"> </w:t>
      </w:r>
      <w:r>
        <w:rPr>
          <w:sz w:val="20"/>
        </w:rPr>
        <w:t>Услуги.</w:t>
      </w:r>
    </w:p>
    <w:p w14:paraId="1C509B6B" w14:textId="77777777" w:rsidR="002359A1" w:rsidRDefault="00000000">
      <w:pPr>
        <w:pStyle w:val="1"/>
        <w:numPr>
          <w:ilvl w:val="0"/>
          <w:numId w:val="19"/>
        </w:numPr>
        <w:tabs>
          <w:tab w:val="left" w:pos="3970"/>
        </w:tabs>
        <w:ind w:left="3970" w:hanging="356"/>
        <w:jc w:val="left"/>
      </w:pPr>
      <w:r>
        <w:t>АНТИКОРРУПЦИОННЫЕ</w:t>
      </w:r>
      <w:r>
        <w:rPr>
          <w:spacing w:val="-1"/>
        </w:rPr>
        <w:t xml:space="preserve"> </w:t>
      </w:r>
      <w:r>
        <w:t>ПОЛОЖЕНИЯ</w:t>
      </w:r>
    </w:p>
    <w:p w14:paraId="5B6713AA" w14:textId="77777777" w:rsidR="002359A1" w:rsidRDefault="00000000">
      <w:pPr>
        <w:pStyle w:val="a5"/>
        <w:numPr>
          <w:ilvl w:val="1"/>
          <w:numId w:val="8"/>
        </w:numPr>
        <w:tabs>
          <w:tab w:val="left" w:pos="1566"/>
        </w:tabs>
        <w:spacing w:before="120"/>
        <w:ind w:left="715" w:right="443" w:firstLine="284"/>
        <w:jc w:val="both"/>
        <w:rPr>
          <w:sz w:val="20"/>
        </w:rPr>
      </w:pPr>
      <w:r>
        <w:rPr>
          <w:sz w:val="20"/>
        </w:rPr>
        <w:t xml:space="preserve">Стороны полностью выполняют  требования  действующего  законодательства  Российской  Федерации в  отношении  противодействия  коррупции,  в  соответствии  с  Антикоррупционной  политикой,  размещенной  на сайте </w:t>
      </w:r>
      <w:r>
        <w:rPr>
          <w:b/>
          <w:sz w:val="20"/>
        </w:rPr>
        <w:t>Оператора</w:t>
      </w:r>
      <w:hyperlink r:id="rId9">
        <w:r>
          <w:rPr>
            <w:sz w:val="20"/>
          </w:rPr>
          <w:t>:</w:t>
        </w:r>
        <w:r>
          <w:rPr>
            <w:spacing w:val="-3"/>
            <w:sz w:val="20"/>
          </w:rPr>
          <w:t xml:space="preserve"> </w:t>
        </w:r>
        <w:r>
          <w:rPr>
            <w:sz w:val="20"/>
          </w:rPr>
          <w:t>www.sats.spb.ru.</w:t>
        </w:r>
      </w:hyperlink>
    </w:p>
    <w:p w14:paraId="1C6A38A7" w14:textId="77777777" w:rsidR="002359A1" w:rsidRDefault="00000000">
      <w:pPr>
        <w:pStyle w:val="a5"/>
        <w:numPr>
          <w:ilvl w:val="1"/>
          <w:numId w:val="8"/>
        </w:numPr>
        <w:tabs>
          <w:tab w:val="left" w:pos="1566"/>
        </w:tabs>
        <w:ind w:left="715" w:right="443" w:firstLine="284"/>
        <w:jc w:val="both"/>
        <w:rPr>
          <w:sz w:val="20"/>
        </w:rPr>
      </w:pPr>
      <w:r>
        <w:rPr>
          <w:sz w:val="20"/>
        </w:rPr>
        <w:t>Стороны вправе требовать друг от друга, независимо от их юридического и фактического местонахождения, полного соблюдения Антикоррупционного</w:t>
      </w:r>
      <w:r>
        <w:rPr>
          <w:spacing w:val="-4"/>
          <w:sz w:val="20"/>
        </w:rPr>
        <w:t xml:space="preserve"> </w:t>
      </w:r>
      <w:r>
        <w:rPr>
          <w:sz w:val="20"/>
        </w:rPr>
        <w:t>законодательства.</w:t>
      </w:r>
    </w:p>
    <w:p w14:paraId="320C149E" w14:textId="77777777" w:rsidR="002359A1" w:rsidRDefault="00000000">
      <w:pPr>
        <w:pStyle w:val="a5"/>
        <w:numPr>
          <w:ilvl w:val="1"/>
          <w:numId w:val="8"/>
        </w:numPr>
        <w:tabs>
          <w:tab w:val="left" w:pos="1566"/>
        </w:tabs>
        <w:ind w:left="715" w:right="443" w:firstLine="284"/>
        <w:jc w:val="both"/>
        <w:rPr>
          <w:sz w:val="20"/>
        </w:rPr>
      </w:pPr>
      <w:r>
        <w:rPr>
          <w:sz w:val="20"/>
        </w:rPr>
        <w:t>Стороны</w:t>
      </w:r>
      <w:r>
        <w:rPr>
          <w:spacing w:val="-4"/>
          <w:sz w:val="20"/>
        </w:rPr>
        <w:t xml:space="preserve"> </w:t>
      </w:r>
      <w:r>
        <w:rPr>
          <w:sz w:val="20"/>
        </w:rPr>
        <w:t>должны</w:t>
      </w:r>
      <w:r>
        <w:rPr>
          <w:spacing w:val="-3"/>
          <w:sz w:val="20"/>
        </w:rPr>
        <w:t xml:space="preserve"> </w:t>
      </w:r>
      <w:r>
        <w:rPr>
          <w:sz w:val="20"/>
        </w:rPr>
        <w:t>обеспечить,</w:t>
      </w:r>
      <w:r>
        <w:rPr>
          <w:spacing w:val="-2"/>
          <w:sz w:val="20"/>
        </w:rPr>
        <w:t xml:space="preserve"> </w:t>
      </w:r>
      <w:r>
        <w:rPr>
          <w:sz w:val="20"/>
        </w:rPr>
        <w:t>со</w:t>
      </w:r>
      <w:r>
        <w:rPr>
          <w:spacing w:val="-2"/>
          <w:sz w:val="20"/>
        </w:rPr>
        <w:t xml:space="preserve"> </w:t>
      </w:r>
      <w:r>
        <w:rPr>
          <w:sz w:val="20"/>
        </w:rPr>
        <w:t>своей</w:t>
      </w:r>
      <w:r>
        <w:rPr>
          <w:spacing w:val="-2"/>
          <w:sz w:val="20"/>
        </w:rPr>
        <w:t xml:space="preserve"> </w:t>
      </w:r>
      <w:r>
        <w:rPr>
          <w:sz w:val="20"/>
        </w:rPr>
        <w:t>стороны</w:t>
      </w:r>
      <w:r>
        <w:rPr>
          <w:spacing w:val="-4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со</w:t>
      </w:r>
      <w:r>
        <w:rPr>
          <w:spacing w:val="-2"/>
          <w:sz w:val="20"/>
        </w:rPr>
        <w:t xml:space="preserve"> </w:t>
      </w:r>
      <w:r>
        <w:rPr>
          <w:sz w:val="20"/>
        </w:rPr>
        <w:t>стороны</w:t>
      </w:r>
      <w:r>
        <w:rPr>
          <w:spacing w:val="-5"/>
          <w:sz w:val="20"/>
        </w:rPr>
        <w:t xml:space="preserve"> </w:t>
      </w:r>
      <w:r>
        <w:rPr>
          <w:sz w:val="20"/>
        </w:rPr>
        <w:t>своих</w:t>
      </w:r>
      <w:r>
        <w:rPr>
          <w:spacing w:val="-2"/>
          <w:sz w:val="20"/>
        </w:rPr>
        <w:t xml:space="preserve"> </w:t>
      </w:r>
      <w:r>
        <w:rPr>
          <w:sz w:val="20"/>
        </w:rPr>
        <w:t>работников,</w:t>
      </w:r>
      <w:r>
        <w:rPr>
          <w:spacing w:val="-4"/>
          <w:sz w:val="20"/>
        </w:rPr>
        <w:t xml:space="preserve"> </w:t>
      </w:r>
      <w:r>
        <w:rPr>
          <w:sz w:val="20"/>
        </w:rPr>
        <w:t>запрет</w:t>
      </w:r>
      <w:r>
        <w:rPr>
          <w:spacing w:val="-5"/>
          <w:sz w:val="20"/>
        </w:rPr>
        <w:t xml:space="preserve"> </w:t>
      </w:r>
      <w:r>
        <w:rPr>
          <w:sz w:val="20"/>
        </w:rPr>
        <w:t>предложения</w:t>
      </w:r>
      <w:r>
        <w:rPr>
          <w:spacing w:val="-3"/>
          <w:sz w:val="20"/>
        </w:rPr>
        <w:t xml:space="preserve"> </w:t>
      </w:r>
      <w:r>
        <w:rPr>
          <w:sz w:val="20"/>
        </w:rPr>
        <w:t>или предоставления каких-либо коррупционных выплат (денежных средств или ценных подарков) и запрет давать согласие на предоставление коррупционных выплат (денежных средств или ценных подарков) любым лицам (включая, помимо  прочего,  частных  лиц,  коммерческие  организации  и  государственных  должностных  лиц),  а также запрет добиваться получения, принимать или соглашаться принять от какого-либо лица какие-либо коррупционные выплаты (денежные средства или ценные</w:t>
      </w:r>
      <w:r>
        <w:rPr>
          <w:spacing w:val="-7"/>
          <w:sz w:val="20"/>
        </w:rPr>
        <w:t xml:space="preserve"> </w:t>
      </w:r>
      <w:r>
        <w:rPr>
          <w:sz w:val="20"/>
        </w:rPr>
        <w:t>подарки).</w:t>
      </w:r>
    </w:p>
    <w:p w14:paraId="147FC2D9" w14:textId="77777777" w:rsidR="002359A1" w:rsidRDefault="00000000">
      <w:pPr>
        <w:pStyle w:val="a5"/>
        <w:numPr>
          <w:ilvl w:val="1"/>
          <w:numId w:val="8"/>
        </w:numPr>
        <w:tabs>
          <w:tab w:val="left" w:pos="1566"/>
        </w:tabs>
        <w:ind w:left="1566" w:hanging="567"/>
        <w:jc w:val="both"/>
        <w:rPr>
          <w:sz w:val="20"/>
        </w:rPr>
      </w:pPr>
      <w:r>
        <w:rPr>
          <w:sz w:val="20"/>
        </w:rPr>
        <w:t>В соответствии с Антикоррупционной оговоркой Стороны</w:t>
      </w:r>
      <w:r>
        <w:rPr>
          <w:spacing w:val="-3"/>
          <w:sz w:val="20"/>
        </w:rPr>
        <w:t xml:space="preserve"> </w:t>
      </w:r>
      <w:r>
        <w:rPr>
          <w:sz w:val="20"/>
        </w:rPr>
        <w:t>обязаны:</w:t>
      </w:r>
    </w:p>
    <w:p w14:paraId="0462C352" w14:textId="77777777" w:rsidR="002359A1" w:rsidRDefault="00000000">
      <w:pPr>
        <w:pStyle w:val="a5"/>
        <w:numPr>
          <w:ilvl w:val="2"/>
          <w:numId w:val="8"/>
        </w:numPr>
        <w:tabs>
          <w:tab w:val="left" w:pos="1616"/>
        </w:tabs>
        <w:ind w:left="715" w:right="442" w:firstLine="284"/>
        <w:jc w:val="both"/>
        <w:rPr>
          <w:sz w:val="20"/>
        </w:rPr>
      </w:pPr>
      <w:r>
        <w:rPr>
          <w:sz w:val="20"/>
        </w:rPr>
        <w:t>Незамедлительно уведомлять друг друга в письменной форме о любых случаях нарушения Антикоррупционного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законодательства.</w:t>
      </w:r>
    </w:p>
    <w:p w14:paraId="5BEBD503" w14:textId="77777777" w:rsidR="002359A1" w:rsidRDefault="00000000">
      <w:pPr>
        <w:pStyle w:val="a5"/>
        <w:numPr>
          <w:ilvl w:val="2"/>
          <w:numId w:val="8"/>
        </w:numPr>
        <w:tabs>
          <w:tab w:val="left" w:pos="1616"/>
        </w:tabs>
        <w:ind w:left="715" w:right="444" w:firstLine="284"/>
        <w:jc w:val="both"/>
        <w:rPr>
          <w:sz w:val="20"/>
        </w:rPr>
      </w:pPr>
      <w:r>
        <w:rPr>
          <w:sz w:val="20"/>
        </w:rPr>
        <w:t>Ясно давать понять другим лицам при совершении каких-либо сделок, что они обязаны соблюдать Антикоррупционное</w:t>
      </w:r>
      <w:r>
        <w:rPr>
          <w:spacing w:val="-2"/>
          <w:sz w:val="20"/>
        </w:rPr>
        <w:t xml:space="preserve"> </w:t>
      </w:r>
      <w:r>
        <w:rPr>
          <w:sz w:val="20"/>
        </w:rPr>
        <w:t>законодательство.</w:t>
      </w:r>
    </w:p>
    <w:p w14:paraId="0157C516" w14:textId="77777777" w:rsidR="002359A1" w:rsidRDefault="00000000">
      <w:pPr>
        <w:pStyle w:val="a5"/>
        <w:numPr>
          <w:ilvl w:val="1"/>
          <w:numId w:val="8"/>
        </w:numPr>
        <w:tabs>
          <w:tab w:val="left" w:pos="1566"/>
        </w:tabs>
        <w:ind w:left="715" w:right="440" w:firstLine="284"/>
        <w:jc w:val="both"/>
        <w:rPr>
          <w:sz w:val="20"/>
        </w:rPr>
      </w:pPr>
      <w:r>
        <w:rPr>
          <w:sz w:val="20"/>
        </w:rPr>
        <w:t>В соответствии с Антикоррупционной оговоркой, при возникновении у одной Стороны объективных (разумных</w:t>
      </w:r>
      <w:r>
        <w:rPr>
          <w:spacing w:val="-8"/>
          <w:sz w:val="20"/>
        </w:rPr>
        <w:t xml:space="preserve"> </w:t>
      </w:r>
      <w:r>
        <w:rPr>
          <w:sz w:val="20"/>
        </w:rPr>
        <w:t>и</w:t>
      </w:r>
      <w:r>
        <w:rPr>
          <w:spacing w:val="-7"/>
          <w:sz w:val="20"/>
        </w:rPr>
        <w:t xml:space="preserve"> </w:t>
      </w:r>
      <w:r>
        <w:rPr>
          <w:sz w:val="20"/>
        </w:rPr>
        <w:t>добросовестных)</w:t>
      </w:r>
      <w:r>
        <w:rPr>
          <w:spacing w:val="-8"/>
          <w:sz w:val="20"/>
        </w:rPr>
        <w:t xml:space="preserve"> </w:t>
      </w:r>
      <w:r>
        <w:rPr>
          <w:sz w:val="20"/>
        </w:rPr>
        <w:t>свидетельств</w:t>
      </w:r>
      <w:r>
        <w:rPr>
          <w:spacing w:val="-8"/>
          <w:sz w:val="20"/>
        </w:rPr>
        <w:t xml:space="preserve"> </w:t>
      </w:r>
      <w:r>
        <w:rPr>
          <w:sz w:val="20"/>
        </w:rPr>
        <w:t>нарушения</w:t>
      </w:r>
      <w:r>
        <w:rPr>
          <w:spacing w:val="-7"/>
          <w:sz w:val="20"/>
        </w:rPr>
        <w:t xml:space="preserve"> </w:t>
      </w:r>
      <w:r>
        <w:rPr>
          <w:sz w:val="20"/>
        </w:rPr>
        <w:t>другой</w:t>
      </w:r>
      <w:r>
        <w:rPr>
          <w:spacing w:val="-8"/>
          <w:sz w:val="20"/>
        </w:rPr>
        <w:t xml:space="preserve"> </w:t>
      </w:r>
      <w:r>
        <w:rPr>
          <w:sz w:val="20"/>
        </w:rPr>
        <w:t>Стороной</w:t>
      </w:r>
      <w:r>
        <w:rPr>
          <w:spacing w:val="-6"/>
          <w:sz w:val="20"/>
        </w:rPr>
        <w:t xml:space="preserve"> </w:t>
      </w:r>
      <w:r>
        <w:rPr>
          <w:sz w:val="20"/>
        </w:rPr>
        <w:t>Антикоррупционного</w:t>
      </w:r>
      <w:r>
        <w:rPr>
          <w:spacing w:val="-8"/>
          <w:sz w:val="20"/>
        </w:rPr>
        <w:t xml:space="preserve"> </w:t>
      </w:r>
      <w:r>
        <w:rPr>
          <w:sz w:val="20"/>
        </w:rPr>
        <w:t>законодательства,</w:t>
      </w:r>
      <w:r>
        <w:rPr>
          <w:spacing w:val="-8"/>
          <w:sz w:val="20"/>
        </w:rPr>
        <w:t xml:space="preserve"> </w:t>
      </w:r>
      <w:r>
        <w:rPr>
          <w:sz w:val="20"/>
        </w:rPr>
        <w:t>в его адрес направляется соответствующее уведомление с требованием в установленный срок предоставить соответствующие разъяснения. Непредставление достаточных доказательств, определенно подтверждающих отсутствие нарушения Антикоррупционного законодательства, является нарушением существенных условий настоящего Контракта (существенным нарушением), заключенного между Сторонами и дает право Стороне- инициатору расторгнуть настоящий Контракт  в  одностороннем  внесудебном  порядке  (полностью  отказаться  от исполнения Контракта), либо приостановить его дальнейшее исполнение в одностороннем порядке в какой-то его части (частично отказаться от исполнения настоящего Контракта) путем направления соответствующего письменного уведомления. Настоящий Контракт считается соответственно расторгнутым либо исполнение обязательств Стороны-инициатора по нему приостановленным с момента указанного в таком письменном уведомлении, но не ранее чем по истечении 10 (десяти) дней с момента получения оригинала указанного уведомления. В этом случае, Сторона-инициатор в соответствии с положениями Антикоррупционной оговорки, вправе требовать от другой Стороны возмещения реального ущерба, возникшего в результате такого</w:t>
      </w:r>
      <w:r>
        <w:rPr>
          <w:spacing w:val="-31"/>
          <w:sz w:val="20"/>
        </w:rPr>
        <w:t xml:space="preserve"> </w:t>
      </w:r>
      <w:r>
        <w:rPr>
          <w:sz w:val="20"/>
        </w:rPr>
        <w:t>расторжения.</w:t>
      </w:r>
    </w:p>
    <w:p w14:paraId="1F308D2C" w14:textId="77777777" w:rsidR="002359A1" w:rsidRDefault="00000000">
      <w:pPr>
        <w:pStyle w:val="a5"/>
        <w:numPr>
          <w:ilvl w:val="1"/>
          <w:numId w:val="8"/>
        </w:numPr>
        <w:tabs>
          <w:tab w:val="left" w:pos="1566"/>
        </w:tabs>
        <w:ind w:right="443" w:firstLine="284"/>
        <w:jc w:val="both"/>
        <w:rPr>
          <w:sz w:val="20"/>
        </w:rPr>
      </w:pPr>
      <w:r>
        <w:rPr>
          <w:sz w:val="20"/>
        </w:rPr>
        <w:t>В случае возникновения у одной из Сторон подозрения, что произошло или может произойти нарушение Антикоррупционного законодательства, Сторона-инициатор обязуется немедленно направить подозреваемой Стороне письменное уведомление о</w:t>
      </w:r>
      <w:r>
        <w:rPr>
          <w:spacing w:val="-4"/>
          <w:sz w:val="20"/>
        </w:rPr>
        <w:t xml:space="preserve"> </w:t>
      </w:r>
      <w:r>
        <w:rPr>
          <w:sz w:val="20"/>
        </w:rPr>
        <w:t>нарушении.</w:t>
      </w:r>
    </w:p>
    <w:p w14:paraId="24A4A2F6" w14:textId="77777777" w:rsidR="002359A1" w:rsidRDefault="00000000">
      <w:pPr>
        <w:pStyle w:val="a5"/>
        <w:numPr>
          <w:ilvl w:val="1"/>
          <w:numId w:val="8"/>
        </w:numPr>
        <w:tabs>
          <w:tab w:val="left" w:pos="1566"/>
        </w:tabs>
        <w:ind w:right="442" w:firstLine="284"/>
        <w:jc w:val="both"/>
        <w:rPr>
          <w:sz w:val="20"/>
        </w:rPr>
      </w:pPr>
      <w:r>
        <w:rPr>
          <w:sz w:val="20"/>
        </w:rPr>
        <w:t>В письменном уведомлении должны быть изложены факты или предоставлены материалы, достоверно подтверждающие или дающие основание предполагать, что произошло или может произойти нарушение Антикоррупционного законодательства. Стороны пришли к соглашению гарантировать конфиденциальность лицам, сообщающим о фактах нарушений и коррупции, с учетом требований законодательства</w:t>
      </w:r>
      <w:r>
        <w:rPr>
          <w:spacing w:val="-13"/>
          <w:sz w:val="20"/>
        </w:rPr>
        <w:t xml:space="preserve"> </w:t>
      </w:r>
      <w:r>
        <w:rPr>
          <w:sz w:val="20"/>
        </w:rPr>
        <w:t>РФ.</w:t>
      </w:r>
    </w:p>
    <w:p w14:paraId="5B0C6B67" w14:textId="77777777" w:rsidR="002359A1" w:rsidRDefault="00000000">
      <w:pPr>
        <w:pStyle w:val="a5"/>
        <w:numPr>
          <w:ilvl w:val="1"/>
          <w:numId w:val="8"/>
        </w:numPr>
        <w:tabs>
          <w:tab w:val="left" w:pos="1566"/>
        </w:tabs>
        <w:ind w:right="444" w:firstLine="284"/>
        <w:jc w:val="both"/>
        <w:rPr>
          <w:sz w:val="20"/>
        </w:rPr>
      </w:pPr>
      <w:r>
        <w:rPr>
          <w:sz w:val="20"/>
        </w:rPr>
        <w:t>Заключая настоящий Контракт Стороны подтверждают свою готовность соблюдать требования</w:t>
      </w:r>
      <w:bookmarkStart w:id="13" w:name="11._ПРОЧИЕ_УСЛОВИЯ"/>
      <w:bookmarkEnd w:id="13"/>
      <w:r>
        <w:rPr>
          <w:sz w:val="20"/>
        </w:rPr>
        <w:t xml:space="preserve"> Антикоррупционной оговорки.</w:t>
      </w:r>
    </w:p>
    <w:p w14:paraId="0681412D" w14:textId="77777777" w:rsidR="002359A1" w:rsidRDefault="00000000">
      <w:pPr>
        <w:pStyle w:val="1"/>
        <w:numPr>
          <w:ilvl w:val="0"/>
          <w:numId w:val="19"/>
        </w:numPr>
        <w:tabs>
          <w:tab w:val="left" w:pos="4994"/>
        </w:tabs>
        <w:ind w:left="4994" w:hanging="356"/>
        <w:jc w:val="left"/>
      </w:pPr>
      <w:r>
        <w:t>ПРОЧИЕ</w:t>
      </w:r>
      <w:r>
        <w:rPr>
          <w:spacing w:val="-1"/>
        </w:rPr>
        <w:t xml:space="preserve"> </w:t>
      </w:r>
      <w:r>
        <w:t>УСЛОВИЯ</w:t>
      </w:r>
    </w:p>
    <w:p w14:paraId="27AE029D" w14:textId="77777777" w:rsidR="002359A1" w:rsidRDefault="00000000">
      <w:pPr>
        <w:pStyle w:val="a5"/>
        <w:numPr>
          <w:ilvl w:val="1"/>
          <w:numId w:val="7"/>
        </w:numPr>
        <w:tabs>
          <w:tab w:val="left" w:pos="1566"/>
        </w:tabs>
        <w:spacing w:before="120"/>
        <w:ind w:right="442" w:firstLine="284"/>
        <w:jc w:val="both"/>
        <w:rPr>
          <w:sz w:val="20"/>
        </w:rPr>
      </w:pPr>
      <w:r>
        <w:rPr>
          <w:sz w:val="20"/>
        </w:rPr>
        <w:t>Стороны  соглашаются   в   ходе   деятельности   обмениваться   первичными   учетными   документами в электронном виде с использованием усиленной квалифицированной электронной подписи и признавать юридическую  силу  всех  полученных   или   отправленных   электронных   документов   (счет,   счет-фактура,   акт сдачи-приемки услуг, акт сверки расчетов, дополнительное соглашение, а также иные юридически значимые документы) посредством электронного документооборота (далее – ЭДО) с использованием только усиленной квалифицированной электронной подписи через операторов</w:t>
      </w:r>
      <w:r>
        <w:rPr>
          <w:spacing w:val="-1"/>
          <w:sz w:val="20"/>
        </w:rPr>
        <w:t xml:space="preserve"> </w:t>
      </w:r>
      <w:r>
        <w:rPr>
          <w:sz w:val="20"/>
        </w:rPr>
        <w:t>ЭДО.</w:t>
      </w:r>
    </w:p>
    <w:p w14:paraId="59A6FB67" w14:textId="77777777" w:rsidR="002359A1" w:rsidRDefault="00000000">
      <w:pPr>
        <w:pStyle w:val="a5"/>
        <w:numPr>
          <w:ilvl w:val="1"/>
          <w:numId w:val="7"/>
        </w:numPr>
        <w:tabs>
          <w:tab w:val="left" w:pos="1566"/>
        </w:tabs>
        <w:spacing w:before="1"/>
        <w:ind w:right="444" w:firstLine="284"/>
        <w:jc w:val="both"/>
        <w:rPr>
          <w:sz w:val="20"/>
        </w:rPr>
      </w:pPr>
      <w:r>
        <w:rPr>
          <w:sz w:val="20"/>
        </w:rPr>
        <w:t>Стороны признают, что усиленная квалифицированная электронная подпись документа признается равнозначной собственноручной подписи</w:t>
      </w:r>
      <w:r>
        <w:rPr>
          <w:spacing w:val="-3"/>
          <w:sz w:val="20"/>
        </w:rPr>
        <w:t xml:space="preserve"> </w:t>
      </w:r>
      <w:r>
        <w:rPr>
          <w:sz w:val="20"/>
        </w:rPr>
        <w:t>владельца.</w:t>
      </w:r>
    </w:p>
    <w:p w14:paraId="76078B5C" w14:textId="77777777" w:rsidR="002359A1" w:rsidRDefault="00000000">
      <w:pPr>
        <w:pStyle w:val="a5"/>
        <w:numPr>
          <w:ilvl w:val="1"/>
          <w:numId w:val="7"/>
        </w:numPr>
        <w:tabs>
          <w:tab w:val="left" w:pos="1566"/>
        </w:tabs>
        <w:ind w:right="445" w:firstLine="284"/>
        <w:jc w:val="both"/>
        <w:rPr>
          <w:sz w:val="20"/>
        </w:rPr>
      </w:pPr>
      <w:r>
        <w:rPr>
          <w:sz w:val="20"/>
        </w:rPr>
        <w:t>Стороны признают, что полученные через ЭДО электронные документы, заверенные усиленной квалифицированной электронной подписью уполномоченных лиц, эквивалентны документам на бумажных носителях, заверенных соответствующими</w:t>
      </w:r>
      <w:r>
        <w:rPr>
          <w:spacing w:val="-3"/>
          <w:sz w:val="20"/>
        </w:rPr>
        <w:t xml:space="preserve"> </w:t>
      </w:r>
      <w:r>
        <w:rPr>
          <w:sz w:val="20"/>
        </w:rPr>
        <w:t>подписями.</w:t>
      </w:r>
    </w:p>
    <w:p w14:paraId="1A7A4CAC" w14:textId="77777777" w:rsidR="002359A1" w:rsidRDefault="00000000">
      <w:pPr>
        <w:pStyle w:val="a5"/>
        <w:numPr>
          <w:ilvl w:val="1"/>
          <w:numId w:val="7"/>
        </w:numPr>
        <w:tabs>
          <w:tab w:val="left" w:pos="1566"/>
        </w:tabs>
        <w:ind w:right="445" w:firstLine="284"/>
        <w:jc w:val="both"/>
        <w:rPr>
          <w:sz w:val="20"/>
        </w:rPr>
      </w:pPr>
      <w:r>
        <w:rPr>
          <w:sz w:val="20"/>
        </w:rPr>
        <w:t>Стороны соглашаются применять при осуществлении юридически значимого ЭДО формы, форматы      и</w:t>
      </w:r>
      <w:r>
        <w:rPr>
          <w:spacing w:val="-9"/>
          <w:sz w:val="20"/>
        </w:rPr>
        <w:t xml:space="preserve"> </w:t>
      </w:r>
      <w:r>
        <w:rPr>
          <w:sz w:val="20"/>
        </w:rPr>
        <w:t>порядок,</w:t>
      </w:r>
      <w:r>
        <w:rPr>
          <w:spacing w:val="-8"/>
          <w:sz w:val="20"/>
        </w:rPr>
        <w:t xml:space="preserve"> </w:t>
      </w:r>
      <w:r>
        <w:rPr>
          <w:sz w:val="20"/>
        </w:rPr>
        <w:t>установленные</w:t>
      </w:r>
      <w:r>
        <w:rPr>
          <w:spacing w:val="-10"/>
          <w:sz w:val="20"/>
        </w:rPr>
        <w:t xml:space="preserve"> </w:t>
      </w:r>
      <w:r>
        <w:rPr>
          <w:sz w:val="20"/>
        </w:rPr>
        <w:t>действующим</w:t>
      </w:r>
      <w:r>
        <w:rPr>
          <w:spacing w:val="-9"/>
          <w:sz w:val="20"/>
        </w:rPr>
        <w:t xml:space="preserve"> </w:t>
      </w:r>
      <w:r>
        <w:rPr>
          <w:sz w:val="20"/>
        </w:rPr>
        <w:t>законодательством,</w:t>
      </w:r>
      <w:r>
        <w:rPr>
          <w:spacing w:val="-8"/>
          <w:sz w:val="20"/>
        </w:rPr>
        <w:t xml:space="preserve"> </w:t>
      </w:r>
      <w:r>
        <w:rPr>
          <w:sz w:val="20"/>
        </w:rPr>
        <w:t>а</w:t>
      </w:r>
      <w:r>
        <w:rPr>
          <w:spacing w:val="-8"/>
          <w:sz w:val="20"/>
        </w:rPr>
        <w:t xml:space="preserve"> </w:t>
      </w:r>
      <w:r>
        <w:rPr>
          <w:sz w:val="20"/>
        </w:rPr>
        <w:t>также</w:t>
      </w:r>
      <w:r>
        <w:rPr>
          <w:spacing w:val="-7"/>
          <w:sz w:val="20"/>
        </w:rPr>
        <w:t xml:space="preserve"> </w:t>
      </w:r>
      <w:r>
        <w:rPr>
          <w:sz w:val="20"/>
        </w:rPr>
        <w:t>совместимые</w:t>
      </w:r>
      <w:r>
        <w:rPr>
          <w:spacing w:val="-8"/>
          <w:sz w:val="20"/>
        </w:rPr>
        <w:t xml:space="preserve"> </w:t>
      </w:r>
      <w:r>
        <w:rPr>
          <w:sz w:val="20"/>
        </w:rPr>
        <w:t>технические</w:t>
      </w:r>
      <w:r>
        <w:rPr>
          <w:spacing w:val="-9"/>
          <w:sz w:val="20"/>
        </w:rPr>
        <w:t xml:space="preserve"> </w:t>
      </w:r>
      <w:r>
        <w:rPr>
          <w:sz w:val="20"/>
        </w:rPr>
        <w:t>средства</w:t>
      </w:r>
      <w:r>
        <w:rPr>
          <w:spacing w:val="-11"/>
          <w:sz w:val="20"/>
        </w:rPr>
        <w:t xml:space="preserve"> </w:t>
      </w:r>
      <w:r>
        <w:rPr>
          <w:sz w:val="20"/>
        </w:rPr>
        <w:t>–</w:t>
      </w:r>
      <w:r>
        <w:rPr>
          <w:spacing w:val="-6"/>
          <w:sz w:val="20"/>
        </w:rPr>
        <w:t xml:space="preserve"> </w:t>
      </w:r>
      <w:r>
        <w:rPr>
          <w:sz w:val="20"/>
        </w:rPr>
        <w:t>системы ЭДО.</w:t>
      </w:r>
    </w:p>
    <w:p w14:paraId="60DC2CE3" w14:textId="77777777" w:rsidR="002359A1" w:rsidRDefault="00000000">
      <w:pPr>
        <w:pStyle w:val="a5"/>
        <w:numPr>
          <w:ilvl w:val="1"/>
          <w:numId w:val="7"/>
        </w:numPr>
        <w:tabs>
          <w:tab w:val="left" w:pos="1566"/>
        </w:tabs>
        <w:ind w:right="443" w:firstLine="284"/>
        <w:jc w:val="both"/>
        <w:rPr>
          <w:sz w:val="20"/>
        </w:rPr>
      </w:pPr>
      <w:r>
        <w:rPr>
          <w:sz w:val="20"/>
        </w:rPr>
        <w:t>При соблюдении условий, приведенных выше, электронный документ, содержание и порядок обмена которого соответствует требованиям нормативно-правовых актов, может приниматься участниками</w:t>
      </w:r>
      <w:r>
        <w:rPr>
          <w:spacing w:val="48"/>
          <w:sz w:val="20"/>
        </w:rPr>
        <w:t xml:space="preserve"> </w:t>
      </w:r>
      <w:r>
        <w:rPr>
          <w:sz w:val="20"/>
        </w:rPr>
        <w:t>обмена</w:t>
      </w:r>
    </w:p>
    <w:p w14:paraId="79B2E876" w14:textId="77777777" w:rsidR="002359A1" w:rsidRDefault="002359A1">
      <w:pPr>
        <w:jc w:val="both"/>
        <w:rPr>
          <w:sz w:val="20"/>
        </w:rPr>
        <w:sectPr w:rsidR="002359A1">
          <w:pgSz w:w="11910" w:h="16840"/>
          <w:pgMar w:top="1160" w:right="320" w:bottom="820" w:left="560" w:header="302" w:footer="628" w:gutter="0"/>
          <w:cols w:space="720"/>
        </w:sectPr>
      </w:pPr>
    </w:p>
    <w:p w14:paraId="5F8CFB90" w14:textId="77777777" w:rsidR="002359A1" w:rsidRDefault="00000000">
      <w:pPr>
        <w:pStyle w:val="a3"/>
        <w:spacing w:before="38"/>
        <w:ind w:firstLine="0"/>
        <w:jc w:val="left"/>
      </w:pPr>
      <w:r>
        <w:rPr>
          <w:smallCaps/>
          <w:w w:val="91"/>
        </w:rPr>
        <w:lastRenderedPageBreak/>
        <w:t>к</w:t>
      </w:r>
      <w:r>
        <w:t xml:space="preserve"> </w:t>
      </w:r>
      <w:r>
        <w:rPr>
          <w:spacing w:val="18"/>
        </w:rPr>
        <w:t xml:space="preserve"> </w:t>
      </w:r>
      <w:r>
        <w:t>у</w:t>
      </w:r>
      <w:r>
        <w:rPr>
          <w:spacing w:val="-1"/>
        </w:rPr>
        <w:t>че</w:t>
      </w:r>
      <w:r>
        <w:t xml:space="preserve">ту </w:t>
      </w:r>
      <w:r>
        <w:rPr>
          <w:spacing w:val="18"/>
        </w:rPr>
        <w:t xml:space="preserve"> </w:t>
      </w:r>
      <w:r>
        <w:t xml:space="preserve">в </w:t>
      </w:r>
      <w:r>
        <w:rPr>
          <w:spacing w:val="17"/>
        </w:rPr>
        <w:t xml:space="preserve"> </w:t>
      </w:r>
      <w:r>
        <w:t>к</w:t>
      </w:r>
      <w:r>
        <w:rPr>
          <w:spacing w:val="-1"/>
        </w:rPr>
        <w:t>ачес</w:t>
      </w:r>
      <w:r>
        <w:t>т</w:t>
      </w:r>
      <w:r>
        <w:rPr>
          <w:spacing w:val="1"/>
        </w:rPr>
        <w:t>в</w:t>
      </w:r>
      <w:r>
        <w:t xml:space="preserve">е </w:t>
      </w:r>
      <w:r>
        <w:rPr>
          <w:spacing w:val="17"/>
        </w:rPr>
        <w:t xml:space="preserve"> </w:t>
      </w:r>
      <w:r>
        <w:t>п</w:t>
      </w:r>
      <w:r>
        <w:rPr>
          <w:spacing w:val="-1"/>
        </w:rPr>
        <w:t>е</w:t>
      </w:r>
      <w:r>
        <w:t>р</w:t>
      </w:r>
      <w:r>
        <w:rPr>
          <w:spacing w:val="-1"/>
        </w:rPr>
        <w:t>в</w:t>
      </w:r>
      <w:r>
        <w:t>и</w:t>
      </w:r>
      <w:r>
        <w:rPr>
          <w:spacing w:val="-1"/>
        </w:rPr>
        <w:t>ч</w:t>
      </w:r>
      <w:r>
        <w:t>но</w:t>
      </w:r>
      <w:r>
        <w:rPr>
          <w:spacing w:val="-1"/>
        </w:rPr>
        <w:t>г</w:t>
      </w:r>
      <w:r>
        <w:t xml:space="preserve">о </w:t>
      </w:r>
      <w:r>
        <w:rPr>
          <w:spacing w:val="18"/>
        </w:rPr>
        <w:t xml:space="preserve"> </w:t>
      </w:r>
      <w:r>
        <w:t>у</w:t>
      </w:r>
      <w:r>
        <w:rPr>
          <w:spacing w:val="-1"/>
        </w:rPr>
        <w:t>че</w:t>
      </w:r>
      <w:r>
        <w:t>тно</w:t>
      </w:r>
      <w:r>
        <w:rPr>
          <w:spacing w:val="-1"/>
        </w:rPr>
        <w:t>г</w:t>
      </w:r>
      <w:r>
        <w:t xml:space="preserve">о </w:t>
      </w:r>
      <w:r>
        <w:rPr>
          <w:spacing w:val="18"/>
        </w:rPr>
        <w:t xml:space="preserve"> </w:t>
      </w:r>
      <w:r>
        <w:t>доку</w:t>
      </w:r>
      <w:r>
        <w:rPr>
          <w:spacing w:val="-1"/>
        </w:rPr>
        <w:t>ме</w:t>
      </w:r>
      <w:r>
        <w:rPr>
          <w:spacing w:val="1"/>
        </w:rPr>
        <w:t>н</w:t>
      </w:r>
      <w:r>
        <w:t>т</w:t>
      </w:r>
      <w:r>
        <w:rPr>
          <w:spacing w:val="-1"/>
        </w:rPr>
        <w:t>а</w:t>
      </w:r>
      <w:r>
        <w:t xml:space="preserve">, </w:t>
      </w:r>
      <w:r>
        <w:rPr>
          <w:spacing w:val="18"/>
        </w:rPr>
        <w:t xml:space="preserve"> </w:t>
      </w:r>
      <w:r>
        <w:t>и</w:t>
      </w:r>
      <w:r>
        <w:rPr>
          <w:spacing w:val="-1"/>
        </w:rPr>
        <w:t>с</w:t>
      </w:r>
      <w:r>
        <w:rPr>
          <w:spacing w:val="1"/>
        </w:rPr>
        <w:t>п</w:t>
      </w:r>
      <w:r>
        <w:t>ол</w:t>
      </w:r>
      <w:r>
        <w:rPr>
          <w:spacing w:val="-2"/>
        </w:rPr>
        <w:t>ь</w:t>
      </w:r>
      <w:r>
        <w:rPr>
          <w:spacing w:val="1"/>
        </w:rPr>
        <w:t>з</w:t>
      </w:r>
      <w:r>
        <w:t>о</w:t>
      </w:r>
      <w:r>
        <w:rPr>
          <w:spacing w:val="-1"/>
        </w:rPr>
        <w:t>ва</w:t>
      </w:r>
      <w:r>
        <w:t>ть</w:t>
      </w:r>
      <w:r>
        <w:rPr>
          <w:spacing w:val="-1"/>
        </w:rPr>
        <w:t>с</w:t>
      </w:r>
      <w:r>
        <w:t xml:space="preserve">я </w:t>
      </w:r>
      <w:r>
        <w:rPr>
          <w:spacing w:val="18"/>
        </w:rPr>
        <w:t xml:space="preserve"> </w:t>
      </w:r>
      <w:r>
        <w:t xml:space="preserve">в </w:t>
      </w:r>
      <w:r>
        <w:rPr>
          <w:spacing w:val="17"/>
        </w:rPr>
        <w:t xml:space="preserve"> </w:t>
      </w:r>
      <w:r>
        <w:t>к</w:t>
      </w:r>
      <w:r>
        <w:rPr>
          <w:spacing w:val="-1"/>
        </w:rPr>
        <w:t>ачес</w:t>
      </w:r>
      <w:r>
        <w:t>т</w:t>
      </w:r>
      <w:r>
        <w:rPr>
          <w:spacing w:val="1"/>
        </w:rPr>
        <w:t>в</w:t>
      </w:r>
      <w:r>
        <w:t xml:space="preserve">е </w:t>
      </w:r>
      <w:r>
        <w:rPr>
          <w:spacing w:val="17"/>
        </w:rPr>
        <w:t xml:space="preserve"> </w:t>
      </w:r>
      <w:r>
        <w:t>док</w:t>
      </w:r>
      <w:r>
        <w:rPr>
          <w:spacing w:val="-1"/>
        </w:rPr>
        <w:t>а</w:t>
      </w:r>
      <w:r>
        <w:rPr>
          <w:spacing w:val="1"/>
        </w:rPr>
        <w:t>з</w:t>
      </w:r>
      <w:r>
        <w:rPr>
          <w:spacing w:val="-1"/>
        </w:rPr>
        <w:t>а</w:t>
      </w:r>
      <w:r>
        <w:t>т</w:t>
      </w:r>
      <w:r>
        <w:rPr>
          <w:spacing w:val="-1"/>
        </w:rPr>
        <w:t>е</w:t>
      </w:r>
      <w:r>
        <w:t>ль</w:t>
      </w:r>
      <w:r>
        <w:rPr>
          <w:spacing w:val="-1"/>
        </w:rPr>
        <w:t>с</w:t>
      </w:r>
      <w:r>
        <w:t>т</w:t>
      </w:r>
      <w:r>
        <w:rPr>
          <w:spacing w:val="-1"/>
        </w:rPr>
        <w:t>в</w:t>
      </w:r>
      <w:r>
        <w:t xml:space="preserve">а </w:t>
      </w:r>
      <w:r>
        <w:rPr>
          <w:spacing w:val="17"/>
        </w:rPr>
        <w:t xml:space="preserve"> </w:t>
      </w:r>
      <w:r>
        <w:t xml:space="preserve">в </w:t>
      </w:r>
      <w:r>
        <w:rPr>
          <w:spacing w:val="17"/>
        </w:rPr>
        <w:t xml:space="preserve"> </w:t>
      </w:r>
      <w:r>
        <w:rPr>
          <w:spacing w:val="-1"/>
        </w:rPr>
        <w:t>с</w:t>
      </w:r>
      <w:r>
        <w:t>уд</w:t>
      </w:r>
      <w:r>
        <w:rPr>
          <w:spacing w:val="-1"/>
        </w:rPr>
        <w:t>е</w:t>
      </w:r>
      <w:r>
        <w:t>бн</w:t>
      </w:r>
      <w:r>
        <w:rPr>
          <w:spacing w:val="-1"/>
        </w:rPr>
        <w:t>ы</w:t>
      </w:r>
      <w:r>
        <w:t>х р</w:t>
      </w:r>
      <w:r>
        <w:rPr>
          <w:spacing w:val="-1"/>
        </w:rPr>
        <w:t>а</w:t>
      </w:r>
      <w:r>
        <w:rPr>
          <w:spacing w:val="1"/>
        </w:rPr>
        <w:t>з</w:t>
      </w:r>
      <w:r>
        <w:t>бир</w:t>
      </w:r>
      <w:r>
        <w:rPr>
          <w:spacing w:val="-1"/>
        </w:rPr>
        <w:t>а</w:t>
      </w:r>
      <w:r>
        <w:t>т</w:t>
      </w:r>
      <w:r>
        <w:rPr>
          <w:spacing w:val="-1"/>
        </w:rPr>
        <w:t>е</w:t>
      </w:r>
      <w:r>
        <w:t>ль</w:t>
      </w:r>
      <w:r>
        <w:rPr>
          <w:spacing w:val="-1"/>
        </w:rPr>
        <w:t>с</w:t>
      </w:r>
      <w:r>
        <w:t>т</w:t>
      </w:r>
      <w:r>
        <w:rPr>
          <w:spacing w:val="-1"/>
        </w:rPr>
        <w:t>ва</w:t>
      </w:r>
      <w:r>
        <w:t>х, пр</w:t>
      </w:r>
      <w:r>
        <w:rPr>
          <w:spacing w:val="-1"/>
        </w:rPr>
        <w:t>е</w:t>
      </w:r>
      <w:r>
        <w:t>до</w:t>
      </w:r>
      <w:r>
        <w:rPr>
          <w:spacing w:val="-1"/>
        </w:rPr>
        <w:t>с</w:t>
      </w:r>
      <w:r>
        <w:t>т</w:t>
      </w:r>
      <w:r>
        <w:rPr>
          <w:spacing w:val="-1"/>
        </w:rPr>
        <w:t>ав</w:t>
      </w:r>
      <w:r>
        <w:t>лять</w:t>
      </w:r>
      <w:r>
        <w:rPr>
          <w:spacing w:val="-1"/>
        </w:rPr>
        <w:t>с</w:t>
      </w:r>
      <w:r>
        <w:t>я в</w:t>
      </w:r>
      <w:r>
        <w:rPr>
          <w:spacing w:val="-1"/>
        </w:rPr>
        <w:t xml:space="preserve"> гос</w:t>
      </w:r>
      <w:r>
        <w:t>уд</w:t>
      </w:r>
      <w:r>
        <w:rPr>
          <w:spacing w:val="-1"/>
        </w:rPr>
        <w:t>а</w:t>
      </w:r>
      <w:r>
        <w:rPr>
          <w:spacing w:val="2"/>
        </w:rPr>
        <w:t>р</w:t>
      </w:r>
      <w:r>
        <w:rPr>
          <w:spacing w:val="-1"/>
        </w:rPr>
        <w:t>с</w:t>
      </w:r>
      <w:r>
        <w:t>т</w:t>
      </w:r>
      <w:r>
        <w:rPr>
          <w:spacing w:val="-1"/>
        </w:rPr>
        <w:t>ве</w:t>
      </w:r>
      <w:r>
        <w:t>нн</w:t>
      </w:r>
      <w:r>
        <w:rPr>
          <w:spacing w:val="-1"/>
        </w:rPr>
        <w:t>ы</w:t>
      </w:r>
      <w:r>
        <w:t>е</w:t>
      </w:r>
      <w:r>
        <w:rPr>
          <w:spacing w:val="-1"/>
        </w:rPr>
        <w:t xml:space="preserve"> </w:t>
      </w:r>
      <w:r>
        <w:t>орг</w:t>
      </w:r>
      <w:r>
        <w:rPr>
          <w:spacing w:val="-1"/>
        </w:rPr>
        <w:t>а</w:t>
      </w:r>
      <w:r>
        <w:t>ны</w:t>
      </w:r>
      <w:r>
        <w:rPr>
          <w:spacing w:val="-1"/>
        </w:rPr>
        <w:t xml:space="preserve"> </w:t>
      </w:r>
      <w:r>
        <w:t xml:space="preserve">по </w:t>
      </w:r>
      <w:r>
        <w:rPr>
          <w:spacing w:val="1"/>
        </w:rPr>
        <w:t>з</w:t>
      </w:r>
      <w:r>
        <w:rPr>
          <w:spacing w:val="-1"/>
        </w:rPr>
        <w:t>а</w:t>
      </w:r>
      <w:r>
        <w:t>п</w:t>
      </w:r>
      <w:r>
        <w:rPr>
          <w:spacing w:val="-2"/>
        </w:rPr>
        <w:t>р</w:t>
      </w:r>
      <w:r>
        <w:t>о</w:t>
      </w:r>
      <w:r>
        <w:rPr>
          <w:spacing w:val="-1"/>
        </w:rPr>
        <w:t>са</w:t>
      </w:r>
      <w:r>
        <w:t>м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>с</w:t>
      </w:r>
      <w:r>
        <w:t>л</w:t>
      </w:r>
      <w:r>
        <w:rPr>
          <w:spacing w:val="-1"/>
        </w:rPr>
        <w:t>е</w:t>
      </w:r>
      <w:r>
        <w:t>дних.</w:t>
      </w:r>
    </w:p>
    <w:p w14:paraId="3E9BB787" w14:textId="77777777" w:rsidR="002359A1" w:rsidRDefault="00000000">
      <w:pPr>
        <w:pStyle w:val="a5"/>
        <w:numPr>
          <w:ilvl w:val="1"/>
          <w:numId w:val="7"/>
        </w:numPr>
        <w:tabs>
          <w:tab w:val="left" w:pos="1566"/>
        </w:tabs>
        <w:ind w:right="446" w:firstLine="284"/>
        <w:rPr>
          <w:sz w:val="20"/>
        </w:rPr>
      </w:pPr>
      <w:r>
        <w:rPr>
          <w:sz w:val="20"/>
        </w:rPr>
        <w:t>Наличие договоренности о юридически значимом ЭДО не отменяет использование иных способов оформления и обмена документами между</w:t>
      </w:r>
      <w:r>
        <w:rPr>
          <w:spacing w:val="-2"/>
          <w:sz w:val="20"/>
        </w:rPr>
        <w:t xml:space="preserve"> </w:t>
      </w:r>
      <w:r>
        <w:rPr>
          <w:sz w:val="20"/>
        </w:rPr>
        <w:t>Сторонами.</w:t>
      </w:r>
    </w:p>
    <w:p w14:paraId="76DC8550" w14:textId="77777777" w:rsidR="002359A1" w:rsidRDefault="00000000">
      <w:pPr>
        <w:pStyle w:val="a5"/>
        <w:numPr>
          <w:ilvl w:val="1"/>
          <w:numId w:val="7"/>
        </w:numPr>
        <w:tabs>
          <w:tab w:val="left" w:pos="1566"/>
        </w:tabs>
        <w:ind w:left="715" w:right="444" w:firstLine="284"/>
        <w:rPr>
          <w:sz w:val="20"/>
        </w:rPr>
      </w:pPr>
      <w:r>
        <w:rPr>
          <w:sz w:val="20"/>
        </w:rPr>
        <w:t>Контракт составлен в 2 (двух) экземплярах, имеющих равную юридическую силу, по одному для каждой из</w:t>
      </w:r>
      <w:r>
        <w:rPr>
          <w:spacing w:val="1"/>
          <w:sz w:val="20"/>
        </w:rPr>
        <w:t xml:space="preserve"> </w:t>
      </w:r>
      <w:r>
        <w:rPr>
          <w:sz w:val="20"/>
        </w:rPr>
        <w:t>Сторон.</w:t>
      </w:r>
    </w:p>
    <w:p w14:paraId="04F35503" w14:textId="77777777" w:rsidR="002359A1" w:rsidRDefault="00000000">
      <w:pPr>
        <w:pStyle w:val="a5"/>
        <w:numPr>
          <w:ilvl w:val="1"/>
          <w:numId w:val="7"/>
        </w:numPr>
        <w:tabs>
          <w:tab w:val="left" w:pos="1566"/>
        </w:tabs>
        <w:ind w:left="715" w:right="446" w:firstLine="284"/>
        <w:rPr>
          <w:sz w:val="20"/>
        </w:rPr>
      </w:pPr>
      <w:r>
        <w:rPr>
          <w:sz w:val="20"/>
        </w:rPr>
        <w:t>В случае если какие-либо положения настоящего Контракта в какой-либо части будут считаться недействительными или не имеющими силу, это не повлияет на действительность остальных</w:t>
      </w:r>
      <w:r>
        <w:rPr>
          <w:spacing w:val="-22"/>
          <w:sz w:val="20"/>
        </w:rPr>
        <w:t xml:space="preserve"> </w:t>
      </w:r>
      <w:r>
        <w:rPr>
          <w:sz w:val="20"/>
        </w:rPr>
        <w:t>положений.</w:t>
      </w:r>
    </w:p>
    <w:p w14:paraId="06110CD0" w14:textId="77777777" w:rsidR="002359A1" w:rsidRDefault="00000000">
      <w:pPr>
        <w:pStyle w:val="a5"/>
        <w:numPr>
          <w:ilvl w:val="1"/>
          <w:numId w:val="7"/>
        </w:numPr>
        <w:tabs>
          <w:tab w:val="left" w:pos="1566"/>
        </w:tabs>
        <w:ind w:left="1566" w:hanging="567"/>
        <w:rPr>
          <w:sz w:val="20"/>
        </w:rPr>
      </w:pPr>
      <w:r>
        <w:rPr>
          <w:sz w:val="20"/>
        </w:rPr>
        <w:t>Все приложения к настоящему Контракту являются его неотъемлемой</w:t>
      </w:r>
      <w:r>
        <w:rPr>
          <w:spacing w:val="-6"/>
          <w:sz w:val="20"/>
        </w:rPr>
        <w:t xml:space="preserve"> </w:t>
      </w:r>
      <w:r>
        <w:rPr>
          <w:sz w:val="20"/>
        </w:rPr>
        <w:t>частью.</w:t>
      </w:r>
    </w:p>
    <w:p w14:paraId="57254E4B" w14:textId="77777777" w:rsidR="002359A1" w:rsidRDefault="00000000">
      <w:pPr>
        <w:pStyle w:val="a5"/>
        <w:numPr>
          <w:ilvl w:val="1"/>
          <w:numId w:val="7"/>
        </w:numPr>
        <w:tabs>
          <w:tab w:val="left" w:pos="1566"/>
        </w:tabs>
        <w:ind w:left="715" w:right="445" w:firstLine="284"/>
        <w:rPr>
          <w:sz w:val="20"/>
        </w:rPr>
      </w:pPr>
      <w:r>
        <w:rPr>
          <w:sz w:val="20"/>
        </w:rPr>
        <w:t xml:space="preserve">Тарифы на услуги связи указаны в Прейскуранте на услуги связи </w:t>
      </w:r>
      <w:r>
        <w:rPr>
          <w:b/>
          <w:sz w:val="20"/>
        </w:rPr>
        <w:t>Оператора</w:t>
      </w:r>
      <w:r>
        <w:rPr>
          <w:sz w:val="20"/>
        </w:rPr>
        <w:t xml:space="preserve">. По требованию </w:t>
      </w:r>
      <w:r>
        <w:rPr>
          <w:b/>
          <w:sz w:val="20"/>
        </w:rPr>
        <w:t xml:space="preserve">Абонента Оператор </w:t>
      </w:r>
      <w:r>
        <w:rPr>
          <w:sz w:val="20"/>
        </w:rPr>
        <w:t>предоставляет действующий на момент запроса Прейскурант на услуги</w:t>
      </w:r>
      <w:r>
        <w:rPr>
          <w:spacing w:val="-8"/>
          <w:sz w:val="20"/>
        </w:rPr>
        <w:t xml:space="preserve"> </w:t>
      </w:r>
      <w:r>
        <w:rPr>
          <w:sz w:val="20"/>
        </w:rPr>
        <w:t>связи.</w:t>
      </w:r>
    </w:p>
    <w:p w14:paraId="4D397F11" w14:textId="77777777" w:rsidR="002359A1" w:rsidRDefault="00000000">
      <w:pPr>
        <w:pStyle w:val="a5"/>
        <w:numPr>
          <w:ilvl w:val="1"/>
          <w:numId w:val="7"/>
        </w:numPr>
        <w:tabs>
          <w:tab w:val="left" w:pos="1566"/>
        </w:tabs>
        <w:ind w:left="1566" w:hanging="567"/>
        <w:rPr>
          <w:sz w:val="20"/>
        </w:rPr>
      </w:pPr>
      <w:r>
        <w:rPr>
          <w:sz w:val="20"/>
        </w:rPr>
        <w:t>Контактная информация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Оператора</w:t>
      </w:r>
      <w:r>
        <w:rPr>
          <w:sz w:val="20"/>
        </w:rPr>
        <w:t>:</w:t>
      </w:r>
    </w:p>
    <w:p w14:paraId="31CC97A1" w14:textId="77777777" w:rsidR="002359A1" w:rsidRDefault="002359A1">
      <w:pPr>
        <w:pStyle w:val="a3"/>
        <w:spacing w:before="5" w:after="1"/>
        <w:ind w:left="0" w:firstLine="0"/>
        <w:jc w:val="left"/>
        <w:rPr>
          <w:sz w:val="10"/>
        </w:rPr>
      </w:pPr>
    </w:p>
    <w:tbl>
      <w:tblPr>
        <w:tblStyle w:val="TableNormal"/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8"/>
        <w:gridCol w:w="5178"/>
      </w:tblGrid>
      <w:tr w:rsidR="002359A1" w14:paraId="3BA42038" w14:textId="77777777">
        <w:trPr>
          <w:trHeight w:val="318"/>
        </w:trPr>
        <w:tc>
          <w:tcPr>
            <w:tcW w:w="4738" w:type="dxa"/>
          </w:tcPr>
          <w:p w14:paraId="10E1B6E9" w14:textId="77777777" w:rsidR="002359A1" w:rsidRDefault="00000000">
            <w:pPr>
              <w:pStyle w:val="TableParagraph"/>
              <w:spacing w:line="229" w:lineRule="exact"/>
              <w:ind w:left="140"/>
              <w:rPr>
                <w:sz w:val="20"/>
              </w:rPr>
            </w:pPr>
            <w:r>
              <w:rPr>
                <w:sz w:val="20"/>
              </w:rPr>
              <w:t>Отдел по работе с клиентами</w:t>
            </w:r>
          </w:p>
        </w:tc>
        <w:tc>
          <w:tcPr>
            <w:tcW w:w="5178" w:type="dxa"/>
          </w:tcPr>
          <w:p w14:paraId="3E32BDB2" w14:textId="23756AB5" w:rsidR="002359A1" w:rsidRDefault="002359A1">
            <w:pPr>
              <w:pStyle w:val="TableParagraph"/>
              <w:spacing w:line="229" w:lineRule="exact"/>
              <w:ind w:left="279"/>
              <w:rPr>
                <w:b/>
                <w:sz w:val="20"/>
              </w:rPr>
            </w:pPr>
          </w:p>
        </w:tc>
      </w:tr>
      <w:tr w:rsidR="002359A1" w14:paraId="580207C1" w14:textId="77777777">
        <w:trPr>
          <w:trHeight w:val="310"/>
        </w:trPr>
        <w:tc>
          <w:tcPr>
            <w:tcW w:w="4738" w:type="dxa"/>
          </w:tcPr>
          <w:p w14:paraId="2274D3EB" w14:textId="77777777" w:rsidR="002359A1" w:rsidRDefault="00000000">
            <w:pPr>
              <w:pStyle w:val="TableParagraph"/>
              <w:spacing w:line="229" w:lineRule="exact"/>
              <w:ind w:left="140"/>
              <w:rPr>
                <w:sz w:val="20"/>
              </w:rPr>
            </w:pPr>
            <w:r>
              <w:rPr>
                <w:sz w:val="20"/>
              </w:rPr>
              <w:t>Служба технической поддержки</w:t>
            </w:r>
          </w:p>
        </w:tc>
        <w:tc>
          <w:tcPr>
            <w:tcW w:w="5178" w:type="dxa"/>
          </w:tcPr>
          <w:p w14:paraId="76F2B476" w14:textId="6A8B7406" w:rsidR="002359A1" w:rsidRDefault="002359A1">
            <w:pPr>
              <w:pStyle w:val="TableParagraph"/>
              <w:spacing w:line="229" w:lineRule="exact"/>
              <w:ind w:left="279"/>
              <w:rPr>
                <w:b/>
                <w:sz w:val="20"/>
              </w:rPr>
            </w:pPr>
          </w:p>
        </w:tc>
      </w:tr>
      <w:tr w:rsidR="002359A1" w14:paraId="4AF05C55" w14:textId="77777777">
        <w:trPr>
          <w:trHeight w:val="460"/>
        </w:trPr>
        <w:tc>
          <w:tcPr>
            <w:tcW w:w="4738" w:type="dxa"/>
          </w:tcPr>
          <w:p w14:paraId="60F05EBD" w14:textId="77777777" w:rsidR="002359A1" w:rsidRDefault="00000000">
            <w:pPr>
              <w:pStyle w:val="TableParagraph"/>
              <w:spacing w:before="2" w:line="230" w:lineRule="exact"/>
              <w:ind w:left="136" w:firstLine="4"/>
              <w:rPr>
                <w:sz w:val="20"/>
              </w:rPr>
            </w:pPr>
            <w:r>
              <w:rPr>
                <w:sz w:val="20"/>
              </w:rPr>
              <w:t>Специалисты по расчетам отдела по работе с клиентами</w:t>
            </w:r>
          </w:p>
        </w:tc>
        <w:tc>
          <w:tcPr>
            <w:tcW w:w="5178" w:type="dxa"/>
          </w:tcPr>
          <w:p w14:paraId="006F5A85" w14:textId="02EEF4F5" w:rsidR="002359A1" w:rsidRDefault="002359A1">
            <w:pPr>
              <w:pStyle w:val="TableParagraph"/>
              <w:spacing w:line="229" w:lineRule="exact"/>
              <w:ind w:left="279"/>
              <w:rPr>
                <w:b/>
                <w:sz w:val="20"/>
              </w:rPr>
            </w:pPr>
          </w:p>
        </w:tc>
      </w:tr>
      <w:tr w:rsidR="002359A1" w14:paraId="1C59F9E6" w14:textId="77777777">
        <w:trPr>
          <w:trHeight w:val="305"/>
        </w:trPr>
        <w:tc>
          <w:tcPr>
            <w:tcW w:w="4738" w:type="dxa"/>
          </w:tcPr>
          <w:p w14:paraId="021315AE" w14:textId="77777777" w:rsidR="002359A1" w:rsidRDefault="00000000">
            <w:pPr>
              <w:pStyle w:val="TableParagraph"/>
              <w:spacing w:line="227" w:lineRule="exact"/>
              <w:ind w:left="140"/>
              <w:rPr>
                <w:sz w:val="20"/>
              </w:rPr>
            </w:pPr>
            <w:r>
              <w:rPr>
                <w:sz w:val="20"/>
              </w:rPr>
              <w:t>e-mail</w:t>
            </w:r>
          </w:p>
        </w:tc>
        <w:tc>
          <w:tcPr>
            <w:tcW w:w="5178" w:type="dxa"/>
          </w:tcPr>
          <w:p w14:paraId="31336943" w14:textId="24380843" w:rsidR="002359A1" w:rsidRDefault="002359A1">
            <w:pPr>
              <w:pStyle w:val="TableParagraph"/>
              <w:spacing w:line="227" w:lineRule="exact"/>
              <w:ind w:left="279"/>
              <w:rPr>
                <w:b/>
                <w:sz w:val="20"/>
              </w:rPr>
            </w:pPr>
          </w:p>
        </w:tc>
      </w:tr>
      <w:tr w:rsidR="002359A1" w14:paraId="11A66C92" w14:textId="77777777">
        <w:trPr>
          <w:trHeight w:val="303"/>
        </w:trPr>
        <w:tc>
          <w:tcPr>
            <w:tcW w:w="4738" w:type="dxa"/>
          </w:tcPr>
          <w:p w14:paraId="42D4ACC5" w14:textId="77777777" w:rsidR="002359A1" w:rsidRDefault="00000000">
            <w:pPr>
              <w:pStyle w:val="TableParagraph"/>
              <w:spacing w:line="229" w:lineRule="exact"/>
              <w:ind w:left="140"/>
              <w:rPr>
                <w:sz w:val="20"/>
              </w:rPr>
            </w:pPr>
            <w:r>
              <w:rPr>
                <w:sz w:val="20"/>
              </w:rPr>
              <w:t>Факс</w:t>
            </w:r>
          </w:p>
        </w:tc>
        <w:tc>
          <w:tcPr>
            <w:tcW w:w="5178" w:type="dxa"/>
          </w:tcPr>
          <w:p w14:paraId="73F4CE97" w14:textId="14A1C118" w:rsidR="002359A1" w:rsidRDefault="002359A1">
            <w:pPr>
              <w:pStyle w:val="TableParagraph"/>
              <w:spacing w:line="229" w:lineRule="exact"/>
              <w:ind w:left="279"/>
              <w:rPr>
                <w:b/>
                <w:sz w:val="20"/>
              </w:rPr>
            </w:pPr>
          </w:p>
        </w:tc>
      </w:tr>
    </w:tbl>
    <w:p w14:paraId="389FDE4D" w14:textId="77777777" w:rsidR="002359A1" w:rsidRDefault="00000000">
      <w:pPr>
        <w:pStyle w:val="a5"/>
        <w:numPr>
          <w:ilvl w:val="1"/>
          <w:numId w:val="7"/>
        </w:numPr>
        <w:tabs>
          <w:tab w:val="left" w:pos="1566"/>
        </w:tabs>
        <w:spacing w:before="119"/>
        <w:ind w:left="1566"/>
        <w:rPr>
          <w:sz w:val="20"/>
        </w:rPr>
      </w:pPr>
      <w:r>
        <w:rPr>
          <w:sz w:val="20"/>
        </w:rPr>
        <w:t>Контактная информация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Абонента</w:t>
      </w:r>
      <w:r>
        <w:rPr>
          <w:sz w:val="20"/>
        </w:rPr>
        <w:t>.</w:t>
      </w:r>
    </w:p>
    <w:p w14:paraId="682011D4" w14:textId="77777777" w:rsidR="002359A1" w:rsidRDefault="00000000">
      <w:pPr>
        <w:pStyle w:val="a5"/>
        <w:numPr>
          <w:ilvl w:val="2"/>
          <w:numId w:val="7"/>
        </w:numPr>
        <w:tabs>
          <w:tab w:val="left" w:pos="1700"/>
        </w:tabs>
        <w:rPr>
          <w:sz w:val="20"/>
        </w:rPr>
      </w:pPr>
      <w:r>
        <w:rPr>
          <w:sz w:val="20"/>
        </w:rPr>
        <w:t>По коммерческим и административным</w:t>
      </w:r>
      <w:r>
        <w:rPr>
          <w:spacing w:val="-3"/>
          <w:sz w:val="20"/>
        </w:rPr>
        <w:t xml:space="preserve"> </w:t>
      </w:r>
      <w:r>
        <w:rPr>
          <w:sz w:val="20"/>
        </w:rPr>
        <w:t>вопросам:</w:t>
      </w:r>
    </w:p>
    <w:p w14:paraId="3158D466" w14:textId="77777777" w:rsidR="002359A1" w:rsidRDefault="002359A1">
      <w:pPr>
        <w:pStyle w:val="a3"/>
        <w:spacing w:before="6"/>
        <w:ind w:left="0" w:firstLine="0"/>
        <w:jc w:val="left"/>
        <w:rPr>
          <w:sz w:val="10"/>
        </w:rPr>
      </w:pPr>
    </w:p>
    <w:tbl>
      <w:tblPr>
        <w:tblStyle w:val="TableNormal"/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48"/>
        <w:gridCol w:w="5168"/>
      </w:tblGrid>
      <w:tr w:rsidR="002359A1" w14:paraId="6DA905FE" w14:textId="77777777">
        <w:trPr>
          <w:trHeight w:val="318"/>
        </w:trPr>
        <w:tc>
          <w:tcPr>
            <w:tcW w:w="4748" w:type="dxa"/>
          </w:tcPr>
          <w:p w14:paraId="37D9137D" w14:textId="77777777" w:rsidR="002359A1" w:rsidRDefault="00000000">
            <w:pPr>
              <w:pStyle w:val="TableParagraph"/>
              <w:spacing w:line="229" w:lineRule="exact"/>
              <w:ind w:left="136"/>
              <w:rPr>
                <w:sz w:val="20"/>
              </w:rPr>
            </w:pPr>
            <w:r>
              <w:rPr>
                <w:sz w:val="20"/>
              </w:rPr>
              <w:t>ФИО</w:t>
            </w:r>
          </w:p>
        </w:tc>
        <w:tc>
          <w:tcPr>
            <w:tcW w:w="5168" w:type="dxa"/>
          </w:tcPr>
          <w:p w14:paraId="1DCD725C" w14:textId="77777777" w:rsidR="002359A1" w:rsidRDefault="002359A1">
            <w:pPr>
              <w:pStyle w:val="TableParagraph"/>
              <w:rPr>
                <w:sz w:val="18"/>
              </w:rPr>
            </w:pPr>
          </w:p>
        </w:tc>
      </w:tr>
      <w:tr w:rsidR="002359A1" w14:paraId="5F28521C" w14:textId="77777777">
        <w:trPr>
          <w:trHeight w:val="310"/>
        </w:trPr>
        <w:tc>
          <w:tcPr>
            <w:tcW w:w="4748" w:type="dxa"/>
          </w:tcPr>
          <w:p w14:paraId="0857C18F" w14:textId="77777777" w:rsidR="002359A1" w:rsidRDefault="00000000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Должность</w:t>
            </w:r>
          </w:p>
        </w:tc>
        <w:tc>
          <w:tcPr>
            <w:tcW w:w="5168" w:type="dxa"/>
          </w:tcPr>
          <w:p w14:paraId="29A94E29" w14:textId="77777777" w:rsidR="002359A1" w:rsidRDefault="002359A1">
            <w:pPr>
              <w:pStyle w:val="TableParagraph"/>
              <w:rPr>
                <w:sz w:val="18"/>
              </w:rPr>
            </w:pPr>
          </w:p>
        </w:tc>
      </w:tr>
      <w:tr w:rsidR="002359A1" w14:paraId="67AECC2C" w14:textId="77777777">
        <w:trPr>
          <w:trHeight w:val="308"/>
        </w:trPr>
        <w:tc>
          <w:tcPr>
            <w:tcW w:w="4748" w:type="dxa"/>
          </w:tcPr>
          <w:p w14:paraId="28E2E67F" w14:textId="77777777" w:rsidR="002359A1" w:rsidRDefault="00000000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Телефон</w:t>
            </w:r>
          </w:p>
        </w:tc>
        <w:tc>
          <w:tcPr>
            <w:tcW w:w="5168" w:type="dxa"/>
          </w:tcPr>
          <w:p w14:paraId="23B16650" w14:textId="77777777" w:rsidR="002359A1" w:rsidRDefault="002359A1">
            <w:pPr>
              <w:pStyle w:val="TableParagraph"/>
              <w:rPr>
                <w:sz w:val="18"/>
              </w:rPr>
            </w:pPr>
          </w:p>
        </w:tc>
      </w:tr>
      <w:tr w:rsidR="002359A1" w14:paraId="3D71C933" w14:textId="77777777">
        <w:trPr>
          <w:trHeight w:val="310"/>
        </w:trPr>
        <w:tc>
          <w:tcPr>
            <w:tcW w:w="4748" w:type="dxa"/>
          </w:tcPr>
          <w:p w14:paraId="37DBAE45" w14:textId="77777777" w:rsidR="002359A1" w:rsidRDefault="00000000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e-mail</w:t>
            </w:r>
          </w:p>
        </w:tc>
        <w:tc>
          <w:tcPr>
            <w:tcW w:w="5168" w:type="dxa"/>
          </w:tcPr>
          <w:p w14:paraId="01B95155" w14:textId="77777777" w:rsidR="002359A1" w:rsidRDefault="002359A1">
            <w:pPr>
              <w:pStyle w:val="TableParagraph"/>
              <w:rPr>
                <w:sz w:val="18"/>
              </w:rPr>
            </w:pPr>
          </w:p>
        </w:tc>
      </w:tr>
    </w:tbl>
    <w:p w14:paraId="51408085" w14:textId="77777777" w:rsidR="002359A1" w:rsidRDefault="00000000">
      <w:pPr>
        <w:pStyle w:val="a5"/>
        <w:numPr>
          <w:ilvl w:val="2"/>
          <w:numId w:val="7"/>
        </w:numPr>
        <w:tabs>
          <w:tab w:val="left" w:pos="1700"/>
        </w:tabs>
        <w:spacing w:before="119"/>
        <w:rPr>
          <w:sz w:val="20"/>
        </w:rPr>
      </w:pPr>
      <w:r>
        <w:rPr>
          <w:sz w:val="20"/>
        </w:rPr>
        <w:t>По техническим</w:t>
      </w:r>
      <w:r>
        <w:rPr>
          <w:spacing w:val="-2"/>
          <w:sz w:val="20"/>
        </w:rPr>
        <w:t xml:space="preserve"> </w:t>
      </w:r>
      <w:r>
        <w:rPr>
          <w:sz w:val="20"/>
        </w:rPr>
        <w:t>вопросам:</w:t>
      </w:r>
    </w:p>
    <w:p w14:paraId="328F5ABD" w14:textId="77777777" w:rsidR="002359A1" w:rsidRDefault="002359A1">
      <w:pPr>
        <w:pStyle w:val="a3"/>
        <w:spacing w:before="6"/>
        <w:ind w:left="0" w:firstLine="0"/>
        <w:jc w:val="left"/>
        <w:rPr>
          <w:sz w:val="10"/>
        </w:rPr>
      </w:pPr>
    </w:p>
    <w:tbl>
      <w:tblPr>
        <w:tblStyle w:val="TableNormal"/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48"/>
        <w:gridCol w:w="5168"/>
      </w:tblGrid>
      <w:tr w:rsidR="002359A1" w14:paraId="4E3E96AB" w14:textId="77777777">
        <w:trPr>
          <w:trHeight w:val="317"/>
        </w:trPr>
        <w:tc>
          <w:tcPr>
            <w:tcW w:w="4748" w:type="dxa"/>
          </w:tcPr>
          <w:p w14:paraId="4098D821" w14:textId="77777777" w:rsidR="002359A1" w:rsidRDefault="00000000">
            <w:pPr>
              <w:pStyle w:val="TableParagraph"/>
              <w:spacing w:line="229" w:lineRule="exact"/>
              <w:ind w:left="136"/>
              <w:rPr>
                <w:sz w:val="20"/>
              </w:rPr>
            </w:pPr>
            <w:r>
              <w:rPr>
                <w:sz w:val="20"/>
              </w:rPr>
              <w:t>ФИО</w:t>
            </w:r>
          </w:p>
        </w:tc>
        <w:tc>
          <w:tcPr>
            <w:tcW w:w="5168" w:type="dxa"/>
          </w:tcPr>
          <w:p w14:paraId="42A8512A" w14:textId="77777777" w:rsidR="002359A1" w:rsidRDefault="002359A1">
            <w:pPr>
              <w:pStyle w:val="TableParagraph"/>
              <w:rPr>
                <w:sz w:val="18"/>
              </w:rPr>
            </w:pPr>
          </w:p>
        </w:tc>
      </w:tr>
      <w:tr w:rsidR="002359A1" w14:paraId="1F53BA76" w14:textId="77777777">
        <w:trPr>
          <w:trHeight w:val="310"/>
        </w:trPr>
        <w:tc>
          <w:tcPr>
            <w:tcW w:w="4748" w:type="dxa"/>
          </w:tcPr>
          <w:p w14:paraId="5226F2DD" w14:textId="77777777" w:rsidR="002359A1" w:rsidRDefault="00000000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Должность</w:t>
            </w:r>
          </w:p>
        </w:tc>
        <w:tc>
          <w:tcPr>
            <w:tcW w:w="5168" w:type="dxa"/>
          </w:tcPr>
          <w:p w14:paraId="3B3FF2D5" w14:textId="77777777" w:rsidR="002359A1" w:rsidRDefault="002359A1">
            <w:pPr>
              <w:pStyle w:val="TableParagraph"/>
              <w:rPr>
                <w:sz w:val="18"/>
              </w:rPr>
            </w:pPr>
          </w:p>
        </w:tc>
      </w:tr>
      <w:tr w:rsidR="002359A1" w14:paraId="4D92661C" w14:textId="77777777">
        <w:trPr>
          <w:trHeight w:val="307"/>
        </w:trPr>
        <w:tc>
          <w:tcPr>
            <w:tcW w:w="4748" w:type="dxa"/>
          </w:tcPr>
          <w:p w14:paraId="6A24F59D" w14:textId="77777777" w:rsidR="002359A1" w:rsidRDefault="00000000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Телефон</w:t>
            </w:r>
          </w:p>
        </w:tc>
        <w:tc>
          <w:tcPr>
            <w:tcW w:w="5168" w:type="dxa"/>
          </w:tcPr>
          <w:p w14:paraId="26EF8372" w14:textId="77777777" w:rsidR="002359A1" w:rsidRDefault="002359A1">
            <w:pPr>
              <w:pStyle w:val="TableParagraph"/>
              <w:rPr>
                <w:sz w:val="18"/>
              </w:rPr>
            </w:pPr>
          </w:p>
        </w:tc>
      </w:tr>
      <w:tr w:rsidR="002359A1" w14:paraId="7F9D3BE1" w14:textId="77777777">
        <w:trPr>
          <w:trHeight w:val="310"/>
        </w:trPr>
        <w:tc>
          <w:tcPr>
            <w:tcW w:w="4748" w:type="dxa"/>
          </w:tcPr>
          <w:p w14:paraId="046414C5" w14:textId="77777777" w:rsidR="002359A1" w:rsidRDefault="00000000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e-mail</w:t>
            </w:r>
          </w:p>
        </w:tc>
        <w:tc>
          <w:tcPr>
            <w:tcW w:w="5168" w:type="dxa"/>
          </w:tcPr>
          <w:p w14:paraId="0E7D7FD1" w14:textId="77777777" w:rsidR="002359A1" w:rsidRDefault="002359A1">
            <w:pPr>
              <w:pStyle w:val="TableParagraph"/>
              <w:rPr>
                <w:sz w:val="18"/>
              </w:rPr>
            </w:pPr>
          </w:p>
        </w:tc>
      </w:tr>
    </w:tbl>
    <w:p w14:paraId="4E0F2777" w14:textId="77777777" w:rsidR="002359A1" w:rsidRDefault="00000000">
      <w:pPr>
        <w:pStyle w:val="a5"/>
        <w:numPr>
          <w:ilvl w:val="2"/>
          <w:numId w:val="7"/>
        </w:numPr>
        <w:tabs>
          <w:tab w:val="left" w:pos="1700"/>
        </w:tabs>
        <w:spacing w:before="119"/>
        <w:rPr>
          <w:sz w:val="20"/>
        </w:rPr>
      </w:pPr>
      <w:r>
        <w:rPr>
          <w:sz w:val="20"/>
        </w:rPr>
        <w:t>В случае перерыва в предоставлении услуг связи в соответствии с п. 3.4.3.</w:t>
      </w:r>
      <w:r>
        <w:rPr>
          <w:spacing w:val="-10"/>
          <w:sz w:val="20"/>
        </w:rPr>
        <w:t xml:space="preserve"> </w:t>
      </w:r>
      <w:r>
        <w:rPr>
          <w:sz w:val="20"/>
        </w:rPr>
        <w:t>Контракта:</w:t>
      </w:r>
    </w:p>
    <w:p w14:paraId="3669DC78" w14:textId="77777777" w:rsidR="002359A1" w:rsidRDefault="002359A1">
      <w:pPr>
        <w:pStyle w:val="a3"/>
        <w:spacing w:before="6"/>
        <w:ind w:left="0" w:firstLine="0"/>
        <w:jc w:val="left"/>
        <w:rPr>
          <w:sz w:val="10"/>
        </w:rPr>
      </w:pPr>
    </w:p>
    <w:tbl>
      <w:tblPr>
        <w:tblStyle w:val="TableNormal"/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48"/>
        <w:gridCol w:w="5168"/>
      </w:tblGrid>
      <w:tr w:rsidR="002359A1" w14:paraId="16FC9471" w14:textId="77777777">
        <w:trPr>
          <w:trHeight w:val="318"/>
        </w:trPr>
        <w:tc>
          <w:tcPr>
            <w:tcW w:w="4748" w:type="dxa"/>
          </w:tcPr>
          <w:p w14:paraId="163BB213" w14:textId="77777777" w:rsidR="002359A1" w:rsidRDefault="00000000">
            <w:pPr>
              <w:pStyle w:val="TableParagraph"/>
              <w:spacing w:line="229" w:lineRule="exact"/>
              <w:ind w:left="136"/>
              <w:rPr>
                <w:sz w:val="20"/>
              </w:rPr>
            </w:pPr>
            <w:r>
              <w:rPr>
                <w:sz w:val="20"/>
              </w:rPr>
              <w:t>ФИО</w:t>
            </w:r>
          </w:p>
        </w:tc>
        <w:tc>
          <w:tcPr>
            <w:tcW w:w="5168" w:type="dxa"/>
          </w:tcPr>
          <w:p w14:paraId="0B2B4B83" w14:textId="77777777" w:rsidR="002359A1" w:rsidRDefault="002359A1">
            <w:pPr>
              <w:pStyle w:val="TableParagraph"/>
              <w:rPr>
                <w:sz w:val="18"/>
              </w:rPr>
            </w:pPr>
          </w:p>
        </w:tc>
      </w:tr>
      <w:tr w:rsidR="002359A1" w14:paraId="0349F91A" w14:textId="77777777">
        <w:trPr>
          <w:trHeight w:val="310"/>
        </w:trPr>
        <w:tc>
          <w:tcPr>
            <w:tcW w:w="4748" w:type="dxa"/>
          </w:tcPr>
          <w:p w14:paraId="72D78133" w14:textId="77777777" w:rsidR="002359A1" w:rsidRDefault="00000000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Должность</w:t>
            </w:r>
          </w:p>
        </w:tc>
        <w:tc>
          <w:tcPr>
            <w:tcW w:w="5168" w:type="dxa"/>
          </w:tcPr>
          <w:p w14:paraId="50846CAD" w14:textId="77777777" w:rsidR="002359A1" w:rsidRDefault="002359A1">
            <w:pPr>
              <w:pStyle w:val="TableParagraph"/>
              <w:rPr>
                <w:sz w:val="18"/>
              </w:rPr>
            </w:pPr>
          </w:p>
        </w:tc>
      </w:tr>
      <w:tr w:rsidR="002359A1" w14:paraId="09A0C617" w14:textId="77777777">
        <w:trPr>
          <w:trHeight w:val="307"/>
        </w:trPr>
        <w:tc>
          <w:tcPr>
            <w:tcW w:w="4748" w:type="dxa"/>
          </w:tcPr>
          <w:p w14:paraId="47E5FC2A" w14:textId="77777777" w:rsidR="002359A1" w:rsidRDefault="00000000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Телефон</w:t>
            </w:r>
          </w:p>
        </w:tc>
        <w:tc>
          <w:tcPr>
            <w:tcW w:w="5168" w:type="dxa"/>
          </w:tcPr>
          <w:p w14:paraId="5D07A70F" w14:textId="77777777" w:rsidR="002359A1" w:rsidRDefault="002359A1">
            <w:pPr>
              <w:pStyle w:val="TableParagraph"/>
              <w:rPr>
                <w:sz w:val="18"/>
              </w:rPr>
            </w:pPr>
          </w:p>
        </w:tc>
      </w:tr>
      <w:tr w:rsidR="002359A1" w14:paraId="2FD065FD" w14:textId="77777777">
        <w:trPr>
          <w:trHeight w:val="310"/>
        </w:trPr>
        <w:tc>
          <w:tcPr>
            <w:tcW w:w="4748" w:type="dxa"/>
          </w:tcPr>
          <w:p w14:paraId="77DC1973" w14:textId="77777777" w:rsidR="002359A1" w:rsidRDefault="00000000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e-mail</w:t>
            </w:r>
          </w:p>
        </w:tc>
        <w:tc>
          <w:tcPr>
            <w:tcW w:w="5168" w:type="dxa"/>
          </w:tcPr>
          <w:p w14:paraId="51C93A5A" w14:textId="77777777" w:rsidR="002359A1" w:rsidRDefault="002359A1">
            <w:pPr>
              <w:pStyle w:val="TableParagraph"/>
              <w:rPr>
                <w:sz w:val="18"/>
              </w:rPr>
            </w:pPr>
          </w:p>
        </w:tc>
      </w:tr>
    </w:tbl>
    <w:p w14:paraId="68E565D6" w14:textId="545492DE" w:rsidR="002359A1" w:rsidRDefault="00FC33C6">
      <w:pPr>
        <w:pStyle w:val="a5"/>
        <w:numPr>
          <w:ilvl w:val="1"/>
          <w:numId w:val="7"/>
        </w:numPr>
        <w:tabs>
          <w:tab w:val="left" w:pos="1566"/>
        </w:tabs>
        <w:spacing w:before="119"/>
        <w:ind w:left="1566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1CDB1C08" wp14:editId="2B5E1B93">
                <wp:simplePos x="0" y="0"/>
                <wp:positionH relativeFrom="page">
                  <wp:posOffset>806450</wp:posOffset>
                </wp:positionH>
                <wp:positionV relativeFrom="paragraph">
                  <wp:posOffset>298450</wp:posOffset>
                </wp:positionV>
                <wp:extent cx="6303010" cy="1374775"/>
                <wp:effectExtent l="0" t="0" r="0" b="0"/>
                <wp:wrapTopAndBottom/>
                <wp:docPr id="813138128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3010" cy="1374775"/>
                          <a:chOff x="1270" y="470"/>
                          <a:chExt cx="9926" cy="2165"/>
                        </a:xfrm>
                      </wpg:grpSpPr>
                      <wps:wsp>
                        <wps:cNvPr id="381369204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574" y="1857"/>
                            <a:ext cx="162" cy="162"/>
                          </a:xfrm>
                          <a:prstGeom prst="rect">
                            <a:avLst/>
                          </a:prstGeom>
                          <a:noFill/>
                          <a:ln w="889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6547223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275" y="474"/>
                            <a:ext cx="9916" cy="21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F6AB0A1" w14:textId="77777777" w:rsidR="002359A1" w:rsidRDefault="00000000">
                              <w:pPr>
                                <w:spacing w:line="229" w:lineRule="exact"/>
                                <w:ind w:left="274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Посредством электронного документооборота (ЭДО):</w:t>
                              </w:r>
                            </w:p>
                            <w:p w14:paraId="5B06DA97" w14:textId="77777777" w:rsidR="002359A1" w:rsidRDefault="00000000">
                              <w:pPr>
                                <w:tabs>
                                  <w:tab w:val="left" w:pos="2241"/>
                                </w:tabs>
                                <w:ind w:left="526" w:right="7606" w:hanging="25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Х </w:t>
                              </w:r>
                              <w:r>
                                <w:rPr>
                                  <w:sz w:val="20"/>
                                </w:rPr>
                                <w:t xml:space="preserve">ЭДО Тензор СБИС ЭДО Контур 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Диадок </w:t>
                              </w:r>
                              <w:r>
                                <w:rPr>
                                  <w:sz w:val="18"/>
                                </w:rPr>
                                <w:t>ЭДО Калуга. Астрал Другое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  <w:p w14:paraId="30FCC559" w14:textId="77777777" w:rsidR="002359A1" w:rsidRDefault="002359A1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6C2BAFC9" w14:textId="77777777" w:rsidR="002359A1" w:rsidRDefault="00000000">
                              <w:pPr>
                                <w:ind w:left="526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Абонент забирает самостоятельно в офисе Оператора</w:t>
                              </w:r>
                            </w:p>
                            <w:p w14:paraId="6303A4A8" w14:textId="77777777" w:rsidR="002359A1" w:rsidRDefault="002359A1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14:paraId="1DD0BDF0" w14:textId="77777777" w:rsidR="002359A1" w:rsidRDefault="00000000">
                              <w:pPr>
                                <w:tabs>
                                  <w:tab w:val="left" w:pos="7197"/>
                                </w:tabs>
                                <w:ind w:left="526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Почтой России</w:t>
                              </w:r>
                              <w:r>
                                <w:rPr>
                                  <w:b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по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адресу</w:t>
                              </w:r>
                              <w:r>
                                <w:rPr>
                                  <w:sz w:val="20"/>
                                </w:rPr>
                                <w:t>: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DB1C08" id="Group 15" o:spid="_x0000_s1026" style="position:absolute;left:0;text-align:left;margin-left:63.5pt;margin-top:23.5pt;width:496.3pt;height:108.25pt;z-index:-15728640;mso-wrap-distance-left:0;mso-wrap-distance-right:0;mso-position-horizontal-relative:page" coordorigin="1270,470" coordsize="9926,2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qHf9QIAABgIAAAOAAAAZHJzL2Uyb0RvYy54bWzMVdty0zAQfWeGf9DonTqyHTvx1OmU3oaZ&#10;Ah1aPkCR5ctgS0ZSYrdfz0py0rQ8MLTAkAdnpV3t5ezR6vhk7Fq05Uo3UuSYHM0w4oLJohFVjr/e&#10;Xb5bYKQNFQVtpeA5vucan6zevjke+oyHspZtwRUCJ0JnQ5/j2pg+CwLNat5RfSR7LkBZStVRA0tV&#10;BYWiA3jv2iCczZJgkKrolWRca9g990q8cv7LkjPzuSw1N6jNMeRm3Fe579p+g9UxzSpF+7phUxr0&#10;BVl0tBEQdO/qnBqKNqr5yVXXMCW1LM0Rk10gy7Jh3NUA1ZDZs2qulNz0rpYqG6p+DxNA+wynF7tl&#10;n7ZXqr/tb5TPHsRryb5pwCUY+io71Nt15Y3RevgoC+gn3RjpCh9L1VkXUBIaHb73e3z5aBCDzSSa&#10;RVAlRgx0JErjNJ37DrAa2mTPkTAFPahj+HfNYfXFdHy5DBN/NiSJOxjQzMd1uU652d4DmfQjXvp1&#10;eN3WtOeuDdricaNQU+Q4WpAoWYazGCNBO4DiC5CNiqrliKQ2dZsFmO+w1R5YJORZDWb8VCk51JwW&#10;kB2x9lDDwQG70NCWXyJN5imkYAFdzF1cmu3wJkk4YQ2CjbCDi2a90uaKyw5ZIccKcndtpNtrbbzp&#10;zsR2VcjLpm1hn2atQEOOF4vlzB3Qsm0Kq7Q6rar1WavQltrr5n5T3Cdm1vM51bW3cyprRrOuMTAN&#10;2qaDAPvTNLMoXYjCmRjatF6GaloxwWaR8oivZXEPqCnprzqMJhBqqR4wGuCa51h/31DFMWo/CEB+&#10;SeLYzgW3iOdpCAt1qFkfaqhg4CrHBiMvnhk/Sza9aqoaIhEHipCncC/KxiFpO+mzmpIFav4jjpJo&#10;kczjNAyjHUnvLDfeyxGRxEJ+QDlkRtjfVfDX2BrClff3O/Y935F1uYSU3GQIyfzp7X49XZNo/n/S&#10;1YzrcerDbzJ3z9o9Y0HwbAXhDzLVzVZ4ftz8mJ5K+74drh2zHx/01Q8AAAD//wMAUEsDBBQABgAI&#10;AAAAIQD48mbO4QAAAAsBAAAPAAAAZHJzL2Rvd25yZXYueG1sTI/BasMwEETvhf6D2EJvjSyncVPX&#10;cgih7SkEmhRCb4q1sU2slbEU2/n7yqf2tAw7zLzJVqNpWI+dqy1JELMIGFJhdU2lhO/Dx9MSmPOK&#10;tGosoYQbOljl93eZSrUd6Av7vS9ZCCGXKgmV923KuSsqNMrNbIsUfmfbGeWD7EquOzWEcNPwOIoS&#10;blRNoaFSLW4qLC77q5HwOahhPRfv/fZy3tx+DovdcStQyseHcf0GzOPo/8ww4Qd0yAPTyV5JO9YE&#10;Hb+ELV7C83QngxCvCbCThDiZL4DnGf+/If8FAAD//wMAUEsBAi0AFAAGAAgAAAAhALaDOJL+AAAA&#10;4QEAABMAAAAAAAAAAAAAAAAAAAAAAFtDb250ZW50X1R5cGVzXS54bWxQSwECLQAUAAYACAAAACEA&#10;OP0h/9YAAACUAQAACwAAAAAAAAAAAAAAAAAvAQAAX3JlbHMvLnJlbHNQSwECLQAUAAYACAAAACEA&#10;IU6h3/UCAAAYCAAADgAAAAAAAAAAAAAAAAAuAgAAZHJzL2Uyb0RvYy54bWxQSwECLQAUAAYACAAA&#10;ACEA+PJmzuEAAAALAQAADwAAAAAAAAAAAAAAAABPBQAAZHJzL2Rvd25yZXYueG1sUEsFBgAAAAAE&#10;AAQA8wAAAF0GAAAAAA==&#10;">
                <v:rect id="Rectangle 17" o:spid="_x0000_s1027" style="position:absolute;left:1574;top:1857;width:162;height: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By9zAAAAOIAAAAPAAAAZHJzL2Rvd25yZXYueG1sRI9BS8NA&#10;FITvgv9heUIvYjdNNNTYbdHQlkBBsC14fWSfSTD7Nma3bdpf3xUEj8PMfMPMFoNpxZF611hWMBlH&#10;IIhLqxuuFOx3q4cpCOeRNbaWScGZHCzmtzczzLQ98Qcdt74SAcIuQwW1910mpStrMujGtiMO3pft&#10;Dfog+0rqHk8BbloZR1EqDTYcFmrsKK+p/N4ejIL3+7R4WurKFp/rt/hnI/N1csmVGt0Nry8gPA3+&#10;P/zXLrSCZDpJ0uc4eoTfS+EOyPkVAAD//wMAUEsBAi0AFAAGAAgAAAAhANvh9svuAAAAhQEAABMA&#10;AAAAAAAAAAAAAAAAAAAAAFtDb250ZW50X1R5cGVzXS54bWxQSwECLQAUAAYACAAAACEAWvQsW78A&#10;AAAVAQAACwAAAAAAAAAAAAAAAAAfAQAAX3JlbHMvLnJlbHNQSwECLQAUAAYACAAAACEAR8AcvcwA&#10;AADiAAAADwAAAAAAAAAAAAAAAAAHAgAAZHJzL2Rvd25yZXYueG1sUEsFBgAAAAADAAMAtwAAAAAD&#10;AAAAAA==&#10;" filled="f" strokeweight=".7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28" type="#_x0000_t202" style="position:absolute;left:1275;top:474;width:9916;height:21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euvygAAAOMAAAAPAAAAZHJzL2Rvd25yZXYueG1sRE/NTsJA&#10;EL6b+A6bMfEmW9taSGEhhYBy8AKoibehO7aN3dnaXaG+PWti4nG+/5ktBtOKE/WusazgfhSBIC6t&#10;brhS8HLY3E1AOI+ssbVMCn7IwWJ+fTXDXNsz7+i095UIIexyVFB73+VSurImg25kO+LAfdjeoA9n&#10;X0nd4zmEm1bGUZRJgw2Hhho7WtVUfu6/jYLdcbkp3svXx6evdF1k6Xp4e06WSt3eDMUUhKfB/4v/&#10;3Fsd5ieT7CEdx3ECvz8FAOT8AgAA//8DAFBLAQItABQABgAIAAAAIQDb4fbL7gAAAIUBAAATAAAA&#10;AAAAAAAAAAAAAAAAAABbQ29udGVudF9UeXBlc10ueG1sUEsBAi0AFAAGAAgAAAAhAFr0LFu/AAAA&#10;FQEAAAsAAAAAAAAAAAAAAAAAHwEAAF9yZWxzLy5yZWxzUEsBAi0AFAAGAAgAAAAhANN966/KAAAA&#10;4wAAAA8AAAAAAAAAAAAAAAAABwIAAGRycy9kb3ducmV2LnhtbFBLBQYAAAAAAwADALcAAAD+AgAA&#10;AAA=&#10;" filled="f" strokeweight=".5pt">
                  <v:textbox inset="0,0,0,0">
                    <w:txbxContent>
                      <w:p w14:paraId="1F6AB0A1" w14:textId="77777777" w:rsidR="002359A1" w:rsidRDefault="00000000">
                        <w:pPr>
                          <w:spacing w:line="229" w:lineRule="exact"/>
                          <w:ind w:left="274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Посредством электронного документооборота (ЭДО):</w:t>
                        </w:r>
                      </w:p>
                      <w:p w14:paraId="5B06DA97" w14:textId="77777777" w:rsidR="002359A1" w:rsidRDefault="00000000">
                        <w:pPr>
                          <w:tabs>
                            <w:tab w:val="left" w:pos="2241"/>
                          </w:tabs>
                          <w:ind w:left="526" w:right="7606" w:hanging="25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Х </w:t>
                        </w:r>
                        <w:r>
                          <w:rPr>
                            <w:sz w:val="20"/>
                          </w:rPr>
                          <w:t xml:space="preserve">ЭДО Тензор СБИС ЭДО Контур 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Диадок </w:t>
                        </w:r>
                        <w:r>
                          <w:rPr>
                            <w:sz w:val="18"/>
                          </w:rPr>
                          <w:t>ЭДО Калуга. Астрал Другое</w:t>
                        </w:r>
                        <w:r>
                          <w:rPr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18"/>
                            <w:u w:val="single"/>
                          </w:rPr>
                          <w:tab/>
                        </w:r>
                      </w:p>
                      <w:p w14:paraId="30FCC559" w14:textId="77777777" w:rsidR="002359A1" w:rsidRDefault="002359A1">
                        <w:pPr>
                          <w:rPr>
                            <w:sz w:val="20"/>
                          </w:rPr>
                        </w:pPr>
                      </w:p>
                      <w:p w14:paraId="6C2BAFC9" w14:textId="77777777" w:rsidR="002359A1" w:rsidRDefault="00000000">
                        <w:pPr>
                          <w:ind w:left="526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Абонент забирает самостоятельно в офисе Оператора</w:t>
                        </w:r>
                      </w:p>
                      <w:p w14:paraId="6303A4A8" w14:textId="77777777" w:rsidR="002359A1" w:rsidRDefault="002359A1">
                        <w:pPr>
                          <w:rPr>
                            <w:b/>
                            <w:sz w:val="20"/>
                          </w:rPr>
                        </w:pPr>
                      </w:p>
                      <w:p w14:paraId="1DD0BDF0" w14:textId="77777777" w:rsidR="002359A1" w:rsidRDefault="00000000">
                        <w:pPr>
                          <w:tabs>
                            <w:tab w:val="left" w:pos="7197"/>
                          </w:tabs>
                          <w:ind w:left="526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Почтой России</w:t>
                        </w:r>
                        <w:r>
                          <w:rPr>
                            <w:b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по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адресу</w:t>
                        </w:r>
                        <w:r>
                          <w:rPr>
                            <w:sz w:val="20"/>
                          </w:rPr>
                          <w:t>:</w:t>
                        </w:r>
                        <w:r>
                          <w:rPr>
                            <w:sz w:val="20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b/>
                            <w:sz w:val="20"/>
                          </w:rPr>
                          <w:t>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233536" behindDoc="1" locked="0" layoutInCell="1" allowOverlap="1" wp14:anchorId="1CCF2916" wp14:editId="6388613F">
                <wp:simplePos x="0" y="0"/>
                <wp:positionH relativeFrom="page">
                  <wp:posOffset>995045</wp:posOffset>
                </wp:positionH>
                <wp:positionV relativeFrom="paragraph">
                  <wp:posOffset>620395</wp:posOffset>
                </wp:positionV>
                <wp:extent cx="111760" cy="377190"/>
                <wp:effectExtent l="0" t="0" r="0" b="0"/>
                <wp:wrapNone/>
                <wp:docPr id="105103713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760" cy="377190"/>
                          <a:chOff x="1567" y="977"/>
                          <a:chExt cx="176" cy="594"/>
                        </a:xfrm>
                      </wpg:grpSpPr>
                      <wps:wsp>
                        <wps:cNvPr id="13855432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574" y="983"/>
                            <a:ext cx="162" cy="162"/>
                          </a:xfrm>
                          <a:prstGeom prst="rect">
                            <a:avLst/>
                          </a:prstGeom>
                          <a:noFill/>
                          <a:ln w="889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66654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574" y="1195"/>
                            <a:ext cx="162" cy="162"/>
                          </a:xfrm>
                          <a:prstGeom prst="rect">
                            <a:avLst/>
                          </a:prstGeom>
                          <a:noFill/>
                          <a:ln w="889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26974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574" y="1401"/>
                            <a:ext cx="162" cy="162"/>
                          </a:xfrm>
                          <a:prstGeom prst="rect">
                            <a:avLst/>
                          </a:prstGeom>
                          <a:noFill/>
                          <a:ln w="889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B3DCC3" id="Group 11" o:spid="_x0000_s1026" style="position:absolute;margin-left:78.35pt;margin-top:48.85pt;width:8.8pt;height:29.7pt;z-index:-16082944;mso-position-horizontal-relative:page" coordorigin="1567,977" coordsize="176,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IXy1QIAALIKAAAOAAAAZHJzL2Uyb0RvYy54bWzsVttuGyEQfa/Uf0C8N2vsvdirrKMoN1VK&#10;26hpPwCz7C4qC1vAXqdf3wEcx0keKqVq1If4ATE7MJw5cxhzfLLtJdpwY4VWFSZHE4y4YroWqq3w&#10;92+XH+YYWUdVTaVWvMJ33OKT5ft3x+NQ8qnutKy5QRBE2XIcKtw5N5RJYlnHe2qP9MAVOBtteurA&#10;NG1SGzpC9F4m08kkT0Zt6sFoxq2Fr+fRiZchftNw5r40jeUOyQoDNhdGE8aVH5PlMS1bQ4dOsB0M&#10;+gIUPRUKDt2HOqeOorURz0L1ghltdeOOmO4T3TSC8ZADZEMmT7K5Mno9hFzacmyHPU1A7ROeXhyW&#10;fd5cmeF2uDERPUyvNfthgZdkHNry0O/tNi5Gq/GTrqGedO10SHzbmN6HgJTQNvB7t+eXbx1i8JEQ&#10;UuRQBQauWVGQxY5/1kGR/C6S5QVG4F0URSwN6y7uNxd53JktUu9LaBnPDDh3uHzdQUj2gSv7d1zd&#10;dnTgoQTWc3FjkKgB52yeZelsSgCSoj3w8BWURlUrOSIBnYcB6++JtZFVpPRZB8v4qTF67DitAR4J&#10;2Tza4A0LNfkjzSQr0kjYfBYJ23OdTyNdBCaHdNFyMNZdcd0jP6mwAeihhHRzbV1cer/EV1TpSyEl&#10;fKelVGis8HwOhfOm1VLU3hkM067OpEEb6q9a+O3OfbTMRz6ntovrgisC74WDTiBFDwfsd9PSk3Sh&#10;6nC8o0LGORRfqiDRSFSs+0rXd0Ca0fGaQ1uCSafNL4xGuOIVtj/X1HCM5EcFxC9ImvqeEIw0K6Zg&#10;mEPP6tBDFYNQFXYYxemZi31kPRjRdnASCaQofQp3ohGBSV/IiGoHFqT5ShqdztI8zzOQxzOFBqk8&#10;EhzU8l8rlJBF9ibRN4kettEFmeaLIiXwSHgm0tC1Xl2k6SS0Y1q+9dH/v4+Gf354GIXHwO4R519e&#10;h3bouw9PzeVvAAAA//8DAFBLAwQUAAYACAAAACEAd8wLeN8AAAAKAQAADwAAAGRycy9kb3ducmV2&#10;LnhtbEyPQUvDQBCF74L/YRnBm93E2kZjNqUU9VQKtoJ4m2anSWh2N2S3SfrvnZz0NDzex5v3stVo&#10;GtFT52tnFcSzCATZwunalgq+Du8PzyB8QKuxcZYUXMnDKr+9yTDVbrCf1O9DKTjE+hQVVCG0qZS+&#10;qMign7mWLHsn1xkMLLtS6g4HDjeNfIyipTRYW/5QYUubiorz/mIUfAw4rOfxW789nzbXn8Ni972N&#10;San7u3H9CiLQGP5gmOpzdci509FdrPaiYb1YJowqeEn4TkDyNAdxnJwkBpln8v+E/BcAAP//AwBQ&#10;SwECLQAUAAYACAAAACEAtoM4kv4AAADhAQAAEwAAAAAAAAAAAAAAAAAAAAAAW0NvbnRlbnRfVHlw&#10;ZXNdLnhtbFBLAQItABQABgAIAAAAIQA4/SH/1gAAAJQBAAALAAAAAAAAAAAAAAAAAC8BAABfcmVs&#10;cy8ucmVsc1BLAQItABQABgAIAAAAIQAxMIXy1QIAALIKAAAOAAAAAAAAAAAAAAAAAC4CAABkcnMv&#10;ZTJvRG9jLnhtbFBLAQItABQABgAIAAAAIQB3zAt43wAAAAoBAAAPAAAAAAAAAAAAAAAAAC8FAABk&#10;cnMvZG93bnJldi54bWxQSwUGAAAAAAQABADzAAAAOwYAAAAA&#10;">
                <v:rect id="Rectangle 14" o:spid="_x0000_s1027" style="position:absolute;left:1574;top:983;width:162;height: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++CcygAAAOMAAAAPAAAAZHJzL2Rvd25yZXYueG1sRE9fS8Mw&#10;EH8X/A7hBnsRl661ZdRlwxUdhYHgFHw9mrMtay5dk23VT28EYY/3+3/L9Wg6cabBtZYVzGcRCOLK&#10;6pZrBR/vL/cLEM4ja+wsk4JvcrBe3d4sMdf2wm903vtahBB2OSpovO9zKV3VkEE3sz1x4L7sYNCH&#10;c6ilHvASwk0n4yjKpMGWQ0ODPRUNVYf9ySh4vcvK9FnXtvzcbuLjThbb5KdQajoZnx5BeBr9Vfzv&#10;LnWYnyzS9CGJ5xn8/RQAkKtfAAAA//8DAFBLAQItABQABgAIAAAAIQDb4fbL7gAAAIUBAAATAAAA&#10;AAAAAAAAAAAAAAAAAABbQ29udGVudF9UeXBlc10ueG1sUEsBAi0AFAAGAAgAAAAhAFr0LFu/AAAA&#10;FQEAAAsAAAAAAAAAAAAAAAAAHwEAAF9yZWxzLy5yZWxzUEsBAi0AFAAGAAgAAAAhAHb74JzKAAAA&#10;4wAAAA8AAAAAAAAAAAAAAAAABwIAAGRycy9kb3ducmV2LnhtbFBLBQYAAAAAAwADALcAAAD+AgAA&#10;AAA=&#10;" filled="f" strokeweight=".7pt"/>
                <v:rect id="Rectangle 13" o:spid="_x0000_s1028" style="position:absolute;left:1574;top:1195;width:162;height: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SuywAAAOEAAAAPAAAAZHJzL2Rvd25yZXYueG1sRI9BS8NA&#10;FITvBf/D8gQvpd00bRdJuy0atAQKQqvg9ZF9TYLZt2l2baO/3hUEj8PMfMOst4NtxYV63zjWMJsm&#10;IIhLZxquNLy9Pk/uQfiAbLB1TBq+yMN2czNaY2bclQ90OYZKRAj7DDXUIXSZlL6syaKfuo44eifX&#10;WwxR9pU0PV4j3LYyTRIlLTYcF2rsKK+p/Dh+Wg0vY1Usn0zlivfdY3rey3w3/861vrsdHlYgAg3h&#10;P/zXLoyGdL5QSi0X8PsovgG5+QEAAP//AwBQSwECLQAUAAYACAAAACEA2+H2y+4AAACFAQAAEwAA&#10;AAAAAAAAAAAAAAAAAAAAW0NvbnRlbnRfVHlwZXNdLnhtbFBLAQItABQABgAIAAAAIQBa9CxbvwAA&#10;ABUBAAALAAAAAAAAAAAAAAAAAB8BAABfcmVscy8ucmVsc1BLAQItABQABgAIAAAAIQBZEaSuywAA&#10;AOEAAAAPAAAAAAAAAAAAAAAAAAcCAABkcnMvZG93bnJldi54bWxQSwUGAAAAAAMAAwC3AAAA/wIA&#10;AAAA&#10;" filled="f" strokeweight=".7pt"/>
                <v:rect id="Rectangle 12" o:spid="_x0000_s1029" style="position:absolute;left:1574;top:1401;width:162;height: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Mc1zQAAAOMAAAAPAAAAZHJzL2Rvd25yZXYueG1sRI9BS8NA&#10;EIXvgv9hGcGLtJtEjTZ2WzRoCQhCq+B1yI5JMDsbs2sb/fWdg+Bx5r1575vlenK92tMYOs8G0nkC&#10;irj2tuPGwNvr0+wWVIjIFnvPZOCHAqxXpydLLKw/8Jb2u9goCeFQoIE2xqHQOtQtOQxzPxCL9uFH&#10;h1HGsdF2xIOEu15nSZJrhx1LQ4sDlS3Vn7tvZ+DlIq+uH23jq/fNQ/b1rMvN5W9pzPnZdH8HKtIU&#10;/81/15UV/EWa5Yubq1Sg5SdZgF4dAQAA//8DAFBLAQItABQABgAIAAAAIQDb4fbL7gAAAIUBAAAT&#10;AAAAAAAAAAAAAAAAAAAAAABbQ29udGVudF9UeXBlc10ueG1sUEsBAi0AFAAGAAgAAAAhAFr0LFu/&#10;AAAAFQEAAAsAAAAAAAAAAAAAAAAAHwEAAF9yZWxzLy5yZWxzUEsBAi0AFAAGAAgAAAAhAOcoxzXN&#10;AAAA4wAAAA8AAAAAAAAAAAAAAAAABwIAAGRycy9kb3ducmV2LnhtbFBLBQYAAAAAAwADALcAAAAB&#10;AwAAAAA=&#10;" filled="f" strokeweight=".7pt"/>
                <w10:wrap anchorx="page"/>
              </v:group>
            </w:pict>
          </mc:Fallback>
        </mc:AlternateContent>
      </w:r>
      <w:r w:rsidR="00000000">
        <w:rPr>
          <w:sz w:val="20"/>
        </w:rPr>
        <w:t>Способ доставки</w:t>
      </w:r>
      <w:r w:rsidR="00000000">
        <w:rPr>
          <w:spacing w:val="-1"/>
          <w:sz w:val="20"/>
        </w:rPr>
        <w:t xml:space="preserve"> </w:t>
      </w:r>
      <w:r w:rsidR="00000000">
        <w:rPr>
          <w:sz w:val="20"/>
        </w:rPr>
        <w:t>документов:</w:t>
      </w:r>
    </w:p>
    <w:p w14:paraId="4380B528" w14:textId="77777777" w:rsidR="002359A1" w:rsidRDefault="00000000">
      <w:pPr>
        <w:pStyle w:val="1"/>
        <w:numPr>
          <w:ilvl w:val="0"/>
          <w:numId w:val="19"/>
        </w:numPr>
        <w:tabs>
          <w:tab w:val="left" w:pos="2860"/>
        </w:tabs>
        <w:spacing w:before="90"/>
        <w:ind w:left="2860" w:hanging="357"/>
        <w:jc w:val="left"/>
      </w:pPr>
      <w:bookmarkStart w:id="14" w:name="12._МЕСТОНАХОЖДЕНИЕ_СТОРОН_И_БАНКОВСКИЕ_"/>
      <w:bookmarkEnd w:id="14"/>
      <w:r>
        <w:t>МЕСТОНАХОЖДЕНИЕ СТОРОН И БАНКОВСКИЕ</w:t>
      </w:r>
      <w:r>
        <w:rPr>
          <w:spacing w:val="-3"/>
        </w:rPr>
        <w:t xml:space="preserve"> </w:t>
      </w:r>
      <w:r>
        <w:t>РЕКВИЗИТЫ</w:t>
      </w:r>
    </w:p>
    <w:p w14:paraId="669A7504" w14:textId="7803CD62" w:rsidR="002359A1" w:rsidRPr="00FC33C6" w:rsidRDefault="00FC33C6" w:rsidP="00FC33C6">
      <w:pPr>
        <w:pStyle w:val="a5"/>
        <w:numPr>
          <w:ilvl w:val="1"/>
          <w:numId w:val="6"/>
        </w:numPr>
        <w:tabs>
          <w:tab w:val="left" w:pos="1566"/>
        </w:tabs>
        <w:spacing w:before="120"/>
        <w:ind w:right="446" w:firstLine="284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34048" behindDoc="1" locked="0" layoutInCell="1" allowOverlap="1" wp14:anchorId="52680416" wp14:editId="5B5C1E50">
                <wp:simplePos x="0" y="0"/>
                <wp:positionH relativeFrom="page">
                  <wp:posOffset>999490</wp:posOffset>
                </wp:positionH>
                <wp:positionV relativeFrom="paragraph">
                  <wp:posOffset>-422275</wp:posOffset>
                </wp:positionV>
                <wp:extent cx="102870" cy="102870"/>
                <wp:effectExtent l="0" t="0" r="0" b="0"/>
                <wp:wrapNone/>
                <wp:docPr id="41058552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" cy="102870"/>
                        </a:xfrm>
                        <a:prstGeom prst="rect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50682D" id="Rectangle 10" o:spid="_x0000_s1026" style="position:absolute;margin-left:78.7pt;margin-top:-33.25pt;width:8.1pt;height:8.1pt;z-index:-1608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OZwCgIAAAUEAAAOAAAAZHJzL2Uyb0RvYy54bWysU9tu2zAMfR+wfxD0vtgOsjU14hRFsg4D&#10;ugvQ7QMUWbaFSaJGKXGyrx8lp2mwvQ3zgyCa5CF5eLS6O1rDDgqDBtfwalZyppyEVru+4d+/PbxZ&#10;chaicK0w4FTDTyrwu/XrV6vR12oOA5hWISMQF+rRN3yI0ddFEeSgrAgz8MqRswO0IpKJfdGiGAnd&#10;mmJelu+KEbD1CFKFQH+3k5OvM37XKRm/dF1QkZmGU28xn5jPXTqL9UrUPQo/aHluQ/xDF1ZoR0Uv&#10;UFsRBduj/gvKaokQoIszCbaArtNS5Rlomqr8Y5qnQXiVZyFygr/QFP4frPx8ePJfMbUe/CPIH4E5&#10;2AzC9eoeEcZBiZbKVYmoYvShviQkI1Aq242foKXVin2EzMGxQ5sAaTp2zFSfLlSrY2SSflblfHlD&#10;C5HkOt9TBVE/J3sM8YMCy9Kl4UibzODi8BjiFPockmo5eNDG5G0ax8aGL5e3ZU4IYHSbnHlG7Hcb&#10;g+wgkh7ylyej6a/DEvJWhGGKy65JKVZHkqvRlgpcskWdWHrv2lw+Cm2mO01j3Jm2xFQSZah30J6I&#10;NYRJi/R26DIA/uJsJB02PPzcC1ScmY+OmL+tFosk3Gws3t7MycBrz+7aI5wkqIZHzqbrJk5i33vU&#10;/UCVqkyKg3vaVqczky9dnZslreVdnN9FEvO1naNeXu/6NwAAAP//AwBQSwMEFAAGAAgAAAAhAA6e&#10;h4TiAAAACwEAAA8AAABkcnMvZG93bnJldi54bWxMj8FKw0AQhu+C77CM4EXajY1JJWZTNGgpCIJt&#10;wes2OybB7GzMbtvo03d60uM/8/HPN/litJ044OBbRwpupxEIpMqZlmoF283L5B6ED5qM7hyhgh/0&#10;sCguL3KdGXekdzysQy24hHymFTQh9JmUvmrQaj91PRLvPt1gdeA41NIM+sjltpOzKEql1S3xhUb3&#10;WDZYfa33VsHbTbpKnk3tVh/Lp9n3qyyX8W+p1PXV+PgAIuAY/mA467M6FOy0c3syXnSck/kdowom&#10;aZqAOBPzOAWx40kSxSCLXP7/oTgBAAD//wMAUEsBAi0AFAAGAAgAAAAhALaDOJL+AAAA4QEAABMA&#10;AAAAAAAAAAAAAAAAAAAAAFtDb250ZW50X1R5cGVzXS54bWxQSwECLQAUAAYACAAAACEAOP0h/9YA&#10;AACUAQAACwAAAAAAAAAAAAAAAAAvAQAAX3JlbHMvLnJlbHNQSwECLQAUAAYACAAAACEANIDmcAoC&#10;AAAFBAAADgAAAAAAAAAAAAAAAAAuAgAAZHJzL2Uyb0RvYy54bWxQSwECLQAUAAYACAAAACEADp6H&#10;hOIAAAALAQAADwAAAAAAAAAAAAAAAABkBAAAZHJzL2Rvd25yZXYueG1sUEsFBgAAAAAEAAQA8wAA&#10;AHMFAAAAAA==&#10;" filled="f" strokeweight=".7pt">
                <w10:wrap anchorx="page"/>
              </v:rect>
            </w:pict>
          </mc:Fallback>
        </mc:AlternateContent>
      </w:r>
      <w:r w:rsidR="00000000">
        <w:rPr>
          <w:b/>
          <w:sz w:val="20"/>
        </w:rPr>
        <w:t xml:space="preserve">Оператор: </w:t>
      </w:r>
    </w:p>
    <w:p w14:paraId="4E88085F" w14:textId="77777777" w:rsidR="002359A1" w:rsidRDefault="002359A1">
      <w:pPr>
        <w:sectPr w:rsidR="002359A1">
          <w:pgSz w:w="11910" w:h="16840"/>
          <w:pgMar w:top="1160" w:right="320" w:bottom="820" w:left="560" w:header="302" w:footer="628" w:gutter="0"/>
          <w:cols w:space="720"/>
        </w:sectPr>
      </w:pPr>
    </w:p>
    <w:p w14:paraId="53B61042" w14:textId="77777777" w:rsidR="002359A1" w:rsidRDefault="002359A1">
      <w:pPr>
        <w:pStyle w:val="a3"/>
        <w:spacing w:before="3"/>
        <w:ind w:left="0" w:firstLine="0"/>
        <w:jc w:val="left"/>
        <w:rPr>
          <w:sz w:val="15"/>
        </w:rPr>
      </w:pPr>
    </w:p>
    <w:p w14:paraId="7C6363F2" w14:textId="77777777" w:rsidR="002359A1" w:rsidRDefault="002359A1">
      <w:pPr>
        <w:pStyle w:val="a3"/>
        <w:ind w:left="0" w:firstLine="0"/>
        <w:jc w:val="left"/>
      </w:pPr>
    </w:p>
    <w:p w14:paraId="0BFE416A" w14:textId="77777777" w:rsidR="002359A1" w:rsidRDefault="00000000">
      <w:pPr>
        <w:pStyle w:val="1"/>
        <w:numPr>
          <w:ilvl w:val="1"/>
          <w:numId w:val="6"/>
        </w:numPr>
        <w:tabs>
          <w:tab w:val="left" w:pos="1566"/>
        </w:tabs>
        <w:spacing w:before="0"/>
        <w:ind w:left="1566"/>
      </w:pPr>
      <w:r>
        <w:t>Абонент: СПб ГБУ ДО «Санкт-Петербургская детская музыкальная школа №</w:t>
      </w:r>
      <w:r>
        <w:rPr>
          <w:spacing w:val="-8"/>
        </w:rPr>
        <w:t xml:space="preserve"> </w:t>
      </w:r>
      <w:r>
        <w:t>7»</w:t>
      </w:r>
    </w:p>
    <w:p w14:paraId="342034C8" w14:textId="77777777" w:rsidR="002359A1" w:rsidRDefault="00000000">
      <w:pPr>
        <w:pStyle w:val="a3"/>
        <w:spacing w:before="120"/>
        <w:ind w:right="2217" w:firstLine="0"/>
        <w:jc w:val="left"/>
      </w:pPr>
      <w:r>
        <w:t>Юридический адрес (почтовый): 19044, Санкт-Петербург, пр. Б. Сампсониевский, д.34, лит А. Фактический адрес: 19044, Санкт-Петербург, пр. Б. Сампсониевский, д.34, лит А</w:t>
      </w:r>
    </w:p>
    <w:p w14:paraId="5295BC1D" w14:textId="77777777" w:rsidR="002359A1" w:rsidRDefault="00000000">
      <w:pPr>
        <w:pStyle w:val="a3"/>
        <w:ind w:firstLine="0"/>
        <w:jc w:val="left"/>
      </w:pPr>
      <w:r>
        <w:t>ИНН 7802155192</w:t>
      </w:r>
    </w:p>
    <w:p w14:paraId="555E8E1C" w14:textId="77777777" w:rsidR="002359A1" w:rsidRDefault="00000000">
      <w:pPr>
        <w:pStyle w:val="a3"/>
        <w:ind w:firstLine="0"/>
        <w:jc w:val="left"/>
      </w:pPr>
      <w:r>
        <w:t>КПП</w:t>
      </w:r>
      <w:r>
        <w:rPr>
          <w:spacing w:val="-2"/>
        </w:rPr>
        <w:t xml:space="preserve"> </w:t>
      </w:r>
      <w:r>
        <w:t>780201001</w:t>
      </w:r>
    </w:p>
    <w:p w14:paraId="277E9F64" w14:textId="77777777" w:rsidR="002359A1" w:rsidRDefault="00000000">
      <w:pPr>
        <w:ind w:left="716"/>
        <w:rPr>
          <w:sz w:val="18"/>
        </w:rPr>
      </w:pPr>
      <w:r>
        <w:rPr>
          <w:sz w:val="20"/>
        </w:rPr>
        <w:t>ОКПО</w:t>
      </w:r>
      <w:r>
        <w:rPr>
          <w:spacing w:val="-3"/>
          <w:sz w:val="20"/>
        </w:rPr>
        <w:t xml:space="preserve"> </w:t>
      </w:r>
      <w:r>
        <w:rPr>
          <w:sz w:val="18"/>
        </w:rPr>
        <w:t>02180087</w:t>
      </w:r>
    </w:p>
    <w:p w14:paraId="3FB5834A" w14:textId="77777777" w:rsidR="002359A1" w:rsidRDefault="00000000">
      <w:pPr>
        <w:ind w:left="716"/>
        <w:rPr>
          <w:sz w:val="18"/>
        </w:rPr>
      </w:pPr>
      <w:r>
        <w:rPr>
          <w:sz w:val="20"/>
        </w:rPr>
        <w:t xml:space="preserve">р/с </w:t>
      </w:r>
      <w:r>
        <w:rPr>
          <w:sz w:val="18"/>
        </w:rPr>
        <w:t>40102810945370000005</w:t>
      </w:r>
    </w:p>
    <w:p w14:paraId="317A7E0F" w14:textId="77777777" w:rsidR="002359A1" w:rsidRDefault="00000000">
      <w:pPr>
        <w:ind w:left="716"/>
        <w:rPr>
          <w:sz w:val="20"/>
        </w:rPr>
      </w:pPr>
      <w:r>
        <w:rPr>
          <w:sz w:val="20"/>
        </w:rPr>
        <w:t xml:space="preserve">л/с </w:t>
      </w:r>
      <w:r>
        <w:rPr>
          <w:sz w:val="18"/>
        </w:rPr>
        <w:t>0171149</w:t>
      </w:r>
      <w:r>
        <w:rPr>
          <w:sz w:val="20"/>
        </w:rPr>
        <w:t>_</w:t>
      </w:r>
    </w:p>
    <w:p w14:paraId="4342C690" w14:textId="77777777" w:rsidR="002359A1" w:rsidRDefault="00000000">
      <w:pPr>
        <w:ind w:left="716"/>
        <w:rPr>
          <w:sz w:val="20"/>
        </w:rPr>
      </w:pPr>
      <w:bookmarkStart w:id="15" w:name="13._ПОДПИСИ_СТОРОН"/>
      <w:bookmarkEnd w:id="15"/>
      <w:r>
        <w:rPr>
          <w:sz w:val="20"/>
        </w:rPr>
        <w:t xml:space="preserve">БИК </w:t>
      </w:r>
      <w:r>
        <w:rPr>
          <w:sz w:val="18"/>
        </w:rPr>
        <w:t>014030106</w:t>
      </w:r>
      <w:r>
        <w:rPr>
          <w:sz w:val="20"/>
        </w:rPr>
        <w:t>.</w:t>
      </w:r>
    </w:p>
    <w:p w14:paraId="73C8563B" w14:textId="77777777" w:rsidR="002359A1" w:rsidRDefault="00000000">
      <w:pPr>
        <w:pStyle w:val="1"/>
        <w:numPr>
          <w:ilvl w:val="0"/>
          <w:numId w:val="19"/>
        </w:numPr>
        <w:tabs>
          <w:tab w:val="left" w:pos="4980"/>
        </w:tabs>
        <w:ind w:left="4980" w:hanging="356"/>
        <w:jc w:val="left"/>
      </w:pPr>
      <w:r>
        <w:t>ПОДПИСИ</w:t>
      </w:r>
      <w:r>
        <w:rPr>
          <w:spacing w:val="-1"/>
        </w:rPr>
        <w:t xml:space="preserve"> </w:t>
      </w:r>
      <w:r>
        <w:t>СТОРОН</w:t>
      </w:r>
    </w:p>
    <w:p w14:paraId="67A1000E" w14:textId="77777777" w:rsidR="002359A1" w:rsidRDefault="002359A1">
      <w:pPr>
        <w:pStyle w:val="a3"/>
        <w:spacing w:before="2"/>
        <w:ind w:left="0" w:firstLine="0"/>
        <w:jc w:val="left"/>
        <w:rPr>
          <w:b/>
          <w:sz w:val="11"/>
        </w:rPr>
      </w:pPr>
    </w:p>
    <w:tbl>
      <w:tblPr>
        <w:tblStyle w:val="TableNormal"/>
        <w:tblW w:w="0" w:type="auto"/>
        <w:tblInd w:w="631" w:type="dxa"/>
        <w:tblLayout w:type="fixed"/>
        <w:tblLook w:val="01E0" w:firstRow="1" w:lastRow="1" w:firstColumn="1" w:lastColumn="1" w:noHBand="0" w:noVBand="0"/>
      </w:tblPr>
      <w:tblGrid>
        <w:gridCol w:w="4726"/>
        <w:gridCol w:w="5489"/>
      </w:tblGrid>
      <w:tr w:rsidR="002359A1" w14:paraId="26DAE6C6" w14:textId="77777777">
        <w:trPr>
          <w:trHeight w:val="2061"/>
        </w:trPr>
        <w:tc>
          <w:tcPr>
            <w:tcW w:w="4726" w:type="dxa"/>
          </w:tcPr>
          <w:p w14:paraId="268C0536" w14:textId="77777777" w:rsidR="002359A1" w:rsidRDefault="00000000">
            <w:pPr>
              <w:pStyle w:val="TableParagraph"/>
              <w:spacing w:line="221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>ОПЕРАТОР</w:t>
            </w:r>
          </w:p>
          <w:p w14:paraId="66C593B4" w14:textId="77777777" w:rsidR="002359A1" w:rsidRDefault="002359A1">
            <w:pPr>
              <w:pStyle w:val="TableParagraph"/>
              <w:rPr>
                <w:b/>
              </w:rPr>
            </w:pPr>
          </w:p>
          <w:p w14:paraId="746D3579" w14:textId="77777777" w:rsidR="00FC33C6" w:rsidRDefault="00FC33C6">
            <w:pPr>
              <w:pStyle w:val="TableParagraph"/>
              <w:rPr>
                <w:b/>
              </w:rPr>
            </w:pPr>
          </w:p>
          <w:p w14:paraId="29E366EB" w14:textId="77777777" w:rsidR="00FC33C6" w:rsidRDefault="00FC33C6">
            <w:pPr>
              <w:pStyle w:val="TableParagraph"/>
              <w:rPr>
                <w:b/>
              </w:rPr>
            </w:pPr>
          </w:p>
          <w:p w14:paraId="7B85E7D5" w14:textId="77777777" w:rsidR="00FC33C6" w:rsidRDefault="00FC33C6">
            <w:pPr>
              <w:pStyle w:val="TableParagraph"/>
              <w:rPr>
                <w:b/>
              </w:rPr>
            </w:pPr>
          </w:p>
          <w:p w14:paraId="55434C77" w14:textId="77777777" w:rsidR="00FC33C6" w:rsidRDefault="00FC33C6">
            <w:pPr>
              <w:pStyle w:val="TableParagraph"/>
              <w:rPr>
                <w:b/>
              </w:rPr>
            </w:pPr>
          </w:p>
          <w:p w14:paraId="44C04339" w14:textId="77777777" w:rsidR="002359A1" w:rsidRDefault="002359A1">
            <w:pPr>
              <w:pStyle w:val="TableParagraph"/>
              <w:rPr>
                <w:b/>
                <w:sz w:val="18"/>
              </w:rPr>
            </w:pPr>
          </w:p>
          <w:p w14:paraId="1EDFAB97" w14:textId="0790E29D" w:rsidR="002359A1" w:rsidRDefault="00000000">
            <w:pPr>
              <w:pStyle w:val="TableParagraph"/>
              <w:tabs>
                <w:tab w:val="left" w:pos="2199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</w:rPr>
              <w:t>/</w:t>
            </w:r>
            <w:r w:rsidR="00FC33C6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</w:p>
          <w:p w14:paraId="05C67715" w14:textId="3FB90B65" w:rsidR="002359A1" w:rsidRDefault="00FC33C6">
            <w:pPr>
              <w:pStyle w:val="TableParagraph"/>
              <w:tabs>
                <w:tab w:val="left" w:pos="971"/>
                <w:tab w:val="left" w:pos="2027"/>
              </w:tabs>
              <w:ind w:left="200"/>
              <w:rPr>
                <w:i/>
                <w:sz w:val="18"/>
              </w:rPr>
            </w:pPr>
            <w:r>
              <w:rPr>
                <w:sz w:val="20"/>
              </w:rPr>
              <w:t>Подписано ЭЦП</w:t>
            </w:r>
            <w:r w:rsidR="00000000">
              <w:rPr>
                <w:sz w:val="20"/>
              </w:rPr>
              <w:t>.</w:t>
            </w:r>
            <w:r w:rsidR="00000000">
              <w:rPr>
                <w:sz w:val="20"/>
              </w:rPr>
              <w:tab/>
              <w:t>(</w:t>
            </w:r>
            <w:r w:rsidR="00000000">
              <w:rPr>
                <w:i/>
                <w:sz w:val="18"/>
              </w:rPr>
              <w:t>подпись)</w:t>
            </w:r>
            <w:r w:rsidR="00000000">
              <w:rPr>
                <w:i/>
                <w:sz w:val="18"/>
              </w:rPr>
              <w:tab/>
              <w:t>(расшифровка подписи)</w:t>
            </w:r>
          </w:p>
        </w:tc>
        <w:tc>
          <w:tcPr>
            <w:tcW w:w="5489" w:type="dxa"/>
          </w:tcPr>
          <w:p w14:paraId="29D30F16" w14:textId="77777777" w:rsidR="002359A1" w:rsidRDefault="00000000">
            <w:pPr>
              <w:pStyle w:val="TableParagraph"/>
              <w:spacing w:line="221" w:lineRule="exact"/>
              <w:ind w:left="402"/>
              <w:rPr>
                <w:b/>
                <w:sz w:val="20"/>
              </w:rPr>
            </w:pPr>
            <w:r>
              <w:rPr>
                <w:b/>
                <w:sz w:val="20"/>
              </w:rPr>
              <w:t>АБОНЕНТ</w:t>
            </w:r>
          </w:p>
          <w:p w14:paraId="20F68A26" w14:textId="77777777" w:rsidR="002359A1" w:rsidRDefault="00000000">
            <w:pPr>
              <w:pStyle w:val="TableParagraph"/>
              <w:tabs>
                <w:tab w:val="left" w:pos="1049"/>
                <w:tab w:val="left" w:pos="1703"/>
                <w:tab w:val="left" w:pos="2245"/>
                <w:tab w:val="left" w:pos="4588"/>
              </w:tabs>
              <w:ind w:left="402" w:right="198"/>
              <w:rPr>
                <w:b/>
                <w:sz w:val="20"/>
              </w:rPr>
            </w:pPr>
            <w:r>
              <w:rPr>
                <w:b/>
                <w:sz w:val="20"/>
              </w:rPr>
              <w:t>СПб</w:t>
            </w:r>
            <w:r>
              <w:rPr>
                <w:b/>
                <w:sz w:val="20"/>
              </w:rPr>
              <w:tab/>
              <w:t>ГБУ</w:t>
            </w:r>
            <w:r>
              <w:rPr>
                <w:b/>
                <w:sz w:val="20"/>
              </w:rPr>
              <w:tab/>
              <w:t>ДО</w:t>
            </w:r>
            <w:r>
              <w:rPr>
                <w:b/>
                <w:sz w:val="20"/>
              </w:rPr>
              <w:tab/>
              <w:t>«Санкт-Петербургская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4"/>
                <w:sz w:val="20"/>
              </w:rPr>
              <w:t xml:space="preserve">детская </w:t>
            </w:r>
            <w:r>
              <w:rPr>
                <w:b/>
                <w:sz w:val="20"/>
              </w:rPr>
              <w:t>музыкальная школа №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7»</w:t>
            </w:r>
          </w:p>
          <w:p w14:paraId="2D1E8E66" w14:textId="77777777" w:rsidR="002359A1" w:rsidRDefault="002359A1">
            <w:pPr>
              <w:pStyle w:val="TableParagraph"/>
              <w:rPr>
                <w:b/>
              </w:rPr>
            </w:pPr>
          </w:p>
          <w:p w14:paraId="0849BA8C" w14:textId="77777777" w:rsidR="002359A1" w:rsidRDefault="002359A1">
            <w:pPr>
              <w:pStyle w:val="TableParagraph"/>
              <w:rPr>
                <w:b/>
              </w:rPr>
            </w:pPr>
          </w:p>
          <w:p w14:paraId="0F863805" w14:textId="77777777" w:rsidR="002359A1" w:rsidRDefault="002359A1">
            <w:pPr>
              <w:pStyle w:val="TableParagraph"/>
              <w:rPr>
                <w:b/>
              </w:rPr>
            </w:pPr>
          </w:p>
          <w:p w14:paraId="2B1FE345" w14:textId="77777777" w:rsidR="002359A1" w:rsidRDefault="00000000">
            <w:pPr>
              <w:pStyle w:val="TableParagraph"/>
              <w:tabs>
                <w:tab w:val="left" w:pos="2501"/>
                <w:tab w:val="left" w:pos="3051"/>
              </w:tabs>
              <w:spacing w:before="161"/>
              <w:ind w:left="402"/>
              <w:rPr>
                <w:b/>
                <w:sz w:val="20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ab/>
            </w:r>
            <w:r>
              <w:rPr>
                <w:b/>
                <w:sz w:val="20"/>
              </w:rPr>
              <w:t>/Макеева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П.Л./</w:t>
            </w:r>
          </w:p>
          <w:p w14:paraId="015EA48A" w14:textId="6AA2EDCD" w:rsidR="002359A1" w:rsidRDefault="00FC33C6">
            <w:pPr>
              <w:pStyle w:val="TableParagraph"/>
              <w:tabs>
                <w:tab w:val="left" w:pos="1273"/>
                <w:tab w:val="left" w:pos="2733"/>
              </w:tabs>
              <w:spacing w:line="210" w:lineRule="exact"/>
              <w:ind w:left="402"/>
              <w:rPr>
                <w:i/>
                <w:sz w:val="18"/>
              </w:rPr>
            </w:pPr>
            <w:r>
              <w:rPr>
                <w:sz w:val="20"/>
              </w:rPr>
              <w:t>Подписано ЭЦП</w:t>
            </w:r>
            <w:r w:rsidR="00000000">
              <w:rPr>
                <w:sz w:val="20"/>
              </w:rPr>
              <w:tab/>
              <w:t>(</w:t>
            </w:r>
            <w:r w:rsidR="00000000">
              <w:rPr>
                <w:i/>
                <w:sz w:val="18"/>
              </w:rPr>
              <w:t>подпись)</w:t>
            </w:r>
            <w:r w:rsidR="00000000">
              <w:rPr>
                <w:i/>
                <w:sz w:val="18"/>
              </w:rPr>
              <w:tab/>
              <w:t>(расшифровка подписи)</w:t>
            </w:r>
          </w:p>
        </w:tc>
      </w:tr>
    </w:tbl>
    <w:p w14:paraId="36D40CF4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0001B583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5C9D1BAF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123BF227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20C580E3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53EE3937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7515C805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5FA76E3C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353CEEE8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7DA5FE76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6420004F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3AB8B1E3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5A8D2D7A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75167D41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7AD021F1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1DB31A28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7AFF30E4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2B039C28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448A71CA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0E3C2242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33FB0995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40AB572B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083BF5C0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7F4F7427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2627FF38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6776D558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54E36E2E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3406B30D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000FD97C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7B1722C4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419DA64D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5801AB38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5312559D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016B52D0" w14:textId="77777777" w:rsidR="002359A1" w:rsidRDefault="002359A1">
      <w:pPr>
        <w:pStyle w:val="a3"/>
        <w:ind w:left="0" w:firstLine="0"/>
        <w:jc w:val="left"/>
        <w:rPr>
          <w:b/>
        </w:rPr>
      </w:pPr>
    </w:p>
    <w:p w14:paraId="0D54A2D3" w14:textId="0BD3081E" w:rsidR="002359A1" w:rsidRDefault="00FC33C6">
      <w:pPr>
        <w:pStyle w:val="a3"/>
        <w:ind w:left="0" w:firstLine="0"/>
        <w:jc w:val="left"/>
        <w:rPr>
          <w:b/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B71AAB0" wp14:editId="14D6B463">
                <wp:simplePos x="0" y="0"/>
                <wp:positionH relativeFrom="page">
                  <wp:posOffset>720090</wp:posOffset>
                </wp:positionH>
                <wp:positionV relativeFrom="paragraph">
                  <wp:posOffset>210185</wp:posOffset>
                </wp:positionV>
                <wp:extent cx="6286500" cy="1270"/>
                <wp:effectExtent l="0" t="0" r="0" b="0"/>
                <wp:wrapTopAndBottom/>
                <wp:docPr id="1908061609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86500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9900"/>
                            <a:gd name="T2" fmla="+- 0 11034 1134"/>
                            <a:gd name="T3" fmla="*/ T2 w 99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00">
                              <a:moveTo>
                                <a:pt x="0" y="0"/>
                              </a:moveTo>
                              <a:lnTo>
                                <a:pt x="9900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D29289" id="Freeform 9" o:spid="_x0000_s1026" style="position:absolute;margin-left:56.7pt;margin-top:16.55pt;width:49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reUlgIAAJgFAAAOAAAAZHJzL2Uyb0RvYy54bWysVNtu2zAMfR+wfxD0uKH1pVkvRp1iaNdh&#10;QHcBmn2AIsuxMVnUJCVO9/WjaDv1MvRlmB8EyqQOD48oXt/sO812yvkWTMmz05QzZSRUrdmU/Pvq&#10;/uSSMx+EqYQGo0r+pDy/Wb5+dd3bQuXQgK6UYwhifNHbkjch2CJJvGxUJ/wpWGXQWYPrRMCt2ySV&#10;Ez2idzrJ0/Q86cFV1oFU3uPfu8HJl4Rf10qGr3XtVWC65Mgt0OpoXcc1WV6LYuOEbVo50hD/wKIT&#10;rcGkB6g7EQTbuvYvqK6VDjzU4VRCl0Bdt1JRDVhNlh5V89gIq6gWFMfbg0z+/8HKL7tH+81F6t4+&#10;gPzhUZGkt744eOLGYwxb95+hwjsU2wBU7L52XTyJZbA9afp00FTtA5P48zy/PH+XovQSfVl+QZIn&#10;opjOyq0PHxUQjtg9+DDcSIUW6VkxIzpMukKIutN4OW9PWMqy7GxBy3iDh7BsCnuTsFXKenZ1hdlH&#10;0Akrn4JGrPQFsLMpLoLlMzAsYDNRFM3EWu7NSBstJuITSEkoCz4KtEJyk0KIgEGxxBdiMfdx7HBm&#10;TOGwt4+72nGGXb0eyrUiRGYxRTRZX3LSIv7oYKdWQK5wdHWY5NmrzTyKjs9ZDW48ERNg3wwGJY1c&#10;Z1dr4L7Vmq5Bm0hl8e4iJ2086LaKzsjGu836Vju2E/G90heLQbA/wqzz4U74Zogj11Czg62pKEuj&#10;RPVhtINo9WAjkEbRqcFjT8c54Ys1VE/Y3w6G8YDjDI0G3C/OehwNJfc/t8IpzvQng2/vKlss4iyh&#10;TawDN27uWc89wkiEKnng2BHRvA3D/Nla124azJSRDgbe47uq2/gAiN/Aatzg8ycZxlEV58t8T1HP&#10;A3X5GwAA//8DAFBLAwQUAAYACAAAACEA7VcZRd0AAAAKAQAADwAAAGRycy9kb3ducmV2LnhtbEyP&#10;wU7DMBBE70j8g7VI3KgTgqoojVOhUgQHQFD4gG28TSLsdRS7TcrX45zgOLNPszPlerJGnGjwnWMF&#10;6SIBQVw73XGj4Ovz8SYH4QOyRuOYFJzJw7q6vCix0G7kDzrtQiNiCPsCFbQh9IWUvm7Jol+4njje&#10;Dm6wGKIcGqkHHGO4NfI2SZbSYsfxQ4s9bVqqv3dHq8CMm+ftS/70mr8/LKez9fpn+6aVur6a7lcg&#10;Ak3hD4a5fqwOVey0d0fWXpio0+wuogqyLAUxA2kyO/vZyUBWpfw/ofoFAAD//wMAUEsBAi0AFAAG&#10;AAgAAAAhALaDOJL+AAAA4QEAABMAAAAAAAAAAAAAAAAAAAAAAFtDb250ZW50X1R5cGVzXS54bWxQ&#10;SwECLQAUAAYACAAAACEAOP0h/9YAAACUAQAACwAAAAAAAAAAAAAAAAAvAQAAX3JlbHMvLnJlbHNQ&#10;SwECLQAUAAYACAAAACEAEZa3lJYCAACYBQAADgAAAAAAAAAAAAAAAAAuAgAAZHJzL2Uyb0RvYy54&#10;bWxQSwECLQAUAAYACAAAACEA7VcZRd0AAAAKAQAADwAAAAAAAAAAAAAAAADwBAAAZHJzL2Rvd25y&#10;ZXYueG1sUEsFBgAAAAAEAAQA8wAAAPoFAAAAAA==&#10;" path="m,l9900,e" filled="f" strokeweight=".36pt">
                <v:path arrowok="t" o:connecttype="custom" o:connectlocs="0,0;6286500,0" o:connectangles="0,0"/>
                <w10:wrap type="topAndBottom" anchorx="page"/>
              </v:shape>
            </w:pict>
          </mc:Fallback>
        </mc:AlternateContent>
      </w:r>
    </w:p>
    <w:p w14:paraId="02F7210B" w14:textId="77777777" w:rsidR="002359A1" w:rsidRDefault="00000000">
      <w:pPr>
        <w:spacing w:line="177" w:lineRule="exact"/>
        <w:ind w:right="386"/>
        <w:jc w:val="right"/>
        <w:rPr>
          <w:sz w:val="18"/>
        </w:rPr>
      </w:pPr>
      <w:r>
        <w:rPr>
          <w:sz w:val="18"/>
        </w:rPr>
        <w:t>9</w:t>
      </w:r>
    </w:p>
    <w:p w14:paraId="5DBB5E4D" w14:textId="77777777" w:rsidR="002359A1" w:rsidRDefault="002359A1">
      <w:pPr>
        <w:spacing w:line="177" w:lineRule="exact"/>
        <w:jc w:val="right"/>
        <w:rPr>
          <w:sz w:val="18"/>
        </w:rPr>
        <w:sectPr w:rsidR="002359A1">
          <w:headerReference w:type="default" r:id="rId10"/>
          <w:footerReference w:type="default" r:id="rId11"/>
          <w:pgSz w:w="11910" w:h="16840"/>
          <w:pgMar w:top="1160" w:right="320" w:bottom="600" w:left="560" w:header="302" w:footer="415" w:gutter="0"/>
          <w:cols w:space="720"/>
        </w:sectPr>
      </w:pPr>
    </w:p>
    <w:p w14:paraId="781D941D" w14:textId="77777777" w:rsidR="002359A1" w:rsidRDefault="00000000">
      <w:pPr>
        <w:pStyle w:val="a3"/>
        <w:tabs>
          <w:tab w:val="left" w:pos="10137"/>
        </w:tabs>
        <w:spacing w:before="41"/>
        <w:ind w:left="5274" w:firstLine="0"/>
        <w:jc w:val="left"/>
      </w:pPr>
      <w:r>
        <w:lastRenderedPageBreak/>
        <w:t>Приложение №1 к Контракту №</w:t>
      </w:r>
      <w:r>
        <w:rPr>
          <w:spacing w:val="-8"/>
        </w:rPr>
        <w:t xml:space="preserve"> </w:t>
      </w:r>
      <w:r>
        <w:t>08-0895</w:t>
      </w:r>
      <w:r>
        <w:rPr>
          <w:spacing w:val="-1"/>
        </w:rPr>
        <w:t xml:space="preserve"> </w:t>
      </w:r>
      <w:r>
        <w:t>от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202</w:t>
      </w:r>
      <w:r>
        <w:rPr>
          <w:u w:val="single"/>
        </w:rPr>
        <w:t xml:space="preserve"> </w:t>
      </w:r>
    </w:p>
    <w:p w14:paraId="21C8176B" w14:textId="77777777" w:rsidR="002359A1" w:rsidRDefault="002359A1">
      <w:pPr>
        <w:pStyle w:val="a3"/>
        <w:spacing w:before="1"/>
        <w:ind w:left="0" w:firstLine="0"/>
        <w:jc w:val="left"/>
      </w:pPr>
    </w:p>
    <w:tbl>
      <w:tblPr>
        <w:tblStyle w:val="TableNormal"/>
        <w:tblW w:w="0" w:type="auto"/>
        <w:tblInd w:w="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8546"/>
      </w:tblGrid>
      <w:tr w:rsidR="002359A1" w14:paraId="772634E4" w14:textId="77777777">
        <w:trPr>
          <w:trHeight w:val="229"/>
        </w:trPr>
        <w:tc>
          <w:tcPr>
            <w:tcW w:w="2088" w:type="dxa"/>
          </w:tcPr>
          <w:p w14:paraId="14373984" w14:textId="77777777" w:rsidR="002359A1" w:rsidRDefault="00000000">
            <w:pPr>
              <w:pStyle w:val="TableParagraph"/>
              <w:spacing w:line="210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Оператор:</w:t>
            </w:r>
          </w:p>
        </w:tc>
        <w:tc>
          <w:tcPr>
            <w:tcW w:w="8546" w:type="dxa"/>
          </w:tcPr>
          <w:p w14:paraId="25A64809" w14:textId="041999BC" w:rsidR="002359A1" w:rsidRDefault="002359A1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</w:p>
        </w:tc>
      </w:tr>
      <w:tr w:rsidR="002359A1" w14:paraId="77271BBC" w14:textId="77777777">
        <w:trPr>
          <w:trHeight w:val="230"/>
        </w:trPr>
        <w:tc>
          <w:tcPr>
            <w:tcW w:w="2088" w:type="dxa"/>
          </w:tcPr>
          <w:p w14:paraId="0FC814CE" w14:textId="77777777" w:rsidR="002359A1" w:rsidRDefault="00000000">
            <w:pPr>
              <w:pStyle w:val="TableParagraph"/>
              <w:spacing w:line="210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Абонент:</w:t>
            </w:r>
          </w:p>
        </w:tc>
        <w:tc>
          <w:tcPr>
            <w:tcW w:w="8546" w:type="dxa"/>
          </w:tcPr>
          <w:p w14:paraId="09D2CDA0" w14:textId="77777777" w:rsidR="002359A1" w:rsidRDefault="00000000">
            <w:pPr>
              <w:pStyle w:val="TableParagraph"/>
              <w:spacing w:line="210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СПб ГБУ ДО «Санкт-Петербургская детская музыкальная школа № 7»</w:t>
            </w:r>
          </w:p>
        </w:tc>
      </w:tr>
    </w:tbl>
    <w:p w14:paraId="325FE65F" w14:textId="77777777" w:rsidR="002359A1" w:rsidRDefault="00000000">
      <w:pPr>
        <w:pStyle w:val="1"/>
        <w:spacing w:before="113"/>
        <w:ind w:left="3950" w:right="3536" w:firstLine="0"/>
        <w:jc w:val="center"/>
      </w:pPr>
      <w:r>
        <w:t>СПЕЦИФИКАЦИЯ №1</w:t>
      </w:r>
    </w:p>
    <w:p w14:paraId="241593B8" w14:textId="77777777" w:rsidR="002359A1" w:rsidRDefault="00000000">
      <w:pPr>
        <w:ind w:left="3950" w:right="3536"/>
        <w:jc w:val="center"/>
        <w:rPr>
          <w:b/>
          <w:sz w:val="20"/>
        </w:rPr>
      </w:pPr>
      <w:r>
        <w:rPr>
          <w:b/>
          <w:sz w:val="20"/>
        </w:rPr>
        <w:t>НА УСЛУГИ ТЕЛЕФОННОЙ СВЯЗИ</w:t>
      </w:r>
    </w:p>
    <w:p w14:paraId="6AD0BF13" w14:textId="77777777" w:rsidR="002359A1" w:rsidRDefault="00000000">
      <w:pPr>
        <w:pStyle w:val="1"/>
        <w:numPr>
          <w:ilvl w:val="0"/>
          <w:numId w:val="5"/>
        </w:numPr>
        <w:tabs>
          <w:tab w:val="left" w:pos="518"/>
        </w:tabs>
        <w:spacing w:before="116"/>
      </w:pPr>
      <w:r>
        <w:t>Параметры предоставления услуг местной телефонной</w:t>
      </w:r>
      <w:r>
        <w:rPr>
          <w:spacing w:val="-5"/>
        </w:rPr>
        <w:t xml:space="preserve"> </w:t>
      </w:r>
      <w:r>
        <w:t>связи:</w:t>
      </w:r>
    </w:p>
    <w:p w14:paraId="653F35CF" w14:textId="77777777" w:rsidR="002359A1" w:rsidRDefault="002359A1">
      <w:pPr>
        <w:pStyle w:val="a3"/>
        <w:spacing w:before="6"/>
        <w:ind w:left="0" w:firstLine="0"/>
        <w:jc w:val="left"/>
        <w:rPr>
          <w:b/>
          <w:sz w:val="10"/>
        </w:rPr>
      </w:pPr>
    </w:p>
    <w:tbl>
      <w:tblPr>
        <w:tblStyle w:val="TableNormal"/>
        <w:tblW w:w="0" w:type="auto"/>
        <w:tblInd w:w="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1020"/>
        <w:gridCol w:w="3402"/>
        <w:gridCol w:w="992"/>
        <w:gridCol w:w="1674"/>
        <w:gridCol w:w="1558"/>
        <w:gridCol w:w="1418"/>
      </w:tblGrid>
      <w:tr w:rsidR="002359A1" w14:paraId="6C7D9F4F" w14:textId="77777777">
        <w:trPr>
          <w:trHeight w:val="735"/>
        </w:trPr>
        <w:tc>
          <w:tcPr>
            <w:tcW w:w="570" w:type="dxa"/>
            <w:shd w:val="clear" w:color="auto" w:fill="DFDFDF"/>
          </w:tcPr>
          <w:p w14:paraId="4500346B" w14:textId="77777777" w:rsidR="002359A1" w:rsidRDefault="00000000">
            <w:pPr>
              <w:pStyle w:val="TableParagraph"/>
              <w:ind w:left="171" w:right="140" w:firstLine="34"/>
              <w:rPr>
                <w:b/>
                <w:sz w:val="16"/>
              </w:rPr>
            </w:pPr>
            <w:r>
              <w:rPr>
                <w:b/>
                <w:sz w:val="16"/>
              </w:rPr>
              <w:t>№ п/п</w:t>
            </w:r>
          </w:p>
        </w:tc>
        <w:tc>
          <w:tcPr>
            <w:tcW w:w="1020" w:type="dxa"/>
            <w:shd w:val="clear" w:color="auto" w:fill="DFDFDF"/>
          </w:tcPr>
          <w:p w14:paraId="33E7CE21" w14:textId="77777777" w:rsidR="002359A1" w:rsidRDefault="00000000">
            <w:pPr>
              <w:pStyle w:val="TableParagraph"/>
              <w:ind w:left="160" w:right="124" w:hanging="8"/>
              <w:rPr>
                <w:b/>
                <w:sz w:val="16"/>
              </w:rPr>
            </w:pPr>
            <w:r>
              <w:rPr>
                <w:b/>
                <w:sz w:val="16"/>
              </w:rPr>
              <w:t>Телефонн ый номер</w:t>
            </w:r>
          </w:p>
        </w:tc>
        <w:tc>
          <w:tcPr>
            <w:tcW w:w="3402" w:type="dxa"/>
            <w:shd w:val="clear" w:color="auto" w:fill="DFDFDF"/>
          </w:tcPr>
          <w:p w14:paraId="5EDB98FC" w14:textId="77777777" w:rsidR="002359A1" w:rsidRDefault="00000000">
            <w:pPr>
              <w:pStyle w:val="TableParagraph"/>
              <w:ind w:left="625"/>
              <w:rPr>
                <w:b/>
                <w:sz w:val="16"/>
              </w:rPr>
            </w:pPr>
            <w:r>
              <w:rPr>
                <w:b/>
                <w:sz w:val="16"/>
              </w:rPr>
              <w:t>Адрес предоставления услуги</w:t>
            </w:r>
          </w:p>
        </w:tc>
        <w:tc>
          <w:tcPr>
            <w:tcW w:w="992" w:type="dxa"/>
            <w:shd w:val="clear" w:color="auto" w:fill="DFDFDF"/>
          </w:tcPr>
          <w:p w14:paraId="2988E2F3" w14:textId="77777777" w:rsidR="002359A1" w:rsidRDefault="00000000">
            <w:pPr>
              <w:pStyle w:val="TableParagraph"/>
              <w:spacing w:line="180" w:lineRule="atLeast"/>
              <w:ind w:left="118" w:right="112" w:hanging="1"/>
              <w:jc w:val="center"/>
              <w:rPr>
                <w:i/>
                <w:sz w:val="16"/>
              </w:rPr>
            </w:pPr>
            <w:r>
              <w:rPr>
                <w:b/>
                <w:sz w:val="16"/>
              </w:rPr>
              <w:t xml:space="preserve">Тип номера </w:t>
            </w:r>
            <w:r>
              <w:rPr>
                <w:i/>
                <w:sz w:val="16"/>
              </w:rPr>
              <w:t>(аналог, ip, DID)</w:t>
            </w:r>
          </w:p>
        </w:tc>
        <w:tc>
          <w:tcPr>
            <w:tcW w:w="1674" w:type="dxa"/>
            <w:shd w:val="clear" w:color="auto" w:fill="DFDFDF"/>
          </w:tcPr>
          <w:p w14:paraId="0377513C" w14:textId="77777777" w:rsidR="002359A1" w:rsidRDefault="00000000">
            <w:pPr>
              <w:pStyle w:val="TableParagraph"/>
              <w:spacing w:line="180" w:lineRule="atLeast"/>
              <w:ind w:left="125" w:right="113"/>
              <w:jc w:val="center"/>
              <w:rPr>
                <w:i/>
                <w:sz w:val="16"/>
              </w:rPr>
            </w:pPr>
            <w:r>
              <w:rPr>
                <w:b/>
                <w:sz w:val="16"/>
              </w:rPr>
              <w:t xml:space="preserve">Схема включения </w:t>
            </w:r>
            <w:r>
              <w:rPr>
                <w:sz w:val="16"/>
              </w:rPr>
              <w:t>(</w:t>
            </w:r>
            <w:r>
              <w:rPr>
                <w:i/>
                <w:sz w:val="16"/>
              </w:rPr>
              <w:t>VoIP, по потоку Е1, по Ip-транку, по прямому проводу)</w:t>
            </w:r>
          </w:p>
        </w:tc>
        <w:tc>
          <w:tcPr>
            <w:tcW w:w="1558" w:type="dxa"/>
            <w:shd w:val="clear" w:color="auto" w:fill="DFDFDF"/>
          </w:tcPr>
          <w:p w14:paraId="13740CD1" w14:textId="77777777" w:rsidR="002359A1" w:rsidRDefault="00000000">
            <w:pPr>
              <w:pStyle w:val="TableParagraph"/>
              <w:ind w:left="518" w:right="51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Тариф</w:t>
            </w:r>
          </w:p>
        </w:tc>
        <w:tc>
          <w:tcPr>
            <w:tcW w:w="1418" w:type="dxa"/>
            <w:shd w:val="clear" w:color="auto" w:fill="DFDFDF"/>
          </w:tcPr>
          <w:p w14:paraId="661C733C" w14:textId="77777777" w:rsidR="002359A1" w:rsidRDefault="00000000">
            <w:pPr>
              <w:pStyle w:val="TableParagraph"/>
              <w:ind w:left="408" w:right="295" w:hanging="82"/>
              <w:rPr>
                <w:b/>
                <w:sz w:val="16"/>
              </w:rPr>
            </w:pPr>
            <w:r>
              <w:rPr>
                <w:b/>
                <w:sz w:val="16"/>
              </w:rPr>
              <w:t>Категория номера*</w:t>
            </w:r>
          </w:p>
        </w:tc>
      </w:tr>
      <w:tr w:rsidR="002359A1" w14:paraId="60E8E56B" w14:textId="77777777">
        <w:trPr>
          <w:trHeight w:val="774"/>
        </w:trPr>
        <w:tc>
          <w:tcPr>
            <w:tcW w:w="570" w:type="dxa"/>
          </w:tcPr>
          <w:p w14:paraId="2A5583B9" w14:textId="77777777" w:rsidR="002359A1" w:rsidRDefault="00000000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020" w:type="dxa"/>
          </w:tcPr>
          <w:p w14:paraId="2DAB2AF2" w14:textId="77777777" w:rsidR="002359A1" w:rsidRDefault="00000000">
            <w:pPr>
              <w:pStyle w:val="TableParagraph"/>
              <w:spacing w:line="229" w:lineRule="exact"/>
              <w:ind w:left="106"/>
              <w:rPr>
                <w:b/>
                <w:sz w:val="20"/>
              </w:rPr>
            </w:pPr>
            <w:r>
              <w:rPr>
                <w:b/>
                <w:sz w:val="20"/>
              </w:rPr>
              <w:t>2467179</w:t>
            </w:r>
          </w:p>
        </w:tc>
        <w:tc>
          <w:tcPr>
            <w:tcW w:w="3402" w:type="dxa"/>
          </w:tcPr>
          <w:p w14:paraId="1A9B5E7B" w14:textId="77777777" w:rsidR="002359A1" w:rsidRDefault="00000000">
            <w:pPr>
              <w:pStyle w:val="TableParagraph"/>
              <w:ind w:left="108" w:right="276"/>
              <w:rPr>
                <w:sz w:val="20"/>
              </w:rPr>
            </w:pPr>
            <w:r>
              <w:rPr>
                <w:sz w:val="20"/>
              </w:rPr>
              <w:t>город Санкт-Петербург, проспект Большой Сампсониевский, дом 62, литера А, помещение 5-Н</w:t>
            </w:r>
          </w:p>
        </w:tc>
        <w:tc>
          <w:tcPr>
            <w:tcW w:w="992" w:type="dxa"/>
          </w:tcPr>
          <w:p w14:paraId="558462FC" w14:textId="77777777" w:rsidR="002359A1" w:rsidRDefault="00000000">
            <w:pPr>
              <w:pStyle w:val="TableParagraph"/>
              <w:ind w:left="238"/>
              <w:rPr>
                <w:sz w:val="18"/>
              </w:rPr>
            </w:pPr>
            <w:r>
              <w:rPr>
                <w:sz w:val="18"/>
              </w:rPr>
              <w:t>аналог</w:t>
            </w:r>
          </w:p>
        </w:tc>
        <w:tc>
          <w:tcPr>
            <w:tcW w:w="1674" w:type="dxa"/>
          </w:tcPr>
          <w:p w14:paraId="52D63044" w14:textId="77777777" w:rsidR="002359A1" w:rsidRDefault="00000000">
            <w:pPr>
              <w:pStyle w:val="TableParagraph"/>
              <w:ind w:left="121" w:right="113"/>
              <w:jc w:val="center"/>
              <w:rPr>
                <w:sz w:val="18"/>
              </w:rPr>
            </w:pPr>
            <w:r>
              <w:rPr>
                <w:sz w:val="18"/>
              </w:rPr>
              <w:t>VoIP</w:t>
            </w:r>
          </w:p>
        </w:tc>
        <w:tc>
          <w:tcPr>
            <w:tcW w:w="1558" w:type="dxa"/>
          </w:tcPr>
          <w:p w14:paraId="7E068EEB" w14:textId="77777777" w:rsidR="002359A1" w:rsidRDefault="00000000">
            <w:pPr>
              <w:pStyle w:val="TableParagraph"/>
              <w:ind w:left="362" w:right="181" w:hanging="154"/>
              <w:rPr>
                <w:b/>
                <w:sz w:val="18"/>
              </w:rPr>
            </w:pPr>
            <w:r>
              <w:rPr>
                <w:b/>
                <w:sz w:val="18"/>
              </w:rPr>
              <w:t>Безлимитный городской</w:t>
            </w:r>
          </w:p>
        </w:tc>
        <w:tc>
          <w:tcPr>
            <w:tcW w:w="1418" w:type="dxa"/>
          </w:tcPr>
          <w:p w14:paraId="5CA5D4FD" w14:textId="77777777" w:rsidR="002359A1" w:rsidRDefault="00000000">
            <w:pPr>
              <w:pStyle w:val="TableParagraph"/>
              <w:ind w:left="599" w:right="58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</w:tr>
      <w:tr w:rsidR="002359A1" w14:paraId="7F8AC891" w14:textId="77777777">
        <w:trPr>
          <w:trHeight w:val="1732"/>
        </w:trPr>
        <w:tc>
          <w:tcPr>
            <w:tcW w:w="10634" w:type="dxa"/>
            <w:gridSpan w:val="7"/>
          </w:tcPr>
          <w:p w14:paraId="61B62F35" w14:textId="77777777" w:rsidR="002359A1" w:rsidRDefault="00000000">
            <w:pPr>
              <w:pStyle w:val="TableParagraph"/>
              <w:ind w:left="142"/>
              <w:jc w:val="both"/>
              <w:rPr>
                <w:i/>
                <w:sz w:val="16"/>
              </w:rPr>
            </w:pPr>
            <w:r>
              <w:rPr>
                <w:sz w:val="16"/>
              </w:rPr>
              <w:t xml:space="preserve">* </w:t>
            </w:r>
            <w:r>
              <w:rPr>
                <w:i/>
                <w:sz w:val="16"/>
              </w:rPr>
              <w:t>Примечание:</w:t>
            </w:r>
          </w:p>
          <w:p w14:paraId="253DEF54" w14:textId="77777777" w:rsidR="002359A1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before="1" w:line="276" w:lineRule="auto"/>
              <w:ind w:right="93" w:hanging="284"/>
              <w:jc w:val="both"/>
              <w:rPr>
                <w:sz w:val="16"/>
              </w:rPr>
            </w:pPr>
            <w:r>
              <w:tab/>
            </w:r>
            <w:r>
              <w:rPr>
                <w:sz w:val="16"/>
              </w:rPr>
              <w:t>Исходящие телефонные соединения на номера сетей подвижной связи в кодах DEF Санкт-Петербурга и Ленинградской области/федеральные номера  операторов  сотовой  связи  Санкт-Петербурга  и  Ленинградской  области  (внутризоновая  связь)  оплачиваются  отдельно.  Стоимость    1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минуты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исходящей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внутризоновой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связи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составляет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2,00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руб.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без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учета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НДС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размере,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установленном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законодательством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Российской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Федерации на дату оказания услуг. Исходящие вызовы междугородной и международной телефонной связи оплачиваются отдельно по тарифам выбранного оператора дальней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связи.</w:t>
            </w:r>
          </w:p>
          <w:p w14:paraId="541332A5" w14:textId="77777777" w:rsidR="002359A1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27"/>
              </w:tabs>
              <w:spacing w:line="273" w:lineRule="auto"/>
              <w:ind w:right="98" w:hanging="284"/>
              <w:jc w:val="both"/>
              <w:rPr>
                <w:sz w:val="16"/>
              </w:rPr>
            </w:pPr>
            <w:r>
              <w:rPr>
                <w:sz w:val="16"/>
              </w:rPr>
              <w:t>При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выборе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Абонентом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доступа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к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услугам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внутризоновой,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междугородной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и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международной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телефонной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связи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Абонент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согласен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на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предоставление сведений об Абоненте другим операторам связи для оказания таких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услуг.</w:t>
            </w:r>
          </w:p>
        </w:tc>
      </w:tr>
    </w:tbl>
    <w:p w14:paraId="0A3D60B5" w14:textId="77777777" w:rsidR="002359A1" w:rsidRDefault="002359A1">
      <w:pPr>
        <w:pStyle w:val="a3"/>
        <w:spacing w:before="10"/>
        <w:ind w:left="0" w:firstLine="0"/>
        <w:jc w:val="left"/>
        <w:rPr>
          <w:b/>
          <w:sz w:val="9"/>
        </w:rPr>
      </w:pPr>
    </w:p>
    <w:tbl>
      <w:tblPr>
        <w:tblStyle w:val="TableNormal"/>
        <w:tblW w:w="0" w:type="auto"/>
        <w:tblInd w:w="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7356"/>
      </w:tblGrid>
      <w:tr w:rsidR="002359A1" w14:paraId="06FAB00D" w14:textId="77777777">
        <w:trPr>
          <w:trHeight w:val="212"/>
        </w:trPr>
        <w:tc>
          <w:tcPr>
            <w:tcW w:w="3262" w:type="dxa"/>
          </w:tcPr>
          <w:p w14:paraId="6FB3C74F" w14:textId="77777777" w:rsidR="002359A1" w:rsidRDefault="00000000">
            <w:pPr>
              <w:pStyle w:val="TableParagraph"/>
              <w:spacing w:line="192" w:lineRule="exact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>Граница ответственности Оператора</w:t>
            </w:r>
          </w:p>
        </w:tc>
        <w:tc>
          <w:tcPr>
            <w:tcW w:w="7356" w:type="dxa"/>
          </w:tcPr>
          <w:p w14:paraId="5EF20D72" w14:textId="77777777" w:rsidR="002359A1" w:rsidRDefault="00000000">
            <w:pPr>
              <w:pStyle w:val="TableParagraph"/>
              <w:spacing w:line="192" w:lineRule="exact"/>
              <w:ind w:left="106"/>
              <w:rPr>
                <w:sz w:val="18"/>
              </w:rPr>
            </w:pPr>
            <w:r>
              <w:rPr>
                <w:sz w:val="18"/>
              </w:rPr>
              <w:t>до порта оборудования Оператора</w:t>
            </w:r>
          </w:p>
        </w:tc>
      </w:tr>
      <w:tr w:rsidR="002359A1" w14:paraId="1EA15124" w14:textId="77777777">
        <w:trPr>
          <w:trHeight w:val="637"/>
        </w:trPr>
        <w:tc>
          <w:tcPr>
            <w:tcW w:w="3262" w:type="dxa"/>
          </w:tcPr>
          <w:p w14:paraId="5A4089D5" w14:textId="77777777" w:rsidR="002359A1" w:rsidRDefault="00000000">
            <w:pPr>
              <w:pStyle w:val="TableParagraph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>Оборудование</w:t>
            </w:r>
          </w:p>
        </w:tc>
        <w:tc>
          <w:tcPr>
            <w:tcW w:w="7356" w:type="dxa"/>
          </w:tcPr>
          <w:p w14:paraId="78F4A989" w14:textId="77777777" w:rsidR="002359A1" w:rsidRDefault="00000000">
            <w:pPr>
              <w:pStyle w:val="TableParagraph"/>
              <w:spacing w:line="206" w:lineRule="exact"/>
              <w:ind w:left="106"/>
              <w:rPr>
                <w:sz w:val="18"/>
              </w:rPr>
            </w:pPr>
            <w:r>
              <w:rPr>
                <w:sz w:val="18"/>
              </w:rPr>
              <w:t>Тип: VoIP-шлюз</w:t>
            </w:r>
          </w:p>
          <w:p w14:paraId="5D18E1F5" w14:textId="77777777" w:rsidR="002359A1" w:rsidRDefault="00000000">
            <w:pPr>
              <w:pStyle w:val="TableParagraph"/>
              <w:spacing w:before="1" w:line="208" w:lineRule="exact"/>
              <w:ind w:left="106" w:right="2966"/>
              <w:rPr>
                <w:sz w:val="18"/>
              </w:rPr>
            </w:pPr>
            <w:r>
              <w:rPr>
                <w:sz w:val="18"/>
              </w:rPr>
              <w:t>Собственность: Оператор/Абонент/аренда у Оператора Обслуживание: Оператор/Абонент</w:t>
            </w:r>
          </w:p>
        </w:tc>
      </w:tr>
    </w:tbl>
    <w:p w14:paraId="2DB2A374" w14:textId="77777777" w:rsidR="002359A1" w:rsidRDefault="00000000">
      <w:pPr>
        <w:pStyle w:val="a5"/>
        <w:numPr>
          <w:ilvl w:val="0"/>
          <w:numId w:val="5"/>
        </w:numPr>
        <w:tabs>
          <w:tab w:val="left" w:pos="518"/>
        </w:tabs>
        <w:spacing w:before="119"/>
        <w:rPr>
          <w:b/>
          <w:sz w:val="20"/>
        </w:rPr>
      </w:pPr>
      <w:r>
        <w:rPr>
          <w:b/>
          <w:sz w:val="20"/>
        </w:rPr>
        <w:t>*Категория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номера:</w:t>
      </w:r>
    </w:p>
    <w:p w14:paraId="393556A8" w14:textId="77777777" w:rsidR="002359A1" w:rsidRDefault="002359A1">
      <w:pPr>
        <w:pStyle w:val="a3"/>
        <w:spacing w:before="6"/>
        <w:ind w:left="0" w:firstLine="0"/>
        <w:jc w:val="left"/>
        <w:rPr>
          <w:b/>
          <w:sz w:val="10"/>
        </w:rPr>
      </w:pPr>
    </w:p>
    <w:tbl>
      <w:tblPr>
        <w:tblStyle w:val="TableNormal"/>
        <w:tblW w:w="0" w:type="auto"/>
        <w:tblInd w:w="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8"/>
        <w:gridCol w:w="8470"/>
      </w:tblGrid>
      <w:tr w:rsidR="002359A1" w14:paraId="719C2922" w14:textId="77777777">
        <w:trPr>
          <w:trHeight w:val="482"/>
        </w:trPr>
        <w:tc>
          <w:tcPr>
            <w:tcW w:w="2128" w:type="dxa"/>
          </w:tcPr>
          <w:p w14:paraId="4E4A49BD" w14:textId="77777777" w:rsidR="002359A1" w:rsidRDefault="00000000">
            <w:pPr>
              <w:pStyle w:val="TableParagraph"/>
              <w:ind w:left="501" w:right="48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Категория 13</w:t>
            </w:r>
          </w:p>
        </w:tc>
        <w:tc>
          <w:tcPr>
            <w:tcW w:w="8470" w:type="dxa"/>
          </w:tcPr>
          <w:p w14:paraId="12FBC848" w14:textId="77777777" w:rsidR="002359A1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24"/>
                <w:tab w:val="left" w:pos="425"/>
              </w:tabs>
              <w:spacing w:before="1" w:line="220" w:lineRule="exact"/>
              <w:ind w:hanging="285"/>
              <w:rPr>
                <w:sz w:val="18"/>
              </w:rPr>
            </w:pPr>
            <w:r>
              <w:rPr>
                <w:sz w:val="18"/>
              </w:rPr>
              <w:t>внутренняя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связь</w:t>
            </w:r>
          </w:p>
          <w:p w14:paraId="603F25DB" w14:textId="77777777" w:rsidR="002359A1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24"/>
                <w:tab w:val="left" w:pos="426"/>
              </w:tabs>
              <w:spacing w:line="220" w:lineRule="exact"/>
              <w:ind w:hanging="286"/>
              <w:rPr>
                <w:sz w:val="18"/>
              </w:rPr>
            </w:pPr>
            <w:r>
              <w:rPr>
                <w:sz w:val="18"/>
              </w:rPr>
              <w:t>входящая и исходящая городская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связь</w:t>
            </w:r>
          </w:p>
        </w:tc>
      </w:tr>
      <w:tr w:rsidR="002359A1" w14:paraId="76F99587" w14:textId="77777777">
        <w:trPr>
          <w:trHeight w:val="659"/>
        </w:trPr>
        <w:tc>
          <w:tcPr>
            <w:tcW w:w="2128" w:type="dxa"/>
          </w:tcPr>
          <w:p w14:paraId="0EE2F0BF" w14:textId="77777777" w:rsidR="002359A1" w:rsidRDefault="00000000">
            <w:pPr>
              <w:pStyle w:val="TableParagraph"/>
              <w:ind w:left="501" w:right="48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Категория 38</w:t>
            </w:r>
          </w:p>
        </w:tc>
        <w:tc>
          <w:tcPr>
            <w:tcW w:w="8470" w:type="dxa"/>
          </w:tcPr>
          <w:p w14:paraId="333A7860" w14:textId="77777777" w:rsidR="002359A1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24"/>
                <w:tab w:val="left" w:pos="425"/>
              </w:tabs>
              <w:spacing w:before="1" w:line="220" w:lineRule="exact"/>
              <w:ind w:hanging="285"/>
              <w:rPr>
                <w:sz w:val="18"/>
              </w:rPr>
            </w:pPr>
            <w:r>
              <w:rPr>
                <w:sz w:val="18"/>
              </w:rPr>
              <w:t>внутренняя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связь</w:t>
            </w:r>
          </w:p>
          <w:p w14:paraId="6528BC10" w14:textId="77777777" w:rsidR="002359A1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24"/>
                <w:tab w:val="left" w:pos="426"/>
              </w:tabs>
              <w:spacing w:line="220" w:lineRule="exact"/>
              <w:ind w:hanging="286"/>
              <w:rPr>
                <w:sz w:val="18"/>
              </w:rPr>
            </w:pPr>
            <w:r>
              <w:rPr>
                <w:sz w:val="18"/>
              </w:rPr>
              <w:t>входящая и исходящая городская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связь</w:t>
            </w:r>
          </w:p>
          <w:p w14:paraId="66C38CB3" w14:textId="77777777" w:rsidR="002359A1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24"/>
                <w:tab w:val="left" w:pos="425"/>
              </w:tabs>
              <w:spacing w:line="199" w:lineRule="exact"/>
              <w:ind w:hanging="285"/>
              <w:rPr>
                <w:b/>
                <w:sz w:val="18"/>
              </w:rPr>
            </w:pPr>
            <w:r>
              <w:rPr>
                <w:sz w:val="18"/>
              </w:rPr>
              <w:t>внутризоновая связь (мобильная связь по Санкт-Петербургу и Ленинградской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области</w:t>
            </w:r>
            <w:r>
              <w:rPr>
                <w:b/>
                <w:sz w:val="18"/>
              </w:rPr>
              <w:t>)</w:t>
            </w:r>
          </w:p>
        </w:tc>
      </w:tr>
    </w:tbl>
    <w:p w14:paraId="5FEA4876" w14:textId="77777777" w:rsidR="002359A1" w:rsidRDefault="00000000">
      <w:pPr>
        <w:pStyle w:val="1"/>
        <w:numPr>
          <w:ilvl w:val="0"/>
          <w:numId w:val="5"/>
        </w:numPr>
        <w:tabs>
          <w:tab w:val="left" w:pos="518"/>
        </w:tabs>
        <w:spacing w:before="119"/>
      </w:pPr>
      <w:r>
        <w:t>Телефонные номера со статусом</w:t>
      </w:r>
      <w:r>
        <w:rPr>
          <w:spacing w:val="-3"/>
        </w:rPr>
        <w:t xml:space="preserve"> </w:t>
      </w:r>
      <w:r>
        <w:t>«неотключаемые»:</w:t>
      </w:r>
    </w:p>
    <w:p w14:paraId="39EAD0C7" w14:textId="77777777" w:rsidR="002359A1" w:rsidRDefault="002359A1">
      <w:pPr>
        <w:pStyle w:val="a3"/>
        <w:spacing w:before="6"/>
        <w:ind w:left="0" w:firstLine="0"/>
        <w:jc w:val="left"/>
        <w:rPr>
          <w:b/>
          <w:sz w:val="10"/>
        </w:rPr>
      </w:pPr>
    </w:p>
    <w:tbl>
      <w:tblPr>
        <w:tblStyle w:val="TableNormal"/>
        <w:tblW w:w="0" w:type="auto"/>
        <w:tblInd w:w="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1984"/>
        <w:gridCol w:w="8080"/>
      </w:tblGrid>
      <w:tr w:rsidR="002359A1" w14:paraId="540F85C8" w14:textId="77777777">
        <w:trPr>
          <w:trHeight w:val="687"/>
        </w:trPr>
        <w:tc>
          <w:tcPr>
            <w:tcW w:w="570" w:type="dxa"/>
            <w:shd w:val="clear" w:color="auto" w:fill="DFDFDF"/>
          </w:tcPr>
          <w:p w14:paraId="00582A14" w14:textId="77777777" w:rsidR="002359A1" w:rsidRDefault="00000000">
            <w:pPr>
              <w:pStyle w:val="TableParagraph"/>
              <w:ind w:left="171" w:right="140" w:firstLine="34"/>
              <w:rPr>
                <w:b/>
                <w:sz w:val="16"/>
              </w:rPr>
            </w:pPr>
            <w:r>
              <w:rPr>
                <w:b/>
                <w:sz w:val="16"/>
              </w:rPr>
              <w:t>№ п/п</w:t>
            </w:r>
          </w:p>
        </w:tc>
        <w:tc>
          <w:tcPr>
            <w:tcW w:w="1984" w:type="dxa"/>
            <w:shd w:val="clear" w:color="auto" w:fill="DFDFDF"/>
          </w:tcPr>
          <w:p w14:paraId="5152F531" w14:textId="77777777" w:rsidR="002359A1" w:rsidRDefault="00000000">
            <w:pPr>
              <w:pStyle w:val="TableParagraph"/>
              <w:ind w:left="265" w:right="25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Телефонный номер</w:t>
            </w:r>
          </w:p>
        </w:tc>
        <w:tc>
          <w:tcPr>
            <w:tcW w:w="8080" w:type="dxa"/>
            <w:shd w:val="clear" w:color="auto" w:fill="DFDFDF"/>
          </w:tcPr>
          <w:p w14:paraId="76952DEB" w14:textId="77777777" w:rsidR="002359A1" w:rsidRDefault="00000000">
            <w:pPr>
              <w:pStyle w:val="TableParagraph"/>
              <w:ind w:left="2943" w:right="293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Адрес предоставления услуги</w:t>
            </w:r>
          </w:p>
        </w:tc>
      </w:tr>
      <w:tr w:rsidR="002359A1" w14:paraId="70ED6684" w14:textId="77777777">
        <w:trPr>
          <w:trHeight w:val="244"/>
        </w:trPr>
        <w:tc>
          <w:tcPr>
            <w:tcW w:w="570" w:type="dxa"/>
          </w:tcPr>
          <w:p w14:paraId="728C3BC5" w14:textId="77777777" w:rsidR="002359A1" w:rsidRDefault="00000000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984" w:type="dxa"/>
          </w:tcPr>
          <w:p w14:paraId="08DDE6E9" w14:textId="77777777" w:rsidR="002359A1" w:rsidRDefault="00000000">
            <w:pPr>
              <w:pStyle w:val="TableParagraph"/>
              <w:ind w:left="264" w:right="257"/>
              <w:jc w:val="center"/>
              <w:rPr>
                <w:sz w:val="18"/>
              </w:rPr>
            </w:pPr>
            <w:r>
              <w:rPr>
                <w:sz w:val="18"/>
              </w:rPr>
              <w:t>------</w:t>
            </w:r>
          </w:p>
        </w:tc>
        <w:tc>
          <w:tcPr>
            <w:tcW w:w="8080" w:type="dxa"/>
          </w:tcPr>
          <w:p w14:paraId="43F03350" w14:textId="77777777" w:rsidR="002359A1" w:rsidRDefault="00000000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-------------</w:t>
            </w:r>
          </w:p>
        </w:tc>
      </w:tr>
      <w:tr w:rsidR="002359A1" w14:paraId="30DC704D" w14:textId="77777777">
        <w:trPr>
          <w:trHeight w:val="565"/>
        </w:trPr>
        <w:tc>
          <w:tcPr>
            <w:tcW w:w="10634" w:type="dxa"/>
            <w:gridSpan w:val="3"/>
          </w:tcPr>
          <w:p w14:paraId="5E82C9B7" w14:textId="77777777" w:rsidR="002359A1" w:rsidRDefault="00000000">
            <w:pPr>
              <w:pStyle w:val="TableParagraph"/>
              <w:ind w:left="109" w:right="96"/>
              <w:rPr>
                <w:sz w:val="16"/>
              </w:rPr>
            </w:pPr>
            <w:r>
              <w:rPr>
                <w:sz w:val="16"/>
              </w:rPr>
              <w:t>*Указываются специализированные телефонные номера (диспетчерская, сигнализация, экстренные службы, горячая линия, номер колл-центра и т.п.)  в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учреждениях,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имеющих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особую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социальную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значимость,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не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подлежащих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отключению/временному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выводу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из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обслуживания</w:t>
            </w:r>
            <w:r>
              <w:rPr>
                <w:spacing w:val="25"/>
                <w:sz w:val="16"/>
              </w:rPr>
              <w:t xml:space="preserve"> </w:t>
            </w:r>
            <w:r>
              <w:rPr>
                <w:sz w:val="16"/>
              </w:rPr>
              <w:t>при</w:t>
            </w:r>
            <w:r>
              <w:rPr>
                <w:spacing w:val="22"/>
                <w:sz w:val="16"/>
              </w:rPr>
              <w:t xml:space="preserve"> </w:t>
            </w:r>
            <w:r>
              <w:rPr>
                <w:sz w:val="16"/>
              </w:rPr>
              <w:t>возникновении</w:t>
            </w:r>
          </w:p>
          <w:p w14:paraId="5A8163BF" w14:textId="77777777" w:rsidR="002359A1" w:rsidRDefault="00000000">
            <w:pPr>
              <w:pStyle w:val="TableParagraph"/>
              <w:spacing w:line="177" w:lineRule="exact"/>
              <w:ind w:left="109"/>
              <w:rPr>
                <w:sz w:val="18"/>
              </w:rPr>
            </w:pPr>
            <w:r>
              <w:rPr>
                <w:sz w:val="16"/>
              </w:rPr>
              <w:t>задолженности по оплате услуг связи (</w:t>
            </w:r>
            <w:r>
              <w:rPr>
                <w:b/>
                <w:sz w:val="18"/>
              </w:rPr>
              <w:t>не более 10% от общего количества номеров по Контракту</w:t>
            </w:r>
            <w:r>
              <w:rPr>
                <w:sz w:val="18"/>
              </w:rPr>
              <w:t>).</w:t>
            </w:r>
          </w:p>
        </w:tc>
      </w:tr>
    </w:tbl>
    <w:p w14:paraId="13CD129E" w14:textId="77777777" w:rsidR="002359A1" w:rsidRDefault="00000000">
      <w:pPr>
        <w:pStyle w:val="a5"/>
        <w:numPr>
          <w:ilvl w:val="0"/>
          <w:numId w:val="5"/>
        </w:numPr>
        <w:tabs>
          <w:tab w:val="left" w:pos="518"/>
        </w:tabs>
        <w:spacing w:before="119"/>
        <w:rPr>
          <w:b/>
          <w:sz w:val="20"/>
        </w:rPr>
      </w:pPr>
      <w:r>
        <w:rPr>
          <w:b/>
          <w:sz w:val="20"/>
        </w:rPr>
        <w:t>Доступ к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услугам:</w:t>
      </w:r>
    </w:p>
    <w:p w14:paraId="3D4FE64E" w14:textId="7F335863" w:rsidR="002359A1" w:rsidRDefault="00FC33C6">
      <w:pPr>
        <w:pStyle w:val="a5"/>
        <w:numPr>
          <w:ilvl w:val="1"/>
          <w:numId w:val="5"/>
        </w:numPr>
        <w:tabs>
          <w:tab w:val="left" w:pos="801"/>
          <w:tab w:val="left" w:pos="803"/>
        </w:tabs>
        <w:spacing w:before="122" w:line="220" w:lineRule="exact"/>
        <w:jc w:val="left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 wp14:anchorId="52AE14F4" wp14:editId="471802E1">
                <wp:simplePos x="0" y="0"/>
                <wp:positionH relativeFrom="page">
                  <wp:posOffset>2621915</wp:posOffset>
                </wp:positionH>
                <wp:positionV relativeFrom="paragraph">
                  <wp:posOffset>97790</wp:posOffset>
                </wp:positionV>
                <wp:extent cx="158750" cy="391160"/>
                <wp:effectExtent l="0" t="0" r="0" b="0"/>
                <wp:wrapNone/>
                <wp:docPr id="558871046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391160"/>
                          <a:chOff x="4129" y="154"/>
                          <a:chExt cx="250" cy="616"/>
                        </a:xfrm>
                      </wpg:grpSpPr>
                      <wps:wsp>
                        <wps:cNvPr id="7347526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4136" y="160"/>
                            <a:ext cx="162" cy="162"/>
                          </a:xfrm>
                          <a:prstGeom prst="rect">
                            <a:avLst/>
                          </a:prstGeom>
                          <a:noFill/>
                          <a:ln w="889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814238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4154" y="380"/>
                            <a:ext cx="162" cy="162"/>
                          </a:xfrm>
                          <a:prstGeom prst="rect">
                            <a:avLst/>
                          </a:prstGeom>
                          <a:noFill/>
                          <a:ln w="889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1267149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4210" y="600"/>
                            <a:ext cx="162" cy="162"/>
                          </a:xfrm>
                          <a:prstGeom prst="rect">
                            <a:avLst/>
                          </a:prstGeom>
                          <a:noFill/>
                          <a:ln w="889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8E61A0" id="Group 5" o:spid="_x0000_s1026" style="position:absolute;margin-left:206.45pt;margin-top:7.7pt;width:12.5pt;height:30.8pt;z-index:15730688;mso-position-horizontal-relative:page" coordorigin="4129,154" coordsize="250,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rzK3gIAAK0KAAAOAAAAZHJzL2Uyb0RvYy54bWzsVltv2yAUfp+0/4B4Xx0cx0msOlXVmybt&#10;Uq3bDyAY22gYPCBxu1+/Azhpmj1M6rRqD80DAp8L53znOyecnt13Em25sUKrEpOTCUZcMV0J1ZT4&#10;29frdwuMrKOqolIrXuIHbvHZ6u2b06EveKpbLStuEDhRthj6ErfO9UWSWNbyjtoT3XMFwlqbjjo4&#10;miapDB3AeyeTdDLJk0GbqjeacWvh62UU4lXwX9ecuc91bblDssQQmwurCevar8nqlBaNoX0r2BgG&#10;fUYUHRUKLt27uqSOoo0Rv7nqBDPa6tqdMN0luq4F4yEHyIZMjrK5MXrTh1yaYmj6PUwA7RFOz3bL&#10;Pm1vTH/X35oYPWw/aPbdAi7J0DfFodyfm6iM1sNHXUE96cbpkPh9bTrvAlJC9wHfhz2+/N4hBh/J&#10;bDGfQRUYiKZLQvIRf9ZCkbxVRtIlRiAlsyyWhrVXo3G6s8xJ7mUJLeKdIc4xLl93IJJ9xMr+HVZ3&#10;Le15KIH1WNwaJKoSz6fZfJbmJMNI0Q5g+AJEo6qRHC18bD4I0N7BaiOmSOmLFrT4uTF6aDmtIDgS&#10;cnli4A8WKvJHkDMyzSNcOyT3SOdphJnA5hAsWvTGuhuuO+Q3JTYQeSgg3X6wLqruVHw9lb4WUsJ3&#10;WkiFhhIvFstJMLBaisoLvcyaZn0hDdpS32jhN977RM17vqS2jXpB5NVo0QkHc0CKDi7YW9PCg3Sl&#10;qqDiqJBxD6WXKhA0AhUBX+vqAUAzOjY5DCXYtNr8xGiABi+x/bGhhmMk3ysAfkmyzE+EcMhm8xQO&#10;5lCyPpRQxcBViR1GcXvh4hTZ9EY0LdxEAihKn0NH1CIg6QsZoxqDBWK+EEPTyWxBsnS6gKyOKTr3&#10;kD9hHNTvn1EUOtl3tI8klPGVoq8UjUN0SdJ8TjKY+McMDQP+pRiaEugRYGg+eWXoOK7+f4aGP314&#10;E4V3wPh+84+uw3MYuo+vzNUvAAAA//8DAFBLAwQUAAYACAAAACEA7ZpGVeAAAAAJAQAADwAAAGRy&#10;cy9kb3ducmV2LnhtbEyPwU7DMAyG70i8Q2Qkbizt1lEoTadpAk7TJDYkxC1rvLZa41RN1nZvjznB&#10;0f4//f6crybbigF73zhSEM8iEEilMw1VCj4Pbw9PIHzQZHTrCBVc0cOquL3JdWbcSB847EMluIR8&#10;phXUIXSZlL6s0Wo/cx0SZyfXWx147Ctpej1yuW3lPIoepdUN8YVad7ipsTzvL1bB+6jH9SJ+Hbbn&#10;0+b6fVjuvrYxKnV/N61fQAScwh8Mv/qsDgU7Hd2FjBetgiSePzPKwTIBwUCySHlxVJCmEcgil/8/&#10;KH4AAAD//wMAUEsBAi0AFAAGAAgAAAAhALaDOJL+AAAA4QEAABMAAAAAAAAAAAAAAAAAAAAAAFtD&#10;b250ZW50X1R5cGVzXS54bWxQSwECLQAUAAYACAAAACEAOP0h/9YAAACUAQAACwAAAAAAAAAAAAAA&#10;AAAvAQAAX3JlbHMvLnJlbHNQSwECLQAUAAYACAAAACEAQxq8yt4CAACtCgAADgAAAAAAAAAAAAAA&#10;AAAuAgAAZHJzL2Uyb0RvYy54bWxQSwECLQAUAAYACAAAACEA7ZpGVeAAAAAJAQAADwAAAAAAAAAA&#10;AAAAAAA4BQAAZHJzL2Rvd25yZXYueG1sUEsFBgAAAAAEAAQA8wAAAEUGAAAAAA==&#10;">
                <v:rect id="Rectangle 8" o:spid="_x0000_s1027" style="position:absolute;left:4136;top:160;width:162;height: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vL9zQAAAOIAAAAPAAAAZHJzL2Rvd25yZXYueG1sRI/dasJA&#10;FITvC77DcoTeFN0YNUrqKjW0EigU/AFvD9nTJDR7Nma3mvbpu4VCL4eZ+YZZbXrTiCt1rrasYDKO&#10;QBAXVtdcKjgdX0ZLEM4ja2wsk4IvcrBZD+5WmGp74z1dD74UAcIuRQWV920qpSsqMujGtiUO3rvt&#10;DPogu1LqDm8BbhoZR1EiDdYcFipsKauo+Dh8GgVvD0k+f9alzc+7bXx5ldlu+p0pdT/snx5BeOr9&#10;f/ivnWsFi+lsMY+TyQx+L4U7INc/AAAA//8DAFBLAQItABQABgAIAAAAIQDb4fbL7gAAAIUBAAAT&#10;AAAAAAAAAAAAAAAAAAAAAABbQ29udGVudF9UeXBlc10ueG1sUEsBAi0AFAAGAAgAAAAhAFr0LFu/&#10;AAAAFQEAAAsAAAAAAAAAAAAAAAAAHwEAAF9yZWxzLy5yZWxzUEsBAi0AFAAGAAgAAAAhAIiy8v3N&#10;AAAA4gAAAA8AAAAAAAAAAAAAAAAABwIAAGRycy9kb3ducmV2LnhtbFBLBQYAAAAAAwADALcAAAAB&#10;AwAAAAA=&#10;" filled="f" strokeweight=".7pt"/>
                <v:rect id="Rectangle 7" o:spid="_x0000_s1028" style="position:absolute;left:4154;top:380;width:162;height: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2YOzywAAAOMAAAAPAAAAZHJzL2Rvd25yZXYueG1sRI/NasJA&#10;FIX3Bd9huIKbUifGKiE6ioZWAoJQW3B7yVyTYOZOzEw17dN3FgWXh/PHt1z3phE36lxtWcFkHIEg&#10;LqyuuVTw9fn+koBwHlljY5kU/JCD9WrwtMRU2zt/0O3oSxFG2KWooPK+TaV0RUUG3di2xME7286g&#10;D7Irpe7wHsZNI+MomkuDNYeHClvKKioux2+j4PA8z2dvurT5abeNr3uZ7aa/mVKjYb9ZgPDU+0f4&#10;v51rBXE0Syav8TQJFIEp8IBc/QEAAP//AwBQSwECLQAUAAYACAAAACEA2+H2y+4AAACFAQAAEwAA&#10;AAAAAAAAAAAAAAAAAAAAW0NvbnRlbnRfVHlwZXNdLnhtbFBLAQItABQABgAIAAAAIQBa9CxbvwAA&#10;ABUBAAALAAAAAAAAAAAAAAAAAB8BAABfcmVscy8ucmVsc1BLAQItABQABgAIAAAAIQDS2YOzywAA&#10;AOMAAAAPAAAAAAAAAAAAAAAAAAcCAABkcnMvZG93bnJldi54bWxQSwUGAAAAAAMAAwC3AAAA/wIA&#10;AAAA&#10;" filled="f" strokeweight=".7pt"/>
                <v:rect id="Rectangle 6" o:spid="_x0000_s1029" style="position:absolute;left:4210;top:600;width:162;height: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rFszQAAAOIAAAAPAAAAZHJzL2Rvd25yZXYueG1sRI9BS8NA&#10;FITvgv9heYIXsZukmtq022KDlkChYBW8PrKvSTD7Nma3beyv7wqCx2FmvmHmy8G04ki9aywriEcR&#10;COLS6oYrBR/vr/dPIJxH1thaJgU/5GC5uL6aY6btid/ouPOVCBB2GSqove8yKV1Zk0E3sh1x8Pa2&#10;N+iD7CupezwFuGllEkWpNNhwWKixo7ym8mt3MAq2d2nx+KIrW3yuV8n3Rubr8TlX6vZmeJ6B8DT4&#10;//Bfu9AKJtM4SSfxwxR+L4U7IBcXAAAA//8DAFBLAQItABQABgAIAAAAIQDb4fbL7gAAAIUBAAAT&#10;AAAAAAAAAAAAAAAAAAAAAABbQ29udGVudF9UeXBlc10ueG1sUEsBAi0AFAAGAAgAAAAhAFr0LFu/&#10;AAAAFQEAAAsAAAAAAAAAAAAAAAAAHwEAAF9yZWxzLy5yZWxzUEsBAi0AFAAGAAgAAAAhANM2sWzN&#10;AAAA4gAAAA8AAAAAAAAAAAAAAAAABwIAAGRycy9kb3ducmV2LnhtbFBLBQYAAAAAAwADALcAAAAB&#10;AwAAAAA=&#10;" filled="f" strokeweight=".7pt"/>
                <w10:wrap anchorx="page"/>
              </v:group>
            </w:pict>
          </mc:Fallback>
        </mc:AlternateContent>
      </w:r>
      <w:r w:rsidR="00000000">
        <w:rPr>
          <w:sz w:val="18"/>
        </w:rPr>
        <w:t>внутризоновой телефонной</w:t>
      </w:r>
      <w:r w:rsidR="00000000">
        <w:rPr>
          <w:spacing w:val="-1"/>
          <w:sz w:val="18"/>
        </w:rPr>
        <w:t xml:space="preserve"> </w:t>
      </w:r>
      <w:r w:rsidR="00000000">
        <w:rPr>
          <w:sz w:val="18"/>
        </w:rPr>
        <w:t>связи</w:t>
      </w:r>
    </w:p>
    <w:p w14:paraId="3D430CF0" w14:textId="77777777" w:rsidR="002359A1" w:rsidRDefault="00000000">
      <w:pPr>
        <w:pStyle w:val="a5"/>
        <w:numPr>
          <w:ilvl w:val="1"/>
          <w:numId w:val="5"/>
        </w:numPr>
        <w:tabs>
          <w:tab w:val="left" w:pos="801"/>
          <w:tab w:val="left" w:pos="803"/>
        </w:tabs>
        <w:spacing w:line="220" w:lineRule="exact"/>
        <w:jc w:val="left"/>
        <w:rPr>
          <w:sz w:val="18"/>
        </w:rPr>
      </w:pPr>
      <w:r>
        <w:rPr>
          <w:sz w:val="18"/>
        </w:rPr>
        <w:t>междугородной телефонной</w:t>
      </w:r>
      <w:r>
        <w:rPr>
          <w:spacing w:val="-8"/>
          <w:sz w:val="18"/>
        </w:rPr>
        <w:t xml:space="preserve"> </w:t>
      </w:r>
      <w:r>
        <w:rPr>
          <w:sz w:val="18"/>
        </w:rPr>
        <w:t>связи</w:t>
      </w:r>
    </w:p>
    <w:p w14:paraId="50541B6B" w14:textId="77777777" w:rsidR="002359A1" w:rsidRDefault="00000000">
      <w:pPr>
        <w:pStyle w:val="a5"/>
        <w:numPr>
          <w:ilvl w:val="1"/>
          <w:numId w:val="5"/>
        </w:numPr>
        <w:tabs>
          <w:tab w:val="left" w:pos="801"/>
          <w:tab w:val="left" w:pos="803"/>
        </w:tabs>
        <w:spacing w:line="220" w:lineRule="exact"/>
        <w:jc w:val="left"/>
        <w:rPr>
          <w:sz w:val="18"/>
        </w:rPr>
      </w:pPr>
      <w:r>
        <w:rPr>
          <w:sz w:val="18"/>
        </w:rPr>
        <w:t>международной телефонной</w:t>
      </w:r>
      <w:r>
        <w:rPr>
          <w:spacing w:val="-9"/>
          <w:sz w:val="18"/>
        </w:rPr>
        <w:t xml:space="preserve"> </w:t>
      </w:r>
      <w:r>
        <w:rPr>
          <w:sz w:val="18"/>
        </w:rPr>
        <w:t>связи</w:t>
      </w:r>
    </w:p>
    <w:p w14:paraId="45ACB59B" w14:textId="77777777" w:rsidR="002359A1" w:rsidRDefault="00000000">
      <w:pPr>
        <w:pStyle w:val="1"/>
        <w:numPr>
          <w:ilvl w:val="0"/>
          <w:numId w:val="5"/>
        </w:numPr>
        <w:tabs>
          <w:tab w:val="left" w:pos="518"/>
        </w:tabs>
        <w:spacing w:before="117"/>
      </w:pPr>
      <w:r>
        <w:t>Порядок выбора операторов сетей внутризоновой, междугородной, международной телефонной</w:t>
      </w:r>
      <w:r>
        <w:rPr>
          <w:spacing w:val="-9"/>
        </w:rPr>
        <w:t xml:space="preserve"> </w:t>
      </w:r>
      <w:r>
        <w:t>связи:</w:t>
      </w:r>
    </w:p>
    <w:p w14:paraId="0DBFDE11" w14:textId="04B65943" w:rsidR="002359A1" w:rsidRDefault="00FC33C6">
      <w:pPr>
        <w:pStyle w:val="a5"/>
        <w:numPr>
          <w:ilvl w:val="1"/>
          <w:numId w:val="5"/>
        </w:numPr>
        <w:tabs>
          <w:tab w:val="left" w:pos="801"/>
          <w:tab w:val="left" w:pos="803"/>
        </w:tabs>
        <w:spacing w:before="122" w:line="220" w:lineRule="exact"/>
        <w:jc w:val="left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 wp14:anchorId="7B66A795" wp14:editId="12273203">
                <wp:simplePos x="0" y="0"/>
                <wp:positionH relativeFrom="page">
                  <wp:posOffset>2178685</wp:posOffset>
                </wp:positionH>
                <wp:positionV relativeFrom="paragraph">
                  <wp:posOffset>97790</wp:posOffset>
                </wp:positionV>
                <wp:extent cx="114300" cy="251460"/>
                <wp:effectExtent l="0" t="0" r="0" b="0"/>
                <wp:wrapNone/>
                <wp:docPr id="57242755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300" cy="251460"/>
                          <a:chOff x="3431" y="154"/>
                          <a:chExt cx="180" cy="396"/>
                        </a:xfrm>
                      </wpg:grpSpPr>
                      <pic:pic xmlns:pic="http://schemas.openxmlformats.org/drawingml/2006/picture">
                        <pic:nvPicPr>
                          <pic:cNvPr id="194611788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1" y="153"/>
                            <a:ext cx="176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6435933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3442" y="380"/>
                            <a:ext cx="162" cy="162"/>
                          </a:xfrm>
                          <a:prstGeom prst="rect">
                            <a:avLst/>
                          </a:prstGeom>
                          <a:noFill/>
                          <a:ln w="889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C0BE18" id="Group 2" o:spid="_x0000_s1026" style="position:absolute;margin-left:171.55pt;margin-top:7.7pt;width:9pt;height:19.8pt;z-index:15731200;mso-position-horizontal-relative:page" coordorigin="3431,154" coordsize="180,3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/OmtXwMAABAIAAAOAAAAZHJzL2Uyb0RvYy54bWysVdtu2zgQfV9g/4Hg&#10;eyLLUhxbiF0USRsU6LZBLx9AU5RElCJZkraSfn1nSMmxk2LbDdaAhRkOOTxz5pC8enXfK7IXzkuj&#10;1zQ/n1EiNDe11O2afv3y9mxJiQ9M10wZLdb0QXj6avP3X1eDrcTcdEbVwhFIon012DXtQrBVlnne&#10;iZ75c2OFhmBjXM8CuK7NascGyN6rbD6bLbLBuNo6w4X3MHqTgnQT8zeN4OFj03gRiFpTwBbi18Xv&#10;Fr/Z5opVrWO2k3yEwV6AomdSw6aHVDcsMLJz8lmqXnJnvGnCOTd9ZppGchFrgGry2ZNqbp3Z2VhL&#10;Ww2tPdAE1D7h6cVp+Yf9rbOf7Z1L6MF8b/g3D7xkg22r4zj6bZpMtsM/poZ+sl0wsfD7xvWYAkoi&#10;95HfhwO/4j4QDoN5XhYz6AKH0PwiLxcj/7yDJuGqoixySiCaX5SpNbx7My1ejiuL1QJjGavSnhHn&#10;iGtzZSWv4D9yBdYzrn6vKVgVdk7QMUn/Rzl65r7t7Bm01bIgt1LJ8BAlCvQgKL2/kxxpRgdovXNE&#10;1lDpqlzk+eVyWVCiWQ+UwjTcnUQGpslpKcPSYn+INtcd06147S2IHPLA8mnIOTN0gtUeh5Gq0yzR&#10;PYGzVdK+lUphA9EeC4dz8kRnv+AuafjG8F0vdEiH0gkFHBjtO2k9Ja4S/VZAse5dHQGxyjv+CXDH&#10;4+eDE4F3uHkDIMZx6O8hEBE/gsRyPEj2tyo80lOR9HSQ4uUi6TAH41hNQLHz4VaYnqABmAFmVDjb&#10;v/cIGIBNUxCyNshcLETpkwGYiCMRPMIdTUCP1xPcd34iGrxnVP+nI/25Y1YASkz7qK35bFEWF6ui&#10;OGgLuQXVKEEiH+P06fj7dPb/RUgnC9D5wzaU83isCzjDkalDGxYQwOsgB+P/awMZ1nS5XM1i37xR&#10;sp7U7V27vVaO7Bk+CPE37nsyDRt8w3yX5sVQAt7LAO+Vkj1scFjNKjxtb3QdawtMqmRPApiISv3Z&#10;mvoBtOsMiAuuNHg8weiM+0HJAA/RmvrvO4a3j3qnQRarvCzx5YpOeXE5B8cdR7bHEaY5pFrTQEky&#10;r0N67XbWybaDnfJIijav4eZuZBQ04kuoQKLogDKjFZ8dsE7etWM/znp8yDc/AQAA//8DAFBLAwQK&#10;AAAAAAAAACEA5+nIrjYBAAA2AQAAFAAAAGRycy9tZWRpYS9pbWFnZTEucG5niVBORw0KGgoAAAAN&#10;SUhEUgAAABgAAAAYCAYAAADgdz34AAAABmJLR0QA/wD/AP+gvaeTAAAACXBIWXMAAA7EAAAOxAGV&#10;Kw4bAAAA1klEQVRIibWVSw7DIAxEh6obKrZwTHwVrpk9bXZMNyVKo3yctEaKFBEzD2wydgAIw3Hv&#10;L977VwihOud+EiSJWmsYx/ExzXnvnwAoIqW15kjiytNacyJS5poAwBjj0D9chczFRaTEGIcJkFIa&#10;lgFnIGtrU0rfgK3AK+IksQo4C9mL3QRoIUcxu4AjAc0GDgFbQtoUqgBLSM65aOujBnRIzrl8Fqhu&#10;WAfctBYwtxDynH2pUyQipZ/kLykyLbLpNTX90UytwtTsTO3avOFYtkzXKVZNfwJYjTfBEEKakUWe&#10;gQAAAABJRU5ErkJgglBLAwQUAAYACAAAACEA7A8fit8AAAAJAQAADwAAAGRycy9kb3ducmV2Lnht&#10;bEyPwUrDQBCG74LvsIzgzW7WNEViNqUU9VQEW0G8TbPTJDS7G7LbJH17x5MeZ/6Pf74p1rPtxEhD&#10;aL3ToBYJCHKVN62rNXweXh+eQISIzmDnHWm4UoB1eXtTYG785D5o3MdacIkLOWpoYuxzKUPVkMWw&#10;8D05zk5+sBh5HGppBpy43HbyMUlW0mLr+EKDPW0bqs77i9XwNuG0SdXLuDufttfvQ/b+tVOk9f3d&#10;vHkGEWmOfzD86rM6lOx09Bdngug0pMtUMcpBtgTBQLpSvDhqyLIEZFnI/x+UP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I/OmtXwMAABAIAAAOAAAAAAAAAAAA&#10;AAAAADoCAABkcnMvZTJvRG9jLnhtbFBLAQItAAoAAAAAAAAAIQDn6ciuNgEAADYBAAAUAAAAAAAA&#10;AAAAAAAAAMUFAABkcnMvbWVkaWEvaW1hZ2UxLnBuZ1BLAQItABQABgAIAAAAIQDsDx+K3wAAAAkB&#10;AAAPAAAAAAAAAAAAAAAAAC0HAABkcnMvZG93bnJldi54bWxQSwECLQAUAAYACAAAACEAqiYOvrwA&#10;AAAhAQAAGQAAAAAAAAAAAAAAAAA5CAAAZHJzL19yZWxzL2Uyb0RvYy54bWwucmVsc1BLBQYAAAAA&#10;BgAGAHwBAAAsC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3431;top:153;width:176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bo/xQAAAOMAAAAPAAAAZHJzL2Rvd25yZXYueG1sRE9La8JA&#10;EL4X/A/LCN7qJlpimrqKCoVefaDXaXbMhmZnY3bV+O+7QqHH+d4zX/a2ETfqfO1YQTpOQBCXTtdc&#10;KTjsP19zED4ga2wck4IHeVguBi9zLLS785Zuu1CJGMK+QAUmhLaQ0peGLPqxa4kjd3adxRDPrpK6&#10;w3sMt42cJEkmLdYcGwy2tDFU/uyuVsHkhDq4y3FqLmlGj+8qW6/PqNRo2K8+QATqw7/4z/2l4/z3&#10;tyxNZ3k+hedPEQC5+AUAAP//AwBQSwECLQAUAAYACAAAACEA2+H2y+4AAACFAQAAEwAAAAAAAAAA&#10;AAAAAAAAAAAAW0NvbnRlbnRfVHlwZXNdLnhtbFBLAQItABQABgAIAAAAIQBa9CxbvwAAABUBAAAL&#10;AAAAAAAAAAAAAAAAAB8BAABfcmVscy8ucmVsc1BLAQItABQABgAIAAAAIQBNJbo/xQAAAOMAAAAP&#10;AAAAAAAAAAAAAAAAAAcCAABkcnMvZG93bnJldi54bWxQSwUGAAAAAAMAAwC3AAAA+QIAAAAA&#10;">
                  <v:imagedata r:id="rId13" o:title=""/>
                </v:shape>
                <v:rect id="Rectangle 3" o:spid="_x0000_s1028" style="position:absolute;left:3442;top:380;width:162;height:1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Ns4zQAAAOMAAAAPAAAAZHJzL2Rvd25yZXYueG1sRI9BS8NA&#10;FITvQv/D8gpepN00a4PGbosGLQFBsBW8PrLPJDT7NmbXNvrru4LgcZiZb5jVZrSdONLgW8caFvME&#10;BHHlTMu1hrf90+wGhA/IBjvHpOGbPGzWk4sV5sad+JWOu1CLCGGfo4YmhD6X0lcNWfRz1xNH78MN&#10;FkOUQy3NgKcIt51MkySTFluOCw32VDRUHXZfVsPLVVYuH03tyvftQ/r5LIut+im0vpyO93cgAo3h&#10;P/zXLo2GNMmu1fJWKQW/n+IfkOszAAAA//8DAFBLAQItABQABgAIAAAAIQDb4fbL7gAAAIUBAAAT&#10;AAAAAAAAAAAAAAAAAAAAAABbQ29udGVudF9UeXBlc10ueG1sUEsBAi0AFAAGAAgAAAAhAFr0LFu/&#10;AAAAFQEAAAsAAAAAAAAAAAAAAAAAHwEAAF9yZWxzLy5yZWxzUEsBAi0AFAAGAAgAAAAhAIrs2zjN&#10;AAAA4wAAAA8AAAAAAAAAAAAAAAAABwIAAGRycy9kb3ducmV2LnhtbFBLBQYAAAAAAwADALcAAAAB&#10;AwAAAAA=&#10;" filled="f" strokeweight=".7pt"/>
                <w10:wrap anchorx="page"/>
              </v:group>
            </w:pict>
          </mc:Fallback>
        </mc:AlternateContent>
      </w:r>
      <w:r w:rsidR="00000000">
        <w:rPr>
          <w:sz w:val="18"/>
        </w:rPr>
        <w:t>предварительный</w:t>
      </w:r>
      <w:r w:rsidR="00000000">
        <w:rPr>
          <w:spacing w:val="-1"/>
          <w:sz w:val="18"/>
        </w:rPr>
        <w:t xml:space="preserve"> </w:t>
      </w:r>
      <w:r w:rsidR="00000000">
        <w:rPr>
          <w:sz w:val="18"/>
        </w:rPr>
        <w:t>выбор</w:t>
      </w:r>
    </w:p>
    <w:p w14:paraId="14B6F517" w14:textId="77777777" w:rsidR="002359A1" w:rsidRDefault="00000000">
      <w:pPr>
        <w:pStyle w:val="a5"/>
        <w:numPr>
          <w:ilvl w:val="1"/>
          <w:numId w:val="5"/>
        </w:numPr>
        <w:tabs>
          <w:tab w:val="left" w:pos="801"/>
          <w:tab w:val="left" w:pos="803"/>
        </w:tabs>
        <w:spacing w:line="220" w:lineRule="exact"/>
        <w:jc w:val="left"/>
        <w:rPr>
          <w:sz w:val="18"/>
        </w:rPr>
      </w:pPr>
      <w:r>
        <w:rPr>
          <w:sz w:val="18"/>
        </w:rPr>
        <w:t>выбор при каждом</w:t>
      </w:r>
      <w:r>
        <w:rPr>
          <w:spacing w:val="-3"/>
          <w:sz w:val="18"/>
        </w:rPr>
        <w:t xml:space="preserve"> </w:t>
      </w:r>
      <w:r>
        <w:rPr>
          <w:sz w:val="18"/>
        </w:rPr>
        <w:t>вызове</w:t>
      </w:r>
    </w:p>
    <w:p w14:paraId="49E52EB3" w14:textId="77777777" w:rsidR="002359A1" w:rsidRDefault="00000000">
      <w:pPr>
        <w:pStyle w:val="1"/>
        <w:numPr>
          <w:ilvl w:val="0"/>
          <w:numId w:val="5"/>
        </w:numPr>
        <w:tabs>
          <w:tab w:val="left" w:pos="518"/>
        </w:tabs>
        <w:spacing w:before="118"/>
        <w:ind w:right="388"/>
      </w:pPr>
      <w:r>
        <w:t>Наименование оператора междугородной, международной телефонной связи (в случае предварительного порядка выбора</w:t>
      </w:r>
      <w:r>
        <w:rPr>
          <w:spacing w:val="-1"/>
        </w:rPr>
        <w:t xml:space="preserve"> </w:t>
      </w:r>
      <w:r>
        <w:t>оператора):</w:t>
      </w:r>
    </w:p>
    <w:p w14:paraId="783D5D78" w14:textId="77777777" w:rsidR="002359A1" w:rsidRDefault="00000000">
      <w:pPr>
        <w:pStyle w:val="a5"/>
        <w:numPr>
          <w:ilvl w:val="1"/>
          <w:numId w:val="5"/>
        </w:numPr>
        <w:tabs>
          <w:tab w:val="left" w:pos="801"/>
          <w:tab w:val="left" w:pos="803"/>
        </w:tabs>
        <w:spacing w:before="122" w:line="220" w:lineRule="exact"/>
        <w:jc w:val="left"/>
        <w:rPr>
          <w:b/>
          <w:sz w:val="18"/>
        </w:rPr>
      </w:pPr>
      <w:r>
        <w:rPr>
          <w:sz w:val="18"/>
        </w:rPr>
        <w:t xml:space="preserve">Оператор междугородной телефонной связи: </w:t>
      </w:r>
      <w:r>
        <w:rPr>
          <w:b/>
          <w:sz w:val="18"/>
        </w:rPr>
        <w:t>ПАО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«Ростелеком»</w:t>
      </w:r>
    </w:p>
    <w:p w14:paraId="6537B9A1" w14:textId="77777777" w:rsidR="002359A1" w:rsidRDefault="00000000">
      <w:pPr>
        <w:pStyle w:val="a5"/>
        <w:numPr>
          <w:ilvl w:val="1"/>
          <w:numId w:val="5"/>
        </w:numPr>
        <w:tabs>
          <w:tab w:val="left" w:pos="801"/>
          <w:tab w:val="left" w:pos="803"/>
        </w:tabs>
        <w:spacing w:line="220" w:lineRule="exact"/>
        <w:jc w:val="left"/>
        <w:rPr>
          <w:b/>
          <w:sz w:val="18"/>
        </w:rPr>
      </w:pPr>
      <w:r>
        <w:rPr>
          <w:sz w:val="18"/>
        </w:rPr>
        <w:t xml:space="preserve">Оператор международной телефонной связи: </w:t>
      </w:r>
      <w:r>
        <w:rPr>
          <w:b/>
          <w:sz w:val="18"/>
        </w:rPr>
        <w:t>ПАО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«Ростелеком»</w:t>
      </w:r>
    </w:p>
    <w:p w14:paraId="25D94B34" w14:textId="77777777" w:rsidR="002359A1" w:rsidRDefault="00000000">
      <w:pPr>
        <w:spacing w:before="113"/>
        <w:ind w:left="517" w:right="384"/>
        <w:jc w:val="both"/>
        <w:rPr>
          <w:sz w:val="16"/>
        </w:rPr>
      </w:pPr>
      <w:r>
        <w:rPr>
          <w:sz w:val="16"/>
        </w:rPr>
        <w:t>Единица тарификации внутризонового телефонного  соединения  устанавливается  Оператором  самостоятельно  и  составляет  одну  минуту.  Учет продолжительности внутризонового, междугородного телефонного соединения ведется в соответствии с принятой Оператором единицей тарификации. Каждая неполная минута телефонного соединения округляется до полной минуты. Единица тарификации может быть изменена Оператором в любое время в одностороннем</w:t>
      </w:r>
      <w:r>
        <w:rPr>
          <w:spacing w:val="-5"/>
          <w:sz w:val="16"/>
        </w:rPr>
        <w:t xml:space="preserve"> </w:t>
      </w:r>
      <w:r>
        <w:rPr>
          <w:sz w:val="16"/>
        </w:rPr>
        <w:t>порядке.</w:t>
      </w:r>
    </w:p>
    <w:p w14:paraId="1C26CB15" w14:textId="77777777" w:rsidR="002359A1" w:rsidRDefault="002359A1">
      <w:pPr>
        <w:jc w:val="both"/>
        <w:rPr>
          <w:sz w:val="16"/>
        </w:rPr>
        <w:sectPr w:rsidR="002359A1">
          <w:headerReference w:type="default" r:id="rId14"/>
          <w:footerReference w:type="default" r:id="rId15"/>
          <w:pgSz w:w="11910" w:h="16840"/>
          <w:pgMar w:top="1100" w:right="320" w:bottom="720" w:left="560" w:header="248" w:footer="526" w:gutter="0"/>
          <w:cols w:space="720"/>
        </w:sectPr>
      </w:pPr>
    </w:p>
    <w:p w14:paraId="17499928" w14:textId="77777777" w:rsidR="002359A1" w:rsidRDefault="00000000">
      <w:pPr>
        <w:pStyle w:val="1"/>
        <w:numPr>
          <w:ilvl w:val="0"/>
          <w:numId w:val="5"/>
        </w:numPr>
        <w:tabs>
          <w:tab w:val="left" w:pos="568"/>
        </w:tabs>
        <w:spacing w:before="41"/>
        <w:ind w:left="568" w:hanging="334"/>
      </w:pPr>
      <w:r>
        <w:lastRenderedPageBreak/>
        <w:t>Дополнительная</w:t>
      </w:r>
      <w:r>
        <w:rPr>
          <w:spacing w:val="-2"/>
        </w:rPr>
        <w:t xml:space="preserve"> </w:t>
      </w:r>
      <w:r>
        <w:t>информация:</w:t>
      </w:r>
    </w:p>
    <w:p w14:paraId="7D8553AB" w14:textId="77777777" w:rsidR="002359A1" w:rsidRDefault="002359A1">
      <w:pPr>
        <w:pStyle w:val="a3"/>
        <w:spacing w:before="6"/>
        <w:ind w:left="0" w:firstLine="0"/>
        <w:jc w:val="left"/>
        <w:rPr>
          <w:b/>
          <w:sz w:val="10"/>
        </w:rPr>
      </w:pPr>
    </w:p>
    <w:tbl>
      <w:tblPr>
        <w:tblStyle w:val="TableNormal"/>
        <w:tblW w:w="0" w:type="auto"/>
        <w:tblInd w:w="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8"/>
        <w:gridCol w:w="8110"/>
      </w:tblGrid>
      <w:tr w:rsidR="002359A1" w14:paraId="74550F23" w14:textId="77777777">
        <w:trPr>
          <w:trHeight w:val="863"/>
        </w:trPr>
        <w:tc>
          <w:tcPr>
            <w:tcW w:w="2128" w:type="dxa"/>
          </w:tcPr>
          <w:p w14:paraId="7EE7B38A" w14:textId="77777777" w:rsidR="002359A1" w:rsidRDefault="00000000">
            <w:pPr>
              <w:pStyle w:val="TableParagraph"/>
              <w:ind w:left="109" w:right="679"/>
              <w:rPr>
                <w:sz w:val="18"/>
              </w:rPr>
            </w:pPr>
            <w:r>
              <w:rPr>
                <w:sz w:val="18"/>
              </w:rPr>
              <w:t>Дополнительные условия:</w:t>
            </w:r>
          </w:p>
        </w:tc>
        <w:tc>
          <w:tcPr>
            <w:tcW w:w="8110" w:type="dxa"/>
          </w:tcPr>
          <w:p w14:paraId="19DFAF0B" w14:textId="77777777" w:rsidR="002359A1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85"/>
                <w:tab w:val="left" w:pos="2888"/>
              </w:tabs>
              <w:ind w:left="106" w:right="97" w:firstLine="0"/>
              <w:rPr>
                <w:sz w:val="18"/>
              </w:rPr>
            </w:pPr>
            <w:r>
              <w:rPr>
                <w:sz w:val="18"/>
              </w:rPr>
              <w:t>Стоимость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услуг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настоящей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Спецификации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указана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Приложении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6"/>
              </w:rPr>
              <w:t>№2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8"/>
              </w:rPr>
              <w:t>(Расчет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цены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Контракта)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к Контракту № 08-0895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6"/>
              </w:rPr>
              <w:t>от</w:t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  <w:r>
              <w:rPr>
                <w:sz w:val="18"/>
              </w:rPr>
              <w:t>.</w:t>
            </w:r>
          </w:p>
          <w:p w14:paraId="354B00DA" w14:textId="77777777" w:rsidR="002359A1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49"/>
                <w:tab w:val="left" w:pos="8000"/>
              </w:tabs>
              <w:spacing w:line="206" w:lineRule="exact"/>
              <w:ind w:left="349" w:hanging="243"/>
              <w:rPr>
                <w:sz w:val="16"/>
              </w:rPr>
            </w:pPr>
            <w:r>
              <w:rPr>
                <w:sz w:val="18"/>
              </w:rPr>
              <w:t xml:space="preserve">Настоящее 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 xml:space="preserve">Приложение 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 xml:space="preserve">является 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 xml:space="preserve">неотъемлемой 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 xml:space="preserve">частью 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 xml:space="preserve">Контракта 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 xml:space="preserve">№ 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 xml:space="preserve">08-0895 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6"/>
              </w:rPr>
              <w:t xml:space="preserve">от </w:t>
            </w:r>
            <w:r>
              <w:rPr>
                <w:spacing w:val="18"/>
                <w:sz w:val="16"/>
              </w:rPr>
              <w:t xml:space="preserve"> </w:t>
            </w:r>
            <w:r>
              <w:rPr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  <w:p w14:paraId="196C8C74" w14:textId="77777777" w:rsidR="002359A1" w:rsidRDefault="00000000">
            <w:pPr>
              <w:pStyle w:val="TableParagraph"/>
              <w:spacing w:line="206" w:lineRule="exact"/>
              <w:ind w:left="106"/>
              <w:rPr>
                <w:sz w:val="18"/>
              </w:rPr>
            </w:pPr>
            <w:r>
              <w:rPr>
                <w:sz w:val="18"/>
              </w:rPr>
              <w:t>и вступает в силу с момента подписания настоящего Приложения.</w:t>
            </w:r>
          </w:p>
        </w:tc>
      </w:tr>
    </w:tbl>
    <w:p w14:paraId="7E32991D" w14:textId="77777777" w:rsidR="002359A1" w:rsidRDefault="00000000">
      <w:pPr>
        <w:pStyle w:val="a5"/>
        <w:numPr>
          <w:ilvl w:val="0"/>
          <w:numId w:val="5"/>
        </w:numPr>
        <w:tabs>
          <w:tab w:val="left" w:pos="518"/>
        </w:tabs>
        <w:spacing w:before="119"/>
        <w:rPr>
          <w:b/>
          <w:sz w:val="20"/>
        </w:rPr>
      </w:pPr>
      <w:r>
        <w:rPr>
          <w:b/>
          <w:sz w:val="20"/>
        </w:rPr>
        <w:t>Подписи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сторон:</w:t>
      </w:r>
    </w:p>
    <w:p w14:paraId="7628E0D9" w14:textId="77777777" w:rsidR="002359A1" w:rsidRDefault="002359A1">
      <w:pPr>
        <w:pStyle w:val="a3"/>
        <w:spacing w:before="2"/>
        <w:ind w:left="0" w:firstLine="0"/>
        <w:jc w:val="left"/>
        <w:rPr>
          <w:b/>
          <w:sz w:val="11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4956"/>
        <w:gridCol w:w="5859"/>
      </w:tblGrid>
      <w:tr w:rsidR="002359A1" w14:paraId="77F8C207" w14:textId="77777777">
        <w:trPr>
          <w:trHeight w:val="1831"/>
        </w:trPr>
        <w:tc>
          <w:tcPr>
            <w:tcW w:w="4956" w:type="dxa"/>
          </w:tcPr>
          <w:p w14:paraId="5B0777A0" w14:textId="77777777" w:rsidR="002359A1" w:rsidRDefault="002359A1">
            <w:pPr>
              <w:pStyle w:val="TableParagraph"/>
              <w:rPr>
                <w:b/>
                <w:sz w:val="20"/>
              </w:rPr>
            </w:pPr>
          </w:p>
          <w:p w14:paraId="51C0C3DB" w14:textId="77777777" w:rsidR="00FC33C6" w:rsidRDefault="00FC33C6">
            <w:pPr>
              <w:pStyle w:val="TableParagraph"/>
              <w:rPr>
                <w:b/>
                <w:sz w:val="20"/>
              </w:rPr>
            </w:pPr>
          </w:p>
          <w:p w14:paraId="4103421B" w14:textId="77777777" w:rsidR="00FC33C6" w:rsidRDefault="00FC33C6">
            <w:pPr>
              <w:pStyle w:val="TableParagraph"/>
              <w:rPr>
                <w:b/>
                <w:sz w:val="20"/>
              </w:rPr>
            </w:pPr>
          </w:p>
          <w:p w14:paraId="20D25489" w14:textId="77777777" w:rsidR="00FC33C6" w:rsidRDefault="00FC33C6">
            <w:pPr>
              <w:pStyle w:val="TableParagraph"/>
              <w:rPr>
                <w:b/>
                <w:sz w:val="20"/>
              </w:rPr>
            </w:pPr>
          </w:p>
          <w:p w14:paraId="1F37D85F" w14:textId="77777777" w:rsidR="00FC33C6" w:rsidRDefault="00FC33C6">
            <w:pPr>
              <w:pStyle w:val="TableParagraph"/>
              <w:rPr>
                <w:b/>
                <w:sz w:val="20"/>
              </w:rPr>
            </w:pPr>
          </w:p>
          <w:p w14:paraId="58F42483" w14:textId="77777777" w:rsidR="00FC33C6" w:rsidRDefault="00FC33C6">
            <w:pPr>
              <w:pStyle w:val="TableParagraph"/>
              <w:rPr>
                <w:b/>
                <w:sz w:val="20"/>
              </w:rPr>
            </w:pPr>
          </w:p>
          <w:p w14:paraId="48850CA4" w14:textId="4ECDB181" w:rsidR="002359A1" w:rsidRDefault="00000000">
            <w:pPr>
              <w:pStyle w:val="TableParagraph"/>
              <w:tabs>
                <w:tab w:val="left" w:pos="2299"/>
              </w:tabs>
              <w:ind w:left="200"/>
              <w:rPr>
                <w:b/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  <w:r w:rsidR="00FC33C6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</w:p>
          <w:p w14:paraId="3342CF6A" w14:textId="1573CEC1" w:rsidR="002359A1" w:rsidRDefault="00FC33C6">
            <w:pPr>
              <w:pStyle w:val="TableParagraph"/>
              <w:tabs>
                <w:tab w:val="left" w:pos="971"/>
                <w:tab w:val="left" w:pos="2065"/>
              </w:tabs>
              <w:ind w:left="200"/>
              <w:rPr>
                <w:i/>
                <w:sz w:val="18"/>
              </w:rPr>
            </w:pPr>
            <w:r>
              <w:rPr>
                <w:sz w:val="20"/>
              </w:rPr>
              <w:t>Подписано ЭЦП</w:t>
            </w:r>
            <w:r w:rsidR="00000000">
              <w:rPr>
                <w:sz w:val="20"/>
              </w:rPr>
              <w:tab/>
            </w:r>
            <w:r w:rsidR="00000000">
              <w:rPr>
                <w:i/>
                <w:sz w:val="18"/>
              </w:rPr>
              <w:t>(подпись)</w:t>
            </w:r>
            <w:r w:rsidR="00000000">
              <w:rPr>
                <w:i/>
                <w:sz w:val="18"/>
              </w:rPr>
              <w:tab/>
              <w:t>(расшифровка подписи)</w:t>
            </w:r>
          </w:p>
        </w:tc>
        <w:tc>
          <w:tcPr>
            <w:tcW w:w="5859" w:type="dxa"/>
          </w:tcPr>
          <w:p w14:paraId="251BD533" w14:textId="77777777" w:rsidR="002359A1" w:rsidRDefault="00000000">
            <w:pPr>
              <w:pStyle w:val="TableParagraph"/>
              <w:spacing w:line="221" w:lineRule="exact"/>
              <w:ind w:left="632"/>
              <w:rPr>
                <w:b/>
                <w:sz w:val="20"/>
              </w:rPr>
            </w:pPr>
            <w:r>
              <w:rPr>
                <w:b/>
                <w:sz w:val="20"/>
              </w:rPr>
              <w:t>АБОНЕНТ</w:t>
            </w:r>
          </w:p>
          <w:p w14:paraId="37CEC824" w14:textId="77777777" w:rsidR="002359A1" w:rsidRDefault="00000000">
            <w:pPr>
              <w:pStyle w:val="TableParagraph"/>
              <w:tabs>
                <w:tab w:val="left" w:pos="1313"/>
                <w:tab w:val="left" w:pos="2001"/>
                <w:tab w:val="left" w:pos="2579"/>
                <w:tab w:val="left" w:pos="4958"/>
              </w:tabs>
              <w:ind w:left="631" w:right="198"/>
              <w:rPr>
                <w:b/>
                <w:sz w:val="20"/>
              </w:rPr>
            </w:pPr>
            <w:r>
              <w:rPr>
                <w:b/>
                <w:sz w:val="20"/>
              </w:rPr>
              <w:t>СПб</w:t>
            </w:r>
            <w:r>
              <w:rPr>
                <w:b/>
                <w:sz w:val="20"/>
              </w:rPr>
              <w:tab/>
              <w:t>ГБУ</w:t>
            </w:r>
            <w:r>
              <w:rPr>
                <w:b/>
                <w:sz w:val="20"/>
              </w:rPr>
              <w:tab/>
              <w:t>ДО</w:t>
            </w:r>
            <w:r>
              <w:rPr>
                <w:b/>
                <w:sz w:val="20"/>
              </w:rPr>
              <w:tab/>
              <w:t>«Санкт-Петербургская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4"/>
                <w:sz w:val="20"/>
              </w:rPr>
              <w:t xml:space="preserve">детская </w:t>
            </w:r>
            <w:r>
              <w:rPr>
                <w:b/>
                <w:sz w:val="20"/>
              </w:rPr>
              <w:t>музыкальная школа №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7»</w:t>
            </w:r>
          </w:p>
          <w:p w14:paraId="12E0D2EA" w14:textId="77777777" w:rsidR="002359A1" w:rsidRDefault="002359A1">
            <w:pPr>
              <w:pStyle w:val="TableParagraph"/>
              <w:rPr>
                <w:b/>
              </w:rPr>
            </w:pPr>
          </w:p>
          <w:p w14:paraId="56081992" w14:textId="77777777" w:rsidR="002359A1" w:rsidRDefault="002359A1">
            <w:pPr>
              <w:pStyle w:val="TableParagraph"/>
              <w:rPr>
                <w:b/>
              </w:rPr>
            </w:pPr>
          </w:p>
          <w:p w14:paraId="0FC9E995" w14:textId="77777777" w:rsidR="002359A1" w:rsidRDefault="00000000">
            <w:pPr>
              <w:pStyle w:val="TableParagraph"/>
              <w:tabs>
                <w:tab w:val="left" w:pos="2931"/>
              </w:tabs>
              <w:spacing w:before="184"/>
              <w:ind w:left="631"/>
              <w:rPr>
                <w:b/>
                <w:sz w:val="20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b/>
                <w:sz w:val="20"/>
              </w:rPr>
              <w:t>/Макеева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П.Л./</w:t>
            </w:r>
          </w:p>
          <w:p w14:paraId="5012B00D" w14:textId="18FA8DAB" w:rsidR="002359A1" w:rsidRDefault="00000000">
            <w:pPr>
              <w:pStyle w:val="TableParagraph"/>
              <w:tabs>
                <w:tab w:val="left" w:pos="1403"/>
                <w:tab w:val="left" w:pos="3129"/>
              </w:tabs>
              <w:spacing w:line="210" w:lineRule="exact"/>
              <w:ind w:left="632"/>
              <w:rPr>
                <w:i/>
                <w:sz w:val="18"/>
              </w:rPr>
            </w:pPr>
            <w:r>
              <w:rPr>
                <w:sz w:val="20"/>
              </w:rPr>
              <w:t>П</w:t>
            </w:r>
            <w:r w:rsidR="00FC33C6">
              <w:rPr>
                <w:sz w:val="20"/>
              </w:rPr>
              <w:t xml:space="preserve">одписано ЭЦП           </w:t>
            </w:r>
            <w:r>
              <w:rPr>
                <w:i/>
                <w:sz w:val="18"/>
              </w:rPr>
              <w:t>(подпись)</w:t>
            </w:r>
            <w:r>
              <w:rPr>
                <w:i/>
                <w:sz w:val="18"/>
              </w:rPr>
              <w:tab/>
              <w:t>(расшифровка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подписи)</w:t>
            </w:r>
          </w:p>
        </w:tc>
      </w:tr>
    </w:tbl>
    <w:p w14:paraId="1D38888C" w14:textId="77777777" w:rsidR="00AC084A" w:rsidRDefault="00AC084A"/>
    <w:sectPr w:rsidR="00AC084A">
      <w:pgSz w:w="11910" w:h="16840"/>
      <w:pgMar w:top="1100" w:right="320" w:bottom="720" w:left="560" w:header="248" w:footer="52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C706C" w14:textId="77777777" w:rsidR="00AC084A" w:rsidRDefault="00AC084A">
      <w:r>
        <w:separator/>
      </w:r>
    </w:p>
  </w:endnote>
  <w:endnote w:type="continuationSeparator" w:id="0">
    <w:p w14:paraId="50E8281C" w14:textId="77777777" w:rsidR="00AC084A" w:rsidRDefault="00AC0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92E65" w14:textId="0F4EF45B" w:rsidR="002359A1" w:rsidRDefault="00FC33C6">
    <w:pPr>
      <w:pStyle w:val="a3"/>
      <w:spacing w:line="14" w:lineRule="auto"/>
      <w:ind w:left="0" w:firstLine="0"/>
      <w:jc w:val="left"/>
    </w:pPr>
    <w:r>
      <w:rPr>
        <w:noProof/>
      </w:rPr>
      <mc:AlternateContent>
        <mc:Choice Requires="wps">
          <w:drawing>
            <wp:anchor distT="0" distB="0" distL="114300" distR="114300" simplePos="0" relativeHeight="487233536" behindDoc="1" locked="0" layoutInCell="1" allowOverlap="1" wp14:anchorId="7F3488E9" wp14:editId="2B0238EF">
              <wp:simplePos x="0" y="0"/>
              <wp:positionH relativeFrom="page">
                <wp:posOffset>720090</wp:posOffset>
              </wp:positionH>
              <wp:positionV relativeFrom="page">
                <wp:posOffset>10117455</wp:posOffset>
              </wp:positionV>
              <wp:extent cx="6286500" cy="0"/>
              <wp:effectExtent l="0" t="0" r="0" b="0"/>
              <wp:wrapNone/>
              <wp:docPr id="50310564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4572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42A111" id="Line 6" o:spid="_x0000_s1026" style="position:absolute;z-index:-1608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796.65pt" to="551.7pt,7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Cc6ugEAAGEDAAAOAAAAZHJzL2Uyb0RvYy54bWysU8lu2zAQvRfoPxC815KNxg0EyznYSS9p&#10;ayDpB4y5SEQoDsGhLfnvS9JLg/ZWVAdiOMvjmzej1cM0WHZUgQy6ls9nNWfKCZTGdS3/+fr06Z4z&#10;iuAkWHSq5SdF/GH98cNq9I1aYI9WqsASiKNm9C3vY/RNVZHo1QA0Q69cCmoMA8R0DV0lA4wJfbDV&#10;oq6X1YhB+oBCESXv9hzk64KvtRLxh9akIrMtT9xiOUM59/ms1itougC+N+JCA/6BxQDGpUdvUFuI&#10;wA7B/AU1GBGQUMeZwKFCrY1QpYfUzbz+o5uXHrwqvSRxyN9kov8HK74fN24XMnUxuRf/jOKNmMNN&#10;D65ThcDryafBzbNU1eipuZXkC/ldYPvxG8qUA4eIRYVJhyFDpv7YVMQ+3cRWU2QiOZeL++VdnWYi&#10;rrEKmmuhDxS/KhxYNlpujcs6QAPHZ4qZCDTXlOx2+GSsLbO0jo0t/3z3ZVEKCK2ROZjTKHT7jQ3s&#10;CHkbyle6SpH3aRl5C9Sf80rovCcBD06WV3oF8vFiRzD2bCdW1l1UysLkLaRmj/K0C1f10hwL/cvO&#10;5UV5fy/Vv/+M9S8AAAD//wMAUEsDBBQABgAIAAAAIQA1g7V/3wAAAA4BAAAPAAAAZHJzL2Rvd25y&#10;ZXYueG1sTI9BS8QwEIXvgv8hjODNTdqqaG266MKyiItoFfSYtmNbbCalye5Wf73Tg+ht3pvHm2+y&#10;5WR7scfRd440RAsFAqlydUeNhteX9dkVCB8M1aZ3hBq+0MMyPz7KTFq7Az3jvgiN4BLyqdHQhjCk&#10;UvqqRWv8wg1IvPtwozWB5djIejQHLre9jJW6lNZ0xBdaM+Cqxeqz2FkNhdrer97iB1XG3+u76J02&#10;T/S40fr0ZLq9ARFwCn9hmPEZHXJmKt2Oai961lFyzlEeLq6TBMQcidTslb+ezDP5/438BwAA//8D&#10;AFBLAQItABQABgAIAAAAIQC2gziS/gAAAOEBAAATAAAAAAAAAAAAAAAAAAAAAABbQ29udGVudF9U&#10;eXBlc10ueG1sUEsBAi0AFAAGAAgAAAAhADj9If/WAAAAlAEAAAsAAAAAAAAAAAAAAAAALwEAAF9y&#10;ZWxzLy5yZWxzUEsBAi0AFAAGAAgAAAAhAFB8Jzq6AQAAYQMAAA4AAAAAAAAAAAAAAAAALgIAAGRy&#10;cy9lMm9Eb2MueG1sUEsBAi0AFAAGAAgAAAAhADWDtX/fAAAADgEAAA8AAAAAAAAAAAAAAAAAFAQA&#10;AGRycy9kb3ducmV2LnhtbFBLBQYAAAAABAAEAPMAAAAgBQAAAAA=&#10;" strokeweight=".36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34048" behindDoc="1" locked="0" layoutInCell="1" allowOverlap="1" wp14:anchorId="1D75491C" wp14:editId="7F47E503">
              <wp:simplePos x="0" y="0"/>
              <wp:positionH relativeFrom="page">
                <wp:posOffset>7015480</wp:posOffset>
              </wp:positionH>
              <wp:positionV relativeFrom="page">
                <wp:posOffset>10111740</wp:posOffset>
              </wp:positionV>
              <wp:extent cx="133350" cy="152400"/>
              <wp:effectExtent l="0" t="0" r="0" b="0"/>
              <wp:wrapNone/>
              <wp:docPr id="158548437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3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8E18EE" w14:textId="77777777" w:rsidR="002359A1" w:rsidRDefault="00000000">
                          <w:pPr>
                            <w:spacing w:before="12"/>
                            <w:ind w:left="6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75491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552.4pt;margin-top:796.2pt;width:10.5pt;height:12pt;z-index:-1608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P0S1QEAAJADAAAOAAAAZHJzL2Uyb0RvYy54bWysU9uO0zAQfUfiHyy/06Qti1DUdLXsahHS&#10;AistfMDEsZOIxGPGbpPy9YydpsvlDfFiTTzjM+ecmeyup6EXR02+Q1vK9SqXQluFdWebUn79cv/q&#10;rRQ+gK2hR6tLedJeXu9fvtiNrtAbbLGvNQkGsb4YXSnbEFyRZV61egC/QqctJw3SAIE/qclqgpHR&#10;hz7b5PmbbESqHaHS3vPt3ZyU+4RvjFbhszFeB9GXkrmFdFI6q3hm+x0UDYFrO3WmAf/AYoDOctML&#10;1B0EEAfq/oIaOkXo0YSVwiFDYzqlkwZWs87/UPPUgtNJC5vj3cUm//9g1afjk3skEaZ3OPEAkwjv&#10;HlB988LibQu20TdEOLYaam68jpZlo/PF+Wm02hc+glTjR6x5yHAImIAmQ0N0hXUKRucBnC6m6ykI&#10;FVtut9srzihOra82r/M0lAyK5bEjH95rHEQMSkk80wQOxwcfIhkolpLYy+J91/dprr397YIL400i&#10;H/nOzMNUTVwdRVRYn1gG4bwmvNYctEg/pBh5RUrpvx+AtBT9B8tWxH1aAlqCagnAKn5ayiDFHN6G&#10;ee8OjrqmZeTZbIs3bJfpkpRnFmeePPak8Lyica9+/U5Vzz/S/icAAAD//wMAUEsDBBQABgAIAAAA&#10;IQD1s9Ha4gAAAA8BAAAPAAAAZHJzL2Rvd25yZXYueG1sTI/BTsMwEETvSPyDtUjcqJ0ojWiIU1UI&#10;TkiINBw4OrGbWI3XIXbb8PdsT3Cb2R3Nvi23ixvZ2czBepSQrAQwg53XFnsJn83rwyOwEBVqNXo0&#10;En5MgG11e1OqQvsL1ua8jz2jEgyFkjDEOBWch24wToWVnwzS7uBnpyLZued6VhcqdyNPhci5Uxbp&#10;wqAm8zyY7rg/OQm7L6xf7Pd7+1Efats0G4Fv+VHK+7tl9wQsmiX+heGKT+hQEVPrT6gDG8knIiP2&#10;SGq9STNg10ySrmnWksqTPANelfz/H9UvAAAA//8DAFBLAQItABQABgAIAAAAIQC2gziS/gAAAOEB&#10;AAATAAAAAAAAAAAAAAAAAAAAAABbQ29udGVudF9UeXBlc10ueG1sUEsBAi0AFAAGAAgAAAAhADj9&#10;If/WAAAAlAEAAAsAAAAAAAAAAAAAAAAALwEAAF9yZWxzLy5yZWxzUEsBAi0AFAAGAAgAAAAhACqY&#10;/RLVAQAAkAMAAA4AAAAAAAAAAAAAAAAALgIAAGRycy9lMm9Eb2MueG1sUEsBAi0AFAAGAAgAAAAh&#10;APWz0driAAAADwEAAA8AAAAAAAAAAAAAAAAALwQAAGRycy9kb3ducmV2LnhtbFBLBQYAAAAABAAE&#10;APMAAAA+BQAAAAA=&#10;" filled="f" stroked="f">
              <v:textbox inset="0,0,0,0">
                <w:txbxContent>
                  <w:p w14:paraId="058E18EE" w14:textId="77777777" w:rsidR="002359A1" w:rsidRDefault="00000000">
                    <w:pPr>
                      <w:spacing w:before="12"/>
                      <w:ind w:left="6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34560" behindDoc="1" locked="0" layoutInCell="1" allowOverlap="1" wp14:anchorId="37827164" wp14:editId="1078D64F">
              <wp:simplePos x="0" y="0"/>
              <wp:positionH relativeFrom="page">
                <wp:posOffset>707390</wp:posOffset>
              </wp:positionH>
              <wp:positionV relativeFrom="page">
                <wp:posOffset>10243820</wp:posOffset>
              </wp:positionV>
              <wp:extent cx="3393440" cy="152400"/>
              <wp:effectExtent l="0" t="0" r="0" b="0"/>
              <wp:wrapNone/>
              <wp:docPr id="84122589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934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01D38F" w14:textId="11581810" w:rsidR="002359A1" w:rsidRDefault="002359A1">
                          <w:pPr>
                            <w:spacing w:before="12"/>
                            <w:ind w:left="2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7827164" id="Text Box 4" o:spid="_x0000_s1030" type="#_x0000_t202" style="position:absolute;margin-left:55.7pt;margin-top:806.6pt;width:267.2pt;height:12pt;z-index:-1608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o4K2AEAAJgDAAAOAAAAZHJzL2Uyb0RvYy54bWysU9tu1DAQfUfiHyy/s8leQBBttiqtipDK&#10;RSp8gOPYiUXiMWPvJsvXM3aSLdC3ihdrPGMfn3NmvL8a+46dFHoDtuTrVc6ZshJqY5uSf/929+ot&#10;Zz4IW4sOrCr5WXl+dXj5Yj+4Qm2gha5WyAjE+mJwJW9DcEWWedmqXvgVOGWpqAF7EWiLTVajGAi9&#10;77JNnr/JBsDaIUjlPWVvpyI/JHytlQxftPYqsK7kxC2kFdNaxTU77EXRoHCtkTMN8QwWvTCWHr1A&#10;3Yog2BHNE6jeSAQPOqwk9BlobaRKGkjNOv9HzUMrnEpayBzvLjb5/wcrP58e3FdkYXwPIzUwifDu&#10;HuQPzyzctMI26hoRhlaJmh5eR8uywflivhqt9oWPINXwCWpqsjgGSECjxj66QjoZoVMDzhfT1RiY&#10;pOR2+26721FJUm39erPLU1cyUSy3HfrwQUHPYlBypKYmdHG69yGyEcVyJD5m4c50XWpsZ/9K0MGY&#10;Sewj4Yl6GKuRmXqWFsVUUJ9JDsI0LjTeFLSAvzgbaFRK7n8eBSrOuo+WLIlztQS4BNUSCCvpaskD&#10;Z1N4E6b5Ozo0TUvIk+kWrsk2bZKiRxYzXWp/EjqPapyvP/fp1OOHOvwGAAD//wMAUEsDBBQABgAI&#10;AAAAIQCbXY+94QAAAA0BAAAPAAAAZHJzL2Rvd25yZXYueG1sTI9BT4NAEIXvJv6HzZh4swu0oiJL&#10;0xg9mZhSPHhcYAqbsrPIblv8905Peps38/Lme/l6toM44eSNIwXxIgKB1LjWUKfgs3q7ewThg6ZW&#10;D45QwQ96WBfXV7nOWnemEk+70AkOIZ9pBX0IYyalb3q02i/ciMS3vZusDiynTraTPnO4HWQSRam0&#10;2hB/6PWILz02h93RKth8Uflqvj/qbbkvTVU9RfSeHpS6vZk3zyACzuHPDBd8RoeCmWp3pNaLgXUc&#10;r9jKQxovExBsSVf33Ka+rJYPCcgil/9bFL8AAAD//wMAUEsBAi0AFAAGAAgAAAAhALaDOJL+AAAA&#10;4QEAABMAAAAAAAAAAAAAAAAAAAAAAFtDb250ZW50X1R5cGVzXS54bWxQSwECLQAUAAYACAAAACEA&#10;OP0h/9YAAACUAQAACwAAAAAAAAAAAAAAAAAvAQAAX3JlbHMvLnJlbHNQSwECLQAUAAYACAAAACEA&#10;X86OCtgBAACYAwAADgAAAAAAAAAAAAAAAAAuAgAAZHJzL2Uyb0RvYy54bWxQSwECLQAUAAYACAAA&#10;ACEAm12PveEAAAANAQAADwAAAAAAAAAAAAAAAAAyBAAAZHJzL2Rvd25yZXYueG1sUEsFBgAAAAAE&#10;AAQA8wAAAEAFAAAAAA==&#10;" filled="f" stroked="f">
              <v:textbox inset="0,0,0,0">
                <w:txbxContent>
                  <w:p w14:paraId="5501D38F" w14:textId="11581810" w:rsidR="002359A1" w:rsidRDefault="002359A1">
                    <w:pPr>
                      <w:spacing w:before="12"/>
                      <w:ind w:left="2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DB385" w14:textId="2EC985AA" w:rsidR="002359A1" w:rsidRPr="00FC33C6" w:rsidRDefault="002359A1" w:rsidP="00FC33C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41F09" w14:textId="3454A88D" w:rsidR="002359A1" w:rsidRDefault="00FC33C6">
    <w:pPr>
      <w:pStyle w:val="a3"/>
      <w:spacing w:line="14" w:lineRule="auto"/>
      <w:ind w:left="0" w:firstLine="0"/>
      <w:jc w:val="left"/>
    </w:pPr>
    <w:r>
      <w:rPr>
        <w:noProof/>
      </w:rPr>
      <mc:AlternateContent>
        <mc:Choice Requires="wps">
          <w:drawing>
            <wp:anchor distT="0" distB="0" distL="114300" distR="114300" simplePos="0" relativeHeight="487236608" behindDoc="1" locked="0" layoutInCell="1" allowOverlap="1" wp14:anchorId="03BFE05D" wp14:editId="554788B7">
              <wp:simplePos x="0" y="0"/>
              <wp:positionH relativeFrom="page">
                <wp:posOffset>414020</wp:posOffset>
              </wp:positionH>
              <wp:positionV relativeFrom="page">
                <wp:posOffset>10182225</wp:posOffset>
              </wp:positionV>
              <wp:extent cx="6686550" cy="0"/>
              <wp:effectExtent l="0" t="0" r="0" b="0"/>
              <wp:wrapNone/>
              <wp:docPr id="73257475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86550" cy="0"/>
                      </a:xfrm>
                      <a:prstGeom prst="line">
                        <a:avLst/>
                      </a:prstGeom>
                      <a:noFill/>
                      <a:ln w="4572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60E242" id="Line 2" o:spid="_x0000_s1026" style="position:absolute;z-index:-1607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2.6pt,801.75pt" to="559.1pt,80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vsNugEAAGEDAAAOAAAAZHJzL2Uyb0RvYy54bWysU02P0zAQvSPxHyzfadqKllXUdA8ty2WB&#10;Srv8gKntNBaOx5pxm/TfY7sfrOCGyMEaz8fzmzeT1ePYO3EyxBZ9I2eTqRTGK9TWHxr54/Xpw4MU&#10;HMFrcOhNI8+G5eP6/bvVEGozxw6dNiQSiOd6CI3sYgx1VbHqTA88wWB8CrZIPcR0pUOlCYaE3rtq&#10;Pp0uqwFJB0JlmJN3ewnKdcFvW6Pi97ZlE4VrZOIWy0nl3OezWq+gPhCEzqorDfgHFj1Ynx69Q20h&#10;gjiS/Quqt4qQsY0ThX2FbWuVKT2kbmbTP7p56SCY0ksSh8NdJv5/sOrbaeN3lKmr0b+EZ1Q/WXjc&#10;dOAPphB4PYc0uFmWqhoC1/eSfOGwI7EfvqJOOXCMWFQYW+ozZOpPjEXs811sM0ahknO5fFguFmkm&#10;6haroL4VBuL4xWAvstFIZ33WAWo4PXPMRKC+pWS3xyfrXJml82Jo5MfFp3kpYHRW52BOYzrsN47E&#10;CfI2lK90lSJv0zLyFri75JXQZU8Ij16XVzoD+vPVjmDdxU6snL+qlIXJW8j1HvV5Rzf10hwL/evO&#10;5UV5ey/Vv/+M9S8AAAD//wMAUEsDBBQABgAIAAAAIQBAQExV3wAAAA0BAAAPAAAAZHJzL2Rvd25y&#10;ZXYueG1sTI/BSsNAEIbvgu+wjODN7ibSUGI2RQuliCI1Fupxk4xJMDsbsts2+vROD6LH+ebnn2+y&#10;5WR7ccTRd440RDMFAqlydUeNht3b+mYBwgdDtekdoYYv9LDMLy8yk9buRK94LEIjuIR8ajS0IQyp&#10;lL5q0Ro/cwMS7z7caE3gcWxkPZoTl9texkol0pqO+EJrBly1WH0WB6uhUM+Pq338pMr4e/0QvdNm&#10;Sy8bra+vpvs7EAGn8BeGsz6rQ85OpTtQ7UWvIZnHnGSeqNs5iHMiihbMyl8m80z+/yL/AQAA//8D&#10;AFBLAQItABQABgAIAAAAIQC2gziS/gAAAOEBAAATAAAAAAAAAAAAAAAAAAAAAABbQ29udGVudF9U&#10;eXBlc10ueG1sUEsBAi0AFAAGAAgAAAAhADj9If/WAAAAlAEAAAsAAAAAAAAAAAAAAAAALwEAAF9y&#10;ZWxzLy5yZWxzUEsBAi0AFAAGAAgAAAAhAPvu+w26AQAAYQMAAA4AAAAAAAAAAAAAAAAALgIAAGRy&#10;cy9lMm9Eb2MueG1sUEsBAi0AFAAGAAgAAAAhAEBATFXfAAAADQEAAA8AAAAAAAAAAAAAAAAAFAQA&#10;AGRycy9kb3ducmV2LnhtbFBLBQYAAAAABAAEAPMAAAAgBQAAAAA=&#10;" strokeweight=".36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37120" behindDoc="1" locked="0" layoutInCell="1" allowOverlap="1" wp14:anchorId="730EF219" wp14:editId="24DEBE02">
              <wp:simplePos x="0" y="0"/>
              <wp:positionH relativeFrom="page">
                <wp:posOffset>671830</wp:posOffset>
              </wp:positionH>
              <wp:positionV relativeFrom="page">
                <wp:posOffset>10308590</wp:posOffset>
              </wp:positionV>
              <wp:extent cx="3393440" cy="152400"/>
              <wp:effectExtent l="0" t="0" r="0" b="0"/>
              <wp:wrapNone/>
              <wp:docPr id="140680069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934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A9EA36" w14:textId="2F994836" w:rsidR="002359A1" w:rsidRDefault="002359A1">
                          <w:pPr>
                            <w:spacing w:before="12"/>
                            <w:ind w:left="2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0EF2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52.9pt;margin-top:811.7pt;width:267.2pt;height:12pt;z-index:-1607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XH02gEAAJgDAAAOAAAAZHJzL2Uyb0RvYy54bWysU9tu1DAQfUfiHyy/s9kbCKLNVqVVEVK5&#10;SIUPcBwnsUg8Zsa7yfL1jJ3NFuhbxYs1nrGPzzkz3l2NfSeOBsmCK+RqsZTCOA2VdU0hv3+7e/VW&#10;CgrKVaoDZwp5MiSv9i9f7AafmzW00FUGBYM4ygdfyDYEn2cZ6db0ihbgjeNiDdirwFtssgrVwOh9&#10;l62XyzfZAFh5BG2IOHs7FeU+4de10eFLXZMJoiskcwtpxbSWcc32O5U3qHxr9ZmGegaLXlnHj16g&#10;blVQ4oD2CVRvNQJBHRYa+gzq2mqTNLCa1fIfNQ+t8iZpYXPIX2yi/werPx8f/FcUYXwPIzcwiSB/&#10;D/oHCQc3rXKNuUaEoTWq4odX0bJs8JSfr0arKacIUg6foOImq0OABDTW2EdXWKdgdG7A6WK6GYPQ&#10;nNxs3m22Wy5prq1er7fL1JVM5fNtjxQ+GOhFDAqJ3NSEro73FCIblc9H4mMO7mzXpcZ27q8EH4yZ&#10;xD4SnqiHsRyFrQq5jtKimBKqE8tBmMaFx5uDFvCXFAOPSiHp50GhkaL76NiSOFdzgHNQzoFymq8W&#10;MkgxhTdhmr+DR9u0jDyZ7uCabattUvTI4kyX25+Enkc1ztef+3Tq8UPtfwMAAP//AwBQSwMEFAAG&#10;AAgAAAAhAPsEE0nhAAAADQEAAA8AAABkcnMvZG93bnJldi54bWxMj8FOwzAQRO9I/IO1SNyoTQih&#10;DXGqCsEJCTUNB45O7CZW43WI3Tb8PdsT3HZ2R7NvivXsBnYyU7AeJdwvBDCDrdcWOwmf9dvdEliI&#10;CrUaPBoJPybAury+KlSu/Rkrc9rFjlEIhlxJ6GMcc85D2xunwsKPBum295NTkeTUcT2pM4W7gSdC&#10;ZNwpi/ShV6N56U172B2dhM0XVq/2+6PZVvvK1vVK4Ht2kPL2Zt48A4tmjn9muOATOpTE1Pgj6sAG&#10;0uKR0CMNWfKQAiNLlooEWHNZpU8p8LLg/1uUvwAAAP//AwBQSwECLQAUAAYACAAAACEAtoM4kv4A&#10;AADhAQAAEwAAAAAAAAAAAAAAAAAAAAAAW0NvbnRlbnRfVHlwZXNdLnhtbFBLAQItABQABgAIAAAA&#10;IQA4/SH/1gAAAJQBAAALAAAAAAAAAAAAAAAAAC8BAABfcmVscy8ucmVsc1BLAQItABQABgAIAAAA&#10;IQCK2XH02gEAAJgDAAAOAAAAAAAAAAAAAAAAAC4CAABkcnMvZTJvRG9jLnhtbFBLAQItABQABgAI&#10;AAAAIQD7BBNJ4QAAAA0BAAAPAAAAAAAAAAAAAAAAADQEAABkcnMvZG93bnJldi54bWxQSwUGAAAA&#10;AAQABADzAAAAQgUAAAAA&#10;" filled="f" stroked="f">
              <v:textbox inset="0,0,0,0">
                <w:txbxContent>
                  <w:p w14:paraId="17A9EA36" w14:textId="2F994836" w:rsidR="002359A1" w:rsidRDefault="002359A1">
                    <w:pPr>
                      <w:spacing w:before="12"/>
                      <w:ind w:left="2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142C8" w14:textId="77777777" w:rsidR="00AC084A" w:rsidRDefault="00AC084A">
      <w:r>
        <w:separator/>
      </w:r>
    </w:p>
  </w:footnote>
  <w:footnote w:type="continuationSeparator" w:id="0">
    <w:p w14:paraId="6643CB46" w14:textId="77777777" w:rsidR="00AC084A" w:rsidRDefault="00AC0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6EBC7" w14:textId="44D0919D" w:rsidR="002359A1" w:rsidRDefault="002359A1">
    <w:pPr>
      <w:pStyle w:val="a3"/>
      <w:spacing w:line="14" w:lineRule="auto"/>
      <w:ind w:lef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F78AA" w14:textId="62C1E897" w:rsidR="002359A1" w:rsidRDefault="002359A1">
    <w:pPr>
      <w:pStyle w:val="a3"/>
      <w:spacing w:line="14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E5E6A" w14:textId="7C616528" w:rsidR="002359A1" w:rsidRDefault="002359A1">
    <w:pPr>
      <w:pStyle w:val="a3"/>
      <w:spacing w:line="14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4E97"/>
    <w:multiLevelType w:val="multilevel"/>
    <w:tmpl w:val="6DB4FF5C"/>
    <w:lvl w:ilvl="0">
      <w:start w:val="11"/>
      <w:numFmt w:val="decimal"/>
      <w:lvlText w:val="%1"/>
      <w:lvlJc w:val="left"/>
      <w:pPr>
        <w:ind w:left="716" w:hanging="56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6" w:hanging="56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700" w:hanging="700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772" w:hanging="7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08" w:hanging="7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44" w:hanging="7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81" w:hanging="7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17" w:hanging="7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53" w:hanging="700"/>
      </w:pPr>
      <w:rPr>
        <w:rFonts w:hint="default"/>
        <w:lang w:val="ru-RU" w:eastAsia="en-US" w:bidi="ar-SA"/>
      </w:rPr>
    </w:lvl>
  </w:abstractNum>
  <w:abstractNum w:abstractNumId="1" w15:restartNumberingAfterBreak="0">
    <w:nsid w:val="0763214A"/>
    <w:multiLevelType w:val="multilevel"/>
    <w:tmpl w:val="9F20FA3A"/>
    <w:lvl w:ilvl="0">
      <w:start w:val="4"/>
      <w:numFmt w:val="decimal"/>
      <w:lvlText w:val="%1"/>
      <w:lvlJc w:val="left"/>
      <w:pPr>
        <w:ind w:left="716" w:hanging="4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6" w:hanging="42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781" w:hanging="4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11" w:hanging="4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2" w:hanging="4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73" w:hanging="4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03" w:hanging="4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4" w:hanging="4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4" w:hanging="426"/>
      </w:pPr>
      <w:rPr>
        <w:rFonts w:hint="default"/>
        <w:lang w:val="ru-RU" w:eastAsia="en-US" w:bidi="ar-SA"/>
      </w:rPr>
    </w:lvl>
  </w:abstractNum>
  <w:abstractNum w:abstractNumId="2" w15:restartNumberingAfterBreak="0">
    <w:nsid w:val="098A1E49"/>
    <w:multiLevelType w:val="multilevel"/>
    <w:tmpl w:val="347A8746"/>
    <w:lvl w:ilvl="0">
      <w:start w:val="1"/>
      <w:numFmt w:val="decimal"/>
      <w:lvlText w:val="%1"/>
      <w:lvlJc w:val="left"/>
      <w:pPr>
        <w:ind w:left="716" w:hanging="4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6" w:hanging="42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16" w:hanging="56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811" w:hanging="5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2" w:hanging="5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73" w:hanging="5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03" w:hanging="5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4" w:hanging="5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4" w:hanging="566"/>
      </w:pPr>
      <w:rPr>
        <w:rFonts w:hint="default"/>
        <w:lang w:val="ru-RU" w:eastAsia="en-US" w:bidi="ar-SA"/>
      </w:rPr>
    </w:lvl>
  </w:abstractNum>
  <w:abstractNum w:abstractNumId="3" w15:restartNumberingAfterBreak="0">
    <w:nsid w:val="1F9376B6"/>
    <w:multiLevelType w:val="hybridMultilevel"/>
    <w:tmpl w:val="F5AC48D8"/>
    <w:lvl w:ilvl="0" w:tplc="E064F5BA">
      <w:numFmt w:val="bullet"/>
      <w:lvlText w:val=""/>
      <w:lvlJc w:val="left"/>
      <w:pPr>
        <w:ind w:left="426" w:hanging="324"/>
      </w:pPr>
      <w:rPr>
        <w:rFonts w:ascii="Symbol" w:eastAsia="Symbol" w:hAnsi="Symbol" w:cs="Symbol" w:hint="default"/>
        <w:w w:val="100"/>
        <w:sz w:val="16"/>
        <w:szCs w:val="16"/>
        <w:lang w:val="ru-RU" w:eastAsia="en-US" w:bidi="ar-SA"/>
      </w:rPr>
    </w:lvl>
    <w:lvl w:ilvl="1" w:tplc="72000290">
      <w:numFmt w:val="bullet"/>
      <w:lvlText w:val="•"/>
      <w:lvlJc w:val="left"/>
      <w:pPr>
        <w:ind w:left="1440" w:hanging="324"/>
      </w:pPr>
      <w:rPr>
        <w:rFonts w:hint="default"/>
        <w:lang w:val="ru-RU" w:eastAsia="en-US" w:bidi="ar-SA"/>
      </w:rPr>
    </w:lvl>
    <w:lvl w:ilvl="2" w:tplc="ABC2DB52">
      <w:numFmt w:val="bullet"/>
      <w:lvlText w:val="•"/>
      <w:lvlJc w:val="left"/>
      <w:pPr>
        <w:ind w:left="2460" w:hanging="324"/>
      </w:pPr>
      <w:rPr>
        <w:rFonts w:hint="default"/>
        <w:lang w:val="ru-RU" w:eastAsia="en-US" w:bidi="ar-SA"/>
      </w:rPr>
    </w:lvl>
    <w:lvl w:ilvl="3" w:tplc="5D46A4B4">
      <w:numFmt w:val="bullet"/>
      <w:lvlText w:val="•"/>
      <w:lvlJc w:val="left"/>
      <w:pPr>
        <w:ind w:left="3481" w:hanging="324"/>
      </w:pPr>
      <w:rPr>
        <w:rFonts w:hint="default"/>
        <w:lang w:val="ru-RU" w:eastAsia="en-US" w:bidi="ar-SA"/>
      </w:rPr>
    </w:lvl>
    <w:lvl w:ilvl="4" w:tplc="3A461BAC">
      <w:numFmt w:val="bullet"/>
      <w:lvlText w:val="•"/>
      <w:lvlJc w:val="left"/>
      <w:pPr>
        <w:ind w:left="4501" w:hanging="324"/>
      </w:pPr>
      <w:rPr>
        <w:rFonts w:hint="default"/>
        <w:lang w:val="ru-RU" w:eastAsia="en-US" w:bidi="ar-SA"/>
      </w:rPr>
    </w:lvl>
    <w:lvl w:ilvl="5" w:tplc="F342F286">
      <w:numFmt w:val="bullet"/>
      <w:lvlText w:val="•"/>
      <w:lvlJc w:val="left"/>
      <w:pPr>
        <w:ind w:left="5522" w:hanging="324"/>
      </w:pPr>
      <w:rPr>
        <w:rFonts w:hint="default"/>
        <w:lang w:val="ru-RU" w:eastAsia="en-US" w:bidi="ar-SA"/>
      </w:rPr>
    </w:lvl>
    <w:lvl w:ilvl="6" w:tplc="9D3EE27C">
      <w:numFmt w:val="bullet"/>
      <w:lvlText w:val="•"/>
      <w:lvlJc w:val="left"/>
      <w:pPr>
        <w:ind w:left="6542" w:hanging="324"/>
      </w:pPr>
      <w:rPr>
        <w:rFonts w:hint="default"/>
        <w:lang w:val="ru-RU" w:eastAsia="en-US" w:bidi="ar-SA"/>
      </w:rPr>
    </w:lvl>
    <w:lvl w:ilvl="7" w:tplc="5E6A97EA">
      <w:numFmt w:val="bullet"/>
      <w:lvlText w:val="•"/>
      <w:lvlJc w:val="left"/>
      <w:pPr>
        <w:ind w:left="7562" w:hanging="324"/>
      </w:pPr>
      <w:rPr>
        <w:rFonts w:hint="default"/>
        <w:lang w:val="ru-RU" w:eastAsia="en-US" w:bidi="ar-SA"/>
      </w:rPr>
    </w:lvl>
    <w:lvl w:ilvl="8" w:tplc="74EC230A">
      <w:numFmt w:val="bullet"/>
      <w:lvlText w:val="•"/>
      <w:lvlJc w:val="left"/>
      <w:pPr>
        <w:ind w:left="8583" w:hanging="324"/>
      </w:pPr>
      <w:rPr>
        <w:rFonts w:hint="default"/>
        <w:lang w:val="ru-RU" w:eastAsia="en-US" w:bidi="ar-SA"/>
      </w:rPr>
    </w:lvl>
  </w:abstractNum>
  <w:abstractNum w:abstractNumId="4" w15:restartNumberingAfterBreak="0">
    <w:nsid w:val="21FB4D5E"/>
    <w:multiLevelType w:val="multilevel"/>
    <w:tmpl w:val="CE24F1AE"/>
    <w:lvl w:ilvl="0">
      <w:start w:val="8"/>
      <w:numFmt w:val="decimal"/>
      <w:lvlText w:val="%1"/>
      <w:lvlJc w:val="left"/>
      <w:pPr>
        <w:ind w:left="716" w:hanging="4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6" w:hanging="42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781" w:hanging="4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11" w:hanging="4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2" w:hanging="4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73" w:hanging="4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03" w:hanging="4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4" w:hanging="4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4" w:hanging="426"/>
      </w:pPr>
      <w:rPr>
        <w:rFonts w:hint="default"/>
        <w:lang w:val="ru-RU" w:eastAsia="en-US" w:bidi="ar-SA"/>
      </w:rPr>
    </w:lvl>
  </w:abstractNum>
  <w:abstractNum w:abstractNumId="5" w15:restartNumberingAfterBreak="0">
    <w:nsid w:val="243B2762"/>
    <w:multiLevelType w:val="multilevel"/>
    <w:tmpl w:val="26C80B84"/>
    <w:lvl w:ilvl="0">
      <w:start w:val="2"/>
      <w:numFmt w:val="decimal"/>
      <w:lvlText w:val="%1"/>
      <w:lvlJc w:val="left"/>
      <w:pPr>
        <w:ind w:left="716" w:hanging="4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6" w:hanging="42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781" w:hanging="4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11" w:hanging="4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2" w:hanging="4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73" w:hanging="4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03" w:hanging="4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4" w:hanging="4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4" w:hanging="426"/>
      </w:pPr>
      <w:rPr>
        <w:rFonts w:hint="default"/>
        <w:lang w:val="ru-RU" w:eastAsia="en-US" w:bidi="ar-SA"/>
      </w:rPr>
    </w:lvl>
  </w:abstractNum>
  <w:abstractNum w:abstractNumId="6" w15:restartNumberingAfterBreak="0">
    <w:nsid w:val="27D54411"/>
    <w:multiLevelType w:val="hybridMultilevel"/>
    <w:tmpl w:val="20301B88"/>
    <w:lvl w:ilvl="0" w:tplc="ACE41334">
      <w:start w:val="1"/>
      <w:numFmt w:val="decimal"/>
      <w:lvlText w:val="%1."/>
      <w:lvlJc w:val="left"/>
      <w:pPr>
        <w:ind w:left="518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ru-RU" w:eastAsia="en-US" w:bidi="ar-SA"/>
      </w:rPr>
    </w:lvl>
    <w:lvl w:ilvl="1" w:tplc="36A24950">
      <w:numFmt w:val="bullet"/>
      <w:lvlText w:val=""/>
      <w:lvlJc w:val="left"/>
      <w:pPr>
        <w:ind w:left="802" w:hanging="285"/>
      </w:pPr>
      <w:rPr>
        <w:rFonts w:ascii="Symbol" w:eastAsia="Symbol" w:hAnsi="Symbol" w:cs="Symbol" w:hint="default"/>
        <w:w w:val="100"/>
        <w:sz w:val="18"/>
        <w:szCs w:val="18"/>
        <w:lang w:val="ru-RU" w:eastAsia="en-US" w:bidi="ar-SA"/>
      </w:rPr>
    </w:lvl>
    <w:lvl w:ilvl="2" w:tplc="E45AFEAA">
      <w:numFmt w:val="bullet"/>
      <w:lvlText w:val="•"/>
      <w:lvlJc w:val="left"/>
      <w:pPr>
        <w:ind w:left="1936" w:hanging="285"/>
      </w:pPr>
      <w:rPr>
        <w:rFonts w:hint="default"/>
        <w:lang w:val="ru-RU" w:eastAsia="en-US" w:bidi="ar-SA"/>
      </w:rPr>
    </w:lvl>
    <w:lvl w:ilvl="3" w:tplc="5A7E2258">
      <w:numFmt w:val="bullet"/>
      <w:lvlText w:val="•"/>
      <w:lvlJc w:val="left"/>
      <w:pPr>
        <w:ind w:left="3072" w:hanging="285"/>
      </w:pPr>
      <w:rPr>
        <w:rFonts w:hint="default"/>
        <w:lang w:val="ru-RU" w:eastAsia="en-US" w:bidi="ar-SA"/>
      </w:rPr>
    </w:lvl>
    <w:lvl w:ilvl="4" w:tplc="D92C1FEA">
      <w:numFmt w:val="bullet"/>
      <w:lvlText w:val="•"/>
      <w:lvlJc w:val="left"/>
      <w:pPr>
        <w:ind w:left="4208" w:hanging="285"/>
      </w:pPr>
      <w:rPr>
        <w:rFonts w:hint="default"/>
        <w:lang w:val="ru-RU" w:eastAsia="en-US" w:bidi="ar-SA"/>
      </w:rPr>
    </w:lvl>
    <w:lvl w:ilvl="5" w:tplc="B4D26E62">
      <w:numFmt w:val="bullet"/>
      <w:lvlText w:val="•"/>
      <w:lvlJc w:val="left"/>
      <w:pPr>
        <w:ind w:left="5344" w:hanging="285"/>
      </w:pPr>
      <w:rPr>
        <w:rFonts w:hint="default"/>
        <w:lang w:val="ru-RU" w:eastAsia="en-US" w:bidi="ar-SA"/>
      </w:rPr>
    </w:lvl>
    <w:lvl w:ilvl="6" w:tplc="0422FAB8">
      <w:numFmt w:val="bullet"/>
      <w:lvlText w:val="•"/>
      <w:lvlJc w:val="left"/>
      <w:pPr>
        <w:ind w:left="6481" w:hanging="285"/>
      </w:pPr>
      <w:rPr>
        <w:rFonts w:hint="default"/>
        <w:lang w:val="ru-RU" w:eastAsia="en-US" w:bidi="ar-SA"/>
      </w:rPr>
    </w:lvl>
    <w:lvl w:ilvl="7" w:tplc="ED208F66">
      <w:numFmt w:val="bullet"/>
      <w:lvlText w:val="•"/>
      <w:lvlJc w:val="left"/>
      <w:pPr>
        <w:ind w:left="7617" w:hanging="285"/>
      </w:pPr>
      <w:rPr>
        <w:rFonts w:hint="default"/>
        <w:lang w:val="ru-RU" w:eastAsia="en-US" w:bidi="ar-SA"/>
      </w:rPr>
    </w:lvl>
    <w:lvl w:ilvl="8" w:tplc="B21671FA">
      <w:numFmt w:val="bullet"/>
      <w:lvlText w:val="•"/>
      <w:lvlJc w:val="left"/>
      <w:pPr>
        <w:ind w:left="8753" w:hanging="285"/>
      </w:pPr>
      <w:rPr>
        <w:rFonts w:hint="default"/>
        <w:lang w:val="ru-RU" w:eastAsia="en-US" w:bidi="ar-SA"/>
      </w:rPr>
    </w:lvl>
  </w:abstractNum>
  <w:abstractNum w:abstractNumId="7" w15:restartNumberingAfterBreak="0">
    <w:nsid w:val="2F022E41"/>
    <w:multiLevelType w:val="multilevel"/>
    <w:tmpl w:val="6EC853E0"/>
    <w:lvl w:ilvl="0">
      <w:start w:val="9"/>
      <w:numFmt w:val="decimal"/>
      <w:lvlText w:val="%1"/>
      <w:lvlJc w:val="left"/>
      <w:pPr>
        <w:ind w:left="716" w:hanging="4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6" w:hanging="42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781" w:hanging="4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11" w:hanging="4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2" w:hanging="4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73" w:hanging="4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03" w:hanging="4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4" w:hanging="4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4" w:hanging="426"/>
      </w:pPr>
      <w:rPr>
        <w:rFonts w:hint="default"/>
        <w:lang w:val="ru-RU" w:eastAsia="en-US" w:bidi="ar-SA"/>
      </w:rPr>
    </w:lvl>
  </w:abstractNum>
  <w:abstractNum w:abstractNumId="8" w15:restartNumberingAfterBreak="0">
    <w:nsid w:val="2F90609B"/>
    <w:multiLevelType w:val="hybridMultilevel"/>
    <w:tmpl w:val="E876A04C"/>
    <w:lvl w:ilvl="0" w:tplc="3648DB1C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w w:val="100"/>
        <w:sz w:val="18"/>
        <w:szCs w:val="18"/>
        <w:lang w:val="ru-RU" w:eastAsia="en-US" w:bidi="ar-SA"/>
      </w:rPr>
    </w:lvl>
    <w:lvl w:ilvl="1" w:tplc="570E4E5A">
      <w:numFmt w:val="bullet"/>
      <w:lvlText w:val="•"/>
      <w:lvlJc w:val="left"/>
      <w:pPr>
        <w:ind w:left="1224" w:hanging="284"/>
      </w:pPr>
      <w:rPr>
        <w:rFonts w:hint="default"/>
        <w:lang w:val="ru-RU" w:eastAsia="en-US" w:bidi="ar-SA"/>
      </w:rPr>
    </w:lvl>
    <w:lvl w:ilvl="2" w:tplc="280C97CC">
      <w:numFmt w:val="bullet"/>
      <w:lvlText w:val="•"/>
      <w:lvlJc w:val="left"/>
      <w:pPr>
        <w:ind w:left="2028" w:hanging="284"/>
      </w:pPr>
      <w:rPr>
        <w:rFonts w:hint="default"/>
        <w:lang w:val="ru-RU" w:eastAsia="en-US" w:bidi="ar-SA"/>
      </w:rPr>
    </w:lvl>
    <w:lvl w:ilvl="3" w:tplc="FFC498B6">
      <w:numFmt w:val="bullet"/>
      <w:lvlText w:val="•"/>
      <w:lvlJc w:val="left"/>
      <w:pPr>
        <w:ind w:left="2832" w:hanging="284"/>
      </w:pPr>
      <w:rPr>
        <w:rFonts w:hint="default"/>
        <w:lang w:val="ru-RU" w:eastAsia="en-US" w:bidi="ar-SA"/>
      </w:rPr>
    </w:lvl>
    <w:lvl w:ilvl="4" w:tplc="107A7534">
      <w:numFmt w:val="bullet"/>
      <w:lvlText w:val="•"/>
      <w:lvlJc w:val="left"/>
      <w:pPr>
        <w:ind w:left="3636" w:hanging="284"/>
      </w:pPr>
      <w:rPr>
        <w:rFonts w:hint="default"/>
        <w:lang w:val="ru-RU" w:eastAsia="en-US" w:bidi="ar-SA"/>
      </w:rPr>
    </w:lvl>
    <w:lvl w:ilvl="5" w:tplc="B896F570">
      <w:numFmt w:val="bullet"/>
      <w:lvlText w:val="•"/>
      <w:lvlJc w:val="left"/>
      <w:pPr>
        <w:ind w:left="4440" w:hanging="284"/>
      </w:pPr>
      <w:rPr>
        <w:rFonts w:hint="default"/>
        <w:lang w:val="ru-RU" w:eastAsia="en-US" w:bidi="ar-SA"/>
      </w:rPr>
    </w:lvl>
    <w:lvl w:ilvl="6" w:tplc="923CA782">
      <w:numFmt w:val="bullet"/>
      <w:lvlText w:val="•"/>
      <w:lvlJc w:val="left"/>
      <w:pPr>
        <w:ind w:left="5244" w:hanging="284"/>
      </w:pPr>
      <w:rPr>
        <w:rFonts w:hint="default"/>
        <w:lang w:val="ru-RU" w:eastAsia="en-US" w:bidi="ar-SA"/>
      </w:rPr>
    </w:lvl>
    <w:lvl w:ilvl="7" w:tplc="B8C84278">
      <w:numFmt w:val="bullet"/>
      <w:lvlText w:val="•"/>
      <w:lvlJc w:val="left"/>
      <w:pPr>
        <w:ind w:left="6048" w:hanging="284"/>
      </w:pPr>
      <w:rPr>
        <w:rFonts w:hint="default"/>
        <w:lang w:val="ru-RU" w:eastAsia="en-US" w:bidi="ar-SA"/>
      </w:rPr>
    </w:lvl>
    <w:lvl w:ilvl="8" w:tplc="62A0F7DC">
      <w:numFmt w:val="bullet"/>
      <w:lvlText w:val="•"/>
      <w:lvlJc w:val="left"/>
      <w:pPr>
        <w:ind w:left="6852" w:hanging="284"/>
      </w:pPr>
      <w:rPr>
        <w:rFonts w:hint="default"/>
        <w:lang w:val="ru-RU" w:eastAsia="en-US" w:bidi="ar-SA"/>
      </w:rPr>
    </w:lvl>
  </w:abstractNum>
  <w:abstractNum w:abstractNumId="9" w15:restartNumberingAfterBreak="0">
    <w:nsid w:val="30E050F1"/>
    <w:multiLevelType w:val="multilevel"/>
    <w:tmpl w:val="015CA428"/>
    <w:lvl w:ilvl="0">
      <w:start w:val="12"/>
      <w:numFmt w:val="decimal"/>
      <w:lvlText w:val="%1"/>
      <w:lvlJc w:val="left"/>
      <w:pPr>
        <w:ind w:left="716" w:hanging="56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6" w:hanging="56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781" w:hanging="56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11" w:hanging="5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2" w:hanging="5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73" w:hanging="5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03" w:hanging="5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4" w:hanging="5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4" w:hanging="566"/>
      </w:pPr>
      <w:rPr>
        <w:rFonts w:hint="default"/>
        <w:lang w:val="ru-RU" w:eastAsia="en-US" w:bidi="ar-SA"/>
      </w:rPr>
    </w:lvl>
  </w:abstractNum>
  <w:abstractNum w:abstractNumId="10" w15:restartNumberingAfterBreak="0">
    <w:nsid w:val="437516CC"/>
    <w:multiLevelType w:val="hybridMultilevel"/>
    <w:tmpl w:val="A3C4432C"/>
    <w:lvl w:ilvl="0" w:tplc="69ECD918">
      <w:numFmt w:val="bullet"/>
      <w:lvlText w:val="-"/>
      <w:lvlJc w:val="left"/>
      <w:pPr>
        <w:ind w:left="1000" w:hanging="282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21D2C000">
      <w:numFmt w:val="bullet"/>
      <w:lvlText w:val="•"/>
      <w:lvlJc w:val="left"/>
      <w:pPr>
        <w:ind w:left="2002" w:hanging="282"/>
      </w:pPr>
      <w:rPr>
        <w:rFonts w:hint="default"/>
        <w:lang w:val="ru-RU" w:eastAsia="en-US" w:bidi="ar-SA"/>
      </w:rPr>
    </w:lvl>
    <w:lvl w:ilvl="2" w:tplc="6CC89272">
      <w:numFmt w:val="bullet"/>
      <w:lvlText w:val="•"/>
      <w:lvlJc w:val="left"/>
      <w:pPr>
        <w:ind w:left="3005" w:hanging="282"/>
      </w:pPr>
      <w:rPr>
        <w:rFonts w:hint="default"/>
        <w:lang w:val="ru-RU" w:eastAsia="en-US" w:bidi="ar-SA"/>
      </w:rPr>
    </w:lvl>
    <w:lvl w:ilvl="3" w:tplc="C89815EE">
      <w:numFmt w:val="bullet"/>
      <w:lvlText w:val="•"/>
      <w:lvlJc w:val="left"/>
      <w:pPr>
        <w:ind w:left="4007" w:hanging="282"/>
      </w:pPr>
      <w:rPr>
        <w:rFonts w:hint="default"/>
        <w:lang w:val="ru-RU" w:eastAsia="en-US" w:bidi="ar-SA"/>
      </w:rPr>
    </w:lvl>
    <w:lvl w:ilvl="4" w:tplc="9816FC08">
      <w:numFmt w:val="bullet"/>
      <w:lvlText w:val="•"/>
      <w:lvlJc w:val="left"/>
      <w:pPr>
        <w:ind w:left="5010" w:hanging="282"/>
      </w:pPr>
      <w:rPr>
        <w:rFonts w:hint="default"/>
        <w:lang w:val="ru-RU" w:eastAsia="en-US" w:bidi="ar-SA"/>
      </w:rPr>
    </w:lvl>
    <w:lvl w:ilvl="5" w:tplc="8B5E0AEC">
      <w:numFmt w:val="bullet"/>
      <w:lvlText w:val="•"/>
      <w:lvlJc w:val="left"/>
      <w:pPr>
        <w:ind w:left="6013" w:hanging="282"/>
      </w:pPr>
      <w:rPr>
        <w:rFonts w:hint="default"/>
        <w:lang w:val="ru-RU" w:eastAsia="en-US" w:bidi="ar-SA"/>
      </w:rPr>
    </w:lvl>
    <w:lvl w:ilvl="6" w:tplc="4CDE4EF8">
      <w:numFmt w:val="bullet"/>
      <w:lvlText w:val="•"/>
      <w:lvlJc w:val="left"/>
      <w:pPr>
        <w:ind w:left="7015" w:hanging="282"/>
      </w:pPr>
      <w:rPr>
        <w:rFonts w:hint="default"/>
        <w:lang w:val="ru-RU" w:eastAsia="en-US" w:bidi="ar-SA"/>
      </w:rPr>
    </w:lvl>
    <w:lvl w:ilvl="7" w:tplc="153E4518">
      <w:numFmt w:val="bullet"/>
      <w:lvlText w:val="•"/>
      <w:lvlJc w:val="left"/>
      <w:pPr>
        <w:ind w:left="8018" w:hanging="282"/>
      </w:pPr>
      <w:rPr>
        <w:rFonts w:hint="default"/>
        <w:lang w:val="ru-RU" w:eastAsia="en-US" w:bidi="ar-SA"/>
      </w:rPr>
    </w:lvl>
    <w:lvl w:ilvl="8" w:tplc="3E407764">
      <w:numFmt w:val="bullet"/>
      <w:lvlText w:val="•"/>
      <w:lvlJc w:val="left"/>
      <w:pPr>
        <w:ind w:left="9020" w:hanging="282"/>
      </w:pPr>
      <w:rPr>
        <w:rFonts w:hint="default"/>
        <w:lang w:val="ru-RU" w:eastAsia="en-US" w:bidi="ar-SA"/>
      </w:rPr>
    </w:lvl>
  </w:abstractNum>
  <w:abstractNum w:abstractNumId="11" w15:restartNumberingAfterBreak="0">
    <w:nsid w:val="44E96C2F"/>
    <w:multiLevelType w:val="multilevel"/>
    <w:tmpl w:val="14881A36"/>
    <w:lvl w:ilvl="0">
      <w:start w:val="5"/>
      <w:numFmt w:val="decimal"/>
      <w:lvlText w:val="%1"/>
      <w:lvlJc w:val="left"/>
      <w:pPr>
        <w:ind w:left="716" w:hanging="4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6" w:hanging="42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781" w:hanging="4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11" w:hanging="4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2" w:hanging="4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73" w:hanging="4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03" w:hanging="4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4" w:hanging="4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4" w:hanging="426"/>
      </w:pPr>
      <w:rPr>
        <w:rFonts w:hint="default"/>
        <w:lang w:val="ru-RU" w:eastAsia="en-US" w:bidi="ar-SA"/>
      </w:rPr>
    </w:lvl>
  </w:abstractNum>
  <w:abstractNum w:abstractNumId="12" w15:restartNumberingAfterBreak="0">
    <w:nsid w:val="458E1966"/>
    <w:multiLevelType w:val="multilevel"/>
    <w:tmpl w:val="1F6A8D6A"/>
    <w:lvl w:ilvl="0">
      <w:start w:val="3"/>
      <w:numFmt w:val="decimal"/>
      <w:lvlText w:val="%1"/>
      <w:lvlJc w:val="left"/>
      <w:pPr>
        <w:ind w:left="716" w:hanging="4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6" w:hanging="42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66" w:hanging="56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663" w:hanging="5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15" w:hanging="5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67" w:hanging="5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18" w:hanging="5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70" w:hanging="5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22" w:hanging="566"/>
      </w:pPr>
      <w:rPr>
        <w:rFonts w:hint="default"/>
        <w:lang w:val="ru-RU" w:eastAsia="en-US" w:bidi="ar-SA"/>
      </w:rPr>
    </w:lvl>
  </w:abstractNum>
  <w:abstractNum w:abstractNumId="13" w15:restartNumberingAfterBreak="0">
    <w:nsid w:val="4EFB4628"/>
    <w:multiLevelType w:val="hybridMultilevel"/>
    <w:tmpl w:val="824C1100"/>
    <w:lvl w:ilvl="0" w:tplc="88C6A6A2">
      <w:start w:val="1"/>
      <w:numFmt w:val="decimal"/>
      <w:lvlText w:val="%1."/>
      <w:lvlJc w:val="left"/>
      <w:pPr>
        <w:ind w:left="4764" w:hanging="28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ru-RU" w:eastAsia="en-US" w:bidi="ar-SA"/>
      </w:rPr>
    </w:lvl>
    <w:lvl w:ilvl="1" w:tplc="06D0C2F6">
      <w:numFmt w:val="bullet"/>
      <w:lvlText w:val="•"/>
      <w:lvlJc w:val="left"/>
      <w:pPr>
        <w:ind w:left="5386" w:hanging="282"/>
      </w:pPr>
      <w:rPr>
        <w:rFonts w:hint="default"/>
        <w:lang w:val="ru-RU" w:eastAsia="en-US" w:bidi="ar-SA"/>
      </w:rPr>
    </w:lvl>
    <w:lvl w:ilvl="2" w:tplc="0ABACD84">
      <w:numFmt w:val="bullet"/>
      <w:lvlText w:val="•"/>
      <w:lvlJc w:val="left"/>
      <w:pPr>
        <w:ind w:left="6013" w:hanging="282"/>
      </w:pPr>
      <w:rPr>
        <w:rFonts w:hint="default"/>
        <w:lang w:val="ru-RU" w:eastAsia="en-US" w:bidi="ar-SA"/>
      </w:rPr>
    </w:lvl>
    <w:lvl w:ilvl="3" w:tplc="FC6A32E8">
      <w:numFmt w:val="bullet"/>
      <w:lvlText w:val="•"/>
      <w:lvlJc w:val="left"/>
      <w:pPr>
        <w:ind w:left="6639" w:hanging="282"/>
      </w:pPr>
      <w:rPr>
        <w:rFonts w:hint="default"/>
        <w:lang w:val="ru-RU" w:eastAsia="en-US" w:bidi="ar-SA"/>
      </w:rPr>
    </w:lvl>
    <w:lvl w:ilvl="4" w:tplc="6B18DD42">
      <w:numFmt w:val="bullet"/>
      <w:lvlText w:val="•"/>
      <w:lvlJc w:val="left"/>
      <w:pPr>
        <w:ind w:left="7266" w:hanging="282"/>
      </w:pPr>
      <w:rPr>
        <w:rFonts w:hint="default"/>
        <w:lang w:val="ru-RU" w:eastAsia="en-US" w:bidi="ar-SA"/>
      </w:rPr>
    </w:lvl>
    <w:lvl w:ilvl="5" w:tplc="DAE89002">
      <w:numFmt w:val="bullet"/>
      <w:lvlText w:val="•"/>
      <w:lvlJc w:val="left"/>
      <w:pPr>
        <w:ind w:left="7893" w:hanging="282"/>
      </w:pPr>
      <w:rPr>
        <w:rFonts w:hint="default"/>
        <w:lang w:val="ru-RU" w:eastAsia="en-US" w:bidi="ar-SA"/>
      </w:rPr>
    </w:lvl>
    <w:lvl w:ilvl="6" w:tplc="10A612EA">
      <w:numFmt w:val="bullet"/>
      <w:lvlText w:val="•"/>
      <w:lvlJc w:val="left"/>
      <w:pPr>
        <w:ind w:left="8519" w:hanging="282"/>
      </w:pPr>
      <w:rPr>
        <w:rFonts w:hint="default"/>
        <w:lang w:val="ru-RU" w:eastAsia="en-US" w:bidi="ar-SA"/>
      </w:rPr>
    </w:lvl>
    <w:lvl w:ilvl="7" w:tplc="FC1E8FA2">
      <w:numFmt w:val="bullet"/>
      <w:lvlText w:val="•"/>
      <w:lvlJc w:val="left"/>
      <w:pPr>
        <w:ind w:left="9146" w:hanging="282"/>
      </w:pPr>
      <w:rPr>
        <w:rFonts w:hint="default"/>
        <w:lang w:val="ru-RU" w:eastAsia="en-US" w:bidi="ar-SA"/>
      </w:rPr>
    </w:lvl>
    <w:lvl w:ilvl="8" w:tplc="A8B24FF6">
      <w:numFmt w:val="bullet"/>
      <w:lvlText w:val="•"/>
      <w:lvlJc w:val="left"/>
      <w:pPr>
        <w:ind w:left="9772" w:hanging="282"/>
      </w:pPr>
      <w:rPr>
        <w:rFonts w:hint="default"/>
        <w:lang w:val="ru-RU" w:eastAsia="en-US" w:bidi="ar-SA"/>
      </w:rPr>
    </w:lvl>
  </w:abstractNum>
  <w:abstractNum w:abstractNumId="14" w15:restartNumberingAfterBreak="0">
    <w:nsid w:val="51C70A56"/>
    <w:multiLevelType w:val="hybridMultilevel"/>
    <w:tmpl w:val="9114536A"/>
    <w:lvl w:ilvl="0" w:tplc="8D7AEDCE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w w:val="100"/>
        <w:sz w:val="18"/>
        <w:szCs w:val="18"/>
        <w:lang w:val="ru-RU" w:eastAsia="en-US" w:bidi="ar-SA"/>
      </w:rPr>
    </w:lvl>
    <w:lvl w:ilvl="1" w:tplc="7C1E09F0">
      <w:numFmt w:val="bullet"/>
      <w:lvlText w:val="•"/>
      <w:lvlJc w:val="left"/>
      <w:pPr>
        <w:ind w:left="1224" w:hanging="284"/>
      </w:pPr>
      <w:rPr>
        <w:rFonts w:hint="default"/>
        <w:lang w:val="ru-RU" w:eastAsia="en-US" w:bidi="ar-SA"/>
      </w:rPr>
    </w:lvl>
    <w:lvl w:ilvl="2" w:tplc="8A38F0C6">
      <w:numFmt w:val="bullet"/>
      <w:lvlText w:val="•"/>
      <w:lvlJc w:val="left"/>
      <w:pPr>
        <w:ind w:left="2028" w:hanging="284"/>
      </w:pPr>
      <w:rPr>
        <w:rFonts w:hint="default"/>
        <w:lang w:val="ru-RU" w:eastAsia="en-US" w:bidi="ar-SA"/>
      </w:rPr>
    </w:lvl>
    <w:lvl w:ilvl="3" w:tplc="9EF4779E">
      <w:numFmt w:val="bullet"/>
      <w:lvlText w:val="•"/>
      <w:lvlJc w:val="left"/>
      <w:pPr>
        <w:ind w:left="2832" w:hanging="284"/>
      </w:pPr>
      <w:rPr>
        <w:rFonts w:hint="default"/>
        <w:lang w:val="ru-RU" w:eastAsia="en-US" w:bidi="ar-SA"/>
      </w:rPr>
    </w:lvl>
    <w:lvl w:ilvl="4" w:tplc="8238422E">
      <w:numFmt w:val="bullet"/>
      <w:lvlText w:val="•"/>
      <w:lvlJc w:val="left"/>
      <w:pPr>
        <w:ind w:left="3636" w:hanging="284"/>
      </w:pPr>
      <w:rPr>
        <w:rFonts w:hint="default"/>
        <w:lang w:val="ru-RU" w:eastAsia="en-US" w:bidi="ar-SA"/>
      </w:rPr>
    </w:lvl>
    <w:lvl w:ilvl="5" w:tplc="6E30ABF2">
      <w:numFmt w:val="bullet"/>
      <w:lvlText w:val="•"/>
      <w:lvlJc w:val="left"/>
      <w:pPr>
        <w:ind w:left="4440" w:hanging="284"/>
      </w:pPr>
      <w:rPr>
        <w:rFonts w:hint="default"/>
        <w:lang w:val="ru-RU" w:eastAsia="en-US" w:bidi="ar-SA"/>
      </w:rPr>
    </w:lvl>
    <w:lvl w:ilvl="6" w:tplc="D944B4E4">
      <w:numFmt w:val="bullet"/>
      <w:lvlText w:val="•"/>
      <w:lvlJc w:val="left"/>
      <w:pPr>
        <w:ind w:left="5244" w:hanging="284"/>
      </w:pPr>
      <w:rPr>
        <w:rFonts w:hint="default"/>
        <w:lang w:val="ru-RU" w:eastAsia="en-US" w:bidi="ar-SA"/>
      </w:rPr>
    </w:lvl>
    <w:lvl w:ilvl="7" w:tplc="32823722">
      <w:numFmt w:val="bullet"/>
      <w:lvlText w:val="•"/>
      <w:lvlJc w:val="left"/>
      <w:pPr>
        <w:ind w:left="6048" w:hanging="284"/>
      </w:pPr>
      <w:rPr>
        <w:rFonts w:hint="default"/>
        <w:lang w:val="ru-RU" w:eastAsia="en-US" w:bidi="ar-SA"/>
      </w:rPr>
    </w:lvl>
    <w:lvl w:ilvl="8" w:tplc="6ED688B6">
      <w:numFmt w:val="bullet"/>
      <w:lvlText w:val="•"/>
      <w:lvlJc w:val="left"/>
      <w:pPr>
        <w:ind w:left="6852" w:hanging="284"/>
      </w:pPr>
      <w:rPr>
        <w:rFonts w:hint="default"/>
        <w:lang w:val="ru-RU" w:eastAsia="en-US" w:bidi="ar-SA"/>
      </w:rPr>
    </w:lvl>
  </w:abstractNum>
  <w:abstractNum w:abstractNumId="15" w15:restartNumberingAfterBreak="0">
    <w:nsid w:val="70070413"/>
    <w:multiLevelType w:val="hybridMultilevel"/>
    <w:tmpl w:val="6D62DD98"/>
    <w:lvl w:ilvl="0" w:tplc="B62A0B5A">
      <w:start w:val="1"/>
      <w:numFmt w:val="decimal"/>
      <w:lvlText w:val="%1."/>
      <w:lvlJc w:val="left"/>
      <w:pPr>
        <w:ind w:left="107" w:hanging="178"/>
        <w:jc w:val="left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1" w:tplc="E83A7872">
      <w:numFmt w:val="bullet"/>
      <w:lvlText w:val="•"/>
      <w:lvlJc w:val="left"/>
      <w:pPr>
        <w:ind w:left="900" w:hanging="178"/>
      </w:pPr>
      <w:rPr>
        <w:rFonts w:hint="default"/>
        <w:lang w:val="ru-RU" w:eastAsia="en-US" w:bidi="ar-SA"/>
      </w:rPr>
    </w:lvl>
    <w:lvl w:ilvl="2" w:tplc="1006FF98">
      <w:numFmt w:val="bullet"/>
      <w:lvlText w:val="•"/>
      <w:lvlJc w:val="left"/>
      <w:pPr>
        <w:ind w:left="1700" w:hanging="178"/>
      </w:pPr>
      <w:rPr>
        <w:rFonts w:hint="default"/>
        <w:lang w:val="ru-RU" w:eastAsia="en-US" w:bidi="ar-SA"/>
      </w:rPr>
    </w:lvl>
    <w:lvl w:ilvl="3" w:tplc="0E424B42">
      <w:numFmt w:val="bullet"/>
      <w:lvlText w:val="•"/>
      <w:lvlJc w:val="left"/>
      <w:pPr>
        <w:ind w:left="2500" w:hanging="178"/>
      </w:pPr>
      <w:rPr>
        <w:rFonts w:hint="default"/>
        <w:lang w:val="ru-RU" w:eastAsia="en-US" w:bidi="ar-SA"/>
      </w:rPr>
    </w:lvl>
    <w:lvl w:ilvl="4" w:tplc="961C3328">
      <w:numFmt w:val="bullet"/>
      <w:lvlText w:val="•"/>
      <w:lvlJc w:val="left"/>
      <w:pPr>
        <w:ind w:left="3300" w:hanging="178"/>
      </w:pPr>
      <w:rPr>
        <w:rFonts w:hint="default"/>
        <w:lang w:val="ru-RU" w:eastAsia="en-US" w:bidi="ar-SA"/>
      </w:rPr>
    </w:lvl>
    <w:lvl w:ilvl="5" w:tplc="E482F284">
      <w:numFmt w:val="bullet"/>
      <w:lvlText w:val="•"/>
      <w:lvlJc w:val="left"/>
      <w:pPr>
        <w:ind w:left="4100" w:hanging="178"/>
      </w:pPr>
      <w:rPr>
        <w:rFonts w:hint="default"/>
        <w:lang w:val="ru-RU" w:eastAsia="en-US" w:bidi="ar-SA"/>
      </w:rPr>
    </w:lvl>
    <w:lvl w:ilvl="6" w:tplc="64A48166">
      <w:numFmt w:val="bullet"/>
      <w:lvlText w:val="•"/>
      <w:lvlJc w:val="left"/>
      <w:pPr>
        <w:ind w:left="4900" w:hanging="178"/>
      </w:pPr>
      <w:rPr>
        <w:rFonts w:hint="default"/>
        <w:lang w:val="ru-RU" w:eastAsia="en-US" w:bidi="ar-SA"/>
      </w:rPr>
    </w:lvl>
    <w:lvl w:ilvl="7" w:tplc="C9487C74">
      <w:numFmt w:val="bullet"/>
      <w:lvlText w:val="•"/>
      <w:lvlJc w:val="left"/>
      <w:pPr>
        <w:ind w:left="5700" w:hanging="178"/>
      </w:pPr>
      <w:rPr>
        <w:rFonts w:hint="default"/>
        <w:lang w:val="ru-RU" w:eastAsia="en-US" w:bidi="ar-SA"/>
      </w:rPr>
    </w:lvl>
    <w:lvl w:ilvl="8" w:tplc="E5BE49E6">
      <w:numFmt w:val="bullet"/>
      <w:lvlText w:val="•"/>
      <w:lvlJc w:val="left"/>
      <w:pPr>
        <w:ind w:left="6500" w:hanging="178"/>
      </w:pPr>
      <w:rPr>
        <w:rFonts w:hint="default"/>
        <w:lang w:val="ru-RU" w:eastAsia="en-US" w:bidi="ar-SA"/>
      </w:rPr>
    </w:lvl>
  </w:abstractNum>
  <w:abstractNum w:abstractNumId="16" w15:restartNumberingAfterBreak="0">
    <w:nsid w:val="749D7B2A"/>
    <w:multiLevelType w:val="multilevel"/>
    <w:tmpl w:val="C0EA731A"/>
    <w:lvl w:ilvl="0">
      <w:start w:val="6"/>
      <w:numFmt w:val="decimal"/>
      <w:lvlText w:val="%1"/>
      <w:lvlJc w:val="left"/>
      <w:pPr>
        <w:ind w:left="716" w:hanging="4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6" w:hanging="42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781" w:hanging="4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11" w:hanging="4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2" w:hanging="4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73" w:hanging="4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03" w:hanging="4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4" w:hanging="4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4" w:hanging="426"/>
      </w:pPr>
      <w:rPr>
        <w:rFonts w:hint="default"/>
        <w:lang w:val="ru-RU" w:eastAsia="en-US" w:bidi="ar-SA"/>
      </w:rPr>
    </w:lvl>
  </w:abstractNum>
  <w:abstractNum w:abstractNumId="17" w15:restartNumberingAfterBreak="0">
    <w:nsid w:val="7A4A4984"/>
    <w:multiLevelType w:val="multilevel"/>
    <w:tmpl w:val="027A8130"/>
    <w:lvl w:ilvl="0">
      <w:start w:val="7"/>
      <w:numFmt w:val="decimal"/>
      <w:lvlText w:val="%1"/>
      <w:lvlJc w:val="left"/>
      <w:pPr>
        <w:ind w:left="716" w:hanging="4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6" w:hanging="42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781" w:hanging="4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11" w:hanging="4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2" w:hanging="4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73" w:hanging="4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03" w:hanging="4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4" w:hanging="4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4" w:hanging="426"/>
      </w:pPr>
      <w:rPr>
        <w:rFonts w:hint="default"/>
        <w:lang w:val="ru-RU" w:eastAsia="en-US" w:bidi="ar-SA"/>
      </w:rPr>
    </w:lvl>
  </w:abstractNum>
  <w:abstractNum w:abstractNumId="18" w15:restartNumberingAfterBreak="0">
    <w:nsid w:val="7B703AFE"/>
    <w:multiLevelType w:val="multilevel"/>
    <w:tmpl w:val="D2348F0A"/>
    <w:lvl w:ilvl="0">
      <w:start w:val="10"/>
      <w:numFmt w:val="decimal"/>
      <w:lvlText w:val="%1"/>
      <w:lvlJc w:val="left"/>
      <w:pPr>
        <w:ind w:left="716" w:hanging="56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6" w:hanging="56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16" w:hanging="616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811" w:hanging="6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2" w:hanging="6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73" w:hanging="6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03" w:hanging="6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4" w:hanging="6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64" w:hanging="616"/>
      </w:pPr>
      <w:rPr>
        <w:rFonts w:hint="default"/>
        <w:lang w:val="ru-RU" w:eastAsia="en-US" w:bidi="ar-SA"/>
      </w:rPr>
    </w:lvl>
  </w:abstractNum>
  <w:num w:numId="1" w16cid:durableId="567769665">
    <w:abstractNumId w:val="15"/>
  </w:num>
  <w:num w:numId="2" w16cid:durableId="686446748">
    <w:abstractNumId w:val="8"/>
  </w:num>
  <w:num w:numId="3" w16cid:durableId="2019499578">
    <w:abstractNumId w:val="14"/>
  </w:num>
  <w:num w:numId="4" w16cid:durableId="109319214">
    <w:abstractNumId w:val="3"/>
  </w:num>
  <w:num w:numId="5" w16cid:durableId="1184784658">
    <w:abstractNumId w:val="6"/>
  </w:num>
  <w:num w:numId="6" w16cid:durableId="1569684835">
    <w:abstractNumId w:val="9"/>
  </w:num>
  <w:num w:numId="7" w16cid:durableId="555968940">
    <w:abstractNumId w:val="0"/>
  </w:num>
  <w:num w:numId="8" w16cid:durableId="1727492036">
    <w:abstractNumId w:val="18"/>
  </w:num>
  <w:num w:numId="9" w16cid:durableId="265161513">
    <w:abstractNumId w:val="7"/>
  </w:num>
  <w:num w:numId="10" w16cid:durableId="1744183090">
    <w:abstractNumId w:val="4"/>
  </w:num>
  <w:num w:numId="11" w16cid:durableId="167403136">
    <w:abstractNumId w:val="17"/>
  </w:num>
  <w:num w:numId="12" w16cid:durableId="799029919">
    <w:abstractNumId w:val="16"/>
  </w:num>
  <w:num w:numId="13" w16cid:durableId="1992522611">
    <w:abstractNumId w:val="11"/>
  </w:num>
  <w:num w:numId="14" w16cid:durableId="1842888668">
    <w:abstractNumId w:val="1"/>
  </w:num>
  <w:num w:numId="15" w16cid:durableId="718015513">
    <w:abstractNumId w:val="10"/>
  </w:num>
  <w:num w:numId="16" w16cid:durableId="1064715181">
    <w:abstractNumId w:val="12"/>
  </w:num>
  <w:num w:numId="17" w16cid:durableId="2709733">
    <w:abstractNumId w:val="5"/>
  </w:num>
  <w:num w:numId="18" w16cid:durableId="375467547">
    <w:abstractNumId w:val="2"/>
  </w:num>
  <w:num w:numId="19" w16cid:durableId="10442113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9A1"/>
    <w:rsid w:val="002359A1"/>
    <w:rsid w:val="00AC084A"/>
    <w:rsid w:val="00FC33C6"/>
    <w:rsid w:val="00FF4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08315"/>
  <w15:docId w15:val="{CE27B853-560D-4882-882C-04DB9341E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120"/>
      <w:ind w:left="518" w:hanging="284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716" w:firstLine="284"/>
      <w:jc w:val="both"/>
    </w:pPr>
    <w:rPr>
      <w:sz w:val="20"/>
      <w:szCs w:val="20"/>
    </w:rPr>
  </w:style>
  <w:style w:type="paragraph" w:styleId="a4">
    <w:name w:val="Title"/>
    <w:basedOn w:val="a"/>
    <w:uiPriority w:val="10"/>
    <w:qFormat/>
    <w:pPr>
      <w:spacing w:line="252" w:lineRule="exact"/>
      <w:ind w:left="716"/>
    </w:pPr>
    <w:rPr>
      <w:b/>
      <w:bCs/>
    </w:rPr>
  </w:style>
  <w:style w:type="paragraph" w:styleId="a5">
    <w:name w:val="List Paragraph"/>
    <w:basedOn w:val="a"/>
    <w:uiPriority w:val="1"/>
    <w:qFormat/>
    <w:pPr>
      <w:ind w:left="716" w:firstLine="284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FC33C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C33C6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FC33C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C33C6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.sats.spb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6128</Words>
  <Characters>34936</Characters>
  <Application>Microsoft Office Word</Application>
  <DocSecurity>0</DocSecurity>
  <Lines>291</Lines>
  <Paragraphs>81</Paragraphs>
  <ScaleCrop>false</ScaleCrop>
  <Company/>
  <LinksUpToDate>false</LinksUpToDate>
  <CharactersWithSpaces>40983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Елена Владимировна</dc:creator>
  <cp:lastModifiedBy>User</cp:lastModifiedBy>
  <cp:revision>2</cp:revision>
  <dcterms:created xsi:type="dcterms:W3CDTF">2026-05-07T06:24:00Z</dcterms:created>
  <dcterms:modified xsi:type="dcterms:W3CDTF">2026-05-07T06:24:00Z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2026-05-07T00:00:00Z</vt:filetime>
  </property>
  <property fmtid="{D5CDD505-2E9C-101B-9397-08002B2CF9AE}" pid="3" name="Creator">
    <vt:lpwstr>Acrobat PDFMaker 20 для Word</vt:lpwstr>
  </property>
  <property fmtid="{D5CDD505-2E9C-101B-9397-08002B2CF9AE}" pid="4" name="LastSaved">
    <vt:filetime>2026-05-07T00:00:00Z</vt:filetime>
  </property>
</Properties>
</file>