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BC1AD" w14:textId="77777777" w:rsidR="00A6727D" w:rsidRDefault="00A6727D" w:rsidP="00A6727D">
      <w:pPr>
        <w:widowControl w:val="0"/>
        <w:spacing w:after="0" w:line="240" w:lineRule="auto"/>
        <w:jc w:val="center"/>
        <w:rPr>
          <w:lang w:eastAsia="zh-CN" w:bidi="ar"/>
        </w:rPr>
      </w:pPr>
    </w:p>
    <w:p w14:paraId="6681CF9B" w14:textId="77777777" w:rsidR="00A6727D" w:rsidRDefault="00A6727D" w:rsidP="00A6727D">
      <w:pPr>
        <w:widowControl w:val="0"/>
        <w:spacing w:after="0" w:line="240" w:lineRule="auto"/>
        <w:jc w:val="center"/>
        <w:rPr>
          <w:lang w:eastAsia="zh-CN" w:bidi="a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
        <w:gridCol w:w="3209"/>
        <w:gridCol w:w="5871"/>
      </w:tblGrid>
      <w:tr w:rsidR="002A0580" w:rsidRPr="00947B62" w14:paraId="019E7B5F" w14:textId="77777777" w:rsidTr="0090489C">
        <w:trPr>
          <w:trHeight w:val="70"/>
        </w:trPr>
        <w:tc>
          <w:tcPr>
            <w:tcW w:w="384" w:type="dxa"/>
            <w:vAlign w:val="center"/>
          </w:tcPr>
          <w:p w14:paraId="47FAA229" w14:textId="77777777" w:rsidR="002A0580" w:rsidRPr="00947B62" w:rsidRDefault="002A0580" w:rsidP="0090489C">
            <w:pPr>
              <w:outlineLvl w:val="0"/>
              <w:rPr>
                <w:rFonts w:ascii="Times New Roman" w:hAnsi="Times New Roman" w:cs="Times New Roman"/>
                <w:bCs/>
                <w:sz w:val="24"/>
                <w:szCs w:val="24"/>
              </w:rPr>
            </w:pPr>
            <w:r w:rsidRPr="00947B62">
              <w:rPr>
                <w:rFonts w:ascii="Times New Roman" w:hAnsi="Times New Roman" w:cs="Times New Roman"/>
                <w:bCs/>
                <w:sz w:val="24"/>
                <w:szCs w:val="24"/>
              </w:rPr>
              <w:t>1</w:t>
            </w:r>
          </w:p>
        </w:tc>
        <w:tc>
          <w:tcPr>
            <w:tcW w:w="3209" w:type="dxa"/>
            <w:vAlign w:val="center"/>
          </w:tcPr>
          <w:p w14:paraId="752BEAF0" w14:textId="77777777" w:rsidR="002A0580" w:rsidRPr="00947B62" w:rsidRDefault="002A0580" w:rsidP="0090489C">
            <w:pPr>
              <w:jc w:val="center"/>
              <w:outlineLvl w:val="0"/>
              <w:rPr>
                <w:rFonts w:ascii="Times New Roman" w:hAnsi="Times New Roman" w:cs="Times New Roman"/>
                <w:bCs/>
                <w:sz w:val="24"/>
                <w:szCs w:val="24"/>
              </w:rPr>
            </w:pPr>
            <w:r w:rsidRPr="00947B62">
              <w:rPr>
                <w:rFonts w:ascii="Times New Roman" w:hAnsi="Times New Roman" w:cs="Times New Roman"/>
                <w:bCs/>
                <w:sz w:val="24"/>
                <w:szCs w:val="24"/>
              </w:rPr>
              <w:t xml:space="preserve">Используемый метод определения </w:t>
            </w:r>
            <w:r w:rsidRPr="00947B62">
              <w:rPr>
                <w:rFonts w:ascii="Times New Roman" w:hAnsi="Times New Roman" w:cs="Times New Roman"/>
                <w:color w:val="22272F"/>
                <w:sz w:val="24"/>
                <w:szCs w:val="24"/>
                <w:shd w:val="clear" w:color="auto" w:fill="FFFFFF"/>
              </w:rPr>
              <w:t xml:space="preserve">начальной </w:t>
            </w:r>
            <w:r w:rsidRPr="00947B62">
              <w:rPr>
                <w:rFonts w:ascii="Times New Roman" w:hAnsi="Times New Roman" w:cs="Times New Roman"/>
                <w:color w:val="000000"/>
                <w:sz w:val="24"/>
                <w:szCs w:val="24"/>
              </w:rPr>
              <w:t xml:space="preserve">суммы </w:t>
            </w:r>
            <w:r w:rsidRPr="00947B62">
              <w:rPr>
                <w:rFonts w:ascii="Times New Roman" w:hAnsi="Times New Roman" w:cs="Times New Roman"/>
                <w:color w:val="22272F"/>
                <w:sz w:val="24"/>
                <w:szCs w:val="24"/>
                <w:shd w:val="clear" w:color="auto" w:fill="FFFFFF"/>
              </w:rPr>
              <w:t>цен единиц товаров</w:t>
            </w:r>
          </w:p>
        </w:tc>
        <w:tc>
          <w:tcPr>
            <w:tcW w:w="5871" w:type="dxa"/>
            <w:vAlign w:val="center"/>
          </w:tcPr>
          <w:p w14:paraId="30E0F68B" w14:textId="77777777" w:rsidR="002A0580" w:rsidRPr="003A5FB9" w:rsidRDefault="002A0580" w:rsidP="0090489C">
            <w:pPr>
              <w:pStyle w:val="ae"/>
              <w:rPr>
                <w:b/>
                <w:bCs/>
                <w:color w:val="000000"/>
                <w:sz w:val="24"/>
                <w:szCs w:val="24"/>
              </w:rPr>
            </w:pPr>
            <w:r w:rsidRPr="003A5FB9">
              <w:rPr>
                <w:color w:val="22272F"/>
                <w:sz w:val="24"/>
                <w:szCs w:val="24"/>
                <w:shd w:val="clear" w:color="auto" w:fill="FFFFFF"/>
              </w:rPr>
              <w:t xml:space="preserve">Начальная </w:t>
            </w:r>
            <w:r w:rsidRPr="003A5FB9">
              <w:rPr>
                <w:color w:val="000000"/>
                <w:sz w:val="24"/>
                <w:szCs w:val="24"/>
              </w:rPr>
              <w:t xml:space="preserve">сумма </w:t>
            </w:r>
            <w:r w:rsidRPr="003A5FB9">
              <w:rPr>
                <w:color w:val="22272F"/>
                <w:sz w:val="24"/>
                <w:szCs w:val="24"/>
                <w:shd w:val="clear" w:color="auto" w:fill="FFFFFF"/>
              </w:rPr>
              <w:t xml:space="preserve">цен единиц товаров </w:t>
            </w:r>
            <w:r w:rsidRPr="003A5FB9">
              <w:rPr>
                <w:color w:val="000000"/>
                <w:sz w:val="24"/>
                <w:szCs w:val="24"/>
              </w:rPr>
              <w:t xml:space="preserve">определена и обоснована в соответствии с требованиями статьи 22 Закона и порядка определения цены контракта, заключаемого с единственным поставщиком (подрядчиком, исполнителем), посредством применения </w:t>
            </w:r>
            <w:r w:rsidRPr="003A5FB9">
              <w:rPr>
                <w:b/>
                <w:bCs/>
                <w:color w:val="000000"/>
                <w:sz w:val="24"/>
                <w:szCs w:val="24"/>
              </w:rPr>
              <w:t>иного метода.</w:t>
            </w:r>
          </w:p>
          <w:p w14:paraId="415F07FD" w14:textId="77777777" w:rsidR="002A0580" w:rsidRPr="003A5FB9" w:rsidRDefault="002A0580" w:rsidP="0090489C">
            <w:pPr>
              <w:pStyle w:val="ae"/>
              <w:rPr>
                <w:color w:val="000000"/>
                <w:sz w:val="24"/>
                <w:szCs w:val="24"/>
              </w:rPr>
            </w:pPr>
            <w:r w:rsidRPr="003A5FB9">
              <w:rPr>
                <w:color w:val="000000"/>
                <w:sz w:val="24"/>
                <w:szCs w:val="24"/>
              </w:rPr>
              <w:t>Невозможность применения методов, указанных в части 1 статьи 22 Закона, обусловлена следующим:</w:t>
            </w:r>
          </w:p>
          <w:p w14:paraId="75C25869" w14:textId="3EA7326A" w:rsidR="002A0580" w:rsidRPr="003A5FB9" w:rsidRDefault="002A0580" w:rsidP="0090489C">
            <w:pPr>
              <w:pStyle w:val="ae"/>
              <w:rPr>
                <w:color w:val="000000"/>
                <w:sz w:val="24"/>
                <w:szCs w:val="24"/>
              </w:rPr>
            </w:pPr>
            <w:r w:rsidRPr="003A5FB9">
              <w:rPr>
                <w:color w:val="000000"/>
                <w:sz w:val="24"/>
                <w:szCs w:val="24"/>
              </w:rPr>
              <w:t>1) метода сопоставимых рыночных цен (анализа рынка): при данном методе расчет н</w:t>
            </w:r>
            <w:r w:rsidRPr="003A5FB9">
              <w:rPr>
                <w:color w:val="22272F"/>
                <w:sz w:val="24"/>
                <w:szCs w:val="24"/>
                <w:shd w:val="clear" w:color="auto" w:fill="FFFFFF"/>
              </w:rPr>
              <w:t xml:space="preserve">ачальной </w:t>
            </w:r>
            <w:r w:rsidRPr="003A5FB9">
              <w:rPr>
                <w:color w:val="000000"/>
                <w:sz w:val="24"/>
                <w:szCs w:val="24"/>
              </w:rPr>
              <w:t xml:space="preserve">суммы </w:t>
            </w:r>
            <w:r w:rsidRPr="003A5FB9">
              <w:rPr>
                <w:color w:val="22272F"/>
                <w:sz w:val="24"/>
                <w:szCs w:val="24"/>
                <w:shd w:val="clear" w:color="auto" w:fill="FFFFFF"/>
              </w:rPr>
              <w:t>цен единиц товаров</w:t>
            </w:r>
            <w:r w:rsidRPr="003A5FB9">
              <w:rPr>
                <w:color w:val="000000"/>
                <w:sz w:val="24"/>
                <w:szCs w:val="24"/>
              </w:rPr>
              <w:t xml:space="preserve"> составил </w:t>
            </w:r>
            <w:proofErr w:type="gramStart"/>
            <w:r w:rsidR="00042005" w:rsidRPr="00042005">
              <w:rPr>
                <w:b/>
                <w:sz w:val="22"/>
                <w:szCs w:val="22"/>
                <w:lang w:eastAsia="zh-CN" w:bidi="ar"/>
              </w:rPr>
              <w:t xml:space="preserve">2600 </w:t>
            </w:r>
            <w:r w:rsidR="003A5FB9" w:rsidRPr="00042005">
              <w:rPr>
                <w:b/>
                <w:sz w:val="22"/>
                <w:szCs w:val="22"/>
                <w:lang w:eastAsia="zh-CN" w:bidi="ar"/>
              </w:rPr>
              <w:t xml:space="preserve"> </w:t>
            </w:r>
            <w:r w:rsidRPr="00042005">
              <w:rPr>
                <w:b/>
                <w:sz w:val="22"/>
                <w:szCs w:val="22"/>
              </w:rPr>
              <w:t>рублей</w:t>
            </w:r>
            <w:proofErr w:type="gramEnd"/>
            <w:r w:rsidRPr="00042005">
              <w:rPr>
                <w:b/>
                <w:sz w:val="22"/>
                <w:szCs w:val="22"/>
              </w:rPr>
              <w:t xml:space="preserve"> </w:t>
            </w:r>
            <w:r w:rsidR="003A5FB9" w:rsidRPr="00042005">
              <w:rPr>
                <w:b/>
                <w:sz w:val="22"/>
                <w:szCs w:val="22"/>
              </w:rPr>
              <w:t>00</w:t>
            </w:r>
            <w:r w:rsidRPr="00042005">
              <w:rPr>
                <w:sz w:val="24"/>
                <w:szCs w:val="24"/>
              </w:rPr>
              <w:t xml:space="preserve"> </w:t>
            </w:r>
            <w:r w:rsidRPr="003A5FB9">
              <w:rPr>
                <w:color w:val="000000"/>
                <w:sz w:val="24"/>
                <w:szCs w:val="24"/>
              </w:rPr>
              <w:t>копеек.</w:t>
            </w:r>
          </w:p>
          <w:p w14:paraId="3BC6BCBD" w14:textId="77777777" w:rsidR="002A0580" w:rsidRPr="003A5FB9" w:rsidRDefault="002A0580" w:rsidP="0090489C">
            <w:pPr>
              <w:pStyle w:val="ae"/>
              <w:rPr>
                <w:b/>
                <w:bCs/>
                <w:color w:val="000000"/>
                <w:sz w:val="24"/>
                <w:szCs w:val="24"/>
              </w:rPr>
            </w:pPr>
            <w:r w:rsidRPr="003A5FB9">
              <w:rPr>
                <w:color w:val="000000"/>
                <w:sz w:val="24"/>
                <w:szCs w:val="24"/>
              </w:rPr>
              <w:t xml:space="preserve">На основании размера субсидий, предоставленных из бюджетов бюджетной системы Российской Федерации Заказчику на закупку, Заказчик принял решение установить НМЦК </w:t>
            </w:r>
            <w:r w:rsidRPr="003A5FB9">
              <w:rPr>
                <w:b/>
                <w:bCs/>
                <w:color w:val="000000"/>
                <w:sz w:val="24"/>
                <w:szCs w:val="24"/>
              </w:rPr>
              <w:t>по минимальной цене источника ценовой информации.</w:t>
            </w:r>
          </w:p>
          <w:p w14:paraId="52437D98" w14:textId="77777777" w:rsidR="002A0580" w:rsidRPr="003A5FB9" w:rsidRDefault="002A0580" w:rsidP="0090489C">
            <w:pPr>
              <w:pStyle w:val="ae"/>
              <w:rPr>
                <w:color w:val="000000"/>
                <w:sz w:val="24"/>
                <w:szCs w:val="24"/>
              </w:rPr>
            </w:pPr>
            <w:r w:rsidRPr="003A5FB9">
              <w:rPr>
                <w:color w:val="000000"/>
                <w:sz w:val="24"/>
                <w:szCs w:val="24"/>
              </w:rPr>
              <w:t>2) нормативного метода - цена на данный товар не нормируется в соответствии с действующим законодательством Российской Федерации;</w:t>
            </w:r>
          </w:p>
          <w:p w14:paraId="02360F62" w14:textId="77777777" w:rsidR="002A0580" w:rsidRPr="003A5FB9" w:rsidRDefault="002A0580" w:rsidP="0090489C">
            <w:pPr>
              <w:pStyle w:val="ae"/>
              <w:rPr>
                <w:color w:val="000000"/>
                <w:sz w:val="24"/>
                <w:szCs w:val="24"/>
              </w:rPr>
            </w:pPr>
            <w:r w:rsidRPr="003A5FB9">
              <w:rPr>
                <w:color w:val="000000"/>
                <w:sz w:val="24"/>
                <w:szCs w:val="24"/>
              </w:rPr>
              <w:t>3) тарифного метода - цена на данный товар не подлежит государственному регулированию в соответствии с законодательством Российской Федерации;</w:t>
            </w:r>
          </w:p>
          <w:p w14:paraId="6EF8C9F0" w14:textId="77777777" w:rsidR="002A0580" w:rsidRPr="003A5FB9" w:rsidRDefault="002A0580" w:rsidP="0090489C">
            <w:pPr>
              <w:pStyle w:val="ae"/>
              <w:rPr>
                <w:color w:val="000000"/>
                <w:sz w:val="24"/>
                <w:szCs w:val="24"/>
              </w:rPr>
            </w:pPr>
            <w:r w:rsidRPr="003A5FB9">
              <w:rPr>
                <w:color w:val="000000"/>
                <w:sz w:val="24"/>
                <w:szCs w:val="24"/>
              </w:rPr>
              <w:t>4) проектно-сметного метода – применение проектно-сметного метода определения НМЦК на данный товар невозможно, так как не поименованы в частях 9 и 9.1 статьи 22 Федерального закона № 44-ФЗ.</w:t>
            </w:r>
          </w:p>
          <w:p w14:paraId="5967E3E4" w14:textId="77777777" w:rsidR="002A0580" w:rsidRPr="003A5FB9" w:rsidRDefault="002A0580" w:rsidP="0090489C">
            <w:pPr>
              <w:pStyle w:val="ae"/>
              <w:rPr>
                <w:color w:val="000000"/>
                <w:sz w:val="24"/>
                <w:szCs w:val="24"/>
              </w:rPr>
            </w:pPr>
            <w:r w:rsidRPr="003A5FB9">
              <w:rPr>
                <w:color w:val="000000"/>
                <w:sz w:val="24"/>
                <w:szCs w:val="24"/>
              </w:rPr>
              <w:t>5) затратного метода – НМЦК на данный товар затратным методом не может быть определена из-за отсутствия информации о прямых и косвенных затратах, затратах на транспортировку, хранение, страхование и иных затратах.</w:t>
            </w:r>
          </w:p>
        </w:tc>
      </w:tr>
      <w:tr w:rsidR="002A0580" w:rsidRPr="00947B62" w14:paraId="708D811D" w14:textId="77777777" w:rsidTr="0090489C">
        <w:trPr>
          <w:trHeight w:val="1616"/>
        </w:trPr>
        <w:tc>
          <w:tcPr>
            <w:tcW w:w="384" w:type="dxa"/>
            <w:vAlign w:val="center"/>
          </w:tcPr>
          <w:p w14:paraId="37EFA150" w14:textId="77777777" w:rsidR="002A0580" w:rsidRPr="00947B62" w:rsidRDefault="002A0580" w:rsidP="0090489C">
            <w:pPr>
              <w:outlineLvl w:val="0"/>
              <w:rPr>
                <w:rFonts w:ascii="Times New Roman" w:hAnsi="Times New Roman" w:cs="Times New Roman"/>
                <w:bCs/>
                <w:sz w:val="24"/>
                <w:szCs w:val="24"/>
              </w:rPr>
            </w:pPr>
            <w:r w:rsidRPr="00947B62">
              <w:rPr>
                <w:rFonts w:ascii="Times New Roman" w:hAnsi="Times New Roman" w:cs="Times New Roman"/>
                <w:bCs/>
                <w:sz w:val="24"/>
                <w:szCs w:val="24"/>
              </w:rPr>
              <w:lastRenderedPageBreak/>
              <w:t>2</w:t>
            </w:r>
          </w:p>
        </w:tc>
        <w:tc>
          <w:tcPr>
            <w:tcW w:w="3209" w:type="dxa"/>
            <w:vAlign w:val="center"/>
          </w:tcPr>
          <w:p w14:paraId="7F0C3D92" w14:textId="77777777" w:rsidR="002A0580" w:rsidRPr="00947B62" w:rsidRDefault="002A0580" w:rsidP="0090489C">
            <w:pPr>
              <w:jc w:val="center"/>
              <w:outlineLvl w:val="0"/>
              <w:rPr>
                <w:rFonts w:ascii="Times New Roman" w:hAnsi="Times New Roman" w:cs="Times New Roman"/>
                <w:bCs/>
                <w:sz w:val="24"/>
                <w:szCs w:val="24"/>
              </w:rPr>
            </w:pPr>
            <w:r w:rsidRPr="00947B62">
              <w:rPr>
                <w:rFonts w:ascii="Times New Roman" w:hAnsi="Times New Roman" w:cs="Times New Roman"/>
                <w:bCs/>
                <w:sz w:val="24"/>
                <w:szCs w:val="24"/>
              </w:rPr>
              <w:t>Порядок формирования начальной суммы цен единиц товаров</w:t>
            </w:r>
          </w:p>
        </w:tc>
        <w:tc>
          <w:tcPr>
            <w:tcW w:w="5871" w:type="dxa"/>
            <w:vAlign w:val="center"/>
          </w:tcPr>
          <w:p w14:paraId="13A30899" w14:textId="77777777" w:rsidR="002A0580" w:rsidRPr="003A5FB9" w:rsidRDefault="002A0580" w:rsidP="0090489C">
            <w:pPr>
              <w:autoSpaceDE w:val="0"/>
              <w:autoSpaceDN w:val="0"/>
              <w:adjustRightInd w:val="0"/>
              <w:jc w:val="both"/>
              <w:rPr>
                <w:rFonts w:ascii="Times New Roman" w:hAnsi="Times New Roman" w:cs="Times New Roman"/>
                <w:bCs/>
                <w:sz w:val="24"/>
                <w:szCs w:val="24"/>
              </w:rPr>
            </w:pPr>
            <w:r w:rsidRPr="003A5FB9">
              <w:rPr>
                <w:rFonts w:ascii="Times New Roman" w:hAnsi="Times New Roman" w:cs="Times New Roman"/>
                <w:sz w:val="24"/>
                <w:szCs w:val="24"/>
              </w:rPr>
              <w:t xml:space="preserve">В </w:t>
            </w:r>
            <w:r w:rsidRPr="003A5FB9">
              <w:rPr>
                <w:rFonts w:ascii="Times New Roman" w:hAnsi="Times New Roman" w:cs="Times New Roman"/>
                <w:color w:val="22272F"/>
                <w:sz w:val="24"/>
                <w:szCs w:val="24"/>
                <w:shd w:val="clear" w:color="auto" w:fill="FFFFFF"/>
              </w:rPr>
              <w:t xml:space="preserve">начальную </w:t>
            </w:r>
            <w:r w:rsidRPr="003A5FB9">
              <w:rPr>
                <w:rFonts w:ascii="Times New Roman" w:hAnsi="Times New Roman" w:cs="Times New Roman"/>
                <w:color w:val="000000"/>
                <w:sz w:val="24"/>
                <w:szCs w:val="24"/>
              </w:rPr>
              <w:t xml:space="preserve">сумму </w:t>
            </w:r>
            <w:r w:rsidRPr="003A5FB9">
              <w:rPr>
                <w:rFonts w:ascii="Times New Roman" w:hAnsi="Times New Roman" w:cs="Times New Roman"/>
                <w:color w:val="22272F"/>
                <w:sz w:val="24"/>
                <w:szCs w:val="24"/>
                <w:shd w:val="clear" w:color="auto" w:fill="FFFFFF"/>
              </w:rPr>
              <w:t>цен единиц товаров</w:t>
            </w:r>
            <w:r w:rsidRPr="003A5FB9">
              <w:rPr>
                <w:rFonts w:ascii="Times New Roman" w:hAnsi="Times New Roman" w:cs="Times New Roman"/>
                <w:sz w:val="24"/>
                <w:szCs w:val="24"/>
              </w:rPr>
              <w:t xml:space="preserve"> включены все расходы, в том числе стоимость товара, транспортные расходы, налоги и другие обязательные платежи, а также прочие расходы, связанные с исполнением Контракта.</w:t>
            </w:r>
          </w:p>
        </w:tc>
      </w:tr>
      <w:tr w:rsidR="002A0580" w:rsidRPr="00947B62" w14:paraId="48CFEFB3" w14:textId="77777777" w:rsidTr="0090489C">
        <w:tc>
          <w:tcPr>
            <w:tcW w:w="384" w:type="dxa"/>
            <w:vAlign w:val="center"/>
          </w:tcPr>
          <w:p w14:paraId="7F9F23D3" w14:textId="77777777" w:rsidR="002A0580" w:rsidRPr="00947B62" w:rsidRDefault="002A0580" w:rsidP="0090489C">
            <w:pPr>
              <w:outlineLvl w:val="0"/>
              <w:rPr>
                <w:rFonts w:ascii="Times New Roman" w:hAnsi="Times New Roman" w:cs="Times New Roman"/>
                <w:bCs/>
                <w:sz w:val="24"/>
                <w:szCs w:val="24"/>
              </w:rPr>
            </w:pPr>
            <w:r w:rsidRPr="00947B62">
              <w:rPr>
                <w:rFonts w:ascii="Times New Roman" w:hAnsi="Times New Roman" w:cs="Times New Roman"/>
                <w:bCs/>
                <w:sz w:val="24"/>
                <w:szCs w:val="24"/>
              </w:rPr>
              <w:t>3</w:t>
            </w:r>
          </w:p>
        </w:tc>
        <w:tc>
          <w:tcPr>
            <w:tcW w:w="3209" w:type="dxa"/>
            <w:vAlign w:val="center"/>
          </w:tcPr>
          <w:p w14:paraId="172E643E" w14:textId="77777777" w:rsidR="002A0580" w:rsidRPr="00947B62" w:rsidRDefault="002A0580" w:rsidP="0090489C">
            <w:pPr>
              <w:pStyle w:val="ae"/>
              <w:jc w:val="center"/>
              <w:rPr>
                <w:color w:val="000000"/>
                <w:sz w:val="24"/>
                <w:szCs w:val="24"/>
              </w:rPr>
            </w:pPr>
            <w:r w:rsidRPr="00947B62">
              <w:rPr>
                <w:color w:val="000000"/>
                <w:sz w:val="24"/>
                <w:szCs w:val="24"/>
              </w:rPr>
              <w:t xml:space="preserve">Максимальное значение цены контракта, руб. </w:t>
            </w:r>
          </w:p>
        </w:tc>
        <w:tc>
          <w:tcPr>
            <w:tcW w:w="5871" w:type="dxa"/>
            <w:vAlign w:val="center"/>
          </w:tcPr>
          <w:p w14:paraId="69C86B79" w14:textId="3E0A079A" w:rsidR="002A0580" w:rsidRPr="00042005" w:rsidRDefault="002A0580" w:rsidP="0090489C">
            <w:pPr>
              <w:jc w:val="both"/>
              <w:rPr>
                <w:rFonts w:ascii="Times New Roman" w:hAnsi="Times New Roman" w:cs="Times New Roman"/>
                <w:b/>
                <w:color w:val="000000"/>
                <w:sz w:val="24"/>
                <w:szCs w:val="24"/>
              </w:rPr>
            </w:pPr>
            <w:bookmarkStart w:id="0" w:name="_GoBack"/>
            <w:r w:rsidRPr="00042005">
              <w:rPr>
                <w:rFonts w:ascii="Times New Roman" w:hAnsi="Times New Roman" w:cs="Times New Roman"/>
                <w:b/>
                <w:color w:val="000000"/>
                <w:sz w:val="24"/>
                <w:szCs w:val="24"/>
              </w:rPr>
              <w:t>600 000 рублей 00 копеек (шестьсот тысяч рублей ноль копеек)</w:t>
            </w:r>
            <w:bookmarkEnd w:id="0"/>
          </w:p>
        </w:tc>
      </w:tr>
      <w:tr w:rsidR="002A0580" w:rsidRPr="00947B62" w14:paraId="4BD8BB32" w14:textId="77777777" w:rsidTr="0090489C">
        <w:tc>
          <w:tcPr>
            <w:tcW w:w="384" w:type="dxa"/>
            <w:vAlign w:val="center"/>
          </w:tcPr>
          <w:p w14:paraId="6C2B91B2" w14:textId="77777777" w:rsidR="002A0580" w:rsidRPr="00947B62" w:rsidRDefault="002A0580" w:rsidP="0090489C">
            <w:pPr>
              <w:outlineLvl w:val="0"/>
              <w:rPr>
                <w:rFonts w:ascii="Times New Roman" w:hAnsi="Times New Roman" w:cs="Times New Roman"/>
                <w:bCs/>
                <w:sz w:val="24"/>
                <w:szCs w:val="24"/>
              </w:rPr>
            </w:pPr>
          </w:p>
        </w:tc>
        <w:tc>
          <w:tcPr>
            <w:tcW w:w="3209" w:type="dxa"/>
            <w:vAlign w:val="center"/>
          </w:tcPr>
          <w:p w14:paraId="5E815A8A" w14:textId="77777777" w:rsidR="002A0580" w:rsidRPr="00947B62" w:rsidRDefault="002A0580" w:rsidP="0090489C">
            <w:pPr>
              <w:pStyle w:val="ae"/>
              <w:jc w:val="center"/>
              <w:rPr>
                <w:color w:val="000000"/>
                <w:sz w:val="24"/>
                <w:szCs w:val="24"/>
              </w:rPr>
            </w:pPr>
            <w:r w:rsidRPr="00947B62">
              <w:rPr>
                <w:color w:val="000000"/>
                <w:sz w:val="24"/>
                <w:szCs w:val="24"/>
              </w:rPr>
              <w:t>Начальная сумма цен единиц товара, работы, услуги, руб.</w:t>
            </w:r>
          </w:p>
        </w:tc>
        <w:tc>
          <w:tcPr>
            <w:tcW w:w="5871" w:type="dxa"/>
            <w:vAlign w:val="center"/>
          </w:tcPr>
          <w:p w14:paraId="237B4A29" w14:textId="66BCB51B" w:rsidR="002A0580" w:rsidRPr="00042005" w:rsidRDefault="00042005" w:rsidP="00042005">
            <w:pPr>
              <w:jc w:val="both"/>
              <w:rPr>
                <w:rFonts w:ascii="Times New Roman" w:hAnsi="Times New Roman" w:cs="Times New Roman"/>
                <w:b/>
                <w:sz w:val="24"/>
                <w:szCs w:val="24"/>
              </w:rPr>
            </w:pPr>
            <w:r w:rsidRPr="00042005">
              <w:rPr>
                <w:rFonts w:ascii="Times New Roman" w:hAnsi="Times New Roman" w:cs="Times New Roman"/>
                <w:b/>
                <w:lang w:eastAsia="zh-CN" w:bidi="ar"/>
              </w:rPr>
              <w:t>2600</w:t>
            </w:r>
            <w:r w:rsidR="002A0580" w:rsidRPr="00042005">
              <w:rPr>
                <w:rFonts w:ascii="Times New Roman" w:hAnsi="Times New Roman" w:cs="Times New Roman"/>
                <w:b/>
                <w:lang w:eastAsia="zh-CN" w:bidi="ar"/>
              </w:rPr>
              <w:t>,00</w:t>
            </w:r>
            <w:r w:rsidR="002A0580" w:rsidRPr="00042005">
              <w:rPr>
                <w:rFonts w:ascii="Times New Roman" w:hAnsi="Times New Roman" w:cs="Times New Roman"/>
                <w:b/>
                <w:sz w:val="24"/>
                <w:szCs w:val="24"/>
              </w:rPr>
              <w:t xml:space="preserve"> (</w:t>
            </w:r>
            <w:r w:rsidRPr="00042005">
              <w:rPr>
                <w:rFonts w:ascii="Times New Roman" w:hAnsi="Times New Roman" w:cs="Times New Roman"/>
                <w:b/>
                <w:sz w:val="24"/>
                <w:szCs w:val="24"/>
              </w:rPr>
              <w:t>Две тысячи</w:t>
            </w:r>
            <w:r w:rsidR="002A0580" w:rsidRPr="00042005">
              <w:rPr>
                <w:rFonts w:ascii="Times New Roman" w:hAnsi="Times New Roman" w:cs="Times New Roman"/>
                <w:b/>
                <w:sz w:val="24"/>
                <w:szCs w:val="24"/>
              </w:rPr>
              <w:t xml:space="preserve"> шестьсот рублей </w:t>
            </w:r>
            <w:r w:rsidRPr="00042005">
              <w:rPr>
                <w:rFonts w:ascii="Times New Roman" w:hAnsi="Times New Roman" w:cs="Times New Roman"/>
                <w:b/>
                <w:sz w:val="24"/>
                <w:szCs w:val="24"/>
              </w:rPr>
              <w:t xml:space="preserve">00 </w:t>
            </w:r>
            <w:r w:rsidR="002A0580" w:rsidRPr="00042005">
              <w:rPr>
                <w:rFonts w:ascii="Times New Roman" w:hAnsi="Times New Roman" w:cs="Times New Roman"/>
                <w:b/>
                <w:sz w:val="24"/>
                <w:szCs w:val="24"/>
              </w:rPr>
              <w:t>копеек)</w:t>
            </w:r>
          </w:p>
        </w:tc>
      </w:tr>
      <w:tr w:rsidR="002A0580" w:rsidRPr="00947B62" w14:paraId="25D522ED" w14:textId="77777777" w:rsidTr="0090489C">
        <w:trPr>
          <w:trHeight w:val="6369"/>
        </w:trPr>
        <w:tc>
          <w:tcPr>
            <w:tcW w:w="384" w:type="dxa"/>
            <w:vAlign w:val="center"/>
          </w:tcPr>
          <w:p w14:paraId="54923EC3" w14:textId="77777777" w:rsidR="002A0580" w:rsidRPr="00947B62" w:rsidRDefault="002A0580" w:rsidP="0090489C">
            <w:pPr>
              <w:outlineLvl w:val="0"/>
              <w:rPr>
                <w:rFonts w:ascii="Times New Roman" w:hAnsi="Times New Roman" w:cs="Times New Roman"/>
                <w:bCs/>
                <w:sz w:val="24"/>
                <w:szCs w:val="24"/>
              </w:rPr>
            </w:pPr>
            <w:r w:rsidRPr="00947B62">
              <w:rPr>
                <w:rFonts w:ascii="Times New Roman" w:hAnsi="Times New Roman" w:cs="Times New Roman"/>
                <w:bCs/>
                <w:sz w:val="24"/>
                <w:szCs w:val="24"/>
              </w:rPr>
              <w:t>4</w:t>
            </w:r>
          </w:p>
        </w:tc>
        <w:tc>
          <w:tcPr>
            <w:tcW w:w="3209" w:type="dxa"/>
            <w:vAlign w:val="center"/>
          </w:tcPr>
          <w:p w14:paraId="097E9144" w14:textId="77777777" w:rsidR="002A0580" w:rsidRPr="00947B62" w:rsidRDefault="002A0580" w:rsidP="0090489C">
            <w:pPr>
              <w:jc w:val="center"/>
              <w:outlineLvl w:val="0"/>
              <w:rPr>
                <w:rFonts w:ascii="Times New Roman" w:hAnsi="Times New Roman" w:cs="Times New Roman"/>
                <w:bCs/>
                <w:sz w:val="24"/>
                <w:szCs w:val="24"/>
              </w:rPr>
            </w:pPr>
            <w:r w:rsidRPr="00947B62">
              <w:rPr>
                <w:rFonts w:ascii="Times New Roman" w:hAnsi="Times New Roman" w:cs="Times New Roman"/>
                <w:bCs/>
                <w:sz w:val="24"/>
                <w:szCs w:val="24"/>
              </w:rPr>
              <w:t xml:space="preserve">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w:t>
            </w:r>
            <w:r w:rsidRPr="00947B62">
              <w:rPr>
                <w:rFonts w:ascii="Times New Roman" w:hAnsi="Times New Roman" w:cs="Times New Roman"/>
                <w:bCs/>
                <w:sz w:val="24"/>
                <w:szCs w:val="24"/>
              </w:rPr>
              <w:lastRenderedPageBreak/>
              <w:t>закупок товаров, работ, услуг отдельными видами юридических лиц»</w:t>
            </w:r>
          </w:p>
        </w:tc>
        <w:tc>
          <w:tcPr>
            <w:tcW w:w="5871" w:type="dxa"/>
            <w:vAlign w:val="center"/>
          </w:tcPr>
          <w:p w14:paraId="68D58AF1" w14:textId="77777777" w:rsidR="00196EC8" w:rsidRDefault="002A0580" w:rsidP="002A0580">
            <w:pPr>
              <w:pStyle w:val="s1"/>
              <w:shd w:val="clear" w:color="auto" w:fill="FFFFFF"/>
              <w:jc w:val="both"/>
              <w:rPr>
                <w:bCs/>
              </w:rPr>
            </w:pPr>
            <w:r w:rsidRPr="00947B62">
              <w:rPr>
                <w:bCs/>
              </w:rPr>
              <w:lastRenderedPageBreak/>
              <w:t>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w:t>
            </w:r>
          </w:p>
          <w:p w14:paraId="5A899369" w14:textId="5B6593E0" w:rsidR="002A0580" w:rsidRDefault="002A0580" w:rsidP="002A0580">
            <w:pPr>
              <w:pStyle w:val="s1"/>
              <w:shd w:val="clear" w:color="auto" w:fill="FFFFFF"/>
              <w:jc w:val="both"/>
              <w:rPr>
                <w:b/>
                <w:bCs/>
              </w:rPr>
            </w:pPr>
            <w:r w:rsidRPr="00947B62">
              <w:rPr>
                <w:bCs/>
              </w:rPr>
              <w:t xml:space="preserve"> </w:t>
            </w:r>
            <w:r w:rsidR="00196EC8" w:rsidRPr="00196EC8">
              <w:rPr>
                <w:b/>
                <w:bCs/>
              </w:rPr>
              <w:t xml:space="preserve">Часть закупаемого товара по коду ОКПД2 </w:t>
            </w:r>
            <w:r w:rsidR="00196EC8" w:rsidRPr="00196EC8">
              <w:rPr>
                <w:b/>
                <w:lang w:eastAsia="zh-CN" w:bidi="ar"/>
              </w:rPr>
              <w:t>13.92.29.190</w:t>
            </w:r>
            <w:r w:rsidR="00196EC8" w:rsidRPr="00196EC8">
              <w:rPr>
                <w:b/>
                <w:bCs/>
              </w:rPr>
              <w:t xml:space="preserve">   включена в Приложение № 1 ПП РФ от 23.12.2024 № 1875 (поз. №1</w:t>
            </w:r>
            <w:proofErr w:type="gramStart"/>
            <w:r w:rsidR="00196EC8" w:rsidRPr="00196EC8">
              <w:rPr>
                <w:b/>
                <w:bCs/>
              </w:rPr>
              <w:t>)  ,</w:t>
            </w:r>
            <w:proofErr w:type="gramEnd"/>
            <w:r w:rsidR="00196EC8" w:rsidRPr="00196EC8">
              <w:rPr>
                <w:b/>
                <w:bCs/>
              </w:rPr>
              <w:t xml:space="preserve"> однако запрет на поставку товара иностранного происхождения не применяется на основании </w:t>
            </w:r>
            <w:proofErr w:type="spellStart"/>
            <w:r w:rsidR="00196EC8" w:rsidRPr="00196EC8">
              <w:rPr>
                <w:b/>
                <w:bCs/>
              </w:rPr>
              <w:t>п.п</w:t>
            </w:r>
            <w:proofErr w:type="spellEnd"/>
            <w:r w:rsidR="00196EC8" w:rsidRPr="00196EC8">
              <w:rPr>
                <w:b/>
                <w:bCs/>
              </w:rPr>
              <w:t xml:space="preserve">. и)  п. 5 Постановления Правительства РФ от 23.12.2024 № 1875.  Часть закупаемого товара по коду ОКПД2 </w:t>
            </w:r>
            <w:proofErr w:type="gramStart"/>
            <w:r w:rsidR="00196EC8" w:rsidRPr="00196EC8">
              <w:rPr>
                <w:rFonts w:ascii="Arial" w:hAnsi="Arial" w:cs="Arial"/>
                <w:b/>
                <w:color w:val="091E42"/>
                <w:sz w:val="21"/>
                <w:szCs w:val="21"/>
                <w:shd w:val="clear" w:color="auto" w:fill="FFFFFF"/>
              </w:rPr>
              <w:t>22.29.21.000</w:t>
            </w:r>
            <w:r w:rsidR="00196EC8" w:rsidRPr="00196EC8">
              <w:rPr>
                <w:rFonts w:ascii="Arial" w:hAnsi="Arial" w:cs="Arial"/>
                <w:b/>
                <w:color w:val="091E42"/>
                <w:sz w:val="21"/>
                <w:szCs w:val="21"/>
                <w:shd w:val="clear" w:color="auto" w:fill="FFFFFF"/>
              </w:rPr>
              <w:t xml:space="preserve"> </w:t>
            </w:r>
            <w:r w:rsidR="00196EC8" w:rsidRPr="00196EC8">
              <w:rPr>
                <w:b/>
                <w:bCs/>
              </w:rPr>
              <w:t xml:space="preserve"> включена</w:t>
            </w:r>
            <w:proofErr w:type="gramEnd"/>
            <w:r w:rsidR="00196EC8" w:rsidRPr="00196EC8">
              <w:rPr>
                <w:b/>
                <w:bCs/>
              </w:rPr>
              <w:t xml:space="preserve">  в Приложение №2 поз.75) ПП РФ от 23.12.2024 N 1875 (установлено ограничение на поставку товара иностранного происхождения).  </w:t>
            </w:r>
          </w:p>
          <w:p w14:paraId="62E6D882" w14:textId="095CEA11" w:rsidR="00196EC8" w:rsidRPr="00196EC8" w:rsidRDefault="00196EC8" w:rsidP="002A0580">
            <w:pPr>
              <w:pStyle w:val="s1"/>
              <w:shd w:val="clear" w:color="auto" w:fill="FFFFFF"/>
              <w:jc w:val="both"/>
              <w:rPr>
                <w:b/>
                <w:bCs/>
              </w:rPr>
            </w:pPr>
            <w:r w:rsidRPr="00196EC8">
              <w:rPr>
                <w:b/>
                <w:bCs/>
              </w:rPr>
              <w:t xml:space="preserve">Особенности определения начальной (максимальной) цены контракта не применяются на основании </w:t>
            </w:r>
            <w:proofErr w:type="spellStart"/>
            <w:r w:rsidRPr="00196EC8">
              <w:rPr>
                <w:b/>
                <w:bCs/>
              </w:rPr>
              <w:t>пп</w:t>
            </w:r>
            <w:proofErr w:type="spellEnd"/>
            <w:r w:rsidRPr="00196EC8">
              <w:rPr>
                <w:b/>
                <w:bCs/>
              </w:rPr>
              <w:t xml:space="preserve">. г) п. 7 ПП </w:t>
            </w:r>
            <w:proofErr w:type="gramStart"/>
            <w:r w:rsidRPr="00196EC8">
              <w:rPr>
                <w:b/>
                <w:bCs/>
              </w:rPr>
              <w:t>РФ  от</w:t>
            </w:r>
            <w:proofErr w:type="gramEnd"/>
            <w:r w:rsidRPr="00196EC8">
              <w:rPr>
                <w:b/>
                <w:bCs/>
              </w:rPr>
              <w:t xml:space="preserve"> 23.12.24 № 1875 в связи с тем, что запрет на поставку товара иностранного происхождения не применялся Заказчиком на основании </w:t>
            </w:r>
            <w:proofErr w:type="spellStart"/>
            <w:r w:rsidRPr="00196EC8">
              <w:rPr>
                <w:b/>
                <w:bCs/>
              </w:rPr>
              <w:t>п.п</w:t>
            </w:r>
            <w:proofErr w:type="spellEnd"/>
            <w:r w:rsidRPr="00196EC8">
              <w:rPr>
                <w:b/>
                <w:bCs/>
              </w:rPr>
              <w:t xml:space="preserve">. и)  п. 5 .  Для товаров, которые включены в Приложение №2, в связи с тем, </w:t>
            </w:r>
            <w:r w:rsidRPr="00196EC8">
              <w:rPr>
                <w:b/>
                <w:bCs/>
              </w:rPr>
              <w:lastRenderedPageBreak/>
              <w:t>что осуществляется закупка товаров,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5 тыс. рублей</w:t>
            </w:r>
          </w:p>
          <w:p w14:paraId="6B89F050" w14:textId="7BBA9BCF" w:rsidR="002A0580" w:rsidRPr="00947B62" w:rsidRDefault="002A0580" w:rsidP="00196EC8">
            <w:pPr>
              <w:pStyle w:val="s1"/>
              <w:shd w:val="clear" w:color="auto" w:fill="FFFFFF"/>
              <w:jc w:val="both"/>
              <w:rPr>
                <w:bCs/>
              </w:rPr>
            </w:pPr>
          </w:p>
        </w:tc>
      </w:tr>
    </w:tbl>
    <w:p w14:paraId="5153B813" w14:textId="77777777" w:rsidR="00A6727D" w:rsidRDefault="00A6727D" w:rsidP="00A6727D">
      <w:pPr>
        <w:widowControl w:val="0"/>
        <w:spacing w:after="0" w:line="240" w:lineRule="auto"/>
        <w:jc w:val="center"/>
        <w:rPr>
          <w:lang w:eastAsia="zh-CN" w:bidi="ar"/>
        </w:rPr>
      </w:pPr>
    </w:p>
    <w:p w14:paraId="13C9929D" w14:textId="77777777" w:rsidR="00A6727D" w:rsidRDefault="00A6727D" w:rsidP="00A6727D">
      <w:pPr>
        <w:widowControl w:val="0"/>
        <w:spacing w:after="0" w:line="240" w:lineRule="auto"/>
        <w:jc w:val="center"/>
        <w:rPr>
          <w:lang w:eastAsia="zh-CN" w:bidi="ar"/>
        </w:rPr>
      </w:pPr>
    </w:p>
    <w:p w14:paraId="370A3F1E" w14:textId="77777777" w:rsidR="00A6727D" w:rsidRDefault="00A6727D" w:rsidP="00A6727D">
      <w:pPr>
        <w:widowControl w:val="0"/>
        <w:spacing w:after="0" w:line="240" w:lineRule="auto"/>
        <w:jc w:val="center"/>
        <w:rPr>
          <w:lang w:eastAsia="zh-CN" w:bidi="ar"/>
        </w:rPr>
      </w:pPr>
    </w:p>
    <w:p w14:paraId="0A2AC7C6" w14:textId="77777777" w:rsidR="003A5FB9" w:rsidRDefault="003A5FB9" w:rsidP="00A6727D">
      <w:pPr>
        <w:widowControl w:val="0"/>
        <w:spacing w:after="0" w:line="240" w:lineRule="auto"/>
        <w:jc w:val="center"/>
        <w:rPr>
          <w:lang w:eastAsia="zh-CN" w:bidi="ar"/>
        </w:rPr>
      </w:pPr>
    </w:p>
    <w:p w14:paraId="4C83D04F" w14:textId="77777777" w:rsidR="003A5FB9" w:rsidRDefault="003A5FB9" w:rsidP="00A6727D">
      <w:pPr>
        <w:widowControl w:val="0"/>
        <w:spacing w:after="0" w:line="240" w:lineRule="auto"/>
        <w:jc w:val="center"/>
        <w:rPr>
          <w:lang w:eastAsia="zh-CN" w:bidi="ar"/>
        </w:rPr>
      </w:pPr>
    </w:p>
    <w:p w14:paraId="2F7334E3" w14:textId="77777777" w:rsidR="003A5FB9" w:rsidRDefault="003A5FB9" w:rsidP="00A6727D">
      <w:pPr>
        <w:widowControl w:val="0"/>
        <w:spacing w:after="0" w:line="240" w:lineRule="auto"/>
        <w:jc w:val="center"/>
        <w:rPr>
          <w:lang w:eastAsia="zh-CN" w:bidi="ar"/>
        </w:rPr>
      </w:pPr>
    </w:p>
    <w:p w14:paraId="080B1D1E" w14:textId="77777777" w:rsidR="003A5FB9" w:rsidRDefault="003A5FB9" w:rsidP="00A6727D">
      <w:pPr>
        <w:widowControl w:val="0"/>
        <w:spacing w:after="0" w:line="240" w:lineRule="auto"/>
        <w:jc w:val="center"/>
        <w:rPr>
          <w:lang w:eastAsia="zh-CN" w:bidi="ar"/>
        </w:rPr>
      </w:pPr>
    </w:p>
    <w:p w14:paraId="28BD82F5" w14:textId="77777777" w:rsidR="003A5FB9" w:rsidRDefault="003A5FB9" w:rsidP="00A6727D">
      <w:pPr>
        <w:widowControl w:val="0"/>
        <w:spacing w:after="0" w:line="240" w:lineRule="auto"/>
        <w:jc w:val="center"/>
        <w:rPr>
          <w:lang w:eastAsia="zh-CN" w:bidi="ar"/>
        </w:rPr>
      </w:pPr>
    </w:p>
    <w:p w14:paraId="3ADAD793" w14:textId="77777777" w:rsidR="003A5FB9" w:rsidRDefault="003A5FB9" w:rsidP="00A6727D">
      <w:pPr>
        <w:widowControl w:val="0"/>
        <w:spacing w:after="0" w:line="240" w:lineRule="auto"/>
        <w:jc w:val="center"/>
        <w:rPr>
          <w:lang w:eastAsia="zh-CN" w:bidi="ar"/>
        </w:rPr>
      </w:pPr>
    </w:p>
    <w:p w14:paraId="50D5C94D" w14:textId="77777777" w:rsidR="003A5FB9" w:rsidRDefault="003A5FB9" w:rsidP="00A6727D">
      <w:pPr>
        <w:widowControl w:val="0"/>
        <w:spacing w:after="0" w:line="240" w:lineRule="auto"/>
        <w:jc w:val="center"/>
        <w:rPr>
          <w:lang w:eastAsia="zh-CN" w:bidi="ar"/>
        </w:rPr>
      </w:pPr>
    </w:p>
    <w:p w14:paraId="58CE24A5" w14:textId="77777777" w:rsidR="003A5FB9" w:rsidRDefault="003A5FB9" w:rsidP="00A6727D">
      <w:pPr>
        <w:widowControl w:val="0"/>
        <w:spacing w:after="0" w:line="240" w:lineRule="auto"/>
        <w:jc w:val="center"/>
        <w:rPr>
          <w:lang w:eastAsia="zh-CN" w:bidi="ar"/>
        </w:rPr>
      </w:pPr>
    </w:p>
    <w:p w14:paraId="4A68469A" w14:textId="3738F611" w:rsidR="00A6727D" w:rsidRDefault="00A6727D" w:rsidP="00A6727D">
      <w:pPr>
        <w:widowControl w:val="0"/>
        <w:spacing w:after="0" w:line="240" w:lineRule="auto"/>
        <w:jc w:val="center"/>
        <w:rPr>
          <w:lang w:eastAsia="zh-CN" w:bidi="ar"/>
        </w:rPr>
      </w:pPr>
    </w:p>
    <w:p w14:paraId="1F44AC1D" w14:textId="77777777" w:rsidR="00196EC8" w:rsidRDefault="00196EC8" w:rsidP="00A6727D">
      <w:pPr>
        <w:widowControl w:val="0"/>
        <w:spacing w:after="0" w:line="240" w:lineRule="auto"/>
        <w:jc w:val="center"/>
        <w:rPr>
          <w:lang w:eastAsia="zh-CN" w:bidi="ar"/>
        </w:rPr>
      </w:pPr>
    </w:p>
    <w:p w14:paraId="1D695B90" w14:textId="77777777" w:rsidR="00A6727D" w:rsidRPr="00FA37B7" w:rsidRDefault="00A6727D" w:rsidP="00A6727D">
      <w:pPr>
        <w:widowControl w:val="0"/>
        <w:spacing w:after="0" w:line="240" w:lineRule="auto"/>
        <w:jc w:val="center"/>
        <w:rPr>
          <w:rFonts w:ascii="Times New Roman" w:eastAsia="SimSun" w:hAnsi="Times New Roman" w:cs="Times New Roman"/>
          <w:kern w:val="2"/>
          <w:sz w:val="24"/>
          <w:szCs w:val="24"/>
          <w:lang w:eastAsia="zh-CN"/>
        </w:rPr>
      </w:pPr>
      <w:r w:rsidRPr="00FA37B7">
        <w:rPr>
          <w:rFonts w:ascii="Times New Roman" w:eastAsia="SimSun" w:hAnsi="Times New Roman" w:cs="Times New Roman"/>
          <w:kern w:val="2"/>
          <w:sz w:val="24"/>
          <w:szCs w:val="24"/>
          <w:lang w:eastAsia="zh-CN"/>
        </w:rPr>
        <w:lastRenderedPageBreak/>
        <w:t>Обоснование начальной (максимальной) цены контракта,</w:t>
      </w:r>
    </w:p>
    <w:p w14:paraId="6DEA6014" w14:textId="77777777" w:rsidR="00A6727D" w:rsidRPr="00FA37B7" w:rsidRDefault="00A6727D" w:rsidP="00A6727D">
      <w:pPr>
        <w:widowControl w:val="0"/>
        <w:spacing w:after="0" w:line="240" w:lineRule="auto"/>
        <w:jc w:val="center"/>
        <w:rPr>
          <w:rFonts w:ascii="Times New Roman" w:eastAsia="SimSun" w:hAnsi="Times New Roman" w:cs="Times New Roman"/>
          <w:kern w:val="2"/>
          <w:sz w:val="24"/>
          <w:szCs w:val="24"/>
          <w:lang w:eastAsia="zh-CN"/>
        </w:rPr>
      </w:pPr>
      <w:r w:rsidRPr="00FA37B7">
        <w:rPr>
          <w:rFonts w:ascii="Times New Roman" w:eastAsia="SimSun" w:hAnsi="Times New Roman" w:cs="Times New Roman"/>
          <w:kern w:val="2"/>
          <w:sz w:val="24"/>
          <w:szCs w:val="24"/>
          <w:lang w:eastAsia="zh-CN"/>
        </w:rPr>
        <w:t>цены контракта,</w:t>
      </w:r>
      <w:r>
        <w:rPr>
          <w:rFonts w:ascii="Times New Roman" w:eastAsia="SimSun" w:hAnsi="Times New Roman" w:cs="Times New Roman"/>
          <w:kern w:val="2"/>
          <w:sz w:val="24"/>
          <w:szCs w:val="24"/>
          <w:lang w:eastAsia="zh-CN"/>
        </w:rPr>
        <w:t xml:space="preserve"> </w:t>
      </w:r>
      <w:r w:rsidRPr="00FA37B7">
        <w:rPr>
          <w:rFonts w:ascii="Times New Roman" w:eastAsia="SimSun" w:hAnsi="Times New Roman" w:cs="Times New Roman"/>
          <w:kern w:val="2"/>
          <w:sz w:val="24"/>
          <w:szCs w:val="24"/>
          <w:lang w:eastAsia="zh-CN"/>
        </w:rPr>
        <w:t>заключаемого с единственным поставщиком (подрядчиком, исполнителем)</w:t>
      </w:r>
    </w:p>
    <w:p w14:paraId="5374C504" w14:textId="7B4ECD5E" w:rsidR="00A6727D" w:rsidRDefault="00A6727D" w:rsidP="00A6727D">
      <w:pPr>
        <w:widowControl w:val="0"/>
        <w:spacing w:after="0" w:line="240" w:lineRule="auto"/>
        <w:jc w:val="both"/>
        <w:rPr>
          <w:rFonts w:ascii="Times New Roman" w:eastAsia="SimSun" w:hAnsi="Times New Roman" w:cs="Times New Roman"/>
          <w:kern w:val="2"/>
          <w:sz w:val="24"/>
          <w:szCs w:val="24"/>
          <w:lang w:eastAsia="zh-CN"/>
        </w:rPr>
      </w:pPr>
      <w:r w:rsidRPr="001B4F1C">
        <w:rPr>
          <w:rFonts w:ascii="Times New Roman" w:eastAsia="SimSun" w:hAnsi="Times New Roman" w:cs="Times New Roman"/>
          <w:kern w:val="2"/>
          <w:sz w:val="24"/>
          <w:szCs w:val="24"/>
          <w:lang w:eastAsia="zh-CN"/>
        </w:rPr>
        <w:t xml:space="preserve">Заказчиком были направлены запросы о предоставлении ценовой информации </w:t>
      </w:r>
      <w:r w:rsidR="0084319A">
        <w:rPr>
          <w:rFonts w:ascii="Times New Roman" w:eastAsia="SimSun" w:hAnsi="Times New Roman" w:cs="Times New Roman"/>
          <w:kern w:val="2"/>
          <w:sz w:val="24"/>
          <w:szCs w:val="24"/>
          <w:lang w:eastAsia="zh-CN"/>
        </w:rPr>
        <w:t>6</w:t>
      </w:r>
      <w:r w:rsidRPr="001B4F1C">
        <w:rPr>
          <w:rFonts w:ascii="Times New Roman" w:eastAsia="SimSun" w:hAnsi="Times New Roman" w:cs="Times New Roman"/>
          <w:kern w:val="2"/>
          <w:sz w:val="24"/>
          <w:szCs w:val="24"/>
          <w:lang w:eastAsia="zh-CN"/>
        </w:rPr>
        <w:t xml:space="preserve">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 в т.ч. размещенная в Электронном магазине Санкт-Петербурга.</w:t>
      </w:r>
      <w:r w:rsidRPr="001B4F1C">
        <w:rPr>
          <w:rFonts w:ascii="Times New Roman" w:eastAsia="SimSun" w:hAnsi="Times New Roman" w:cs="Times New Roman"/>
          <w:kern w:val="2"/>
          <w:sz w:val="24"/>
          <w:szCs w:val="24"/>
          <w:lang w:eastAsia="zh-CN"/>
        </w:rPr>
        <w:br/>
        <w:t>Ответы на запросы получены от 3 поставщиков (подрядчиков, исполнителей) , а также была использована ценовая информация от поставщиков (подрядчиков, исполнителей), информация о которых имеется в свободном доступе (в частности, опубликована в печати, размещена на сайтах в сети "Интернет").</w:t>
      </w:r>
      <w:r w:rsidRPr="001B4F1C">
        <w:rPr>
          <w:rFonts w:ascii="Times New Roman" w:eastAsia="SimSun" w:hAnsi="Times New Roman" w:cs="Times New Roman"/>
          <w:kern w:val="2"/>
          <w:sz w:val="24"/>
          <w:szCs w:val="24"/>
          <w:lang w:eastAsia="zh-CN"/>
        </w:rPr>
        <w:br/>
        <w:t>В целях соблюдения статьи 34 Бюджетного кодекса, Заказчиком принято решение при расчете цены договора использовать минимальное ценовое предложение</w:t>
      </w:r>
    </w:p>
    <w:p w14:paraId="41B71E11" w14:textId="77777777" w:rsidR="00A6727D" w:rsidRPr="0084319A" w:rsidRDefault="00A6727D" w:rsidP="00A6727D">
      <w:pPr>
        <w:widowControl w:val="0"/>
        <w:spacing w:after="0" w:line="240" w:lineRule="auto"/>
        <w:jc w:val="center"/>
        <w:rPr>
          <w:b/>
          <w:lang w:eastAsia="zh-CN" w:bidi="ar"/>
        </w:rPr>
      </w:pPr>
    </w:p>
    <w:p w14:paraId="2909566E" w14:textId="297392D5" w:rsidR="00A6727D" w:rsidRPr="0084319A" w:rsidRDefault="00042005" w:rsidP="00A6727D">
      <w:pPr>
        <w:widowControl w:val="0"/>
        <w:spacing w:after="0" w:line="240" w:lineRule="auto"/>
        <w:jc w:val="center"/>
        <w:rPr>
          <w:rFonts w:ascii="Times New Roman" w:eastAsia="SimSun" w:hAnsi="Times New Roman" w:cs="Times New Roman"/>
          <w:b/>
          <w:kern w:val="2"/>
          <w:sz w:val="24"/>
          <w:szCs w:val="24"/>
          <w:lang w:eastAsia="zh-CN"/>
        </w:rPr>
      </w:pPr>
      <w:sdt>
        <w:sdtPr>
          <w:rPr>
            <w:rFonts w:ascii="Times New Roman" w:eastAsia="SimSun" w:hAnsi="Times New Roman" w:cs="Times New Roman"/>
            <w:b/>
            <w:kern w:val="2"/>
            <w:sz w:val="24"/>
            <w:szCs w:val="24"/>
            <w:lang w:eastAsia="zh-CN"/>
          </w:rPr>
          <w:alias w:val="calc-name"/>
          <w:tag w:val="calc-name"/>
          <w:id w:val="-1778556588"/>
          <w:placeholder>
            <w:docPart w:val="432B4BD664334D2DB2EBB054F34BB7B1"/>
          </w:placeholder>
        </w:sdtPr>
        <w:sdtEndPr/>
        <w:sdtContent>
          <w:r w:rsidR="00A6727D" w:rsidRPr="0084319A">
            <w:rPr>
              <w:rFonts w:ascii="Times New Roman" w:eastAsia="SimSun" w:hAnsi="Times New Roman" w:cs="Times New Roman"/>
              <w:b/>
              <w:kern w:val="2"/>
              <w:sz w:val="24"/>
              <w:szCs w:val="24"/>
              <w:lang w:eastAsia="zh-CN"/>
            </w:rPr>
            <w:t xml:space="preserve">Поставка скотча </w:t>
          </w:r>
          <w:r w:rsidR="0084319A" w:rsidRPr="0084319A">
            <w:rPr>
              <w:rFonts w:ascii="Times New Roman" w:eastAsia="SimSun" w:hAnsi="Times New Roman" w:cs="Times New Roman"/>
              <w:b/>
              <w:kern w:val="2"/>
              <w:sz w:val="24"/>
              <w:szCs w:val="24"/>
              <w:lang w:eastAsia="zh-CN"/>
            </w:rPr>
            <w:t>театрального</w:t>
          </w:r>
          <w:r w:rsidR="00A6727D" w:rsidRPr="0084319A">
            <w:rPr>
              <w:rFonts w:ascii="Times New Roman" w:eastAsia="SimSun" w:hAnsi="Times New Roman" w:cs="Times New Roman"/>
              <w:b/>
              <w:kern w:val="2"/>
              <w:sz w:val="24"/>
              <w:szCs w:val="24"/>
              <w:lang w:eastAsia="zh-CN"/>
            </w:rPr>
            <w:t xml:space="preserve"> для нужд Санкт-Петербургского государственного бюджетного учреждения культуры «Театр юных зрителей им. А.А. Брянцева»</w:t>
          </w:r>
        </w:sdtContent>
      </w:sdt>
    </w:p>
    <w:p w14:paraId="66459526" w14:textId="77777777" w:rsidR="00A6727D" w:rsidRPr="00FA37B7" w:rsidRDefault="00A6727D" w:rsidP="00A6727D">
      <w:pPr>
        <w:widowControl w:val="0"/>
        <w:spacing w:after="0" w:line="240" w:lineRule="auto"/>
        <w:rPr>
          <w:rFonts w:ascii="Times New Roman" w:eastAsia="SimSun" w:hAnsi="Times New Roman" w:cs="Times New Roman"/>
          <w:kern w:val="2"/>
          <w:sz w:val="18"/>
          <w:szCs w:val="18"/>
          <w:lang w:eastAsia="zh-CN"/>
        </w:rPr>
      </w:pPr>
      <w:r w:rsidRPr="00FA37B7">
        <w:rPr>
          <w:rFonts w:ascii="Times New Roman" w:eastAsia="SimSun" w:hAnsi="Times New Roman" w:cs="Times New Roman"/>
          <w:kern w:val="2"/>
          <w:sz w:val="18"/>
          <w:szCs w:val="18"/>
          <w:lang w:eastAsia="zh-CN"/>
        </w:rPr>
        <w:t>Расчет НМЦК (</w:t>
      </w:r>
      <w:proofErr w:type="spellStart"/>
      <w:r w:rsidRPr="00FA37B7">
        <w:rPr>
          <w:rFonts w:ascii="Times New Roman" w:eastAsia="SimSun" w:hAnsi="Times New Roman" w:cs="Times New Roman"/>
          <w:kern w:val="2"/>
          <w:sz w:val="18"/>
          <w:szCs w:val="18"/>
          <w:lang w:eastAsia="zh-CN"/>
        </w:rPr>
        <w:t>рын</w:t>
      </w:r>
      <w:proofErr w:type="spellEnd"/>
      <w:r w:rsidRPr="00FA37B7">
        <w:rPr>
          <w:rFonts w:ascii="Times New Roman" w:eastAsia="SimSun" w:hAnsi="Times New Roman" w:cs="Times New Roman"/>
          <w:kern w:val="2"/>
          <w:sz w:val="18"/>
          <w:szCs w:val="18"/>
          <w:lang w:eastAsia="zh-CN"/>
        </w:rPr>
        <w:t>) произведен по формуле:</w:t>
      </w:r>
    </w:p>
    <w:p w14:paraId="1677AED2" w14:textId="77777777" w:rsidR="00A6727D" w:rsidRPr="00FA37B7" w:rsidRDefault="00A6727D" w:rsidP="00A6727D">
      <w:pPr>
        <w:widowControl w:val="0"/>
        <w:spacing w:after="0" w:line="240" w:lineRule="auto"/>
        <w:rPr>
          <w:rFonts w:ascii="Times New Roman" w:eastAsia="SimSun" w:hAnsi="Times New Roman" w:cs="Times New Roman"/>
          <w:kern w:val="2"/>
          <w:sz w:val="18"/>
          <w:szCs w:val="18"/>
          <w:lang w:eastAsia="zh-CN"/>
        </w:rPr>
      </w:pPr>
      <w:r w:rsidRPr="00FA37B7">
        <w:rPr>
          <w:rFonts w:ascii="Calibri" w:eastAsia="SimSun" w:hAnsi="Calibri" w:cs="Times New Roman"/>
          <w:noProof/>
          <w:kern w:val="2"/>
          <w:sz w:val="18"/>
          <w:szCs w:val="18"/>
          <w:lang w:eastAsia="ru-RU"/>
        </w:rPr>
        <w:drawing>
          <wp:inline distT="0" distB="0" distL="114300" distR="114300" wp14:anchorId="72166F62" wp14:editId="61BBEB80">
            <wp:extent cx="1612900" cy="619760"/>
            <wp:effectExtent l="0" t="0" r="0" b="0"/>
            <wp:docPr id="15" name="Изображение 1"/>
            <wp:cNvGraphicFramePr/>
            <a:graphic xmlns:a="http://schemas.openxmlformats.org/drawingml/2006/main">
              <a:graphicData uri="http://schemas.openxmlformats.org/drawingml/2006/picture">
                <pic:pic xmlns:pic="http://schemas.openxmlformats.org/drawingml/2006/picture">
                  <pic:nvPicPr>
                    <pic:cNvPr id="15" name="Изображение 1"/>
                    <pic:cNvPicPr preferRelativeResize="0"/>
                  </pic:nvPicPr>
                  <pic:blipFill>
                    <a:blip r:embed="rId4"/>
                    <a:stretch>
                      <a:fillRect/>
                    </a:stretch>
                  </pic:blipFill>
                  <pic:spPr>
                    <a:xfrm>
                      <a:off x="0" y="0"/>
                      <a:ext cx="1612900" cy="619760"/>
                    </a:xfrm>
                    <a:prstGeom prst="rect">
                      <a:avLst/>
                    </a:prstGeom>
                    <a:noFill/>
                    <a:ln>
                      <a:noFill/>
                    </a:ln>
                  </pic:spPr>
                </pic:pic>
              </a:graphicData>
            </a:graphic>
          </wp:inline>
        </w:drawing>
      </w:r>
    </w:p>
    <w:p w14:paraId="087A63DE" w14:textId="77777777" w:rsidR="00A6727D" w:rsidRPr="00FA37B7" w:rsidRDefault="00A6727D" w:rsidP="00A6727D">
      <w:pPr>
        <w:widowControl w:val="0"/>
        <w:spacing w:after="0" w:line="240" w:lineRule="auto"/>
        <w:rPr>
          <w:rFonts w:ascii="Times New Roman" w:eastAsia="SimSun" w:hAnsi="Times New Roman" w:cs="Times New Roman"/>
          <w:kern w:val="2"/>
          <w:sz w:val="18"/>
          <w:szCs w:val="18"/>
          <w:lang w:eastAsia="zh-CN"/>
        </w:rPr>
      </w:pPr>
      <w:r w:rsidRPr="00FA37B7">
        <w:rPr>
          <w:rFonts w:ascii="Times New Roman" w:eastAsia="SimSun" w:hAnsi="Times New Roman" w:cs="Times New Roman"/>
          <w:kern w:val="2"/>
          <w:sz w:val="18"/>
          <w:szCs w:val="18"/>
          <w:lang w:eastAsia="zh-CN"/>
        </w:rPr>
        <w:t>V - количество (объем) закупаемого товара;</w:t>
      </w:r>
    </w:p>
    <w:p w14:paraId="5A55EA41" w14:textId="77777777" w:rsidR="00A6727D" w:rsidRPr="00FA37B7" w:rsidRDefault="00A6727D" w:rsidP="00A6727D">
      <w:pPr>
        <w:widowControl w:val="0"/>
        <w:spacing w:after="0" w:line="240" w:lineRule="auto"/>
        <w:rPr>
          <w:rFonts w:ascii="Times New Roman" w:eastAsia="SimSun" w:hAnsi="Times New Roman" w:cs="Times New Roman"/>
          <w:kern w:val="2"/>
          <w:sz w:val="18"/>
          <w:szCs w:val="18"/>
          <w:lang w:eastAsia="zh-CN"/>
        </w:rPr>
      </w:pPr>
      <w:r w:rsidRPr="00FA37B7">
        <w:rPr>
          <w:rFonts w:ascii="Times New Roman" w:eastAsia="SimSun" w:hAnsi="Times New Roman" w:cs="Times New Roman"/>
          <w:kern w:val="2"/>
          <w:sz w:val="18"/>
          <w:szCs w:val="18"/>
          <w:lang w:eastAsia="zh-CN"/>
        </w:rPr>
        <w:t>n - количество значений, используемых в расчете;</w:t>
      </w:r>
    </w:p>
    <w:p w14:paraId="2D0898B4" w14:textId="77777777" w:rsidR="00A6727D" w:rsidRPr="00FA37B7" w:rsidRDefault="00A6727D" w:rsidP="00A6727D">
      <w:pPr>
        <w:widowControl w:val="0"/>
        <w:spacing w:after="0" w:line="240" w:lineRule="auto"/>
        <w:rPr>
          <w:rFonts w:ascii="Times New Roman" w:eastAsia="SimSun" w:hAnsi="Times New Roman" w:cs="Times New Roman"/>
          <w:kern w:val="2"/>
          <w:sz w:val="18"/>
          <w:szCs w:val="18"/>
          <w:lang w:eastAsia="zh-CN"/>
        </w:rPr>
      </w:pPr>
      <w:r w:rsidRPr="00FA37B7">
        <w:rPr>
          <w:rFonts w:ascii="Times New Roman" w:eastAsia="SimSun" w:hAnsi="Times New Roman" w:cs="Times New Roman"/>
          <w:kern w:val="2"/>
          <w:sz w:val="18"/>
          <w:szCs w:val="18"/>
          <w:lang w:eastAsia="zh-CN"/>
        </w:rPr>
        <w:t>i - номер источника ценовой информации;</w:t>
      </w:r>
    </w:p>
    <w:p w14:paraId="3DD70A1B" w14:textId="77777777" w:rsidR="00A6727D" w:rsidRPr="00FA37B7" w:rsidRDefault="00A6727D" w:rsidP="00A6727D">
      <w:pPr>
        <w:widowControl w:val="0"/>
        <w:spacing w:after="0" w:line="240" w:lineRule="auto"/>
        <w:rPr>
          <w:rFonts w:ascii="Times New Roman" w:eastAsia="SimSun" w:hAnsi="Times New Roman" w:cs="Times New Roman"/>
          <w:kern w:val="2"/>
          <w:sz w:val="18"/>
          <w:szCs w:val="18"/>
          <w:lang w:eastAsia="zh-CN"/>
        </w:rPr>
      </w:pPr>
      <w:proofErr w:type="spellStart"/>
      <w:r w:rsidRPr="00FA37B7">
        <w:rPr>
          <w:rFonts w:ascii="Times New Roman" w:eastAsia="SimSun" w:hAnsi="Times New Roman" w:cs="Times New Roman"/>
          <w:kern w:val="2"/>
          <w:sz w:val="18"/>
          <w:szCs w:val="18"/>
          <w:lang w:eastAsia="zh-CN"/>
        </w:rPr>
        <w:t>Цi</w:t>
      </w:r>
      <w:proofErr w:type="spellEnd"/>
      <w:r w:rsidRPr="00FA37B7">
        <w:rPr>
          <w:rFonts w:ascii="Times New Roman" w:eastAsia="SimSun" w:hAnsi="Times New Roman" w:cs="Times New Roman"/>
          <w:kern w:val="2"/>
          <w:sz w:val="18"/>
          <w:szCs w:val="18"/>
          <w:lang w:eastAsia="zh-CN"/>
        </w:rPr>
        <w:t xml:space="preserve"> - цена единицы товара</w:t>
      </w:r>
    </w:p>
    <w:p w14:paraId="7DAB8A0B" w14:textId="77777777" w:rsidR="00A6727D" w:rsidRPr="00FA37B7" w:rsidRDefault="00A6727D" w:rsidP="00A6727D">
      <w:pPr>
        <w:widowControl w:val="0"/>
        <w:spacing w:after="0" w:line="240" w:lineRule="auto"/>
        <w:rPr>
          <w:rFonts w:ascii="Times New Roman" w:eastAsia="SimSun" w:hAnsi="Times New Roman" w:cs="Times New Roman"/>
          <w:kern w:val="2"/>
          <w:sz w:val="18"/>
          <w:szCs w:val="18"/>
          <w:lang w:eastAsia="zh-CN"/>
        </w:rPr>
      </w:pPr>
    </w:p>
    <w:tbl>
      <w:tblPr>
        <w:tblStyle w:val="ac"/>
        <w:tblW w:w="0" w:type="auto"/>
        <w:tblLook w:val="04A0" w:firstRow="1" w:lastRow="0" w:firstColumn="1" w:lastColumn="0" w:noHBand="0" w:noVBand="1"/>
      </w:tblPr>
      <w:tblGrid>
        <w:gridCol w:w="408"/>
        <w:gridCol w:w="1527"/>
        <w:gridCol w:w="1894"/>
        <w:gridCol w:w="778"/>
        <w:gridCol w:w="601"/>
        <w:gridCol w:w="2095"/>
        <w:gridCol w:w="1060"/>
        <w:gridCol w:w="1410"/>
        <w:gridCol w:w="1686"/>
        <w:gridCol w:w="1911"/>
        <w:gridCol w:w="2018"/>
      </w:tblGrid>
      <w:tr w:rsidR="00A6727D" w:rsidRPr="00FA37B7" w14:paraId="2D842D47" w14:textId="77777777" w:rsidTr="0084319A">
        <w:trPr>
          <w:cantSplit/>
        </w:trPr>
        <w:tc>
          <w:tcPr>
            <w:tcW w:w="408" w:type="dxa"/>
            <w:vAlign w:val="center"/>
          </w:tcPr>
          <w:p w14:paraId="38DBB8D7" w14:textId="77777777" w:rsidR="00A6727D" w:rsidRPr="00FA37B7" w:rsidRDefault="00A6727D" w:rsidP="00BA2349">
            <w:pPr>
              <w:jc w:val="center"/>
              <w:textAlignment w:val="bottom"/>
              <w:rPr>
                <w:kern w:val="2"/>
                <w:lang w:val="en-US" w:eastAsia="zh-CN"/>
              </w:rPr>
            </w:pPr>
            <w:r w:rsidRPr="00FA37B7">
              <w:rPr>
                <w:lang w:val="en-US" w:eastAsia="zh-CN" w:bidi="ar"/>
              </w:rPr>
              <w:t>№</w:t>
            </w:r>
          </w:p>
        </w:tc>
        <w:tc>
          <w:tcPr>
            <w:tcW w:w="1527" w:type="dxa"/>
            <w:vAlign w:val="center"/>
          </w:tcPr>
          <w:p w14:paraId="604ED8DC" w14:textId="77777777" w:rsidR="00A6727D" w:rsidRPr="00FA37B7" w:rsidRDefault="00A6727D" w:rsidP="00BA2349">
            <w:pPr>
              <w:jc w:val="center"/>
              <w:textAlignment w:val="bottom"/>
              <w:rPr>
                <w:kern w:val="2"/>
                <w:lang w:val="en-US" w:eastAsia="zh-CN"/>
              </w:rPr>
            </w:pPr>
            <w:proofErr w:type="spellStart"/>
            <w:r w:rsidRPr="00FA37B7">
              <w:rPr>
                <w:lang w:val="en-US" w:eastAsia="zh-CN" w:bidi="ar"/>
              </w:rPr>
              <w:t>Наименование</w:t>
            </w:r>
            <w:proofErr w:type="spellEnd"/>
            <w:r w:rsidRPr="00FA37B7">
              <w:rPr>
                <w:lang w:val="en-US" w:eastAsia="zh-CN" w:bidi="ar"/>
              </w:rPr>
              <w:t xml:space="preserve"> </w:t>
            </w:r>
            <w:proofErr w:type="spellStart"/>
            <w:r w:rsidRPr="00FA37B7">
              <w:rPr>
                <w:lang w:val="en-US" w:eastAsia="zh-CN" w:bidi="ar"/>
              </w:rPr>
              <w:t>товара</w:t>
            </w:r>
            <w:proofErr w:type="spellEnd"/>
            <w:r w:rsidRPr="00FA37B7">
              <w:rPr>
                <w:lang w:val="en-US" w:eastAsia="zh-CN" w:bidi="ar"/>
              </w:rPr>
              <w:t xml:space="preserve">, </w:t>
            </w:r>
            <w:proofErr w:type="spellStart"/>
            <w:r w:rsidRPr="00FA37B7">
              <w:rPr>
                <w:lang w:val="en-US" w:eastAsia="zh-CN" w:bidi="ar"/>
              </w:rPr>
              <w:t>услуги</w:t>
            </w:r>
            <w:proofErr w:type="spellEnd"/>
            <w:r w:rsidRPr="00FA37B7">
              <w:rPr>
                <w:lang w:val="en-US" w:eastAsia="zh-CN" w:bidi="ar"/>
              </w:rPr>
              <w:t xml:space="preserve"> (</w:t>
            </w:r>
            <w:proofErr w:type="spellStart"/>
            <w:r w:rsidRPr="00FA37B7">
              <w:rPr>
                <w:lang w:val="en-US" w:eastAsia="zh-CN" w:bidi="ar"/>
              </w:rPr>
              <w:t>работы</w:t>
            </w:r>
            <w:proofErr w:type="spellEnd"/>
            <w:r w:rsidRPr="00FA37B7">
              <w:rPr>
                <w:lang w:val="en-US" w:eastAsia="zh-CN" w:bidi="ar"/>
              </w:rPr>
              <w:t>)</w:t>
            </w:r>
          </w:p>
        </w:tc>
        <w:tc>
          <w:tcPr>
            <w:tcW w:w="1894" w:type="dxa"/>
            <w:vAlign w:val="center"/>
          </w:tcPr>
          <w:p w14:paraId="4BE25812" w14:textId="77777777" w:rsidR="00A6727D" w:rsidRPr="00FA37B7" w:rsidRDefault="00A6727D" w:rsidP="00BA2349">
            <w:pPr>
              <w:jc w:val="center"/>
              <w:textAlignment w:val="bottom"/>
              <w:rPr>
                <w:kern w:val="2"/>
                <w:lang w:val="en-US" w:eastAsia="zh-CN"/>
              </w:rPr>
            </w:pPr>
            <w:r w:rsidRPr="00FA37B7">
              <w:rPr>
                <w:lang w:val="en-US" w:eastAsia="zh-CN" w:bidi="ar"/>
              </w:rPr>
              <w:t>ОКПД2/КТРУ</w:t>
            </w:r>
          </w:p>
        </w:tc>
        <w:tc>
          <w:tcPr>
            <w:tcW w:w="778" w:type="dxa"/>
            <w:vAlign w:val="center"/>
          </w:tcPr>
          <w:p w14:paraId="455996CF" w14:textId="77777777" w:rsidR="00A6727D" w:rsidRPr="00FA37B7" w:rsidRDefault="00A6727D" w:rsidP="00BA2349">
            <w:pPr>
              <w:jc w:val="center"/>
              <w:textAlignment w:val="bottom"/>
              <w:rPr>
                <w:kern w:val="2"/>
                <w:lang w:val="en-US" w:eastAsia="zh-CN"/>
              </w:rPr>
            </w:pPr>
            <w:proofErr w:type="spellStart"/>
            <w:r w:rsidRPr="00FA37B7">
              <w:rPr>
                <w:lang w:val="en-US" w:eastAsia="zh-CN" w:bidi="ar"/>
              </w:rPr>
              <w:t>Кол-во</w:t>
            </w:r>
            <w:proofErr w:type="spellEnd"/>
          </w:p>
        </w:tc>
        <w:tc>
          <w:tcPr>
            <w:tcW w:w="601" w:type="dxa"/>
            <w:vAlign w:val="center"/>
          </w:tcPr>
          <w:p w14:paraId="18FB6F19" w14:textId="77777777" w:rsidR="00A6727D" w:rsidRPr="00FA37B7" w:rsidRDefault="00A6727D" w:rsidP="00BA2349">
            <w:pPr>
              <w:jc w:val="center"/>
              <w:textAlignment w:val="bottom"/>
              <w:rPr>
                <w:kern w:val="2"/>
                <w:lang w:val="en-US" w:eastAsia="zh-CN"/>
              </w:rPr>
            </w:pPr>
            <w:proofErr w:type="spellStart"/>
            <w:r w:rsidRPr="00FA37B7">
              <w:rPr>
                <w:lang w:val="en-US" w:eastAsia="zh-CN" w:bidi="ar"/>
              </w:rPr>
              <w:t>Ед</w:t>
            </w:r>
            <w:proofErr w:type="spellEnd"/>
            <w:r w:rsidRPr="00FA37B7">
              <w:rPr>
                <w:lang w:val="en-US" w:eastAsia="zh-CN" w:bidi="ar"/>
              </w:rPr>
              <w:t xml:space="preserve">. </w:t>
            </w:r>
            <w:proofErr w:type="spellStart"/>
            <w:r w:rsidRPr="00FA37B7">
              <w:rPr>
                <w:lang w:val="en-US" w:eastAsia="zh-CN" w:bidi="ar"/>
              </w:rPr>
              <w:t>изм</w:t>
            </w:r>
            <w:proofErr w:type="spellEnd"/>
            <w:r w:rsidRPr="00FA37B7">
              <w:rPr>
                <w:lang w:val="en-US" w:eastAsia="zh-CN" w:bidi="ar"/>
              </w:rPr>
              <w:t>.</w:t>
            </w:r>
          </w:p>
        </w:tc>
        <w:tc>
          <w:tcPr>
            <w:tcW w:w="2095" w:type="dxa"/>
            <w:vAlign w:val="center"/>
          </w:tcPr>
          <w:p w14:paraId="00E1DB24" w14:textId="77777777" w:rsidR="00A6727D" w:rsidRPr="00FA37B7" w:rsidRDefault="00A6727D" w:rsidP="00BA2349">
            <w:pPr>
              <w:jc w:val="center"/>
              <w:textAlignment w:val="bottom"/>
              <w:rPr>
                <w:kern w:val="2"/>
                <w:lang w:val="en-US" w:eastAsia="zh-CN"/>
              </w:rPr>
            </w:pPr>
            <w:proofErr w:type="spellStart"/>
            <w:r w:rsidRPr="00FA37B7">
              <w:rPr>
                <w:lang w:val="en-US" w:eastAsia="zh-CN" w:bidi="ar"/>
              </w:rPr>
              <w:t>Источники</w:t>
            </w:r>
            <w:proofErr w:type="spellEnd"/>
          </w:p>
        </w:tc>
        <w:tc>
          <w:tcPr>
            <w:tcW w:w="1060" w:type="dxa"/>
            <w:vAlign w:val="center"/>
          </w:tcPr>
          <w:p w14:paraId="73A0AB5F" w14:textId="77777777" w:rsidR="00A6727D" w:rsidRPr="00FA37B7" w:rsidRDefault="00A6727D" w:rsidP="00BA2349">
            <w:pPr>
              <w:jc w:val="center"/>
              <w:textAlignment w:val="bottom"/>
              <w:rPr>
                <w:kern w:val="2"/>
                <w:lang w:val="en-US" w:eastAsia="zh-CN"/>
              </w:rPr>
            </w:pPr>
            <w:proofErr w:type="spellStart"/>
            <w:r w:rsidRPr="00FA37B7">
              <w:rPr>
                <w:lang w:val="en-US" w:eastAsia="zh-CN" w:bidi="ar"/>
              </w:rPr>
              <w:t>Цена</w:t>
            </w:r>
            <w:proofErr w:type="spellEnd"/>
            <w:r w:rsidRPr="00FA37B7">
              <w:rPr>
                <w:lang w:val="en-US" w:eastAsia="zh-CN" w:bidi="ar"/>
              </w:rPr>
              <w:t xml:space="preserve">, </w:t>
            </w:r>
            <w:proofErr w:type="spellStart"/>
            <w:r w:rsidRPr="00FA37B7">
              <w:rPr>
                <w:lang w:val="en-US" w:eastAsia="zh-CN" w:bidi="ar"/>
              </w:rPr>
              <w:t>руб</w:t>
            </w:r>
            <w:proofErr w:type="spellEnd"/>
          </w:p>
        </w:tc>
        <w:tc>
          <w:tcPr>
            <w:tcW w:w="1410" w:type="dxa"/>
            <w:vAlign w:val="center"/>
          </w:tcPr>
          <w:p w14:paraId="75DB5DA9" w14:textId="77777777" w:rsidR="00A6727D" w:rsidRPr="00FA37B7" w:rsidRDefault="00042005" w:rsidP="00BA2349">
            <w:pPr>
              <w:jc w:val="center"/>
              <w:textAlignment w:val="bottom"/>
              <w:rPr>
                <w:kern w:val="2"/>
                <w:lang w:val="en-US" w:eastAsia="zh-CN"/>
              </w:rPr>
            </w:pPr>
            <w:sdt>
              <w:sdtPr>
                <w:rPr>
                  <w:lang w:val="en-US" w:eastAsia="zh-CN" w:bidi="ar"/>
                </w:rPr>
                <w:alias w:val="price-type"/>
                <w:tag w:val="price-type"/>
                <w:id w:val="-1340460000"/>
                <w:placeholder>
                  <w:docPart w:val="432B4BD664334D2DB2EBB054F34BB7B1"/>
                </w:placeholder>
              </w:sdtPr>
              <w:sdtEndPr/>
              <w:sdtContent>
                <w:proofErr w:type="spellStart"/>
                <w:r w:rsidR="00A6727D" w:rsidRPr="00FA37B7">
                  <w:rPr>
                    <w:lang w:val="en-US" w:eastAsia="zh-CN" w:bidi="ar"/>
                  </w:rPr>
                  <w:t>Минимальная</w:t>
                </w:r>
                <w:proofErr w:type="spellEnd"/>
                <w:r w:rsidR="00A6727D" w:rsidRPr="00FA37B7">
                  <w:rPr>
                    <w:lang w:val="en-US" w:eastAsia="zh-CN" w:bidi="ar"/>
                  </w:rPr>
                  <w:t xml:space="preserve"> </w:t>
                </w:r>
                <w:proofErr w:type="spellStart"/>
                <w:r w:rsidR="00A6727D" w:rsidRPr="00FA37B7">
                  <w:rPr>
                    <w:lang w:val="en-US" w:eastAsia="zh-CN" w:bidi="ar"/>
                  </w:rPr>
                  <w:t>цена</w:t>
                </w:r>
                <w:proofErr w:type="spellEnd"/>
              </w:sdtContent>
            </w:sdt>
            <w:r w:rsidR="00A6727D" w:rsidRPr="00FA37B7">
              <w:rPr>
                <w:lang w:val="en-US" w:eastAsia="zh-CN" w:bidi="ar"/>
              </w:rPr>
              <w:t xml:space="preserve"> (</w:t>
            </w:r>
            <w:proofErr w:type="spellStart"/>
            <w:r w:rsidR="00A6727D" w:rsidRPr="00FA37B7">
              <w:rPr>
                <w:lang w:val="en-US" w:eastAsia="zh-CN" w:bidi="ar"/>
              </w:rPr>
              <w:t>руб</w:t>
            </w:r>
            <w:proofErr w:type="spellEnd"/>
            <w:r w:rsidR="00A6727D" w:rsidRPr="00FA37B7">
              <w:rPr>
                <w:lang w:val="en-US" w:eastAsia="zh-CN" w:bidi="ar"/>
              </w:rPr>
              <w:t>.)</w:t>
            </w:r>
          </w:p>
        </w:tc>
        <w:tc>
          <w:tcPr>
            <w:tcW w:w="1686" w:type="dxa"/>
            <w:vAlign w:val="center"/>
          </w:tcPr>
          <w:p w14:paraId="7BA51567" w14:textId="77777777" w:rsidR="00A6727D" w:rsidRPr="00FA37B7" w:rsidRDefault="00A6727D" w:rsidP="00BA2349">
            <w:pPr>
              <w:jc w:val="center"/>
              <w:textAlignment w:val="bottom"/>
              <w:rPr>
                <w:kern w:val="2"/>
                <w:lang w:val="en-US" w:eastAsia="zh-CN"/>
              </w:rPr>
            </w:pPr>
            <w:proofErr w:type="spellStart"/>
            <w:r w:rsidRPr="00FA37B7">
              <w:rPr>
                <w:lang w:val="en-US" w:eastAsia="zh-CN" w:bidi="ar"/>
              </w:rPr>
              <w:t>Среднее</w:t>
            </w:r>
            <w:proofErr w:type="spellEnd"/>
            <w:r w:rsidRPr="00FA37B7">
              <w:rPr>
                <w:lang w:val="en-US" w:eastAsia="zh-CN" w:bidi="ar"/>
              </w:rPr>
              <w:t xml:space="preserve"> </w:t>
            </w:r>
            <w:proofErr w:type="spellStart"/>
            <w:r w:rsidRPr="00FA37B7">
              <w:rPr>
                <w:lang w:val="en-US" w:eastAsia="zh-CN" w:bidi="ar"/>
              </w:rPr>
              <w:t>квадратичное</w:t>
            </w:r>
            <w:proofErr w:type="spellEnd"/>
            <w:r w:rsidRPr="00FA37B7">
              <w:rPr>
                <w:lang w:val="en-US" w:eastAsia="zh-CN" w:bidi="ar"/>
              </w:rPr>
              <w:t xml:space="preserve"> </w:t>
            </w:r>
            <w:proofErr w:type="spellStart"/>
            <w:r w:rsidRPr="00FA37B7">
              <w:rPr>
                <w:lang w:val="en-US" w:eastAsia="zh-CN" w:bidi="ar"/>
              </w:rPr>
              <w:t>отклонение</w:t>
            </w:r>
            <w:proofErr w:type="spellEnd"/>
            <w:r w:rsidRPr="00FA37B7">
              <w:rPr>
                <w:rFonts w:ascii="Calibri" w:hAnsi="Calibri"/>
                <w:noProof/>
                <w:kern w:val="2"/>
                <w:sz w:val="21"/>
                <w:szCs w:val="24"/>
              </w:rPr>
              <w:drawing>
                <wp:inline distT="0" distB="0" distL="114300" distR="114300" wp14:anchorId="014672BB" wp14:editId="06AC32A0">
                  <wp:extent cx="915035" cy="440055"/>
                  <wp:effectExtent l="0" t="0" r="18415" b="17145"/>
                  <wp:docPr id="1" name="Picture 2"/>
                  <wp:cNvGraphicFramePr/>
                  <a:graphic xmlns:a="http://schemas.openxmlformats.org/drawingml/2006/main">
                    <a:graphicData uri="http://schemas.openxmlformats.org/drawingml/2006/picture">
                      <pic:pic xmlns:pic="http://schemas.openxmlformats.org/drawingml/2006/picture">
                        <pic:nvPicPr>
                          <pic:cNvPr id="4" name="Picture 2"/>
                          <pic:cNvPicPr preferRelativeResize="0"/>
                        </pic:nvPicPr>
                        <pic:blipFill>
                          <a:blip r:embed="rId5"/>
                          <a:stretch>
                            <a:fillRect/>
                          </a:stretch>
                        </pic:blipFill>
                        <pic:spPr>
                          <a:xfrm>
                            <a:off x="0" y="0"/>
                            <a:ext cx="915035" cy="440055"/>
                          </a:xfrm>
                          <a:prstGeom prst="rect">
                            <a:avLst/>
                          </a:prstGeom>
                          <a:ln>
                            <a:noFill/>
                          </a:ln>
                        </pic:spPr>
                      </pic:pic>
                    </a:graphicData>
                  </a:graphic>
                </wp:inline>
              </w:drawing>
            </w:r>
          </w:p>
        </w:tc>
        <w:tc>
          <w:tcPr>
            <w:tcW w:w="1911" w:type="dxa"/>
            <w:vAlign w:val="center"/>
          </w:tcPr>
          <w:p w14:paraId="0732F7BF" w14:textId="77777777" w:rsidR="00A6727D" w:rsidRPr="00FA37B7" w:rsidRDefault="00A6727D" w:rsidP="00BA2349">
            <w:pPr>
              <w:jc w:val="center"/>
              <w:textAlignment w:val="bottom"/>
              <w:rPr>
                <w:kern w:val="2"/>
                <w:lang w:eastAsia="zh-CN"/>
              </w:rPr>
            </w:pPr>
            <w:proofErr w:type="spellStart"/>
            <w:r w:rsidRPr="00FA37B7">
              <w:rPr>
                <w:lang w:val="en-US" w:eastAsia="zh-CN" w:bidi="ar"/>
              </w:rPr>
              <w:t>Коэффициент</w:t>
            </w:r>
            <w:proofErr w:type="spellEnd"/>
            <w:r w:rsidRPr="00FA37B7">
              <w:rPr>
                <w:lang w:val="en-US" w:eastAsia="zh-CN" w:bidi="ar"/>
              </w:rPr>
              <w:t xml:space="preserve"> </w:t>
            </w:r>
            <w:proofErr w:type="spellStart"/>
            <w:r w:rsidRPr="00FA37B7">
              <w:rPr>
                <w:lang w:val="en-US" w:eastAsia="zh-CN" w:bidi="ar"/>
              </w:rPr>
              <w:t>вариации</w:t>
            </w:r>
            <w:proofErr w:type="spellEnd"/>
            <w:r w:rsidRPr="00FA37B7">
              <w:rPr>
                <w:lang w:val="en-US" w:eastAsia="zh-CN" w:bidi="ar"/>
              </w:rPr>
              <w:t xml:space="preserve"> (%)</w:t>
            </w:r>
            <w:r w:rsidRPr="00FA37B7">
              <w:rPr>
                <w:rFonts w:ascii="Calibri" w:hAnsi="Calibri"/>
                <w:noProof/>
                <w:kern w:val="2"/>
                <w:sz w:val="21"/>
                <w:szCs w:val="24"/>
              </w:rPr>
              <w:drawing>
                <wp:inline distT="0" distB="0" distL="114300" distR="114300" wp14:anchorId="171ECA91" wp14:editId="134DE2A0">
                  <wp:extent cx="1076325" cy="389890"/>
                  <wp:effectExtent l="0" t="0" r="0" b="11430"/>
                  <wp:docPr id="2" name="Picture 1"/>
                  <wp:cNvGraphicFramePr/>
                  <a:graphic xmlns:a="http://schemas.openxmlformats.org/drawingml/2006/main">
                    <a:graphicData uri="http://schemas.openxmlformats.org/drawingml/2006/picture">
                      <pic:pic xmlns:pic="http://schemas.openxmlformats.org/drawingml/2006/picture">
                        <pic:nvPicPr>
                          <pic:cNvPr id="5" name="Picture 1"/>
                          <pic:cNvPicPr preferRelativeResize="0"/>
                        </pic:nvPicPr>
                        <pic:blipFill>
                          <a:blip r:embed="rId6"/>
                          <a:stretch>
                            <a:fillRect/>
                          </a:stretch>
                        </pic:blipFill>
                        <pic:spPr>
                          <a:xfrm>
                            <a:off x="0" y="0"/>
                            <a:ext cx="1076325" cy="389890"/>
                          </a:xfrm>
                          <a:prstGeom prst="rect">
                            <a:avLst/>
                          </a:prstGeom>
                          <a:ln>
                            <a:noFill/>
                          </a:ln>
                        </pic:spPr>
                      </pic:pic>
                    </a:graphicData>
                  </a:graphic>
                </wp:inline>
              </w:drawing>
            </w:r>
          </w:p>
        </w:tc>
        <w:tc>
          <w:tcPr>
            <w:tcW w:w="2018" w:type="dxa"/>
            <w:vAlign w:val="center"/>
          </w:tcPr>
          <w:p w14:paraId="49572072" w14:textId="77777777" w:rsidR="00A6727D" w:rsidRPr="00FA37B7" w:rsidRDefault="00A6727D" w:rsidP="00BA2349">
            <w:pPr>
              <w:jc w:val="center"/>
              <w:textAlignment w:val="bottom"/>
              <w:rPr>
                <w:lang w:val="en-US" w:eastAsia="zh-CN" w:bidi="ar"/>
              </w:rPr>
            </w:pPr>
            <w:r w:rsidRPr="00FA37B7">
              <w:rPr>
                <w:lang w:val="en-US" w:eastAsia="zh-CN" w:bidi="ar"/>
              </w:rPr>
              <w:t>НМЦК (</w:t>
            </w:r>
            <w:proofErr w:type="spellStart"/>
            <w:r w:rsidRPr="00FA37B7">
              <w:rPr>
                <w:lang w:val="en-US" w:eastAsia="zh-CN" w:bidi="ar"/>
              </w:rPr>
              <w:t>рын</w:t>
            </w:r>
            <w:proofErr w:type="spellEnd"/>
            <w:r w:rsidRPr="00FA37B7">
              <w:rPr>
                <w:lang w:val="en-US" w:eastAsia="zh-CN" w:bidi="ar"/>
              </w:rPr>
              <w:t>)</w:t>
            </w:r>
          </w:p>
          <w:p w14:paraId="2E8488E3" w14:textId="77777777" w:rsidR="00A6727D" w:rsidRPr="00FA37B7" w:rsidRDefault="00A6727D" w:rsidP="00BA2349">
            <w:pPr>
              <w:jc w:val="center"/>
              <w:textAlignment w:val="bottom"/>
              <w:rPr>
                <w:lang w:val="en-US" w:eastAsia="zh-CN" w:bidi="ar"/>
              </w:rPr>
            </w:pPr>
            <w:r w:rsidRPr="00FA37B7">
              <w:rPr>
                <w:rFonts w:ascii="Calibri" w:hAnsi="Calibri"/>
                <w:noProof/>
                <w:kern w:val="2"/>
                <w:sz w:val="21"/>
                <w:szCs w:val="24"/>
              </w:rPr>
              <w:drawing>
                <wp:inline distT="0" distB="0" distL="114300" distR="114300" wp14:anchorId="2DFBC9F6" wp14:editId="2F7FBC8B">
                  <wp:extent cx="1144270" cy="461645"/>
                  <wp:effectExtent l="0" t="0" r="0" b="15240"/>
                  <wp:docPr id="6" name="Изображение 2"/>
                  <wp:cNvGraphicFramePr/>
                  <a:graphic xmlns:a="http://schemas.openxmlformats.org/drawingml/2006/main">
                    <a:graphicData uri="http://schemas.openxmlformats.org/drawingml/2006/picture">
                      <pic:pic xmlns:pic="http://schemas.openxmlformats.org/drawingml/2006/picture">
                        <pic:nvPicPr>
                          <pic:cNvPr id="3" name="Изображение 2"/>
                          <pic:cNvPicPr preferRelativeResize="0"/>
                        </pic:nvPicPr>
                        <pic:blipFill>
                          <a:blip r:embed="rId4"/>
                          <a:stretch>
                            <a:fillRect/>
                          </a:stretch>
                        </pic:blipFill>
                        <pic:spPr>
                          <a:xfrm>
                            <a:off x="0" y="0"/>
                            <a:ext cx="1144270" cy="461645"/>
                          </a:xfrm>
                          <a:prstGeom prst="rect">
                            <a:avLst/>
                          </a:prstGeom>
                          <a:ln>
                            <a:noFill/>
                          </a:ln>
                        </pic:spPr>
                      </pic:pic>
                    </a:graphicData>
                  </a:graphic>
                </wp:inline>
              </w:drawing>
            </w:r>
          </w:p>
        </w:tc>
      </w:tr>
      <w:tr w:rsidR="00911A0B" w:rsidRPr="00FA37B7" w14:paraId="6D9A5F44" w14:textId="77777777" w:rsidTr="0084319A">
        <w:trPr>
          <w:cantSplit/>
          <w:trHeight w:val="236"/>
        </w:trPr>
        <w:tc>
          <w:tcPr>
            <w:tcW w:w="408" w:type="dxa"/>
            <w:vMerge w:val="restart"/>
            <w:vAlign w:val="center"/>
          </w:tcPr>
          <w:p w14:paraId="42C9DB34" w14:textId="77777777" w:rsidR="00911A0B" w:rsidRPr="00FA37B7" w:rsidRDefault="00911A0B" w:rsidP="00911A0B">
            <w:pPr>
              <w:jc w:val="center"/>
              <w:rPr>
                <w:kern w:val="2"/>
                <w:sz w:val="18"/>
                <w:szCs w:val="18"/>
                <w:lang w:eastAsia="zh-CN"/>
              </w:rPr>
            </w:pPr>
            <w:r w:rsidRPr="00FA37B7">
              <w:rPr>
                <w:kern w:val="2"/>
                <w:sz w:val="18"/>
                <w:szCs w:val="18"/>
                <w:lang w:eastAsia="zh-CN"/>
              </w:rPr>
              <w:t>1</w:t>
            </w:r>
          </w:p>
        </w:tc>
        <w:tc>
          <w:tcPr>
            <w:tcW w:w="1527" w:type="dxa"/>
            <w:vMerge w:val="restart"/>
            <w:vAlign w:val="center"/>
          </w:tcPr>
          <w:p w14:paraId="54EB2EA2" w14:textId="300844A2" w:rsidR="00911A0B" w:rsidRPr="00FA37B7" w:rsidRDefault="00911A0B" w:rsidP="00911A0B">
            <w:pPr>
              <w:jc w:val="center"/>
              <w:rPr>
                <w:kern w:val="2"/>
                <w:sz w:val="18"/>
                <w:szCs w:val="18"/>
                <w:lang w:eastAsia="zh-CN"/>
              </w:rPr>
            </w:pPr>
            <w:r w:rsidRPr="00FA37B7">
              <w:rPr>
                <w:kern w:val="2"/>
                <w:sz w:val="18"/>
                <w:szCs w:val="18"/>
                <w:lang w:eastAsia="zh-CN"/>
              </w:rPr>
              <w:t>Скотч</w:t>
            </w:r>
            <w:r>
              <w:rPr>
                <w:kern w:val="2"/>
                <w:sz w:val="18"/>
                <w:szCs w:val="18"/>
                <w:lang w:eastAsia="zh-CN"/>
              </w:rPr>
              <w:t xml:space="preserve"> театральный</w:t>
            </w:r>
            <w:r w:rsidRPr="00FA37B7">
              <w:rPr>
                <w:kern w:val="2"/>
                <w:sz w:val="18"/>
                <w:szCs w:val="18"/>
                <w:lang w:eastAsia="zh-CN"/>
              </w:rPr>
              <w:t xml:space="preserve"> на текстильной основе </w:t>
            </w:r>
          </w:p>
        </w:tc>
        <w:tc>
          <w:tcPr>
            <w:tcW w:w="1894" w:type="dxa"/>
            <w:vMerge w:val="restart"/>
            <w:vAlign w:val="center"/>
          </w:tcPr>
          <w:p w14:paraId="5D68E766" w14:textId="77777777" w:rsidR="00911A0B" w:rsidRPr="00FA37B7" w:rsidRDefault="00911A0B" w:rsidP="00911A0B">
            <w:pPr>
              <w:jc w:val="center"/>
              <w:rPr>
                <w:kern w:val="2"/>
                <w:sz w:val="18"/>
                <w:szCs w:val="18"/>
                <w:lang w:eastAsia="zh-CN"/>
              </w:rPr>
            </w:pPr>
            <w:r w:rsidRPr="00FA37B7">
              <w:rPr>
                <w:lang w:val="en-US" w:eastAsia="zh-CN" w:bidi="ar"/>
              </w:rPr>
              <w:t>13.92.29.190</w:t>
            </w:r>
          </w:p>
        </w:tc>
        <w:tc>
          <w:tcPr>
            <w:tcW w:w="778" w:type="dxa"/>
            <w:vMerge w:val="restart"/>
            <w:vAlign w:val="center"/>
          </w:tcPr>
          <w:p w14:paraId="1C821923" w14:textId="77777777" w:rsidR="00911A0B" w:rsidRPr="00FA37B7" w:rsidRDefault="00911A0B" w:rsidP="00911A0B">
            <w:pPr>
              <w:jc w:val="center"/>
              <w:rPr>
                <w:kern w:val="2"/>
                <w:sz w:val="18"/>
                <w:szCs w:val="18"/>
                <w:lang w:eastAsia="zh-CN"/>
              </w:rPr>
            </w:pPr>
            <w:r w:rsidRPr="00FA37B7">
              <w:rPr>
                <w:kern w:val="2"/>
                <w:sz w:val="18"/>
                <w:szCs w:val="18"/>
                <w:lang w:eastAsia="zh-CN"/>
              </w:rPr>
              <w:t>1,00</w:t>
            </w:r>
          </w:p>
        </w:tc>
        <w:tc>
          <w:tcPr>
            <w:tcW w:w="601" w:type="dxa"/>
            <w:vMerge w:val="restart"/>
            <w:vAlign w:val="center"/>
          </w:tcPr>
          <w:p w14:paraId="460B0877" w14:textId="77777777" w:rsidR="00911A0B" w:rsidRPr="00FA37B7" w:rsidRDefault="00911A0B" w:rsidP="00911A0B">
            <w:pPr>
              <w:jc w:val="center"/>
              <w:rPr>
                <w:kern w:val="2"/>
                <w:sz w:val="18"/>
                <w:szCs w:val="18"/>
                <w:lang w:eastAsia="zh-CN"/>
              </w:rPr>
            </w:pPr>
            <w:proofErr w:type="spellStart"/>
            <w:r w:rsidRPr="00FA37B7">
              <w:rPr>
                <w:kern w:val="2"/>
                <w:sz w:val="18"/>
                <w:szCs w:val="18"/>
                <w:lang w:eastAsia="zh-CN"/>
              </w:rPr>
              <w:t>шт</w:t>
            </w:r>
            <w:proofErr w:type="spellEnd"/>
          </w:p>
        </w:tc>
        <w:tc>
          <w:tcPr>
            <w:tcW w:w="2095" w:type="dxa"/>
            <w:tcMar>
              <w:left w:w="0" w:type="dxa"/>
              <w:right w:w="0" w:type="dxa"/>
            </w:tcMar>
            <w:vAlign w:val="center"/>
          </w:tcPr>
          <w:p w14:paraId="30509246" w14:textId="7514D8F9" w:rsidR="00911A0B" w:rsidRPr="00893789" w:rsidRDefault="00911A0B" w:rsidP="00911A0B">
            <w:pPr>
              <w:jc w:val="center"/>
              <w:rPr>
                <w:kern w:val="2"/>
                <w:sz w:val="18"/>
                <w:szCs w:val="18"/>
                <w:lang w:eastAsia="zh-CN"/>
              </w:rPr>
            </w:pPr>
            <w:proofErr w:type="spellStart"/>
            <w:r w:rsidRPr="00FA37B7">
              <w:rPr>
                <w:kern w:val="2"/>
                <w:sz w:val="18"/>
                <w:szCs w:val="18"/>
                <w:lang w:val="en-US" w:eastAsia="zh-CN"/>
              </w:rPr>
              <w:t>Поставщик</w:t>
            </w:r>
            <w:proofErr w:type="spellEnd"/>
            <w:r w:rsidRPr="00FA37B7">
              <w:rPr>
                <w:kern w:val="2"/>
                <w:sz w:val="18"/>
                <w:szCs w:val="18"/>
                <w:lang w:val="en-US" w:eastAsia="zh-CN"/>
              </w:rPr>
              <w:t xml:space="preserve"> 1</w:t>
            </w:r>
            <w:r>
              <w:rPr>
                <w:kern w:val="2"/>
                <w:sz w:val="18"/>
                <w:szCs w:val="18"/>
                <w:lang w:eastAsia="zh-CN"/>
              </w:rPr>
              <w:t xml:space="preserve"> № 484 от 29.04.26</w:t>
            </w:r>
          </w:p>
        </w:tc>
        <w:tc>
          <w:tcPr>
            <w:tcW w:w="1060" w:type="dxa"/>
            <w:vAlign w:val="center"/>
          </w:tcPr>
          <w:p w14:paraId="1E08677D" w14:textId="408BE323" w:rsidR="00911A0B" w:rsidRPr="00196EC8" w:rsidRDefault="00911A0B" w:rsidP="00911A0B">
            <w:pPr>
              <w:jc w:val="center"/>
              <w:rPr>
                <w:kern w:val="2"/>
                <w:sz w:val="18"/>
                <w:szCs w:val="18"/>
                <w:lang w:eastAsia="zh-CN"/>
              </w:rPr>
            </w:pPr>
            <w:r>
              <w:rPr>
                <w:kern w:val="2"/>
                <w:sz w:val="18"/>
                <w:szCs w:val="18"/>
                <w:lang w:eastAsia="zh-CN"/>
              </w:rPr>
              <w:t>1999,00</w:t>
            </w:r>
          </w:p>
        </w:tc>
        <w:tc>
          <w:tcPr>
            <w:tcW w:w="1410" w:type="dxa"/>
            <w:vMerge w:val="restart"/>
            <w:vAlign w:val="center"/>
          </w:tcPr>
          <w:p w14:paraId="4376FB01" w14:textId="7FD1205C" w:rsidR="00911A0B" w:rsidRPr="00911A0B" w:rsidRDefault="00911A0B" w:rsidP="00911A0B">
            <w:pPr>
              <w:jc w:val="center"/>
              <w:rPr>
                <w:kern w:val="2"/>
                <w:sz w:val="18"/>
                <w:szCs w:val="18"/>
                <w:lang w:eastAsia="zh-CN"/>
              </w:rPr>
            </w:pPr>
            <w:r>
              <w:rPr>
                <w:kern w:val="2"/>
                <w:sz w:val="18"/>
                <w:szCs w:val="18"/>
                <w:lang w:eastAsia="zh-CN"/>
              </w:rPr>
              <w:t>1700,00</w:t>
            </w:r>
          </w:p>
        </w:tc>
        <w:tc>
          <w:tcPr>
            <w:tcW w:w="1686" w:type="dxa"/>
            <w:vMerge w:val="restart"/>
            <w:vAlign w:val="center"/>
          </w:tcPr>
          <w:p w14:paraId="468831F9" w14:textId="4D1365A2" w:rsidR="00911A0B" w:rsidRPr="00FA37B7" w:rsidRDefault="00911A0B" w:rsidP="00911A0B">
            <w:pPr>
              <w:jc w:val="center"/>
              <w:rPr>
                <w:kern w:val="2"/>
                <w:sz w:val="18"/>
                <w:szCs w:val="18"/>
                <w:lang w:val="en-US" w:eastAsia="zh-CN"/>
              </w:rPr>
            </w:pPr>
            <w:r>
              <w:t>160,37</w:t>
            </w:r>
          </w:p>
        </w:tc>
        <w:tc>
          <w:tcPr>
            <w:tcW w:w="1911" w:type="dxa"/>
            <w:vMerge w:val="restart"/>
            <w:vAlign w:val="center"/>
          </w:tcPr>
          <w:p w14:paraId="71F20AC6" w14:textId="2D208E9A" w:rsidR="00911A0B" w:rsidRPr="00FA37B7" w:rsidRDefault="00911A0B" w:rsidP="00911A0B">
            <w:pPr>
              <w:jc w:val="center"/>
              <w:rPr>
                <w:kern w:val="2"/>
                <w:sz w:val="18"/>
                <w:szCs w:val="18"/>
                <w:lang w:val="en-US" w:eastAsia="zh-CN"/>
              </w:rPr>
            </w:pPr>
            <w:r>
              <w:t>8,5%</w:t>
            </w:r>
          </w:p>
        </w:tc>
        <w:tc>
          <w:tcPr>
            <w:tcW w:w="2018" w:type="dxa"/>
            <w:vMerge w:val="restart"/>
            <w:vAlign w:val="center"/>
          </w:tcPr>
          <w:p w14:paraId="6D944EA7" w14:textId="6B609190" w:rsidR="00911A0B" w:rsidRPr="00911A0B" w:rsidRDefault="00911A0B" w:rsidP="00911A0B">
            <w:pPr>
              <w:jc w:val="center"/>
              <w:rPr>
                <w:kern w:val="2"/>
                <w:sz w:val="18"/>
                <w:szCs w:val="18"/>
                <w:lang w:eastAsia="zh-CN"/>
              </w:rPr>
            </w:pPr>
            <w:r>
              <w:rPr>
                <w:kern w:val="2"/>
                <w:sz w:val="18"/>
                <w:szCs w:val="18"/>
                <w:lang w:eastAsia="zh-CN"/>
              </w:rPr>
              <w:t>1700,00</w:t>
            </w:r>
          </w:p>
        </w:tc>
      </w:tr>
      <w:tr w:rsidR="00A6727D" w:rsidRPr="00FA37B7" w14:paraId="03DEC6E8" w14:textId="77777777" w:rsidTr="0084319A">
        <w:trPr>
          <w:cantSplit/>
          <w:trHeight w:val="236"/>
        </w:trPr>
        <w:tc>
          <w:tcPr>
            <w:tcW w:w="408" w:type="dxa"/>
            <w:vMerge/>
            <w:vAlign w:val="center"/>
          </w:tcPr>
          <w:p w14:paraId="5645A49E" w14:textId="77777777" w:rsidR="00A6727D" w:rsidRPr="00FA37B7" w:rsidRDefault="00A6727D" w:rsidP="00BA2349">
            <w:pPr>
              <w:jc w:val="center"/>
              <w:rPr>
                <w:kern w:val="2"/>
                <w:sz w:val="18"/>
                <w:szCs w:val="18"/>
                <w:lang w:eastAsia="zh-CN"/>
              </w:rPr>
            </w:pPr>
            <w:r w:rsidRPr="00FA37B7">
              <w:rPr>
                <w:kern w:val="2"/>
                <w:sz w:val="18"/>
                <w:szCs w:val="18"/>
                <w:lang w:eastAsia="zh-CN"/>
              </w:rPr>
              <w:t>1</w:t>
            </w:r>
          </w:p>
        </w:tc>
        <w:tc>
          <w:tcPr>
            <w:tcW w:w="1527" w:type="dxa"/>
            <w:vMerge/>
            <w:vAlign w:val="center"/>
          </w:tcPr>
          <w:p w14:paraId="48C93769" w14:textId="77777777" w:rsidR="00A6727D" w:rsidRPr="00FA37B7" w:rsidRDefault="00A6727D" w:rsidP="00BA2349">
            <w:pPr>
              <w:jc w:val="center"/>
              <w:rPr>
                <w:kern w:val="2"/>
                <w:sz w:val="18"/>
                <w:szCs w:val="18"/>
                <w:lang w:eastAsia="zh-CN"/>
              </w:rPr>
            </w:pPr>
            <w:r w:rsidRPr="00FA37B7">
              <w:rPr>
                <w:kern w:val="2"/>
                <w:sz w:val="18"/>
                <w:szCs w:val="18"/>
                <w:lang w:eastAsia="zh-CN"/>
              </w:rPr>
              <w:t xml:space="preserve">Скотч на текстильной основе </w:t>
            </w:r>
            <w:proofErr w:type="spellStart"/>
            <w:r w:rsidRPr="00FA37B7">
              <w:rPr>
                <w:kern w:val="2"/>
                <w:sz w:val="18"/>
                <w:szCs w:val="18"/>
                <w:lang w:eastAsia="zh-CN"/>
              </w:rPr>
              <w:t>AllColor</w:t>
            </w:r>
            <w:proofErr w:type="spellEnd"/>
            <w:r w:rsidRPr="00FA37B7">
              <w:rPr>
                <w:kern w:val="2"/>
                <w:sz w:val="18"/>
                <w:szCs w:val="18"/>
                <w:lang w:eastAsia="zh-CN"/>
              </w:rPr>
              <w:t xml:space="preserve"> 697</w:t>
            </w:r>
          </w:p>
        </w:tc>
        <w:tc>
          <w:tcPr>
            <w:tcW w:w="1894" w:type="dxa"/>
            <w:vMerge/>
            <w:vAlign w:val="center"/>
          </w:tcPr>
          <w:p w14:paraId="6A5F9434" w14:textId="77777777" w:rsidR="00A6727D" w:rsidRPr="00FA37B7" w:rsidRDefault="00A6727D" w:rsidP="00BA2349">
            <w:pPr>
              <w:jc w:val="center"/>
              <w:rPr>
                <w:kern w:val="2"/>
                <w:sz w:val="18"/>
                <w:szCs w:val="18"/>
                <w:lang w:eastAsia="zh-CN"/>
              </w:rPr>
            </w:pPr>
            <w:r w:rsidRPr="00FA37B7">
              <w:rPr>
                <w:lang w:val="en-US" w:eastAsia="zh-CN" w:bidi="ar"/>
              </w:rPr>
              <w:t>13.92.29.190</w:t>
            </w:r>
          </w:p>
        </w:tc>
        <w:tc>
          <w:tcPr>
            <w:tcW w:w="778" w:type="dxa"/>
            <w:vMerge/>
            <w:vAlign w:val="center"/>
          </w:tcPr>
          <w:p w14:paraId="6FC57FA8" w14:textId="77777777" w:rsidR="00A6727D" w:rsidRPr="00FA37B7" w:rsidRDefault="00A6727D" w:rsidP="00BA2349">
            <w:pPr>
              <w:jc w:val="center"/>
              <w:rPr>
                <w:kern w:val="2"/>
                <w:sz w:val="18"/>
                <w:szCs w:val="18"/>
                <w:lang w:eastAsia="zh-CN"/>
              </w:rPr>
            </w:pPr>
            <w:r w:rsidRPr="00FA37B7">
              <w:rPr>
                <w:kern w:val="2"/>
                <w:sz w:val="18"/>
                <w:szCs w:val="18"/>
                <w:lang w:eastAsia="zh-CN"/>
              </w:rPr>
              <w:t>1,00</w:t>
            </w:r>
          </w:p>
        </w:tc>
        <w:tc>
          <w:tcPr>
            <w:tcW w:w="601" w:type="dxa"/>
            <w:vMerge/>
            <w:vAlign w:val="center"/>
          </w:tcPr>
          <w:p w14:paraId="06BF3809" w14:textId="77777777" w:rsidR="00A6727D" w:rsidRPr="00FA37B7" w:rsidRDefault="00A6727D" w:rsidP="00BA2349">
            <w:pPr>
              <w:jc w:val="center"/>
              <w:rPr>
                <w:kern w:val="2"/>
                <w:sz w:val="18"/>
                <w:szCs w:val="18"/>
                <w:lang w:eastAsia="zh-CN"/>
              </w:rPr>
            </w:pPr>
            <w:proofErr w:type="spellStart"/>
            <w:r w:rsidRPr="00FA37B7">
              <w:rPr>
                <w:kern w:val="2"/>
                <w:sz w:val="18"/>
                <w:szCs w:val="18"/>
                <w:lang w:eastAsia="zh-CN"/>
              </w:rPr>
              <w:t>шт</w:t>
            </w:r>
            <w:proofErr w:type="spellEnd"/>
          </w:p>
        </w:tc>
        <w:tc>
          <w:tcPr>
            <w:tcW w:w="2095" w:type="dxa"/>
            <w:tcMar>
              <w:left w:w="0" w:type="dxa"/>
              <w:right w:w="0" w:type="dxa"/>
            </w:tcMar>
            <w:vAlign w:val="center"/>
          </w:tcPr>
          <w:p w14:paraId="70D5693D" w14:textId="2BC6F690" w:rsidR="00A6727D" w:rsidRPr="00893789" w:rsidRDefault="00A6727D" w:rsidP="00BA2349">
            <w:pPr>
              <w:jc w:val="center"/>
              <w:rPr>
                <w:kern w:val="2"/>
                <w:sz w:val="18"/>
                <w:szCs w:val="18"/>
                <w:lang w:eastAsia="zh-CN"/>
              </w:rPr>
            </w:pPr>
            <w:proofErr w:type="spellStart"/>
            <w:r w:rsidRPr="00FA37B7">
              <w:rPr>
                <w:kern w:val="2"/>
                <w:sz w:val="18"/>
                <w:szCs w:val="18"/>
                <w:lang w:val="en-US" w:eastAsia="zh-CN"/>
              </w:rPr>
              <w:t>Поставщик</w:t>
            </w:r>
            <w:proofErr w:type="spellEnd"/>
            <w:r w:rsidRPr="00FA37B7">
              <w:rPr>
                <w:kern w:val="2"/>
                <w:sz w:val="18"/>
                <w:szCs w:val="18"/>
                <w:lang w:val="en-US" w:eastAsia="zh-CN"/>
              </w:rPr>
              <w:t xml:space="preserve"> 2</w:t>
            </w:r>
            <w:r>
              <w:rPr>
                <w:kern w:val="2"/>
                <w:sz w:val="18"/>
                <w:szCs w:val="18"/>
                <w:lang w:eastAsia="zh-CN"/>
              </w:rPr>
              <w:t xml:space="preserve"> </w:t>
            </w:r>
            <w:proofErr w:type="spellStart"/>
            <w:r>
              <w:rPr>
                <w:kern w:val="2"/>
                <w:sz w:val="18"/>
                <w:szCs w:val="18"/>
                <w:lang w:eastAsia="zh-CN"/>
              </w:rPr>
              <w:t>вх</w:t>
            </w:r>
            <w:proofErr w:type="spellEnd"/>
            <w:r>
              <w:rPr>
                <w:kern w:val="2"/>
                <w:sz w:val="18"/>
                <w:szCs w:val="18"/>
                <w:lang w:eastAsia="zh-CN"/>
              </w:rPr>
              <w:t xml:space="preserve"> № </w:t>
            </w:r>
            <w:r w:rsidR="00196EC8">
              <w:rPr>
                <w:kern w:val="2"/>
                <w:sz w:val="18"/>
                <w:szCs w:val="18"/>
                <w:lang w:eastAsia="zh-CN"/>
              </w:rPr>
              <w:t>485</w:t>
            </w:r>
            <w:r w:rsidR="00196EC8">
              <w:rPr>
                <w:kern w:val="2"/>
                <w:sz w:val="18"/>
                <w:szCs w:val="18"/>
                <w:lang w:eastAsia="zh-CN"/>
              </w:rPr>
              <w:t xml:space="preserve"> от 29.04.26</w:t>
            </w:r>
          </w:p>
        </w:tc>
        <w:tc>
          <w:tcPr>
            <w:tcW w:w="1060" w:type="dxa"/>
            <w:vAlign w:val="center"/>
          </w:tcPr>
          <w:p w14:paraId="46333D4D" w14:textId="2ADEF85F" w:rsidR="00A6727D" w:rsidRPr="00196EC8" w:rsidRDefault="00196EC8" w:rsidP="00BA2349">
            <w:pPr>
              <w:jc w:val="center"/>
              <w:rPr>
                <w:kern w:val="2"/>
                <w:sz w:val="18"/>
                <w:szCs w:val="18"/>
                <w:lang w:eastAsia="zh-CN"/>
              </w:rPr>
            </w:pPr>
            <w:r>
              <w:rPr>
                <w:kern w:val="2"/>
                <w:sz w:val="18"/>
                <w:szCs w:val="18"/>
                <w:lang w:eastAsia="zh-CN"/>
              </w:rPr>
              <w:t>1700,00</w:t>
            </w:r>
          </w:p>
        </w:tc>
        <w:tc>
          <w:tcPr>
            <w:tcW w:w="1410" w:type="dxa"/>
            <w:vMerge/>
            <w:vAlign w:val="center"/>
          </w:tcPr>
          <w:p w14:paraId="36C37B6E" w14:textId="77777777" w:rsidR="00A6727D" w:rsidRPr="00FA37B7" w:rsidRDefault="00A6727D" w:rsidP="00BA2349">
            <w:pPr>
              <w:jc w:val="center"/>
              <w:rPr>
                <w:kern w:val="2"/>
                <w:sz w:val="18"/>
                <w:szCs w:val="18"/>
                <w:lang w:val="en-US" w:eastAsia="zh-CN"/>
              </w:rPr>
            </w:pPr>
            <w:r w:rsidRPr="00FA37B7">
              <w:rPr>
                <w:kern w:val="2"/>
                <w:sz w:val="18"/>
                <w:szCs w:val="18"/>
                <w:lang w:val="en-US" w:eastAsia="zh-CN"/>
              </w:rPr>
              <w:t>1 650,00</w:t>
            </w:r>
          </w:p>
        </w:tc>
        <w:tc>
          <w:tcPr>
            <w:tcW w:w="1686" w:type="dxa"/>
            <w:vMerge/>
            <w:vAlign w:val="center"/>
          </w:tcPr>
          <w:p w14:paraId="0462F73E" w14:textId="77777777" w:rsidR="00A6727D" w:rsidRPr="00FA37B7" w:rsidRDefault="00A6727D" w:rsidP="00BA2349">
            <w:pPr>
              <w:jc w:val="center"/>
              <w:rPr>
                <w:kern w:val="2"/>
                <w:sz w:val="18"/>
                <w:szCs w:val="18"/>
                <w:lang w:val="en-US" w:eastAsia="zh-CN"/>
              </w:rPr>
            </w:pPr>
            <w:r w:rsidRPr="00FA37B7">
              <w:rPr>
                <w:kern w:val="2"/>
                <w:sz w:val="18"/>
                <w:szCs w:val="18"/>
                <w:lang w:val="en-US" w:eastAsia="zh-CN"/>
              </w:rPr>
              <w:t>103,92</w:t>
            </w:r>
          </w:p>
        </w:tc>
        <w:tc>
          <w:tcPr>
            <w:tcW w:w="1911" w:type="dxa"/>
            <w:vMerge/>
            <w:vAlign w:val="center"/>
          </w:tcPr>
          <w:p w14:paraId="63B3B58D" w14:textId="77777777" w:rsidR="00A6727D" w:rsidRPr="00FA37B7" w:rsidRDefault="00A6727D" w:rsidP="00BA2349">
            <w:pPr>
              <w:jc w:val="center"/>
              <w:rPr>
                <w:kern w:val="2"/>
                <w:sz w:val="18"/>
                <w:szCs w:val="18"/>
                <w:lang w:val="en-US" w:eastAsia="zh-CN"/>
              </w:rPr>
            </w:pPr>
            <w:r w:rsidRPr="00FA37B7">
              <w:rPr>
                <w:kern w:val="2"/>
                <w:sz w:val="18"/>
                <w:szCs w:val="18"/>
                <w:lang w:val="en-US" w:eastAsia="zh-CN"/>
              </w:rPr>
              <w:t>5,99</w:t>
            </w:r>
          </w:p>
        </w:tc>
        <w:tc>
          <w:tcPr>
            <w:tcW w:w="2018" w:type="dxa"/>
            <w:vMerge/>
            <w:vAlign w:val="center"/>
          </w:tcPr>
          <w:p w14:paraId="0048CCA0" w14:textId="77777777" w:rsidR="00A6727D" w:rsidRPr="00FA37B7" w:rsidRDefault="00A6727D" w:rsidP="00BA2349">
            <w:pPr>
              <w:jc w:val="center"/>
              <w:rPr>
                <w:kern w:val="2"/>
                <w:sz w:val="18"/>
                <w:szCs w:val="18"/>
                <w:lang w:val="en-US" w:eastAsia="zh-CN"/>
              </w:rPr>
            </w:pPr>
            <w:r w:rsidRPr="00FA37B7">
              <w:rPr>
                <w:kern w:val="2"/>
                <w:sz w:val="18"/>
                <w:szCs w:val="18"/>
                <w:lang w:val="en-US" w:eastAsia="zh-CN"/>
              </w:rPr>
              <w:t>1 650,00</w:t>
            </w:r>
          </w:p>
        </w:tc>
      </w:tr>
      <w:tr w:rsidR="00A6727D" w:rsidRPr="00FA37B7" w14:paraId="60E993CF" w14:textId="77777777" w:rsidTr="0084319A">
        <w:trPr>
          <w:cantSplit/>
          <w:trHeight w:val="236"/>
        </w:trPr>
        <w:tc>
          <w:tcPr>
            <w:tcW w:w="408" w:type="dxa"/>
            <w:vMerge/>
            <w:vAlign w:val="center"/>
          </w:tcPr>
          <w:p w14:paraId="14816F47" w14:textId="77777777" w:rsidR="00A6727D" w:rsidRPr="00FA37B7" w:rsidRDefault="00A6727D" w:rsidP="00BA2349">
            <w:pPr>
              <w:jc w:val="center"/>
              <w:rPr>
                <w:kern w:val="2"/>
                <w:sz w:val="18"/>
                <w:szCs w:val="18"/>
                <w:lang w:eastAsia="zh-CN"/>
              </w:rPr>
            </w:pPr>
            <w:r w:rsidRPr="00FA37B7">
              <w:rPr>
                <w:kern w:val="2"/>
                <w:sz w:val="18"/>
                <w:szCs w:val="18"/>
                <w:lang w:eastAsia="zh-CN"/>
              </w:rPr>
              <w:t>1</w:t>
            </w:r>
          </w:p>
        </w:tc>
        <w:tc>
          <w:tcPr>
            <w:tcW w:w="1527" w:type="dxa"/>
            <w:vMerge/>
            <w:vAlign w:val="center"/>
          </w:tcPr>
          <w:p w14:paraId="4496B319" w14:textId="77777777" w:rsidR="00A6727D" w:rsidRPr="00FA37B7" w:rsidRDefault="00A6727D" w:rsidP="00BA2349">
            <w:pPr>
              <w:jc w:val="center"/>
              <w:rPr>
                <w:kern w:val="2"/>
                <w:sz w:val="18"/>
                <w:szCs w:val="18"/>
                <w:lang w:eastAsia="zh-CN"/>
              </w:rPr>
            </w:pPr>
            <w:r w:rsidRPr="00FA37B7">
              <w:rPr>
                <w:kern w:val="2"/>
                <w:sz w:val="18"/>
                <w:szCs w:val="18"/>
                <w:lang w:eastAsia="zh-CN"/>
              </w:rPr>
              <w:t xml:space="preserve">Скотч на текстильной основе </w:t>
            </w:r>
            <w:proofErr w:type="spellStart"/>
            <w:r w:rsidRPr="00FA37B7">
              <w:rPr>
                <w:kern w:val="2"/>
                <w:sz w:val="18"/>
                <w:szCs w:val="18"/>
                <w:lang w:eastAsia="zh-CN"/>
              </w:rPr>
              <w:t>AllColor</w:t>
            </w:r>
            <w:proofErr w:type="spellEnd"/>
            <w:r w:rsidRPr="00FA37B7">
              <w:rPr>
                <w:kern w:val="2"/>
                <w:sz w:val="18"/>
                <w:szCs w:val="18"/>
                <w:lang w:eastAsia="zh-CN"/>
              </w:rPr>
              <w:t xml:space="preserve"> 697</w:t>
            </w:r>
          </w:p>
        </w:tc>
        <w:tc>
          <w:tcPr>
            <w:tcW w:w="1894" w:type="dxa"/>
            <w:vMerge/>
            <w:vAlign w:val="center"/>
          </w:tcPr>
          <w:p w14:paraId="6461917F" w14:textId="77777777" w:rsidR="00A6727D" w:rsidRPr="00FA37B7" w:rsidRDefault="00A6727D" w:rsidP="00BA2349">
            <w:pPr>
              <w:jc w:val="center"/>
              <w:rPr>
                <w:kern w:val="2"/>
                <w:sz w:val="18"/>
                <w:szCs w:val="18"/>
                <w:lang w:eastAsia="zh-CN"/>
              </w:rPr>
            </w:pPr>
            <w:r w:rsidRPr="00FA37B7">
              <w:rPr>
                <w:lang w:val="en-US" w:eastAsia="zh-CN" w:bidi="ar"/>
              </w:rPr>
              <w:t>13.92.29.190</w:t>
            </w:r>
          </w:p>
        </w:tc>
        <w:tc>
          <w:tcPr>
            <w:tcW w:w="778" w:type="dxa"/>
            <w:vMerge/>
            <w:vAlign w:val="center"/>
          </w:tcPr>
          <w:p w14:paraId="0E179B58" w14:textId="77777777" w:rsidR="00A6727D" w:rsidRPr="00FA37B7" w:rsidRDefault="00A6727D" w:rsidP="00BA2349">
            <w:pPr>
              <w:jc w:val="center"/>
              <w:rPr>
                <w:kern w:val="2"/>
                <w:sz w:val="18"/>
                <w:szCs w:val="18"/>
                <w:lang w:eastAsia="zh-CN"/>
              </w:rPr>
            </w:pPr>
            <w:r w:rsidRPr="00FA37B7">
              <w:rPr>
                <w:kern w:val="2"/>
                <w:sz w:val="18"/>
                <w:szCs w:val="18"/>
                <w:lang w:eastAsia="zh-CN"/>
              </w:rPr>
              <w:t>1,00</w:t>
            </w:r>
          </w:p>
        </w:tc>
        <w:tc>
          <w:tcPr>
            <w:tcW w:w="601" w:type="dxa"/>
            <w:vMerge/>
            <w:vAlign w:val="center"/>
          </w:tcPr>
          <w:p w14:paraId="3AAF2927" w14:textId="77777777" w:rsidR="00A6727D" w:rsidRPr="00FA37B7" w:rsidRDefault="00A6727D" w:rsidP="00BA2349">
            <w:pPr>
              <w:jc w:val="center"/>
              <w:rPr>
                <w:kern w:val="2"/>
                <w:sz w:val="18"/>
                <w:szCs w:val="18"/>
                <w:lang w:eastAsia="zh-CN"/>
              </w:rPr>
            </w:pPr>
            <w:proofErr w:type="spellStart"/>
            <w:r w:rsidRPr="00FA37B7">
              <w:rPr>
                <w:kern w:val="2"/>
                <w:sz w:val="18"/>
                <w:szCs w:val="18"/>
                <w:lang w:eastAsia="zh-CN"/>
              </w:rPr>
              <w:t>шт</w:t>
            </w:r>
            <w:proofErr w:type="spellEnd"/>
          </w:p>
        </w:tc>
        <w:tc>
          <w:tcPr>
            <w:tcW w:w="2095" w:type="dxa"/>
            <w:tcMar>
              <w:left w:w="0" w:type="dxa"/>
              <w:right w:w="0" w:type="dxa"/>
            </w:tcMar>
            <w:vAlign w:val="center"/>
          </w:tcPr>
          <w:p w14:paraId="79F0F4B2" w14:textId="0ACEDAED" w:rsidR="00A6727D" w:rsidRPr="00196EC8" w:rsidRDefault="00A6727D" w:rsidP="00BA2349">
            <w:pPr>
              <w:jc w:val="center"/>
              <w:rPr>
                <w:kern w:val="2"/>
                <w:sz w:val="18"/>
                <w:szCs w:val="18"/>
                <w:lang w:eastAsia="zh-CN"/>
              </w:rPr>
            </w:pPr>
            <w:proofErr w:type="spellStart"/>
            <w:r w:rsidRPr="00FA37B7">
              <w:rPr>
                <w:kern w:val="2"/>
                <w:sz w:val="18"/>
                <w:szCs w:val="18"/>
                <w:lang w:val="en-US" w:eastAsia="zh-CN"/>
              </w:rPr>
              <w:t>Поставщик</w:t>
            </w:r>
            <w:proofErr w:type="spellEnd"/>
            <w:r w:rsidRPr="00FA37B7">
              <w:rPr>
                <w:kern w:val="2"/>
                <w:sz w:val="18"/>
                <w:szCs w:val="18"/>
                <w:lang w:val="en-US" w:eastAsia="zh-CN"/>
              </w:rPr>
              <w:t xml:space="preserve"> 3</w:t>
            </w:r>
            <w:r w:rsidR="00196EC8">
              <w:rPr>
                <w:kern w:val="2"/>
                <w:sz w:val="18"/>
                <w:szCs w:val="18"/>
                <w:lang w:eastAsia="zh-CN"/>
              </w:rPr>
              <w:t xml:space="preserve"> </w:t>
            </w:r>
            <w:proofErr w:type="spellStart"/>
            <w:r w:rsidR="00196EC8">
              <w:rPr>
                <w:kern w:val="2"/>
                <w:sz w:val="18"/>
                <w:szCs w:val="18"/>
                <w:lang w:eastAsia="zh-CN"/>
              </w:rPr>
              <w:t>вх</w:t>
            </w:r>
            <w:proofErr w:type="spellEnd"/>
            <w:r w:rsidR="00196EC8">
              <w:rPr>
                <w:kern w:val="2"/>
                <w:sz w:val="18"/>
                <w:szCs w:val="18"/>
                <w:lang w:eastAsia="zh-CN"/>
              </w:rPr>
              <w:t xml:space="preserve"> № </w:t>
            </w:r>
            <w:r w:rsidR="00196EC8">
              <w:rPr>
                <w:kern w:val="2"/>
                <w:sz w:val="18"/>
                <w:szCs w:val="18"/>
                <w:lang w:eastAsia="zh-CN"/>
              </w:rPr>
              <w:t>486</w:t>
            </w:r>
            <w:r w:rsidR="00196EC8">
              <w:rPr>
                <w:kern w:val="2"/>
                <w:sz w:val="18"/>
                <w:szCs w:val="18"/>
                <w:lang w:eastAsia="zh-CN"/>
              </w:rPr>
              <w:t xml:space="preserve"> от 29.04.26</w:t>
            </w:r>
          </w:p>
          <w:p w14:paraId="077688CD" w14:textId="77777777" w:rsidR="00196EC8" w:rsidRDefault="00196EC8" w:rsidP="00BA2349">
            <w:pPr>
              <w:jc w:val="center"/>
              <w:rPr>
                <w:kern w:val="2"/>
                <w:sz w:val="18"/>
                <w:szCs w:val="18"/>
                <w:lang w:val="en-US" w:eastAsia="zh-CN"/>
              </w:rPr>
            </w:pPr>
          </w:p>
          <w:p w14:paraId="6CCAA11F" w14:textId="2BE83CF0" w:rsidR="00196EC8" w:rsidRPr="00FA37B7" w:rsidRDefault="00196EC8" w:rsidP="00BA2349">
            <w:pPr>
              <w:jc w:val="center"/>
              <w:rPr>
                <w:kern w:val="2"/>
                <w:sz w:val="18"/>
                <w:szCs w:val="18"/>
                <w:lang w:val="en-US" w:eastAsia="zh-CN"/>
              </w:rPr>
            </w:pPr>
          </w:p>
        </w:tc>
        <w:tc>
          <w:tcPr>
            <w:tcW w:w="1060" w:type="dxa"/>
            <w:vAlign w:val="center"/>
          </w:tcPr>
          <w:p w14:paraId="349407F1" w14:textId="79B476CF" w:rsidR="00A6727D" w:rsidRPr="00196EC8" w:rsidRDefault="00196EC8" w:rsidP="00BA2349">
            <w:pPr>
              <w:jc w:val="center"/>
              <w:rPr>
                <w:kern w:val="2"/>
                <w:sz w:val="18"/>
                <w:szCs w:val="18"/>
                <w:lang w:eastAsia="zh-CN"/>
              </w:rPr>
            </w:pPr>
            <w:r>
              <w:rPr>
                <w:kern w:val="2"/>
                <w:sz w:val="18"/>
                <w:szCs w:val="18"/>
                <w:lang w:eastAsia="zh-CN"/>
              </w:rPr>
              <w:t>1950,00</w:t>
            </w:r>
          </w:p>
        </w:tc>
        <w:tc>
          <w:tcPr>
            <w:tcW w:w="1410" w:type="dxa"/>
            <w:vMerge/>
            <w:vAlign w:val="center"/>
          </w:tcPr>
          <w:p w14:paraId="2E016EC3" w14:textId="77777777" w:rsidR="00A6727D" w:rsidRPr="00FA37B7" w:rsidRDefault="00A6727D" w:rsidP="00BA2349">
            <w:pPr>
              <w:jc w:val="center"/>
              <w:rPr>
                <w:kern w:val="2"/>
                <w:sz w:val="18"/>
                <w:szCs w:val="18"/>
                <w:lang w:val="en-US" w:eastAsia="zh-CN"/>
              </w:rPr>
            </w:pPr>
            <w:r w:rsidRPr="00FA37B7">
              <w:rPr>
                <w:kern w:val="2"/>
                <w:sz w:val="18"/>
                <w:szCs w:val="18"/>
                <w:lang w:val="en-US" w:eastAsia="zh-CN"/>
              </w:rPr>
              <w:t>1 650,00</w:t>
            </w:r>
          </w:p>
        </w:tc>
        <w:tc>
          <w:tcPr>
            <w:tcW w:w="1686" w:type="dxa"/>
            <w:vMerge/>
            <w:vAlign w:val="center"/>
          </w:tcPr>
          <w:p w14:paraId="0802E9E3" w14:textId="77777777" w:rsidR="00A6727D" w:rsidRPr="00FA37B7" w:rsidRDefault="00A6727D" w:rsidP="00BA2349">
            <w:pPr>
              <w:jc w:val="center"/>
              <w:rPr>
                <w:kern w:val="2"/>
                <w:sz w:val="18"/>
                <w:szCs w:val="18"/>
                <w:lang w:val="en-US" w:eastAsia="zh-CN"/>
              </w:rPr>
            </w:pPr>
            <w:r w:rsidRPr="00FA37B7">
              <w:rPr>
                <w:kern w:val="2"/>
                <w:sz w:val="18"/>
                <w:szCs w:val="18"/>
                <w:lang w:val="en-US" w:eastAsia="zh-CN"/>
              </w:rPr>
              <w:t>103,92</w:t>
            </w:r>
          </w:p>
        </w:tc>
        <w:tc>
          <w:tcPr>
            <w:tcW w:w="1911" w:type="dxa"/>
            <w:vMerge/>
            <w:vAlign w:val="center"/>
          </w:tcPr>
          <w:p w14:paraId="72D36208" w14:textId="77777777" w:rsidR="00A6727D" w:rsidRPr="00FA37B7" w:rsidRDefault="00A6727D" w:rsidP="00BA2349">
            <w:pPr>
              <w:jc w:val="center"/>
              <w:rPr>
                <w:kern w:val="2"/>
                <w:sz w:val="18"/>
                <w:szCs w:val="18"/>
                <w:lang w:val="en-US" w:eastAsia="zh-CN"/>
              </w:rPr>
            </w:pPr>
            <w:r w:rsidRPr="00FA37B7">
              <w:rPr>
                <w:kern w:val="2"/>
                <w:sz w:val="18"/>
                <w:szCs w:val="18"/>
                <w:lang w:val="en-US" w:eastAsia="zh-CN"/>
              </w:rPr>
              <w:t>5,99</w:t>
            </w:r>
          </w:p>
        </w:tc>
        <w:tc>
          <w:tcPr>
            <w:tcW w:w="2018" w:type="dxa"/>
            <w:vMerge/>
            <w:vAlign w:val="center"/>
          </w:tcPr>
          <w:p w14:paraId="3264D26E" w14:textId="77777777" w:rsidR="00A6727D" w:rsidRPr="00FA37B7" w:rsidRDefault="00A6727D" w:rsidP="00BA2349">
            <w:pPr>
              <w:jc w:val="center"/>
              <w:rPr>
                <w:kern w:val="2"/>
                <w:sz w:val="18"/>
                <w:szCs w:val="18"/>
                <w:lang w:val="en-US" w:eastAsia="zh-CN"/>
              </w:rPr>
            </w:pPr>
            <w:r w:rsidRPr="00FA37B7">
              <w:rPr>
                <w:kern w:val="2"/>
                <w:sz w:val="18"/>
                <w:szCs w:val="18"/>
                <w:lang w:val="en-US" w:eastAsia="zh-CN"/>
              </w:rPr>
              <w:t>1 650,00</w:t>
            </w:r>
          </w:p>
        </w:tc>
      </w:tr>
      <w:tr w:rsidR="00911A0B" w:rsidRPr="00FA37B7" w14:paraId="3F61FFD2" w14:textId="77777777" w:rsidTr="00196EC8">
        <w:trPr>
          <w:cantSplit/>
          <w:trHeight w:val="205"/>
        </w:trPr>
        <w:tc>
          <w:tcPr>
            <w:tcW w:w="408" w:type="dxa"/>
            <w:vMerge w:val="restart"/>
            <w:vAlign w:val="center"/>
          </w:tcPr>
          <w:p w14:paraId="7BD861D5" w14:textId="7FACA39E" w:rsidR="00911A0B" w:rsidRPr="00FA37B7" w:rsidRDefault="00911A0B" w:rsidP="00911A0B">
            <w:pPr>
              <w:jc w:val="center"/>
              <w:rPr>
                <w:kern w:val="2"/>
                <w:sz w:val="18"/>
                <w:szCs w:val="18"/>
                <w:lang w:eastAsia="zh-CN"/>
              </w:rPr>
            </w:pPr>
            <w:r>
              <w:rPr>
                <w:kern w:val="2"/>
                <w:sz w:val="18"/>
                <w:szCs w:val="18"/>
                <w:lang w:eastAsia="zh-CN"/>
              </w:rPr>
              <w:lastRenderedPageBreak/>
              <w:t>2</w:t>
            </w:r>
          </w:p>
        </w:tc>
        <w:tc>
          <w:tcPr>
            <w:tcW w:w="1527" w:type="dxa"/>
            <w:vMerge w:val="restart"/>
            <w:vAlign w:val="center"/>
          </w:tcPr>
          <w:p w14:paraId="372E2F53" w14:textId="7B789DB4" w:rsidR="00911A0B" w:rsidRPr="00FA37B7" w:rsidRDefault="00911A0B" w:rsidP="00911A0B">
            <w:pPr>
              <w:jc w:val="center"/>
              <w:rPr>
                <w:kern w:val="2"/>
                <w:sz w:val="18"/>
                <w:szCs w:val="18"/>
                <w:lang w:eastAsia="zh-CN"/>
              </w:rPr>
            </w:pPr>
            <w:r w:rsidRPr="00FA37B7">
              <w:rPr>
                <w:kern w:val="2"/>
                <w:sz w:val="18"/>
                <w:szCs w:val="18"/>
                <w:lang w:eastAsia="zh-CN"/>
              </w:rPr>
              <w:t xml:space="preserve">Скотч </w:t>
            </w:r>
            <w:r>
              <w:rPr>
                <w:kern w:val="2"/>
                <w:sz w:val="18"/>
                <w:szCs w:val="18"/>
                <w:lang w:eastAsia="zh-CN"/>
              </w:rPr>
              <w:t xml:space="preserve">театральный </w:t>
            </w:r>
            <w:r w:rsidRPr="00FA37B7">
              <w:rPr>
                <w:kern w:val="2"/>
                <w:sz w:val="18"/>
                <w:szCs w:val="18"/>
                <w:lang w:eastAsia="zh-CN"/>
              </w:rPr>
              <w:t xml:space="preserve">на </w:t>
            </w:r>
            <w:r>
              <w:rPr>
                <w:kern w:val="2"/>
                <w:sz w:val="18"/>
                <w:szCs w:val="18"/>
                <w:lang w:eastAsia="zh-CN"/>
              </w:rPr>
              <w:t>ПВХ</w:t>
            </w:r>
            <w:r w:rsidRPr="00FA37B7">
              <w:rPr>
                <w:kern w:val="2"/>
                <w:sz w:val="18"/>
                <w:szCs w:val="18"/>
                <w:lang w:eastAsia="zh-CN"/>
              </w:rPr>
              <w:t xml:space="preserve"> основе </w:t>
            </w:r>
          </w:p>
        </w:tc>
        <w:tc>
          <w:tcPr>
            <w:tcW w:w="1894" w:type="dxa"/>
            <w:vMerge w:val="restart"/>
            <w:vAlign w:val="center"/>
          </w:tcPr>
          <w:p w14:paraId="01DA623E" w14:textId="6A53323D" w:rsidR="00911A0B" w:rsidRPr="00196EC8" w:rsidRDefault="00911A0B" w:rsidP="00911A0B">
            <w:pPr>
              <w:jc w:val="center"/>
              <w:rPr>
                <w:kern w:val="2"/>
                <w:lang w:eastAsia="zh-CN"/>
              </w:rPr>
            </w:pPr>
            <w:r w:rsidRPr="00196EC8">
              <w:rPr>
                <w:color w:val="091E42"/>
                <w:shd w:val="clear" w:color="auto" w:fill="FFFFFF"/>
              </w:rPr>
              <w:t>22.29.21.000</w:t>
            </w:r>
          </w:p>
        </w:tc>
        <w:tc>
          <w:tcPr>
            <w:tcW w:w="778" w:type="dxa"/>
            <w:vMerge w:val="restart"/>
            <w:vAlign w:val="center"/>
          </w:tcPr>
          <w:p w14:paraId="31F784E5" w14:textId="5868ED83" w:rsidR="00911A0B" w:rsidRPr="00FA37B7" w:rsidRDefault="00911A0B" w:rsidP="00911A0B">
            <w:pPr>
              <w:jc w:val="center"/>
              <w:rPr>
                <w:kern w:val="2"/>
                <w:sz w:val="18"/>
                <w:szCs w:val="18"/>
                <w:lang w:eastAsia="zh-CN"/>
              </w:rPr>
            </w:pPr>
            <w:r w:rsidRPr="00FA37B7">
              <w:rPr>
                <w:kern w:val="2"/>
                <w:sz w:val="18"/>
                <w:szCs w:val="18"/>
                <w:lang w:eastAsia="zh-CN"/>
              </w:rPr>
              <w:t>1,00</w:t>
            </w:r>
          </w:p>
        </w:tc>
        <w:tc>
          <w:tcPr>
            <w:tcW w:w="601" w:type="dxa"/>
            <w:vMerge w:val="restart"/>
            <w:vAlign w:val="center"/>
          </w:tcPr>
          <w:p w14:paraId="7FB20AA6" w14:textId="4C6C976D" w:rsidR="00911A0B" w:rsidRPr="00FA37B7" w:rsidRDefault="00911A0B" w:rsidP="00911A0B">
            <w:pPr>
              <w:jc w:val="center"/>
              <w:rPr>
                <w:kern w:val="2"/>
                <w:sz w:val="18"/>
                <w:szCs w:val="18"/>
                <w:lang w:eastAsia="zh-CN"/>
              </w:rPr>
            </w:pPr>
            <w:proofErr w:type="spellStart"/>
            <w:r w:rsidRPr="00FA37B7">
              <w:rPr>
                <w:kern w:val="2"/>
                <w:sz w:val="18"/>
                <w:szCs w:val="18"/>
                <w:lang w:eastAsia="zh-CN"/>
              </w:rPr>
              <w:t>шт</w:t>
            </w:r>
            <w:proofErr w:type="spellEnd"/>
          </w:p>
        </w:tc>
        <w:tc>
          <w:tcPr>
            <w:tcW w:w="2095" w:type="dxa"/>
            <w:vAlign w:val="center"/>
          </w:tcPr>
          <w:p w14:paraId="6C4F81C1" w14:textId="372F0A63" w:rsidR="00911A0B" w:rsidRPr="00FA37B7" w:rsidRDefault="00911A0B" w:rsidP="00911A0B">
            <w:pPr>
              <w:jc w:val="center"/>
              <w:rPr>
                <w:kern w:val="2"/>
                <w:sz w:val="18"/>
                <w:szCs w:val="18"/>
                <w:lang w:eastAsia="zh-CN"/>
              </w:rPr>
            </w:pPr>
            <w:proofErr w:type="spellStart"/>
            <w:r w:rsidRPr="00FA37B7">
              <w:rPr>
                <w:kern w:val="2"/>
                <w:sz w:val="18"/>
                <w:szCs w:val="18"/>
                <w:lang w:val="en-US" w:eastAsia="zh-CN"/>
              </w:rPr>
              <w:t>Поставщик</w:t>
            </w:r>
            <w:proofErr w:type="spellEnd"/>
            <w:r w:rsidRPr="00FA37B7">
              <w:rPr>
                <w:kern w:val="2"/>
                <w:sz w:val="18"/>
                <w:szCs w:val="18"/>
                <w:lang w:val="en-US" w:eastAsia="zh-CN"/>
              </w:rPr>
              <w:t xml:space="preserve"> 1</w:t>
            </w:r>
            <w:r>
              <w:rPr>
                <w:kern w:val="2"/>
                <w:sz w:val="18"/>
                <w:szCs w:val="18"/>
                <w:lang w:eastAsia="zh-CN"/>
              </w:rPr>
              <w:t xml:space="preserve"> № 484 от 29.04.26</w:t>
            </w:r>
          </w:p>
        </w:tc>
        <w:tc>
          <w:tcPr>
            <w:tcW w:w="1060" w:type="dxa"/>
            <w:vAlign w:val="center"/>
          </w:tcPr>
          <w:p w14:paraId="4131C844" w14:textId="4150A992" w:rsidR="00911A0B" w:rsidRPr="00FA37B7" w:rsidRDefault="00911A0B" w:rsidP="00911A0B">
            <w:pPr>
              <w:jc w:val="center"/>
              <w:rPr>
                <w:kern w:val="2"/>
                <w:sz w:val="18"/>
                <w:szCs w:val="18"/>
                <w:lang w:eastAsia="zh-CN"/>
              </w:rPr>
            </w:pPr>
            <w:r>
              <w:rPr>
                <w:kern w:val="2"/>
                <w:sz w:val="18"/>
                <w:szCs w:val="18"/>
                <w:lang w:eastAsia="zh-CN"/>
              </w:rPr>
              <w:t>1199,00</w:t>
            </w:r>
          </w:p>
        </w:tc>
        <w:tc>
          <w:tcPr>
            <w:tcW w:w="1410" w:type="dxa"/>
            <w:vMerge w:val="restart"/>
            <w:vAlign w:val="center"/>
          </w:tcPr>
          <w:p w14:paraId="2DDCBBFC" w14:textId="7D7E2FE2" w:rsidR="00911A0B" w:rsidRPr="00911A0B" w:rsidRDefault="00911A0B" w:rsidP="00911A0B">
            <w:pPr>
              <w:jc w:val="center"/>
              <w:rPr>
                <w:kern w:val="2"/>
                <w:sz w:val="18"/>
                <w:szCs w:val="18"/>
                <w:lang w:eastAsia="zh-CN"/>
              </w:rPr>
            </w:pPr>
            <w:r>
              <w:rPr>
                <w:kern w:val="2"/>
                <w:sz w:val="18"/>
                <w:szCs w:val="18"/>
                <w:lang w:eastAsia="zh-CN"/>
              </w:rPr>
              <w:t>900,00</w:t>
            </w:r>
          </w:p>
        </w:tc>
        <w:tc>
          <w:tcPr>
            <w:tcW w:w="1686" w:type="dxa"/>
            <w:vMerge w:val="restart"/>
            <w:vAlign w:val="center"/>
          </w:tcPr>
          <w:p w14:paraId="08247FE0" w14:textId="6CFE0890" w:rsidR="00911A0B" w:rsidRPr="00FA37B7" w:rsidRDefault="00911A0B" w:rsidP="00911A0B">
            <w:pPr>
              <w:jc w:val="center"/>
              <w:rPr>
                <w:kern w:val="2"/>
                <w:sz w:val="18"/>
                <w:szCs w:val="18"/>
                <w:lang w:eastAsia="zh-CN"/>
              </w:rPr>
            </w:pPr>
            <w:r>
              <w:t>172,92</w:t>
            </w:r>
          </w:p>
        </w:tc>
        <w:tc>
          <w:tcPr>
            <w:tcW w:w="1911" w:type="dxa"/>
            <w:vMerge w:val="restart"/>
            <w:vAlign w:val="center"/>
          </w:tcPr>
          <w:p w14:paraId="7B4A793B" w14:textId="2DBFFFD3" w:rsidR="00911A0B" w:rsidRPr="00FA37B7" w:rsidRDefault="00911A0B" w:rsidP="00911A0B">
            <w:pPr>
              <w:jc w:val="center"/>
              <w:textAlignment w:val="bottom"/>
              <w:rPr>
                <w:kern w:val="2"/>
                <w:lang w:val="en-US" w:eastAsia="zh-CN"/>
              </w:rPr>
            </w:pPr>
            <w:r>
              <w:t>15,7%</w:t>
            </w:r>
          </w:p>
        </w:tc>
        <w:tc>
          <w:tcPr>
            <w:tcW w:w="2018" w:type="dxa"/>
            <w:vMerge w:val="restart"/>
            <w:vAlign w:val="center"/>
          </w:tcPr>
          <w:p w14:paraId="7319C9DC" w14:textId="6005DA5D" w:rsidR="00911A0B" w:rsidRPr="00911A0B" w:rsidRDefault="00911A0B" w:rsidP="00911A0B">
            <w:pPr>
              <w:jc w:val="center"/>
              <w:textAlignment w:val="bottom"/>
              <w:rPr>
                <w:kern w:val="2"/>
                <w:lang w:eastAsia="zh-CN"/>
              </w:rPr>
            </w:pPr>
            <w:r>
              <w:rPr>
                <w:kern w:val="2"/>
                <w:sz w:val="18"/>
                <w:szCs w:val="18"/>
                <w:lang w:eastAsia="zh-CN"/>
              </w:rPr>
              <w:t>900,00</w:t>
            </w:r>
          </w:p>
        </w:tc>
      </w:tr>
      <w:tr w:rsidR="00196EC8" w:rsidRPr="00FA37B7" w14:paraId="20FFD575" w14:textId="77777777" w:rsidTr="0084319A">
        <w:trPr>
          <w:cantSplit/>
          <w:trHeight w:val="205"/>
        </w:trPr>
        <w:tc>
          <w:tcPr>
            <w:tcW w:w="408" w:type="dxa"/>
            <w:vMerge/>
            <w:vAlign w:val="center"/>
          </w:tcPr>
          <w:p w14:paraId="685D7743" w14:textId="77777777" w:rsidR="00196EC8" w:rsidRDefault="00196EC8" w:rsidP="0084319A">
            <w:pPr>
              <w:jc w:val="center"/>
              <w:rPr>
                <w:kern w:val="2"/>
                <w:sz w:val="18"/>
                <w:szCs w:val="18"/>
                <w:lang w:eastAsia="zh-CN"/>
              </w:rPr>
            </w:pPr>
          </w:p>
        </w:tc>
        <w:tc>
          <w:tcPr>
            <w:tcW w:w="1527" w:type="dxa"/>
            <w:vMerge/>
            <w:vAlign w:val="center"/>
          </w:tcPr>
          <w:p w14:paraId="64B53488" w14:textId="77777777" w:rsidR="00196EC8" w:rsidRPr="00FA37B7" w:rsidRDefault="00196EC8" w:rsidP="0084319A">
            <w:pPr>
              <w:jc w:val="center"/>
              <w:rPr>
                <w:kern w:val="2"/>
                <w:sz w:val="18"/>
                <w:szCs w:val="18"/>
                <w:lang w:eastAsia="zh-CN"/>
              </w:rPr>
            </w:pPr>
          </w:p>
        </w:tc>
        <w:tc>
          <w:tcPr>
            <w:tcW w:w="1894" w:type="dxa"/>
            <w:vMerge/>
            <w:vAlign w:val="center"/>
          </w:tcPr>
          <w:p w14:paraId="16AD3487" w14:textId="77777777" w:rsidR="00196EC8" w:rsidRDefault="00196EC8" w:rsidP="0084319A">
            <w:pPr>
              <w:jc w:val="center"/>
              <w:rPr>
                <w:rFonts w:ascii="Arial" w:hAnsi="Arial" w:cs="Arial"/>
                <w:color w:val="091E42"/>
                <w:sz w:val="21"/>
                <w:szCs w:val="21"/>
                <w:shd w:val="clear" w:color="auto" w:fill="FFFFFF"/>
              </w:rPr>
            </w:pPr>
          </w:p>
        </w:tc>
        <w:tc>
          <w:tcPr>
            <w:tcW w:w="778" w:type="dxa"/>
            <w:vMerge/>
            <w:vAlign w:val="center"/>
          </w:tcPr>
          <w:p w14:paraId="0DC4E0D5" w14:textId="77777777" w:rsidR="00196EC8" w:rsidRPr="00FA37B7" w:rsidRDefault="00196EC8" w:rsidP="0084319A">
            <w:pPr>
              <w:jc w:val="center"/>
              <w:rPr>
                <w:kern w:val="2"/>
                <w:sz w:val="18"/>
                <w:szCs w:val="18"/>
                <w:lang w:eastAsia="zh-CN"/>
              </w:rPr>
            </w:pPr>
          </w:p>
        </w:tc>
        <w:tc>
          <w:tcPr>
            <w:tcW w:w="601" w:type="dxa"/>
            <w:vMerge/>
            <w:vAlign w:val="center"/>
          </w:tcPr>
          <w:p w14:paraId="54F21149" w14:textId="77777777" w:rsidR="00196EC8" w:rsidRPr="00FA37B7" w:rsidRDefault="00196EC8" w:rsidP="0084319A">
            <w:pPr>
              <w:jc w:val="center"/>
              <w:rPr>
                <w:kern w:val="2"/>
                <w:sz w:val="18"/>
                <w:szCs w:val="18"/>
                <w:lang w:eastAsia="zh-CN"/>
              </w:rPr>
            </w:pPr>
          </w:p>
        </w:tc>
        <w:tc>
          <w:tcPr>
            <w:tcW w:w="2095" w:type="dxa"/>
            <w:vAlign w:val="center"/>
          </w:tcPr>
          <w:p w14:paraId="658E096A" w14:textId="69019236" w:rsidR="00196EC8" w:rsidRPr="00FA37B7" w:rsidRDefault="00196EC8" w:rsidP="0084319A">
            <w:pPr>
              <w:jc w:val="center"/>
              <w:rPr>
                <w:kern w:val="2"/>
                <w:sz w:val="18"/>
                <w:szCs w:val="18"/>
                <w:lang w:val="en-US" w:eastAsia="zh-CN"/>
              </w:rPr>
            </w:pPr>
            <w:proofErr w:type="spellStart"/>
            <w:r w:rsidRPr="00FA37B7">
              <w:rPr>
                <w:kern w:val="2"/>
                <w:sz w:val="18"/>
                <w:szCs w:val="18"/>
                <w:lang w:val="en-US" w:eastAsia="zh-CN"/>
              </w:rPr>
              <w:t>Поставщик</w:t>
            </w:r>
            <w:proofErr w:type="spellEnd"/>
            <w:r w:rsidRPr="00FA37B7">
              <w:rPr>
                <w:kern w:val="2"/>
                <w:sz w:val="18"/>
                <w:szCs w:val="18"/>
                <w:lang w:val="en-US" w:eastAsia="zh-CN"/>
              </w:rPr>
              <w:t xml:space="preserve"> 2</w:t>
            </w:r>
            <w:r>
              <w:rPr>
                <w:kern w:val="2"/>
                <w:sz w:val="18"/>
                <w:szCs w:val="18"/>
                <w:lang w:eastAsia="zh-CN"/>
              </w:rPr>
              <w:t xml:space="preserve"> </w:t>
            </w:r>
            <w:proofErr w:type="spellStart"/>
            <w:r>
              <w:rPr>
                <w:kern w:val="2"/>
                <w:sz w:val="18"/>
                <w:szCs w:val="18"/>
                <w:lang w:eastAsia="zh-CN"/>
              </w:rPr>
              <w:t>вх</w:t>
            </w:r>
            <w:proofErr w:type="spellEnd"/>
            <w:r>
              <w:rPr>
                <w:kern w:val="2"/>
                <w:sz w:val="18"/>
                <w:szCs w:val="18"/>
                <w:lang w:eastAsia="zh-CN"/>
              </w:rPr>
              <w:t xml:space="preserve"> № 485 от 29.04.26</w:t>
            </w:r>
          </w:p>
        </w:tc>
        <w:tc>
          <w:tcPr>
            <w:tcW w:w="1060" w:type="dxa"/>
            <w:vAlign w:val="center"/>
          </w:tcPr>
          <w:p w14:paraId="150C16EE" w14:textId="0D29621B" w:rsidR="00196EC8" w:rsidRPr="00196EC8" w:rsidRDefault="00196EC8" w:rsidP="0084319A">
            <w:pPr>
              <w:jc w:val="center"/>
              <w:rPr>
                <w:kern w:val="2"/>
                <w:sz w:val="18"/>
                <w:szCs w:val="18"/>
                <w:lang w:eastAsia="zh-CN"/>
              </w:rPr>
            </w:pPr>
            <w:r>
              <w:rPr>
                <w:kern w:val="2"/>
                <w:sz w:val="18"/>
                <w:szCs w:val="18"/>
                <w:lang w:eastAsia="zh-CN"/>
              </w:rPr>
              <w:t>900,00</w:t>
            </w:r>
          </w:p>
        </w:tc>
        <w:tc>
          <w:tcPr>
            <w:tcW w:w="1410" w:type="dxa"/>
            <w:vMerge/>
            <w:vAlign w:val="center"/>
          </w:tcPr>
          <w:p w14:paraId="0BD85FC3" w14:textId="77777777" w:rsidR="00196EC8" w:rsidRPr="00FA37B7" w:rsidRDefault="00196EC8" w:rsidP="0084319A">
            <w:pPr>
              <w:jc w:val="center"/>
              <w:rPr>
                <w:kern w:val="2"/>
                <w:sz w:val="18"/>
                <w:szCs w:val="18"/>
                <w:lang w:val="en-US" w:eastAsia="zh-CN"/>
              </w:rPr>
            </w:pPr>
          </w:p>
        </w:tc>
        <w:tc>
          <w:tcPr>
            <w:tcW w:w="1686" w:type="dxa"/>
            <w:vMerge/>
            <w:vAlign w:val="center"/>
          </w:tcPr>
          <w:p w14:paraId="06DE7144" w14:textId="77777777" w:rsidR="00196EC8" w:rsidRPr="00FA37B7" w:rsidRDefault="00196EC8" w:rsidP="0084319A">
            <w:pPr>
              <w:jc w:val="center"/>
              <w:rPr>
                <w:kern w:val="2"/>
                <w:sz w:val="18"/>
                <w:szCs w:val="18"/>
                <w:lang w:val="en-US" w:eastAsia="zh-CN"/>
              </w:rPr>
            </w:pPr>
          </w:p>
        </w:tc>
        <w:tc>
          <w:tcPr>
            <w:tcW w:w="1911" w:type="dxa"/>
            <w:vMerge/>
            <w:vAlign w:val="center"/>
          </w:tcPr>
          <w:p w14:paraId="1EAC04BD" w14:textId="77777777" w:rsidR="00196EC8" w:rsidRPr="00FA37B7" w:rsidRDefault="00196EC8" w:rsidP="0084319A">
            <w:pPr>
              <w:jc w:val="center"/>
              <w:textAlignment w:val="bottom"/>
              <w:rPr>
                <w:kern w:val="2"/>
                <w:sz w:val="18"/>
                <w:szCs w:val="18"/>
                <w:lang w:val="en-US" w:eastAsia="zh-CN"/>
              </w:rPr>
            </w:pPr>
          </w:p>
        </w:tc>
        <w:tc>
          <w:tcPr>
            <w:tcW w:w="2018" w:type="dxa"/>
            <w:vMerge/>
            <w:vAlign w:val="center"/>
          </w:tcPr>
          <w:p w14:paraId="483E81A1" w14:textId="77777777" w:rsidR="00196EC8" w:rsidRPr="00FA37B7" w:rsidRDefault="00196EC8" w:rsidP="0084319A">
            <w:pPr>
              <w:jc w:val="center"/>
              <w:textAlignment w:val="bottom"/>
              <w:rPr>
                <w:kern w:val="2"/>
                <w:sz w:val="18"/>
                <w:szCs w:val="18"/>
                <w:lang w:val="en-US" w:eastAsia="zh-CN"/>
              </w:rPr>
            </w:pPr>
          </w:p>
        </w:tc>
      </w:tr>
      <w:tr w:rsidR="00196EC8" w:rsidRPr="00FA37B7" w14:paraId="06F75474" w14:textId="77777777" w:rsidTr="0084319A">
        <w:trPr>
          <w:cantSplit/>
          <w:trHeight w:val="205"/>
        </w:trPr>
        <w:tc>
          <w:tcPr>
            <w:tcW w:w="408" w:type="dxa"/>
            <w:vMerge/>
            <w:vAlign w:val="center"/>
          </w:tcPr>
          <w:p w14:paraId="11ACA66C" w14:textId="77777777" w:rsidR="00196EC8" w:rsidRDefault="00196EC8" w:rsidP="0084319A">
            <w:pPr>
              <w:jc w:val="center"/>
              <w:rPr>
                <w:kern w:val="2"/>
                <w:sz w:val="18"/>
                <w:szCs w:val="18"/>
                <w:lang w:eastAsia="zh-CN"/>
              </w:rPr>
            </w:pPr>
          </w:p>
        </w:tc>
        <w:tc>
          <w:tcPr>
            <w:tcW w:w="1527" w:type="dxa"/>
            <w:vMerge/>
            <w:vAlign w:val="center"/>
          </w:tcPr>
          <w:p w14:paraId="27794A90" w14:textId="77777777" w:rsidR="00196EC8" w:rsidRPr="00FA37B7" w:rsidRDefault="00196EC8" w:rsidP="0084319A">
            <w:pPr>
              <w:jc w:val="center"/>
              <w:rPr>
                <w:kern w:val="2"/>
                <w:sz w:val="18"/>
                <w:szCs w:val="18"/>
                <w:lang w:eastAsia="zh-CN"/>
              </w:rPr>
            </w:pPr>
          </w:p>
        </w:tc>
        <w:tc>
          <w:tcPr>
            <w:tcW w:w="1894" w:type="dxa"/>
            <w:vMerge/>
            <w:vAlign w:val="center"/>
          </w:tcPr>
          <w:p w14:paraId="732E3B2B" w14:textId="77777777" w:rsidR="00196EC8" w:rsidRDefault="00196EC8" w:rsidP="0084319A">
            <w:pPr>
              <w:jc w:val="center"/>
              <w:rPr>
                <w:rFonts w:ascii="Arial" w:hAnsi="Arial" w:cs="Arial"/>
                <w:color w:val="091E42"/>
                <w:sz w:val="21"/>
                <w:szCs w:val="21"/>
                <w:shd w:val="clear" w:color="auto" w:fill="FFFFFF"/>
              </w:rPr>
            </w:pPr>
          </w:p>
        </w:tc>
        <w:tc>
          <w:tcPr>
            <w:tcW w:w="778" w:type="dxa"/>
            <w:vMerge/>
            <w:vAlign w:val="center"/>
          </w:tcPr>
          <w:p w14:paraId="4FA0DE0D" w14:textId="77777777" w:rsidR="00196EC8" w:rsidRPr="00FA37B7" w:rsidRDefault="00196EC8" w:rsidP="0084319A">
            <w:pPr>
              <w:jc w:val="center"/>
              <w:rPr>
                <w:kern w:val="2"/>
                <w:sz w:val="18"/>
                <w:szCs w:val="18"/>
                <w:lang w:eastAsia="zh-CN"/>
              </w:rPr>
            </w:pPr>
          </w:p>
        </w:tc>
        <w:tc>
          <w:tcPr>
            <w:tcW w:w="601" w:type="dxa"/>
            <w:vMerge/>
            <w:vAlign w:val="center"/>
          </w:tcPr>
          <w:p w14:paraId="69737542" w14:textId="77777777" w:rsidR="00196EC8" w:rsidRPr="00FA37B7" w:rsidRDefault="00196EC8" w:rsidP="0084319A">
            <w:pPr>
              <w:jc w:val="center"/>
              <w:rPr>
                <w:kern w:val="2"/>
                <w:sz w:val="18"/>
                <w:szCs w:val="18"/>
                <w:lang w:eastAsia="zh-CN"/>
              </w:rPr>
            </w:pPr>
          </w:p>
        </w:tc>
        <w:tc>
          <w:tcPr>
            <w:tcW w:w="2095" w:type="dxa"/>
            <w:vAlign w:val="center"/>
          </w:tcPr>
          <w:p w14:paraId="059C0886" w14:textId="77777777" w:rsidR="00196EC8" w:rsidRPr="00196EC8" w:rsidRDefault="00196EC8" w:rsidP="00196EC8">
            <w:pPr>
              <w:jc w:val="center"/>
              <w:rPr>
                <w:kern w:val="2"/>
                <w:sz w:val="18"/>
                <w:szCs w:val="18"/>
                <w:lang w:eastAsia="zh-CN"/>
              </w:rPr>
            </w:pPr>
            <w:proofErr w:type="spellStart"/>
            <w:r w:rsidRPr="00FA37B7">
              <w:rPr>
                <w:kern w:val="2"/>
                <w:sz w:val="18"/>
                <w:szCs w:val="18"/>
                <w:lang w:val="en-US" w:eastAsia="zh-CN"/>
              </w:rPr>
              <w:t>Поставщик</w:t>
            </w:r>
            <w:proofErr w:type="spellEnd"/>
            <w:r w:rsidRPr="00FA37B7">
              <w:rPr>
                <w:kern w:val="2"/>
                <w:sz w:val="18"/>
                <w:szCs w:val="18"/>
                <w:lang w:val="en-US" w:eastAsia="zh-CN"/>
              </w:rPr>
              <w:t xml:space="preserve"> 3</w:t>
            </w:r>
            <w:r>
              <w:rPr>
                <w:kern w:val="2"/>
                <w:sz w:val="18"/>
                <w:szCs w:val="18"/>
                <w:lang w:eastAsia="zh-CN"/>
              </w:rPr>
              <w:t xml:space="preserve"> </w:t>
            </w:r>
            <w:proofErr w:type="spellStart"/>
            <w:r>
              <w:rPr>
                <w:kern w:val="2"/>
                <w:sz w:val="18"/>
                <w:szCs w:val="18"/>
                <w:lang w:eastAsia="zh-CN"/>
              </w:rPr>
              <w:t>вх</w:t>
            </w:r>
            <w:proofErr w:type="spellEnd"/>
            <w:r>
              <w:rPr>
                <w:kern w:val="2"/>
                <w:sz w:val="18"/>
                <w:szCs w:val="18"/>
                <w:lang w:eastAsia="zh-CN"/>
              </w:rPr>
              <w:t xml:space="preserve"> № 486 от 29.04.26</w:t>
            </w:r>
          </w:p>
          <w:p w14:paraId="0D664B55" w14:textId="77777777" w:rsidR="00196EC8" w:rsidRPr="00FA37B7" w:rsidRDefault="00196EC8" w:rsidP="0084319A">
            <w:pPr>
              <w:jc w:val="center"/>
              <w:rPr>
                <w:kern w:val="2"/>
                <w:sz w:val="18"/>
                <w:szCs w:val="18"/>
                <w:lang w:val="en-US" w:eastAsia="zh-CN"/>
              </w:rPr>
            </w:pPr>
          </w:p>
        </w:tc>
        <w:tc>
          <w:tcPr>
            <w:tcW w:w="1060" w:type="dxa"/>
            <w:vAlign w:val="center"/>
          </w:tcPr>
          <w:p w14:paraId="2864B401" w14:textId="2D789155" w:rsidR="00196EC8" w:rsidRPr="00196EC8" w:rsidRDefault="00196EC8" w:rsidP="0084319A">
            <w:pPr>
              <w:jc w:val="center"/>
              <w:rPr>
                <w:kern w:val="2"/>
                <w:sz w:val="18"/>
                <w:szCs w:val="18"/>
                <w:lang w:eastAsia="zh-CN"/>
              </w:rPr>
            </w:pPr>
            <w:r>
              <w:rPr>
                <w:kern w:val="2"/>
                <w:sz w:val="18"/>
                <w:szCs w:val="18"/>
                <w:lang w:eastAsia="zh-CN"/>
              </w:rPr>
              <w:t>1200,00</w:t>
            </w:r>
          </w:p>
        </w:tc>
        <w:tc>
          <w:tcPr>
            <w:tcW w:w="1410" w:type="dxa"/>
            <w:vMerge/>
            <w:vAlign w:val="center"/>
          </w:tcPr>
          <w:p w14:paraId="3A5A3FB7" w14:textId="77777777" w:rsidR="00196EC8" w:rsidRPr="00FA37B7" w:rsidRDefault="00196EC8" w:rsidP="0084319A">
            <w:pPr>
              <w:jc w:val="center"/>
              <w:rPr>
                <w:kern w:val="2"/>
                <w:sz w:val="18"/>
                <w:szCs w:val="18"/>
                <w:lang w:val="en-US" w:eastAsia="zh-CN"/>
              </w:rPr>
            </w:pPr>
          </w:p>
        </w:tc>
        <w:tc>
          <w:tcPr>
            <w:tcW w:w="1686" w:type="dxa"/>
            <w:vMerge/>
            <w:vAlign w:val="center"/>
          </w:tcPr>
          <w:p w14:paraId="334B0F8C" w14:textId="77777777" w:rsidR="00196EC8" w:rsidRPr="00FA37B7" w:rsidRDefault="00196EC8" w:rsidP="0084319A">
            <w:pPr>
              <w:jc w:val="center"/>
              <w:rPr>
                <w:kern w:val="2"/>
                <w:sz w:val="18"/>
                <w:szCs w:val="18"/>
                <w:lang w:val="en-US" w:eastAsia="zh-CN"/>
              </w:rPr>
            </w:pPr>
          </w:p>
        </w:tc>
        <w:tc>
          <w:tcPr>
            <w:tcW w:w="1911" w:type="dxa"/>
            <w:vMerge/>
            <w:vAlign w:val="center"/>
          </w:tcPr>
          <w:p w14:paraId="61A02CF3" w14:textId="77777777" w:rsidR="00196EC8" w:rsidRPr="00FA37B7" w:rsidRDefault="00196EC8" w:rsidP="0084319A">
            <w:pPr>
              <w:jc w:val="center"/>
              <w:textAlignment w:val="bottom"/>
              <w:rPr>
                <w:kern w:val="2"/>
                <w:sz w:val="18"/>
                <w:szCs w:val="18"/>
                <w:lang w:val="en-US" w:eastAsia="zh-CN"/>
              </w:rPr>
            </w:pPr>
          </w:p>
        </w:tc>
        <w:tc>
          <w:tcPr>
            <w:tcW w:w="2018" w:type="dxa"/>
            <w:vMerge/>
            <w:vAlign w:val="center"/>
          </w:tcPr>
          <w:p w14:paraId="58E93DDE" w14:textId="77777777" w:rsidR="00196EC8" w:rsidRPr="00FA37B7" w:rsidRDefault="00196EC8" w:rsidP="0084319A">
            <w:pPr>
              <w:jc w:val="center"/>
              <w:textAlignment w:val="bottom"/>
              <w:rPr>
                <w:kern w:val="2"/>
                <w:sz w:val="18"/>
                <w:szCs w:val="18"/>
                <w:lang w:val="en-US" w:eastAsia="zh-CN"/>
              </w:rPr>
            </w:pPr>
          </w:p>
        </w:tc>
      </w:tr>
      <w:tr w:rsidR="0084319A" w:rsidRPr="00FA37B7" w14:paraId="6E6EAEEE" w14:textId="77777777" w:rsidTr="0084319A">
        <w:trPr>
          <w:cantSplit/>
        </w:trPr>
        <w:tc>
          <w:tcPr>
            <w:tcW w:w="15388" w:type="dxa"/>
            <w:gridSpan w:val="11"/>
            <w:vAlign w:val="center"/>
          </w:tcPr>
          <w:p w14:paraId="2DA001B8" w14:textId="3BC09165" w:rsidR="0084319A" w:rsidRPr="00FA37B7" w:rsidRDefault="0084319A" w:rsidP="00911A0B">
            <w:pPr>
              <w:jc w:val="center"/>
              <w:textAlignment w:val="bottom"/>
              <w:rPr>
                <w:lang w:eastAsia="zh-CN" w:bidi="ar"/>
              </w:rPr>
            </w:pPr>
            <w:r w:rsidRPr="00042005">
              <w:rPr>
                <w:b/>
                <w:sz w:val="24"/>
                <w:szCs w:val="24"/>
                <w:lang w:eastAsia="zh-CN"/>
              </w:rPr>
              <w:t xml:space="preserve">На основании проведенного анализа рынка и расчетов, НМЦК составляет: </w:t>
            </w:r>
            <w:sdt>
              <w:sdtPr>
                <w:rPr>
                  <w:b/>
                  <w:sz w:val="24"/>
                  <w:szCs w:val="24"/>
                  <w:lang w:eastAsia="zh-CN"/>
                </w:rPr>
                <w:alias w:val="total"/>
                <w:tag w:val="total"/>
                <w:id w:val="1391929372"/>
                <w:placeholder>
                  <w:docPart w:val="2A8AFB71AA4C4406B0CF9B02F0B4687B"/>
                </w:placeholder>
              </w:sdtPr>
              <w:sdtContent>
                <w:r w:rsidR="00911A0B" w:rsidRPr="00042005">
                  <w:rPr>
                    <w:b/>
                    <w:sz w:val="24"/>
                    <w:szCs w:val="24"/>
                    <w:lang w:eastAsia="zh-CN"/>
                  </w:rPr>
                  <w:t xml:space="preserve">2600,00   </w:t>
                </w:r>
              </w:sdtContent>
            </w:sdt>
            <w:r w:rsidRPr="00042005">
              <w:rPr>
                <w:b/>
                <w:sz w:val="24"/>
                <w:szCs w:val="24"/>
                <w:lang w:eastAsia="zh-CN"/>
              </w:rPr>
              <w:t xml:space="preserve"> рублей</w:t>
            </w:r>
            <w:r w:rsidRPr="00FA37B7">
              <w:rPr>
                <w:lang w:eastAsia="zh-CN"/>
              </w:rPr>
              <w:t>.</w:t>
            </w:r>
          </w:p>
        </w:tc>
      </w:tr>
    </w:tbl>
    <w:p w14:paraId="2739DE6B" w14:textId="77777777" w:rsidR="00A6727D" w:rsidRPr="00FA37B7" w:rsidRDefault="00A6727D" w:rsidP="00A6727D">
      <w:pPr>
        <w:widowControl w:val="0"/>
        <w:spacing w:after="0" w:line="240" w:lineRule="auto"/>
        <w:rPr>
          <w:rFonts w:ascii="Times New Roman" w:eastAsia="SimSun" w:hAnsi="Times New Roman" w:cs="Times New Roman"/>
          <w:kern w:val="2"/>
          <w:sz w:val="18"/>
          <w:szCs w:val="18"/>
          <w:lang w:eastAsia="zh-CN"/>
        </w:rPr>
      </w:pPr>
    </w:p>
    <w:p w14:paraId="407425E7" w14:textId="77777777" w:rsidR="002A0580" w:rsidRPr="00BF11BF" w:rsidRDefault="002A0580" w:rsidP="002A0580">
      <w:pPr>
        <w:jc w:val="both"/>
        <w:rPr>
          <w:rFonts w:eastAsia="Times New Roman"/>
        </w:rPr>
      </w:pPr>
      <w:r w:rsidRPr="00BF11BF">
        <w:rPr>
          <w:rFonts w:eastAsia="Times New Roman"/>
        </w:rPr>
        <w:t>* При определении Н(М)ЦК, контракта Заказчиком применяется Приказ Минэкономразвития России от 02.10.2013 N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Данный Приказ не учитывает, что применение утвержденных формул определения Н(М)ЦК, может привести к формированию цены контракта и цены за единицу товара (работы, услуги) с дробными значениями (количество знаков после запятой превышает 2). Большинство бухгалтерских программ, а также программное обеспечение реестра контрактов не позволяет проводить операции с такими значениями. Поэтому, в случае необходимости, Заказчиком применяется округление вниз таких показателей.</w:t>
      </w:r>
    </w:p>
    <w:p w14:paraId="48916067" w14:textId="42DEE217" w:rsidR="00B761BF" w:rsidRDefault="002A0580" w:rsidP="002A0580">
      <w:r w:rsidRPr="000C0B28">
        <w:rPr>
          <w:rFonts w:eastAsia="Times New Roman"/>
          <w:bCs/>
        </w:rPr>
        <w:t>** В соответствии с требованиями ст. 28, 34 Бюджетного кодекса РФ в целях эффективного использования бюджетных средств и в целях экономии денежных средств Заказчиком было принято решение сформировать начальную (максимальную) цену контракта на основании коммерческого предложения с наименьшей</w:t>
      </w:r>
    </w:p>
    <w:sectPr w:rsidR="00B761BF" w:rsidSect="00A6727D">
      <w:pgSz w:w="16838" w:h="11906" w:orient="landscape"/>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27D"/>
    <w:rsid w:val="00042005"/>
    <w:rsid w:val="00196EC8"/>
    <w:rsid w:val="001C13FE"/>
    <w:rsid w:val="002A0580"/>
    <w:rsid w:val="003A5FB9"/>
    <w:rsid w:val="00710255"/>
    <w:rsid w:val="00786D2F"/>
    <w:rsid w:val="0084319A"/>
    <w:rsid w:val="00911A0B"/>
    <w:rsid w:val="00A52093"/>
    <w:rsid w:val="00A6727D"/>
    <w:rsid w:val="00B761BF"/>
    <w:rsid w:val="00CC4E4A"/>
    <w:rsid w:val="00EB1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8484"/>
  <w15:chartTrackingRefBased/>
  <w15:docId w15:val="{62B63113-C605-4667-9A66-AF2CCF173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727D"/>
    <w:rPr>
      <w:kern w:val="0"/>
      <w14:ligatures w14:val="none"/>
    </w:rPr>
  </w:style>
  <w:style w:type="paragraph" w:styleId="1">
    <w:name w:val="heading 1"/>
    <w:basedOn w:val="a"/>
    <w:next w:val="a"/>
    <w:link w:val="10"/>
    <w:uiPriority w:val="9"/>
    <w:qFormat/>
    <w:rsid w:val="00A6727D"/>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0"/>
    <w:uiPriority w:val="9"/>
    <w:semiHidden/>
    <w:unhideWhenUsed/>
    <w:qFormat/>
    <w:rsid w:val="00A6727D"/>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0"/>
    <w:uiPriority w:val="9"/>
    <w:semiHidden/>
    <w:unhideWhenUsed/>
    <w:qFormat/>
    <w:rsid w:val="00A6727D"/>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0"/>
    <w:uiPriority w:val="9"/>
    <w:semiHidden/>
    <w:unhideWhenUsed/>
    <w:qFormat/>
    <w:rsid w:val="00A6727D"/>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0"/>
    <w:uiPriority w:val="9"/>
    <w:semiHidden/>
    <w:unhideWhenUsed/>
    <w:qFormat/>
    <w:rsid w:val="00A6727D"/>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0"/>
    <w:uiPriority w:val="9"/>
    <w:semiHidden/>
    <w:unhideWhenUsed/>
    <w:qFormat/>
    <w:rsid w:val="00A6727D"/>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0"/>
    <w:uiPriority w:val="9"/>
    <w:semiHidden/>
    <w:unhideWhenUsed/>
    <w:qFormat/>
    <w:rsid w:val="00A6727D"/>
    <w:pPr>
      <w:keepNext/>
      <w:keepLines/>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0"/>
    <w:uiPriority w:val="9"/>
    <w:semiHidden/>
    <w:unhideWhenUsed/>
    <w:qFormat/>
    <w:rsid w:val="00A6727D"/>
    <w:pPr>
      <w:keepNext/>
      <w:keepLines/>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0"/>
    <w:uiPriority w:val="9"/>
    <w:semiHidden/>
    <w:unhideWhenUsed/>
    <w:qFormat/>
    <w:rsid w:val="00A6727D"/>
    <w:pPr>
      <w:keepNext/>
      <w:keepLines/>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6727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A6727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A6727D"/>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6727D"/>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6727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6727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6727D"/>
    <w:rPr>
      <w:rFonts w:eastAsiaTheme="majorEastAsia" w:cstheme="majorBidi"/>
      <w:color w:val="595959" w:themeColor="text1" w:themeTint="A6"/>
    </w:rPr>
  </w:style>
  <w:style w:type="character" w:customStyle="1" w:styleId="80">
    <w:name w:val="Заголовок 8 Знак"/>
    <w:basedOn w:val="a0"/>
    <w:link w:val="8"/>
    <w:uiPriority w:val="9"/>
    <w:semiHidden/>
    <w:rsid w:val="00A6727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6727D"/>
    <w:rPr>
      <w:rFonts w:eastAsiaTheme="majorEastAsia" w:cstheme="majorBidi"/>
      <w:color w:val="272727" w:themeColor="text1" w:themeTint="D8"/>
    </w:rPr>
  </w:style>
  <w:style w:type="paragraph" w:styleId="a3">
    <w:name w:val="Title"/>
    <w:basedOn w:val="a"/>
    <w:next w:val="a"/>
    <w:link w:val="a4"/>
    <w:uiPriority w:val="10"/>
    <w:qFormat/>
    <w:rsid w:val="00A6727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Заголовок Знак"/>
    <w:basedOn w:val="a0"/>
    <w:link w:val="a3"/>
    <w:uiPriority w:val="10"/>
    <w:rsid w:val="00A6727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6727D"/>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A6727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6727D"/>
    <w:pPr>
      <w:spacing w:before="160"/>
      <w:jc w:val="center"/>
    </w:pPr>
    <w:rPr>
      <w:i/>
      <w:iCs/>
      <w:color w:val="404040" w:themeColor="text1" w:themeTint="BF"/>
      <w:kern w:val="2"/>
      <w14:ligatures w14:val="standardContextual"/>
    </w:rPr>
  </w:style>
  <w:style w:type="character" w:customStyle="1" w:styleId="22">
    <w:name w:val="Цитата 2 Знак"/>
    <w:basedOn w:val="a0"/>
    <w:link w:val="21"/>
    <w:uiPriority w:val="29"/>
    <w:rsid w:val="00A6727D"/>
    <w:rPr>
      <w:i/>
      <w:iCs/>
      <w:color w:val="404040" w:themeColor="text1" w:themeTint="BF"/>
    </w:rPr>
  </w:style>
  <w:style w:type="paragraph" w:styleId="a7">
    <w:name w:val="List Paragraph"/>
    <w:basedOn w:val="a"/>
    <w:uiPriority w:val="34"/>
    <w:qFormat/>
    <w:rsid w:val="00A6727D"/>
    <w:pPr>
      <w:ind w:left="720"/>
      <w:contextualSpacing/>
    </w:pPr>
    <w:rPr>
      <w:kern w:val="2"/>
      <w14:ligatures w14:val="standardContextual"/>
    </w:rPr>
  </w:style>
  <w:style w:type="character" w:styleId="a8">
    <w:name w:val="Intense Emphasis"/>
    <w:basedOn w:val="a0"/>
    <w:uiPriority w:val="21"/>
    <w:qFormat/>
    <w:rsid w:val="00A6727D"/>
    <w:rPr>
      <w:i/>
      <w:iCs/>
      <w:color w:val="2F5496" w:themeColor="accent1" w:themeShade="BF"/>
    </w:rPr>
  </w:style>
  <w:style w:type="paragraph" w:styleId="a9">
    <w:name w:val="Intense Quote"/>
    <w:basedOn w:val="a"/>
    <w:next w:val="a"/>
    <w:link w:val="aa"/>
    <w:uiPriority w:val="30"/>
    <w:qFormat/>
    <w:rsid w:val="00A672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aa">
    <w:name w:val="Выделенная цитата Знак"/>
    <w:basedOn w:val="a0"/>
    <w:link w:val="a9"/>
    <w:uiPriority w:val="30"/>
    <w:rsid w:val="00A6727D"/>
    <w:rPr>
      <w:i/>
      <w:iCs/>
      <w:color w:val="2F5496" w:themeColor="accent1" w:themeShade="BF"/>
    </w:rPr>
  </w:style>
  <w:style w:type="character" w:styleId="ab">
    <w:name w:val="Intense Reference"/>
    <w:basedOn w:val="a0"/>
    <w:uiPriority w:val="32"/>
    <w:qFormat/>
    <w:rsid w:val="00A6727D"/>
    <w:rPr>
      <w:b/>
      <w:bCs/>
      <w:smallCaps/>
      <w:color w:val="2F5496" w:themeColor="accent1" w:themeShade="BF"/>
      <w:spacing w:val="5"/>
    </w:rPr>
  </w:style>
  <w:style w:type="table" w:styleId="ac">
    <w:name w:val="Table Grid"/>
    <w:basedOn w:val="a1"/>
    <w:rsid w:val="00A6727D"/>
    <w:pPr>
      <w:widowControl w:val="0"/>
      <w:spacing w:after="0" w:line="240" w:lineRule="auto"/>
      <w:jc w:val="both"/>
    </w:pPr>
    <w:rPr>
      <w:rFonts w:ascii="Times New Roman" w:eastAsia="SimSu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A672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 Знак"/>
    <w:basedOn w:val="a0"/>
    <w:link w:val="ae"/>
    <w:uiPriority w:val="99"/>
    <w:locked/>
    <w:rsid w:val="002A0580"/>
    <w:rPr>
      <w:rFonts w:ascii="Times New Roman" w:eastAsia="Times New Roman" w:hAnsi="Times New Roman" w:cs="Times New Roman"/>
      <w:sz w:val="20"/>
      <w:szCs w:val="20"/>
      <w:lang w:eastAsia="ru-RU"/>
    </w:rPr>
  </w:style>
  <w:style w:type="paragraph" w:styleId="ae">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Знак2,Char"/>
    <w:basedOn w:val="a"/>
    <w:link w:val="ad"/>
    <w:uiPriority w:val="99"/>
    <w:unhideWhenUsed/>
    <w:qFormat/>
    <w:rsid w:val="002A0580"/>
    <w:pPr>
      <w:spacing w:after="60" w:line="240" w:lineRule="auto"/>
      <w:jc w:val="both"/>
    </w:pPr>
    <w:rPr>
      <w:rFonts w:ascii="Times New Roman" w:eastAsia="Times New Roman" w:hAnsi="Times New Roman" w:cs="Times New Roman"/>
      <w:kern w:val="2"/>
      <w:sz w:val="20"/>
      <w:szCs w:val="20"/>
      <w:lang w:eastAsia="ru-RU"/>
      <w14:ligatures w14:val="standardContextual"/>
    </w:rPr>
  </w:style>
  <w:style w:type="character" w:customStyle="1" w:styleId="11">
    <w:name w:val="Текст сноски Знак1"/>
    <w:basedOn w:val="a0"/>
    <w:uiPriority w:val="99"/>
    <w:semiHidden/>
    <w:rsid w:val="002A0580"/>
    <w:rPr>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40712">
      <w:bodyDiv w:val="1"/>
      <w:marLeft w:val="0"/>
      <w:marRight w:val="0"/>
      <w:marTop w:val="0"/>
      <w:marBottom w:val="0"/>
      <w:divBdr>
        <w:top w:val="none" w:sz="0" w:space="0" w:color="auto"/>
        <w:left w:val="none" w:sz="0" w:space="0" w:color="auto"/>
        <w:bottom w:val="none" w:sz="0" w:space="0" w:color="auto"/>
        <w:right w:val="none" w:sz="0" w:space="0" w:color="auto"/>
      </w:divBdr>
    </w:div>
    <w:div w:id="474565751">
      <w:bodyDiv w:val="1"/>
      <w:marLeft w:val="0"/>
      <w:marRight w:val="0"/>
      <w:marTop w:val="0"/>
      <w:marBottom w:val="0"/>
      <w:divBdr>
        <w:top w:val="none" w:sz="0" w:space="0" w:color="auto"/>
        <w:left w:val="none" w:sz="0" w:space="0" w:color="auto"/>
        <w:bottom w:val="none" w:sz="0" w:space="0" w:color="auto"/>
        <w:right w:val="none" w:sz="0" w:space="0" w:color="auto"/>
      </w:divBdr>
    </w:div>
    <w:div w:id="860361675">
      <w:bodyDiv w:val="1"/>
      <w:marLeft w:val="0"/>
      <w:marRight w:val="0"/>
      <w:marTop w:val="0"/>
      <w:marBottom w:val="0"/>
      <w:divBdr>
        <w:top w:val="none" w:sz="0" w:space="0" w:color="auto"/>
        <w:left w:val="none" w:sz="0" w:space="0" w:color="auto"/>
        <w:bottom w:val="none" w:sz="0" w:space="0" w:color="auto"/>
        <w:right w:val="none" w:sz="0" w:space="0" w:color="auto"/>
      </w:divBdr>
    </w:div>
    <w:div w:id="1349410860">
      <w:bodyDiv w:val="1"/>
      <w:marLeft w:val="0"/>
      <w:marRight w:val="0"/>
      <w:marTop w:val="0"/>
      <w:marBottom w:val="0"/>
      <w:divBdr>
        <w:top w:val="none" w:sz="0" w:space="0" w:color="auto"/>
        <w:left w:val="none" w:sz="0" w:space="0" w:color="auto"/>
        <w:bottom w:val="none" w:sz="0" w:space="0" w:color="auto"/>
        <w:right w:val="none" w:sz="0" w:space="0" w:color="auto"/>
      </w:divBdr>
    </w:div>
    <w:div w:id="148114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5" Type="http://schemas.openxmlformats.org/officeDocument/2006/relationships/image" Target="media/image2.wmf"/><Relationship Id="rId4" Type="http://schemas.openxmlformats.org/officeDocument/2006/relationships/image" Target="media/image1.png"/><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32B4BD664334D2DB2EBB054F34BB7B1"/>
        <w:category>
          <w:name w:val="Общие"/>
          <w:gallery w:val="placeholder"/>
        </w:category>
        <w:types>
          <w:type w:val="bbPlcHdr"/>
        </w:types>
        <w:behaviors>
          <w:behavior w:val="content"/>
        </w:behaviors>
        <w:guid w:val="{6D97E1E9-145D-4D2A-9A11-49B1BC4A937B}"/>
      </w:docPartPr>
      <w:docPartBody>
        <w:p w:rsidR="004C5247" w:rsidRDefault="0047300E" w:rsidP="0047300E">
          <w:pPr>
            <w:pStyle w:val="432B4BD664334D2DB2EBB054F34BB7B1"/>
          </w:pPr>
          <w:r w:rsidRPr="00F62A3F">
            <w:rPr>
              <w:rStyle w:val="a3"/>
            </w:rPr>
            <w:t>Место для ввода текста.</w:t>
          </w:r>
        </w:p>
      </w:docPartBody>
    </w:docPart>
    <w:docPart>
      <w:docPartPr>
        <w:name w:val="2A8AFB71AA4C4406B0CF9B02F0B4687B"/>
        <w:category>
          <w:name w:val="Общие"/>
          <w:gallery w:val="placeholder"/>
        </w:category>
        <w:types>
          <w:type w:val="bbPlcHdr"/>
        </w:types>
        <w:behaviors>
          <w:behavior w:val="content"/>
        </w:behaviors>
        <w:guid w:val="{0A553502-3719-4257-B69E-BB34F003B1E1}"/>
      </w:docPartPr>
      <w:docPartBody>
        <w:p w:rsidR="00000000" w:rsidRDefault="008E1EE5" w:rsidP="008E1EE5">
          <w:pPr>
            <w:pStyle w:val="2A8AFB71AA4C4406B0CF9B02F0B4687B"/>
          </w:pPr>
          <w:r w:rsidRPr="00F62A3F">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00E"/>
    <w:rsid w:val="00103717"/>
    <w:rsid w:val="0047300E"/>
    <w:rsid w:val="004C5247"/>
    <w:rsid w:val="00786D2F"/>
    <w:rsid w:val="008E1EE5"/>
    <w:rsid w:val="00A31AAA"/>
    <w:rsid w:val="00A52093"/>
    <w:rsid w:val="00C745B2"/>
    <w:rsid w:val="00CC4E4A"/>
    <w:rsid w:val="00DA1F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E1EE5"/>
    <w:rPr>
      <w:color w:val="808080"/>
    </w:rPr>
  </w:style>
  <w:style w:type="paragraph" w:customStyle="1" w:styleId="432B4BD664334D2DB2EBB054F34BB7B1">
    <w:name w:val="432B4BD664334D2DB2EBB054F34BB7B1"/>
    <w:rsid w:val="0047300E"/>
  </w:style>
  <w:style w:type="paragraph" w:customStyle="1" w:styleId="2A8AFB71AA4C4406B0CF9B02F0B4687B">
    <w:name w:val="2A8AFB71AA4C4406B0CF9B02F0B4687B"/>
    <w:rsid w:val="008E1EE5"/>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1099</Words>
  <Characters>6266</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ctd1_petrojust@outlook.com</dc:creator>
  <cp:keywords/>
  <dc:description/>
  <cp:lastModifiedBy>zamahr</cp:lastModifiedBy>
  <cp:revision>5</cp:revision>
  <dcterms:created xsi:type="dcterms:W3CDTF">2025-03-07T12:41:00Z</dcterms:created>
  <dcterms:modified xsi:type="dcterms:W3CDTF">2026-05-04T14:28:00Z</dcterms:modified>
</cp:coreProperties>
</file>