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ADA" w:rsidRDefault="00CC7ADA">
      <w:pPr>
        <w:pStyle w:val="FR1"/>
        <w:spacing w:before="0" w:line="240" w:lineRule="auto"/>
        <w:ind w:firstLine="709"/>
        <w:jc w:val="center"/>
        <w:rPr>
          <w:b/>
          <w:bCs/>
          <w:sz w:val="22"/>
          <w:szCs w:val="22"/>
        </w:rPr>
      </w:pPr>
      <w:r>
        <w:rPr>
          <w:b/>
          <w:bCs/>
          <w:sz w:val="22"/>
          <w:szCs w:val="22"/>
        </w:rPr>
        <w:t xml:space="preserve">ДОГОВОР № </w:t>
      </w:r>
    </w:p>
    <w:p w:rsidR="00CC7ADA" w:rsidRDefault="00CC7ADA">
      <w:pPr>
        <w:pStyle w:val="FR1"/>
        <w:spacing w:before="0" w:line="240" w:lineRule="auto"/>
        <w:ind w:firstLine="709"/>
        <w:jc w:val="center"/>
        <w:rPr>
          <w:b/>
          <w:bCs/>
          <w:sz w:val="22"/>
          <w:szCs w:val="22"/>
        </w:rPr>
      </w:pPr>
      <w:r>
        <w:rPr>
          <w:b/>
          <w:bCs/>
          <w:sz w:val="22"/>
          <w:szCs w:val="22"/>
        </w:rPr>
        <w:t>ИКЗ ___________________________</w:t>
      </w:r>
    </w:p>
    <w:tbl>
      <w:tblPr>
        <w:tblW w:w="0" w:type="auto"/>
        <w:tblLook w:val="0000" w:firstRow="0" w:lastRow="0" w:firstColumn="0" w:lastColumn="0" w:noHBand="0" w:noVBand="0"/>
      </w:tblPr>
      <w:tblGrid>
        <w:gridCol w:w="4785"/>
        <w:gridCol w:w="4785"/>
      </w:tblGrid>
      <w:tr w:rsidR="00CC7ADA">
        <w:trPr>
          <w:trHeight w:val="329"/>
        </w:trPr>
        <w:tc>
          <w:tcPr>
            <w:tcW w:w="4785" w:type="dxa"/>
            <w:vAlign w:val="center"/>
          </w:tcPr>
          <w:p w:rsidR="00CC7ADA" w:rsidRDefault="00CC7ADA">
            <w:pPr>
              <w:pStyle w:val="FR1"/>
              <w:spacing w:before="0" w:line="240" w:lineRule="exact"/>
              <w:ind w:firstLine="0"/>
              <w:jc w:val="left"/>
              <w:rPr>
                <w:bCs/>
                <w:sz w:val="24"/>
                <w:szCs w:val="24"/>
              </w:rPr>
            </w:pPr>
            <w:r>
              <w:rPr>
                <w:bCs/>
                <w:sz w:val="22"/>
                <w:szCs w:val="22"/>
              </w:rPr>
              <w:t>г. Санкт-Петербург</w:t>
            </w:r>
          </w:p>
        </w:tc>
        <w:tc>
          <w:tcPr>
            <w:tcW w:w="4785" w:type="dxa"/>
            <w:vAlign w:val="center"/>
          </w:tcPr>
          <w:p w:rsidR="00CC7ADA" w:rsidRDefault="00BC700B">
            <w:pPr>
              <w:pStyle w:val="FR1"/>
              <w:spacing w:before="0" w:line="240" w:lineRule="exact"/>
              <w:ind w:firstLine="0"/>
              <w:jc w:val="right"/>
              <w:rPr>
                <w:bCs/>
                <w:sz w:val="24"/>
                <w:szCs w:val="24"/>
              </w:rPr>
            </w:pPr>
            <w:r>
              <w:rPr>
                <w:bCs/>
                <w:sz w:val="22"/>
                <w:szCs w:val="22"/>
              </w:rPr>
              <w:t>«__» ___________ 2026</w:t>
            </w:r>
            <w:r w:rsidR="00CC7ADA">
              <w:rPr>
                <w:bCs/>
                <w:sz w:val="22"/>
                <w:szCs w:val="22"/>
              </w:rPr>
              <w:t xml:space="preserve"> г.</w:t>
            </w:r>
          </w:p>
        </w:tc>
      </w:tr>
    </w:tbl>
    <w:p w:rsidR="00CC7ADA" w:rsidRDefault="00CC7ADA">
      <w:pPr>
        <w:ind w:firstLine="851"/>
        <w:jc w:val="both"/>
        <w:rPr>
          <w:color w:val="000000"/>
          <w:sz w:val="22"/>
          <w:szCs w:val="22"/>
        </w:rPr>
      </w:pPr>
      <w:r>
        <w:rPr>
          <w:b/>
        </w:rPr>
        <w:t>Санкт-Петербургское государственное учреждение здравоохранения «Детский туберкулезный санаторий «Дружба»  (СПб ГКУЗ ДТС «Дружба»)</w:t>
      </w:r>
      <w:r>
        <w:t xml:space="preserve"> в лице главного врача Соколовой Марины Леонидовны, действующей на основании  Устава</w:t>
      </w:r>
      <w:r>
        <w:rPr>
          <w:color w:val="000000"/>
          <w:sz w:val="22"/>
          <w:szCs w:val="22"/>
        </w:rPr>
        <w:t xml:space="preserve">, с одной стороны, и ____________, в лице ______________, действующего на основании ______________ г. с другой стороны, а вместе именуемые в дальнейшем «Стороны», в порядке п.4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Договорной системе), заключили настоящий Договор (далее – Договор) о нижеследующем: </w:t>
      </w:r>
    </w:p>
    <w:p w:rsidR="00CC7ADA" w:rsidRDefault="00CC7ADA">
      <w:pPr>
        <w:widowControl w:val="0"/>
        <w:ind w:firstLine="540"/>
        <w:jc w:val="both"/>
        <w:rPr>
          <w:rFonts w:eastAsia="Calibri"/>
          <w:sz w:val="22"/>
          <w:szCs w:val="22"/>
          <w:lang w:eastAsia="en-US"/>
        </w:rPr>
      </w:pPr>
    </w:p>
    <w:p w:rsidR="00CC7ADA" w:rsidRDefault="00CC7ADA">
      <w:pPr>
        <w:spacing w:before="120" w:after="120"/>
        <w:ind w:firstLine="539"/>
        <w:jc w:val="center"/>
        <w:outlineLvl w:val="0"/>
        <w:rPr>
          <w:rFonts w:eastAsia="Calibri"/>
          <w:b/>
          <w:caps/>
          <w:sz w:val="22"/>
          <w:szCs w:val="22"/>
          <w:lang w:eastAsia="en-US"/>
        </w:rPr>
      </w:pPr>
      <w:r>
        <w:rPr>
          <w:rFonts w:eastAsia="Calibri"/>
          <w:b/>
          <w:caps/>
          <w:sz w:val="22"/>
          <w:szCs w:val="22"/>
          <w:lang w:eastAsia="en-US"/>
        </w:rPr>
        <w:t>1. Предмет договора</w:t>
      </w:r>
    </w:p>
    <w:p w:rsidR="00CC7ADA" w:rsidRDefault="00CC7ADA">
      <w:pPr>
        <w:tabs>
          <w:tab w:val="left" w:pos="567"/>
        </w:tabs>
        <w:ind w:firstLine="567"/>
        <w:jc w:val="both"/>
        <w:rPr>
          <w:color w:val="000000"/>
          <w:sz w:val="22"/>
          <w:szCs w:val="22"/>
        </w:rPr>
      </w:pPr>
      <w:r>
        <w:rPr>
          <w:color w:val="000000"/>
          <w:sz w:val="22"/>
          <w:szCs w:val="22"/>
        </w:rPr>
        <w:t>1.1. Предметом настоящего Договора явля</w:t>
      </w:r>
      <w:r w:rsidR="001828CF">
        <w:rPr>
          <w:color w:val="000000"/>
          <w:sz w:val="22"/>
          <w:szCs w:val="22"/>
        </w:rPr>
        <w:t>ется поставка запасных частей к компьютерному оборудованию</w:t>
      </w:r>
      <w:r>
        <w:rPr>
          <w:color w:val="000000"/>
          <w:sz w:val="22"/>
          <w:szCs w:val="22"/>
        </w:rPr>
        <w:t xml:space="preserve"> для н</w:t>
      </w:r>
      <w:r w:rsidR="00BC700B">
        <w:rPr>
          <w:color w:val="000000"/>
          <w:sz w:val="22"/>
          <w:szCs w:val="22"/>
        </w:rPr>
        <w:t>ужд СПб ГКУЗ ДТС «Дружба» в 2026</w:t>
      </w:r>
      <w:r>
        <w:rPr>
          <w:color w:val="000000"/>
          <w:sz w:val="22"/>
          <w:szCs w:val="22"/>
        </w:rPr>
        <w:t xml:space="preserve"> году (далее – «Товар»).</w:t>
      </w:r>
    </w:p>
    <w:p w:rsidR="00CC7ADA" w:rsidRDefault="00CC7ADA">
      <w:pPr>
        <w:tabs>
          <w:tab w:val="left" w:pos="851"/>
        </w:tabs>
        <w:ind w:firstLine="567"/>
        <w:jc w:val="both"/>
        <w:rPr>
          <w:color w:val="000000"/>
          <w:sz w:val="22"/>
          <w:szCs w:val="22"/>
        </w:rPr>
      </w:pPr>
      <w:r>
        <w:rPr>
          <w:color w:val="000000"/>
          <w:sz w:val="22"/>
          <w:szCs w:val="22"/>
        </w:rPr>
        <w:t xml:space="preserve">1.2. Поставщик поставляет товар в соответствии со спецификацией товара (Приложение </w:t>
      </w:r>
      <w:r>
        <w:rPr>
          <w:color w:val="000000"/>
          <w:sz w:val="22"/>
          <w:szCs w:val="22"/>
        </w:rPr>
        <w:br/>
        <w:t>№ 1), являющейся неотъемлемой частью настоящего Договора, определяющей наименование, технические характеристики и количество товара, а также условиями настоящего Договора, определяющими цену товара, сроки его поставки и иные обязательства Сторон, а Заказчик обязуется своевременно и в полном объёме оплатить товар, поставленный Поставщиком.</w:t>
      </w:r>
    </w:p>
    <w:p w:rsidR="00CC7ADA" w:rsidRDefault="00CC7ADA">
      <w:pPr>
        <w:spacing w:before="120" w:after="120"/>
        <w:ind w:firstLine="539"/>
        <w:jc w:val="center"/>
        <w:outlineLvl w:val="0"/>
        <w:rPr>
          <w:rFonts w:eastAsia="Calibri"/>
          <w:b/>
          <w:caps/>
          <w:sz w:val="22"/>
          <w:szCs w:val="22"/>
          <w:lang w:eastAsia="en-US"/>
        </w:rPr>
      </w:pPr>
      <w:r>
        <w:rPr>
          <w:rFonts w:eastAsia="Calibri"/>
          <w:b/>
          <w:caps/>
          <w:sz w:val="22"/>
          <w:szCs w:val="22"/>
          <w:lang w:eastAsia="en-US"/>
        </w:rPr>
        <w:t>2. СРОК И МЕСТО ПОСТАВКИ ТОВАРА</w:t>
      </w:r>
    </w:p>
    <w:p w:rsidR="00CC7ADA" w:rsidRDefault="00CC7ADA">
      <w:pPr>
        <w:tabs>
          <w:tab w:val="left" w:pos="851"/>
        </w:tabs>
        <w:ind w:firstLine="567"/>
        <w:jc w:val="both"/>
        <w:rPr>
          <w:color w:val="000000"/>
          <w:sz w:val="22"/>
          <w:szCs w:val="22"/>
        </w:rPr>
      </w:pPr>
      <w:r>
        <w:rPr>
          <w:color w:val="000000"/>
          <w:sz w:val="22"/>
          <w:szCs w:val="22"/>
        </w:rPr>
        <w:t>2.1. Срок поставки То</w:t>
      </w:r>
      <w:r w:rsidR="00BC700B">
        <w:rPr>
          <w:color w:val="000000"/>
          <w:sz w:val="22"/>
          <w:szCs w:val="22"/>
        </w:rPr>
        <w:t>вара: в течение 5 (пяти) дней после поступления заявки от Заказчика и не позднее 15 декабря 2026</w:t>
      </w:r>
      <w:r>
        <w:rPr>
          <w:color w:val="000000"/>
          <w:sz w:val="22"/>
          <w:szCs w:val="22"/>
        </w:rPr>
        <w:t xml:space="preserve"> года</w:t>
      </w:r>
    </w:p>
    <w:p w:rsidR="00CC7ADA" w:rsidRDefault="00CC7ADA">
      <w:pPr>
        <w:tabs>
          <w:tab w:val="left" w:pos="851"/>
        </w:tabs>
        <w:ind w:firstLine="567"/>
        <w:jc w:val="both"/>
        <w:rPr>
          <w:color w:val="000000"/>
          <w:sz w:val="22"/>
          <w:szCs w:val="22"/>
        </w:rPr>
      </w:pPr>
      <w:r>
        <w:rPr>
          <w:color w:val="000000"/>
          <w:sz w:val="22"/>
          <w:szCs w:val="22"/>
        </w:rPr>
        <w:t>2.2. Доставка Товара, погрузо-разгрузочные работы и установка осуществляются силами и за счет Поставщика.</w:t>
      </w:r>
    </w:p>
    <w:p w:rsidR="00CC7ADA" w:rsidRDefault="00CC7ADA">
      <w:pPr>
        <w:widowControl w:val="0"/>
        <w:ind w:firstLine="540"/>
        <w:jc w:val="both"/>
        <w:rPr>
          <w:color w:val="000000"/>
          <w:sz w:val="22"/>
          <w:szCs w:val="22"/>
        </w:rPr>
      </w:pPr>
      <w:r>
        <w:rPr>
          <w:color w:val="000000"/>
          <w:sz w:val="22"/>
          <w:szCs w:val="22"/>
        </w:rPr>
        <w:t xml:space="preserve">2.3. Место поставки Товара: 196607, г. Санкт-Петербург, г. Пушкин, ул. </w:t>
      </w:r>
      <w:proofErr w:type="spellStart"/>
      <w:r>
        <w:rPr>
          <w:color w:val="000000"/>
          <w:sz w:val="22"/>
          <w:szCs w:val="22"/>
        </w:rPr>
        <w:t>Леонтьевская</w:t>
      </w:r>
      <w:proofErr w:type="spellEnd"/>
      <w:r>
        <w:rPr>
          <w:color w:val="000000"/>
          <w:sz w:val="22"/>
          <w:szCs w:val="22"/>
        </w:rPr>
        <w:t>, д.35 литер Б</w:t>
      </w:r>
    </w:p>
    <w:p w:rsidR="00CC7ADA" w:rsidRDefault="00CC7ADA">
      <w:pPr>
        <w:widowControl w:val="0"/>
        <w:ind w:firstLine="540"/>
        <w:jc w:val="both"/>
        <w:rPr>
          <w:color w:val="000000"/>
          <w:sz w:val="22"/>
          <w:szCs w:val="22"/>
        </w:rPr>
      </w:pPr>
      <w:r>
        <w:rPr>
          <w:color w:val="000000"/>
          <w:sz w:val="22"/>
          <w:szCs w:val="22"/>
        </w:rPr>
        <w:t>2.4. Время поставки: по рабочим дням с 10:00 до 16:00, дата по согласованию с Заказчиком.</w:t>
      </w:r>
    </w:p>
    <w:p w:rsidR="00CC7ADA" w:rsidRDefault="00CC7ADA">
      <w:pPr>
        <w:spacing w:before="120" w:after="120"/>
        <w:ind w:firstLine="539"/>
        <w:jc w:val="center"/>
        <w:outlineLvl w:val="0"/>
        <w:rPr>
          <w:rFonts w:eastAsia="Calibri"/>
          <w:b/>
          <w:caps/>
          <w:sz w:val="22"/>
          <w:szCs w:val="22"/>
          <w:lang w:eastAsia="en-US"/>
        </w:rPr>
      </w:pPr>
      <w:r>
        <w:rPr>
          <w:rFonts w:eastAsia="Calibri"/>
          <w:b/>
          <w:caps/>
          <w:sz w:val="22"/>
          <w:szCs w:val="22"/>
          <w:lang w:eastAsia="en-US"/>
        </w:rPr>
        <w:t>3. ЦЕНА ДОГОВОРА И ПОРЯДОК РАСЧЕТОВ</w:t>
      </w:r>
    </w:p>
    <w:p w:rsidR="00CC7ADA" w:rsidRDefault="00CC7ADA">
      <w:pPr>
        <w:tabs>
          <w:tab w:val="left" w:pos="851"/>
        </w:tabs>
        <w:ind w:firstLine="567"/>
        <w:jc w:val="both"/>
        <w:rPr>
          <w:color w:val="000000"/>
          <w:sz w:val="22"/>
          <w:szCs w:val="22"/>
        </w:rPr>
      </w:pPr>
      <w:r>
        <w:rPr>
          <w:bCs/>
          <w:sz w:val="22"/>
          <w:szCs w:val="22"/>
        </w:rPr>
        <w:t>3.1. Цена по настоящему Договору составляет</w:t>
      </w:r>
      <w:r>
        <w:rPr>
          <w:b/>
          <w:bCs/>
          <w:sz w:val="22"/>
          <w:szCs w:val="22"/>
        </w:rPr>
        <w:t>_____</w:t>
      </w:r>
      <w:r>
        <w:rPr>
          <w:bCs/>
          <w:sz w:val="22"/>
          <w:szCs w:val="22"/>
        </w:rPr>
        <w:t>, в том числе НДС ___</w:t>
      </w:r>
      <w:r>
        <w:rPr>
          <w:b/>
          <w:bCs/>
          <w:sz w:val="22"/>
          <w:szCs w:val="22"/>
        </w:rPr>
        <w:t xml:space="preserve"> руб.</w:t>
      </w:r>
      <w:r>
        <w:rPr>
          <w:color w:val="000000"/>
          <w:sz w:val="22"/>
          <w:szCs w:val="22"/>
        </w:rPr>
        <w:t xml:space="preserve"> </w:t>
      </w:r>
    </w:p>
    <w:p w:rsidR="00CC7ADA" w:rsidRDefault="00CC7ADA">
      <w:pPr>
        <w:widowControl w:val="0"/>
        <w:ind w:firstLine="567"/>
        <w:contextualSpacing/>
        <w:jc w:val="both"/>
        <w:rPr>
          <w:bCs/>
          <w:sz w:val="22"/>
          <w:szCs w:val="22"/>
        </w:rPr>
      </w:pPr>
      <w:r>
        <w:rPr>
          <w:bCs/>
          <w:sz w:val="22"/>
          <w:szCs w:val="22"/>
        </w:rPr>
        <w:t xml:space="preserve">3.2. Цена Договора является твёрдой и определена на весь срок действия Договора, </w:t>
      </w:r>
      <w:r>
        <w:rPr>
          <w:sz w:val="22"/>
          <w:szCs w:val="22"/>
        </w:rPr>
        <w:t>но может быть снижена по соглашению сторон без изменения предусмотренных Договором количества товара, качества поставляемого товара и иных условий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3.3. В стоимость товара входит стоимость тары и упаковки, не являющимися возвратными, стоимость доставки, разгрузки, подъёма на этаж, установки, а также уплата налогов и других платежей.</w:t>
      </w:r>
    </w:p>
    <w:p w:rsidR="00CC7ADA" w:rsidRDefault="00CC7ADA">
      <w:pPr>
        <w:widowControl w:val="0"/>
        <w:tabs>
          <w:tab w:val="left" w:pos="900"/>
        </w:tabs>
        <w:autoSpaceDE w:val="0"/>
        <w:ind w:firstLine="567"/>
        <w:contextualSpacing/>
        <w:jc w:val="both"/>
        <w:rPr>
          <w:bCs/>
          <w:sz w:val="22"/>
          <w:szCs w:val="22"/>
        </w:rPr>
      </w:pPr>
      <w:r>
        <w:rPr>
          <w:bCs/>
          <w:sz w:val="22"/>
          <w:szCs w:val="22"/>
        </w:rPr>
        <w:t>Налоги и сборы, взимаемые с Поставщика в связи с исполнением настоящего Договора, включены в цену Договора и оплачиваются Поставщиком.</w:t>
      </w:r>
    </w:p>
    <w:p w:rsidR="00CC7ADA" w:rsidRDefault="00CC7ADA">
      <w:pPr>
        <w:widowControl w:val="0"/>
        <w:tabs>
          <w:tab w:val="left" w:pos="900"/>
        </w:tabs>
        <w:autoSpaceDE w:val="0"/>
        <w:ind w:firstLine="567"/>
        <w:contextualSpacing/>
        <w:jc w:val="both"/>
        <w:rPr>
          <w:bCs/>
          <w:sz w:val="22"/>
          <w:szCs w:val="22"/>
        </w:rPr>
      </w:pPr>
      <w:r>
        <w:rPr>
          <w:bCs/>
          <w:sz w:val="22"/>
          <w:szCs w:val="22"/>
        </w:rPr>
        <w:t>3.4. 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w:t>
      </w:r>
    </w:p>
    <w:p w:rsidR="00CC7ADA" w:rsidRDefault="00CC7ADA">
      <w:pPr>
        <w:widowControl w:val="0"/>
        <w:tabs>
          <w:tab w:val="left" w:pos="900"/>
        </w:tabs>
        <w:autoSpaceDE w:val="0"/>
        <w:ind w:firstLine="567"/>
        <w:contextualSpacing/>
        <w:jc w:val="both"/>
        <w:rPr>
          <w:color w:val="000000"/>
          <w:sz w:val="22"/>
          <w:szCs w:val="22"/>
        </w:rPr>
      </w:pPr>
      <w:r>
        <w:rPr>
          <w:bCs/>
          <w:sz w:val="22"/>
          <w:szCs w:val="22"/>
        </w:rPr>
        <w:t xml:space="preserve">3.5. </w:t>
      </w:r>
      <w:r>
        <w:rPr>
          <w:color w:val="000000"/>
          <w:sz w:val="22"/>
          <w:szCs w:val="22"/>
        </w:rPr>
        <w:t>Оплата товара осуществляется Заказчиком по казначейской системе оплаты в безналичной форме</w:t>
      </w:r>
      <w:r>
        <w:rPr>
          <w:sz w:val="22"/>
          <w:szCs w:val="22"/>
        </w:rPr>
        <w:t>, по факту поставки товара, путём перечисления денежных средств на расчётный счёт Поставщика не более чем в течение 10 (</w:t>
      </w:r>
      <w:proofErr w:type="gramStart"/>
      <w:r>
        <w:rPr>
          <w:sz w:val="22"/>
          <w:szCs w:val="22"/>
        </w:rPr>
        <w:t>десяти)  рабочих</w:t>
      </w:r>
      <w:proofErr w:type="gramEnd"/>
      <w:r>
        <w:rPr>
          <w:sz w:val="22"/>
          <w:szCs w:val="22"/>
        </w:rPr>
        <w:t xml:space="preserve"> </w:t>
      </w:r>
      <w:r>
        <w:rPr>
          <w:color w:val="000000"/>
          <w:sz w:val="22"/>
          <w:szCs w:val="22"/>
        </w:rPr>
        <w:t>дней с момента подписания акта приёма - передачи товара</w:t>
      </w:r>
      <w:r w:rsidR="00BC700B">
        <w:rPr>
          <w:color w:val="000000"/>
          <w:sz w:val="22"/>
          <w:szCs w:val="22"/>
        </w:rPr>
        <w:t xml:space="preserve"> </w:t>
      </w:r>
      <w:r w:rsidR="00BC700B" w:rsidRPr="00BC700B">
        <w:rPr>
          <w:sz w:val="18"/>
          <w:szCs w:val="18"/>
        </w:rPr>
        <w:t xml:space="preserve">по </w:t>
      </w:r>
      <w:r w:rsidR="00BC700B" w:rsidRPr="001828CF">
        <w:t>ф.0510452</w:t>
      </w:r>
      <w:r w:rsidR="00BC700B" w:rsidRPr="00BC700B">
        <w:rPr>
          <w:sz w:val="18"/>
          <w:szCs w:val="18"/>
        </w:rPr>
        <w:t xml:space="preserve">  </w:t>
      </w:r>
      <w:r>
        <w:rPr>
          <w:color w:val="000000"/>
          <w:sz w:val="22"/>
          <w:szCs w:val="22"/>
        </w:rPr>
        <w:t xml:space="preserve"> и товарной накладной.</w:t>
      </w:r>
    </w:p>
    <w:p w:rsidR="00CC7ADA" w:rsidRDefault="00CC7ADA">
      <w:pPr>
        <w:widowControl w:val="0"/>
        <w:tabs>
          <w:tab w:val="left" w:pos="0"/>
        </w:tabs>
        <w:autoSpaceDE w:val="0"/>
        <w:ind w:firstLine="567"/>
        <w:contextualSpacing/>
        <w:jc w:val="both"/>
        <w:rPr>
          <w:bCs/>
          <w:sz w:val="22"/>
          <w:szCs w:val="22"/>
        </w:rPr>
      </w:pPr>
      <w:r>
        <w:rPr>
          <w:color w:val="000000"/>
          <w:sz w:val="22"/>
          <w:szCs w:val="22"/>
        </w:rPr>
        <w:t>3.6. Основанием для оплаты поставленного товара является акт приёма-передачи товара, товарные накладные, счета-фактуры (для плательщиков НДС), подписанные Поставщиком и Заказчиком</w:t>
      </w:r>
      <w:r>
        <w:rPr>
          <w:bCs/>
          <w:sz w:val="22"/>
          <w:szCs w:val="22"/>
        </w:rPr>
        <w:t>.</w:t>
      </w:r>
    </w:p>
    <w:p w:rsidR="00CC7ADA" w:rsidRDefault="00CC7ADA">
      <w:pPr>
        <w:widowControl w:val="0"/>
        <w:tabs>
          <w:tab w:val="left" w:pos="900"/>
        </w:tabs>
        <w:autoSpaceDE w:val="0"/>
        <w:ind w:firstLine="567"/>
        <w:contextualSpacing/>
        <w:jc w:val="both"/>
        <w:rPr>
          <w:bCs/>
          <w:sz w:val="22"/>
          <w:szCs w:val="22"/>
        </w:rPr>
      </w:pPr>
      <w:r>
        <w:rPr>
          <w:bCs/>
          <w:sz w:val="22"/>
          <w:szCs w:val="22"/>
        </w:rPr>
        <w:t>3.7. Авансирование по Договору не предусмотрено.</w:t>
      </w:r>
    </w:p>
    <w:p w:rsidR="00CC7ADA" w:rsidRDefault="00CC7ADA">
      <w:pPr>
        <w:widowControl w:val="0"/>
        <w:tabs>
          <w:tab w:val="left" w:pos="900"/>
        </w:tabs>
        <w:autoSpaceDE w:val="0"/>
        <w:ind w:firstLine="567"/>
        <w:contextualSpacing/>
        <w:jc w:val="both"/>
        <w:rPr>
          <w:bCs/>
          <w:sz w:val="22"/>
          <w:szCs w:val="22"/>
        </w:rPr>
      </w:pPr>
      <w:r>
        <w:rPr>
          <w:bCs/>
          <w:sz w:val="22"/>
          <w:szCs w:val="22"/>
        </w:rPr>
        <w:t>3.8.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CC7ADA" w:rsidRDefault="00CC7ADA">
      <w:pPr>
        <w:widowControl w:val="0"/>
        <w:tabs>
          <w:tab w:val="left" w:pos="900"/>
        </w:tabs>
        <w:autoSpaceDE w:val="0"/>
        <w:ind w:firstLine="567"/>
        <w:contextualSpacing/>
        <w:jc w:val="both"/>
        <w:rPr>
          <w:bCs/>
          <w:sz w:val="22"/>
          <w:szCs w:val="22"/>
        </w:rPr>
      </w:pPr>
      <w:r>
        <w:rPr>
          <w:bCs/>
          <w:sz w:val="22"/>
          <w:szCs w:val="22"/>
        </w:rPr>
        <w:t>3.9. Источник финансирования заказа: Бюджет Санкт-Петербурга.</w:t>
      </w:r>
    </w:p>
    <w:p w:rsidR="00CC7ADA" w:rsidRDefault="00CC7ADA">
      <w:pPr>
        <w:widowControl w:val="0"/>
        <w:tabs>
          <w:tab w:val="left" w:pos="900"/>
        </w:tabs>
        <w:autoSpaceDE w:val="0"/>
        <w:ind w:firstLine="567"/>
        <w:contextualSpacing/>
        <w:jc w:val="both"/>
        <w:rPr>
          <w:bCs/>
          <w:sz w:val="22"/>
          <w:szCs w:val="22"/>
        </w:rPr>
      </w:pPr>
      <w:r>
        <w:rPr>
          <w:bCs/>
          <w:sz w:val="22"/>
          <w:szCs w:val="22"/>
        </w:rPr>
        <w:t>3.10. По окончании исполнения своих обязательств по Договору любая из Сторон вправе запросить Акт сверки расчетов, который Стороны подписывают в течение 10 календарных дней.</w:t>
      </w:r>
    </w:p>
    <w:p w:rsidR="00CC7ADA" w:rsidRDefault="00CC7ADA">
      <w:pPr>
        <w:spacing w:before="120" w:after="120"/>
        <w:ind w:firstLine="539"/>
        <w:jc w:val="center"/>
        <w:outlineLvl w:val="0"/>
        <w:rPr>
          <w:rFonts w:eastAsia="Calibri"/>
          <w:b/>
          <w:caps/>
          <w:sz w:val="22"/>
          <w:szCs w:val="22"/>
          <w:lang w:eastAsia="en-US"/>
        </w:rPr>
      </w:pPr>
      <w:r>
        <w:rPr>
          <w:rFonts w:eastAsia="Calibri"/>
          <w:b/>
          <w:caps/>
          <w:sz w:val="22"/>
          <w:szCs w:val="22"/>
          <w:lang w:eastAsia="en-US"/>
        </w:rPr>
        <w:t>4. Права и обязанности сторон</w:t>
      </w:r>
    </w:p>
    <w:p w:rsidR="00CC7ADA" w:rsidRDefault="00CC7ADA">
      <w:pPr>
        <w:widowControl w:val="0"/>
        <w:suppressAutoHyphens/>
        <w:autoSpaceDE w:val="0"/>
        <w:ind w:firstLine="567"/>
        <w:contextualSpacing/>
        <w:jc w:val="both"/>
        <w:rPr>
          <w:b/>
          <w:sz w:val="22"/>
          <w:szCs w:val="22"/>
        </w:rPr>
      </w:pPr>
      <w:r>
        <w:rPr>
          <w:b/>
          <w:sz w:val="22"/>
          <w:szCs w:val="22"/>
        </w:rPr>
        <w:lastRenderedPageBreak/>
        <w:t>4.1. Заказчик обязан:</w:t>
      </w:r>
    </w:p>
    <w:p w:rsidR="00CC7ADA" w:rsidRDefault="00CC7ADA">
      <w:pPr>
        <w:widowControl w:val="0"/>
        <w:suppressAutoHyphens/>
        <w:autoSpaceDE w:val="0"/>
        <w:ind w:firstLine="567"/>
        <w:contextualSpacing/>
        <w:jc w:val="both"/>
        <w:rPr>
          <w:sz w:val="22"/>
          <w:szCs w:val="22"/>
        </w:rPr>
      </w:pPr>
      <w:r>
        <w:rPr>
          <w:sz w:val="22"/>
          <w:szCs w:val="22"/>
        </w:rPr>
        <w:t>4.1.1. Заказчик обязан принять от Поставщика товар по акту приёма-передачи, накладной и счету-фактуре (для плательщиков НДС), в сроки, указанные в р. 5 Договора.</w:t>
      </w:r>
    </w:p>
    <w:p w:rsidR="00CC7ADA" w:rsidRDefault="00CC7ADA">
      <w:pPr>
        <w:widowControl w:val="0"/>
        <w:suppressAutoHyphens/>
        <w:autoSpaceDE w:val="0"/>
        <w:ind w:firstLine="567"/>
        <w:contextualSpacing/>
        <w:jc w:val="both"/>
        <w:rPr>
          <w:sz w:val="22"/>
          <w:szCs w:val="22"/>
        </w:rPr>
      </w:pPr>
      <w:r>
        <w:rPr>
          <w:sz w:val="22"/>
          <w:szCs w:val="22"/>
        </w:rPr>
        <w:t>4.1.2.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CC7ADA" w:rsidRDefault="00CC7ADA">
      <w:pPr>
        <w:widowControl w:val="0"/>
        <w:suppressAutoHyphens/>
        <w:autoSpaceDE w:val="0"/>
        <w:ind w:firstLine="567"/>
        <w:contextualSpacing/>
        <w:jc w:val="both"/>
        <w:rPr>
          <w:sz w:val="22"/>
          <w:szCs w:val="22"/>
        </w:rPr>
      </w:pPr>
      <w:r>
        <w:rPr>
          <w:sz w:val="22"/>
          <w:szCs w:val="22"/>
        </w:rPr>
        <w:t>4.1.3. Обеспечить Поставщику оплату поставленного Товара в случае надлежащего исполнения обязательств по Договору в порядке и на условиях, предусмотренных Договором.</w:t>
      </w:r>
    </w:p>
    <w:p w:rsidR="00CC7ADA" w:rsidRDefault="00CC7ADA">
      <w:pPr>
        <w:widowControl w:val="0"/>
        <w:suppressAutoHyphens/>
        <w:autoSpaceDE w:val="0"/>
        <w:ind w:firstLine="567"/>
        <w:contextualSpacing/>
        <w:jc w:val="both"/>
        <w:rPr>
          <w:sz w:val="22"/>
          <w:szCs w:val="22"/>
        </w:rPr>
      </w:pPr>
      <w:r>
        <w:rPr>
          <w:sz w:val="22"/>
          <w:szCs w:val="22"/>
        </w:rPr>
        <w:t>4.1.4. Информировать Поставщика об изменении своего адреса и реквизитов.</w:t>
      </w:r>
    </w:p>
    <w:p w:rsidR="00CC7ADA" w:rsidRDefault="00CC7ADA">
      <w:pPr>
        <w:widowControl w:val="0"/>
        <w:suppressAutoHyphens/>
        <w:autoSpaceDE w:val="0"/>
        <w:ind w:firstLine="567"/>
        <w:contextualSpacing/>
        <w:jc w:val="both"/>
        <w:rPr>
          <w:sz w:val="22"/>
          <w:szCs w:val="22"/>
        </w:rPr>
      </w:pPr>
    </w:p>
    <w:p w:rsidR="00CC7ADA" w:rsidRDefault="00CC7ADA">
      <w:pPr>
        <w:widowControl w:val="0"/>
        <w:autoSpaceDE w:val="0"/>
        <w:ind w:firstLine="567"/>
        <w:contextualSpacing/>
        <w:jc w:val="both"/>
        <w:rPr>
          <w:b/>
          <w:sz w:val="22"/>
          <w:szCs w:val="22"/>
        </w:rPr>
      </w:pPr>
      <w:r>
        <w:rPr>
          <w:b/>
          <w:sz w:val="22"/>
          <w:szCs w:val="22"/>
        </w:rPr>
        <w:t>4.2. Заказчик имеет право:</w:t>
      </w:r>
    </w:p>
    <w:p w:rsidR="00CC7ADA" w:rsidRDefault="00CC7ADA">
      <w:pPr>
        <w:widowControl w:val="0"/>
        <w:autoSpaceDE w:val="0"/>
        <w:ind w:firstLine="567"/>
        <w:contextualSpacing/>
        <w:jc w:val="both"/>
        <w:rPr>
          <w:sz w:val="22"/>
          <w:szCs w:val="22"/>
        </w:rPr>
      </w:pPr>
      <w:r>
        <w:rPr>
          <w:sz w:val="22"/>
          <w:szCs w:val="22"/>
        </w:rPr>
        <w:t>4.2.1. Требовать от Поставщика надлежащего выполнения обязательств по настоящему Договору.</w:t>
      </w:r>
    </w:p>
    <w:p w:rsidR="00CC7ADA" w:rsidRDefault="00CC7ADA">
      <w:pPr>
        <w:widowControl w:val="0"/>
        <w:autoSpaceDE w:val="0"/>
        <w:ind w:firstLine="567"/>
        <w:contextualSpacing/>
        <w:jc w:val="both"/>
        <w:rPr>
          <w:sz w:val="22"/>
          <w:szCs w:val="22"/>
        </w:rPr>
      </w:pPr>
      <w:r>
        <w:rPr>
          <w:sz w:val="22"/>
          <w:szCs w:val="22"/>
        </w:rPr>
        <w:t>4.2.2. Осуществлять контроль за порядком и сроками поставки товаров, соответствующих требованиям Договора.</w:t>
      </w:r>
    </w:p>
    <w:p w:rsidR="00CC7ADA" w:rsidRDefault="00CC7ADA">
      <w:pPr>
        <w:widowControl w:val="0"/>
        <w:autoSpaceDE w:val="0"/>
        <w:ind w:firstLine="567"/>
        <w:contextualSpacing/>
        <w:jc w:val="both"/>
        <w:rPr>
          <w:sz w:val="22"/>
          <w:szCs w:val="22"/>
        </w:rPr>
      </w:pPr>
      <w:r>
        <w:rPr>
          <w:sz w:val="22"/>
          <w:szCs w:val="22"/>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CC7ADA" w:rsidRDefault="00CC7ADA">
      <w:pPr>
        <w:widowControl w:val="0"/>
        <w:autoSpaceDE w:val="0"/>
        <w:ind w:firstLine="567"/>
        <w:contextualSpacing/>
        <w:jc w:val="both"/>
        <w:rPr>
          <w:sz w:val="22"/>
          <w:szCs w:val="22"/>
        </w:rPr>
      </w:pPr>
      <w:r>
        <w:rPr>
          <w:sz w:val="22"/>
          <w:szCs w:val="22"/>
        </w:rPr>
        <w:t>4.2.4. Запрашивать информацию о ходе и состоянии исполнения обязательств по Договору.</w:t>
      </w:r>
    </w:p>
    <w:p w:rsidR="00CC7ADA" w:rsidRDefault="00CC7ADA">
      <w:pPr>
        <w:widowControl w:val="0"/>
        <w:autoSpaceDE w:val="0"/>
        <w:ind w:firstLine="567"/>
        <w:contextualSpacing/>
        <w:jc w:val="both"/>
        <w:rPr>
          <w:sz w:val="22"/>
          <w:szCs w:val="22"/>
        </w:rPr>
      </w:pPr>
      <w:r>
        <w:rPr>
          <w:sz w:val="22"/>
          <w:szCs w:val="22"/>
        </w:rPr>
        <w:t>4.2.5. Отказаться от принятия Товара ненадлежащего качества, уведомив об этом Поставщика.</w:t>
      </w:r>
    </w:p>
    <w:p w:rsidR="00CC7ADA" w:rsidRDefault="00CC7ADA">
      <w:pPr>
        <w:widowControl w:val="0"/>
        <w:tabs>
          <w:tab w:val="left" w:pos="900"/>
        </w:tabs>
        <w:autoSpaceDE w:val="0"/>
        <w:ind w:firstLine="567"/>
        <w:contextualSpacing/>
        <w:jc w:val="both"/>
        <w:rPr>
          <w:sz w:val="22"/>
          <w:szCs w:val="22"/>
        </w:rPr>
      </w:pPr>
      <w:r>
        <w:rPr>
          <w:sz w:val="22"/>
          <w:szCs w:val="22"/>
        </w:rPr>
        <w:t>4.2.6. Не оплачивать товар, не соответствующий условиям настоящего Договора.</w:t>
      </w:r>
    </w:p>
    <w:p w:rsidR="00CC7ADA" w:rsidRDefault="00CC7ADA">
      <w:pPr>
        <w:widowControl w:val="0"/>
        <w:tabs>
          <w:tab w:val="left" w:pos="900"/>
        </w:tabs>
        <w:autoSpaceDE w:val="0"/>
        <w:ind w:firstLine="567"/>
        <w:contextualSpacing/>
        <w:jc w:val="both"/>
        <w:rPr>
          <w:sz w:val="22"/>
          <w:szCs w:val="22"/>
        </w:rPr>
      </w:pPr>
      <w:r>
        <w:rPr>
          <w:sz w:val="22"/>
          <w:szCs w:val="22"/>
        </w:rPr>
        <w:t>4.2.7. П</w:t>
      </w:r>
      <w:r>
        <w:rPr>
          <w:bCs/>
          <w:sz w:val="22"/>
          <w:szCs w:val="22"/>
        </w:rPr>
        <w:t>редъявлять Поставщику претензии,</w:t>
      </w:r>
      <w:r>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Pr>
          <w:bCs/>
          <w:sz w:val="22"/>
          <w:szCs w:val="22"/>
        </w:rPr>
        <w:t xml:space="preserve"> в п. 6.1 настоящего Договора.</w:t>
      </w:r>
    </w:p>
    <w:p w:rsidR="00CC7ADA" w:rsidRDefault="00CC7ADA">
      <w:pPr>
        <w:tabs>
          <w:tab w:val="left" w:pos="900"/>
        </w:tabs>
        <w:ind w:firstLine="567"/>
        <w:contextualSpacing/>
        <w:jc w:val="both"/>
        <w:rPr>
          <w:sz w:val="22"/>
          <w:szCs w:val="22"/>
        </w:rPr>
      </w:pPr>
      <w:r>
        <w:rPr>
          <w:sz w:val="22"/>
          <w:szCs w:val="22"/>
        </w:rPr>
        <w:t>4.2.8. В соответствии с действующим гражданским законодательством принять решение об одностороннем отказе от исполнения Договора.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CC7ADA" w:rsidRDefault="00CC7ADA">
      <w:pPr>
        <w:tabs>
          <w:tab w:val="left" w:pos="900"/>
        </w:tabs>
        <w:ind w:firstLine="567"/>
        <w:contextualSpacing/>
        <w:jc w:val="both"/>
        <w:rPr>
          <w:sz w:val="22"/>
          <w:szCs w:val="22"/>
        </w:rPr>
      </w:pPr>
    </w:p>
    <w:p w:rsidR="00CC7ADA" w:rsidRDefault="00CC7ADA">
      <w:pPr>
        <w:widowControl w:val="0"/>
        <w:suppressAutoHyphens/>
        <w:autoSpaceDE w:val="0"/>
        <w:ind w:firstLine="567"/>
        <w:contextualSpacing/>
        <w:jc w:val="both"/>
        <w:rPr>
          <w:b/>
          <w:sz w:val="22"/>
          <w:szCs w:val="22"/>
        </w:rPr>
      </w:pPr>
      <w:r>
        <w:rPr>
          <w:b/>
          <w:sz w:val="22"/>
          <w:szCs w:val="22"/>
        </w:rPr>
        <w:t>4.3. Поставщик обязан:</w:t>
      </w:r>
    </w:p>
    <w:p w:rsidR="00CC7ADA" w:rsidRDefault="00CC7ADA">
      <w:pPr>
        <w:tabs>
          <w:tab w:val="left" w:pos="900"/>
        </w:tabs>
        <w:ind w:firstLine="567"/>
        <w:contextualSpacing/>
        <w:jc w:val="both"/>
        <w:rPr>
          <w:sz w:val="22"/>
          <w:szCs w:val="22"/>
        </w:rPr>
      </w:pPr>
      <w:r>
        <w:rPr>
          <w:sz w:val="22"/>
          <w:szCs w:val="22"/>
        </w:rPr>
        <w:t>4.3.1. Поставить Заказчику товар в срок, указанный в разделе 2 настоящего Договора.</w:t>
      </w:r>
    </w:p>
    <w:p w:rsidR="00CC7ADA" w:rsidRDefault="00CC7ADA">
      <w:pPr>
        <w:tabs>
          <w:tab w:val="left" w:pos="900"/>
        </w:tabs>
        <w:ind w:firstLine="567"/>
        <w:contextualSpacing/>
        <w:jc w:val="both"/>
        <w:rPr>
          <w:sz w:val="22"/>
          <w:szCs w:val="22"/>
        </w:rPr>
      </w:pPr>
      <w:r>
        <w:rPr>
          <w:sz w:val="22"/>
          <w:szCs w:val="22"/>
        </w:rPr>
        <w:t>4.3.2. Осуществить поставку, погрузо-разгрузочные работы Товара в сроки, указанные в п.2.1 настоящего Договора.</w:t>
      </w:r>
    </w:p>
    <w:p w:rsidR="00CC7ADA" w:rsidRDefault="00CC7ADA">
      <w:pPr>
        <w:tabs>
          <w:tab w:val="left" w:pos="900"/>
        </w:tabs>
        <w:ind w:firstLine="567"/>
        <w:contextualSpacing/>
        <w:jc w:val="both"/>
        <w:rPr>
          <w:sz w:val="22"/>
          <w:szCs w:val="22"/>
        </w:rPr>
      </w:pPr>
      <w:r>
        <w:rPr>
          <w:sz w:val="22"/>
          <w:szCs w:val="22"/>
        </w:rPr>
        <w:t>4.3.3. Определяя дату поставки товара учитывать, что Заказчик в течение 5 (Пяти) рабочих дней осуществляет экспертизу поставленного товара.</w:t>
      </w:r>
    </w:p>
    <w:p w:rsidR="00CC7ADA" w:rsidRDefault="00CC7ADA">
      <w:pPr>
        <w:tabs>
          <w:tab w:val="left" w:pos="900"/>
        </w:tabs>
        <w:ind w:firstLine="567"/>
        <w:contextualSpacing/>
        <w:jc w:val="both"/>
        <w:rPr>
          <w:sz w:val="22"/>
          <w:szCs w:val="22"/>
        </w:rPr>
      </w:pPr>
      <w:r>
        <w:rPr>
          <w:sz w:val="22"/>
          <w:szCs w:val="22"/>
        </w:rPr>
        <w:t>4.3.4 За 1 (Один) рабочий день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CC7ADA" w:rsidRDefault="00CC7ADA">
      <w:pPr>
        <w:tabs>
          <w:tab w:val="left" w:pos="900"/>
        </w:tabs>
        <w:ind w:firstLine="567"/>
        <w:contextualSpacing/>
        <w:jc w:val="both"/>
        <w:rPr>
          <w:sz w:val="22"/>
          <w:szCs w:val="22"/>
        </w:rPr>
      </w:pPr>
      <w:r>
        <w:rPr>
          <w:sz w:val="22"/>
          <w:szCs w:val="22"/>
        </w:rPr>
        <w:t>4.3.5.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находиться в залоге, под арестом или иным обременением.</w:t>
      </w:r>
    </w:p>
    <w:p w:rsidR="00CC7ADA" w:rsidRDefault="00CC7ADA">
      <w:pPr>
        <w:tabs>
          <w:tab w:val="left" w:pos="900"/>
        </w:tabs>
        <w:ind w:firstLine="567"/>
        <w:contextualSpacing/>
        <w:jc w:val="both"/>
        <w:rPr>
          <w:sz w:val="22"/>
          <w:szCs w:val="22"/>
        </w:rPr>
      </w:pPr>
      <w:r>
        <w:rPr>
          <w:sz w:val="22"/>
          <w:szCs w:val="22"/>
        </w:rPr>
        <w:t>4.3.6.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C7ADA" w:rsidRDefault="00CC7ADA">
      <w:pPr>
        <w:tabs>
          <w:tab w:val="left" w:pos="900"/>
        </w:tabs>
        <w:ind w:firstLine="567"/>
        <w:contextualSpacing/>
        <w:jc w:val="both"/>
        <w:rPr>
          <w:sz w:val="22"/>
          <w:szCs w:val="22"/>
        </w:rPr>
      </w:pPr>
      <w:r>
        <w:rPr>
          <w:sz w:val="22"/>
          <w:szCs w:val="22"/>
        </w:rPr>
        <w:t>- Федеральный закон от 30.03.1999 г. № 52-ФЗ «О санитарно-эпидемиологическом благополучии населения».</w:t>
      </w:r>
    </w:p>
    <w:p w:rsidR="00CC7ADA" w:rsidRDefault="00CC7ADA">
      <w:pPr>
        <w:tabs>
          <w:tab w:val="left" w:pos="900"/>
        </w:tabs>
        <w:ind w:firstLine="567"/>
        <w:contextualSpacing/>
        <w:jc w:val="both"/>
        <w:rPr>
          <w:sz w:val="22"/>
          <w:szCs w:val="22"/>
        </w:rPr>
      </w:pPr>
      <w:r>
        <w:rPr>
          <w:sz w:val="22"/>
          <w:szCs w:val="22"/>
        </w:rPr>
        <w:t>- Постановление Правительства Российской Федерации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CC7ADA" w:rsidRDefault="00CC7ADA">
      <w:pPr>
        <w:widowControl w:val="0"/>
        <w:autoSpaceDE w:val="0"/>
        <w:ind w:firstLine="567"/>
        <w:contextualSpacing/>
        <w:jc w:val="both"/>
        <w:rPr>
          <w:sz w:val="22"/>
          <w:szCs w:val="22"/>
        </w:rPr>
      </w:pPr>
      <w:r>
        <w:rPr>
          <w:sz w:val="22"/>
          <w:szCs w:val="22"/>
        </w:rPr>
        <w:t>4.3.7. Передать надлежащим образом оформленные отчётные и финансовые документы в порядке и сроки, установленные Договором.</w:t>
      </w:r>
    </w:p>
    <w:p w:rsidR="00CC7ADA" w:rsidRDefault="00CC7ADA">
      <w:pPr>
        <w:widowControl w:val="0"/>
        <w:autoSpaceDE w:val="0"/>
        <w:ind w:firstLine="567"/>
        <w:contextualSpacing/>
        <w:jc w:val="both"/>
        <w:rPr>
          <w:sz w:val="22"/>
          <w:szCs w:val="22"/>
        </w:rPr>
      </w:pPr>
      <w:r>
        <w:rPr>
          <w:sz w:val="22"/>
          <w:szCs w:val="22"/>
        </w:rPr>
        <w:t xml:space="preserve">4.3.8. Предоставить по запросу заказчика </w:t>
      </w:r>
      <w:proofErr w:type="gramStart"/>
      <w:r>
        <w:rPr>
          <w:sz w:val="22"/>
          <w:szCs w:val="22"/>
        </w:rPr>
        <w:t>в сроки</w:t>
      </w:r>
      <w:proofErr w:type="gramEnd"/>
      <w:r>
        <w:rPr>
          <w:sz w:val="22"/>
          <w:szCs w:val="22"/>
        </w:rPr>
        <w:t xml:space="preserve"> указанные в запросе, информацию о ходе исполнения обязательств по Договору.</w:t>
      </w:r>
    </w:p>
    <w:p w:rsidR="00CC7ADA" w:rsidRDefault="00CC7ADA">
      <w:pPr>
        <w:widowControl w:val="0"/>
        <w:autoSpaceDE w:val="0"/>
        <w:ind w:firstLine="567"/>
        <w:contextualSpacing/>
        <w:jc w:val="both"/>
        <w:rPr>
          <w:sz w:val="22"/>
          <w:szCs w:val="22"/>
        </w:rPr>
      </w:pPr>
      <w:r>
        <w:rPr>
          <w:sz w:val="22"/>
          <w:szCs w:val="22"/>
        </w:rPr>
        <w:t>4.3.9.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CC7ADA" w:rsidRDefault="00CC7ADA">
      <w:pPr>
        <w:widowControl w:val="0"/>
        <w:autoSpaceDE w:val="0"/>
        <w:ind w:firstLine="567"/>
        <w:contextualSpacing/>
        <w:jc w:val="both"/>
        <w:rPr>
          <w:sz w:val="22"/>
          <w:szCs w:val="22"/>
        </w:rPr>
      </w:pPr>
      <w:r>
        <w:rPr>
          <w:sz w:val="22"/>
          <w:szCs w:val="22"/>
        </w:rPr>
        <w:t>4.3.10. Осуществить погрузочно-разгрузочные работы Товара своими силами и за свой счет.</w:t>
      </w:r>
    </w:p>
    <w:p w:rsidR="00CC7ADA" w:rsidRDefault="00CC7ADA">
      <w:pPr>
        <w:widowControl w:val="0"/>
        <w:autoSpaceDE w:val="0"/>
        <w:ind w:firstLine="567"/>
        <w:contextualSpacing/>
        <w:jc w:val="both"/>
        <w:rPr>
          <w:sz w:val="22"/>
          <w:szCs w:val="22"/>
        </w:rPr>
      </w:pPr>
      <w:r>
        <w:rPr>
          <w:sz w:val="22"/>
          <w:szCs w:val="22"/>
        </w:rPr>
        <w:t>4.3.11. Оформить доставку Товара счетом, счет – фактурой (для плательщиков НДС), товарной накладной и Актом приема-передачи Товара.</w:t>
      </w:r>
    </w:p>
    <w:p w:rsidR="00CC7ADA" w:rsidRDefault="00CC7ADA">
      <w:pPr>
        <w:widowControl w:val="0"/>
        <w:autoSpaceDE w:val="0"/>
        <w:ind w:firstLine="567"/>
        <w:contextualSpacing/>
        <w:jc w:val="both"/>
        <w:rPr>
          <w:sz w:val="22"/>
          <w:szCs w:val="22"/>
        </w:rPr>
      </w:pPr>
      <w:r>
        <w:rPr>
          <w:sz w:val="22"/>
          <w:szCs w:val="22"/>
        </w:rPr>
        <w:t>4.3.12.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CC7ADA" w:rsidRDefault="00CC7ADA">
      <w:pPr>
        <w:widowControl w:val="0"/>
        <w:autoSpaceDE w:val="0"/>
        <w:ind w:firstLine="567"/>
        <w:contextualSpacing/>
        <w:jc w:val="both"/>
        <w:rPr>
          <w:sz w:val="22"/>
          <w:szCs w:val="22"/>
        </w:rPr>
      </w:pPr>
      <w:r>
        <w:rPr>
          <w:sz w:val="22"/>
          <w:szCs w:val="22"/>
        </w:rPr>
        <w:lastRenderedPageBreak/>
        <w:t>4.3.13.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Договора, в течение 5-и рабочих дней с момента уведомления его об этом со стороны Заказчика.</w:t>
      </w:r>
    </w:p>
    <w:p w:rsidR="00CC7ADA" w:rsidRDefault="00CC7ADA">
      <w:pPr>
        <w:widowControl w:val="0"/>
        <w:autoSpaceDE w:val="0"/>
        <w:ind w:firstLine="567"/>
        <w:contextualSpacing/>
        <w:jc w:val="both"/>
        <w:rPr>
          <w:sz w:val="22"/>
          <w:szCs w:val="22"/>
        </w:rPr>
      </w:pPr>
      <w:r>
        <w:rPr>
          <w:sz w:val="22"/>
          <w:szCs w:val="22"/>
        </w:rPr>
        <w:t>4.3.14. При поставке Товара Поставщик представляет следующие документы (документацию):</w:t>
      </w:r>
    </w:p>
    <w:p w:rsidR="00CC7ADA" w:rsidRDefault="00CC7ADA">
      <w:pPr>
        <w:widowControl w:val="0"/>
        <w:autoSpaceDE w:val="0"/>
        <w:ind w:firstLine="567"/>
        <w:contextualSpacing/>
        <w:jc w:val="both"/>
        <w:rPr>
          <w:sz w:val="22"/>
          <w:szCs w:val="22"/>
        </w:rPr>
      </w:pPr>
      <w:r>
        <w:rPr>
          <w:sz w:val="22"/>
          <w:szCs w:val="22"/>
        </w:rPr>
        <w:t>- товарные накладные;</w:t>
      </w:r>
    </w:p>
    <w:p w:rsidR="00CC7ADA" w:rsidRDefault="00CC7ADA">
      <w:pPr>
        <w:widowControl w:val="0"/>
        <w:autoSpaceDE w:val="0"/>
        <w:ind w:firstLine="567"/>
        <w:contextualSpacing/>
        <w:jc w:val="both"/>
        <w:rPr>
          <w:sz w:val="22"/>
          <w:szCs w:val="22"/>
        </w:rPr>
      </w:pPr>
      <w:r>
        <w:rPr>
          <w:sz w:val="22"/>
          <w:szCs w:val="22"/>
        </w:rPr>
        <w:t>- счет;</w:t>
      </w:r>
    </w:p>
    <w:p w:rsidR="00CC7ADA" w:rsidRDefault="00CC7ADA">
      <w:pPr>
        <w:widowControl w:val="0"/>
        <w:autoSpaceDE w:val="0"/>
        <w:ind w:firstLine="567"/>
        <w:contextualSpacing/>
        <w:jc w:val="both"/>
        <w:rPr>
          <w:sz w:val="22"/>
          <w:szCs w:val="22"/>
        </w:rPr>
      </w:pPr>
      <w:r>
        <w:rPr>
          <w:sz w:val="22"/>
          <w:szCs w:val="22"/>
        </w:rPr>
        <w:t>- счета-фактуры (для плательщиков НДС);</w:t>
      </w:r>
    </w:p>
    <w:p w:rsidR="00CC7ADA" w:rsidRDefault="00CC7ADA">
      <w:pPr>
        <w:widowControl w:val="0"/>
        <w:autoSpaceDE w:val="0"/>
        <w:ind w:firstLine="567"/>
        <w:contextualSpacing/>
        <w:jc w:val="both"/>
        <w:rPr>
          <w:sz w:val="22"/>
          <w:szCs w:val="22"/>
        </w:rPr>
      </w:pPr>
      <w:r>
        <w:rPr>
          <w:sz w:val="22"/>
          <w:szCs w:val="22"/>
        </w:rPr>
        <w:t>- копии сертификатов соответствия, гигиенические сертификаты и прочие относящиеся к товару документы;</w:t>
      </w:r>
    </w:p>
    <w:p w:rsidR="00CC7ADA" w:rsidRDefault="00CC7ADA">
      <w:pPr>
        <w:widowControl w:val="0"/>
        <w:autoSpaceDE w:val="0"/>
        <w:ind w:firstLine="567"/>
        <w:contextualSpacing/>
        <w:jc w:val="both"/>
        <w:rPr>
          <w:sz w:val="22"/>
          <w:szCs w:val="22"/>
        </w:rPr>
      </w:pPr>
      <w:r>
        <w:rPr>
          <w:sz w:val="22"/>
          <w:szCs w:val="22"/>
        </w:rPr>
        <w:t>- акт приемки-передачи товара.</w:t>
      </w:r>
    </w:p>
    <w:p w:rsidR="00CC7ADA" w:rsidRDefault="00CC7ADA">
      <w:pPr>
        <w:widowControl w:val="0"/>
        <w:tabs>
          <w:tab w:val="left" w:pos="900"/>
        </w:tabs>
        <w:autoSpaceDE w:val="0"/>
        <w:ind w:firstLine="567"/>
        <w:jc w:val="both"/>
        <w:rPr>
          <w:bCs/>
          <w:sz w:val="22"/>
          <w:szCs w:val="22"/>
        </w:rPr>
      </w:pPr>
      <w:r>
        <w:rPr>
          <w:sz w:val="22"/>
          <w:szCs w:val="22"/>
        </w:rPr>
        <w:t xml:space="preserve">4.3.15. </w:t>
      </w:r>
      <w:r>
        <w:rPr>
          <w:bCs/>
          <w:sz w:val="22"/>
          <w:szCs w:val="22"/>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w:t>
      </w:r>
    </w:p>
    <w:p w:rsidR="00CC7ADA" w:rsidRDefault="00CC7ADA">
      <w:pPr>
        <w:widowControl w:val="0"/>
        <w:tabs>
          <w:tab w:val="left" w:pos="900"/>
        </w:tabs>
        <w:autoSpaceDE w:val="0"/>
        <w:ind w:firstLine="567"/>
        <w:jc w:val="both"/>
        <w:rPr>
          <w:bCs/>
          <w:sz w:val="22"/>
          <w:szCs w:val="22"/>
        </w:rPr>
      </w:pPr>
    </w:p>
    <w:p w:rsidR="00CC7ADA" w:rsidRDefault="00CC7ADA">
      <w:pPr>
        <w:widowControl w:val="0"/>
        <w:autoSpaceDE w:val="0"/>
        <w:ind w:firstLine="567"/>
        <w:contextualSpacing/>
        <w:jc w:val="both"/>
        <w:rPr>
          <w:b/>
          <w:sz w:val="22"/>
          <w:szCs w:val="22"/>
        </w:rPr>
      </w:pPr>
      <w:r>
        <w:rPr>
          <w:b/>
          <w:sz w:val="22"/>
          <w:szCs w:val="22"/>
        </w:rPr>
        <w:t>4.4. Поставщик имеет право:</w:t>
      </w:r>
    </w:p>
    <w:p w:rsidR="00CC7ADA" w:rsidRDefault="00CC7ADA">
      <w:pPr>
        <w:widowControl w:val="0"/>
        <w:autoSpaceDE w:val="0"/>
        <w:ind w:firstLine="567"/>
        <w:contextualSpacing/>
        <w:jc w:val="both"/>
        <w:rPr>
          <w:sz w:val="22"/>
          <w:szCs w:val="22"/>
        </w:rPr>
      </w:pPr>
      <w:r>
        <w:rPr>
          <w:sz w:val="22"/>
          <w:szCs w:val="22"/>
        </w:rPr>
        <w:t>4.4.1. Требовать от Заказчика подписания документов об исполнении им обязательств по Договору.</w:t>
      </w:r>
    </w:p>
    <w:p w:rsidR="00CC7ADA" w:rsidRDefault="00CC7ADA">
      <w:pPr>
        <w:widowControl w:val="0"/>
        <w:autoSpaceDE w:val="0"/>
        <w:ind w:firstLine="567"/>
        <w:contextualSpacing/>
        <w:jc w:val="both"/>
        <w:rPr>
          <w:sz w:val="22"/>
          <w:szCs w:val="22"/>
        </w:rPr>
      </w:pPr>
      <w:r>
        <w:rPr>
          <w:sz w:val="22"/>
          <w:szCs w:val="22"/>
        </w:rPr>
        <w:t>4.4.2. Требовать от Заказчика оплаты по настоящему Договору в случае полного исполнения обязательств по настоящему Договору.</w:t>
      </w:r>
    </w:p>
    <w:p w:rsidR="00CC7ADA" w:rsidRDefault="00CC7ADA">
      <w:pPr>
        <w:widowControl w:val="0"/>
        <w:autoSpaceDE w:val="0"/>
        <w:ind w:firstLine="567"/>
        <w:contextualSpacing/>
        <w:jc w:val="both"/>
        <w:rPr>
          <w:rFonts w:eastAsia="Calibri"/>
          <w:sz w:val="22"/>
          <w:szCs w:val="22"/>
          <w:lang w:eastAsia="en-US"/>
        </w:rPr>
      </w:pPr>
      <w:r>
        <w:rPr>
          <w:sz w:val="22"/>
          <w:szCs w:val="22"/>
        </w:rPr>
        <w:t>4.4.3. Поставщик вправе осуществить досрочную поставку товара по согласованию с Заказчиком.</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5. ПОРЯДОК СДАЧИ-ПРИЁМКИ</w:t>
      </w:r>
    </w:p>
    <w:p w:rsidR="00CC7ADA" w:rsidRDefault="00CC7ADA">
      <w:pPr>
        <w:widowControl w:val="0"/>
        <w:tabs>
          <w:tab w:val="left" w:pos="900"/>
        </w:tabs>
        <w:autoSpaceDE w:val="0"/>
        <w:ind w:firstLine="567"/>
        <w:contextualSpacing/>
        <w:jc w:val="both"/>
        <w:rPr>
          <w:bCs/>
          <w:sz w:val="22"/>
          <w:szCs w:val="22"/>
        </w:rPr>
      </w:pPr>
      <w:r>
        <w:rPr>
          <w:bCs/>
          <w:sz w:val="22"/>
          <w:szCs w:val="22"/>
        </w:rPr>
        <w:t>5.1. Поставщик за 1 рабочий день извещает Заказчика о поставке товара письменно, либо по тел./ факсу, электронной почте.</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5.2. Доставка, погрузо-разгрузочные работы, установка Товара производится силами и средствами Поставщика. </w:t>
      </w:r>
    </w:p>
    <w:p w:rsidR="00CC7ADA" w:rsidRDefault="00CC7ADA">
      <w:pPr>
        <w:widowControl w:val="0"/>
        <w:tabs>
          <w:tab w:val="left" w:pos="900"/>
        </w:tabs>
        <w:autoSpaceDE w:val="0"/>
        <w:ind w:firstLine="567"/>
        <w:contextualSpacing/>
        <w:jc w:val="both"/>
        <w:rPr>
          <w:bCs/>
          <w:sz w:val="22"/>
          <w:szCs w:val="22"/>
        </w:rPr>
      </w:pPr>
      <w:r>
        <w:rPr>
          <w:bCs/>
          <w:sz w:val="22"/>
          <w:szCs w:val="22"/>
        </w:rPr>
        <w:t>5.3.</w:t>
      </w:r>
      <w:r>
        <w:rPr>
          <w:sz w:val="22"/>
          <w:szCs w:val="22"/>
        </w:rPr>
        <w:t xml:space="preserve"> </w:t>
      </w:r>
      <w:r>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CC7ADA" w:rsidRDefault="00CC7ADA">
      <w:pPr>
        <w:widowControl w:val="0"/>
        <w:tabs>
          <w:tab w:val="left" w:pos="900"/>
        </w:tabs>
        <w:autoSpaceDE w:val="0"/>
        <w:ind w:firstLine="567"/>
        <w:contextualSpacing/>
        <w:jc w:val="both"/>
        <w:rPr>
          <w:bCs/>
          <w:sz w:val="22"/>
          <w:szCs w:val="22"/>
        </w:rPr>
      </w:pPr>
      <w:r>
        <w:rPr>
          <w:bCs/>
          <w:sz w:val="22"/>
          <w:szCs w:val="22"/>
        </w:rPr>
        <w:t>- проверку по упаковочным листам номенклатуры, комплектности и характеристик поставленного Товара на соответствие Спецификации товара (приложение № 1 к Договору);</w:t>
      </w:r>
    </w:p>
    <w:p w:rsidR="00CC7ADA" w:rsidRDefault="00CC7ADA">
      <w:pPr>
        <w:widowControl w:val="0"/>
        <w:tabs>
          <w:tab w:val="left" w:pos="900"/>
        </w:tabs>
        <w:autoSpaceDE w:val="0"/>
        <w:ind w:firstLine="567"/>
        <w:contextualSpacing/>
        <w:jc w:val="both"/>
        <w:rPr>
          <w:bCs/>
          <w:sz w:val="22"/>
          <w:szCs w:val="22"/>
        </w:rPr>
      </w:pPr>
      <w:r>
        <w:rPr>
          <w:bCs/>
          <w:sz w:val="22"/>
          <w:szCs w:val="22"/>
        </w:rPr>
        <w:t>- проверку полноты и правильности оформления комплекта сопроводительных документов в соответствии с условиями Договора;</w:t>
      </w:r>
    </w:p>
    <w:p w:rsidR="00CC7ADA" w:rsidRDefault="00CC7ADA">
      <w:pPr>
        <w:widowControl w:val="0"/>
        <w:tabs>
          <w:tab w:val="left" w:pos="900"/>
        </w:tabs>
        <w:autoSpaceDE w:val="0"/>
        <w:ind w:firstLine="567"/>
        <w:contextualSpacing/>
        <w:jc w:val="both"/>
        <w:rPr>
          <w:bCs/>
        </w:rPr>
      </w:pPr>
      <w:r>
        <w:rPr>
          <w:bCs/>
          <w:sz w:val="22"/>
          <w:szCs w:val="22"/>
        </w:rPr>
        <w:t>- контроль наличия/отсутствия внешних повреждений оригинальной упаковки Товара (при необходимости);</w:t>
      </w:r>
    </w:p>
    <w:p w:rsidR="00CC7ADA" w:rsidRDefault="00CC7ADA">
      <w:pPr>
        <w:widowControl w:val="0"/>
        <w:tabs>
          <w:tab w:val="left" w:pos="900"/>
        </w:tabs>
        <w:autoSpaceDE w:val="0"/>
        <w:ind w:firstLine="567"/>
        <w:contextualSpacing/>
        <w:jc w:val="both"/>
        <w:rPr>
          <w:bCs/>
          <w:sz w:val="22"/>
          <w:szCs w:val="22"/>
        </w:rPr>
      </w:pPr>
      <w:r>
        <w:rPr>
          <w:bCs/>
          <w:sz w:val="22"/>
          <w:szCs w:val="22"/>
        </w:rPr>
        <w:t>- проверку наличия необходимых документов (копий документов) на Товар.</w:t>
      </w:r>
    </w:p>
    <w:p w:rsidR="00CC7ADA" w:rsidRDefault="00CC7ADA">
      <w:pPr>
        <w:widowControl w:val="0"/>
        <w:tabs>
          <w:tab w:val="left" w:pos="900"/>
        </w:tabs>
        <w:autoSpaceDE w:val="0"/>
        <w:ind w:firstLine="567"/>
        <w:contextualSpacing/>
        <w:jc w:val="both"/>
        <w:rPr>
          <w:bCs/>
          <w:sz w:val="22"/>
          <w:szCs w:val="22"/>
        </w:rPr>
      </w:pPr>
      <w:r>
        <w:rPr>
          <w:bCs/>
          <w:sz w:val="22"/>
          <w:szCs w:val="22"/>
        </w:rPr>
        <w:t>5.4. По окончании поставки товара Поставщик передаёт Заказчику счет, акт приёма-передачи товара</w:t>
      </w:r>
      <w:r w:rsidR="00BC700B">
        <w:rPr>
          <w:bCs/>
          <w:sz w:val="22"/>
          <w:szCs w:val="22"/>
        </w:rPr>
        <w:t xml:space="preserve">       </w:t>
      </w:r>
      <w:proofErr w:type="gramStart"/>
      <w:r w:rsidR="00BC700B">
        <w:rPr>
          <w:bCs/>
          <w:sz w:val="22"/>
          <w:szCs w:val="22"/>
        </w:rPr>
        <w:t>по  форме</w:t>
      </w:r>
      <w:proofErr w:type="gramEnd"/>
      <w:r w:rsidR="00BC700B">
        <w:rPr>
          <w:bCs/>
          <w:sz w:val="22"/>
          <w:szCs w:val="22"/>
        </w:rPr>
        <w:t xml:space="preserve"> </w:t>
      </w:r>
      <w:r w:rsidR="00BC700B" w:rsidRPr="00BC700B">
        <w:rPr>
          <w:bCs/>
          <w:sz w:val="22"/>
          <w:szCs w:val="22"/>
        </w:rPr>
        <w:t xml:space="preserve">0510452  </w:t>
      </w:r>
      <w:r>
        <w:rPr>
          <w:bCs/>
          <w:sz w:val="22"/>
          <w:szCs w:val="22"/>
        </w:rPr>
        <w:t>, товарные накладные, счета-фактуры (для плательщиков НДС).</w:t>
      </w:r>
    </w:p>
    <w:p w:rsidR="00CC7ADA" w:rsidRDefault="00CC7ADA">
      <w:pPr>
        <w:ind w:firstLine="567"/>
        <w:jc w:val="both"/>
        <w:rPr>
          <w:bCs/>
          <w:sz w:val="22"/>
          <w:szCs w:val="22"/>
        </w:rPr>
      </w:pPr>
      <w:r>
        <w:rPr>
          <w:bCs/>
          <w:sz w:val="22"/>
          <w:szCs w:val="22"/>
        </w:rPr>
        <w:t>5.5.Заказчик приступает к проверке и приёмке поставленного товара. Для проведения экспертизы поставленного товара Заказчик назначает своих сотрудников в количестве не менее 5 человек (далее – приемочная комиссия).</w:t>
      </w:r>
    </w:p>
    <w:p w:rsidR="00CC7ADA" w:rsidRDefault="00CC7ADA">
      <w:pPr>
        <w:ind w:firstLine="567"/>
        <w:jc w:val="both"/>
        <w:rPr>
          <w:bCs/>
          <w:sz w:val="22"/>
          <w:szCs w:val="22"/>
        </w:rPr>
      </w:pPr>
      <w:r>
        <w:rPr>
          <w:bCs/>
          <w:sz w:val="22"/>
          <w:szCs w:val="22"/>
        </w:rPr>
        <w:t xml:space="preserve">5.6. Для проверки предоставленных Поставщиком результатов оказанных услуг, предусмотренных договором, в части их соответствия условиям договора Заказчик вправе принять решение о проведении экспертизы результатов оказанных услуг с привлечением экспертов, экспертных организаций. </w:t>
      </w:r>
    </w:p>
    <w:p w:rsidR="00CC7ADA" w:rsidRDefault="00CC7ADA">
      <w:pPr>
        <w:widowControl w:val="0"/>
        <w:tabs>
          <w:tab w:val="left" w:pos="900"/>
        </w:tabs>
        <w:autoSpaceDE w:val="0"/>
        <w:ind w:firstLine="567"/>
        <w:contextualSpacing/>
        <w:jc w:val="both"/>
        <w:rPr>
          <w:bCs/>
          <w:sz w:val="22"/>
          <w:szCs w:val="22"/>
        </w:rPr>
      </w:pPr>
      <w:r>
        <w:rPr>
          <w:bCs/>
          <w:sz w:val="22"/>
          <w:szCs w:val="22"/>
        </w:rPr>
        <w:t>5.7. Приемочная комиссия осуществляет приемку поставленных товаров на соответствие их количества, объема и качества требованиям, установленным в Договоре, Спецификации товара (Приложение № 1 к договору) и проводит экспертизу результатов оказанных услуг в течение 5 (пяти) рабочих дней. По итогу проведения экспертизы оказанных услуг приемочная комиссия оформляет заключение по результатам экспертизы, которое утверждается Заказчиком. В случае, если по результатам такой экспертизы выявлено, что поставленный товар соответствует условиям Договора, а также соответствует техническим требованиям, Заказчик принимает поставленный товар путём подписания акта приёма-передачи товара.</w:t>
      </w:r>
    </w:p>
    <w:p w:rsidR="00CC7ADA" w:rsidRDefault="00CC7ADA">
      <w:pPr>
        <w:widowControl w:val="0"/>
        <w:tabs>
          <w:tab w:val="left" w:pos="900"/>
        </w:tabs>
        <w:autoSpaceDE w:val="0"/>
        <w:ind w:firstLine="567"/>
        <w:contextualSpacing/>
        <w:jc w:val="both"/>
        <w:rPr>
          <w:bCs/>
          <w:sz w:val="22"/>
          <w:szCs w:val="22"/>
        </w:rPr>
      </w:pPr>
      <w:r>
        <w:rPr>
          <w:bCs/>
          <w:sz w:val="22"/>
          <w:szCs w:val="22"/>
        </w:rPr>
        <w:t>5.8. При обнаружении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5.9. Поставщик обязан устранить все обнаруженные недостатки своими силами и за свой счёт в сроки, </w:t>
      </w:r>
      <w:r>
        <w:rPr>
          <w:bCs/>
          <w:sz w:val="22"/>
          <w:szCs w:val="22"/>
        </w:rPr>
        <w:lastRenderedPageBreak/>
        <w:t>указанные в рекламационном акте.</w:t>
      </w:r>
    </w:p>
    <w:p w:rsidR="00CC7ADA" w:rsidRDefault="00CC7ADA">
      <w:pPr>
        <w:widowControl w:val="0"/>
        <w:tabs>
          <w:tab w:val="left" w:pos="900"/>
        </w:tabs>
        <w:autoSpaceDE w:val="0"/>
        <w:ind w:firstLine="567"/>
        <w:contextualSpacing/>
        <w:jc w:val="both"/>
        <w:rPr>
          <w:bCs/>
          <w:sz w:val="22"/>
          <w:szCs w:val="22"/>
        </w:rPr>
      </w:pPr>
      <w:r>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CC7ADA" w:rsidRDefault="00CC7ADA">
      <w:pPr>
        <w:widowControl w:val="0"/>
        <w:tabs>
          <w:tab w:val="left" w:pos="900"/>
        </w:tabs>
        <w:autoSpaceDE w:val="0"/>
        <w:ind w:firstLine="567"/>
        <w:contextualSpacing/>
        <w:jc w:val="both"/>
        <w:rPr>
          <w:bCs/>
          <w:sz w:val="22"/>
          <w:szCs w:val="22"/>
        </w:rPr>
      </w:pPr>
      <w:r>
        <w:rPr>
          <w:bCs/>
          <w:sz w:val="22"/>
          <w:szCs w:val="22"/>
        </w:rPr>
        <w:t>5.11. Устранение Поставщиком в установленные сроки выявленных недостатков не освобождает его от уплаты неустойки, штрафа, пени, предусмотренных настоящим Договором.</w:t>
      </w:r>
    </w:p>
    <w:p w:rsidR="00CC7ADA" w:rsidRDefault="00CC7ADA">
      <w:pPr>
        <w:widowControl w:val="0"/>
        <w:tabs>
          <w:tab w:val="left" w:pos="900"/>
        </w:tabs>
        <w:autoSpaceDE w:val="0"/>
        <w:ind w:firstLine="567"/>
        <w:contextualSpacing/>
        <w:jc w:val="both"/>
        <w:rPr>
          <w:bCs/>
          <w:sz w:val="22"/>
          <w:szCs w:val="22"/>
        </w:rPr>
      </w:pPr>
      <w:r>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CC7ADA" w:rsidRDefault="00CC7ADA">
      <w:pPr>
        <w:widowControl w:val="0"/>
        <w:tabs>
          <w:tab w:val="left" w:pos="900"/>
        </w:tabs>
        <w:autoSpaceDE w:val="0"/>
        <w:ind w:firstLine="567"/>
        <w:contextualSpacing/>
        <w:jc w:val="both"/>
        <w:rPr>
          <w:bCs/>
          <w:sz w:val="22"/>
          <w:szCs w:val="22"/>
        </w:rPr>
      </w:pPr>
      <w:r>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CC7ADA" w:rsidRDefault="00CC7ADA">
      <w:pPr>
        <w:widowControl w:val="0"/>
        <w:tabs>
          <w:tab w:val="left" w:pos="900"/>
        </w:tabs>
        <w:autoSpaceDE w:val="0"/>
        <w:ind w:firstLine="567"/>
        <w:contextualSpacing/>
        <w:jc w:val="both"/>
        <w:rPr>
          <w:bCs/>
          <w:sz w:val="22"/>
          <w:szCs w:val="22"/>
        </w:rPr>
      </w:pPr>
      <w:r>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Договора и технических требований. В противном случае Заказчик осуществляет действия, установленные п.10.2 настоящего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CC7ADA" w:rsidRDefault="00CC7ADA">
      <w:pPr>
        <w:widowControl w:val="0"/>
        <w:tabs>
          <w:tab w:val="left" w:pos="900"/>
        </w:tabs>
        <w:autoSpaceDE w:val="0"/>
        <w:ind w:firstLine="567"/>
        <w:contextualSpacing/>
        <w:jc w:val="both"/>
        <w:rPr>
          <w:bCs/>
          <w:sz w:val="22"/>
          <w:szCs w:val="22"/>
        </w:rPr>
      </w:pPr>
      <w:r>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CC7ADA" w:rsidRDefault="00CC7ADA">
      <w:pPr>
        <w:widowControl w:val="0"/>
        <w:tabs>
          <w:tab w:val="left" w:pos="900"/>
        </w:tabs>
        <w:autoSpaceDE w:val="0"/>
        <w:ind w:firstLine="567"/>
        <w:contextualSpacing/>
        <w:jc w:val="both"/>
        <w:rPr>
          <w:bCs/>
          <w:sz w:val="22"/>
          <w:szCs w:val="22"/>
        </w:rPr>
      </w:pPr>
      <w:r>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6. ГарантиЯ и качествО</w:t>
      </w:r>
    </w:p>
    <w:p w:rsidR="00CC7ADA" w:rsidRDefault="00CC7ADA">
      <w:pPr>
        <w:widowControl w:val="0"/>
        <w:tabs>
          <w:tab w:val="left" w:pos="900"/>
        </w:tabs>
        <w:autoSpaceDE w:val="0"/>
        <w:ind w:firstLine="567"/>
        <w:contextualSpacing/>
        <w:jc w:val="both"/>
        <w:rPr>
          <w:bCs/>
          <w:sz w:val="22"/>
          <w:szCs w:val="22"/>
        </w:rPr>
      </w:pPr>
      <w:r>
        <w:rPr>
          <w:bCs/>
          <w:sz w:val="22"/>
          <w:szCs w:val="22"/>
        </w:rPr>
        <w:t>6.1. Поставщик гарантирует Заказчику соответствие качества поставляемого товара всем</w:t>
      </w:r>
      <w:r>
        <w:rPr>
          <w:sz w:val="20"/>
          <w:szCs w:val="20"/>
        </w:rPr>
        <w:t xml:space="preserve"> </w:t>
      </w:r>
      <w:r>
        <w:rPr>
          <w:bCs/>
          <w:sz w:val="22"/>
          <w:szCs w:val="22"/>
        </w:rPr>
        <w:t>действующим стандартам и требованиям в соответствии с законодательством Российской Федерации.</w:t>
      </w:r>
    </w:p>
    <w:p w:rsidR="00CC7ADA" w:rsidRDefault="00CC7ADA">
      <w:pPr>
        <w:widowControl w:val="0"/>
        <w:tabs>
          <w:tab w:val="left" w:pos="900"/>
        </w:tabs>
        <w:autoSpaceDE w:val="0"/>
        <w:ind w:firstLine="567"/>
        <w:contextualSpacing/>
        <w:jc w:val="both"/>
        <w:rPr>
          <w:bCs/>
          <w:sz w:val="22"/>
          <w:szCs w:val="22"/>
        </w:rPr>
      </w:pPr>
      <w:r>
        <w:rPr>
          <w:bCs/>
          <w:sz w:val="22"/>
          <w:szCs w:val="22"/>
        </w:rPr>
        <w:t>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w:t>
      </w:r>
    </w:p>
    <w:p w:rsidR="00CC7ADA" w:rsidRDefault="00CC7ADA">
      <w:pPr>
        <w:widowControl w:val="0"/>
        <w:tabs>
          <w:tab w:val="left" w:pos="900"/>
        </w:tabs>
        <w:autoSpaceDE w:val="0"/>
        <w:ind w:firstLine="567"/>
        <w:contextualSpacing/>
        <w:jc w:val="both"/>
        <w:rPr>
          <w:bCs/>
          <w:sz w:val="22"/>
          <w:szCs w:val="22"/>
        </w:rPr>
      </w:pPr>
      <w:r>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месяцев от срока, установленного производителем (даты изготовления), с момента передачи товара по акту приема передачи товара.</w:t>
      </w:r>
    </w:p>
    <w:p w:rsidR="00CC7ADA" w:rsidRDefault="00CC7ADA">
      <w:pPr>
        <w:widowControl w:val="0"/>
        <w:tabs>
          <w:tab w:val="left" w:pos="900"/>
        </w:tabs>
        <w:autoSpaceDE w:val="0"/>
        <w:ind w:firstLine="567"/>
        <w:contextualSpacing/>
        <w:jc w:val="both"/>
        <w:rPr>
          <w:bCs/>
          <w:sz w:val="22"/>
          <w:szCs w:val="22"/>
        </w:rPr>
      </w:pPr>
      <w:r>
        <w:rPr>
          <w:bCs/>
          <w:sz w:val="22"/>
          <w:szCs w:val="22"/>
        </w:rPr>
        <w:t>Исчисление срока годности производится в порядке, установленном действующим законодательством Российской Федерации (ст. 472, 473 ГК РФ).</w:t>
      </w:r>
    </w:p>
    <w:p w:rsidR="00CC7ADA" w:rsidRDefault="00CC7ADA">
      <w:pPr>
        <w:widowControl w:val="0"/>
        <w:tabs>
          <w:tab w:val="left" w:pos="900"/>
        </w:tabs>
        <w:autoSpaceDE w:val="0"/>
        <w:ind w:firstLine="567"/>
        <w:contextualSpacing/>
        <w:jc w:val="both"/>
        <w:rPr>
          <w:bCs/>
          <w:sz w:val="22"/>
          <w:szCs w:val="22"/>
        </w:rPr>
      </w:pPr>
      <w:r>
        <w:rPr>
          <w:bCs/>
          <w:sz w:val="22"/>
          <w:szCs w:val="22"/>
        </w:rPr>
        <w:t>Не допускается поставка товара с просроченным сроком годности.</w:t>
      </w:r>
    </w:p>
    <w:p w:rsidR="00CC7ADA" w:rsidRDefault="00CC7ADA">
      <w:pPr>
        <w:widowControl w:val="0"/>
        <w:tabs>
          <w:tab w:val="left" w:pos="900"/>
        </w:tabs>
        <w:autoSpaceDE w:val="0"/>
        <w:ind w:firstLine="567"/>
        <w:contextualSpacing/>
        <w:jc w:val="both"/>
        <w:rPr>
          <w:bCs/>
          <w:sz w:val="22"/>
          <w:szCs w:val="22"/>
        </w:rPr>
      </w:pPr>
      <w:r>
        <w:rPr>
          <w:bCs/>
          <w:sz w:val="22"/>
          <w:szCs w:val="22"/>
        </w:rPr>
        <w:t>6.4.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w:t>
      </w:r>
    </w:p>
    <w:p w:rsidR="00CC7ADA" w:rsidRDefault="00CC7ADA">
      <w:pPr>
        <w:widowControl w:val="0"/>
        <w:tabs>
          <w:tab w:val="left" w:pos="900"/>
        </w:tabs>
        <w:autoSpaceDE w:val="0"/>
        <w:ind w:firstLine="567"/>
        <w:contextualSpacing/>
        <w:jc w:val="both"/>
        <w:rPr>
          <w:bCs/>
          <w:sz w:val="22"/>
          <w:szCs w:val="22"/>
        </w:rPr>
      </w:pPr>
      <w:r>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CC7ADA" w:rsidRDefault="00CC7ADA">
      <w:pPr>
        <w:widowControl w:val="0"/>
        <w:tabs>
          <w:tab w:val="left" w:pos="900"/>
        </w:tabs>
        <w:autoSpaceDE w:val="0"/>
        <w:ind w:firstLine="567"/>
        <w:contextualSpacing/>
        <w:jc w:val="both"/>
        <w:rPr>
          <w:bCs/>
          <w:sz w:val="22"/>
          <w:szCs w:val="22"/>
        </w:rPr>
      </w:pPr>
      <w:r>
        <w:rPr>
          <w:bCs/>
          <w:sz w:val="22"/>
          <w:szCs w:val="22"/>
        </w:rPr>
        <w:t>6.6. В случае необходимости замены товара ненадлежащего качества, в течение установленного Договором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C7ADA" w:rsidRDefault="00CC7ADA">
      <w:pPr>
        <w:widowControl w:val="0"/>
        <w:tabs>
          <w:tab w:val="left" w:pos="900"/>
        </w:tabs>
        <w:autoSpaceDE w:val="0"/>
        <w:ind w:firstLine="567"/>
        <w:contextualSpacing/>
        <w:jc w:val="both"/>
        <w:rPr>
          <w:bCs/>
          <w:sz w:val="22"/>
          <w:szCs w:val="22"/>
        </w:rPr>
      </w:pPr>
      <w:r>
        <w:rPr>
          <w:bCs/>
          <w:sz w:val="22"/>
          <w:szCs w:val="22"/>
        </w:rPr>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7. ОТВЕТСТВЕННОСТЬ СТОРОН</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Федеральным законом от 05.04.2013 г. №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rsidR="00CC7ADA" w:rsidRDefault="00CC7ADA">
      <w:pPr>
        <w:widowControl w:val="0"/>
        <w:tabs>
          <w:tab w:val="left" w:pos="900"/>
        </w:tabs>
        <w:autoSpaceDE w:val="0"/>
        <w:spacing w:after="240"/>
        <w:ind w:firstLine="567"/>
        <w:contextualSpacing/>
        <w:jc w:val="both"/>
        <w:rPr>
          <w:bCs/>
          <w:sz w:val="22"/>
          <w:szCs w:val="22"/>
        </w:rPr>
      </w:pPr>
      <w:r>
        <w:rPr>
          <w:bCs/>
          <w:sz w:val="22"/>
          <w:szCs w:val="22"/>
        </w:rPr>
        <w:t xml:space="preserve">Указанные в настоящем разделе неустойка (пеня, штраф) взимаются за каждое нарушение в </w:t>
      </w:r>
      <w:r>
        <w:rPr>
          <w:bCs/>
          <w:sz w:val="22"/>
          <w:szCs w:val="22"/>
        </w:rPr>
        <w:lastRenderedPageBreak/>
        <w:t>отдельности.</w:t>
      </w:r>
    </w:p>
    <w:p w:rsidR="00CC7ADA" w:rsidRDefault="00CC7ADA">
      <w:pPr>
        <w:widowControl w:val="0"/>
        <w:tabs>
          <w:tab w:val="left" w:pos="900"/>
        </w:tabs>
        <w:autoSpaceDE w:val="0"/>
        <w:ind w:firstLine="567"/>
        <w:contextualSpacing/>
        <w:jc w:val="both"/>
        <w:rPr>
          <w:b/>
          <w:bCs/>
          <w:sz w:val="22"/>
          <w:szCs w:val="22"/>
        </w:rPr>
      </w:pPr>
      <w:r>
        <w:rPr>
          <w:b/>
          <w:bCs/>
          <w:sz w:val="22"/>
          <w:szCs w:val="22"/>
        </w:rPr>
        <w:t>7.2. Ответственность Заказчика:</w:t>
      </w:r>
    </w:p>
    <w:p w:rsidR="00CC7ADA" w:rsidRDefault="00CC7ADA">
      <w:pPr>
        <w:widowControl w:val="0"/>
        <w:tabs>
          <w:tab w:val="left" w:pos="900"/>
        </w:tabs>
        <w:autoSpaceDE w:val="0"/>
        <w:ind w:firstLine="567"/>
        <w:contextualSpacing/>
        <w:jc w:val="both"/>
        <w:rPr>
          <w:bCs/>
          <w:sz w:val="22"/>
          <w:szCs w:val="22"/>
        </w:rPr>
      </w:pPr>
      <w:r>
        <w:rPr>
          <w:bCs/>
          <w:sz w:val="22"/>
          <w:szCs w:val="22"/>
        </w:rPr>
        <w:t>7.2.1.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ключевой ставки Центрального банка Российской Федерации, действующей на дату уплаты пени, от не уплаченной в срок суммы.</w:t>
      </w:r>
    </w:p>
    <w:p w:rsidR="00CC7ADA" w:rsidRDefault="00CC7ADA">
      <w:pPr>
        <w:widowControl w:val="0"/>
        <w:tabs>
          <w:tab w:val="left" w:pos="900"/>
        </w:tabs>
        <w:autoSpaceDE w:val="0"/>
        <w:ind w:firstLine="567"/>
        <w:contextualSpacing/>
        <w:jc w:val="both"/>
        <w:rPr>
          <w:bCs/>
          <w:sz w:val="22"/>
          <w:szCs w:val="22"/>
        </w:rPr>
      </w:pPr>
      <w:r>
        <w:rPr>
          <w:bCs/>
          <w:sz w:val="22"/>
          <w:szCs w:val="22"/>
        </w:rPr>
        <w:t>7.2.2.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уплаты штрафа.</w:t>
      </w:r>
    </w:p>
    <w:p w:rsidR="00CC7ADA" w:rsidRDefault="00CC7ADA">
      <w:pPr>
        <w:widowControl w:val="0"/>
        <w:tabs>
          <w:tab w:val="left" w:pos="900"/>
        </w:tabs>
        <w:autoSpaceDE w:val="0"/>
        <w:spacing w:after="240"/>
        <w:ind w:firstLine="567"/>
        <w:contextualSpacing/>
        <w:jc w:val="both"/>
        <w:rPr>
          <w:bCs/>
          <w:sz w:val="22"/>
          <w:szCs w:val="22"/>
        </w:rPr>
      </w:pPr>
      <w:r>
        <w:rPr>
          <w:bCs/>
          <w:sz w:val="22"/>
          <w:szCs w:val="22"/>
        </w:rPr>
        <w:t>Размер штрафа устанавливается в размере 1000 (Одна тысяча) рублей.</w:t>
      </w:r>
    </w:p>
    <w:p w:rsidR="00CC7ADA" w:rsidRDefault="00CC7ADA">
      <w:pPr>
        <w:widowControl w:val="0"/>
        <w:tabs>
          <w:tab w:val="left" w:pos="900"/>
        </w:tabs>
        <w:autoSpaceDE w:val="0"/>
        <w:ind w:firstLine="567"/>
        <w:contextualSpacing/>
        <w:jc w:val="both"/>
        <w:rPr>
          <w:b/>
          <w:bCs/>
          <w:sz w:val="22"/>
          <w:szCs w:val="22"/>
        </w:rPr>
      </w:pPr>
      <w:r>
        <w:rPr>
          <w:b/>
          <w:bCs/>
          <w:sz w:val="22"/>
          <w:szCs w:val="22"/>
        </w:rPr>
        <w:t>7.3 Ответственность Поставщика:</w:t>
      </w:r>
    </w:p>
    <w:p w:rsidR="00CC7ADA" w:rsidRDefault="00CC7ADA">
      <w:pPr>
        <w:widowControl w:val="0"/>
        <w:tabs>
          <w:tab w:val="left" w:pos="900"/>
        </w:tabs>
        <w:autoSpaceDE w:val="0"/>
        <w:ind w:firstLine="567"/>
        <w:contextualSpacing/>
        <w:jc w:val="both"/>
        <w:rPr>
          <w:bCs/>
          <w:sz w:val="22"/>
          <w:szCs w:val="22"/>
        </w:rPr>
      </w:pPr>
      <w:r>
        <w:rPr>
          <w:bCs/>
          <w:sz w:val="22"/>
          <w:szCs w:val="22"/>
        </w:rPr>
        <w:t>7.3.1.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с указанием реквизитов для перечисления денежных средств.</w:t>
      </w:r>
    </w:p>
    <w:p w:rsidR="00CC7ADA" w:rsidRDefault="00CC7ADA">
      <w:pPr>
        <w:widowControl w:val="0"/>
        <w:tabs>
          <w:tab w:val="left" w:pos="900"/>
        </w:tabs>
        <w:autoSpaceDE w:val="0"/>
        <w:ind w:firstLine="567"/>
        <w:contextualSpacing/>
        <w:jc w:val="both"/>
        <w:rPr>
          <w:bCs/>
          <w:sz w:val="22"/>
          <w:szCs w:val="22"/>
        </w:rPr>
      </w:pPr>
      <w:r>
        <w:rPr>
          <w:bCs/>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Договором, в том числе за нарушение сроков поставки товара, предусмотренных п. 2.1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7.3.3.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ключевой ставки Центрального банка Российской Федерации, действующей на дату уплаты пени, от цены Договором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CC7ADA" w:rsidRDefault="00CC7ADA">
      <w:pPr>
        <w:widowControl w:val="0"/>
        <w:tabs>
          <w:tab w:val="left" w:pos="900"/>
        </w:tabs>
        <w:autoSpaceDE w:val="0"/>
        <w:ind w:firstLine="567"/>
        <w:contextualSpacing/>
        <w:jc w:val="both"/>
        <w:rPr>
          <w:bCs/>
          <w:sz w:val="22"/>
          <w:szCs w:val="22"/>
        </w:rPr>
      </w:pPr>
      <w:r>
        <w:rPr>
          <w:bCs/>
          <w:sz w:val="22"/>
          <w:szCs w:val="22"/>
        </w:rPr>
        <w:t>7.3.4.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(Одна тысяча) рублей.</w:t>
      </w:r>
    </w:p>
    <w:p w:rsidR="00CC7ADA" w:rsidRDefault="00CC7ADA">
      <w:pPr>
        <w:widowControl w:val="0"/>
        <w:tabs>
          <w:tab w:val="left" w:pos="900"/>
        </w:tabs>
        <w:autoSpaceDE w:val="0"/>
        <w:ind w:firstLine="567"/>
        <w:contextualSpacing/>
        <w:jc w:val="both"/>
        <w:rPr>
          <w:bCs/>
          <w:sz w:val="22"/>
          <w:szCs w:val="22"/>
        </w:rPr>
      </w:pPr>
      <w:r>
        <w:rPr>
          <w:bCs/>
          <w:sz w:val="22"/>
          <w:szCs w:val="22"/>
        </w:rPr>
        <w:t>7.3.5.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rsidR="00CC7ADA" w:rsidRDefault="00CC7ADA">
      <w:pPr>
        <w:widowControl w:val="0"/>
        <w:tabs>
          <w:tab w:val="left" w:pos="900"/>
        </w:tabs>
        <w:autoSpaceDE w:val="0"/>
        <w:ind w:firstLine="567"/>
        <w:contextualSpacing/>
        <w:jc w:val="both"/>
        <w:rPr>
          <w:bCs/>
          <w:sz w:val="22"/>
          <w:szCs w:val="22"/>
        </w:rPr>
      </w:pPr>
      <w:r>
        <w:rPr>
          <w:bCs/>
          <w:sz w:val="22"/>
          <w:szCs w:val="22"/>
        </w:rPr>
        <w:t>а) в случае, если цена Договора не превышает начальную (максимальную) цену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10 процентов начальной (максимальной) цены Договора, если цена Договора не превышает 3 млн. рублей;</w:t>
      </w:r>
    </w:p>
    <w:p w:rsidR="00CC7ADA" w:rsidRDefault="00CC7ADA">
      <w:pPr>
        <w:widowControl w:val="0"/>
        <w:tabs>
          <w:tab w:val="left" w:pos="900"/>
        </w:tabs>
        <w:autoSpaceDE w:val="0"/>
        <w:ind w:firstLine="567"/>
        <w:contextualSpacing/>
        <w:jc w:val="both"/>
        <w:rPr>
          <w:bCs/>
          <w:sz w:val="22"/>
          <w:szCs w:val="22"/>
        </w:rPr>
      </w:pPr>
      <w:r>
        <w:rPr>
          <w:bCs/>
          <w:sz w:val="22"/>
          <w:szCs w:val="22"/>
        </w:rPr>
        <w:t>б) в случае, если цена Договора превышает начальную (максимальную) цену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10 процентов цены Договора, если цена Договора не превышает 3 млн. рублей</w:t>
      </w:r>
    </w:p>
    <w:p w:rsidR="00CC7ADA" w:rsidRDefault="00CC7ADA">
      <w:pPr>
        <w:widowControl w:val="0"/>
        <w:tabs>
          <w:tab w:val="left" w:pos="900"/>
        </w:tabs>
        <w:autoSpaceDE w:val="0"/>
        <w:ind w:firstLine="567"/>
        <w:contextualSpacing/>
        <w:jc w:val="both"/>
        <w:rPr>
          <w:bCs/>
          <w:sz w:val="22"/>
          <w:szCs w:val="22"/>
        </w:rPr>
      </w:pPr>
      <w:r>
        <w:rPr>
          <w:bCs/>
          <w:sz w:val="22"/>
          <w:szCs w:val="22"/>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C7ADA" w:rsidRDefault="00CC7ADA">
      <w:pPr>
        <w:widowControl w:val="0"/>
        <w:tabs>
          <w:tab w:val="left" w:pos="900"/>
        </w:tabs>
        <w:autoSpaceDE w:val="0"/>
        <w:ind w:firstLine="567"/>
        <w:contextualSpacing/>
        <w:jc w:val="both"/>
        <w:rPr>
          <w:bCs/>
          <w:sz w:val="22"/>
          <w:szCs w:val="22"/>
        </w:rPr>
      </w:pPr>
      <w:r>
        <w:rPr>
          <w:bCs/>
          <w:sz w:val="22"/>
          <w:szCs w:val="22"/>
        </w:rPr>
        <w:t>7.5. Поставщик несёт ответственность за действия третьих лиц, привлечённых им к исполнению обязательств по Договору.</w:t>
      </w:r>
    </w:p>
    <w:p w:rsidR="00CC7ADA" w:rsidRDefault="00CC7ADA">
      <w:pPr>
        <w:widowControl w:val="0"/>
        <w:tabs>
          <w:tab w:val="left" w:pos="900"/>
        </w:tabs>
        <w:autoSpaceDE w:val="0"/>
        <w:ind w:firstLine="567"/>
        <w:contextualSpacing/>
        <w:jc w:val="both"/>
        <w:rPr>
          <w:bCs/>
          <w:sz w:val="22"/>
          <w:szCs w:val="22"/>
        </w:rPr>
      </w:pPr>
      <w:r>
        <w:rPr>
          <w:bCs/>
          <w:sz w:val="22"/>
          <w:szCs w:val="22"/>
        </w:rPr>
        <w:t>7.6.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rsidR="00CC7ADA" w:rsidRDefault="00CC7ADA">
      <w:pPr>
        <w:widowControl w:val="0"/>
        <w:tabs>
          <w:tab w:val="left" w:pos="900"/>
        </w:tabs>
        <w:autoSpaceDE w:val="0"/>
        <w:ind w:firstLine="567"/>
        <w:contextualSpacing/>
        <w:jc w:val="both"/>
        <w:rPr>
          <w:bCs/>
          <w:sz w:val="22"/>
          <w:szCs w:val="22"/>
        </w:rPr>
      </w:pPr>
      <w:r>
        <w:rPr>
          <w:bCs/>
          <w:sz w:val="22"/>
          <w:szCs w:val="22"/>
        </w:rPr>
        <w:t>7.7.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пеней), подлежащей уплате Поставщиком в соответствии с условиями ответственности по Договору.</w:t>
      </w:r>
    </w:p>
    <w:p w:rsidR="00CC7ADA" w:rsidRDefault="00CC7ADA">
      <w:pPr>
        <w:widowControl w:val="0"/>
        <w:tabs>
          <w:tab w:val="left" w:pos="900"/>
        </w:tabs>
        <w:autoSpaceDE w:val="0"/>
        <w:ind w:firstLine="567"/>
        <w:contextualSpacing/>
        <w:jc w:val="both"/>
        <w:rPr>
          <w:bCs/>
          <w:sz w:val="22"/>
          <w:szCs w:val="22"/>
        </w:rPr>
      </w:pPr>
      <w:r>
        <w:rPr>
          <w:bCs/>
          <w:sz w:val="22"/>
          <w:szCs w:val="22"/>
        </w:rPr>
        <w:t>7.8. В случае ненадлежащего исполнения, просрочки исполнения Поставщиком обязательств по Договору Заказчик вправе произвести перечисление денежных средств в оплату обязательств по Договору в сумме, уменьшенной на размер неустойки (штрафов), начисленной Заказчиком, в соответствии с пунктами 7.3.1. – 7.3.5. Договора, после направления в адрес Поставщика уведомления с расчётом суммы неустойки.</w:t>
      </w:r>
    </w:p>
    <w:p w:rsidR="00CC7ADA" w:rsidRDefault="00CC7ADA">
      <w:pPr>
        <w:widowControl w:val="0"/>
        <w:tabs>
          <w:tab w:val="left" w:pos="900"/>
        </w:tabs>
        <w:autoSpaceDE w:val="0"/>
        <w:ind w:firstLine="567"/>
        <w:contextualSpacing/>
        <w:jc w:val="both"/>
        <w:rPr>
          <w:bCs/>
          <w:sz w:val="22"/>
          <w:szCs w:val="22"/>
        </w:rPr>
      </w:pPr>
      <w:r>
        <w:rPr>
          <w:bCs/>
          <w:sz w:val="22"/>
          <w:szCs w:val="22"/>
        </w:rPr>
        <w:t>7.9. Подписанием настоящего Договора Поставщик подтверждает свое согласие на оплату по Договору за вычетом суммы неустойки, взимаемой Заказчиком, в соответствии с пунктами 7.3.1. – 7.3.5. Договора. После оплаты по Договору в соответствии с условиями настоящего раздела Стороны обязуются подписать акт сверки расчетов.</w:t>
      </w:r>
    </w:p>
    <w:p w:rsidR="00CC7ADA" w:rsidRDefault="00CC7ADA">
      <w:pPr>
        <w:widowControl w:val="0"/>
        <w:tabs>
          <w:tab w:val="left" w:pos="900"/>
        </w:tabs>
        <w:autoSpaceDE w:val="0"/>
        <w:ind w:firstLine="567"/>
        <w:contextualSpacing/>
        <w:jc w:val="both"/>
        <w:rPr>
          <w:bCs/>
          <w:sz w:val="22"/>
          <w:szCs w:val="22"/>
        </w:rPr>
      </w:pPr>
      <w:r>
        <w:rPr>
          <w:bCs/>
          <w:sz w:val="22"/>
          <w:szCs w:val="22"/>
        </w:rPr>
        <w:t>7.10.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7.11.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8. ОБСТОЯТЕЛЬСТВА НЕПРЕОДОЛИМОЙ СИЛЫ</w:t>
      </w:r>
    </w:p>
    <w:p w:rsidR="00CC7ADA" w:rsidRDefault="00CC7ADA">
      <w:pPr>
        <w:widowControl w:val="0"/>
        <w:tabs>
          <w:tab w:val="left" w:pos="900"/>
        </w:tabs>
        <w:autoSpaceDE w:val="0"/>
        <w:ind w:firstLine="567"/>
        <w:contextualSpacing/>
        <w:jc w:val="both"/>
        <w:rPr>
          <w:bCs/>
          <w:sz w:val="22"/>
          <w:szCs w:val="22"/>
        </w:rPr>
      </w:pPr>
      <w:r>
        <w:rPr>
          <w:bCs/>
          <w:sz w:val="22"/>
          <w:szCs w:val="22"/>
        </w:rPr>
        <w:t>8.1.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ни предвидеть, ни предотвратить разумными методами и в разумные сроки.</w:t>
      </w:r>
    </w:p>
    <w:p w:rsidR="00CC7ADA" w:rsidRDefault="00CC7ADA">
      <w:pPr>
        <w:widowControl w:val="0"/>
        <w:tabs>
          <w:tab w:val="left" w:pos="900"/>
        </w:tabs>
        <w:autoSpaceDE w:val="0"/>
        <w:ind w:firstLine="567"/>
        <w:contextualSpacing/>
        <w:jc w:val="both"/>
        <w:rPr>
          <w:bCs/>
          <w:sz w:val="22"/>
          <w:szCs w:val="22"/>
        </w:rPr>
      </w:pPr>
      <w:r>
        <w:rPr>
          <w:bCs/>
          <w:sz w:val="22"/>
          <w:szCs w:val="22"/>
        </w:rPr>
        <w:t>8.2. При наступлении указанных в пункте 8.1.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9. СРОК ДЕЙСТВИЯ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9.1. Договор считается заключённым с момента подписания сто</w:t>
      </w:r>
      <w:r w:rsidR="00BC700B">
        <w:rPr>
          <w:bCs/>
          <w:sz w:val="22"/>
          <w:szCs w:val="22"/>
        </w:rPr>
        <w:t>ронами и действует по 31.12.2026</w:t>
      </w:r>
      <w:r>
        <w:rPr>
          <w:bCs/>
          <w:sz w:val="22"/>
          <w:szCs w:val="22"/>
        </w:rPr>
        <w:t xml:space="preserve"> года.</w:t>
      </w:r>
    </w:p>
    <w:p w:rsidR="00CC7ADA" w:rsidRDefault="00CC7ADA">
      <w:pPr>
        <w:widowControl w:val="0"/>
        <w:tabs>
          <w:tab w:val="left" w:pos="900"/>
        </w:tabs>
        <w:autoSpaceDE w:val="0"/>
        <w:ind w:firstLine="567"/>
        <w:contextualSpacing/>
        <w:jc w:val="both"/>
        <w:rPr>
          <w:bCs/>
          <w:sz w:val="22"/>
          <w:szCs w:val="22"/>
        </w:rPr>
      </w:pPr>
      <w:r>
        <w:rPr>
          <w:bCs/>
          <w:sz w:val="22"/>
          <w:szCs w:val="22"/>
        </w:rPr>
        <w:t>9.2. Информация о настоящем Договоре подлежит включению в Реестр контрактов, заключённых заказчиками. Окончание срока действия Договора не освобождает Стороны от ответственности за его нарушение.</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10. ПОРЯДОК РАСТОРЖЕНИЯ И ИЗМЕНЕНИЯ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CC7ADA" w:rsidRDefault="00CC7ADA">
      <w:pPr>
        <w:widowControl w:val="0"/>
        <w:tabs>
          <w:tab w:val="left" w:pos="900"/>
        </w:tabs>
        <w:autoSpaceDE w:val="0"/>
        <w:ind w:firstLine="567"/>
        <w:contextualSpacing/>
        <w:jc w:val="both"/>
        <w:rPr>
          <w:bCs/>
          <w:sz w:val="22"/>
          <w:szCs w:val="22"/>
        </w:rPr>
      </w:pPr>
      <w:r>
        <w:rPr>
          <w:bCs/>
          <w:sz w:val="22"/>
          <w:szCs w:val="22"/>
        </w:rPr>
        <w:t>10.2. 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rsidR="00CC7ADA" w:rsidRDefault="00CC7ADA">
      <w:pPr>
        <w:widowControl w:val="0"/>
        <w:tabs>
          <w:tab w:val="left" w:pos="900"/>
        </w:tabs>
        <w:autoSpaceDE w:val="0"/>
        <w:ind w:firstLine="567"/>
        <w:contextualSpacing/>
        <w:jc w:val="both"/>
        <w:rPr>
          <w:bCs/>
          <w:sz w:val="22"/>
          <w:szCs w:val="22"/>
        </w:rPr>
      </w:pPr>
      <w:r>
        <w:rPr>
          <w:bCs/>
          <w:sz w:val="22"/>
          <w:szCs w:val="22"/>
        </w:rPr>
        <w:t>- если Поставщик не поставил Товар в течение 10 рабочих дней после срока, указанного в п.2.1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 если Поставщик отказался от замены товара ненадлежащего качества в срок, указанный п. 4.3.13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 если Поставщиком поставлен Товар ненадлежащего качества в соответствии с заключением Заказчика, либо эксперта или экспертной организации;</w:t>
      </w:r>
    </w:p>
    <w:p w:rsidR="00CC7ADA" w:rsidRDefault="00CC7ADA">
      <w:pPr>
        <w:widowControl w:val="0"/>
        <w:tabs>
          <w:tab w:val="left" w:pos="900"/>
        </w:tabs>
        <w:autoSpaceDE w:val="0"/>
        <w:ind w:firstLine="567"/>
        <w:contextualSpacing/>
        <w:jc w:val="both"/>
        <w:rPr>
          <w:bCs/>
          <w:sz w:val="22"/>
          <w:szCs w:val="22"/>
        </w:rPr>
      </w:pPr>
      <w:r>
        <w:rPr>
          <w:bCs/>
          <w:sz w:val="22"/>
          <w:szCs w:val="22"/>
        </w:rPr>
        <w:t>-если Поставщик отказался от поставки товара после заключения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 в иных случаях, предусмотренных соглашением сторон или действующим законодательством РФ.</w:t>
      </w:r>
    </w:p>
    <w:p w:rsidR="00CC7ADA" w:rsidRDefault="00CC7ADA">
      <w:pPr>
        <w:widowControl w:val="0"/>
        <w:tabs>
          <w:tab w:val="left" w:pos="900"/>
        </w:tabs>
        <w:autoSpaceDE w:val="0"/>
        <w:ind w:firstLine="567"/>
        <w:contextualSpacing/>
        <w:jc w:val="both"/>
        <w:rPr>
          <w:bCs/>
          <w:sz w:val="22"/>
          <w:szCs w:val="22"/>
        </w:rPr>
      </w:pPr>
      <w:r>
        <w:rPr>
          <w:bCs/>
          <w:sz w:val="22"/>
          <w:szCs w:val="22"/>
        </w:rPr>
        <w:t>10.3.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10.4. В случае принятия Заказчиком решения об одностороннем отказе от исполнения контракта,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Датой такого надлежащего уведомления считается: </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CC7ADA" w:rsidRDefault="00CC7ADA">
      <w:pPr>
        <w:widowControl w:val="0"/>
        <w:tabs>
          <w:tab w:val="left" w:pos="900"/>
        </w:tabs>
        <w:autoSpaceDE w:val="0"/>
        <w:ind w:firstLine="567"/>
        <w:contextualSpacing/>
        <w:jc w:val="both"/>
        <w:rPr>
          <w:bCs/>
          <w:sz w:val="22"/>
          <w:szCs w:val="22"/>
        </w:rPr>
      </w:pPr>
      <w:r>
        <w:rPr>
          <w:bCs/>
          <w:sz w:val="22"/>
          <w:szCs w:val="22"/>
        </w:rPr>
        <w:t>10.5.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C7ADA" w:rsidRDefault="00CC7ADA">
      <w:pPr>
        <w:widowControl w:val="0"/>
        <w:tabs>
          <w:tab w:val="left" w:pos="900"/>
        </w:tabs>
        <w:autoSpaceDE w:val="0"/>
        <w:ind w:firstLine="567"/>
        <w:contextualSpacing/>
        <w:jc w:val="both"/>
      </w:pPr>
      <w:r>
        <w:t>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10.7.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10.8. В случае принятия Поставщиком решения об одностороннем отказе от исполнения контракта,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настоящего пункта считается надлежащим уведомлением заказчика об одностороннем отказе от исполнения контракта. </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Датой такого надлежащего уведомления считается: </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CC7ADA" w:rsidRDefault="00CC7ADA">
      <w:pPr>
        <w:widowControl w:val="0"/>
        <w:tabs>
          <w:tab w:val="left" w:pos="900"/>
        </w:tabs>
        <w:autoSpaceDE w:val="0"/>
        <w:ind w:firstLine="567"/>
        <w:contextualSpacing/>
        <w:jc w:val="both"/>
        <w:rPr>
          <w:bCs/>
          <w:sz w:val="22"/>
          <w:szCs w:val="22"/>
        </w:rPr>
      </w:pPr>
      <w:r>
        <w:rPr>
          <w:bCs/>
          <w:sz w:val="22"/>
          <w:szCs w:val="22"/>
        </w:rPr>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C7ADA" w:rsidRDefault="00CC7ADA">
      <w:pPr>
        <w:widowControl w:val="0"/>
        <w:tabs>
          <w:tab w:val="left" w:pos="900"/>
        </w:tabs>
        <w:autoSpaceDE w:val="0"/>
        <w:ind w:firstLine="567"/>
        <w:contextualSpacing/>
        <w:jc w:val="both"/>
        <w:rPr>
          <w:bCs/>
          <w:sz w:val="22"/>
          <w:szCs w:val="22"/>
        </w:rPr>
      </w:pPr>
      <w:r>
        <w:rPr>
          <w:bCs/>
          <w:sz w:val="22"/>
          <w:szCs w:val="22"/>
        </w:rPr>
        <w:t>10.9. 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10.10.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C7ADA" w:rsidRDefault="00CC7ADA">
      <w:pPr>
        <w:widowControl w:val="0"/>
        <w:tabs>
          <w:tab w:val="left" w:pos="900"/>
        </w:tabs>
        <w:autoSpaceDE w:val="0"/>
        <w:ind w:firstLine="567"/>
        <w:contextualSpacing/>
        <w:jc w:val="both"/>
        <w:rPr>
          <w:bCs/>
          <w:sz w:val="22"/>
          <w:szCs w:val="22"/>
        </w:rPr>
      </w:pPr>
      <w:r>
        <w:rPr>
          <w:bCs/>
          <w:sz w:val="22"/>
          <w:szCs w:val="22"/>
        </w:rPr>
        <w:t>10.11.При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10.12.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rsidR="00CC7ADA" w:rsidRDefault="00CC7ADA">
      <w:pPr>
        <w:widowControl w:val="0"/>
        <w:tabs>
          <w:tab w:val="left" w:pos="900"/>
        </w:tabs>
        <w:autoSpaceDE w:val="0"/>
        <w:ind w:firstLine="567"/>
        <w:contextualSpacing/>
        <w:jc w:val="both"/>
        <w:rPr>
          <w:bCs/>
          <w:sz w:val="22"/>
          <w:szCs w:val="22"/>
        </w:rPr>
      </w:pPr>
      <w:r>
        <w:rPr>
          <w:bCs/>
          <w:sz w:val="22"/>
          <w:szCs w:val="22"/>
        </w:rPr>
        <w:t>10.13.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C7ADA" w:rsidRDefault="00CC7ADA">
      <w:pPr>
        <w:widowControl w:val="0"/>
        <w:tabs>
          <w:tab w:val="left" w:pos="900"/>
        </w:tabs>
        <w:autoSpaceDE w:val="0"/>
        <w:ind w:firstLine="567"/>
        <w:contextualSpacing/>
        <w:jc w:val="both"/>
        <w:rPr>
          <w:bCs/>
          <w:sz w:val="22"/>
          <w:szCs w:val="22"/>
        </w:rPr>
      </w:pPr>
      <w:r>
        <w:rPr>
          <w:bCs/>
          <w:sz w:val="22"/>
          <w:szCs w:val="22"/>
        </w:rPr>
        <w:t>10.14.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10.14.1. По соглашению Сторон цена Договора может быть снижена </w:t>
      </w:r>
      <w:proofErr w:type="gramStart"/>
      <w:r>
        <w:rPr>
          <w:bCs/>
          <w:sz w:val="22"/>
          <w:szCs w:val="22"/>
        </w:rPr>
        <w:t>без изменения</w:t>
      </w:r>
      <w:proofErr w:type="gramEnd"/>
      <w:r>
        <w:rPr>
          <w:bCs/>
          <w:sz w:val="22"/>
          <w:szCs w:val="22"/>
        </w:rPr>
        <w:t xml:space="preserve"> предусмотренного Договором количества, качества товара и иных условий Договора.</w:t>
      </w:r>
    </w:p>
    <w:p w:rsidR="00CC7ADA" w:rsidRDefault="00CC7ADA">
      <w:pPr>
        <w:widowControl w:val="0"/>
        <w:tabs>
          <w:tab w:val="left" w:pos="900"/>
        </w:tabs>
        <w:autoSpaceDE w:val="0"/>
        <w:ind w:firstLine="567"/>
        <w:contextualSpacing/>
        <w:jc w:val="both"/>
        <w:rPr>
          <w:bCs/>
          <w:sz w:val="22"/>
          <w:szCs w:val="22"/>
        </w:rPr>
      </w:pPr>
      <w:r>
        <w:rPr>
          <w:bCs/>
          <w:sz w:val="22"/>
          <w:szCs w:val="22"/>
        </w:rPr>
        <w:t>10.14.2. 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единицы товара.</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10.15.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оборудования,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 </w:t>
      </w:r>
    </w:p>
    <w:p w:rsidR="00CC7ADA" w:rsidRDefault="00CC7ADA">
      <w:pPr>
        <w:widowControl w:val="0"/>
        <w:tabs>
          <w:tab w:val="left" w:pos="900"/>
        </w:tabs>
        <w:autoSpaceDE w:val="0"/>
        <w:ind w:firstLine="567"/>
        <w:contextualSpacing/>
        <w:jc w:val="both"/>
        <w:rPr>
          <w:bCs/>
          <w:sz w:val="22"/>
          <w:szCs w:val="22"/>
        </w:rPr>
      </w:pPr>
      <w:r>
        <w:rPr>
          <w:bCs/>
          <w:sz w:val="22"/>
          <w:szCs w:val="22"/>
        </w:rPr>
        <w:t>10.16. При исполнении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CC7ADA" w:rsidRDefault="00CC7ADA">
      <w:pPr>
        <w:widowControl w:val="0"/>
        <w:tabs>
          <w:tab w:val="left" w:pos="900"/>
        </w:tabs>
        <w:autoSpaceDE w:val="0"/>
        <w:ind w:firstLine="567"/>
        <w:contextualSpacing/>
        <w:jc w:val="both"/>
        <w:rPr>
          <w:bCs/>
          <w:sz w:val="22"/>
          <w:szCs w:val="22"/>
        </w:rPr>
      </w:pPr>
      <w:r>
        <w:rPr>
          <w:bCs/>
          <w:sz w:val="22"/>
          <w:szCs w:val="22"/>
        </w:rPr>
        <w:t>10.17. В случае перемены Заказчика права и обязанности Заказчика, предусмотренные Договором, переходят к новому заказчику.</w:t>
      </w:r>
    </w:p>
    <w:p w:rsidR="00CC7ADA" w:rsidRDefault="00CC7ADA">
      <w:pPr>
        <w:widowControl w:val="0"/>
        <w:tabs>
          <w:tab w:val="left" w:pos="900"/>
        </w:tabs>
        <w:autoSpaceDE w:val="0"/>
        <w:ind w:firstLine="567"/>
        <w:contextualSpacing/>
        <w:jc w:val="both"/>
        <w:rPr>
          <w:bCs/>
          <w:sz w:val="22"/>
          <w:szCs w:val="22"/>
        </w:rPr>
      </w:pPr>
      <w:r>
        <w:rPr>
          <w:bCs/>
          <w:sz w:val="22"/>
          <w:szCs w:val="22"/>
        </w:rPr>
        <w:t>10.18. Информация о Поставщике,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N 44-ФЗ порядке в реестр недобросовестных поставщиков (подрядчиков, исполнителей).</w:t>
      </w:r>
    </w:p>
    <w:p w:rsidR="00CC7ADA" w:rsidRDefault="00CC7ADA">
      <w:pPr>
        <w:widowControl w:val="0"/>
        <w:tabs>
          <w:tab w:val="left" w:pos="900"/>
        </w:tabs>
        <w:autoSpaceDE w:val="0"/>
        <w:ind w:firstLine="567"/>
        <w:contextualSpacing/>
        <w:jc w:val="both"/>
        <w:rPr>
          <w:bCs/>
          <w:sz w:val="22"/>
          <w:szCs w:val="22"/>
        </w:rPr>
      </w:pPr>
      <w:r>
        <w:rPr>
          <w:bCs/>
          <w:sz w:val="22"/>
          <w:szCs w:val="22"/>
        </w:rPr>
        <w:t>10.19. Прекращение срока действия Договора не освобождает Стороны от ответственности за нарушение его условий.</w:t>
      </w:r>
    </w:p>
    <w:p w:rsidR="00CC7ADA" w:rsidRDefault="00CC7ADA">
      <w:pPr>
        <w:widowControl w:val="0"/>
        <w:tabs>
          <w:tab w:val="left" w:pos="900"/>
        </w:tabs>
        <w:autoSpaceDE w:val="0"/>
        <w:ind w:firstLine="567"/>
        <w:contextualSpacing/>
        <w:jc w:val="both"/>
        <w:rPr>
          <w:bCs/>
          <w:sz w:val="22"/>
          <w:szCs w:val="22"/>
        </w:rPr>
      </w:pPr>
      <w:r>
        <w:rPr>
          <w:bCs/>
          <w:sz w:val="22"/>
          <w:szCs w:val="22"/>
        </w:rPr>
        <w:t>10.20. Прекращение действия Договора не влечет за собой прекращения действия обязательств по Договору, и они действуют до полного их исполнения.</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11. АНТИКОРРУПЦИОННЫЕ УСЛОВИЯ</w:t>
      </w:r>
    </w:p>
    <w:p w:rsidR="00CC7ADA" w:rsidRDefault="00CC7ADA">
      <w:pPr>
        <w:widowControl w:val="0"/>
        <w:tabs>
          <w:tab w:val="left" w:pos="900"/>
        </w:tabs>
        <w:autoSpaceDE w:val="0"/>
        <w:ind w:firstLine="567"/>
        <w:contextualSpacing/>
        <w:jc w:val="both"/>
        <w:rPr>
          <w:bCs/>
          <w:sz w:val="22"/>
          <w:szCs w:val="22"/>
        </w:rPr>
      </w:pPr>
      <w:r>
        <w:rPr>
          <w:bCs/>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C7ADA" w:rsidRDefault="00CC7ADA">
      <w:pPr>
        <w:widowControl w:val="0"/>
        <w:tabs>
          <w:tab w:val="left" w:pos="900"/>
        </w:tabs>
        <w:autoSpaceDE w:val="0"/>
        <w:ind w:firstLine="567"/>
        <w:contextualSpacing/>
        <w:jc w:val="both"/>
        <w:rPr>
          <w:bCs/>
          <w:sz w:val="22"/>
          <w:szCs w:val="22"/>
        </w:rPr>
      </w:pPr>
      <w:r>
        <w:rPr>
          <w:bCs/>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C7ADA" w:rsidRDefault="00CC7ADA">
      <w:pPr>
        <w:widowControl w:val="0"/>
        <w:tabs>
          <w:tab w:val="left" w:pos="900"/>
        </w:tabs>
        <w:autoSpaceDE w:val="0"/>
        <w:ind w:firstLine="567"/>
        <w:contextualSpacing/>
        <w:jc w:val="both"/>
        <w:rPr>
          <w:bCs/>
          <w:sz w:val="22"/>
          <w:szCs w:val="22"/>
        </w:rPr>
      </w:pPr>
      <w:r>
        <w:rPr>
          <w:bCs/>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CC7ADA" w:rsidRDefault="00CC7ADA">
      <w:pPr>
        <w:widowControl w:val="0"/>
        <w:tabs>
          <w:tab w:val="left" w:pos="900"/>
        </w:tabs>
        <w:autoSpaceDE w:val="0"/>
        <w:ind w:firstLine="567"/>
        <w:contextualSpacing/>
        <w:jc w:val="both"/>
        <w:rPr>
          <w:bCs/>
          <w:sz w:val="22"/>
          <w:szCs w:val="22"/>
        </w:rPr>
      </w:pPr>
      <w:r>
        <w:rPr>
          <w:bCs/>
          <w:sz w:val="22"/>
          <w:szCs w:val="22"/>
        </w:rPr>
        <w:t>- не совершать иных действий, нарушающих антикоррупционное законодательство Российской Федерации.</w:t>
      </w:r>
    </w:p>
    <w:p w:rsidR="00CC7ADA" w:rsidRDefault="00CC7ADA">
      <w:pPr>
        <w:pStyle w:val="ac"/>
        <w:spacing w:before="240" w:after="240" w:line="240" w:lineRule="auto"/>
        <w:ind w:firstLine="709"/>
        <w:contextualSpacing/>
        <w:jc w:val="center"/>
        <w:rPr>
          <w:b/>
          <w:bCs/>
          <w:caps/>
          <w:sz w:val="22"/>
          <w:szCs w:val="22"/>
        </w:rPr>
      </w:pPr>
      <w:r>
        <w:rPr>
          <w:b/>
          <w:bCs/>
          <w:caps/>
          <w:sz w:val="22"/>
          <w:szCs w:val="22"/>
        </w:rPr>
        <w:t>12. Прочие условия</w:t>
      </w:r>
    </w:p>
    <w:p w:rsidR="00CC7ADA" w:rsidRDefault="00CC7ADA">
      <w:pPr>
        <w:widowControl w:val="0"/>
        <w:autoSpaceDE w:val="0"/>
        <w:ind w:firstLine="567"/>
        <w:contextualSpacing/>
        <w:jc w:val="both"/>
        <w:rPr>
          <w:bCs/>
          <w:sz w:val="22"/>
          <w:szCs w:val="22"/>
        </w:rPr>
      </w:pPr>
      <w:r>
        <w:rPr>
          <w:bCs/>
          <w:sz w:val="22"/>
          <w:szCs w:val="22"/>
        </w:rPr>
        <w:t>12.1.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CC7ADA" w:rsidRDefault="00CC7ADA">
      <w:pPr>
        <w:widowControl w:val="0"/>
        <w:autoSpaceDE w:val="0"/>
        <w:ind w:firstLine="567"/>
        <w:contextualSpacing/>
        <w:jc w:val="both"/>
        <w:rPr>
          <w:bCs/>
          <w:sz w:val="22"/>
          <w:szCs w:val="22"/>
        </w:rPr>
      </w:pPr>
      <w:r>
        <w:rPr>
          <w:bCs/>
          <w:sz w:val="22"/>
          <w:szCs w:val="22"/>
        </w:rPr>
        <w:t>12.2. Любые изменения и дополнения к настоящему Договору действительны, если они совершены в письменной форме, подписаны обеими Сторонами и внесены в Реестр контрактов, заключенных заказчиками.</w:t>
      </w:r>
    </w:p>
    <w:p w:rsidR="00CC7ADA" w:rsidRDefault="00CC7ADA">
      <w:pPr>
        <w:widowControl w:val="0"/>
        <w:autoSpaceDE w:val="0"/>
        <w:ind w:firstLine="567"/>
        <w:contextualSpacing/>
        <w:jc w:val="both"/>
        <w:rPr>
          <w:bCs/>
          <w:sz w:val="22"/>
          <w:szCs w:val="22"/>
        </w:rPr>
      </w:pPr>
      <w:r>
        <w:rPr>
          <w:bCs/>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C7ADA" w:rsidRDefault="00CC7ADA">
      <w:pPr>
        <w:widowControl w:val="0"/>
        <w:autoSpaceDE w:val="0"/>
        <w:ind w:firstLine="567"/>
        <w:contextualSpacing/>
        <w:jc w:val="both"/>
        <w:rPr>
          <w:bCs/>
          <w:sz w:val="22"/>
          <w:szCs w:val="22"/>
        </w:rPr>
      </w:pPr>
      <w:r>
        <w:rPr>
          <w:bCs/>
          <w:sz w:val="22"/>
          <w:szCs w:val="22"/>
        </w:rPr>
        <w:t>12.4. Все, что не урегулировано настоящим Договором, регулируется действующим гражданским законодательством РФ.</w:t>
      </w:r>
    </w:p>
    <w:p w:rsidR="00CC7ADA" w:rsidRDefault="00CC7ADA">
      <w:pPr>
        <w:widowControl w:val="0"/>
        <w:autoSpaceDE w:val="0"/>
        <w:ind w:firstLine="567"/>
        <w:contextualSpacing/>
        <w:jc w:val="both"/>
        <w:rPr>
          <w:bCs/>
          <w:sz w:val="22"/>
          <w:szCs w:val="22"/>
        </w:rPr>
      </w:pPr>
      <w:r>
        <w:rPr>
          <w:bCs/>
          <w:sz w:val="22"/>
          <w:szCs w:val="22"/>
        </w:rPr>
        <w:t xml:space="preserve">12.5. </w:t>
      </w:r>
      <w:r>
        <w:rPr>
          <w:rFonts w:eastAsia="Calibri"/>
          <w:sz w:val="22"/>
          <w:szCs w:val="22"/>
        </w:rPr>
        <w:t>Настоящий Договор составлен в двух экземплярах, имеющих равную юридическую силу, по одному для каждой Стороны.</w:t>
      </w:r>
    </w:p>
    <w:p w:rsidR="00CC7ADA" w:rsidRDefault="00CC7ADA">
      <w:pPr>
        <w:ind w:firstLine="567"/>
        <w:contextualSpacing/>
        <w:jc w:val="both"/>
        <w:rPr>
          <w:bCs/>
          <w:sz w:val="22"/>
          <w:szCs w:val="22"/>
        </w:rPr>
      </w:pPr>
      <w:r>
        <w:rPr>
          <w:bCs/>
          <w:sz w:val="22"/>
          <w:szCs w:val="22"/>
        </w:rPr>
        <w:t>12.6. К настоящему Договору прилагается и является его неотъемлемой частью:</w:t>
      </w:r>
    </w:p>
    <w:p w:rsidR="00CC7ADA" w:rsidRDefault="00CC7ADA">
      <w:pPr>
        <w:ind w:firstLine="567"/>
        <w:jc w:val="both"/>
        <w:rPr>
          <w:rFonts w:eastAsia="Calibri"/>
          <w:b/>
          <w:sz w:val="22"/>
          <w:szCs w:val="22"/>
          <w:lang w:eastAsia="en-US"/>
        </w:rPr>
      </w:pPr>
    </w:p>
    <w:p w:rsidR="00CC7ADA" w:rsidRDefault="00CC7ADA">
      <w:pPr>
        <w:ind w:firstLine="567"/>
        <w:jc w:val="both"/>
        <w:rPr>
          <w:rFonts w:eastAsia="Calibri"/>
          <w:b/>
          <w:sz w:val="22"/>
          <w:szCs w:val="22"/>
          <w:lang w:eastAsia="en-US"/>
        </w:rPr>
      </w:pPr>
    </w:p>
    <w:p w:rsidR="00CC7ADA" w:rsidRDefault="00CC7ADA">
      <w:pPr>
        <w:ind w:firstLine="567"/>
        <w:jc w:val="both"/>
        <w:rPr>
          <w:rFonts w:eastAsia="Calibri"/>
          <w:sz w:val="22"/>
          <w:szCs w:val="22"/>
          <w:lang w:eastAsia="en-US"/>
        </w:rPr>
      </w:pPr>
      <w:r>
        <w:rPr>
          <w:rFonts w:eastAsia="Calibri"/>
          <w:b/>
          <w:sz w:val="22"/>
          <w:szCs w:val="22"/>
          <w:lang w:eastAsia="en-US"/>
        </w:rPr>
        <w:t>Приложение №1</w:t>
      </w:r>
      <w:r>
        <w:rPr>
          <w:rFonts w:eastAsia="Calibri"/>
          <w:sz w:val="22"/>
          <w:szCs w:val="22"/>
          <w:lang w:eastAsia="en-US"/>
        </w:rPr>
        <w:t xml:space="preserve"> «Спецификация товара».</w:t>
      </w:r>
    </w:p>
    <w:p w:rsidR="00CC7ADA" w:rsidRDefault="00CC7ADA">
      <w:pPr>
        <w:jc w:val="both"/>
        <w:rPr>
          <w:rFonts w:eastAsia="Calibri"/>
          <w:sz w:val="22"/>
          <w:szCs w:val="22"/>
          <w:lang w:eastAsia="en-US"/>
        </w:rPr>
      </w:pPr>
    </w:p>
    <w:p w:rsidR="00CC7ADA" w:rsidRDefault="00CC7ADA">
      <w:pPr>
        <w:widowControl w:val="0"/>
        <w:ind w:firstLine="539"/>
        <w:jc w:val="center"/>
        <w:rPr>
          <w:rFonts w:eastAsia="Calibri"/>
          <w:b/>
          <w:caps/>
          <w:sz w:val="22"/>
          <w:szCs w:val="22"/>
          <w:lang w:eastAsia="en-US"/>
        </w:rPr>
      </w:pPr>
      <w:r>
        <w:rPr>
          <w:rFonts w:eastAsia="Calibri"/>
          <w:b/>
          <w:caps/>
          <w:sz w:val="22"/>
          <w:szCs w:val="22"/>
          <w:lang w:eastAsia="en-US"/>
        </w:rPr>
        <w:t>13.  Адреса (место нахождения) и банковские реквизиты сторон</w:t>
      </w:r>
    </w:p>
    <w:p w:rsidR="00CC7ADA" w:rsidRDefault="00CC7ADA">
      <w:pPr>
        <w:ind w:firstLine="540"/>
        <w:jc w:val="center"/>
        <w:rPr>
          <w:rFonts w:eastAsia="Calibri"/>
          <w:b/>
          <w:caps/>
          <w:sz w:val="22"/>
          <w:szCs w:val="22"/>
          <w:lang w:eastAsia="en-US"/>
        </w:rPr>
      </w:pPr>
    </w:p>
    <w:tbl>
      <w:tblPr>
        <w:tblW w:w="0" w:type="auto"/>
        <w:jc w:val="center"/>
        <w:tblLook w:val="0000" w:firstRow="0" w:lastRow="0" w:firstColumn="0" w:lastColumn="0" w:noHBand="0" w:noVBand="0"/>
      </w:tblPr>
      <w:tblGrid>
        <w:gridCol w:w="4503"/>
        <w:gridCol w:w="4961"/>
      </w:tblGrid>
      <w:tr w:rsidR="00CC7ADA">
        <w:trPr>
          <w:trHeight w:val="5374"/>
          <w:jc w:val="center"/>
        </w:trPr>
        <w:tc>
          <w:tcPr>
            <w:tcW w:w="4503" w:type="dxa"/>
          </w:tcPr>
          <w:p w:rsidR="00CC7ADA" w:rsidRDefault="00CC7ADA">
            <w:pPr>
              <w:widowControl w:val="0"/>
              <w:autoSpaceDE w:val="0"/>
              <w:autoSpaceDN w:val="0"/>
              <w:adjustRightInd w:val="0"/>
              <w:jc w:val="center"/>
              <w:rPr>
                <w:b/>
                <w:sz w:val="22"/>
                <w:szCs w:val="22"/>
              </w:rPr>
            </w:pPr>
            <w:r>
              <w:rPr>
                <w:b/>
                <w:sz w:val="22"/>
                <w:szCs w:val="22"/>
              </w:rPr>
              <w:t>«ЗАКАЗЧИК»:</w:t>
            </w:r>
          </w:p>
          <w:p w:rsidR="00CC7ADA" w:rsidRDefault="00CC7ADA">
            <w:pPr>
              <w:widowControl w:val="0"/>
              <w:jc w:val="both"/>
              <w:rPr>
                <w:b/>
                <w:bCs/>
                <w:sz w:val="22"/>
                <w:szCs w:val="22"/>
                <w:lang w:eastAsia="en-US"/>
              </w:rPr>
            </w:pPr>
            <w:r>
              <w:rPr>
                <w:b/>
                <w:bCs/>
                <w:sz w:val="22"/>
                <w:szCs w:val="22"/>
                <w:lang w:eastAsia="en-US"/>
              </w:rPr>
              <w:t>Санкт-Петербургское государственное казенное учреждение здравоохранения «Детский туберкулезный санаторий «</w:t>
            </w:r>
            <w:proofErr w:type="gramStart"/>
            <w:r>
              <w:rPr>
                <w:b/>
                <w:bCs/>
                <w:sz w:val="22"/>
                <w:szCs w:val="22"/>
                <w:lang w:eastAsia="en-US"/>
              </w:rPr>
              <w:t>Дружба»  (</w:t>
            </w:r>
            <w:proofErr w:type="gramEnd"/>
            <w:r>
              <w:rPr>
                <w:b/>
                <w:bCs/>
                <w:sz w:val="22"/>
                <w:szCs w:val="22"/>
                <w:lang w:eastAsia="en-US"/>
              </w:rPr>
              <w:t>СПб ГКУЗ ДТС «Дружба»)</w:t>
            </w:r>
          </w:p>
          <w:p w:rsidR="00CC7ADA" w:rsidRDefault="00CC7ADA">
            <w:pPr>
              <w:widowControl w:val="0"/>
              <w:jc w:val="both"/>
              <w:rPr>
                <w:b/>
                <w:bCs/>
                <w:sz w:val="22"/>
                <w:szCs w:val="22"/>
                <w:lang w:eastAsia="en-US"/>
              </w:rPr>
            </w:pPr>
          </w:p>
          <w:p w:rsidR="00CC7ADA" w:rsidRDefault="00CC7ADA">
            <w:pPr>
              <w:widowControl w:val="0"/>
              <w:jc w:val="both"/>
              <w:rPr>
                <w:sz w:val="22"/>
                <w:szCs w:val="22"/>
                <w:lang w:eastAsia="en-US"/>
              </w:rPr>
            </w:pPr>
            <w:r>
              <w:rPr>
                <w:sz w:val="22"/>
                <w:szCs w:val="22"/>
                <w:lang w:eastAsia="en-US"/>
              </w:rPr>
              <w:t>Адрес: 196607, г. Санкт-Петербург,</w:t>
            </w:r>
          </w:p>
          <w:p w:rsidR="00CC7ADA" w:rsidRDefault="00CC7ADA">
            <w:pPr>
              <w:widowControl w:val="0"/>
              <w:jc w:val="both"/>
              <w:rPr>
                <w:sz w:val="22"/>
                <w:szCs w:val="22"/>
                <w:lang w:eastAsia="en-US"/>
              </w:rPr>
            </w:pPr>
            <w:r>
              <w:rPr>
                <w:sz w:val="22"/>
                <w:szCs w:val="22"/>
                <w:lang w:eastAsia="en-US"/>
              </w:rPr>
              <w:t xml:space="preserve">г. Пушкин, ул. </w:t>
            </w:r>
            <w:proofErr w:type="spellStart"/>
            <w:r>
              <w:rPr>
                <w:sz w:val="22"/>
                <w:szCs w:val="22"/>
                <w:lang w:eastAsia="en-US"/>
              </w:rPr>
              <w:t>Леонтьевская</w:t>
            </w:r>
            <w:proofErr w:type="spellEnd"/>
            <w:r>
              <w:rPr>
                <w:sz w:val="22"/>
                <w:szCs w:val="22"/>
                <w:lang w:eastAsia="en-US"/>
              </w:rPr>
              <w:t>, д.35</w:t>
            </w:r>
          </w:p>
          <w:p w:rsidR="00CC7ADA" w:rsidRDefault="00CC7ADA">
            <w:pPr>
              <w:widowControl w:val="0"/>
              <w:jc w:val="both"/>
              <w:rPr>
                <w:sz w:val="22"/>
                <w:szCs w:val="22"/>
                <w:lang w:eastAsia="en-US"/>
              </w:rPr>
            </w:pPr>
            <w:r>
              <w:rPr>
                <w:sz w:val="22"/>
                <w:szCs w:val="22"/>
                <w:lang w:eastAsia="en-US"/>
              </w:rPr>
              <w:t>Тел./Факс: 241-30-98, 465-66-69</w:t>
            </w:r>
          </w:p>
          <w:p w:rsidR="00CC7ADA" w:rsidRDefault="00CC7ADA">
            <w:pPr>
              <w:widowControl w:val="0"/>
              <w:rPr>
                <w:sz w:val="22"/>
                <w:szCs w:val="22"/>
                <w:lang w:eastAsia="en-US"/>
              </w:rPr>
            </w:pPr>
            <w:r>
              <w:rPr>
                <w:sz w:val="22"/>
                <w:szCs w:val="22"/>
                <w:lang w:eastAsia="en-US"/>
              </w:rPr>
              <w:t xml:space="preserve">ИНН 7820014518 КПП 782001001 </w:t>
            </w:r>
          </w:p>
          <w:p w:rsidR="00CC7ADA" w:rsidRDefault="00CC7ADA">
            <w:pPr>
              <w:widowControl w:val="0"/>
              <w:rPr>
                <w:sz w:val="22"/>
                <w:szCs w:val="22"/>
                <w:lang w:eastAsia="en-US"/>
              </w:rPr>
            </w:pPr>
            <w:r>
              <w:rPr>
                <w:sz w:val="22"/>
                <w:szCs w:val="22"/>
                <w:lang w:eastAsia="en-US"/>
              </w:rPr>
              <w:t>Эл. почта drujba@zdrav.spb.ru</w:t>
            </w:r>
          </w:p>
          <w:p w:rsidR="00CC7ADA" w:rsidRDefault="00CC7ADA">
            <w:pPr>
              <w:shd w:val="clear" w:color="auto" w:fill="FFFFFF"/>
              <w:rPr>
                <w:spacing w:val="-1"/>
                <w:sz w:val="22"/>
                <w:szCs w:val="22"/>
                <w:lang w:eastAsia="en-US"/>
              </w:rPr>
            </w:pPr>
          </w:p>
          <w:p w:rsidR="00CC7ADA" w:rsidRDefault="00CC7ADA">
            <w:pPr>
              <w:shd w:val="clear" w:color="auto" w:fill="FFFFFF"/>
              <w:rPr>
                <w:spacing w:val="-1"/>
                <w:sz w:val="22"/>
                <w:szCs w:val="22"/>
                <w:lang w:eastAsia="en-US"/>
              </w:rPr>
            </w:pPr>
            <w:r>
              <w:rPr>
                <w:spacing w:val="-1"/>
                <w:sz w:val="22"/>
                <w:szCs w:val="22"/>
                <w:lang w:eastAsia="en-US"/>
              </w:rPr>
              <w:t>Комитет финансов Санкт-Петербурга (СПб ГКУЗ ДТС «Дружба» л/с 0150057)</w:t>
            </w:r>
          </w:p>
          <w:p w:rsidR="00CC7ADA" w:rsidRDefault="00CC7ADA">
            <w:pPr>
              <w:shd w:val="clear" w:color="auto" w:fill="FFFFFF"/>
              <w:rPr>
                <w:spacing w:val="-1"/>
                <w:sz w:val="22"/>
                <w:szCs w:val="22"/>
                <w:lang w:eastAsia="en-US"/>
              </w:rPr>
            </w:pPr>
            <w:r>
              <w:rPr>
                <w:spacing w:val="-1"/>
                <w:sz w:val="22"/>
                <w:szCs w:val="22"/>
                <w:lang w:eastAsia="en-US"/>
              </w:rPr>
              <w:t>ОКЦ №1 Северо-Западного ГУ Банка России //УФК по г. Санкт-Петербургу, г. Санкт-Петербург</w:t>
            </w:r>
          </w:p>
          <w:p w:rsidR="00CC7ADA" w:rsidRDefault="00CC7ADA">
            <w:pPr>
              <w:shd w:val="clear" w:color="auto" w:fill="FFFFFF"/>
              <w:rPr>
                <w:spacing w:val="-1"/>
                <w:sz w:val="22"/>
                <w:szCs w:val="22"/>
                <w:lang w:eastAsia="en-US" w:bidi="ru-RU"/>
              </w:rPr>
            </w:pPr>
            <w:r>
              <w:rPr>
                <w:spacing w:val="-1"/>
                <w:sz w:val="22"/>
                <w:szCs w:val="22"/>
                <w:lang w:eastAsia="en-US" w:bidi="ru-RU"/>
              </w:rPr>
              <w:t>БИК 014030106,</w:t>
            </w:r>
          </w:p>
          <w:p w:rsidR="00CC7ADA" w:rsidRDefault="00CC7ADA">
            <w:pPr>
              <w:shd w:val="clear" w:color="auto" w:fill="FFFFFF"/>
              <w:rPr>
                <w:spacing w:val="-1"/>
                <w:sz w:val="22"/>
                <w:szCs w:val="22"/>
                <w:lang w:eastAsia="en-US"/>
              </w:rPr>
            </w:pPr>
            <w:r>
              <w:rPr>
                <w:spacing w:val="-1"/>
                <w:sz w:val="22"/>
                <w:szCs w:val="22"/>
                <w:lang w:eastAsia="en-US" w:bidi="ru-RU"/>
              </w:rPr>
              <w:t>Банковский счет 40102810945370000005, Казначейский счет 03222643400000007200</w:t>
            </w:r>
          </w:p>
          <w:p w:rsidR="00CC7ADA" w:rsidRDefault="00CC7ADA">
            <w:pPr>
              <w:shd w:val="clear" w:color="auto" w:fill="FFFFFF"/>
              <w:rPr>
                <w:spacing w:val="-1"/>
                <w:sz w:val="22"/>
                <w:szCs w:val="22"/>
                <w:lang w:eastAsia="en-US"/>
              </w:rPr>
            </w:pPr>
          </w:p>
          <w:p w:rsidR="00CC7ADA" w:rsidRDefault="00CC7ADA">
            <w:pPr>
              <w:shd w:val="clear" w:color="auto" w:fill="FFFFFF"/>
              <w:rPr>
                <w:sz w:val="22"/>
                <w:szCs w:val="22"/>
                <w:lang w:eastAsia="en-US"/>
              </w:rPr>
            </w:pPr>
            <w:r>
              <w:rPr>
                <w:sz w:val="22"/>
                <w:szCs w:val="22"/>
                <w:lang w:eastAsia="en-US"/>
              </w:rPr>
              <w:t>ОГРН 1027809005927 ОКАТО 40294501000 ОКПО 01932289 ОКОГУ 2300229 ОКФС 13 ОКОПФ 75204 ОКТМО 40397000</w:t>
            </w:r>
          </w:p>
          <w:p w:rsidR="00CC7ADA" w:rsidRDefault="00CC7ADA">
            <w:pPr>
              <w:shd w:val="clear" w:color="auto" w:fill="FFFFFF"/>
              <w:rPr>
                <w:sz w:val="22"/>
                <w:szCs w:val="22"/>
                <w:lang w:eastAsia="en-US"/>
              </w:rPr>
            </w:pPr>
            <w:r>
              <w:rPr>
                <w:sz w:val="22"/>
                <w:szCs w:val="22"/>
                <w:lang w:eastAsia="en-US"/>
              </w:rPr>
              <w:t xml:space="preserve"> </w:t>
            </w:r>
          </w:p>
          <w:p w:rsidR="00CC7ADA" w:rsidRDefault="00CC7ADA">
            <w:pPr>
              <w:shd w:val="clear" w:color="auto" w:fill="FFFFFF"/>
              <w:rPr>
                <w:sz w:val="22"/>
                <w:szCs w:val="22"/>
                <w:lang w:eastAsia="en-US"/>
              </w:rPr>
            </w:pPr>
          </w:p>
          <w:p w:rsidR="00CC7ADA" w:rsidRDefault="00CC7ADA">
            <w:pPr>
              <w:shd w:val="clear" w:color="auto" w:fill="FFFFFF"/>
              <w:rPr>
                <w:sz w:val="22"/>
                <w:szCs w:val="22"/>
                <w:lang w:eastAsia="en-US"/>
              </w:rPr>
            </w:pPr>
          </w:p>
          <w:p w:rsidR="00CC7ADA" w:rsidRDefault="00CC7ADA">
            <w:pPr>
              <w:shd w:val="clear" w:color="auto" w:fill="FFFFFF"/>
              <w:rPr>
                <w:sz w:val="22"/>
                <w:szCs w:val="22"/>
                <w:lang w:eastAsia="en-US"/>
              </w:rPr>
            </w:pPr>
            <w:r>
              <w:rPr>
                <w:sz w:val="22"/>
                <w:szCs w:val="22"/>
                <w:lang w:eastAsia="en-US"/>
              </w:rPr>
              <w:t xml:space="preserve">Главный врач </w:t>
            </w:r>
          </w:p>
          <w:p w:rsidR="00CC7ADA" w:rsidRDefault="00CC7ADA">
            <w:pPr>
              <w:widowControl w:val="0"/>
              <w:rPr>
                <w:sz w:val="22"/>
                <w:szCs w:val="22"/>
                <w:lang w:eastAsia="en-US"/>
              </w:rPr>
            </w:pPr>
            <w:r>
              <w:rPr>
                <w:sz w:val="22"/>
                <w:szCs w:val="22"/>
                <w:lang w:eastAsia="en-US"/>
              </w:rPr>
              <w:t>____________________ М.Л. Соколова</w:t>
            </w:r>
          </w:p>
          <w:p w:rsidR="00CC7ADA" w:rsidRDefault="00CC7ADA">
            <w:pPr>
              <w:jc w:val="both"/>
              <w:rPr>
                <w:sz w:val="22"/>
                <w:szCs w:val="22"/>
              </w:rPr>
            </w:pPr>
            <w:r>
              <w:rPr>
                <w:rFonts w:eastAsia="Calibri"/>
                <w:sz w:val="22"/>
                <w:szCs w:val="22"/>
              </w:rPr>
              <w:t>(ПОДПИСАНО ЭП)</w:t>
            </w:r>
          </w:p>
        </w:tc>
        <w:tc>
          <w:tcPr>
            <w:tcW w:w="4961" w:type="dxa"/>
          </w:tcPr>
          <w:p w:rsidR="00CC7ADA" w:rsidRDefault="00CC7ADA">
            <w:pPr>
              <w:widowControl w:val="0"/>
              <w:autoSpaceDE w:val="0"/>
              <w:autoSpaceDN w:val="0"/>
              <w:adjustRightInd w:val="0"/>
              <w:jc w:val="center"/>
              <w:rPr>
                <w:b/>
                <w:sz w:val="22"/>
                <w:szCs w:val="22"/>
              </w:rPr>
            </w:pPr>
            <w:r>
              <w:rPr>
                <w:b/>
                <w:sz w:val="22"/>
                <w:szCs w:val="22"/>
              </w:rPr>
              <w:t>«ПОСТАВЩИК»</w:t>
            </w: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b/>
                <w:sz w:val="22"/>
                <w:szCs w:val="22"/>
                <w:lang w:eastAsia="ar-SA"/>
              </w:rPr>
            </w:pPr>
          </w:p>
          <w:p w:rsidR="00CC7ADA" w:rsidRDefault="00CC7ADA">
            <w:pPr>
              <w:widowControl w:val="0"/>
              <w:rPr>
                <w:sz w:val="22"/>
                <w:szCs w:val="22"/>
                <w:lang w:eastAsia="ar-SA"/>
              </w:rPr>
            </w:pPr>
          </w:p>
          <w:p w:rsidR="00CC7ADA" w:rsidRDefault="00CC7ADA">
            <w:pPr>
              <w:widowControl w:val="0"/>
              <w:rPr>
                <w:sz w:val="22"/>
                <w:szCs w:val="22"/>
                <w:lang w:eastAsia="ar-SA"/>
              </w:rPr>
            </w:pPr>
          </w:p>
          <w:p w:rsidR="00CC7ADA" w:rsidRDefault="00CC7ADA">
            <w:pPr>
              <w:widowControl w:val="0"/>
              <w:rPr>
                <w:sz w:val="22"/>
                <w:szCs w:val="22"/>
                <w:lang w:eastAsia="ar-SA"/>
              </w:rPr>
            </w:pPr>
          </w:p>
          <w:p w:rsidR="001828CF" w:rsidRDefault="001828CF">
            <w:pPr>
              <w:widowControl w:val="0"/>
              <w:rPr>
                <w:sz w:val="22"/>
                <w:szCs w:val="22"/>
                <w:lang w:eastAsia="ar-SA"/>
              </w:rPr>
            </w:pPr>
          </w:p>
          <w:p w:rsidR="001828CF" w:rsidRDefault="001828CF">
            <w:pPr>
              <w:widowControl w:val="0"/>
              <w:rPr>
                <w:sz w:val="22"/>
                <w:szCs w:val="22"/>
                <w:lang w:eastAsia="ar-SA"/>
              </w:rPr>
            </w:pPr>
          </w:p>
          <w:p w:rsidR="00CC7ADA" w:rsidRDefault="00CC7ADA">
            <w:pPr>
              <w:widowControl w:val="0"/>
              <w:rPr>
                <w:sz w:val="22"/>
                <w:szCs w:val="22"/>
                <w:lang w:eastAsia="ar-SA"/>
              </w:rPr>
            </w:pPr>
            <w:r>
              <w:rPr>
                <w:sz w:val="22"/>
                <w:szCs w:val="22"/>
                <w:lang w:eastAsia="ar-SA"/>
              </w:rPr>
              <w:t xml:space="preserve">________________/ / </w:t>
            </w:r>
          </w:p>
          <w:p w:rsidR="00CC7ADA" w:rsidRDefault="00CC7ADA">
            <w:pPr>
              <w:autoSpaceDE w:val="0"/>
              <w:autoSpaceDN w:val="0"/>
              <w:rPr>
                <w:sz w:val="22"/>
                <w:szCs w:val="22"/>
              </w:rPr>
            </w:pPr>
            <w:r>
              <w:rPr>
                <w:sz w:val="22"/>
                <w:szCs w:val="22"/>
              </w:rPr>
              <w:t>(ПОДПИСАНО ЭП)</w:t>
            </w:r>
          </w:p>
        </w:tc>
      </w:tr>
    </w:tbl>
    <w:p w:rsidR="00CC7ADA" w:rsidRDefault="00CC7ADA">
      <w:pPr>
        <w:rPr>
          <w:rFonts w:eastAsia="Calibri"/>
          <w:b/>
          <w:caps/>
          <w:sz w:val="22"/>
          <w:szCs w:val="22"/>
          <w:lang w:eastAsia="en-US"/>
        </w:rPr>
        <w:sectPr w:rsidR="00CC7ADA">
          <w:pgSz w:w="11906" w:h="16838"/>
          <w:pgMar w:top="737" w:right="851" w:bottom="737" w:left="993" w:header="709" w:footer="709" w:gutter="0"/>
          <w:cols w:space="720"/>
          <w:docGrid w:linePitch="360"/>
        </w:sectPr>
      </w:pPr>
    </w:p>
    <w:p w:rsidR="00CC7ADA" w:rsidRDefault="00CC7ADA">
      <w:pPr>
        <w:jc w:val="right"/>
        <w:rPr>
          <w:bCs/>
          <w:sz w:val="20"/>
          <w:szCs w:val="20"/>
        </w:rPr>
      </w:pPr>
      <w:r>
        <w:rPr>
          <w:bCs/>
          <w:sz w:val="20"/>
          <w:szCs w:val="20"/>
        </w:rPr>
        <w:t>Приложение № 1 к договору</w:t>
      </w:r>
    </w:p>
    <w:p w:rsidR="00CC7ADA" w:rsidRDefault="00BC700B">
      <w:pPr>
        <w:spacing w:after="240"/>
        <w:jc w:val="right"/>
        <w:rPr>
          <w:bCs/>
          <w:sz w:val="20"/>
          <w:szCs w:val="20"/>
        </w:rPr>
      </w:pPr>
      <w:r>
        <w:rPr>
          <w:bCs/>
          <w:sz w:val="20"/>
          <w:szCs w:val="20"/>
        </w:rPr>
        <w:t>№ от «__» ____________ 2026</w:t>
      </w:r>
      <w:r w:rsidR="00CC7ADA">
        <w:rPr>
          <w:bCs/>
          <w:sz w:val="20"/>
          <w:szCs w:val="20"/>
        </w:rPr>
        <w:t>г.</w:t>
      </w:r>
    </w:p>
    <w:p w:rsidR="00CC7ADA" w:rsidRDefault="00CC7ADA">
      <w:pPr>
        <w:spacing w:after="120"/>
        <w:jc w:val="center"/>
        <w:rPr>
          <w:b/>
          <w:bCs/>
          <w:sz w:val="28"/>
          <w:szCs w:val="28"/>
        </w:rPr>
      </w:pPr>
      <w:r>
        <w:rPr>
          <w:b/>
          <w:bCs/>
          <w:sz w:val="28"/>
          <w:szCs w:val="28"/>
        </w:rPr>
        <w:t>Спецификация товара</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666"/>
        <w:gridCol w:w="5812"/>
        <w:gridCol w:w="1559"/>
        <w:gridCol w:w="851"/>
        <w:gridCol w:w="1275"/>
        <w:gridCol w:w="1418"/>
      </w:tblGrid>
      <w:tr w:rsidR="00CC7ADA">
        <w:trPr>
          <w:trHeight w:val="611"/>
        </w:trPr>
        <w:tc>
          <w:tcPr>
            <w:tcW w:w="553" w:type="dxa"/>
          </w:tcPr>
          <w:p w:rsidR="00CC7ADA" w:rsidRDefault="00CC7ADA">
            <w:pPr>
              <w:widowControl w:val="0"/>
              <w:autoSpaceDE w:val="0"/>
              <w:autoSpaceDN w:val="0"/>
              <w:adjustRightInd w:val="0"/>
              <w:spacing w:line="276" w:lineRule="auto"/>
              <w:jc w:val="center"/>
              <w:rPr>
                <w:bCs/>
                <w:color w:val="000000"/>
                <w:lang w:eastAsia="en-US"/>
              </w:rPr>
            </w:pPr>
            <w:r>
              <w:rPr>
                <w:bCs/>
                <w:color w:val="000000"/>
                <w:lang w:eastAsia="en-US"/>
              </w:rPr>
              <w:t>№ п/п</w:t>
            </w:r>
          </w:p>
        </w:tc>
        <w:tc>
          <w:tcPr>
            <w:tcW w:w="3666" w:type="dxa"/>
          </w:tcPr>
          <w:p w:rsidR="00CC7ADA" w:rsidRDefault="00CC7ADA">
            <w:pPr>
              <w:widowControl w:val="0"/>
              <w:autoSpaceDE w:val="0"/>
              <w:autoSpaceDN w:val="0"/>
              <w:adjustRightInd w:val="0"/>
              <w:spacing w:line="276" w:lineRule="auto"/>
              <w:jc w:val="center"/>
              <w:rPr>
                <w:bCs/>
                <w:color w:val="000000"/>
                <w:lang w:eastAsia="en-US"/>
              </w:rPr>
            </w:pPr>
            <w:r>
              <w:rPr>
                <w:bCs/>
                <w:color w:val="000000"/>
                <w:lang w:eastAsia="en-US"/>
              </w:rPr>
              <w:t>Наименование товара, страна происхождения</w:t>
            </w:r>
          </w:p>
        </w:tc>
        <w:tc>
          <w:tcPr>
            <w:tcW w:w="5812" w:type="dxa"/>
          </w:tcPr>
          <w:p w:rsidR="00CC7ADA" w:rsidRDefault="00CC7ADA">
            <w:pPr>
              <w:widowControl w:val="0"/>
              <w:autoSpaceDE w:val="0"/>
              <w:autoSpaceDN w:val="0"/>
              <w:adjustRightInd w:val="0"/>
              <w:jc w:val="center"/>
              <w:rPr>
                <w:bCs/>
                <w:color w:val="000000"/>
                <w:lang w:eastAsia="en-US"/>
              </w:rPr>
            </w:pPr>
            <w:r>
              <w:rPr>
                <w:bCs/>
                <w:color w:val="000000"/>
                <w:lang w:eastAsia="en-US"/>
              </w:rPr>
              <w:t>Характеристики товара</w:t>
            </w:r>
          </w:p>
        </w:tc>
        <w:tc>
          <w:tcPr>
            <w:tcW w:w="1559" w:type="dxa"/>
          </w:tcPr>
          <w:p w:rsidR="00CC7ADA" w:rsidRDefault="00CC7ADA">
            <w:pPr>
              <w:widowControl w:val="0"/>
              <w:autoSpaceDE w:val="0"/>
              <w:autoSpaceDN w:val="0"/>
              <w:adjustRightInd w:val="0"/>
              <w:spacing w:line="276" w:lineRule="auto"/>
              <w:jc w:val="center"/>
              <w:rPr>
                <w:bCs/>
                <w:color w:val="000000"/>
                <w:lang w:eastAsia="en-US"/>
              </w:rPr>
            </w:pPr>
            <w:r>
              <w:rPr>
                <w:bCs/>
                <w:color w:val="000000"/>
                <w:lang w:eastAsia="en-US"/>
              </w:rPr>
              <w:t>Ед. изм.</w:t>
            </w:r>
          </w:p>
        </w:tc>
        <w:tc>
          <w:tcPr>
            <w:tcW w:w="851" w:type="dxa"/>
          </w:tcPr>
          <w:p w:rsidR="00CC7ADA" w:rsidRDefault="00CC7ADA">
            <w:pPr>
              <w:jc w:val="center"/>
            </w:pPr>
            <w:r>
              <w:t>Кол-во</w:t>
            </w:r>
          </w:p>
        </w:tc>
        <w:tc>
          <w:tcPr>
            <w:tcW w:w="1275" w:type="dxa"/>
          </w:tcPr>
          <w:p w:rsidR="00CC7ADA" w:rsidRDefault="00CC7ADA">
            <w:pPr>
              <w:jc w:val="center"/>
            </w:pPr>
            <w:r>
              <w:t>Цена с НДС*, руб.</w:t>
            </w:r>
          </w:p>
        </w:tc>
        <w:tc>
          <w:tcPr>
            <w:tcW w:w="1418" w:type="dxa"/>
          </w:tcPr>
          <w:p w:rsidR="00CC7ADA" w:rsidRDefault="00CC7ADA">
            <w:pPr>
              <w:jc w:val="center"/>
            </w:pPr>
            <w:r>
              <w:t>Стоимость с НДС*, руб.</w:t>
            </w:r>
          </w:p>
        </w:tc>
      </w:tr>
      <w:tr w:rsidR="001828CF" w:rsidTr="003321F0">
        <w:trPr>
          <w:trHeight w:val="509"/>
        </w:trPr>
        <w:tc>
          <w:tcPr>
            <w:tcW w:w="553" w:type="dxa"/>
          </w:tcPr>
          <w:p w:rsidR="001828CF" w:rsidRDefault="001828CF" w:rsidP="001828CF">
            <w:pPr>
              <w:jc w:val="center"/>
            </w:pPr>
            <w:r>
              <w:t>1</w:t>
            </w:r>
          </w:p>
        </w:tc>
        <w:tc>
          <w:tcPr>
            <w:tcW w:w="3666" w:type="dxa"/>
            <w:tcBorders>
              <w:top w:val="single" w:sz="8" w:space="0" w:color="auto"/>
              <w:left w:val="single" w:sz="8" w:space="0" w:color="auto"/>
              <w:bottom w:val="single" w:sz="8" w:space="0" w:color="auto"/>
              <w:right w:val="single" w:sz="8" w:space="0" w:color="auto"/>
            </w:tcBorders>
            <w:shd w:val="clear" w:color="auto" w:fill="auto"/>
            <w:vAlign w:val="center"/>
          </w:tcPr>
          <w:p w:rsidR="001828CF" w:rsidRPr="00612F06" w:rsidRDefault="001828CF" w:rsidP="001828CF">
            <w:pPr>
              <w:jc w:val="center"/>
              <w:rPr>
                <w:bCs/>
                <w:color w:val="000000"/>
                <w:lang w:val="en-US" w:eastAsia="en-US"/>
              </w:rPr>
            </w:pPr>
            <w:r w:rsidRPr="001828CF">
              <w:rPr>
                <w:bCs/>
                <w:color w:val="000000"/>
                <w:lang w:eastAsia="en-US"/>
              </w:rPr>
              <w:t>Процессор</w:t>
            </w:r>
            <w:r w:rsidR="00612F06" w:rsidRPr="00612F06">
              <w:rPr>
                <w:bCs/>
                <w:color w:val="000000"/>
                <w:lang w:val="en-US" w:eastAsia="en-US"/>
              </w:rPr>
              <w:t xml:space="preserve"> </w:t>
            </w:r>
            <w:r w:rsidR="00612F06" w:rsidRPr="00612F06">
              <w:rPr>
                <w:bCs/>
                <w:color w:val="000000"/>
                <w:lang w:val="en-US" w:eastAsia="en-US" w:bidi="ru-RU"/>
              </w:rPr>
              <w:t>Intel® Xeon® Processor E5649</w:t>
            </w:r>
          </w:p>
        </w:tc>
        <w:tc>
          <w:tcPr>
            <w:tcW w:w="5812" w:type="dxa"/>
            <w:vAlign w:val="center"/>
          </w:tcPr>
          <w:p w:rsidR="001828CF" w:rsidRPr="00612F06" w:rsidRDefault="001828CF" w:rsidP="001828CF">
            <w:pPr>
              <w:jc w:val="center"/>
              <w:rPr>
                <w:color w:val="000000"/>
                <w:sz w:val="22"/>
                <w:szCs w:val="22"/>
                <w:lang w:val="en-US"/>
              </w:rPr>
            </w:pPr>
            <w:bookmarkStart w:id="0" w:name="_GoBack"/>
            <w:bookmarkEnd w:id="0"/>
          </w:p>
        </w:tc>
        <w:tc>
          <w:tcPr>
            <w:tcW w:w="1559" w:type="dxa"/>
            <w:vAlign w:val="center"/>
          </w:tcPr>
          <w:p w:rsidR="001828CF" w:rsidRDefault="001828CF" w:rsidP="001828CF">
            <w:pPr>
              <w:jc w:val="center"/>
              <w:rPr>
                <w:color w:val="000000"/>
              </w:rPr>
            </w:pPr>
            <w:proofErr w:type="spellStart"/>
            <w:r>
              <w:rPr>
                <w:color w:val="000000"/>
              </w:rPr>
              <w:t>шт</w:t>
            </w:r>
            <w:proofErr w:type="spellEnd"/>
          </w:p>
        </w:tc>
        <w:tc>
          <w:tcPr>
            <w:tcW w:w="851" w:type="dxa"/>
            <w:tcBorders>
              <w:top w:val="single" w:sz="4" w:space="0" w:color="auto"/>
              <w:left w:val="nil"/>
              <w:bottom w:val="single" w:sz="4" w:space="0" w:color="auto"/>
              <w:right w:val="single" w:sz="4" w:space="0" w:color="auto"/>
            </w:tcBorders>
          </w:tcPr>
          <w:p w:rsidR="001828CF" w:rsidRPr="005C0708" w:rsidRDefault="001828CF" w:rsidP="001828CF">
            <w:pPr>
              <w:jc w:val="center"/>
              <w:rPr>
                <w:color w:val="000000"/>
                <w:sz w:val="20"/>
                <w:szCs w:val="20"/>
              </w:rPr>
            </w:pPr>
            <w:r>
              <w:rPr>
                <w:color w:val="000000"/>
                <w:sz w:val="20"/>
                <w:szCs w:val="20"/>
              </w:rPr>
              <w:t>2</w:t>
            </w:r>
          </w:p>
        </w:tc>
        <w:tc>
          <w:tcPr>
            <w:tcW w:w="1275" w:type="dxa"/>
          </w:tcPr>
          <w:p w:rsidR="001828CF" w:rsidRDefault="001828CF" w:rsidP="001828CF">
            <w:pPr>
              <w:jc w:val="center"/>
              <w:rPr>
                <w:color w:val="000000"/>
              </w:rPr>
            </w:pPr>
          </w:p>
        </w:tc>
        <w:tc>
          <w:tcPr>
            <w:tcW w:w="1418" w:type="dxa"/>
          </w:tcPr>
          <w:p w:rsidR="001828CF" w:rsidRDefault="001828CF" w:rsidP="001828CF">
            <w:pPr>
              <w:jc w:val="center"/>
              <w:rPr>
                <w:color w:val="000000"/>
              </w:rPr>
            </w:pPr>
          </w:p>
        </w:tc>
      </w:tr>
      <w:tr w:rsidR="001828CF" w:rsidTr="003321F0">
        <w:trPr>
          <w:trHeight w:val="509"/>
        </w:trPr>
        <w:tc>
          <w:tcPr>
            <w:tcW w:w="553" w:type="dxa"/>
          </w:tcPr>
          <w:p w:rsidR="001828CF" w:rsidRDefault="001828CF" w:rsidP="001828CF">
            <w:pPr>
              <w:jc w:val="center"/>
            </w:pPr>
            <w:r>
              <w:t>2</w:t>
            </w:r>
          </w:p>
        </w:tc>
        <w:tc>
          <w:tcPr>
            <w:tcW w:w="3666" w:type="dxa"/>
            <w:tcBorders>
              <w:top w:val="nil"/>
              <w:left w:val="single" w:sz="8" w:space="0" w:color="auto"/>
              <w:bottom w:val="single" w:sz="8" w:space="0" w:color="auto"/>
              <w:right w:val="single" w:sz="8" w:space="0" w:color="auto"/>
            </w:tcBorders>
            <w:shd w:val="clear" w:color="auto" w:fill="auto"/>
            <w:vAlign w:val="center"/>
          </w:tcPr>
          <w:p w:rsidR="001828CF" w:rsidRPr="001828CF" w:rsidRDefault="001828CF" w:rsidP="001828CF">
            <w:pPr>
              <w:jc w:val="center"/>
              <w:rPr>
                <w:bCs/>
                <w:color w:val="000000"/>
                <w:lang w:eastAsia="en-US"/>
              </w:rPr>
            </w:pPr>
            <w:r w:rsidRPr="001828CF">
              <w:rPr>
                <w:bCs/>
                <w:color w:val="000000"/>
                <w:lang w:eastAsia="en-US"/>
              </w:rPr>
              <w:t>Модуль ламповый для проекторов UHE (</w:t>
            </w:r>
            <w:proofErr w:type="spellStart"/>
            <w:r w:rsidRPr="001828CF">
              <w:rPr>
                <w:bCs/>
                <w:color w:val="000000"/>
                <w:lang w:eastAsia="en-US"/>
              </w:rPr>
              <w:t>Ultra</w:t>
            </w:r>
            <w:proofErr w:type="spellEnd"/>
            <w:r w:rsidRPr="001828CF">
              <w:rPr>
                <w:bCs/>
                <w:color w:val="000000"/>
                <w:lang w:eastAsia="en-US"/>
              </w:rPr>
              <w:t xml:space="preserve"> </w:t>
            </w:r>
            <w:proofErr w:type="spellStart"/>
            <w:r w:rsidRPr="001828CF">
              <w:rPr>
                <w:bCs/>
                <w:color w:val="000000"/>
                <w:lang w:eastAsia="en-US"/>
              </w:rPr>
              <w:t>High</w:t>
            </w:r>
            <w:proofErr w:type="spellEnd"/>
            <w:r w:rsidRPr="001828CF">
              <w:rPr>
                <w:bCs/>
                <w:color w:val="000000"/>
                <w:lang w:eastAsia="en-US"/>
              </w:rPr>
              <w:t xml:space="preserve"> </w:t>
            </w:r>
            <w:proofErr w:type="spellStart"/>
            <w:r w:rsidRPr="001828CF">
              <w:rPr>
                <w:bCs/>
                <w:color w:val="000000"/>
                <w:lang w:eastAsia="en-US"/>
              </w:rPr>
              <w:t>Efficiency</w:t>
            </w:r>
            <w:proofErr w:type="spellEnd"/>
            <w:r w:rsidRPr="001828CF">
              <w:rPr>
                <w:bCs/>
                <w:color w:val="000000"/>
                <w:lang w:eastAsia="en-US"/>
              </w:rPr>
              <w:t>)</w:t>
            </w:r>
          </w:p>
        </w:tc>
        <w:tc>
          <w:tcPr>
            <w:tcW w:w="5812" w:type="dxa"/>
            <w:vAlign w:val="center"/>
          </w:tcPr>
          <w:p w:rsidR="001828CF" w:rsidRDefault="001828CF" w:rsidP="001828CF">
            <w:pPr>
              <w:jc w:val="center"/>
              <w:rPr>
                <w:color w:val="000000"/>
                <w:sz w:val="22"/>
                <w:szCs w:val="22"/>
              </w:rPr>
            </w:pPr>
          </w:p>
        </w:tc>
        <w:tc>
          <w:tcPr>
            <w:tcW w:w="1559" w:type="dxa"/>
            <w:vAlign w:val="center"/>
          </w:tcPr>
          <w:p w:rsidR="001828CF" w:rsidRDefault="001828CF" w:rsidP="001828CF">
            <w:pPr>
              <w:jc w:val="center"/>
              <w:rPr>
                <w:color w:val="000000"/>
              </w:rPr>
            </w:pPr>
            <w:proofErr w:type="spellStart"/>
            <w:r>
              <w:rPr>
                <w:color w:val="000000"/>
              </w:rPr>
              <w:t>шт</w:t>
            </w:r>
            <w:proofErr w:type="spellEnd"/>
          </w:p>
        </w:tc>
        <w:tc>
          <w:tcPr>
            <w:tcW w:w="851" w:type="dxa"/>
            <w:tcBorders>
              <w:top w:val="single" w:sz="4" w:space="0" w:color="auto"/>
              <w:left w:val="nil"/>
              <w:bottom w:val="single" w:sz="4" w:space="0" w:color="auto"/>
              <w:right w:val="single" w:sz="4" w:space="0" w:color="auto"/>
            </w:tcBorders>
          </w:tcPr>
          <w:p w:rsidR="001828CF" w:rsidRPr="001828CF" w:rsidRDefault="001828CF" w:rsidP="001828CF">
            <w:pPr>
              <w:jc w:val="center"/>
              <w:rPr>
                <w:color w:val="000000"/>
                <w:sz w:val="20"/>
                <w:szCs w:val="20"/>
              </w:rPr>
            </w:pPr>
            <w:r>
              <w:rPr>
                <w:color w:val="000000"/>
                <w:sz w:val="20"/>
                <w:szCs w:val="20"/>
              </w:rPr>
              <w:t>1</w:t>
            </w:r>
          </w:p>
        </w:tc>
        <w:tc>
          <w:tcPr>
            <w:tcW w:w="1275" w:type="dxa"/>
          </w:tcPr>
          <w:p w:rsidR="001828CF" w:rsidRDefault="001828CF" w:rsidP="001828CF">
            <w:pPr>
              <w:jc w:val="center"/>
              <w:rPr>
                <w:color w:val="000000"/>
              </w:rPr>
            </w:pPr>
          </w:p>
        </w:tc>
        <w:tc>
          <w:tcPr>
            <w:tcW w:w="1418" w:type="dxa"/>
          </w:tcPr>
          <w:p w:rsidR="001828CF" w:rsidRDefault="001828CF" w:rsidP="001828CF">
            <w:pPr>
              <w:jc w:val="center"/>
              <w:rPr>
                <w:color w:val="000000"/>
              </w:rPr>
            </w:pPr>
          </w:p>
        </w:tc>
      </w:tr>
      <w:tr w:rsidR="001828CF" w:rsidTr="003321F0">
        <w:trPr>
          <w:trHeight w:val="509"/>
        </w:trPr>
        <w:tc>
          <w:tcPr>
            <w:tcW w:w="553" w:type="dxa"/>
          </w:tcPr>
          <w:p w:rsidR="001828CF" w:rsidRDefault="001828CF" w:rsidP="001828CF">
            <w:pPr>
              <w:jc w:val="center"/>
            </w:pPr>
            <w:r>
              <w:t>3</w:t>
            </w:r>
          </w:p>
        </w:tc>
        <w:tc>
          <w:tcPr>
            <w:tcW w:w="3666" w:type="dxa"/>
            <w:tcBorders>
              <w:top w:val="nil"/>
              <w:left w:val="single" w:sz="8" w:space="0" w:color="auto"/>
              <w:bottom w:val="single" w:sz="8" w:space="0" w:color="auto"/>
              <w:right w:val="single" w:sz="8" w:space="0" w:color="auto"/>
            </w:tcBorders>
            <w:shd w:val="clear" w:color="auto" w:fill="auto"/>
            <w:vAlign w:val="center"/>
          </w:tcPr>
          <w:p w:rsidR="001828CF" w:rsidRPr="001828CF" w:rsidRDefault="001828CF" w:rsidP="001828CF">
            <w:pPr>
              <w:jc w:val="center"/>
              <w:rPr>
                <w:bCs/>
                <w:color w:val="000000"/>
                <w:lang w:eastAsia="en-US"/>
              </w:rPr>
            </w:pPr>
            <w:r w:rsidRPr="001828CF">
              <w:rPr>
                <w:bCs/>
                <w:color w:val="000000"/>
                <w:lang w:eastAsia="en-US"/>
              </w:rPr>
              <w:t>Модуль ламповый для проекторов UHE (</w:t>
            </w:r>
            <w:proofErr w:type="spellStart"/>
            <w:r w:rsidRPr="001828CF">
              <w:rPr>
                <w:bCs/>
                <w:color w:val="000000"/>
                <w:lang w:eastAsia="en-US"/>
              </w:rPr>
              <w:t>Ultra</w:t>
            </w:r>
            <w:proofErr w:type="spellEnd"/>
            <w:r w:rsidRPr="001828CF">
              <w:rPr>
                <w:bCs/>
                <w:color w:val="000000"/>
                <w:lang w:eastAsia="en-US"/>
              </w:rPr>
              <w:t xml:space="preserve"> </w:t>
            </w:r>
            <w:proofErr w:type="spellStart"/>
            <w:r w:rsidRPr="001828CF">
              <w:rPr>
                <w:bCs/>
                <w:color w:val="000000"/>
                <w:lang w:eastAsia="en-US"/>
              </w:rPr>
              <w:t>High</w:t>
            </w:r>
            <w:proofErr w:type="spellEnd"/>
            <w:r w:rsidRPr="001828CF">
              <w:rPr>
                <w:bCs/>
                <w:color w:val="000000"/>
                <w:lang w:eastAsia="en-US"/>
              </w:rPr>
              <w:t xml:space="preserve"> </w:t>
            </w:r>
            <w:proofErr w:type="spellStart"/>
            <w:r w:rsidRPr="001828CF">
              <w:rPr>
                <w:bCs/>
                <w:color w:val="000000"/>
                <w:lang w:eastAsia="en-US"/>
              </w:rPr>
              <w:t>Efficiency</w:t>
            </w:r>
            <w:proofErr w:type="spellEnd"/>
            <w:r w:rsidRPr="001828CF">
              <w:rPr>
                <w:bCs/>
                <w:color w:val="000000"/>
                <w:lang w:eastAsia="en-US"/>
              </w:rPr>
              <w:t>)</w:t>
            </w:r>
          </w:p>
        </w:tc>
        <w:tc>
          <w:tcPr>
            <w:tcW w:w="5812" w:type="dxa"/>
            <w:vAlign w:val="center"/>
          </w:tcPr>
          <w:p w:rsidR="001828CF" w:rsidRPr="00424967" w:rsidRDefault="001828CF" w:rsidP="001828CF">
            <w:pPr>
              <w:jc w:val="center"/>
              <w:rPr>
                <w:color w:val="000000"/>
                <w:sz w:val="22"/>
                <w:szCs w:val="22"/>
              </w:rPr>
            </w:pPr>
          </w:p>
        </w:tc>
        <w:tc>
          <w:tcPr>
            <w:tcW w:w="1559" w:type="dxa"/>
            <w:vAlign w:val="center"/>
          </w:tcPr>
          <w:p w:rsidR="001828CF" w:rsidRDefault="001828CF" w:rsidP="001828CF">
            <w:pPr>
              <w:jc w:val="center"/>
              <w:rPr>
                <w:color w:val="000000"/>
              </w:rPr>
            </w:pPr>
            <w:proofErr w:type="spellStart"/>
            <w:r>
              <w:rPr>
                <w:color w:val="000000"/>
              </w:rPr>
              <w:t>шт</w:t>
            </w:r>
            <w:proofErr w:type="spellEnd"/>
          </w:p>
        </w:tc>
        <w:tc>
          <w:tcPr>
            <w:tcW w:w="851" w:type="dxa"/>
            <w:tcBorders>
              <w:top w:val="single" w:sz="4" w:space="0" w:color="auto"/>
              <w:left w:val="nil"/>
              <w:bottom w:val="single" w:sz="4" w:space="0" w:color="auto"/>
              <w:right w:val="single" w:sz="4" w:space="0" w:color="auto"/>
            </w:tcBorders>
          </w:tcPr>
          <w:p w:rsidR="001828CF" w:rsidRPr="001828CF" w:rsidRDefault="001828CF" w:rsidP="001828CF">
            <w:pPr>
              <w:jc w:val="center"/>
              <w:rPr>
                <w:color w:val="000000"/>
                <w:sz w:val="20"/>
                <w:szCs w:val="20"/>
              </w:rPr>
            </w:pPr>
            <w:r>
              <w:rPr>
                <w:color w:val="000000"/>
                <w:sz w:val="20"/>
                <w:szCs w:val="20"/>
              </w:rPr>
              <w:t>1</w:t>
            </w:r>
          </w:p>
        </w:tc>
        <w:tc>
          <w:tcPr>
            <w:tcW w:w="1275" w:type="dxa"/>
          </w:tcPr>
          <w:p w:rsidR="001828CF" w:rsidRDefault="001828CF" w:rsidP="001828CF">
            <w:pPr>
              <w:jc w:val="center"/>
              <w:rPr>
                <w:color w:val="000000"/>
              </w:rPr>
            </w:pPr>
          </w:p>
        </w:tc>
        <w:tc>
          <w:tcPr>
            <w:tcW w:w="1418" w:type="dxa"/>
          </w:tcPr>
          <w:p w:rsidR="001828CF" w:rsidRDefault="001828CF" w:rsidP="001828CF">
            <w:pPr>
              <w:jc w:val="center"/>
              <w:rPr>
                <w:color w:val="000000"/>
              </w:rPr>
            </w:pPr>
          </w:p>
        </w:tc>
      </w:tr>
      <w:tr w:rsidR="001828CF" w:rsidTr="003321F0">
        <w:trPr>
          <w:trHeight w:val="141"/>
        </w:trPr>
        <w:tc>
          <w:tcPr>
            <w:tcW w:w="553" w:type="dxa"/>
          </w:tcPr>
          <w:p w:rsidR="001828CF" w:rsidRDefault="001828CF" w:rsidP="001828CF">
            <w:pPr>
              <w:jc w:val="center"/>
            </w:pPr>
            <w:r>
              <w:t>4</w:t>
            </w:r>
          </w:p>
        </w:tc>
        <w:tc>
          <w:tcPr>
            <w:tcW w:w="3666" w:type="dxa"/>
            <w:tcBorders>
              <w:top w:val="nil"/>
              <w:left w:val="single" w:sz="8" w:space="0" w:color="auto"/>
              <w:bottom w:val="single" w:sz="8" w:space="0" w:color="auto"/>
              <w:right w:val="single" w:sz="8" w:space="0" w:color="auto"/>
            </w:tcBorders>
            <w:shd w:val="clear" w:color="auto" w:fill="auto"/>
            <w:vAlign w:val="center"/>
          </w:tcPr>
          <w:p w:rsidR="001828CF" w:rsidRPr="001828CF" w:rsidRDefault="001828CF" w:rsidP="001828CF">
            <w:pPr>
              <w:jc w:val="center"/>
              <w:rPr>
                <w:bCs/>
                <w:color w:val="000000"/>
                <w:lang w:eastAsia="en-US"/>
              </w:rPr>
            </w:pPr>
            <w:r w:rsidRPr="001828CF">
              <w:rPr>
                <w:bCs/>
                <w:color w:val="000000"/>
                <w:lang w:eastAsia="en-US"/>
              </w:rPr>
              <w:t>Модуль ламповый для проекторов UHP (</w:t>
            </w:r>
            <w:proofErr w:type="spellStart"/>
            <w:r w:rsidRPr="001828CF">
              <w:rPr>
                <w:bCs/>
                <w:color w:val="000000"/>
                <w:lang w:eastAsia="en-US"/>
              </w:rPr>
              <w:t>Ultra</w:t>
            </w:r>
            <w:proofErr w:type="spellEnd"/>
            <w:r w:rsidRPr="001828CF">
              <w:rPr>
                <w:bCs/>
                <w:color w:val="000000"/>
                <w:lang w:eastAsia="en-US"/>
              </w:rPr>
              <w:t xml:space="preserve"> </w:t>
            </w:r>
            <w:proofErr w:type="spellStart"/>
            <w:r w:rsidRPr="001828CF">
              <w:rPr>
                <w:bCs/>
                <w:color w:val="000000"/>
                <w:lang w:eastAsia="en-US"/>
              </w:rPr>
              <w:t>High</w:t>
            </w:r>
            <w:proofErr w:type="spellEnd"/>
            <w:r w:rsidRPr="001828CF">
              <w:rPr>
                <w:bCs/>
                <w:color w:val="000000"/>
                <w:lang w:eastAsia="en-US"/>
              </w:rPr>
              <w:t xml:space="preserve"> </w:t>
            </w:r>
            <w:proofErr w:type="spellStart"/>
            <w:r w:rsidRPr="001828CF">
              <w:rPr>
                <w:bCs/>
                <w:color w:val="000000"/>
                <w:lang w:eastAsia="en-US"/>
              </w:rPr>
              <w:t>Performance</w:t>
            </w:r>
            <w:proofErr w:type="spellEnd"/>
            <w:r w:rsidRPr="001828CF">
              <w:rPr>
                <w:bCs/>
                <w:color w:val="000000"/>
                <w:lang w:eastAsia="en-US"/>
              </w:rPr>
              <w:t>)</w:t>
            </w:r>
          </w:p>
        </w:tc>
        <w:tc>
          <w:tcPr>
            <w:tcW w:w="5812" w:type="dxa"/>
            <w:vAlign w:val="center"/>
          </w:tcPr>
          <w:p w:rsidR="001828CF" w:rsidRDefault="001828CF" w:rsidP="001828CF">
            <w:pPr>
              <w:jc w:val="center"/>
              <w:rPr>
                <w:color w:val="000000"/>
                <w:sz w:val="22"/>
                <w:szCs w:val="22"/>
              </w:rPr>
            </w:pPr>
          </w:p>
        </w:tc>
        <w:tc>
          <w:tcPr>
            <w:tcW w:w="1559" w:type="dxa"/>
            <w:vAlign w:val="center"/>
          </w:tcPr>
          <w:p w:rsidR="001828CF" w:rsidRDefault="001828CF" w:rsidP="001828CF">
            <w:pPr>
              <w:jc w:val="center"/>
              <w:rPr>
                <w:color w:val="000000"/>
              </w:rPr>
            </w:pPr>
            <w:proofErr w:type="spellStart"/>
            <w:r>
              <w:rPr>
                <w:color w:val="000000"/>
              </w:rPr>
              <w:t>Шт</w:t>
            </w:r>
            <w:proofErr w:type="spellEnd"/>
          </w:p>
        </w:tc>
        <w:tc>
          <w:tcPr>
            <w:tcW w:w="851" w:type="dxa"/>
            <w:tcBorders>
              <w:top w:val="single" w:sz="4" w:space="0" w:color="auto"/>
              <w:left w:val="nil"/>
              <w:bottom w:val="single" w:sz="4" w:space="0" w:color="auto"/>
              <w:right w:val="single" w:sz="4" w:space="0" w:color="auto"/>
            </w:tcBorders>
          </w:tcPr>
          <w:p w:rsidR="001828CF" w:rsidRPr="001828CF" w:rsidRDefault="001828CF" w:rsidP="001828CF">
            <w:pPr>
              <w:jc w:val="center"/>
              <w:rPr>
                <w:sz w:val="20"/>
                <w:szCs w:val="20"/>
              </w:rPr>
            </w:pPr>
            <w:r>
              <w:rPr>
                <w:sz w:val="20"/>
                <w:szCs w:val="20"/>
              </w:rPr>
              <w:t>1</w:t>
            </w:r>
          </w:p>
        </w:tc>
        <w:tc>
          <w:tcPr>
            <w:tcW w:w="1275" w:type="dxa"/>
          </w:tcPr>
          <w:p w:rsidR="001828CF" w:rsidRDefault="001828CF" w:rsidP="001828CF">
            <w:pPr>
              <w:jc w:val="center"/>
              <w:rPr>
                <w:color w:val="000000"/>
              </w:rPr>
            </w:pPr>
          </w:p>
        </w:tc>
        <w:tc>
          <w:tcPr>
            <w:tcW w:w="1418" w:type="dxa"/>
          </w:tcPr>
          <w:p w:rsidR="001828CF" w:rsidRDefault="001828CF" w:rsidP="001828CF">
            <w:pPr>
              <w:jc w:val="center"/>
              <w:rPr>
                <w:color w:val="000000"/>
              </w:rPr>
            </w:pPr>
          </w:p>
        </w:tc>
      </w:tr>
      <w:tr w:rsidR="001828CF" w:rsidTr="003321F0">
        <w:trPr>
          <w:trHeight w:val="141"/>
        </w:trPr>
        <w:tc>
          <w:tcPr>
            <w:tcW w:w="553" w:type="dxa"/>
          </w:tcPr>
          <w:p w:rsidR="001828CF" w:rsidRDefault="001828CF" w:rsidP="001828CF">
            <w:pPr>
              <w:jc w:val="center"/>
            </w:pPr>
            <w:r>
              <w:t>5</w:t>
            </w:r>
          </w:p>
        </w:tc>
        <w:tc>
          <w:tcPr>
            <w:tcW w:w="3666" w:type="dxa"/>
            <w:tcBorders>
              <w:top w:val="nil"/>
              <w:left w:val="single" w:sz="8" w:space="0" w:color="auto"/>
              <w:bottom w:val="single" w:sz="8" w:space="0" w:color="auto"/>
              <w:right w:val="single" w:sz="8" w:space="0" w:color="auto"/>
            </w:tcBorders>
            <w:shd w:val="clear" w:color="auto" w:fill="auto"/>
            <w:vAlign w:val="center"/>
          </w:tcPr>
          <w:p w:rsidR="001828CF" w:rsidRPr="001828CF" w:rsidRDefault="001828CF" w:rsidP="001828CF">
            <w:pPr>
              <w:jc w:val="center"/>
              <w:rPr>
                <w:bCs/>
                <w:color w:val="000000"/>
                <w:lang w:eastAsia="en-US"/>
              </w:rPr>
            </w:pPr>
            <w:r w:rsidRPr="001828CF">
              <w:rPr>
                <w:bCs/>
                <w:color w:val="000000"/>
                <w:lang w:eastAsia="en-US"/>
              </w:rPr>
              <w:t xml:space="preserve">Акустическая система (колонки компьютерные активные) </w:t>
            </w:r>
          </w:p>
        </w:tc>
        <w:tc>
          <w:tcPr>
            <w:tcW w:w="5812" w:type="dxa"/>
            <w:vAlign w:val="center"/>
          </w:tcPr>
          <w:p w:rsidR="001828CF" w:rsidRDefault="001828CF" w:rsidP="001828CF">
            <w:pPr>
              <w:jc w:val="center"/>
              <w:rPr>
                <w:color w:val="000000"/>
                <w:sz w:val="22"/>
                <w:szCs w:val="22"/>
              </w:rPr>
            </w:pPr>
          </w:p>
        </w:tc>
        <w:tc>
          <w:tcPr>
            <w:tcW w:w="1559" w:type="dxa"/>
            <w:vAlign w:val="center"/>
          </w:tcPr>
          <w:p w:rsidR="001828CF" w:rsidRDefault="001828CF" w:rsidP="001828CF">
            <w:pPr>
              <w:jc w:val="center"/>
              <w:rPr>
                <w:color w:val="000000"/>
              </w:rPr>
            </w:pPr>
            <w:proofErr w:type="spellStart"/>
            <w:r>
              <w:rPr>
                <w:color w:val="000000"/>
              </w:rPr>
              <w:t>шт</w:t>
            </w:r>
            <w:proofErr w:type="spellEnd"/>
          </w:p>
        </w:tc>
        <w:tc>
          <w:tcPr>
            <w:tcW w:w="851" w:type="dxa"/>
            <w:tcBorders>
              <w:top w:val="single" w:sz="4" w:space="0" w:color="auto"/>
              <w:left w:val="nil"/>
              <w:bottom w:val="single" w:sz="4" w:space="0" w:color="auto"/>
              <w:right w:val="single" w:sz="4" w:space="0" w:color="auto"/>
            </w:tcBorders>
          </w:tcPr>
          <w:p w:rsidR="001828CF" w:rsidRPr="00442330" w:rsidRDefault="001828CF" w:rsidP="001828CF">
            <w:pPr>
              <w:jc w:val="center"/>
              <w:rPr>
                <w:sz w:val="20"/>
                <w:szCs w:val="20"/>
              </w:rPr>
            </w:pPr>
            <w:r>
              <w:rPr>
                <w:sz w:val="20"/>
                <w:szCs w:val="20"/>
              </w:rPr>
              <w:t>2</w:t>
            </w:r>
          </w:p>
        </w:tc>
        <w:tc>
          <w:tcPr>
            <w:tcW w:w="1275" w:type="dxa"/>
          </w:tcPr>
          <w:p w:rsidR="001828CF" w:rsidRDefault="001828CF" w:rsidP="001828CF">
            <w:pPr>
              <w:jc w:val="center"/>
              <w:rPr>
                <w:color w:val="000000"/>
              </w:rPr>
            </w:pPr>
          </w:p>
        </w:tc>
        <w:tc>
          <w:tcPr>
            <w:tcW w:w="1418" w:type="dxa"/>
          </w:tcPr>
          <w:p w:rsidR="001828CF" w:rsidRDefault="001828CF" w:rsidP="001828CF">
            <w:pPr>
              <w:jc w:val="center"/>
              <w:rPr>
                <w:color w:val="000000"/>
              </w:rPr>
            </w:pPr>
          </w:p>
        </w:tc>
      </w:tr>
      <w:tr w:rsidR="001828CF">
        <w:trPr>
          <w:trHeight w:val="216"/>
        </w:trPr>
        <w:tc>
          <w:tcPr>
            <w:tcW w:w="13716" w:type="dxa"/>
            <w:gridSpan w:val="6"/>
          </w:tcPr>
          <w:p w:rsidR="001828CF" w:rsidRDefault="001828CF" w:rsidP="001828CF">
            <w:pPr>
              <w:jc w:val="right"/>
              <w:rPr>
                <w:b/>
              </w:rPr>
            </w:pPr>
            <w:r>
              <w:rPr>
                <w:b/>
              </w:rPr>
              <w:t>ИТОГО с НДС</w:t>
            </w:r>
          </w:p>
        </w:tc>
        <w:tc>
          <w:tcPr>
            <w:tcW w:w="1418" w:type="dxa"/>
          </w:tcPr>
          <w:p w:rsidR="001828CF" w:rsidRDefault="001828CF" w:rsidP="001828CF">
            <w:pPr>
              <w:jc w:val="center"/>
              <w:rPr>
                <w:b/>
              </w:rPr>
            </w:pPr>
          </w:p>
        </w:tc>
      </w:tr>
      <w:tr w:rsidR="001828CF">
        <w:trPr>
          <w:trHeight w:val="216"/>
        </w:trPr>
        <w:tc>
          <w:tcPr>
            <w:tcW w:w="13716" w:type="dxa"/>
            <w:gridSpan w:val="6"/>
          </w:tcPr>
          <w:p w:rsidR="001828CF" w:rsidRDefault="001828CF" w:rsidP="001828CF">
            <w:pPr>
              <w:jc w:val="right"/>
              <w:rPr>
                <w:b/>
              </w:rPr>
            </w:pPr>
            <w:r>
              <w:rPr>
                <w:b/>
              </w:rPr>
              <w:t>*</w:t>
            </w:r>
            <w:proofErr w:type="gramStart"/>
            <w:r>
              <w:rPr>
                <w:b/>
              </w:rPr>
              <w:t>В</w:t>
            </w:r>
            <w:proofErr w:type="gramEnd"/>
            <w:r>
              <w:rPr>
                <w:b/>
              </w:rPr>
              <w:t xml:space="preserve"> том числе НДС</w:t>
            </w:r>
          </w:p>
        </w:tc>
        <w:tc>
          <w:tcPr>
            <w:tcW w:w="1418" w:type="dxa"/>
          </w:tcPr>
          <w:p w:rsidR="001828CF" w:rsidRDefault="001828CF" w:rsidP="001828CF">
            <w:pPr>
              <w:jc w:val="center"/>
              <w:rPr>
                <w:b/>
              </w:rPr>
            </w:pPr>
          </w:p>
        </w:tc>
      </w:tr>
    </w:tbl>
    <w:p w:rsidR="00CC7ADA" w:rsidRDefault="00CC7ADA">
      <w:pPr>
        <w:rPr>
          <w:bCs/>
          <w:i/>
          <w:sz w:val="22"/>
          <w:szCs w:val="22"/>
        </w:rPr>
      </w:pPr>
      <w:r>
        <w:rPr>
          <w:sz w:val="22"/>
          <w:szCs w:val="22"/>
        </w:rPr>
        <w:t>*</w:t>
      </w:r>
      <w:r>
        <w:rPr>
          <w:bCs/>
          <w:i/>
          <w:sz w:val="22"/>
          <w:szCs w:val="22"/>
        </w:rPr>
        <w:t xml:space="preserve"> если поставщик не является плательщиком НДС, то указывается причина</w:t>
      </w:r>
    </w:p>
    <w:tbl>
      <w:tblPr>
        <w:tblW w:w="0" w:type="auto"/>
        <w:tblLook w:val="0000" w:firstRow="0" w:lastRow="0" w:firstColumn="0" w:lastColumn="0" w:noHBand="0" w:noVBand="0"/>
      </w:tblPr>
      <w:tblGrid>
        <w:gridCol w:w="7692"/>
        <w:gridCol w:w="6878"/>
      </w:tblGrid>
      <w:tr w:rsidR="00CC7ADA">
        <w:trPr>
          <w:trHeight w:val="2653"/>
        </w:trPr>
        <w:tc>
          <w:tcPr>
            <w:tcW w:w="7791" w:type="dxa"/>
          </w:tcPr>
          <w:p w:rsidR="00CC7ADA" w:rsidRDefault="00CC7ADA">
            <w:pPr>
              <w:suppressAutoHyphens/>
              <w:jc w:val="both"/>
              <w:rPr>
                <w:caps/>
                <w:sz w:val="22"/>
                <w:szCs w:val="22"/>
                <w:lang w:eastAsia="zh-CN"/>
              </w:rPr>
            </w:pPr>
            <w:r>
              <w:rPr>
                <w:caps/>
                <w:sz w:val="22"/>
                <w:szCs w:val="22"/>
                <w:lang w:eastAsia="zh-CN"/>
              </w:rPr>
              <w:t>заказчик</w:t>
            </w:r>
          </w:p>
          <w:p w:rsidR="00CC7ADA" w:rsidRDefault="00CC7ADA">
            <w:pPr>
              <w:widowControl w:val="0"/>
              <w:rPr>
                <w:rFonts w:eastAsia="SimSun"/>
                <w:kern w:val="2"/>
                <w:sz w:val="22"/>
                <w:szCs w:val="22"/>
                <w:lang w:eastAsia="hi-IN" w:bidi="hi-IN"/>
              </w:rPr>
            </w:pPr>
            <w:proofErr w:type="gramStart"/>
            <w:r>
              <w:rPr>
                <w:rFonts w:eastAsia="SimSun"/>
                <w:kern w:val="2"/>
                <w:sz w:val="22"/>
                <w:szCs w:val="22"/>
                <w:lang w:eastAsia="hi-IN" w:bidi="hi-IN"/>
              </w:rPr>
              <w:t>Главный  врач</w:t>
            </w:r>
            <w:proofErr w:type="gramEnd"/>
          </w:p>
          <w:p w:rsidR="00CC7ADA" w:rsidRDefault="00CC7ADA">
            <w:pPr>
              <w:widowControl w:val="0"/>
              <w:rPr>
                <w:rFonts w:eastAsia="SimSun"/>
                <w:kern w:val="2"/>
                <w:sz w:val="22"/>
                <w:szCs w:val="22"/>
                <w:lang w:eastAsia="hi-IN" w:bidi="hi-IN"/>
              </w:rPr>
            </w:pPr>
            <w:r>
              <w:rPr>
                <w:rFonts w:eastAsia="SimSun"/>
                <w:kern w:val="2"/>
                <w:sz w:val="22"/>
                <w:szCs w:val="22"/>
                <w:lang w:eastAsia="hi-IN" w:bidi="hi-IN"/>
              </w:rPr>
              <w:t>______________________ М.Л. Соколова</w:t>
            </w:r>
          </w:p>
          <w:p w:rsidR="00CC7ADA" w:rsidRDefault="00CC7ADA">
            <w:pPr>
              <w:widowControl w:val="0"/>
              <w:rPr>
                <w:b/>
                <w:sz w:val="22"/>
                <w:szCs w:val="22"/>
                <w:lang w:eastAsia="en-US"/>
              </w:rPr>
            </w:pPr>
            <w:r>
              <w:rPr>
                <w:rFonts w:eastAsia="SimSun"/>
                <w:kern w:val="2"/>
                <w:sz w:val="22"/>
                <w:szCs w:val="22"/>
                <w:lang w:eastAsia="hi-IN" w:bidi="hi-IN"/>
              </w:rPr>
              <w:t>ПОДПИСАН ЭЦП</w:t>
            </w:r>
          </w:p>
        </w:tc>
        <w:tc>
          <w:tcPr>
            <w:tcW w:w="6964" w:type="dxa"/>
          </w:tcPr>
          <w:p w:rsidR="00CC7ADA" w:rsidRDefault="00CC7ADA">
            <w:pPr>
              <w:suppressAutoHyphens/>
              <w:jc w:val="both"/>
              <w:rPr>
                <w:caps/>
                <w:sz w:val="22"/>
                <w:szCs w:val="22"/>
                <w:lang w:eastAsia="zh-CN"/>
              </w:rPr>
            </w:pPr>
            <w:r>
              <w:rPr>
                <w:caps/>
                <w:sz w:val="22"/>
                <w:szCs w:val="22"/>
                <w:lang w:eastAsia="zh-CN"/>
              </w:rPr>
              <w:t>ПОСТАВЩИК</w:t>
            </w:r>
          </w:p>
          <w:p w:rsidR="00CC7ADA" w:rsidRDefault="00CC7ADA">
            <w:pPr>
              <w:widowControl w:val="0"/>
              <w:autoSpaceDE w:val="0"/>
              <w:rPr>
                <w:rFonts w:eastAsia="Calibri"/>
                <w:bCs/>
                <w:sz w:val="22"/>
                <w:szCs w:val="22"/>
                <w:lang w:eastAsia="en-US"/>
              </w:rPr>
            </w:pPr>
          </w:p>
          <w:p w:rsidR="00CC7ADA" w:rsidRDefault="00CC7ADA">
            <w:pPr>
              <w:widowControl w:val="0"/>
              <w:autoSpaceDE w:val="0"/>
              <w:rPr>
                <w:rFonts w:eastAsia="Calibri"/>
                <w:bCs/>
                <w:sz w:val="22"/>
                <w:szCs w:val="22"/>
                <w:lang w:eastAsia="en-US"/>
              </w:rPr>
            </w:pPr>
            <w:r>
              <w:rPr>
                <w:rFonts w:eastAsia="Calibri"/>
                <w:bCs/>
                <w:sz w:val="22"/>
                <w:szCs w:val="22"/>
                <w:lang w:eastAsia="en-US"/>
              </w:rPr>
              <w:t xml:space="preserve">_____________________ </w:t>
            </w:r>
          </w:p>
          <w:p w:rsidR="00CC7ADA" w:rsidRDefault="00CC7ADA">
            <w:pPr>
              <w:widowControl w:val="0"/>
              <w:autoSpaceDE w:val="0"/>
              <w:rPr>
                <w:caps/>
                <w:sz w:val="22"/>
                <w:szCs w:val="22"/>
                <w:lang w:eastAsia="en-US"/>
              </w:rPr>
            </w:pPr>
            <w:r>
              <w:rPr>
                <w:caps/>
                <w:sz w:val="22"/>
                <w:szCs w:val="22"/>
                <w:lang w:eastAsia="en-US"/>
              </w:rPr>
              <w:t>ПОДПИСАН ЭЦП</w:t>
            </w:r>
          </w:p>
          <w:p w:rsidR="00CC7ADA" w:rsidRDefault="00CC7ADA">
            <w:pPr>
              <w:widowControl w:val="0"/>
              <w:autoSpaceDE w:val="0"/>
              <w:rPr>
                <w:caps/>
                <w:sz w:val="22"/>
                <w:szCs w:val="22"/>
                <w:lang w:eastAsia="en-US"/>
              </w:rPr>
            </w:pPr>
          </w:p>
          <w:p w:rsidR="00CC7ADA" w:rsidRDefault="00CC7ADA">
            <w:pPr>
              <w:widowControl w:val="0"/>
              <w:autoSpaceDE w:val="0"/>
              <w:rPr>
                <w:caps/>
                <w:sz w:val="22"/>
                <w:szCs w:val="22"/>
                <w:lang w:eastAsia="en-US"/>
              </w:rPr>
            </w:pPr>
          </w:p>
          <w:p w:rsidR="00CC7ADA" w:rsidRDefault="00CC7ADA">
            <w:pPr>
              <w:widowControl w:val="0"/>
              <w:autoSpaceDE w:val="0"/>
              <w:rPr>
                <w:b/>
                <w:caps/>
                <w:sz w:val="22"/>
                <w:szCs w:val="22"/>
                <w:lang w:eastAsia="en-US"/>
              </w:rPr>
            </w:pPr>
          </w:p>
        </w:tc>
      </w:tr>
    </w:tbl>
    <w:p w:rsidR="00CC7ADA" w:rsidRDefault="00CC7ADA">
      <w:pPr>
        <w:pBdr>
          <w:top w:val="single" w:sz="4" w:space="1" w:color="auto"/>
          <w:left w:val="single" w:sz="4" w:space="4" w:color="auto"/>
          <w:bottom w:val="single" w:sz="4" w:space="1" w:color="auto"/>
          <w:right w:val="single" w:sz="4" w:space="4" w:color="auto"/>
          <w:between w:val="single" w:sz="4" w:space="1" w:color="auto"/>
        </w:pBdr>
        <w:rPr>
          <w:sz w:val="22"/>
          <w:szCs w:val="22"/>
        </w:rPr>
      </w:pPr>
    </w:p>
    <w:sectPr w:rsidR="00CC7ADA">
      <w:pgSz w:w="16838" w:h="11906" w:orient="landscape"/>
      <w:pgMar w:top="1134" w:right="1134" w:bottom="1134" w:left="1134" w:header="284"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C5D"/>
    <w:rsid w:val="000032A4"/>
    <w:rsid w:val="000033E2"/>
    <w:rsid w:val="000557B9"/>
    <w:rsid w:val="00057480"/>
    <w:rsid w:val="00057A43"/>
    <w:rsid w:val="00071CD9"/>
    <w:rsid w:val="000761CD"/>
    <w:rsid w:val="00090D42"/>
    <w:rsid w:val="00092BF8"/>
    <w:rsid w:val="000A2F3B"/>
    <w:rsid w:val="000B05A6"/>
    <w:rsid w:val="000B3747"/>
    <w:rsid w:val="000C24B2"/>
    <w:rsid w:val="000C4030"/>
    <w:rsid w:val="000D7681"/>
    <w:rsid w:val="000E36B1"/>
    <w:rsid w:val="000F33A0"/>
    <w:rsid w:val="0010591E"/>
    <w:rsid w:val="001128AF"/>
    <w:rsid w:val="00112A89"/>
    <w:rsid w:val="001144F0"/>
    <w:rsid w:val="00116875"/>
    <w:rsid w:val="00124628"/>
    <w:rsid w:val="001279CA"/>
    <w:rsid w:val="00127DF3"/>
    <w:rsid w:val="00134FF6"/>
    <w:rsid w:val="001350C5"/>
    <w:rsid w:val="0014766C"/>
    <w:rsid w:val="001517F2"/>
    <w:rsid w:val="00165CAF"/>
    <w:rsid w:val="00171DFA"/>
    <w:rsid w:val="001725D3"/>
    <w:rsid w:val="00175497"/>
    <w:rsid w:val="00180BA8"/>
    <w:rsid w:val="001828CF"/>
    <w:rsid w:val="00187952"/>
    <w:rsid w:val="00196F27"/>
    <w:rsid w:val="001A4AA3"/>
    <w:rsid w:val="001C4050"/>
    <w:rsid w:val="001C5F5A"/>
    <w:rsid w:val="001D19CA"/>
    <w:rsid w:val="001D2E18"/>
    <w:rsid w:val="001D61EF"/>
    <w:rsid w:val="001E57D0"/>
    <w:rsid w:val="001F539C"/>
    <w:rsid w:val="001F56BA"/>
    <w:rsid w:val="002034A4"/>
    <w:rsid w:val="0020791E"/>
    <w:rsid w:val="00215871"/>
    <w:rsid w:val="00215CE9"/>
    <w:rsid w:val="002245FD"/>
    <w:rsid w:val="0022722D"/>
    <w:rsid w:val="00230863"/>
    <w:rsid w:val="002326FF"/>
    <w:rsid w:val="0024021E"/>
    <w:rsid w:val="00244E4D"/>
    <w:rsid w:val="002477DD"/>
    <w:rsid w:val="0025102E"/>
    <w:rsid w:val="00253C26"/>
    <w:rsid w:val="00260725"/>
    <w:rsid w:val="00291356"/>
    <w:rsid w:val="00291A06"/>
    <w:rsid w:val="00295834"/>
    <w:rsid w:val="002A6024"/>
    <w:rsid w:val="002A6104"/>
    <w:rsid w:val="002C45F1"/>
    <w:rsid w:val="002D2927"/>
    <w:rsid w:val="002E0A4B"/>
    <w:rsid w:val="002E218C"/>
    <w:rsid w:val="002E4DAA"/>
    <w:rsid w:val="002E6B55"/>
    <w:rsid w:val="002E7DA3"/>
    <w:rsid w:val="002F3F5C"/>
    <w:rsid w:val="00320ED6"/>
    <w:rsid w:val="003268C2"/>
    <w:rsid w:val="00332367"/>
    <w:rsid w:val="003410C9"/>
    <w:rsid w:val="00342FE8"/>
    <w:rsid w:val="00343366"/>
    <w:rsid w:val="00343D49"/>
    <w:rsid w:val="00346EE0"/>
    <w:rsid w:val="00353457"/>
    <w:rsid w:val="00370A80"/>
    <w:rsid w:val="00375605"/>
    <w:rsid w:val="003763F0"/>
    <w:rsid w:val="00377BDF"/>
    <w:rsid w:val="00380B83"/>
    <w:rsid w:val="00391431"/>
    <w:rsid w:val="00391AD5"/>
    <w:rsid w:val="00392672"/>
    <w:rsid w:val="00397E6B"/>
    <w:rsid w:val="003A675A"/>
    <w:rsid w:val="003B09F3"/>
    <w:rsid w:val="003C6A63"/>
    <w:rsid w:val="003D0799"/>
    <w:rsid w:val="003D2547"/>
    <w:rsid w:val="003D3566"/>
    <w:rsid w:val="003D7005"/>
    <w:rsid w:val="003E595D"/>
    <w:rsid w:val="003F3617"/>
    <w:rsid w:val="003F39BC"/>
    <w:rsid w:val="00401483"/>
    <w:rsid w:val="00404426"/>
    <w:rsid w:val="00414C36"/>
    <w:rsid w:val="00414E35"/>
    <w:rsid w:val="00424967"/>
    <w:rsid w:val="00425C74"/>
    <w:rsid w:val="00431A6C"/>
    <w:rsid w:val="0044436A"/>
    <w:rsid w:val="00444BE4"/>
    <w:rsid w:val="00452608"/>
    <w:rsid w:val="004607E4"/>
    <w:rsid w:val="0046298D"/>
    <w:rsid w:val="004705E2"/>
    <w:rsid w:val="00474EB0"/>
    <w:rsid w:val="00483CDC"/>
    <w:rsid w:val="00486A9D"/>
    <w:rsid w:val="004D1F5A"/>
    <w:rsid w:val="004E4785"/>
    <w:rsid w:val="004E4A7E"/>
    <w:rsid w:val="004E6F42"/>
    <w:rsid w:val="004F428C"/>
    <w:rsid w:val="004F4C4B"/>
    <w:rsid w:val="00501503"/>
    <w:rsid w:val="005153DB"/>
    <w:rsid w:val="00525BC6"/>
    <w:rsid w:val="00527807"/>
    <w:rsid w:val="00535EBB"/>
    <w:rsid w:val="0054652F"/>
    <w:rsid w:val="00547364"/>
    <w:rsid w:val="0055020C"/>
    <w:rsid w:val="00552AAA"/>
    <w:rsid w:val="00553101"/>
    <w:rsid w:val="00553752"/>
    <w:rsid w:val="005538C4"/>
    <w:rsid w:val="00572869"/>
    <w:rsid w:val="00580E49"/>
    <w:rsid w:val="0058120E"/>
    <w:rsid w:val="0058333E"/>
    <w:rsid w:val="005A7117"/>
    <w:rsid w:val="005A7C59"/>
    <w:rsid w:val="005B1692"/>
    <w:rsid w:val="005C051C"/>
    <w:rsid w:val="005C5448"/>
    <w:rsid w:val="005C79D4"/>
    <w:rsid w:val="005E40C9"/>
    <w:rsid w:val="005E4960"/>
    <w:rsid w:val="005E7BEC"/>
    <w:rsid w:val="005F0A02"/>
    <w:rsid w:val="005F1A19"/>
    <w:rsid w:val="005F6C6F"/>
    <w:rsid w:val="006008A2"/>
    <w:rsid w:val="0061261A"/>
    <w:rsid w:val="00612F06"/>
    <w:rsid w:val="00617291"/>
    <w:rsid w:val="00621904"/>
    <w:rsid w:val="00633A9C"/>
    <w:rsid w:val="00642026"/>
    <w:rsid w:val="00660555"/>
    <w:rsid w:val="00677640"/>
    <w:rsid w:val="00695CBA"/>
    <w:rsid w:val="006A337C"/>
    <w:rsid w:val="006A6409"/>
    <w:rsid w:val="006B3364"/>
    <w:rsid w:val="006C2AA2"/>
    <w:rsid w:val="006D7E32"/>
    <w:rsid w:val="006D7F52"/>
    <w:rsid w:val="006E0FF0"/>
    <w:rsid w:val="006E20F4"/>
    <w:rsid w:val="006F486C"/>
    <w:rsid w:val="00701474"/>
    <w:rsid w:val="00701D13"/>
    <w:rsid w:val="007103B1"/>
    <w:rsid w:val="007112E8"/>
    <w:rsid w:val="007115DF"/>
    <w:rsid w:val="007163DF"/>
    <w:rsid w:val="00741DF9"/>
    <w:rsid w:val="00742BD4"/>
    <w:rsid w:val="00747AA5"/>
    <w:rsid w:val="00750A56"/>
    <w:rsid w:val="00753FA2"/>
    <w:rsid w:val="0075416C"/>
    <w:rsid w:val="00755584"/>
    <w:rsid w:val="007563DF"/>
    <w:rsid w:val="00760D1C"/>
    <w:rsid w:val="007613BF"/>
    <w:rsid w:val="007633F6"/>
    <w:rsid w:val="00780C8D"/>
    <w:rsid w:val="007B1DEE"/>
    <w:rsid w:val="007B1E89"/>
    <w:rsid w:val="007B312A"/>
    <w:rsid w:val="007C4BFE"/>
    <w:rsid w:val="007E6A69"/>
    <w:rsid w:val="00801DAC"/>
    <w:rsid w:val="0080236E"/>
    <w:rsid w:val="008215D2"/>
    <w:rsid w:val="00826E85"/>
    <w:rsid w:val="00831B88"/>
    <w:rsid w:val="00831FF2"/>
    <w:rsid w:val="00850CE9"/>
    <w:rsid w:val="0085121B"/>
    <w:rsid w:val="008522A2"/>
    <w:rsid w:val="00854400"/>
    <w:rsid w:val="00861F70"/>
    <w:rsid w:val="00862209"/>
    <w:rsid w:val="008647F6"/>
    <w:rsid w:val="00866E9B"/>
    <w:rsid w:val="00871A13"/>
    <w:rsid w:val="00871B26"/>
    <w:rsid w:val="008869A2"/>
    <w:rsid w:val="00890C70"/>
    <w:rsid w:val="00892AC4"/>
    <w:rsid w:val="008977F5"/>
    <w:rsid w:val="008B4BAB"/>
    <w:rsid w:val="008C237C"/>
    <w:rsid w:val="008C63D6"/>
    <w:rsid w:val="008D09E8"/>
    <w:rsid w:val="008D6EA3"/>
    <w:rsid w:val="008D75E4"/>
    <w:rsid w:val="008E0206"/>
    <w:rsid w:val="008E7A61"/>
    <w:rsid w:val="008F6056"/>
    <w:rsid w:val="008F78D5"/>
    <w:rsid w:val="00902ED4"/>
    <w:rsid w:val="00910AE6"/>
    <w:rsid w:val="00932F2F"/>
    <w:rsid w:val="009371E4"/>
    <w:rsid w:val="0094177A"/>
    <w:rsid w:val="00950C0E"/>
    <w:rsid w:val="00977175"/>
    <w:rsid w:val="00987305"/>
    <w:rsid w:val="0099084A"/>
    <w:rsid w:val="00991768"/>
    <w:rsid w:val="009970E4"/>
    <w:rsid w:val="009A5CD2"/>
    <w:rsid w:val="009B1953"/>
    <w:rsid w:val="009B47E6"/>
    <w:rsid w:val="009C5B21"/>
    <w:rsid w:val="009D2FF5"/>
    <w:rsid w:val="009F4949"/>
    <w:rsid w:val="009F4992"/>
    <w:rsid w:val="009F6880"/>
    <w:rsid w:val="009F6FD3"/>
    <w:rsid w:val="00A05306"/>
    <w:rsid w:val="00A06FBB"/>
    <w:rsid w:val="00A10936"/>
    <w:rsid w:val="00A14CB1"/>
    <w:rsid w:val="00A2219E"/>
    <w:rsid w:val="00A3253A"/>
    <w:rsid w:val="00A343AC"/>
    <w:rsid w:val="00A35BF5"/>
    <w:rsid w:val="00A40082"/>
    <w:rsid w:val="00A42B4D"/>
    <w:rsid w:val="00A439A9"/>
    <w:rsid w:val="00A50D31"/>
    <w:rsid w:val="00A53BF8"/>
    <w:rsid w:val="00A64B6A"/>
    <w:rsid w:val="00A66732"/>
    <w:rsid w:val="00A678C0"/>
    <w:rsid w:val="00A74C68"/>
    <w:rsid w:val="00A7724C"/>
    <w:rsid w:val="00A81512"/>
    <w:rsid w:val="00A82D86"/>
    <w:rsid w:val="00A8507E"/>
    <w:rsid w:val="00A87D38"/>
    <w:rsid w:val="00A87F62"/>
    <w:rsid w:val="00A933FE"/>
    <w:rsid w:val="00A942C1"/>
    <w:rsid w:val="00AA5BB7"/>
    <w:rsid w:val="00AA7296"/>
    <w:rsid w:val="00AC0419"/>
    <w:rsid w:val="00AC0825"/>
    <w:rsid w:val="00AC410D"/>
    <w:rsid w:val="00AD040A"/>
    <w:rsid w:val="00AE1870"/>
    <w:rsid w:val="00AE2500"/>
    <w:rsid w:val="00AF2C28"/>
    <w:rsid w:val="00AF3468"/>
    <w:rsid w:val="00AF54ED"/>
    <w:rsid w:val="00AF6E46"/>
    <w:rsid w:val="00B12887"/>
    <w:rsid w:val="00B22D9E"/>
    <w:rsid w:val="00B32C5D"/>
    <w:rsid w:val="00B37AEF"/>
    <w:rsid w:val="00B402F3"/>
    <w:rsid w:val="00B52857"/>
    <w:rsid w:val="00B60038"/>
    <w:rsid w:val="00B6255B"/>
    <w:rsid w:val="00B809D0"/>
    <w:rsid w:val="00B810B6"/>
    <w:rsid w:val="00B81D09"/>
    <w:rsid w:val="00B82839"/>
    <w:rsid w:val="00B83560"/>
    <w:rsid w:val="00B90CA7"/>
    <w:rsid w:val="00B91123"/>
    <w:rsid w:val="00B91126"/>
    <w:rsid w:val="00B92078"/>
    <w:rsid w:val="00B9457D"/>
    <w:rsid w:val="00B9611A"/>
    <w:rsid w:val="00BB029E"/>
    <w:rsid w:val="00BB0E56"/>
    <w:rsid w:val="00BC25DA"/>
    <w:rsid w:val="00BC700B"/>
    <w:rsid w:val="00BC7660"/>
    <w:rsid w:val="00BD02D9"/>
    <w:rsid w:val="00BD4ABF"/>
    <w:rsid w:val="00BE185F"/>
    <w:rsid w:val="00BE2B7C"/>
    <w:rsid w:val="00BF1421"/>
    <w:rsid w:val="00BF215C"/>
    <w:rsid w:val="00BF7134"/>
    <w:rsid w:val="00BF7922"/>
    <w:rsid w:val="00C0134E"/>
    <w:rsid w:val="00C13F00"/>
    <w:rsid w:val="00C20024"/>
    <w:rsid w:val="00C230DC"/>
    <w:rsid w:val="00C44AB4"/>
    <w:rsid w:val="00C54FB0"/>
    <w:rsid w:val="00C56E1B"/>
    <w:rsid w:val="00C63445"/>
    <w:rsid w:val="00C6734F"/>
    <w:rsid w:val="00C67DC8"/>
    <w:rsid w:val="00C750BC"/>
    <w:rsid w:val="00C86C01"/>
    <w:rsid w:val="00C87F34"/>
    <w:rsid w:val="00C9554E"/>
    <w:rsid w:val="00CA125B"/>
    <w:rsid w:val="00CA3057"/>
    <w:rsid w:val="00CB29CA"/>
    <w:rsid w:val="00CC1ECB"/>
    <w:rsid w:val="00CC7ADA"/>
    <w:rsid w:val="00CD3D06"/>
    <w:rsid w:val="00CD4D2E"/>
    <w:rsid w:val="00CD7578"/>
    <w:rsid w:val="00D03D62"/>
    <w:rsid w:val="00D20206"/>
    <w:rsid w:val="00D24B77"/>
    <w:rsid w:val="00D3334C"/>
    <w:rsid w:val="00D3499E"/>
    <w:rsid w:val="00D35991"/>
    <w:rsid w:val="00D462FC"/>
    <w:rsid w:val="00D46CD7"/>
    <w:rsid w:val="00D72A5D"/>
    <w:rsid w:val="00D73A99"/>
    <w:rsid w:val="00D74C5D"/>
    <w:rsid w:val="00D771D2"/>
    <w:rsid w:val="00D8233F"/>
    <w:rsid w:val="00D8658E"/>
    <w:rsid w:val="00D86734"/>
    <w:rsid w:val="00D9013A"/>
    <w:rsid w:val="00DA04BB"/>
    <w:rsid w:val="00DA451A"/>
    <w:rsid w:val="00DB6F01"/>
    <w:rsid w:val="00DC1DB0"/>
    <w:rsid w:val="00DC505F"/>
    <w:rsid w:val="00DD298C"/>
    <w:rsid w:val="00DE01E7"/>
    <w:rsid w:val="00DE27F7"/>
    <w:rsid w:val="00DE5167"/>
    <w:rsid w:val="00DE6D81"/>
    <w:rsid w:val="00DF27EE"/>
    <w:rsid w:val="00DF42E0"/>
    <w:rsid w:val="00E072E7"/>
    <w:rsid w:val="00E17058"/>
    <w:rsid w:val="00E37D6A"/>
    <w:rsid w:val="00E46EC8"/>
    <w:rsid w:val="00E65D40"/>
    <w:rsid w:val="00E77C0A"/>
    <w:rsid w:val="00E82EAD"/>
    <w:rsid w:val="00E86608"/>
    <w:rsid w:val="00E936C6"/>
    <w:rsid w:val="00E95D28"/>
    <w:rsid w:val="00E977C7"/>
    <w:rsid w:val="00EB37EA"/>
    <w:rsid w:val="00EC71DD"/>
    <w:rsid w:val="00EC76E8"/>
    <w:rsid w:val="00ED12EA"/>
    <w:rsid w:val="00ED5158"/>
    <w:rsid w:val="00EE1B96"/>
    <w:rsid w:val="00EE6FDE"/>
    <w:rsid w:val="00EF1FF6"/>
    <w:rsid w:val="00F01105"/>
    <w:rsid w:val="00F04A69"/>
    <w:rsid w:val="00F0792C"/>
    <w:rsid w:val="00F22FA7"/>
    <w:rsid w:val="00F230E0"/>
    <w:rsid w:val="00F2318A"/>
    <w:rsid w:val="00F378FE"/>
    <w:rsid w:val="00F42BDA"/>
    <w:rsid w:val="00F53E1C"/>
    <w:rsid w:val="00F57E6E"/>
    <w:rsid w:val="00F726BF"/>
    <w:rsid w:val="00F73441"/>
    <w:rsid w:val="00F73B8F"/>
    <w:rsid w:val="00F7698C"/>
    <w:rsid w:val="00F86317"/>
    <w:rsid w:val="00F92079"/>
    <w:rsid w:val="00F94B9E"/>
    <w:rsid w:val="00FB2A4D"/>
    <w:rsid w:val="00FC1665"/>
    <w:rsid w:val="00FC4CCA"/>
    <w:rsid w:val="00FC524A"/>
    <w:rsid w:val="00FD1FAD"/>
    <w:rsid w:val="00FD315B"/>
    <w:rsid w:val="00FD547B"/>
    <w:rsid w:val="530F5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chartTrackingRefBased/>
  <w15:docId w15:val="{BCCB6C6A-6C3F-408F-8392-B16DE168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uiPriority w:val="9"/>
    <w:qFormat/>
    <w:pPr>
      <w:keepNext/>
      <w:spacing w:before="240" w:after="60"/>
      <w:outlineLvl w:val="0"/>
    </w:pPr>
    <w:rPr>
      <w:rFonts w:ascii="Calibri Light" w:hAnsi="Calibri Light"/>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libri Light" w:eastAsia="Times New Roman" w:hAnsi="Calibri Light" w:cs="Times New Roman"/>
      <w:b/>
      <w:bCs/>
      <w:kern w:val="32"/>
      <w:sz w:val="32"/>
      <w:szCs w:val="32"/>
    </w:rPr>
  </w:style>
  <w:style w:type="character" w:styleId="a3">
    <w:name w:val="footnote reference"/>
    <w:uiPriority w:val="99"/>
    <w:rPr>
      <w:vertAlign w:val="superscript"/>
    </w:rPr>
  </w:style>
  <w:style w:type="character" w:styleId="a4">
    <w:name w:val="Hyperlink"/>
    <w:uiPriority w:val="99"/>
    <w:unhideWhenUsed/>
    <w:rPr>
      <w:color w:val="0000FF"/>
      <w:u w:val="single"/>
    </w:rPr>
  </w:style>
  <w:style w:type="character" w:styleId="a5">
    <w:name w:val="Strong"/>
    <w:uiPriority w:val="22"/>
    <w:qFormat/>
    <w:rPr>
      <w:b/>
      <w:bCs/>
    </w:rPr>
  </w:style>
  <w:style w:type="paragraph" w:styleId="a6">
    <w:name w:val="Balloon Text"/>
    <w:basedOn w:val="a"/>
    <w:link w:val="a7"/>
    <w:uiPriority w:val="99"/>
    <w:unhideWhenUsed/>
    <w:rPr>
      <w:rFonts w:ascii="Segoe UI" w:hAnsi="Segoe UI"/>
      <w:sz w:val="18"/>
      <w:szCs w:val="18"/>
    </w:rPr>
  </w:style>
  <w:style w:type="character" w:customStyle="1" w:styleId="a7">
    <w:name w:val="Текст выноски Знак"/>
    <w:link w:val="a6"/>
    <w:uiPriority w:val="99"/>
    <w:semiHidden/>
    <w:rPr>
      <w:rFonts w:ascii="Segoe UI" w:eastAsia="Times New Roman" w:hAnsi="Segoe UI" w:cs="Segoe UI"/>
      <w:sz w:val="18"/>
      <w:szCs w:val="18"/>
    </w:rPr>
  </w:style>
  <w:style w:type="paragraph" w:styleId="a8">
    <w:name w:val="footnote text"/>
    <w:basedOn w:val="a"/>
    <w:link w:val="a9"/>
    <w:uiPriority w:val="99"/>
    <w:pPr>
      <w:spacing w:after="60"/>
      <w:jc w:val="both"/>
    </w:pPr>
    <w:rPr>
      <w:sz w:val="20"/>
      <w:szCs w:val="20"/>
    </w:rPr>
  </w:style>
  <w:style w:type="character" w:customStyle="1" w:styleId="a9">
    <w:name w:val="Текст сноски Знак"/>
    <w:link w:val="a8"/>
    <w:uiPriority w:val="99"/>
    <w:rPr>
      <w:rFonts w:ascii="Times New Roman" w:eastAsia="Times New Roman" w:hAnsi="Times New Roman" w:cs="Times New Roman"/>
      <w:sz w:val="20"/>
      <w:szCs w:val="20"/>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link w:val="aa"/>
    <w:uiPriority w:val="99"/>
    <w:rPr>
      <w:rFonts w:ascii="Times New Roman" w:eastAsia="Times New Roman" w:hAnsi="Times New Roman" w:cs="Times New Roman"/>
      <w:sz w:val="24"/>
      <w:szCs w:val="24"/>
      <w:lang w:eastAsia="ru-RU"/>
    </w:rPr>
  </w:style>
  <w:style w:type="paragraph" w:styleId="ac">
    <w:name w:val="Body Text Indent"/>
    <w:basedOn w:val="a"/>
    <w:link w:val="11"/>
    <w:pPr>
      <w:autoSpaceDE w:val="0"/>
      <w:autoSpaceDN w:val="0"/>
      <w:adjustRightInd w:val="0"/>
      <w:spacing w:line="241" w:lineRule="atLeast"/>
      <w:ind w:firstLine="360"/>
      <w:jc w:val="both"/>
    </w:pPr>
    <w:rPr>
      <w:color w:val="000000"/>
      <w:sz w:val="20"/>
      <w:szCs w:val="20"/>
    </w:rPr>
  </w:style>
  <w:style w:type="character" w:customStyle="1" w:styleId="11">
    <w:name w:val="Основной текст с отступом Знак1"/>
    <w:link w:val="ac"/>
    <w:locked/>
    <w:rPr>
      <w:rFonts w:ascii="Times New Roman" w:eastAsia="Times New Roman" w:hAnsi="Times New Roman"/>
      <w:color w:val="000000"/>
    </w:rPr>
  </w:style>
  <w:style w:type="paragraph" w:styleId="ad">
    <w:name w:val="Title"/>
    <w:basedOn w:val="a"/>
    <w:next w:val="a"/>
    <w:link w:val="ae"/>
    <w:uiPriority w:val="10"/>
    <w:qFormat/>
    <w:pPr>
      <w:spacing w:before="240" w:after="60"/>
      <w:jc w:val="center"/>
      <w:outlineLvl w:val="0"/>
    </w:pPr>
    <w:rPr>
      <w:rFonts w:ascii="Calibri Light" w:hAnsi="Calibri Light"/>
      <w:b/>
      <w:bCs/>
      <w:kern w:val="28"/>
      <w:sz w:val="32"/>
      <w:szCs w:val="32"/>
    </w:rPr>
  </w:style>
  <w:style w:type="character" w:customStyle="1" w:styleId="ae">
    <w:name w:val="Название Знак"/>
    <w:link w:val="ad"/>
    <w:uiPriority w:val="10"/>
    <w:rPr>
      <w:rFonts w:ascii="Calibri Light" w:eastAsia="Times New Roman" w:hAnsi="Calibri Light" w:cs="Times New Roman"/>
      <w:b/>
      <w:bCs/>
      <w:kern w:val="28"/>
      <w:sz w:val="32"/>
      <w:szCs w:val="32"/>
    </w:rPr>
  </w:style>
  <w:style w:type="paragraph" w:styleId="af">
    <w:name w:val="footer"/>
    <w:basedOn w:val="a"/>
    <w:link w:val="af0"/>
    <w:uiPriority w:val="99"/>
    <w:unhideWhenUsed/>
    <w:pPr>
      <w:tabs>
        <w:tab w:val="center" w:pos="4677"/>
        <w:tab w:val="right" w:pos="9355"/>
      </w:tabs>
    </w:pPr>
  </w:style>
  <w:style w:type="character" w:customStyle="1" w:styleId="af0">
    <w:name w:val="Нижний колонтитул Знак"/>
    <w:link w:val="af"/>
    <w:uiPriority w:val="99"/>
    <w:rPr>
      <w:rFonts w:ascii="Times New Roman" w:eastAsia="Times New Roman" w:hAnsi="Times New Roman" w:cs="Times New Roman"/>
      <w:sz w:val="24"/>
      <w:szCs w:val="24"/>
      <w:lang w:eastAsia="ru-RU"/>
    </w:rPr>
  </w:style>
  <w:style w:type="paragraph" w:styleId="af1">
    <w:name w:val="Normal (Web)"/>
    <w:basedOn w:val="a"/>
    <w:uiPriority w:val="99"/>
    <w:unhideWhenUsed/>
    <w:pPr>
      <w:spacing w:after="160" w:line="259" w:lineRule="auto"/>
    </w:pPr>
    <w:rPr>
      <w:rFonts w:eastAsia="Calibri"/>
      <w:lang w:eastAsia="en-US"/>
    </w:rPr>
  </w:style>
  <w:style w:type="table" w:styleId="af2">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pPr>
      <w:widowControl w:val="0"/>
      <w:autoSpaceDE w:val="0"/>
      <w:autoSpaceDN w:val="0"/>
      <w:adjustRightInd w:val="0"/>
    </w:pPr>
    <w:rPr>
      <w:rFonts w:ascii="Arial" w:eastAsia="Times New Roman" w:hAnsi="Arial" w:cs="Arial"/>
    </w:rPr>
  </w:style>
  <w:style w:type="paragraph" w:customStyle="1" w:styleId="FR1">
    <w:name w:val="FR1"/>
    <w:pPr>
      <w:widowControl w:val="0"/>
      <w:autoSpaceDE w:val="0"/>
      <w:autoSpaceDN w:val="0"/>
      <w:adjustRightInd w:val="0"/>
      <w:spacing w:before="840" w:line="280" w:lineRule="auto"/>
      <w:ind w:firstLine="240"/>
      <w:jc w:val="both"/>
    </w:pPr>
    <w:rPr>
      <w:rFonts w:ascii="Times New Roman" w:eastAsia="Times New Roman" w:hAnsi="Times New Roman"/>
    </w:rPr>
  </w:style>
  <w:style w:type="table" w:customStyle="1" w:styleId="TableNormal">
    <w:name w:val="Table Normal"/>
    <w:uiPriority w:val="2"/>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pPr>
    <w:rPr>
      <w:rFonts w:ascii="Arial" w:eastAsia="Arial" w:hAnsi="Arial" w:cs="Arial"/>
      <w:sz w:val="22"/>
      <w:szCs w:val="22"/>
      <w:lang w:bidi="ru-RU"/>
    </w:rPr>
  </w:style>
  <w:style w:type="character" w:customStyle="1" w:styleId="af3">
    <w:name w:val="Основной текст с отступом Знак"/>
    <w:uiPriority w:val="99"/>
    <w:semiHidden/>
    <w:rPr>
      <w:rFonts w:ascii="Times New Roman" w:eastAsia="Times New Roman" w:hAnsi="Times New Roman"/>
      <w:sz w:val="24"/>
      <w:szCs w:val="24"/>
    </w:rPr>
  </w:style>
  <w:style w:type="character" w:customStyle="1" w:styleId="i-pl5">
    <w:name w:val="i-pl5"/>
  </w:style>
  <w:style w:type="character" w:customStyle="1" w:styleId="b-col">
    <w:name w:val="b-col"/>
  </w:style>
  <w:style w:type="character" w:customStyle="1" w:styleId="i-dib">
    <w:name w:val="i-dib"/>
  </w:style>
  <w:style w:type="character" w:customStyle="1" w:styleId="i-text-lowcase">
    <w:name w:val="i-text-lowcase"/>
  </w:style>
  <w:style w:type="character" w:customStyle="1" w:styleId="hint">
    <w:name w:val="hint"/>
  </w:style>
  <w:style w:type="paragraph" w:customStyle="1" w:styleId="item">
    <w:name w:val="item"/>
    <w:basedOn w:val="a"/>
    <w:pPr>
      <w:spacing w:before="100" w:beforeAutospacing="1" w:after="100" w:afterAutospacing="1"/>
    </w:pPr>
  </w:style>
  <w:style w:type="character" w:customStyle="1" w:styleId="text">
    <w:name w:val="text"/>
  </w:style>
  <w:style w:type="character" w:customStyle="1" w:styleId="value">
    <w:name w:val="value"/>
  </w:style>
  <w:style w:type="paragraph" w:customStyle="1" w:styleId="af4">
    <w:name w:val="Содержимое таблицы"/>
    <w:basedOn w:val="a"/>
    <w:pPr>
      <w:widowControl w:val="0"/>
      <w:suppressLineNumbers/>
      <w:suppressAutoHyphens/>
    </w:pPr>
    <w:rPr>
      <w:rFonts w:eastAsia="Lucida Sans Unicode" w:cs="Tahoma"/>
      <w:color w:val="000000"/>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5466</Words>
  <Characters>31158</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Калинина Татьяна Юрьевна</cp:lastModifiedBy>
  <cp:revision>4</cp:revision>
  <cp:lastPrinted>2023-04-20T12:59:00Z</cp:lastPrinted>
  <dcterms:created xsi:type="dcterms:W3CDTF">2026-03-30T06:49:00Z</dcterms:created>
  <dcterms:modified xsi:type="dcterms:W3CDTF">2026-05-07T05:51:00Z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51F859BC786B4DD4AC60803B57F794A7_12</vt:lpwstr>
  </property>
</Properties>
</file>