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19779400"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0D6C48" w:rsidRPr="000D6C48">
        <w:rPr>
          <w:b/>
          <w:bCs/>
        </w:rPr>
        <w:t>электротоваров</w:t>
      </w:r>
      <w:r w:rsidR="009522DC">
        <w:rPr>
          <w:b/>
          <w:bCs/>
        </w:rPr>
        <w:t xml:space="preserve"> часть 2</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6420E3CE"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0D6C48" w:rsidRPr="000D6C48">
        <w:rPr>
          <w:rFonts w:ascii="Times New Roman" w:hAnsi="Times New Roman"/>
          <w:b/>
          <w:bCs/>
          <w:sz w:val="24"/>
          <w:szCs w:val="24"/>
        </w:rPr>
        <w:t>электротоваров</w:t>
      </w:r>
      <w:r w:rsidR="009522DC">
        <w:rPr>
          <w:rFonts w:ascii="Times New Roman" w:hAnsi="Times New Roman"/>
          <w:b/>
          <w:bCs/>
          <w:sz w:val="24"/>
          <w:szCs w:val="24"/>
        </w:rPr>
        <w:t xml:space="preserve"> часть 2</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57"/>
        <w:gridCol w:w="3260"/>
        <w:gridCol w:w="1559"/>
        <w:gridCol w:w="1276"/>
      </w:tblGrid>
      <w:tr w:rsidR="009522DC" w14:paraId="1D0A66B9" w14:textId="77777777" w:rsidTr="009522DC">
        <w:trPr>
          <w:jc w:val="center"/>
        </w:trPr>
        <w:tc>
          <w:tcPr>
            <w:tcW w:w="709" w:type="dxa"/>
          </w:tcPr>
          <w:p w14:paraId="51E951C8" w14:textId="77777777" w:rsidR="009522DC" w:rsidRDefault="009522DC" w:rsidP="00C6536A">
            <w:pPr>
              <w:jc w:val="center"/>
              <w:rPr>
                <w:b/>
              </w:rPr>
            </w:pPr>
            <w:r>
              <w:rPr>
                <w:b/>
              </w:rPr>
              <w:t>№ п/п</w:t>
            </w:r>
          </w:p>
        </w:tc>
        <w:tc>
          <w:tcPr>
            <w:tcW w:w="2457" w:type="dxa"/>
          </w:tcPr>
          <w:p w14:paraId="7EF3353A" w14:textId="77777777" w:rsidR="009522DC" w:rsidRDefault="009522DC" w:rsidP="00C6536A">
            <w:pPr>
              <w:jc w:val="center"/>
              <w:rPr>
                <w:b/>
              </w:rPr>
            </w:pPr>
            <w:r>
              <w:rPr>
                <w:b/>
              </w:rPr>
              <w:t>Наименование</w:t>
            </w:r>
          </w:p>
        </w:tc>
        <w:tc>
          <w:tcPr>
            <w:tcW w:w="3260" w:type="dxa"/>
          </w:tcPr>
          <w:p w14:paraId="534DEE86" w14:textId="77777777" w:rsidR="009522DC" w:rsidRDefault="009522DC" w:rsidP="00C6536A">
            <w:pPr>
              <w:jc w:val="center"/>
              <w:rPr>
                <w:b/>
              </w:rPr>
            </w:pPr>
            <w:r>
              <w:rPr>
                <w:b/>
              </w:rPr>
              <w:t>Характеристики</w:t>
            </w:r>
          </w:p>
        </w:tc>
        <w:tc>
          <w:tcPr>
            <w:tcW w:w="1559" w:type="dxa"/>
          </w:tcPr>
          <w:p w14:paraId="6FC47FA4" w14:textId="77777777" w:rsidR="009522DC" w:rsidRDefault="009522DC" w:rsidP="00C6536A">
            <w:pPr>
              <w:jc w:val="center"/>
              <w:rPr>
                <w:b/>
              </w:rPr>
            </w:pPr>
            <w:r>
              <w:rPr>
                <w:b/>
              </w:rPr>
              <w:t>Ед. измерения</w:t>
            </w:r>
          </w:p>
        </w:tc>
        <w:tc>
          <w:tcPr>
            <w:tcW w:w="1276" w:type="dxa"/>
          </w:tcPr>
          <w:p w14:paraId="6061A52C" w14:textId="77777777" w:rsidR="009522DC" w:rsidRDefault="009522DC" w:rsidP="00C6536A">
            <w:pPr>
              <w:jc w:val="center"/>
              <w:rPr>
                <w:b/>
              </w:rPr>
            </w:pPr>
            <w:r>
              <w:rPr>
                <w:b/>
              </w:rPr>
              <w:t>Кол-во</w:t>
            </w:r>
          </w:p>
        </w:tc>
      </w:tr>
      <w:tr w:rsidR="009522DC" w14:paraId="6DF826E1" w14:textId="77777777" w:rsidTr="009522DC">
        <w:trPr>
          <w:jc w:val="center"/>
        </w:trPr>
        <w:tc>
          <w:tcPr>
            <w:tcW w:w="709" w:type="dxa"/>
          </w:tcPr>
          <w:p w14:paraId="3313839A" w14:textId="77777777" w:rsidR="009522DC" w:rsidRPr="003119C3" w:rsidRDefault="009522DC" w:rsidP="00C6536A">
            <w:pPr>
              <w:keepNext w:val="0"/>
              <w:keepLines w:val="0"/>
              <w:spacing w:before="60" w:line="23" w:lineRule="atLeast"/>
              <w:jc w:val="center"/>
              <w:rPr>
                <w:lang w:val="en-US"/>
              </w:rPr>
            </w:pPr>
            <w:r>
              <w:rPr>
                <w:lang w:val="en-US"/>
              </w:rPr>
              <w:t>1</w:t>
            </w:r>
          </w:p>
        </w:tc>
        <w:tc>
          <w:tcPr>
            <w:tcW w:w="2457" w:type="dxa"/>
          </w:tcPr>
          <w:p w14:paraId="0EAC6DDC" w14:textId="77777777" w:rsidR="009522DC" w:rsidRPr="00F446DA" w:rsidRDefault="009522DC" w:rsidP="00C6536A">
            <w:r>
              <w:t>Светильник</w:t>
            </w:r>
          </w:p>
        </w:tc>
        <w:tc>
          <w:tcPr>
            <w:tcW w:w="3260" w:type="dxa"/>
            <w:vAlign w:val="center"/>
          </w:tcPr>
          <w:p w14:paraId="07FF4C45" w14:textId="77777777" w:rsidR="009522DC" w:rsidRPr="00E33505" w:rsidRDefault="009522DC" w:rsidP="00C6536A">
            <w:pPr>
              <w:rPr>
                <w:color w:val="000000"/>
              </w:rPr>
            </w:pPr>
            <w:r w:rsidRPr="004219E1">
              <w:rPr>
                <w:color w:val="000000"/>
              </w:rPr>
              <w:t>Светильник аварийный ДПА 2101 4ч IP20 LDPA0-2101-30-K01 IEK</w:t>
            </w:r>
          </w:p>
        </w:tc>
        <w:tc>
          <w:tcPr>
            <w:tcW w:w="1559" w:type="dxa"/>
          </w:tcPr>
          <w:p w14:paraId="681DA125" w14:textId="77777777" w:rsidR="009522DC" w:rsidRDefault="009522DC" w:rsidP="00C6536A">
            <w:pPr>
              <w:jc w:val="center"/>
            </w:pPr>
            <w:proofErr w:type="spellStart"/>
            <w:r>
              <w:t>шт</w:t>
            </w:r>
            <w:proofErr w:type="spellEnd"/>
          </w:p>
        </w:tc>
        <w:tc>
          <w:tcPr>
            <w:tcW w:w="1276" w:type="dxa"/>
          </w:tcPr>
          <w:p w14:paraId="53BBFD7B" w14:textId="77777777" w:rsidR="009522DC" w:rsidRPr="000F3F54" w:rsidRDefault="009522DC" w:rsidP="00C6536A">
            <w:pPr>
              <w:jc w:val="center"/>
            </w:pPr>
            <w:r>
              <w:t>5</w:t>
            </w:r>
          </w:p>
        </w:tc>
      </w:tr>
      <w:tr w:rsidR="009522DC" w14:paraId="4E682866" w14:textId="77777777" w:rsidTr="009522DC">
        <w:trPr>
          <w:jc w:val="center"/>
        </w:trPr>
        <w:tc>
          <w:tcPr>
            <w:tcW w:w="709" w:type="dxa"/>
          </w:tcPr>
          <w:p w14:paraId="63F885B7" w14:textId="77777777" w:rsidR="009522DC" w:rsidRPr="003119C3" w:rsidRDefault="009522DC" w:rsidP="00C6536A">
            <w:pPr>
              <w:keepNext w:val="0"/>
              <w:keepLines w:val="0"/>
              <w:spacing w:before="60" w:line="23" w:lineRule="atLeast"/>
              <w:jc w:val="center"/>
              <w:rPr>
                <w:lang w:val="en-US"/>
              </w:rPr>
            </w:pPr>
            <w:r>
              <w:rPr>
                <w:lang w:val="en-US"/>
              </w:rPr>
              <w:t>2</w:t>
            </w:r>
          </w:p>
        </w:tc>
        <w:tc>
          <w:tcPr>
            <w:tcW w:w="2457" w:type="dxa"/>
          </w:tcPr>
          <w:p w14:paraId="502EA09C" w14:textId="77777777" w:rsidR="009522DC" w:rsidRPr="00F446DA" w:rsidRDefault="009522DC" w:rsidP="00C6536A">
            <w:r>
              <w:t>Светильник</w:t>
            </w:r>
          </w:p>
        </w:tc>
        <w:tc>
          <w:tcPr>
            <w:tcW w:w="3260" w:type="dxa"/>
            <w:vAlign w:val="center"/>
          </w:tcPr>
          <w:p w14:paraId="27D4666D" w14:textId="77777777" w:rsidR="009522DC" w:rsidRPr="00E33505" w:rsidRDefault="009522DC" w:rsidP="00C6536A">
            <w:pPr>
              <w:rPr>
                <w:color w:val="000000"/>
              </w:rPr>
            </w:pPr>
            <w:r w:rsidRPr="004219E1">
              <w:rPr>
                <w:color w:val="000000"/>
              </w:rPr>
              <w:t>Светильник аварийный светодиодный 3ч 3 Вт ВЫХОД-EXIT SSA-101-1-20 Б0044388 ЭРА</w:t>
            </w:r>
          </w:p>
        </w:tc>
        <w:tc>
          <w:tcPr>
            <w:tcW w:w="1559" w:type="dxa"/>
          </w:tcPr>
          <w:p w14:paraId="1A6A30B4" w14:textId="77777777" w:rsidR="009522DC" w:rsidRDefault="009522DC" w:rsidP="00C6536A">
            <w:pPr>
              <w:jc w:val="center"/>
            </w:pPr>
            <w:proofErr w:type="spellStart"/>
            <w:r>
              <w:t>шт</w:t>
            </w:r>
            <w:proofErr w:type="spellEnd"/>
          </w:p>
        </w:tc>
        <w:tc>
          <w:tcPr>
            <w:tcW w:w="1276" w:type="dxa"/>
          </w:tcPr>
          <w:p w14:paraId="76DB1957" w14:textId="77777777" w:rsidR="009522DC" w:rsidRPr="000F3F54" w:rsidRDefault="009522DC" w:rsidP="00C6536A">
            <w:pPr>
              <w:jc w:val="center"/>
            </w:pPr>
            <w:r>
              <w:t>2</w:t>
            </w:r>
          </w:p>
        </w:tc>
      </w:tr>
      <w:tr w:rsidR="009522DC" w14:paraId="239DFB08" w14:textId="77777777" w:rsidTr="009522DC">
        <w:trPr>
          <w:jc w:val="center"/>
        </w:trPr>
        <w:tc>
          <w:tcPr>
            <w:tcW w:w="709" w:type="dxa"/>
          </w:tcPr>
          <w:p w14:paraId="0CE2AC65" w14:textId="77777777" w:rsidR="009522DC" w:rsidRPr="00844298" w:rsidRDefault="009522DC" w:rsidP="00C6536A">
            <w:pPr>
              <w:keepNext w:val="0"/>
              <w:keepLines w:val="0"/>
              <w:spacing w:before="60" w:line="23" w:lineRule="atLeast"/>
              <w:jc w:val="center"/>
              <w:rPr>
                <w:lang w:val="en-US"/>
              </w:rPr>
            </w:pPr>
            <w:r>
              <w:rPr>
                <w:lang w:val="en-US"/>
              </w:rPr>
              <w:t>3</w:t>
            </w:r>
          </w:p>
        </w:tc>
        <w:tc>
          <w:tcPr>
            <w:tcW w:w="2457" w:type="dxa"/>
          </w:tcPr>
          <w:p w14:paraId="6EFC6246" w14:textId="77777777" w:rsidR="009522DC" w:rsidRPr="00F446DA" w:rsidRDefault="009522DC" w:rsidP="00C6536A">
            <w:r>
              <w:t>Лампа</w:t>
            </w:r>
          </w:p>
        </w:tc>
        <w:tc>
          <w:tcPr>
            <w:tcW w:w="3260" w:type="dxa"/>
            <w:vAlign w:val="center"/>
          </w:tcPr>
          <w:p w14:paraId="6353117C" w14:textId="77777777" w:rsidR="009522DC" w:rsidRPr="00E33505" w:rsidRDefault="009522DC" w:rsidP="00C6536A">
            <w:pPr>
              <w:rPr>
                <w:color w:val="000000"/>
              </w:rPr>
            </w:pPr>
            <w:r w:rsidRPr="004219E1">
              <w:rPr>
                <w:color w:val="000000"/>
              </w:rPr>
              <w:t>Лампа светодиодная LED 5вт Е14 теплый свеча FILAMENT LB-58 25572 FERON</w:t>
            </w:r>
          </w:p>
        </w:tc>
        <w:tc>
          <w:tcPr>
            <w:tcW w:w="1559" w:type="dxa"/>
          </w:tcPr>
          <w:p w14:paraId="04D2BE35" w14:textId="77777777" w:rsidR="009522DC" w:rsidRDefault="009522DC" w:rsidP="00C6536A">
            <w:pPr>
              <w:jc w:val="center"/>
            </w:pPr>
            <w:proofErr w:type="spellStart"/>
            <w:r>
              <w:t>шт</w:t>
            </w:r>
            <w:proofErr w:type="spellEnd"/>
          </w:p>
        </w:tc>
        <w:tc>
          <w:tcPr>
            <w:tcW w:w="1276" w:type="dxa"/>
          </w:tcPr>
          <w:p w14:paraId="23D7A9E8" w14:textId="77777777" w:rsidR="009522DC" w:rsidRPr="000F3F54" w:rsidRDefault="009522DC" w:rsidP="00C6536A">
            <w:pPr>
              <w:jc w:val="center"/>
            </w:pPr>
            <w:r>
              <w:t>40</w:t>
            </w:r>
          </w:p>
        </w:tc>
      </w:tr>
      <w:tr w:rsidR="009522DC" w14:paraId="288069A6" w14:textId="77777777" w:rsidTr="009522DC">
        <w:trPr>
          <w:jc w:val="center"/>
        </w:trPr>
        <w:tc>
          <w:tcPr>
            <w:tcW w:w="709" w:type="dxa"/>
          </w:tcPr>
          <w:p w14:paraId="7EB41BE6" w14:textId="77777777" w:rsidR="009522DC" w:rsidRPr="00844298" w:rsidRDefault="009522DC" w:rsidP="00C6536A">
            <w:pPr>
              <w:keepNext w:val="0"/>
              <w:keepLines w:val="0"/>
              <w:spacing w:before="60" w:line="23" w:lineRule="atLeast"/>
              <w:jc w:val="center"/>
              <w:rPr>
                <w:lang w:val="en-US"/>
              </w:rPr>
            </w:pPr>
            <w:r>
              <w:rPr>
                <w:lang w:val="en-US"/>
              </w:rPr>
              <w:t>4</w:t>
            </w:r>
          </w:p>
        </w:tc>
        <w:tc>
          <w:tcPr>
            <w:tcW w:w="2457" w:type="dxa"/>
          </w:tcPr>
          <w:p w14:paraId="5E9F3705" w14:textId="77777777" w:rsidR="009522DC" w:rsidRPr="004219E1" w:rsidRDefault="009522DC" w:rsidP="00C6536A">
            <w:pPr>
              <w:rPr>
                <w:color w:val="000000"/>
              </w:rPr>
            </w:pPr>
            <w:r w:rsidRPr="004219E1">
              <w:rPr>
                <w:color w:val="000000"/>
              </w:rPr>
              <w:t xml:space="preserve">Удостоверение по электробезопасности </w:t>
            </w:r>
          </w:p>
          <w:p w14:paraId="1D0EAD62" w14:textId="77777777" w:rsidR="009522DC" w:rsidRPr="00F446DA" w:rsidRDefault="009522DC" w:rsidP="00C6536A"/>
        </w:tc>
        <w:tc>
          <w:tcPr>
            <w:tcW w:w="3260" w:type="dxa"/>
            <w:vAlign w:val="center"/>
          </w:tcPr>
          <w:p w14:paraId="571E5806" w14:textId="77777777" w:rsidR="009522DC" w:rsidRPr="004219E1" w:rsidRDefault="009522DC" w:rsidP="00C6536A">
            <w:pPr>
              <w:rPr>
                <w:color w:val="000000"/>
              </w:rPr>
            </w:pPr>
            <w:r w:rsidRPr="004219E1">
              <w:rPr>
                <w:color w:val="000000"/>
              </w:rPr>
              <w:t xml:space="preserve">Удостоверение по электробезопасности </w:t>
            </w:r>
          </w:p>
          <w:p w14:paraId="4223CCB3" w14:textId="77777777" w:rsidR="009522DC" w:rsidRPr="004219E1" w:rsidRDefault="009522DC" w:rsidP="00C6536A">
            <w:r w:rsidRPr="004219E1">
              <w:t xml:space="preserve">(5 штук в </w:t>
            </w:r>
            <w:proofErr w:type="spellStart"/>
            <w:r w:rsidRPr="004219E1">
              <w:t>коплектке</w:t>
            </w:r>
            <w:proofErr w:type="spellEnd"/>
            <w:r w:rsidRPr="004219E1">
              <w:t>)</w:t>
            </w:r>
          </w:p>
          <w:p w14:paraId="7270C5CB" w14:textId="77777777" w:rsidR="009522DC" w:rsidRPr="004219E1" w:rsidRDefault="009522DC" w:rsidP="00C6536A">
            <w:r w:rsidRPr="004219E1">
              <w:rPr>
                <w:noProof/>
              </w:rPr>
              <w:drawing>
                <wp:inline distT="0" distB="0" distL="0" distR="0" wp14:anchorId="6161D554" wp14:editId="0141D10F">
                  <wp:extent cx="1762125" cy="11811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762003" cy="1181018"/>
                          </a:xfrm>
                          <a:prstGeom prst="rect">
                            <a:avLst/>
                          </a:prstGeom>
                        </pic:spPr>
                      </pic:pic>
                    </a:graphicData>
                  </a:graphic>
                </wp:inline>
              </w:drawing>
            </w:r>
          </w:p>
          <w:p w14:paraId="6B60E39F" w14:textId="77777777" w:rsidR="009522DC" w:rsidRPr="004219E1" w:rsidRDefault="009522DC" w:rsidP="00C6536A"/>
        </w:tc>
        <w:tc>
          <w:tcPr>
            <w:tcW w:w="1559" w:type="dxa"/>
          </w:tcPr>
          <w:p w14:paraId="7F0933BC" w14:textId="77777777" w:rsidR="009522DC" w:rsidRDefault="009522DC" w:rsidP="00C6536A">
            <w:pPr>
              <w:jc w:val="center"/>
            </w:pPr>
            <w:r>
              <w:t>комп</w:t>
            </w:r>
          </w:p>
        </w:tc>
        <w:tc>
          <w:tcPr>
            <w:tcW w:w="1276" w:type="dxa"/>
          </w:tcPr>
          <w:p w14:paraId="1F129F92" w14:textId="77777777" w:rsidR="009522DC" w:rsidRPr="000F3F54" w:rsidRDefault="009522DC" w:rsidP="00C6536A">
            <w:pPr>
              <w:jc w:val="center"/>
            </w:pPr>
            <w:r>
              <w:t>5</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1"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lastRenderedPageBreak/>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2"/>
      <w:footerReference w:type="default" r:id="rId13"/>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1EE29" w14:textId="77777777" w:rsidR="00C679AD" w:rsidRDefault="00C679AD">
      <w:r>
        <w:separator/>
      </w:r>
    </w:p>
  </w:endnote>
  <w:endnote w:type="continuationSeparator" w:id="0">
    <w:p w14:paraId="0B1B7B40" w14:textId="77777777" w:rsidR="00C679AD" w:rsidRDefault="00C6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7FFF" w14:textId="77777777" w:rsidR="00C679AD" w:rsidRDefault="00C679AD">
      <w:r>
        <w:separator/>
      </w:r>
    </w:p>
  </w:footnote>
  <w:footnote w:type="continuationSeparator" w:id="0">
    <w:p w14:paraId="273CB4A7" w14:textId="77777777" w:rsidR="00C679AD" w:rsidRDefault="00C67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43514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2577</Words>
  <Characters>14693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2026-05-07T09:57:00Z</dcterms:created>
  <dcterms:modified xsi:type="dcterms:W3CDTF">2026-05-07T09:57:00Z</dcterms:modified>
</cp:coreProperties>
</file>