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2D4" w:rsidRPr="00E43FED" w:rsidRDefault="00102D7B" w:rsidP="00E43FED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3F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Заключение о достоверности определения сметной стоимости </w:t>
      </w:r>
      <w:r w:rsidR="00E5230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</w:t>
      </w:r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архитектурный обмер, техническое обследование строительных конструкций и инженерных сетей 1 этажа </w:t>
      </w:r>
      <w:proofErr w:type="spellStart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>помещ</w:t>
      </w:r>
      <w:proofErr w:type="spellEnd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>. 13-Н в здании</w:t>
      </w:r>
      <w:proofErr w:type="gramStart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</w:t>
      </w:r>
      <w:proofErr w:type="gramEnd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торой Санкт-Петербургской Гимназии по адресу: Санкт-Петербург, ул. </w:t>
      </w:r>
      <w:proofErr w:type="gramStart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>Казанская</w:t>
      </w:r>
      <w:proofErr w:type="gramEnd"/>
      <w:r w:rsidR="00E5230B" w:rsidRPr="00E5230B">
        <w:rPr>
          <w:rFonts w:ascii="Times New Roman" w:hAnsi="Times New Roman" w:cs="Times New Roman"/>
          <w:b/>
          <w:color w:val="000000"/>
          <w:sz w:val="24"/>
          <w:szCs w:val="24"/>
        </w:rPr>
        <w:t>, дом 27, лит. А, помещ.13-Н</w:t>
      </w:r>
    </w:p>
    <w:p w:rsidR="00E43FED" w:rsidRPr="00E43FED" w:rsidRDefault="00E43FED" w:rsidP="00E43FED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7860" w:rsidRPr="00E43FED" w:rsidRDefault="000E7860" w:rsidP="000E7860">
      <w:pPr>
        <w:pStyle w:val="2"/>
        <w:shd w:val="clear" w:color="auto" w:fill="FFFFFF"/>
        <w:spacing w:before="0" w:beforeAutospacing="0" w:after="0" w:afterAutospacing="0" w:line="300" w:lineRule="atLeast"/>
        <w:ind w:firstLine="851"/>
        <w:jc w:val="both"/>
        <w:rPr>
          <w:b w:val="0"/>
          <w:color w:val="000000"/>
          <w:sz w:val="24"/>
          <w:szCs w:val="24"/>
        </w:rPr>
      </w:pPr>
      <w:proofErr w:type="gramStart"/>
      <w:r w:rsidRPr="00E43FED">
        <w:rPr>
          <w:b w:val="0"/>
          <w:color w:val="000000"/>
          <w:sz w:val="24"/>
          <w:szCs w:val="24"/>
        </w:rPr>
        <w:t xml:space="preserve">Сметная документация разработана в соответствии с </w:t>
      </w:r>
      <w:hyperlink r:id="rId5" w:history="1">
        <w:r>
          <w:rPr>
            <w:rStyle w:val="a4"/>
            <w:b w:val="0"/>
            <w:color w:val="auto"/>
            <w:sz w:val="24"/>
            <w:szCs w:val="24"/>
          </w:rPr>
          <w:t>п</w:t>
        </w:r>
        <w:r w:rsidRPr="009A0D45">
          <w:rPr>
            <w:rStyle w:val="a4"/>
            <w:b w:val="0"/>
            <w:color w:val="auto"/>
            <w:sz w:val="24"/>
            <w:szCs w:val="24"/>
          </w:rPr>
          <w:t>риказ</w:t>
        </w:r>
        <w:r>
          <w:rPr>
            <w:rStyle w:val="a4"/>
            <w:b w:val="0"/>
            <w:color w:val="auto"/>
            <w:sz w:val="24"/>
            <w:szCs w:val="24"/>
          </w:rPr>
          <w:t>ом</w:t>
        </w:r>
        <w:r w:rsidRPr="009A0D45">
          <w:rPr>
            <w:rStyle w:val="a4"/>
            <w:b w:val="0"/>
            <w:color w:val="auto"/>
            <w:sz w:val="24"/>
            <w:szCs w:val="24"/>
          </w:rPr>
          <w:t xml:space="preserve"> Министерства регионального развития РФ от 29</w:t>
        </w:r>
        <w:r>
          <w:rPr>
            <w:rStyle w:val="a4"/>
            <w:b w:val="0"/>
            <w:color w:val="auto"/>
            <w:sz w:val="24"/>
            <w:szCs w:val="24"/>
          </w:rPr>
          <w:t xml:space="preserve">.12.2009 </w:t>
        </w:r>
        <w:r w:rsidRPr="009A0D45">
          <w:rPr>
            <w:rStyle w:val="a4"/>
            <w:b w:val="0"/>
            <w:color w:val="auto"/>
            <w:sz w:val="24"/>
            <w:szCs w:val="24"/>
          </w:rPr>
          <w:t xml:space="preserve">г. </w:t>
        </w:r>
        <w:r>
          <w:rPr>
            <w:rStyle w:val="a4"/>
            <w:b w:val="0"/>
            <w:color w:val="auto"/>
            <w:sz w:val="24"/>
            <w:szCs w:val="24"/>
          </w:rPr>
          <w:t xml:space="preserve">№ </w:t>
        </w:r>
        <w:r w:rsidRPr="009A0D45">
          <w:rPr>
            <w:rStyle w:val="a4"/>
            <w:b w:val="0"/>
            <w:color w:val="auto"/>
            <w:sz w:val="24"/>
            <w:szCs w:val="24"/>
          </w:rPr>
          <w:t>620</w:t>
        </w:r>
        <w:r>
          <w:rPr>
            <w:rStyle w:val="a4"/>
            <w:b w:val="0"/>
            <w:color w:val="auto"/>
            <w:sz w:val="24"/>
            <w:szCs w:val="24"/>
          </w:rPr>
          <w:t xml:space="preserve"> о</w:t>
        </w:r>
        <w:r w:rsidRPr="009A0D45">
          <w:rPr>
            <w:rStyle w:val="a4"/>
            <w:b w:val="0"/>
            <w:color w:val="auto"/>
            <w:sz w:val="24"/>
            <w:szCs w:val="24"/>
          </w:rPr>
          <w:t xml:space="preserve">б утверждении </w:t>
        </w:r>
        <w:r>
          <w:rPr>
            <w:rStyle w:val="a4"/>
            <w:b w:val="0"/>
            <w:color w:val="auto"/>
            <w:sz w:val="24"/>
            <w:szCs w:val="24"/>
          </w:rPr>
          <w:t>«</w:t>
        </w:r>
        <w:r w:rsidRPr="009A0D45">
          <w:rPr>
            <w:rStyle w:val="a4"/>
            <w:b w:val="0"/>
            <w:color w:val="auto"/>
            <w:sz w:val="24"/>
            <w:szCs w:val="24"/>
          </w:rPr>
          <w:t>Методических указаний по применению справочников базовых цен на проектные работы в строительстве</w:t>
        </w:r>
      </w:hyperlink>
      <w:r>
        <w:rPr>
          <w:b w:val="0"/>
          <w:sz w:val="24"/>
          <w:szCs w:val="24"/>
        </w:rPr>
        <w:t>» и Методикой определения стоимости работ по подготовке проектной документации, утвержденной приказом Министерства строительства и жилищно-коммунального хозяйства Российской Федерации от 01.10.2021 г. № 707/пр</w:t>
      </w:r>
      <w:r w:rsidRPr="00E43FED">
        <w:rPr>
          <w:b w:val="0"/>
          <w:sz w:val="24"/>
          <w:szCs w:val="24"/>
        </w:rPr>
        <w:t>.</w:t>
      </w:r>
      <w:proofErr w:type="gramEnd"/>
    </w:p>
    <w:p w:rsidR="00D15FF5" w:rsidRPr="00E43FED" w:rsidRDefault="00D15FF5" w:rsidP="00E932D4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20440" w:rsidRPr="00E43FED" w:rsidRDefault="008637E6" w:rsidP="00E932D4">
      <w:pPr>
        <w:numPr>
          <w:ilvl w:val="12"/>
          <w:numId w:val="0"/>
        </w:numPr>
        <w:tabs>
          <w:tab w:val="left" w:pos="0"/>
        </w:tabs>
        <w:spacing w:after="0" w:line="240" w:lineRule="auto"/>
        <w:ind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FED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820440" w:rsidRPr="00E43FED">
        <w:rPr>
          <w:rFonts w:ascii="Times New Roman" w:hAnsi="Times New Roman" w:cs="Times New Roman"/>
          <w:color w:val="000000"/>
          <w:sz w:val="24"/>
          <w:szCs w:val="24"/>
        </w:rPr>
        <w:t>При составлении сметной документации приняты следующие исходные данные:</w:t>
      </w:r>
    </w:p>
    <w:p w:rsidR="00A83EFE" w:rsidRPr="00E43FED" w:rsidRDefault="00A83EFE" w:rsidP="00A83EFE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300" w:lineRule="atLeast"/>
        <w:jc w:val="both"/>
        <w:rPr>
          <w:b w:val="0"/>
          <w:color w:val="000000"/>
          <w:sz w:val="24"/>
          <w:szCs w:val="24"/>
        </w:rPr>
      </w:pPr>
      <w:r w:rsidRPr="00E43FED">
        <w:rPr>
          <w:rStyle w:val="a7"/>
          <w:color w:val="000000"/>
          <w:sz w:val="24"/>
          <w:szCs w:val="24"/>
          <w:shd w:val="clear" w:color="auto" w:fill="FFFFFF"/>
        </w:rPr>
        <w:t xml:space="preserve">Индексы изменения сметной </w:t>
      </w:r>
      <w:r w:rsidR="00E932D4" w:rsidRPr="00E43FED">
        <w:rPr>
          <w:rStyle w:val="a7"/>
          <w:color w:val="000000"/>
          <w:sz w:val="24"/>
          <w:szCs w:val="24"/>
          <w:shd w:val="clear" w:color="auto" w:fill="FFFFFF"/>
        </w:rPr>
        <w:t>стоимости</w:t>
      </w:r>
      <w:r w:rsidRPr="00E43FED">
        <w:rPr>
          <w:rStyle w:val="a7"/>
          <w:color w:val="000000"/>
          <w:sz w:val="24"/>
          <w:szCs w:val="24"/>
          <w:shd w:val="clear" w:color="auto" w:fill="FFFFFF"/>
        </w:rPr>
        <w:t xml:space="preserve"> </w:t>
      </w:r>
      <w:r w:rsidR="00E56D39">
        <w:rPr>
          <w:rStyle w:val="a7"/>
          <w:color w:val="000000"/>
          <w:sz w:val="24"/>
          <w:szCs w:val="24"/>
          <w:shd w:val="clear" w:color="auto" w:fill="FFFFFF"/>
        </w:rPr>
        <w:t xml:space="preserve">проектных и изыскательских работ </w:t>
      </w:r>
      <w:r w:rsidR="00E932D4" w:rsidRPr="00E43FED">
        <w:rPr>
          <w:rStyle w:val="a7"/>
          <w:color w:val="000000"/>
          <w:sz w:val="24"/>
          <w:szCs w:val="24"/>
          <w:shd w:val="clear" w:color="auto" w:fill="FFFFFF"/>
        </w:rPr>
        <w:t>на I</w:t>
      </w:r>
      <w:r w:rsidR="009274C7">
        <w:rPr>
          <w:rStyle w:val="a7"/>
          <w:color w:val="000000"/>
          <w:sz w:val="24"/>
          <w:szCs w:val="24"/>
          <w:shd w:val="clear" w:color="auto" w:fill="FFFFFF"/>
          <w:lang w:val="en-US"/>
        </w:rPr>
        <w:t>I</w:t>
      </w:r>
      <w:r w:rsidR="00E932D4" w:rsidRPr="00E43FED">
        <w:rPr>
          <w:rStyle w:val="a7"/>
          <w:color w:val="000000"/>
          <w:sz w:val="24"/>
          <w:szCs w:val="24"/>
          <w:shd w:val="clear" w:color="auto" w:fill="FFFFFF"/>
        </w:rPr>
        <w:t> квартал 202</w:t>
      </w:r>
      <w:r w:rsidR="00E5230B">
        <w:rPr>
          <w:rStyle w:val="a7"/>
          <w:color w:val="000000"/>
          <w:sz w:val="24"/>
          <w:szCs w:val="24"/>
          <w:shd w:val="clear" w:color="auto" w:fill="FFFFFF"/>
        </w:rPr>
        <w:t>6</w:t>
      </w:r>
      <w:r w:rsidR="00E932D4" w:rsidRPr="00E43FED">
        <w:rPr>
          <w:rStyle w:val="a7"/>
          <w:color w:val="000000"/>
          <w:sz w:val="24"/>
          <w:szCs w:val="24"/>
          <w:shd w:val="clear" w:color="auto" w:fill="FFFFFF"/>
        </w:rPr>
        <w:t xml:space="preserve"> года</w:t>
      </w:r>
      <w:r w:rsidRPr="00E43FED">
        <w:rPr>
          <w:b w:val="0"/>
          <w:color w:val="000000"/>
          <w:sz w:val="24"/>
          <w:szCs w:val="24"/>
        </w:rPr>
        <w:t xml:space="preserve"> на основании письма</w:t>
      </w:r>
      <w:r w:rsidR="00E56D39">
        <w:rPr>
          <w:b w:val="0"/>
          <w:color w:val="000000"/>
          <w:sz w:val="24"/>
          <w:szCs w:val="24"/>
        </w:rPr>
        <w:t xml:space="preserve"> Минстроя России</w:t>
      </w:r>
      <w:r w:rsidRPr="00E43FED">
        <w:rPr>
          <w:b w:val="0"/>
          <w:color w:val="000000"/>
          <w:sz w:val="24"/>
          <w:szCs w:val="24"/>
        </w:rPr>
        <w:t xml:space="preserve"> </w:t>
      </w:r>
      <w:r w:rsidR="007440CB" w:rsidRPr="00E43FED">
        <w:rPr>
          <w:b w:val="0"/>
          <w:color w:val="000000"/>
          <w:sz w:val="24"/>
          <w:szCs w:val="24"/>
        </w:rPr>
        <w:t xml:space="preserve">от </w:t>
      </w:r>
      <w:r w:rsidR="00E5230B">
        <w:rPr>
          <w:b w:val="0"/>
          <w:color w:val="000000"/>
          <w:sz w:val="24"/>
          <w:szCs w:val="24"/>
        </w:rPr>
        <w:t>08.04.2026</w:t>
      </w:r>
      <w:r w:rsidR="007440CB" w:rsidRPr="00E43FED">
        <w:rPr>
          <w:b w:val="0"/>
          <w:color w:val="000000"/>
          <w:sz w:val="24"/>
          <w:szCs w:val="24"/>
        </w:rPr>
        <w:t xml:space="preserve"> г</w:t>
      </w:r>
      <w:r w:rsidR="007440CB">
        <w:rPr>
          <w:b w:val="0"/>
          <w:color w:val="000000"/>
          <w:sz w:val="24"/>
          <w:szCs w:val="24"/>
        </w:rPr>
        <w:t>.</w:t>
      </w:r>
      <w:r w:rsidR="007440CB" w:rsidRPr="00E43FED">
        <w:rPr>
          <w:b w:val="0"/>
          <w:color w:val="000000"/>
          <w:sz w:val="24"/>
          <w:szCs w:val="24"/>
        </w:rPr>
        <w:t xml:space="preserve"> </w:t>
      </w:r>
      <w:r w:rsidRPr="00E43FED">
        <w:rPr>
          <w:b w:val="0"/>
          <w:color w:val="000000"/>
          <w:sz w:val="24"/>
          <w:szCs w:val="24"/>
        </w:rPr>
        <w:t xml:space="preserve">№ </w:t>
      </w:r>
      <w:r w:rsidR="00E5230B">
        <w:rPr>
          <w:b w:val="0"/>
          <w:color w:val="000000"/>
          <w:sz w:val="24"/>
          <w:szCs w:val="24"/>
        </w:rPr>
        <w:t>20212-ИФ</w:t>
      </w:r>
      <w:r w:rsidRPr="00E43FED">
        <w:rPr>
          <w:b w:val="0"/>
          <w:color w:val="000000"/>
          <w:sz w:val="24"/>
          <w:szCs w:val="24"/>
        </w:rPr>
        <w:t>/09</w:t>
      </w:r>
      <w:r w:rsidRPr="00E43FED">
        <w:rPr>
          <w:b w:val="0"/>
          <w:color w:val="000000"/>
          <w:sz w:val="24"/>
          <w:szCs w:val="24"/>
          <w:shd w:val="clear" w:color="auto" w:fill="FFFFFF"/>
        </w:rPr>
        <w:t>.</w:t>
      </w:r>
    </w:p>
    <w:p w:rsidR="000E7860" w:rsidRPr="007440CB" w:rsidRDefault="000E7860" w:rsidP="000E7860">
      <w:pPr>
        <w:pStyle w:val="a3"/>
        <w:numPr>
          <w:ilvl w:val="0"/>
          <w:numId w:val="3"/>
        </w:numPr>
        <w:spacing w:line="240" w:lineRule="auto"/>
        <w:ind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FED">
        <w:rPr>
          <w:rFonts w:ascii="Times New Roman" w:hAnsi="Times New Roman" w:cs="Times New Roman"/>
          <w:sz w:val="24"/>
          <w:szCs w:val="24"/>
        </w:rPr>
        <w:t>Справочник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43FED">
        <w:rPr>
          <w:rFonts w:ascii="Times New Roman" w:hAnsi="Times New Roman" w:cs="Times New Roman"/>
          <w:sz w:val="24"/>
          <w:szCs w:val="24"/>
        </w:rPr>
        <w:t xml:space="preserve"> базовых цен на п</w:t>
      </w:r>
      <w:r>
        <w:rPr>
          <w:rFonts w:ascii="Times New Roman" w:hAnsi="Times New Roman" w:cs="Times New Roman"/>
          <w:sz w:val="24"/>
          <w:szCs w:val="24"/>
        </w:rPr>
        <w:t>роектные работы в строительстве</w:t>
      </w:r>
      <w:r w:rsidR="009274C7">
        <w:rPr>
          <w:rFonts w:ascii="Times New Roman" w:hAnsi="Times New Roman" w:cs="Times New Roman"/>
          <w:sz w:val="24"/>
          <w:szCs w:val="24"/>
        </w:rPr>
        <w:t xml:space="preserve"> и нормативные затраты по подготовке проектной документации, </w:t>
      </w:r>
      <w:r w:rsidR="009274C7" w:rsidRPr="00E43FED">
        <w:rPr>
          <w:rFonts w:ascii="Times New Roman" w:hAnsi="Times New Roman" w:cs="Times New Roman"/>
          <w:sz w:val="24"/>
          <w:szCs w:val="24"/>
        </w:rPr>
        <w:t>включенны</w:t>
      </w:r>
      <w:r w:rsidR="009274C7">
        <w:rPr>
          <w:rFonts w:ascii="Times New Roman" w:hAnsi="Times New Roman" w:cs="Times New Roman"/>
          <w:sz w:val="24"/>
          <w:szCs w:val="24"/>
        </w:rPr>
        <w:t>е</w:t>
      </w:r>
      <w:r w:rsidR="009274C7" w:rsidRPr="00E43FED">
        <w:rPr>
          <w:rFonts w:ascii="Times New Roman" w:hAnsi="Times New Roman" w:cs="Times New Roman"/>
          <w:sz w:val="24"/>
          <w:szCs w:val="24"/>
        </w:rPr>
        <w:t xml:space="preserve"> в федеральный реестр сметных нормативов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74C7" w:rsidRPr="009274C7" w:rsidRDefault="000E7860" w:rsidP="009274C7">
      <w:pPr>
        <w:pStyle w:val="a3"/>
        <w:spacing w:line="240" w:lineRule="auto"/>
        <w:ind w:left="928" w:righ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74C7" w:rsidRPr="009274C7">
        <w:rPr>
          <w:rFonts w:ascii="Times New Roman" w:hAnsi="Times New Roman" w:cs="Times New Roman"/>
          <w:sz w:val="24"/>
          <w:szCs w:val="24"/>
        </w:rPr>
        <w:t>СБЦП-2001-25. Обмерные работы и обследования зданий и сооружений. 2016 г.</w:t>
      </w:r>
      <w:r w:rsidR="009274C7">
        <w:rPr>
          <w:rFonts w:ascii="Times New Roman" w:hAnsi="Times New Roman" w:cs="Times New Roman"/>
          <w:sz w:val="24"/>
          <w:szCs w:val="24"/>
        </w:rPr>
        <w:t>;</w:t>
      </w:r>
    </w:p>
    <w:p w:rsidR="009274C7" w:rsidRPr="009274C7" w:rsidRDefault="009274C7" w:rsidP="009274C7">
      <w:pPr>
        <w:pStyle w:val="a3"/>
        <w:spacing w:line="240" w:lineRule="auto"/>
        <w:ind w:left="928" w:righ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274C7">
        <w:rPr>
          <w:rFonts w:ascii="Times New Roman" w:hAnsi="Times New Roman" w:cs="Times New Roman"/>
          <w:sz w:val="24"/>
          <w:szCs w:val="24"/>
        </w:rPr>
        <w:t>СБЦП-2001-05. Нормативы подготовки технической документации для капитального ремонта зданий и сооружений жилищно-гражданского назначения. 2012 г.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274C7" w:rsidRPr="009274C7" w:rsidRDefault="009274C7" w:rsidP="009274C7">
      <w:pPr>
        <w:pStyle w:val="a3"/>
        <w:spacing w:line="240" w:lineRule="auto"/>
        <w:ind w:left="928" w:righ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274C7">
        <w:rPr>
          <w:rFonts w:ascii="Times New Roman" w:hAnsi="Times New Roman" w:cs="Times New Roman"/>
          <w:sz w:val="24"/>
          <w:szCs w:val="24"/>
        </w:rPr>
        <w:t>Нормативные затраты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назначения. Приказ Минстроя России от 20.11.2023 г. № 828/</w:t>
      </w:r>
      <w:proofErr w:type="spellStart"/>
      <w:proofErr w:type="gramStart"/>
      <w:r w:rsidRPr="009274C7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E11D2B" w:rsidRPr="00E11D2B" w:rsidRDefault="00E11D2B" w:rsidP="00E11D2B">
      <w:pPr>
        <w:pStyle w:val="a3"/>
        <w:spacing w:line="240" w:lineRule="auto"/>
        <w:ind w:left="928"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E11D2B">
        <w:rPr>
          <w:rFonts w:ascii="Times New Roman" w:hAnsi="Times New Roman" w:cs="Times New Roman"/>
          <w:color w:val="000000"/>
          <w:sz w:val="24"/>
          <w:szCs w:val="24"/>
        </w:rPr>
        <w:t xml:space="preserve"> СЦНПР-91. Сборник цен на научно-проектные работы по памятникам истории и культуры. 1991 г. (Реставрационные нормы)</w:t>
      </w:r>
    </w:p>
    <w:p w:rsidR="000E7860" w:rsidRPr="002771A6" w:rsidRDefault="000E7860" w:rsidP="009274C7">
      <w:pPr>
        <w:pStyle w:val="a3"/>
        <w:spacing w:line="240" w:lineRule="auto"/>
        <w:ind w:left="928" w:right="34"/>
        <w:jc w:val="both"/>
        <w:rPr>
          <w:rFonts w:ascii="Times New Roman" w:hAnsi="Times New Roman" w:cs="Times New Roman"/>
          <w:sz w:val="24"/>
          <w:szCs w:val="24"/>
        </w:rPr>
      </w:pPr>
    </w:p>
    <w:p w:rsidR="00E5230B" w:rsidRPr="00E5230B" w:rsidRDefault="008637E6" w:rsidP="00E5230B">
      <w:pPr>
        <w:tabs>
          <w:tab w:val="left" w:pos="2130"/>
        </w:tabs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E2C63">
        <w:rPr>
          <w:rFonts w:ascii="Times New Roman" w:hAnsi="Times New Roman" w:cs="Times New Roman"/>
          <w:color w:val="000000"/>
          <w:sz w:val="24"/>
          <w:szCs w:val="24"/>
        </w:rPr>
        <w:t xml:space="preserve">    Сумма согласованной сметной документации</w:t>
      </w:r>
      <w:r w:rsidR="00DE2C63" w:rsidRPr="00DE2C6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 xml:space="preserve">на архитектурный обмер, техническое обследование строительных конструкций и инженерных сетей 1 этажа </w:t>
      </w:r>
      <w:proofErr w:type="spellStart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>помещ</w:t>
      </w:r>
      <w:proofErr w:type="spellEnd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>. 13-Н в здании</w:t>
      </w:r>
      <w:proofErr w:type="gramStart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 xml:space="preserve">торой Санкт-Петербургской Гимназии по адресу: Санкт-Петербург, ул. </w:t>
      </w:r>
      <w:proofErr w:type="gramStart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>Казанская</w:t>
      </w:r>
      <w:proofErr w:type="gramEnd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>, дом 27, лит. А, помещ.13-Н, 529</w:t>
      </w:r>
      <w:r w:rsidR="00E11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 xml:space="preserve">891 рубль 74 копейки </w:t>
      </w:r>
      <w:proofErr w:type="gramStart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E5230B" w:rsidRPr="00E5230B">
        <w:rPr>
          <w:rFonts w:ascii="Times New Roman" w:hAnsi="Times New Roman" w:cs="Times New Roman"/>
          <w:color w:val="000000"/>
          <w:sz w:val="24"/>
          <w:szCs w:val="24"/>
        </w:rPr>
        <w:t>Пятьсот двадцать девять тысяч восемьсот де</w:t>
      </w:r>
      <w:r w:rsidR="00E11D2B">
        <w:rPr>
          <w:rFonts w:ascii="Times New Roman" w:hAnsi="Times New Roman" w:cs="Times New Roman"/>
          <w:color w:val="000000"/>
          <w:sz w:val="24"/>
          <w:szCs w:val="24"/>
        </w:rPr>
        <w:t>вяносто один рубль 74 копейки )</w:t>
      </w:r>
    </w:p>
    <w:p w:rsidR="008637E6" w:rsidRPr="00DE2C63" w:rsidRDefault="008637E6" w:rsidP="00DE2C63">
      <w:pPr>
        <w:shd w:val="clear" w:color="auto" w:fill="FFFFFF"/>
        <w:tabs>
          <w:tab w:val="left" w:pos="7685"/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637E6" w:rsidRDefault="008637E6" w:rsidP="00DE2C63">
      <w:pPr>
        <w:spacing w:after="0" w:line="240" w:lineRule="auto"/>
        <w:ind w:left="568"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F99" w:rsidRDefault="002D4F99" w:rsidP="00DE2C63">
      <w:pPr>
        <w:spacing w:after="0" w:line="240" w:lineRule="auto"/>
        <w:ind w:left="568"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4F99" w:rsidRPr="00E43FED" w:rsidRDefault="002D4F99" w:rsidP="00DE2C63">
      <w:pPr>
        <w:spacing w:after="0" w:line="240" w:lineRule="auto"/>
        <w:ind w:left="568" w:right="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4387" w:rsidRPr="00E43FED" w:rsidRDefault="002D4F99" w:rsidP="002D4F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C94387" w:rsidRPr="00E43FED">
        <w:rPr>
          <w:rFonts w:ascii="Times New Roman" w:hAnsi="Times New Roman" w:cs="Times New Roman"/>
          <w:sz w:val="24"/>
          <w:szCs w:val="24"/>
        </w:rPr>
        <w:t xml:space="preserve">иректор </w:t>
      </w:r>
      <w:r w:rsidR="00C94387" w:rsidRPr="00E43FED">
        <w:rPr>
          <w:rFonts w:ascii="Times New Roman" w:hAnsi="Times New Roman"/>
          <w:sz w:val="24"/>
          <w:szCs w:val="24"/>
        </w:rPr>
        <w:t>СПб ГБУ «Служба заказчика</w:t>
      </w:r>
    </w:p>
    <w:p w:rsidR="00C94387" w:rsidRPr="00E43FED" w:rsidRDefault="00C94387" w:rsidP="0079220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3FED">
        <w:rPr>
          <w:rFonts w:ascii="Times New Roman" w:hAnsi="Times New Roman"/>
          <w:sz w:val="24"/>
          <w:szCs w:val="24"/>
        </w:rPr>
        <w:t xml:space="preserve">администрации </w:t>
      </w:r>
      <w:proofErr w:type="gramStart"/>
      <w:r w:rsidRPr="00E43FED">
        <w:rPr>
          <w:rFonts w:ascii="Times New Roman" w:hAnsi="Times New Roman"/>
          <w:sz w:val="24"/>
          <w:szCs w:val="24"/>
        </w:rPr>
        <w:t>Адмиралтейского</w:t>
      </w:r>
      <w:proofErr w:type="gramEnd"/>
      <w:r w:rsidRPr="00E43FED">
        <w:rPr>
          <w:rFonts w:ascii="Times New Roman" w:hAnsi="Times New Roman"/>
          <w:sz w:val="24"/>
          <w:szCs w:val="24"/>
        </w:rPr>
        <w:t xml:space="preserve"> </w:t>
      </w:r>
    </w:p>
    <w:p w:rsidR="00C94387" w:rsidRPr="00E43FED" w:rsidRDefault="00C94387" w:rsidP="00D15FF5">
      <w:pPr>
        <w:tabs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43FED">
        <w:rPr>
          <w:rFonts w:ascii="Times New Roman" w:hAnsi="Times New Roman"/>
          <w:sz w:val="24"/>
          <w:szCs w:val="24"/>
        </w:rPr>
        <w:t xml:space="preserve">района»                       </w:t>
      </w:r>
      <w:r w:rsidR="001F77A6" w:rsidRPr="00E43FED">
        <w:rPr>
          <w:rFonts w:ascii="Times New Roman" w:hAnsi="Times New Roman"/>
          <w:sz w:val="24"/>
          <w:szCs w:val="24"/>
        </w:rPr>
        <w:t xml:space="preserve">                              </w:t>
      </w:r>
      <w:r w:rsidRPr="00E43FED">
        <w:rPr>
          <w:rFonts w:ascii="Times New Roman" w:hAnsi="Times New Roman"/>
          <w:sz w:val="24"/>
          <w:szCs w:val="24"/>
        </w:rPr>
        <w:t xml:space="preserve">                             </w:t>
      </w:r>
      <w:r w:rsidR="00D15FF5" w:rsidRPr="00E43FED">
        <w:rPr>
          <w:rFonts w:ascii="Times New Roman" w:hAnsi="Times New Roman"/>
          <w:sz w:val="24"/>
          <w:szCs w:val="24"/>
        </w:rPr>
        <w:t xml:space="preserve">       </w:t>
      </w:r>
      <w:r w:rsidRPr="00E43FED">
        <w:rPr>
          <w:rFonts w:ascii="Times New Roman" w:hAnsi="Times New Roman"/>
          <w:sz w:val="24"/>
          <w:szCs w:val="24"/>
        </w:rPr>
        <w:t xml:space="preserve">     </w:t>
      </w:r>
      <w:r w:rsidR="002660B3">
        <w:rPr>
          <w:rFonts w:ascii="Times New Roman" w:hAnsi="Times New Roman"/>
          <w:sz w:val="24"/>
          <w:szCs w:val="24"/>
        </w:rPr>
        <w:t xml:space="preserve">    </w:t>
      </w:r>
      <w:r w:rsidRPr="00E43FED">
        <w:rPr>
          <w:rFonts w:ascii="Times New Roman" w:hAnsi="Times New Roman"/>
          <w:sz w:val="24"/>
          <w:szCs w:val="24"/>
        </w:rPr>
        <w:t xml:space="preserve">      </w:t>
      </w:r>
      <w:r w:rsidR="00D15FF5" w:rsidRPr="00E43FED">
        <w:rPr>
          <w:rFonts w:ascii="Times New Roman" w:hAnsi="Times New Roman"/>
          <w:sz w:val="24"/>
          <w:szCs w:val="24"/>
        </w:rPr>
        <w:t>Н.С. Жук</w:t>
      </w:r>
    </w:p>
    <w:p w:rsidR="005E5C83" w:rsidRPr="00E43FED" w:rsidRDefault="005E5C83" w:rsidP="007922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5C83" w:rsidRPr="00E43FED" w:rsidRDefault="004D3523" w:rsidP="00792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FED">
        <w:rPr>
          <w:rFonts w:ascii="Times New Roman" w:hAnsi="Times New Roman"/>
          <w:sz w:val="24"/>
          <w:szCs w:val="24"/>
        </w:rPr>
        <w:t>Ведущий специалист инженер-сметчик</w:t>
      </w:r>
      <w:r w:rsidR="005E5C83" w:rsidRPr="00E43FED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E5230B">
        <w:rPr>
          <w:rFonts w:ascii="Times New Roman" w:hAnsi="Times New Roman"/>
          <w:sz w:val="24"/>
          <w:szCs w:val="24"/>
        </w:rPr>
        <w:t>А.В.Елисеева</w:t>
      </w:r>
    </w:p>
    <w:sectPr w:rsidR="005E5C83" w:rsidRPr="00E43FED" w:rsidSect="002771A6">
      <w:pgSz w:w="11906" w:h="16838"/>
      <w:pgMar w:top="1135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3D9E"/>
    <w:multiLevelType w:val="hybridMultilevel"/>
    <w:tmpl w:val="5A166672"/>
    <w:lvl w:ilvl="0" w:tplc="02D4F06E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B5F67"/>
    <w:multiLevelType w:val="hybridMultilevel"/>
    <w:tmpl w:val="0AC2F9D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0546418"/>
    <w:multiLevelType w:val="hybridMultilevel"/>
    <w:tmpl w:val="75DCF374"/>
    <w:lvl w:ilvl="0" w:tplc="FF4EF23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22742"/>
    <w:multiLevelType w:val="hybridMultilevel"/>
    <w:tmpl w:val="7804D45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D6643"/>
    <w:multiLevelType w:val="hybridMultilevel"/>
    <w:tmpl w:val="DC78A74C"/>
    <w:lvl w:ilvl="0" w:tplc="DBACDF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7722"/>
    <w:rsid w:val="00004A97"/>
    <w:rsid w:val="00017386"/>
    <w:rsid w:val="00050CB2"/>
    <w:rsid w:val="00053D6A"/>
    <w:rsid w:val="00082B7B"/>
    <w:rsid w:val="00093248"/>
    <w:rsid w:val="000A2A19"/>
    <w:rsid w:val="000E1F7A"/>
    <w:rsid w:val="000E7860"/>
    <w:rsid w:val="00102D7B"/>
    <w:rsid w:val="00105BCE"/>
    <w:rsid w:val="00111158"/>
    <w:rsid w:val="001159F2"/>
    <w:rsid w:val="001256B4"/>
    <w:rsid w:val="00135314"/>
    <w:rsid w:val="00165043"/>
    <w:rsid w:val="00176C0F"/>
    <w:rsid w:val="001776E4"/>
    <w:rsid w:val="00193387"/>
    <w:rsid w:val="001B0E72"/>
    <w:rsid w:val="001B6402"/>
    <w:rsid w:val="001B7D6E"/>
    <w:rsid w:val="001F4378"/>
    <w:rsid w:val="001F77A6"/>
    <w:rsid w:val="00201741"/>
    <w:rsid w:val="002110BD"/>
    <w:rsid w:val="00221CB6"/>
    <w:rsid w:val="00221D6D"/>
    <w:rsid w:val="00232A72"/>
    <w:rsid w:val="002425A1"/>
    <w:rsid w:val="002660B3"/>
    <w:rsid w:val="00275F88"/>
    <w:rsid w:val="002766ED"/>
    <w:rsid w:val="002771A6"/>
    <w:rsid w:val="0028501A"/>
    <w:rsid w:val="00287E34"/>
    <w:rsid w:val="00296D77"/>
    <w:rsid w:val="002A11C4"/>
    <w:rsid w:val="002A1589"/>
    <w:rsid w:val="002D4F99"/>
    <w:rsid w:val="002D5442"/>
    <w:rsid w:val="002E27B3"/>
    <w:rsid w:val="002F7A00"/>
    <w:rsid w:val="003079E8"/>
    <w:rsid w:val="00322B9B"/>
    <w:rsid w:val="00335E6C"/>
    <w:rsid w:val="00350347"/>
    <w:rsid w:val="0036082B"/>
    <w:rsid w:val="00362389"/>
    <w:rsid w:val="00371CAC"/>
    <w:rsid w:val="00380223"/>
    <w:rsid w:val="003874A2"/>
    <w:rsid w:val="003A516F"/>
    <w:rsid w:val="003C42CD"/>
    <w:rsid w:val="003E7AAA"/>
    <w:rsid w:val="00404F23"/>
    <w:rsid w:val="004179E4"/>
    <w:rsid w:val="0042261C"/>
    <w:rsid w:val="0045032C"/>
    <w:rsid w:val="00450A1E"/>
    <w:rsid w:val="00453BAD"/>
    <w:rsid w:val="004B4361"/>
    <w:rsid w:val="004C7C05"/>
    <w:rsid w:val="004D0BA2"/>
    <w:rsid w:val="004D3523"/>
    <w:rsid w:val="004E343C"/>
    <w:rsid w:val="004E51C5"/>
    <w:rsid w:val="005008ED"/>
    <w:rsid w:val="00523E12"/>
    <w:rsid w:val="005248CF"/>
    <w:rsid w:val="005333C7"/>
    <w:rsid w:val="005463FB"/>
    <w:rsid w:val="00547E16"/>
    <w:rsid w:val="0058737C"/>
    <w:rsid w:val="005A5202"/>
    <w:rsid w:val="005A61DE"/>
    <w:rsid w:val="005E5C83"/>
    <w:rsid w:val="006212A2"/>
    <w:rsid w:val="00624972"/>
    <w:rsid w:val="00626D1A"/>
    <w:rsid w:val="00651C65"/>
    <w:rsid w:val="006616D4"/>
    <w:rsid w:val="006B2DD7"/>
    <w:rsid w:val="006B3AF1"/>
    <w:rsid w:val="006B55BE"/>
    <w:rsid w:val="006E5F3D"/>
    <w:rsid w:val="00714211"/>
    <w:rsid w:val="00714603"/>
    <w:rsid w:val="007156BA"/>
    <w:rsid w:val="007440CB"/>
    <w:rsid w:val="00754F89"/>
    <w:rsid w:val="00771192"/>
    <w:rsid w:val="0079220D"/>
    <w:rsid w:val="007A0E5E"/>
    <w:rsid w:val="007B213A"/>
    <w:rsid w:val="007B62F6"/>
    <w:rsid w:val="007F257E"/>
    <w:rsid w:val="00802027"/>
    <w:rsid w:val="00812501"/>
    <w:rsid w:val="00820440"/>
    <w:rsid w:val="00844053"/>
    <w:rsid w:val="00856A86"/>
    <w:rsid w:val="008637E6"/>
    <w:rsid w:val="00892EF1"/>
    <w:rsid w:val="008D14A5"/>
    <w:rsid w:val="008D29EA"/>
    <w:rsid w:val="008F0048"/>
    <w:rsid w:val="00901080"/>
    <w:rsid w:val="009114B7"/>
    <w:rsid w:val="00915A22"/>
    <w:rsid w:val="009274C7"/>
    <w:rsid w:val="00941F47"/>
    <w:rsid w:val="009504F5"/>
    <w:rsid w:val="00953562"/>
    <w:rsid w:val="009740C8"/>
    <w:rsid w:val="00977AFA"/>
    <w:rsid w:val="00993C86"/>
    <w:rsid w:val="009A0D45"/>
    <w:rsid w:val="009A1E69"/>
    <w:rsid w:val="009A55F2"/>
    <w:rsid w:val="009C1D14"/>
    <w:rsid w:val="00A10BB6"/>
    <w:rsid w:val="00A13914"/>
    <w:rsid w:val="00A35738"/>
    <w:rsid w:val="00A44946"/>
    <w:rsid w:val="00A558BF"/>
    <w:rsid w:val="00A673BE"/>
    <w:rsid w:val="00A71697"/>
    <w:rsid w:val="00A80AC0"/>
    <w:rsid w:val="00A83EFE"/>
    <w:rsid w:val="00AA5400"/>
    <w:rsid w:val="00AC731E"/>
    <w:rsid w:val="00AD2A54"/>
    <w:rsid w:val="00AD4054"/>
    <w:rsid w:val="00AD7AA4"/>
    <w:rsid w:val="00AE0F77"/>
    <w:rsid w:val="00AE429A"/>
    <w:rsid w:val="00AF0DB1"/>
    <w:rsid w:val="00AF15DE"/>
    <w:rsid w:val="00B042EC"/>
    <w:rsid w:val="00B2312A"/>
    <w:rsid w:val="00B31CA7"/>
    <w:rsid w:val="00B35C76"/>
    <w:rsid w:val="00B4037C"/>
    <w:rsid w:val="00B427C0"/>
    <w:rsid w:val="00B42AE2"/>
    <w:rsid w:val="00B47441"/>
    <w:rsid w:val="00B621F5"/>
    <w:rsid w:val="00B67722"/>
    <w:rsid w:val="00B8517E"/>
    <w:rsid w:val="00BA266F"/>
    <w:rsid w:val="00BB3839"/>
    <w:rsid w:val="00C0524B"/>
    <w:rsid w:val="00C13238"/>
    <w:rsid w:val="00C25CEF"/>
    <w:rsid w:val="00C4450C"/>
    <w:rsid w:val="00C47939"/>
    <w:rsid w:val="00C52284"/>
    <w:rsid w:val="00C57731"/>
    <w:rsid w:val="00C6226D"/>
    <w:rsid w:val="00C87C6C"/>
    <w:rsid w:val="00C94387"/>
    <w:rsid w:val="00C9693C"/>
    <w:rsid w:val="00CC0019"/>
    <w:rsid w:val="00CC2E58"/>
    <w:rsid w:val="00CE7ABA"/>
    <w:rsid w:val="00CF1167"/>
    <w:rsid w:val="00D03548"/>
    <w:rsid w:val="00D149CB"/>
    <w:rsid w:val="00D15FF5"/>
    <w:rsid w:val="00D363D1"/>
    <w:rsid w:val="00D412CC"/>
    <w:rsid w:val="00D50766"/>
    <w:rsid w:val="00D544EB"/>
    <w:rsid w:val="00D567A3"/>
    <w:rsid w:val="00D85A7F"/>
    <w:rsid w:val="00DC2F0E"/>
    <w:rsid w:val="00DC4003"/>
    <w:rsid w:val="00DD55E0"/>
    <w:rsid w:val="00DD72A6"/>
    <w:rsid w:val="00DE2C63"/>
    <w:rsid w:val="00DF0F38"/>
    <w:rsid w:val="00DF5489"/>
    <w:rsid w:val="00E11D2B"/>
    <w:rsid w:val="00E20127"/>
    <w:rsid w:val="00E23648"/>
    <w:rsid w:val="00E35402"/>
    <w:rsid w:val="00E40968"/>
    <w:rsid w:val="00E43FED"/>
    <w:rsid w:val="00E5230B"/>
    <w:rsid w:val="00E55A7C"/>
    <w:rsid w:val="00E56D39"/>
    <w:rsid w:val="00E826A5"/>
    <w:rsid w:val="00E932D4"/>
    <w:rsid w:val="00EA48C3"/>
    <w:rsid w:val="00EE64B6"/>
    <w:rsid w:val="00EF5461"/>
    <w:rsid w:val="00F12AA4"/>
    <w:rsid w:val="00F33776"/>
    <w:rsid w:val="00F62A24"/>
    <w:rsid w:val="00F91535"/>
    <w:rsid w:val="00F91D69"/>
    <w:rsid w:val="00FA103C"/>
    <w:rsid w:val="00FD3568"/>
    <w:rsid w:val="00FF4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5E"/>
  </w:style>
  <w:style w:type="paragraph" w:styleId="2">
    <w:name w:val="heading 2"/>
    <w:basedOn w:val="a"/>
    <w:link w:val="20"/>
    <w:uiPriority w:val="9"/>
    <w:qFormat/>
    <w:rsid w:val="00E932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677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List Paragraph"/>
    <w:basedOn w:val="a"/>
    <w:uiPriority w:val="34"/>
    <w:qFormat/>
    <w:rsid w:val="00B042EC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1256B4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111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115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932D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E932D4"/>
    <w:rPr>
      <w:b/>
      <w:bCs/>
    </w:rPr>
  </w:style>
  <w:style w:type="character" w:styleId="a8">
    <w:name w:val="Hyperlink"/>
    <w:basedOn w:val="a0"/>
    <w:uiPriority w:val="99"/>
    <w:semiHidden/>
    <w:unhideWhenUsed/>
    <w:rsid w:val="00A83E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2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.garant.ru/document?id=12074472&amp;sub=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</dc:creator>
  <cp:lastModifiedBy>Пользователь Windows</cp:lastModifiedBy>
  <cp:revision>86</cp:revision>
  <cp:lastPrinted>2026-04-21T07:26:00Z</cp:lastPrinted>
  <dcterms:created xsi:type="dcterms:W3CDTF">2018-05-29T07:06:00Z</dcterms:created>
  <dcterms:modified xsi:type="dcterms:W3CDTF">2026-04-21T07:28:00Z</dcterms:modified>
</cp:coreProperties>
</file>