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6D6EB9FC"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81CBC">
        <w:rPr>
          <w:rFonts w:ascii="Times New Roman" w:eastAsia="Times New Roman" w:hAnsi="Times New Roman" w:cs="Times New Roman"/>
          <w:b/>
          <w:lang w:eastAsia="ru-RU"/>
        </w:rPr>
        <w:t>1</w:t>
      </w:r>
      <w:r w:rsidR="008A1D10">
        <w:rPr>
          <w:rFonts w:ascii="Times New Roman" w:eastAsia="Times New Roman" w:hAnsi="Times New Roman" w:cs="Times New Roman"/>
          <w:b/>
          <w:lang w:eastAsia="ru-RU"/>
        </w:rPr>
        <w:t>45</w:t>
      </w:r>
      <w:r w:rsidR="00481CBC">
        <w:rPr>
          <w:rFonts w:ascii="Times New Roman" w:eastAsia="Times New Roman" w:hAnsi="Times New Roman" w:cs="Times New Roman"/>
          <w:b/>
          <w:lang w:eastAsia="ru-RU"/>
        </w:rPr>
        <w:t>/26</w:t>
      </w:r>
    </w:p>
    <w:p w14:paraId="1C7C9B92" w14:textId="7CF382F2"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0F4A54">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BF2A2C">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мая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0086521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C97E686" w14:textId="2D2C5B9A" w:rsidR="00B7683C" w:rsidRPr="00D206F6" w:rsidRDefault="00F441AC" w:rsidP="00D206F6">
      <w:pPr>
        <w:pStyle w:val="af8"/>
        <w:numPr>
          <w:ilvl w:val="0"/>
          <w:numId w:val="1"/>
        </w:numPr>
        <w:ind w:left="-426" w:right="-1"/>
        <w:jc w:val="center"/>
        <w:rPr>
          <w:b/>
          <w:sz w:val="22"/>
          <w:szCs w:val="22"/>
        </w:rPr>
      </w:pPr>
      <w:r w:rsidRPr="002418A8">
        <w:rPr>
          <w:b/>
          <w:sz w:val="22"/>
          <w:szCs w:val="22"/>
        </w:rPr>
        <w:t>Предмет Контракта</w:t>
      </w:r>
    </w:p>
    <w:p w14:paraId="11782323" w14:textId="718EEDDC" w:rsidR="00F441AC" w:rsidRPr="00CB467B" w:rsidRDefault="00F441AC" w:rsidP="0033504F">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8A1D10">
        <w:rPr>
          <w:rFonts w:ascii="Times New Roman" w:eastAsia="Times New Roman" w:hAnsi="Times New Roman" w:cs="Times New Roman"/>
          <w:b/>
          <w:lang w:eastAsia="ru-RU"/>
        </w:rPr>
        <w:t>весов</w:t>
      </w:r>
      <w:r w:rsidR="0033504F" w:rsidRPr="0033504F">
        <w:rPr>
          <w:rFonts w:ascii="Times New Roman" w:hAnsi="Times New Roman" w:cs="Times New Roman"/>
          <w:b/>
        </w:rPr>
        <w:t xml:space="preserve"> </w:t>
      </w:r>
      <w:r w:rsidR="0033504F" w:rsidRPr="0033504F">
        <w:rPr>
          <w:rFonts w:ascii="Times New Roman" w:eastAsia="Times New Roman" w:hAnsi="Times New Roman" w:cs="Times New Roman"/>
          <w:b/>
          <w:lang w:eastAsia="ru-RU"/>
        </w:rPr>
        <w:t>напольных, электронных (для взвешивания пациентов в инвалидном кресле)</w:t>
      </w:r>
      <w:r w:rsidR="0033504F">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4E6A285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206F6" w:rsidRPr="00D206F6">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4F0F4C7"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865217">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865217">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64CE64E" w14:textId="4EDE9FF8" w:rsidR="009D41B0" w:rsidRPr="009D41B0" w:rsidRDefault="009E4147" w:rsidP="009D41B0">
      <w:pPr>
        <w:spacing w:after="0" w:line="240" w:lineRule="auto"/>
        <w:ind w:left="-426" w:right="-1" w:firstLine="709"/>
        <w:jc w:val="both"/>
        <w:rPr>
          <w:rFonts w:ascii="Times New Roman" w:eastAsia="Times New Roman" w:hAnsi="Times New Roman" w:cs="Times New Roman"/>
          <w:color w:val="000000" w:themeColor="text1"/>
          <w:lang w:eastAsia="ru-RU"/>
        </w:rPr>
      </w:pPr>
      <w:r w:rsidRPr="009E4147">
        <w:rPr>
          <w:rFonts w:ascii="Times New Roman" w:eastAsia="Times New Roman" w:hAnsi="Times New Roman" w:cs="Times New Roman"/>
          <w:color w:val="000000" w:themeColor="text1"/>
          <w:lang w:eastAsia="ru-RU"/>
        </w:rPr>
        <w:t xml:space="preserve">1.3. </w:t>
      </w:r>
      <w:r w:rsidR="008331CE" w:rsidRPr="008331CE">
        <w:rPr>
          <w:rFonts w:ascii="Times New Roman" w:eastAsia="Times New Roman" w:hAnsi="Times New Roman" w:cs="Times New Roman"/>
          <w:color w:val="000000" w:themeColor="text1"/>
          <w:lang w:eastAsia="ru-RU"/>
        </w:rPr>
        <w:t>Перемещение</w:t>
      </w:r>
      <w:r w:rsidR="00045897">
        <w:rPr>
          <w:rFonts w:ascii="Times New Roman" w:eastAsia="Times New Roman" w:hAnsi="Times New Roman" w:cs="Times New Roman"/>
          <w:color w:val="000000" w:themeColor="text1"/>
          <w:lang w:eastAsia="ru-RU"/>
        </w:rPr>
        <w:t xml:space="preserve"> и</w:t>
      </w:r>
      <w:r w:rsidR="00161403">
        <w:rPr>
          <w:rFonts w:ascii="Times New Roman" w:eastAsia="Times New Roman" w:hAnsi="Times New Roman" w:cs="Times New Roman"/>
          <w:color w:val="000000" w:themeColor="text1"/>
          <w:lang w:eastAsia="ru-RU"/>
        </w:rPr>
        <w:t xml:space="preserve"> </w:t>
      </w:r>
      <w:r w:rsidR="00045897">
        <w:rPr>
          <w:rFonts w:ascii="Times New Roman" w:eastAsia="Times New Roman" w:hAnsi="Times New Roman" w:cs="Times New Roman"/>
          <w:bCs/>
          <w:color w:val="000000" w:themeColor="text1"/>
          <w:lang w:eastAsia="ru-RU"/>
        </w:rPr>
        <w:t xml:space="preserve">ввод в эксплуатацию </w:t>
      </w:r>
      <w:r w:rsidR="008331CE" w:rsidRPr="008331CE">
        <w:rPr>
          <w:rFonts w:ascii="Times New Roman" w:eastAsia="Times New Roman" w:hAnsi="Times New Roman" w:cs="Times New Roman"/>
          <w:bCs/>
          <w:color w:val="000000" w:themeColor="text1"/>
          <w:lang w:eastAsia="ru-RU"/>
        </w:rPr>
        <w:t xml:space="preserve">осуществляется Поставщиком </w:t>
      </w:r>
      <w:r w:rsidR="008331CE" w:rsidRPr="008331CE">
        <w:rPr>
          <w:rFonts w:ascii="Times New Roman" w:eastAsia="Times New Roman" w:hAnsi="Times New Roman" w:cs="Times New Roman"/>
          <w:color w:val="000000" w:themeColor="text1"/>
          <w:lang w:eastAsia="ru-RU"/>
        </w:rPr>
        <w:t>по адресу</w:t>
      </w:r>
      <w:r w:rsidRPr="009E4147">
        <w:rPr>
          <w:rFonts w:ascii="Times New Roman" w:eastAsia="Times New Roman" w:hAnsi="Times New Roman" w:cs="Times New Roman"/>
          <w:color w:val="000000" w:themeColor="text1"/>
          <w:lang w:eastAsia="ru-RU"/>
        </w:rPr>
        <w:t xml:space="preserve">: </w:t>
      </w:r>
      <w:r w:rsidR="009D41B0" w:rsidRPr="009D41B0">
        <w:rPr>
          <w:rFonts w:ascii="Times New Roman" w:eastAsia="Times New Roman" w:hAnsi="Times New Roman" w:cs="Times New Roman"/>
          <w:color w:val="000000" w:themeColor="text1"/>
          <w:lang w:eastAsia="ru-RU"/>
        </w:rPr>
        <w:t xml:space="preserve">г. СПб, г. Петергоф, ул. </w:t>
      </w:r>
      <w:proofErr w:type="gramStart"/>
      <w:r w:rsidR="00045897">
        <w:rPr>
          <w:rFonts w:ascii="Times New Roman" w:eastAsia="Times New Roman" w:hAnsi="Times New Roman" w:cs="Times New Roman"/>
          <w:color w:val="000000" w:themeColor="text1"/>
          <w:lang w:eastAsia="ru-RU"/>
        </w:rPr>
        <w:t>Царицынская</w:t>
      </w:r>
      <w:proofErr w:type="gramEnd"/>
      <w:r w:rsidR="009D41B0" w:rsidRPr="009D41B0">
        <w:rPr>
          <w:rFonts w:ascii="Times New Roman" w:eastAsia="Times New Roman" w:hAnsi="Times New Roman" w:cs="Times New Roman"/>
          <w:color w:val="000000" w:themeColor="text1"/>
          <w:lang w:eastAsia="ru-RU"/>
        </w:rPr>
        <w:t>, д.</w:t>
      </w:r>
      <w:r w:rsidR="00045897">
        <w:rPr>
          <w:rFonts w:ascii="Times New Roman" w:eastAsia="Times New Roman" w:hAnsi="Times New Roman" w:cs="Times New Roman"/>
          <w:color w:val="000000" w:themeColor="text1"/>
          <w:lang w:eastAsia="ru-RU"/>
        </w:rPr>
        <w:t>1</w:t>
      </w:r>
      <w:r w:rsidR="009D41B0" w:rsidRPr="009D41B0">
        <w:rPr>
          <w:rFonts w:ascii="Times New Roman" w:eastAsia="Times New Roman" w:hAnsi="Times New Roman" w:cs="Times New Roman"/>
          <w:color w:val="000000" w:themeColor="text1"/>
          <w:lang w:eastAsia="ru-RU"/>
        </w:rPr>
        <w:t>.</w:t>
      </w:r>
    </w:p>
    <w:p w14:paraId="2921796F" w14:textId="77777777" w:rsidR="00CE5372" w:rsidRPr="0093799A" w:rsidRDefault="00CE5372" w:rsidP="009D41B0">
      <w:pPr>
        <w:spacing w:after="0" w:line="240" w:lineRule="auto"/>
        <w:ind w:right="-1"/>
        <w:jc w:val="both"/>
        <w:rPr>
          <w:rFonts w:ascii="Times New Roman" w:eastAsia="Times New Roman" w:hAnsi="Times New Roman" w:cs="Times New Roman"/>
          <w:color w:val="000000" w:themeColor="text1"/>
          <w:lang w:eastAsia="ru-RU"/>
        </w:rPr>
      </w:pPr>
    </w:p>
    <w:p w14:paraId="7A736EBB" w14:textId="3457C7FF" w:rsidR="00B7683C" w:rsidRPr="00D206F6" w:rsidRDefault="00F441AC" w:rsidP="00D206F6">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50FDCCD0"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w:t>
      </w:r>
      <w:r w:rsidR="009D41B0">
        <w:rPr>
          <w:rFonts w:ascii="Times New Roman" w:eastAsia="Times New Roman" w:hAnsi="Times New Roman" w:cs="Times New Roman"/>
          <w:lang w:eastAsia="ru-RU"/>
        </w:rPr>
        <w:t>п</w:t>
      </w:r>
      <w:r w:rsidR="009D41B0" w:rsidRPr="009D41B0">
        <w:rPr>
          <w:rFonts w:ascii="Times New Roman" w:eastAsia="Times New Roman" w:hAnsi="Times New Roman" w:cs="Times New Roman"/>
          <w:lang w:eastAsia="ru-RU"/>
        </w:rPr>
        <w:t>еремещени</w:t>
      </w:r>
      <w:r w:rsidR="00161403">
        <w:rPr>
          <w:rFonts w:ascii="Times New Roman" w:eastAsia="Times New Roman" w:hAnsi="Times New Roman" w:cs="Times New Roman"/>
          <w:lang w:eastAsia="ru-RU"/>
        </w:rPr>
        <w:t>ю,</w:t>
      </w:r>
      <w:r w:rsidR="008331CE" w:rsidRPr="008331CE">
        <w:rPr>
          <w:rFonts w:ascii="Times New Roman" w:eastAsia="Times New Roman" w:hAnsi="Times New Roman" w:cs="Times New Roman"/>
          <w:lang w:eastAsia="ru-RU"/>
        </w:rPr>
        <w:t xml:space="preserve">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у</w:t>
      </w:r>
      <w:r w:rsidR="008331CE" w:rsidRPr="008331CE">
        <w:rPr>
          <w:rFonts w:ascii="Times New Roman" w:eastAsia="Times New Roman" w:hAnsi="Times New Roman" w:cs="Times New Roman"/>
          <w:bCs/>
          <w:lang w:eastAsia="ru-RU"/>
        </w:rPr>
        <w:t xml:space="preserve"> в эксплуатацию</w:t>
      </w:r>
      <w:r w:rsidR="008331CE">
        <w:rPr>
          <w:rFonts w:ascii="Times New Roman" w:eastAsia="Times New Roman" w:hAnsi="Times New Roman" w:cs="Times New Roman"/>
          <w:bCs/>
          <w:lang w:eastAsia="ru-RU"/>
        </w:rPr>
        <w:t xml:space="preserve">, </w:t>
      </w:r>
      <w:r w:rsidRPr="002418A8">
        <w:rPr>
          <w:rFonts w:ascii="Times New Roman" w:eastAsia="Times New Roman" w:hAnsi="Times New Roman" w:cs="Times New Roman"/>
          <w:lang w:eastAsia="ru-RU"/>
        </w:rPr>
        <w:t>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3F8CF39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а</w:t>
      </w:r>
      <w:r w:rsidR="008331CE" w:rsidRPr="008331CE">
        <w:rPr>
          <w:rFonts w:ascii="Times New Roman" w:eastAsia="Times New Roman" w:hAnsi="Times New Roman" w:cs="Times New Roman"/>
          <w:bCs/>
          <w:lang w:eastAsia="ru-RU"/>
        </w:rPr>
        <w:t xml:space="preserve"> в эксплуатацию</w:t>
      </w:r>
      <w:r w:rsidRPr="002418A8">
        <w:rPr>
          <w:rFonts w:ascii="Times New Roman" w:eastAsia="Times New Roman" w:hAnsi="Times New Roman" w:cs="Times New Roman"/>
          <w:lang w:eastAsia="ru-RU"/>
        </w:rPr>
        <w:t xml:space="preserve">.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w:t>
      </w:r>
      <w:r w:rsidRPr="00BF6E23">
        <w:rPr>
          <w:rFonts w:ascii="Times New Roman" w:eastAsia="Times New Roman" w:hAnsi="Times New Roman" w:cs="Times New Roman"/>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A11C31D" w14:textId="7B87D504" w:rsidR="002052A2" w:rsidRPr="002052A2" w:rsidRDefault="00F441AC" w:rsidP="002052A2">
      <w:pPr>
        <w:pStyle w:val="af8"/>
        <w:numPr>
          <w:ilvl w:val="0"/>
          <w:numId w:val="1"/>
        </w:numPr>
        <w:ind w:left="-426" w:right="-1"/>
        <w:jc w:val="center"/>
        <w:rPr>
          <w:b/>
          <w:sz w:val="22"/>
          <w:szCs w:val="22"/>
        </w:rPr>
      </w:pPr>
      <w:r w:rsidRPr="002418A8">
        <w:rPr>
          <w:b/>
          <w:sz w:val="22"/>
          <w:szCs w:val="22"/>
        </w:rPr>
        <w:t>Срок (период) поставки Товара</w:t>
      </w:r>
    </w:p>
    <w:p w14:paraId="17CCC07F" w14:textId="103C2CB1" w:rsidR="002052A2" w:rsidRPr="002052A2" w:rsidRDefault="002052A2" w:rsidP="00E92EBE">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 xml:space="preserve">3.1. </w:t>
      </w:r>
      <w:r w:rsidR="00E92EBE" w:rsidRPr="00E92EBE">
        <w:rPr>
          <w:rFonts w:ascii="Times New Roman" w:eastAsia="Calibri" w:hAnsi="Times New Roman" w:cs="Times New Roman"/>
          <w:bCs/>
        </w:rPr>
        <w:t>Поставка Товара осуществляется в период с «01» июля 2026г. и по «30» ноября 2026г., по заявкам Заказчика.</w:t>
      </w:r>
    </w:p>
    <w:p w14:paraId="250189A0" w14:textId="77777777"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47098F86" w14:textId="77777777"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757AB6E3" w14:textId="2503E454" w:rsidR="002052A2" w:rsidRPr="00BF2696" w:rsidRDefault="002052A2" w:rsidP="002052A2">
      <w:pPr>
        <w:pStyle w:val="ConsNormal0"/>
        <w:ind w:left="-426" w:right="-1" w:firstLine="709"/>
        <w:rPr>
          <w:rFonts w:ascii="Times New Roman" w:hAnsi="Times New Roman" w:cs="Times New Roman"/>
          <w:bCs/>
        </w:rPr>
      </w:pPr>
      <w:r w:rsidRPr="00BF2696">
        <w:rPr>
          <w:rFonts w:ascii="Times New Roman" w:hAnsi="Times New Roman" w:cs="Times New Roman"/>
          <w:bCs/>
        </w:rPr>
        <w:t>После доставки Товара Поставщик своими силами и за свой счет (включая стоимость необходимых материалов), в присутствии уполномоченного представителя Заказчика обязан произвести перемещение</w:t>
      </w:r>
      <w:r>
        <w:rPr>
          <w:rFonts w:ascii="Times New Roman" w:hAnsi="Times New Roman" w:cs="Times New Roman"/>
          <w:bCs/>
        </w:rPr>
        <w:t xml:space="preserve"> </w:t>
      </w:r>
      <w:r w:rsidRPr="00BF2696">
        <w:rPr>
          <w:rFonts w:ascii="Times New Roman" w:hAnsi="Times New Roman" w:cs="Times New Roman"/>
          <w:bCs/>
        </w:rPr>
        <w:t xml:space="preserve"> </w:t>
      </w:r>
      <w:r>
        <w:rPr>
          <w:rFonts w:ascii="Times New Roman" w:hAnsi="Times New Roman" w:cs="Times New Roman"/>
          <w:bCs/>
        </w:rPr>
        <w:t xml:space="preserve">и </w:t>
      </w:r>
      <w:r w:rsidRPr="008331CE">
        <w:rPr>
          <w:rFonts w:ascii="Times New Roman" w:hAnsi="Times New Roman" w:cs="Times New Roman"/>
          <w:bCs/>
        </w:rPr>
        <w:t xml:space="preserve"> ввод в эксплуатацию</w:t>
      </w:r>
      <w:r w:rsidRPr="00BF2696">
        <w:rPr>
          <w:rFonts w:ascii="Times New Roman" w:hAnsi="Times New Roman" w:cs="Times New Roman"/>
          <w:bCs/>
        </w:rPr>
        <w:t xml:space="preserve"> Товара в указанном Заказчиком месте. По окончании подписывается </w:t>
      </w:r>
      <w:r>
        <w:rPr>
          <w:rFonts w:ascii="Times New Roman" w:hAnsi="Times New Roman" w:cs="Times New Roman"/>
          <w:bCs/>
        </w:rPr>
        <w:t xml:space="preserve">акт </w:t>
      </w:r>
      <w:r w:rsidRPr="008331CE">
        <w:rPr>
          <w:rFonts w:ascii="Times New Roman" w:hAnsi="Times New Roman" w:cs="Times New Roman"/>
          <w:bCs/>
        </w:rPr>
        <w:t>ввод</w:t>
      </w:r>
      <w:r>
        <w:rPr>
          <w:rFonts w:ascii="Times New Roman" w:hAnsi="Times New Roman" w:cs="Times New Roman"/>
          <w:bCs/>
        </w:rPr>
        <w:t>а</w:t>
      </w:r>
      <w:r w:rsidRPr="008331CE">
        <w:rPr>
          <w:rFonts w:ascii="Times New Roman" w:hAnsi="Times New Roman" w:cs="Times New Roman"/>
          <w:bCs/>
        </w:rPr>
        <w:t xml:space="preserve"> в эксплуатацию </w:t>
      </w:r>
      <w:r w:rsidRPr="00BF2696">
        <w:rPr>
          <w:rFonts w:ascii="Times New Roman" w:hAnsi="Times New Roman" w:cs="Times New Roman"/>
          <w:bCs/>
        </w:rPr>
        <w:t xml:space="preserve">Товара. </w:t>
      </w:r>
    </w:p>
    <w:p w14:paraId="328FD136" w14:textId="4A85FC41" w:rsidR="009E4147" w:rsidRPr="009E4147" w:rsidRDefault="009E4147" w:rsidP="009E4147">
      <w:pPr>
        <w:pStyle w:val="ConsNormal0"/>
        <w:ind w:left="-426" w:right="-1" w:firstLine="709"/>
        <w:rPr>
          <w:rFonts w:ascii="Times New Roman" w:hAnsi="Times New Roman" w:cs="Times New Roman"/>
          <w:bCs/>
        </w:rPr>
      </w:pPr>
      <w:r w:rsidRPr="00BF2696">
        <w:rPr>
          <w:rFonts w:ascii="Times New Roman" w:hAnsi="Times New Roman" w:cs="Times New Roman"/>
          <w:bCs/>
        </w:rPr>
        <w:t xml:space="preserve">Перемещение и </w:t>
      </w:r>
      <w:r w:rsidR="00161403" w:rsidRPr="00161403">
        <w:rPr>
          <w:rFonts w:ascii="Times New Roman" w:hAnsi="Times New Roman" w:cs="Times New Roman"/>
          <w:bCs/>
        </w:rPr>
        <w:t>ввод в эксплуатацию</w:t>
      </w:r>
      <w:r w:rsidRPr="00BF2696">
        <w:rPr>
          <w:rFonts w:ascii="Times New Roman" w:hAnsi="Times New Roman" w:cs="Times New Roman"/>
          <w:bCs/>
        </w:rPr>
        <w:t xml:space="preserve"> Товара Поставщик осуществляет в течение </w:t>
      </w:r>
      <w:r w:rsidR="009735C0">
        <w:rPr>
          <w:rFonts w:ascii="Times New Roman" w:hAnsi="Times New Roman" w:cs="Times New Roman"/>
          <w:bCs/>
        </w:rPr>
        <w:t>2</w:t>
      </w:r>
      <w:r w:rsidR="00045897">
        <w:rPr>
          <w:rFonts w:ascii="Times New Roman" w:hAnsi="Times New Roman" w:cs="Times New Roman"/>
          <w:bCs/>
        </w:rPr>
        <w:t xml:space="preserve"> (</w:t>
      </w:r>
      <w:r w:rsidR="009735C0">
        <w:rPr>
          <w:rFonts w:ascii="Times New Roman" w:hAnsi="Times New Roman" w:cs="Times New Roman"/>
          <w:bCs/>
        </w:rPr>
        <w:t>двух</w:t>
      </w:r>
      <w:r w:rsidR="00045897">
        <w:rPr>
          <w:rFonts w:ascii="Times New Roman" w:hAnsi="Times New Roman" w:cs="Times New Roman"/>
          <w:bCs/>
        </w:rPr>
        <w:t>)</w:t>
      </w:r>
      <w:r w:rsidRPr="00BF2696">
        <w:rPr>
          <w:rFonts w:ascii="Times New Roman" w:hAnsi="Times New Roman" w:cs="Times New Roman"/>
          <w:bCs/>
        </w:rPr>
        <w:t xml:space="preserve"> рабоч</w:t>
      </w:r>
      <w:r w:rsidR="009735C0">
        <w:rPr>
          <w:rFonts w:ascii="Times New Roman" w:hAnsi="Times New Roman" w:cs="Times New Roman"/>
          <w:bCs/>
        </w:rPr>
        <w:t>их</w:t>
      </w:r>
      <w:r w:rsidR="00045897">
        <w:rPr>
          <w:rFonts w:ascii="Times New Roman" w:hAnsi="Times New Roman" w:cs="Times New Roman"/>
          <w:bCs/>
        </w:rPr>
        <w:t xml:space="preserve"> дн</w:t>
      </w:r>
      <w:r w:rsidR="009735C0">
        <w:rPr>
          <w:rFonts w:ascii="Times New Roman" w:hAnsi="Times New Roman" w:cs="Times New Roman"/>
          <w:bCs/>
        </w:rPr>
        <w:t>ей</w:t>
      </w:r>
      <w:r w:rsidRPr="00BF2696">
        <w:rPr>
          <w:rFonts w:ascii="Times New Roman" w:hAnsi="Times New Roman" w:cs="Times New Roman"/>
          <w:bCs/>
        </w:rPr>
        <w:t xml:space="preserve"> после подписания сторон</w:t>
      </w:r>
      <w:r w:rsidR="00161403">
        <w:rPr>
          <w:rFonts w:ascii="Times New Roman" w:hAnsi="Times New Roman" w:cs="Times New Roman"/>
          <w:bCs/>
        </w:rPr>
        <w:t>ами Акта приема-передачи Товара</w:t>
      </w:r>
      <w:r w:rsidR="00D22871">
        <w:rPr>
          <w:rFonts w:ascii="Times New Roman" w:eastAsia="Calibri" w:hAnsi="Times New Roman" w:cs="Times New Roman"/>
          <w:bCs/>
        </w:rPr>
        <w:t>.</w:t>
      </w:r>
    </w:p>
    <w:p w14:paraId="7EDAE569" w14:textId="5360E31C" w:rsidR="00DC472F" w:rsidRPr="007658DA" w:rsidRDefault="00DC472F" w:rsidP="001575E6">
      <w:pPr>
        <w:pStyle w:val="ConsNormal0"/>
        <w:ind w:left="-426" w:right="-1" w:firstLine="709"/>
        <w:rPr>
          <w:rFonts w:ascii="Times New Roman" w:hAnsi="Times New Roman" w:cs="Times New Roman"/>
        </w:rPr>
      </w:pPr>
      <w:r w:rsidRPr="00BF2A2C">
        <w:rPr>
          <w:rFonts w:ascii="Times New Roman" w:hAnsi="Times New Roman" w:cs="Times New Roman"/>
        </w:rPr>
        <w:t>3.3. Поставка Товара осуществляется по рабочим дням с 09.00 час</w:t>
      </w:r>
      <w:proofErr w:type="gramStart"/>
      <w:r w:rsidRPr="00BF2A2C">
        <w:rPr>
          <w:rFonts w:ascii="Times New Roman" w:hAnsi="Times New Roman" w:cs="Times New Roman"/>
        </w:rPr>
        <w:t>.</w:t>
      </w:r>
      <w:proofErr w:type="gramEnd"/>
      <w:r w:rsidRPr="00BF2A2C">
        <w:rPr>
          <w:rFonts w:ascii="Times New Roman" w:hAnsi="Times New Roman" w:cs="Times New Roman"/>
        </w:rPr>
        <w:t xml:space="preserve"> </w:t>
      </w:r>
      <w:proofErr w:type="gramStart"/>
      <w:r w:rsidRPr="00BF2A2C">
        <w:rPr>
          <w:rFonts w:ascii="Times New Roman" w:hAnsi="Times New Roman" w:cs="Times New Roman"/>
        </w:rPr>
        <w:t>д</w:t>
      </w:r>
      <w:proofErr w:type="gramEnd"/>
      <w:r w:rsidRPr="00BF2A2C">
        <w:rPr>
          <w:rFonts w:ascii="Times New Roman" w:hAnsi="Times New Roman" w:cs="Times New Roman"/>
        </w:rPr>
        <w:t>о 16.00 час. (по пятницам с 09.00 час. до 15.45 час.). Дата и время поставки предварительно согласовы</w:t>
      </w:r>
      <w:r w:rsidR="00BF2A2C">
        <w:rPr>
          <w:rFonts w:ascii="Times New Roman" w:hAnsi="Times New Roman" w:cs="Times New Roman"/>
        </w:rPr>
        <w:t>вается Поставщиком с Заказчиком</w:t>
      </w:r>
    </w:p>
    <w:p w14:paraId="7B0E6690" w14:textId="09F6FE56" w:rsidR="00B7683C" w:rsidRPr="00D206F6" w:rsidRDefault="00F441AC" w:rsidP="00D206F6">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2B9A943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w:t>
      </w:r>
      <w:r w:rsidR="00E92EBE">
        <w:rPr>
          <w:rFonts w:ascii="Times New Roman" w:eastAsia="Times New Roman" w:hAnsi="Times New Roman" w:cs="Times New Roman"/>
          <w:lang w:eastAsia="ru-RU"/>
        </w:rPr>
        <w:t>25</w:t>
      </w:r>
      <w:r w:rsidRPr="002418A8">
        <w:rPr>
          <w:rFonts w:ascii="Times New Roman" w:eastAsia="Times New Roman" w:hAnsi="Times New Roman" w:cs="Times New Roman"/>
          <w:lang w:eastAsia="ru-RU"/>
        </w:rPr>
        <w:t xml:space="preserve">» </w:t>
      </w:r>
      <w:r w:rsidR="00E92EBE">
        <w:rPr>
          <w:rFonts w:ascii="Times New Roman" w:eastAsia="Times New Roman" w:hAnsi="Times New Roman" w:cs="Times New Roman"/>
          <w:lang w:eastAsia="ru-RU"/>
        </w:rPr>
        <w:t>декабря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7B3B7EF3" w:rsidR="008B29B9" w:rsidRPr="00BF2A2C" w:rsidRDefault="00F441AC" w:rsidP="00BF2A2C">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4A99703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w:t>
      </w:r>
      <w:r w:rsidR="00161403">
        <w:rPr>
          <w:rFonts w:ascii="Times New Roman" w:eastAsia="Times New Roman" w:hAnsi="Times New Roman" w:cs="Times New Roman"/>
          <w:lang w:eastAsia="ru-RU"/>
        </w:rPr>
        <w:t xml:space="preserve"> погрузочно-разгрузочные работы</w:t>
      </w:r>
      <w:r w:rsidR="009E4147" w:rsidRPr="009E4147">
        <w:rPr>
          <w:rFonts w:ascii="Times New Roman" w:eastAsia="Times New Roman" w:hAnsi="Times New Roman" w:cs="Times New Roman"/>
          <w:lang w:eastAsia="ru-RU"/>
        </w:rPr>
        <w:t>.</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297900D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lang w:eastAsia="ru-RU"/>
        </w:rPr>
        <w:t xml:space="preserve">. </w:t>
      </w:r>
    </w:p>
    <w:p w14:paraId="550E410A" w14:textId="4ECDACB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BF102E0"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48083459"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исправленного УПД (ИУПД),</w:t>
      </w:r>
    </w:p>
    <w:p w14:paraId="7DCD2686"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7281ACA1" w14:textId="77BCA4B9" w:rsidR="00B7683C" w:rsidRPr="00D206F6" w:rsidRDefault="00F441AC" w:rsidP="00D206F6">
      <w:pPr>
        <w:pStyle w:val="af8"/>
        <w:numPr>
          <w:ilvl w:val="0"/>
          <w:numId w:val="1"/>
        </w:numPr>
        <w:ind w:left="-426" w:right="-1"/>
        <w:jc w:val="center"/>
        <w:rPr>
          <w:b/>
          <w:sz w:val="22"/>
          <w:szCs w:val="22"/>
        </w:rPr>
      </w:pPr>
      <w:r w:rsidRPr="002418A8">
        <w:rPr>
          <w:b/>
          <w:sz w:val="22"/>
          <w:szCs w:val="22"/>
        </w:rPr>
        <w:t>Качество Товара</w:t>
      </w:r>
    </w:p>
    <w:p w14:paraId="23FC1D6F" w14:textId="77777777" w:rsidR="00D206F6" w:rsidRPr="00D206F6" w:rsidRDefault="00F441AC" w:rsidP="00D206F6">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к настоящему Контракту, а также всем </w:t>
      </w:r>
      <w:r w:rsidR="00D206F6">
        <w:rPr>
          <w:rFonts w:ascii="Times New Roman" w:eastAsia="Times New Roman" w:hAnsi="Times New Roman" w:cs="Times New Roman"/>
          <w:lang w:eastAsia="ru-RU"/>
        </w:rPr>
        <w:t xml:space="preserve">действующим стандартам и ГОСТам </w:t>
      </w:r>
      <w:r w:rsidR="00D206F6" w:rsidRPr="00D206F6">
        <w:rPr>
          <w:rFonts w:ascii="Times New Roman" w:eastAsia="Times New Roman" w:hAnsi="Times New Roman" w:cs="Times New Roman"/>
          <w:lang w:eastAsia="ru-RU"/>
        </w:rPr>
        <w:t>и должно удостоверяться:</w:t>
      </w:r>
    </w:p>
    <w:p w14:paraId="063E379E" w14:textId="7B294B72" w:rsidR="00F441AC" w:rsidRPr="00BF2A2C" w:rsidRDefault="00D206F6" w:rsidP="00D206F6">
      <w:pPr>
        <w:spacing w:after="0" w:line="240" w:lineRule="auto"/>
        <w:ind w:left="-426" w:right="-1" w:firstLine="709"/>
        <w:jc w:val="both"/>
        <w:rPr>
          <w:rFonts w:ascii="Times New Roman" w:eastAsia="Times New Roman" w:hAnsi="Times New Roman" w:cs="Times New Roman"/>
          <w:lang w:eastAsia="ru-RU"/>
        </w:rPr>
      </w:pPr>
      <w:proofErr w:type="gramStart"/>
      <w:r w:rsidRPr="00D206F6">
        <w:rPr>
          <w:rFonts w:ascii="Times New Roman" w:eastAsia="Times New Roman" w:hAnsi="Times New Roman" w:cs="Times New Roman"/>
          <w:lang w:eastAsia="ru-RU"/>
        </w:rPr>
        <w:t>копии (-</w:t>
      </w:r>
      <w:proofErr w:type="spellStart"/>
      <w:r w:rsidRPr="00D206F6">
        <w:rPr>
          <w:rFonts w:ascii="Times New Roman" w:eastAsia="Times New Roman" w:hAnsi="Times New Roman" w:cs="Times New Roman"/>
          <w:lang w:eastAsia="ru-RU"/>
        </w:rPr>
        <w:t>ии</w:t>
      </w:r>
      <w:proofErr w:type="spellEnd"/>
      <w:r w:rsidRPr="00D206F6">
        <w:rPr>
          <w:rFonts w:ascii="Times New Roman" w:eastAsia="Times New Roman" w:hAnsi="Times New Roman" w:cs="Times New Roman"/>
          <w:lang w:eastAsia="ru-RU"/>
        </w:rPr>
        <w:t>), действующего (-их) регистрационного (-ых) удостоверения (-</w:t>
      </w:r>
      <w:proofErr w:type="spellStart"/>
      <w:r w:rsidRPr="00D206F6">
        <w:rPr>
          <w:rFonts w:ascii="Times New Roman" w:eastAsia="Times New Roman" w:hAnsi="Times New Roman" w:cs="Times New Roman"/>
          <w:lang w:eastAsia="ru-RU"/>
        </w:rPr>
        <w:t>ий</w:t>
      </w:r>
      <w:proofErr w:type="spellEnd"/>
      <w:r w:rsidRPr="00D206F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 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D206F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7777777" w:rsidR="00F441AC" w:rsidRPr="00BF2A2C" w:rsidRDefault="00F441AC" w:rsidP="00BF2A2C">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E345D1" w:rsidRDefault="00F441AC" w:rsidP="00BF2A2C">
      <w:pPr>
        <w:spacing w:after="0" w:line="240" w:lineRule="auto"/>
        <w:ind w:left="-426" w:right="-1" w:firstLine="709"/>
        <w:jc w:val="both"/>
        <w:rPr>
          <w:rFonts w:ascii="Times New Roman" w:eastAsia="Times New Roman" w:hAnsi="Times New Roman" w:cs="Times New Roman"/>
          <w:lang w:eastAsia="ru-RU"/>
        </w:rPr>
      </w:pPr>
      <w:r w:rsidRPr="00DD54CF">
        <w:rPr>
          <w:rFonts w:ascii="Times New Roman" w:eastAsia="Times New Roman" w:hAnsi="Times New Roman" w:cs="Times New Roman"/>
          <w:lang w:eastAsia="ru-RU"/>
        </w:rPr>
        <w:t xml:space="preserve">Поставщик обязуется предоставить по запросу Заказчика, а также уполномоченных </w:t>
      </w:r>
      <w:r w:rsidRPr="00E345D1">
        <w:rPr>
          <w:rFonts w:ascii="Times New Roman" w:eastAsia="Times New Roman" w:hAnsi="Times New Roman" w:cs="Times New Roman"/>
          <w:lang w:eastAsia="ru-RU"/>
        </w:rPr>
        <w:t>государственных органов всю необходимую документацию и информацию об условиях поставки, количестве, качестве и происхождении Товара.</w:t>
      </w:r>
    </w:p>
    <w:p w14:paraId="61DD059F" w14:textId="15F3FF42" w:rsidR="00865217" w:rsidRPr="009E4147" w:rsidRDefault="009E4147" w:rsidP="009E4147">
      <w:pPr>
        <w:pStyle w:val="af8"/>
        <w:numPr>
          <w:ilvl w:val="1"/>
          <w:numId w:val="1"/>
        </w:numPr>
        <w:ind w:left="-425" w:firstLine="709"/>
        <w:jc w:val="both"/>
        <w:rPr>
          <w:sz w:val="22"/>
          <w:szCs w:val="22"/>
        </w:rPr>
      </w:pPr>
      <w:r w:rsidRPr="009E4147">
        <w:rPr>
          <w:sz w:val="22"/>
          <w:szCs w:val="22"/>
        </w:rPr>
        <w:t xml:space="preserve">Гарантийный срок эксплуатации Товара </w:t>
      </w:r>
      <w:r w:rsidR="00045897" w:rsidRPr="00045897">
        <w:rPr>
          <w:sz w:val="22"/>
          <w:szCs w:val="22"/>
        </w:rPr>
        <w:t>составляет не менее 12 (двенадцати) месяцев с даты подписанного уполномоченными представителями Сторон</w:t>
      </w:r>
      <w:r w:rsidRPr="009E4147">
        <w:rPr>
          <w:sz w:val="22"/>
          <w:szCs w:val="22"/>
        </w:rPr>
        <w:t xml:space="preserve"> </w:t>
      </w:r>
      <w:r w:rsidR="008331CE" w:rsidRPr="008331CE">
        <w:rPr>
          <w:bCs/>
          <w:sz w:val="22"/>
          <w:szCs w:val="22"/>
        </w:rPr>
        <w:t>акт</w:t>
      </w:r>
      <w:r w:rsidR="00045897">
        <w:rPr>
          <w:bCs/>
          <w:sz w:val="22"/>
          <w:szCs w:val="22"/>
        </w:rPr>
        <w:t>а</w:t>
      </w:r>
      <w:r w:rsidR="008331CE" w:rsidRPr="008331CE">
        <w:rPr>
          <w:bCs/>
          <w:sz w:val="22"/>
          <w:szCs w:val="22"/>
        </w:rPr>
        <w:t xml:space="preserve"> ввода в эксплуатацию</w:t>
      </w:r>
      <w:r w:rsidRPr="009E4147">
        <w:rPr>
          <w:sz w:val="22"/>
          <w:szCs w:val="22"/>
        </w:rPr>
        <w:t>. В течение указанного срока Поставщиком осуществляется гарантийное и сервисное обслуживание Товара без дополнительной оплаты такого обслуживания Заказчиком.</w:t>
      </w:r>
    </w:p>
    <w:p w14:paraId="2885137C" w14:textId="07102F69" w:rsidR="00BF2A2C" w:rsidRPr="007B6A21" w:rsidRDefault="005B7A61" w:rsidP="007B6A21">
      <w:pPr>
        <w:pStyle w:val="af8"/>
        <w:ind w:left="284"/>
        <w:jc w:val="both"/>
        <w:rPr>
          <w:sz w:val="22"/>
          <w:szCs w:val="22"/>
        </w:rPr>
      </w:pPr>
      <w:r w:rsidRPr="00E345D1">
        <w:rPr>
          <w:sz w:val="22"/>
          <w:szCs w:val="22"/>
        </w:rPr>
        <w:t xml:space="preserve"> </w:t>
      </w:r>
    </w:p>
    <w:p w14:paraId="73C88250" w14:textId="5A6374ED" w:rsidR="00B7683C" w:rsidRPr="00D206F6" w:rsidRDefault="00F441AC" w:rsidP="00D206F6">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E3C3191" w14:textId="368335B3" w:rsidR="00B7683C" w:rsidRPr="00D206F6" w:rsidRDefault="00F441AC" w:rsidP="00D206F6">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BF6E23">
        <w:rPr>
          <w:rFonts w:ascii="Times New Roman" w:eastAsia="Times New Roman" w:hAnsi="Times New Roman" w:cs="Times New Roman"/>
          <w:lang w:eastAsia="ru-RU"/>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6468748" w14:textId="49C1DC39" w:rsidR="00B7683C" w:rsidRPr="00D206F6" w:rsidRDefault="00F441AC" w:rsidP="00D206F6">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AC09585" w14:textId="02A1B90D"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934EA48" w14:textId="4CDFD5E8"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3E0C9343" w14:textId="7F328CC7" w:rsidR="00B7683C" w:rsidRPr="00D206F6" w:rsidRDefault="00F441AC" w:rsidP="00D206F6">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037A59A5" w14:textId="0117EC49" w:rsidR="00B7683C" w:rsidRPr="00D206F6" w:rsidRDefault="00F441AC" w:rsidP="00D206F6">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w:t>
      </w:r>
      <w:r w:rsidR="00A85986" w:rsidRPr="00A85986">
        <w:rPr>
          <w:rFonts w:ascii="Times New Roman" w:eastAsia="Times New Roman" w:hAnsi="Times New Roman" w:cs="Times New Roman"/>
          <w:color w:val="000000" w:themeColor="text1"/>
          <w:lang w:eastAsia="ru-RU"/>
        </w:rPr>
        <w:lastRenderedPageBreak/>
        <w:t xml:space="preserve">«Электронный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61008D17" w:rsidR="008B29B9" w:rsidRPr="00BF2A2C" w:rsidRDefault="00F441AC" w:rsidP="00BF2A2C">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FA1AF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A1AF4">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2F0CFF6D"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9B2941" w:rsidRPr="009B2941">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E26A890"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8 (812) </w:t>
            </w:r>
            <w:r w:rsidR="00267342">
              <w:rPr>
                <w:rFonts w:ascii="Times New Roman" w:eastAsia="Times New Roman" w:hAnsi="Times New Roman" w:cs="Times New Roman"/>
                <w:lang w:eastAsia="ru-RU"/>
              </w:rPr>
              <w:t>409-75-62</w:t>
            </w:r>
          </w:p>
          <w:p w14:paraId="6EDB37DE" w14:textId="77777777" w:rsidR="00BF6E23" w:rsidRPr="00BF6E23" w:rsidRDefault="00591702"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A1AF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2AD4CEC4" w14:textId="77777777" w:rsidR="008331CE" w:rsidRDefault="008331CE" w:rsidP="009D41B0">
      <w:pPr>
        <w:spacing w:after="0" w:line="240" w:lineRule="auto"/>
        <w:rPr>
          <w:rFonts w:ascii="Times New Roman" w:eastAsia="Calibri" w:hAnsi="Times New Roman" w:cs="Times New Roman"/>
          <w:i/>
          <w:sz w:val="20"/>
          <w:szCs w:val="20"/>
        </w:rPr>
      </w:pPr>
    </w:p>
    <w:p w14:paraId="410D02D4" w14:textId="77777777" w:rsidR="008331CE" w:rsidRDefault="008331CE" w:rsidP="009D41B0">
      <w:pPr>
        <w:spacing w:after="0" w:line="240" w:lineRule="auto"/>
        <w:rPr>
          <w:rFonts w:ascii="Times New Roman" w:eastAsia="Calibri" w:hAnsi="Times New Roman" w:cs="Times New Roman"/>
          <w:i/>
          <w:sz w:val="20"/>
          <w:szCs w:val="20"/>
        </w:rPr>
      </w:pPr>
    </w:p>
    <w:bookmarkEnd w:id="0"/>
    <w:p w14:paraId="6644926C"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6FB2220E"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1FD177B6"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41EA4813"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53DBDB44"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C076C">
      <w:pPr>
        <w:spacing w:after="0" w:line="240" w:lineRule="auto"/>
        <w:rPr>
          <w:rFonts w:ascii="Times New Roman" w:eastAsia="Times New Roman" w:hAnsi="Times New Roman" w:cs="Times New Roman"/>
          <w:lang w:eastAsia="ru-RU"/>
        </w:rPr>
        <w:sectPr w:rsidR="008A7CFB" w:rsidSect="008331CE">
          <w:pgSz w:w="11906" w:h="16838"/>
          <w:pgMar w:top="709" w:right="850" w:bottom="1134" w:left="1701" w:header="708" w:footer="708" w:gutter="0"/>
          <w:cols w:space="708"/>
          <w:docGrid w:linePitch="360"/>
        </w:sectPr>
      </w:pPr>
    </w:p>
    <w:p w14:paraId="091EEE5E" w14:textId="1C8637F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lastRenderedPageBreak/>
        <w:t xml:space="preserve">Приложение №1 </w:t>
      </w:r>
    </w:p>
    <w:p w14:paraId="02AB3E81" w14:textId="0207630A"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481CBC">
        <w:rPr>
          <w:rFonts w:ascii="Times New Roman" w:eastAsia="Times New Roman" w:hAnsi="Times New Roman" w:cs="Times New Roman"/>
          <w:lang w:eastAsia="ru-RU"/>
        </w:rPr>
        <w:t>1</w:t>
      </w:r>
      <w:r w:rsidR="008A1D10">
        <w:rPr>
          <w:rFonts w:ascii="Times New Roman" w:eastAsia="Times New Roman" w:hAnsi="Times New Roman" w:cs="Times New Roman"/>
          <w:lang w:eastAsia="ru-RU"/>
        </w:rPr>
        <w:t>45</w:t>
      </w:r>
      <w:r w:rsidR="00481CBC">
        <w:rPr>
          <w:rFonts w:ascii="Times New Roman" w:eastAsia="Times New Roman" w:hAnsi="Times New Roman" w:cs="Times New Roman"/>
          <w:lang w:eastAsia="ru-RU"/>
        </w:rPr>
        <w:t>/26</w:t>
      </w:r>
    </w:p>
    <w:p w14:paraId="241259AC" w14:textId="65CA5862" w:rsidR="00676989" w:rsidRPr="001575E6" w:rsidRDefault="00F441AC" w:rsidP="001575E6">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CB467B">
        <w:rPr>
          <w:rFonts w:ascii="Times New Roman" w:eastAsia="Times New Roman" w:hAnsi="Times New Roman" w:cs="Times New Roman"/>
          <w:lang w:eastAsia="ru-RU"/>
        </w:rPr>
        <w:t>мая</w:t>
      </w:r>
      <w:r w:rsidRPr="008B29B9">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6A6BBCA1" w14:textId="77777777" w:rsidR="00CB467B" w:rsidRPr="00CB467B" w:rsidRDefault="00CB467B" w:rsidP="00CB467B">
      <w:pPr>
        <w:spacing w:after="0" w:line="240" w:lineRule="auto"/>
        <w:jc w:val="center"/>
        <w:rPr>
          <w:rFonts w:ascii="Times New Roman" w:hAnsi="Times New Roman" w:cs="Times New Roman"/>
          <w:b/>
        </w:rPr>
      </w:pPr>
      <w:r w:rsidRPr="00CB467B">
        <w:rPr>
          <w:rFonts w:ascii="Times New Roman" w:hAnsi="Times New Roman" w:cs="Times New Roman"/>
          <w:b/>
        </w:rPr>
        <w:t xml:space="preserve">Техническое задание </w:t>
      </w:r>
    </w:p>
    <w:p w14:paraId="42304F18" w14:textId="29BDB5CD" w:rsidR="00CB467B" w:rsidRPr="0033504F" w:rsidRDefault="00CB467B" w:rsidP="00CB467B">
      <w:pPr>
        <w:spacing w:after="0" w:line="240" w:lineRule="auto"/>
        <w:jc w:val="center"/>
        <w:rPr>
          <w:rFonts w:ascii="Times New Roman" w:hAnsi="Times New Roman" w:cs="Times New Roman"/>
          <w:b/>
        </w:rPr>
      </w:pPr>
      <w:r w:rsidRPr="00CB467B">
        <w:rPr>
          <w:rFonts w:ascii="Times New Roman" w:hAnsi="Times New Roman" w:cs="Times New Roman"/>
          <w:b/>
        </w:rPr>
        <w:t xml:space="preserve">на поставку </w:t>
      </w:r>
      <w:r w:rsidR="008A1D10">
        <w:rPr>
          <w:rFonts w:ascii="Times New Roman" w:hAnsi="Times New Roman" w:cs="Times New Roman"/>
          <w:b/>
        </w:rPr>
        <w:t>весов</w:t>
      </w:r>
      <w:r w:rsidR="0033504F">
        <w:rPr>
          <w:rFonts w:ascii="Times New Roman" w:hAnsi="Times New Roman" w:cs="Times New Roman"/>
          <w:b/>
        </w:rPr>
        <w:t xml:space="preserve"> напольных, электронных (для взвешивания пациентов в инвалидном кресле)</w:t>
      </w:r>
    </w:p>
    <w:tbl>
      <w:tblPr>
        <w:tblW w:w="1600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7"/>
        <w:gridCol w:w="1685"/>
        <w:gridCol w:w="2098"/>
        <w:gridCol w:w="1971"/>
        <w:gridCol w:w="2551"/>
        <w:gridCol w:w="3260"/>
        <w:gridCol w:w="2545"/>
        <w:gridCol w:w="6"/>
      </w:tblGrid>
      <w:tr w:rsidR="008A1D10" w:rsidRPr="008A1D10" w14:paraId="02862174" w14:textId="77777777" w:rsidTr="00FC04A1">
        <w:trPr>
          <w:gridAfter w:val="1"/>
          <w:wAfter w:w="6" w:type="dxa"/>
        </w:trPr>
        <w:tc>
          <w:tcPr>
            <w:tcW w:w="13452" w:type="dxa"/>
            <w:gridSpan w:val="6"/>
            <w:tcBorders>
              <w:top w:val="single" w:sz="4" w:space="0" w:color="000000"/>
              <w:left w:val="single" w:sz="4" w:space="0" w:color="000000"/>
              <w:bottom w:val="single" w:sz="4" w:space="0" w:color="000000"/>
              <w:right w:val="single" w:sz="4" w:space="0" w:color="000000"/>
            </w:tcBorders>
            <w:vAlign w:val="center"/>
            <w:hideMark/>
          </w:tcPr>
          <w:p w14:paraId="4BE1F620"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Тип объекта закупки</w:t>
            </w:r>
          </w:p>
        </w:tc>
        <w:tc>
          <w:tcPr>
            <w:tcW w:w="2545" w:type="dxa"/>
            <w:tcBorders>
              <w:top w:val="single" w:sz="4" w:space="0" w:color="000000"/>
              <w:left w:val="single" w:sz="4" w:space="0" w:color="000000"/>
              <w:bottom w:val="single" w:sz="4" w:space="0" w:color="000000"/>
              <w:right w:val="single" w:sz="4" w:space="0" w:color="000000"/>
            </w:tcBorders>
            <w:vAlign w:val="center"/>
            <w:hideMark/>
          </w:tcPr>
          <w:p w14:paraId="36AC13F3"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Товар</w:t>
            </w:r>
          </w:p>
        </w:tc>
      </w:tr>
      <w:tr w:rsidR="008A1D10" w:rsidRPr="008A1D10" w14:paraId="330C85F6"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hideMark/>
          </w:tcPr>
          <w:p w14:paraId="6EBE2040" w14:textId="411A95C2"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Наименование товара</w:t>
            </w:r>
          </w:p>
        </w:tc>
        <w:tc>
          <w:tcPr>
            <w:tcW w:w="1685" w:type="dxa"/>
            <w:tcBorders>
              <w:top w:val="single" w:sz="4" w:space="0" w:color="000000"/>
              <w:left w:val="single" w:sz="4" w:space="0" w:color="000000"/>
              <w:bottom w:val="single" w:sz="4" w:space="0" w:color="000000"/>
              <w:right w:val="single" w:sz="4" w:space="0" w:color="000000"/>
            </w:tcBorders>
            <w:vAlign w:val="center"/>
            <w:hideMark/>
          </w:tcPr>
          <w:p w14:paraId="0EE8318A" w14:textId="5126895F"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Код позиции</w:t>
            </w:r>
            <w:r>
              <w:rPr>
                <w:rFonts w:ascii="Times New Roman" w:eastAsia="Courier New" w:hAnsi="Times New Roman" w:cs="Times New Roman"/>
                <w:b/>
                <w:sz w:val="18"/>
                <w:szCs w:val="18"/>
                <w:lang w:bidi="ru-RU"/>
              </w:rPr>
              <w:t xml:space="preserve"> ОКПД</w:t>
            </w:r>
            <w:proofErr w:type="gramStart"/>
            <w:r>
              <w:rPr>
                <w:rFonts w:ascii="Times New Roman" w:eastAsia="Courier New" w:hAnsi="Times New Roman" w:cs="Times New Roman"/>
                <w:b/>
                <w:sz w:val="18"/>
                <w:szCs w:val="18"/>
                <w:lang w:bidi="ru-RU"/>
              </w:rPr>
              <w:t>2</w:t>
            </w:r>
            <w:proofErr w:type="gramEnd"/>
          </w:p>
        </w:tc>
        <w:tc>
          <w:tcPr>
            <w:tcW w:w="2098" w:type="dxa"/>
            <w:tcBorders>
              <w:top w:val="single" w:sz="4" w:space="0" w:color="000000"/>
              <w:left w:val="single" w:sz="4" w:space="0" w:color="000000"/>
              <w:bottom w:val="single" w:sz="4" w:space="0" w:color="000000"/>
              <w:right w:val="single" w:sz="4" w:space="0" w:color="000000"/>
            </w:tcBorders>
            <w:vAlign w:val="center"/>
            <w:hideMark/>
          </w:tcPr>
          <w:p w14:paraId="7CC1301B"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Наименование характеристики</w:t>
            </w:r>
          </w:p>
        </w:tc>
        <w:tc>
          <w:tcPr>
            <w:tcW w:w="1971" w:type="dxa"/>
            <w:tcBorders>
              <w:top w:val="single" w:sz="4" w:space="0" w:color="000000"/>
              <w:left w:val="single" w:sz="4" w:space="0" w:color="000000"/>
              <w:bottom w:val="single" w:sz="4" w:space="0" w:color="000000"/>
              <w:right w:val="single" w:sz="4" w:space="0" w:color="000000"/>
            </w:tcBorders>
            <w:vAlign w:val="center"/>
            <w:hideMark/>
          </w:tcPr>
          <w:p w14:paraId="1A5F65C3"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Значение характеристики</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58CF9752"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Единица измерения характеристики</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2EED0872"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Инструкция по заполнению характеристики в заявке</w:t>
            </w:r>
          </w:p>
        </w:tc>
        <w:tc>
          <w:tcPr>
            <w:tcW w:w="2551" w:type="dxa"/>
            <w:gridSpan w:val="2"/>
            <w:tcBorders>
              <w:top w:val="single" w:sz="4" w:space="0" w:color="000000"/>
              <w:left w:val="single" w:sz="4" w:space="0" w:color="000000"/>
              <w:bottom w:val="single" w:sz="4" w:space="0" w:color="000000"/>
              <w:right w:val="single" w:sz="4" w:space="0" w:color="000000"/>
            </w:tcBorders>
            <w:vAlign w:val="center"/>
            <w:hideMark/>
          </w:tcPr>
          <w:p w14:paraId="5669C738"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eastAsia="Courier New" w:hAnsi="Times New Roman" w:cs="Times New Roman"/>
                <w:b/>
                <w:sz w:val="18"/>
                <w:szCs w:val="18"/>
                <w:lang w:bidi="ru-RU"/>
              </w:rPr>
              <w:t>Единица измерения</w:t>
            </w:r>
          </w:p>
        </w:tc>
      </w:tr>
      <w:tr w:rsidR="008A1D10" w:rsidRPr="008A1D10" w14:paraId="5A4B5FF5"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027C0750"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r w:rsidRPr="008A1D10">
              <w:rPr>
                <w:rFonts w:ascii="Times New Roman" w:eastAsia="Courier New" w:hAnsi="Times New Roman" w:cs="Times New Roman"/>
                <w:color w:val="000000"/>
                <w:sz w:val="18"/>
                <w:szCs w:val="18"/>
                <w:lang w:bidi="ru-RU"/>
              </w:rPr>
              <w:t>Весы</w:t>
            </w:r>
          </w:p>
        </w:tc>
        <w:tc>
          <w:tcPr>
            <w:tcW w:w="1685" w:type="dxa"/>
            <w:tcBorders>
              <w:top w:val="single" w:sz="4" w:space="0" w:color="000000"/>
              <w:left w:val="single" w:sz="4" w:space="0" w:color="000000"/>
              <w:bottom w:val="single" w:sz="4" w:space="0" w:color="000000"/>
              <w:right w:val="single" w:sz="4" w:space="0" w:color="000000"/>
            </w:tcBorders>
            <w:vAlign w:val="center"/>
          </w:tcPr>
          <w:p w14:paraId="6B312C7A" w14:textId="05B4FC0C"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26.60.12.122</w:t>
            </w:r>
          </w:p>
        </w:tc>
        <w:tc>
          <w:tcPr>
            <w:tcW w:w="2098" w:type="dxa"/>
            <w:tcBorders>
              <w:top w:val="single" w:sz="4" w:space="0" w:color="000000"/>
              <w:left w:val="single" w:sz="4" w:space="0" w:color="000000"/>
              <w:bottom w:val="single" w:sz="4" w:space="0" w:color="000000"/>
              <w:right w:val="single" w:sz="4" w:space="0" w:color="000000"/>
            </w:tcBorders>
            <w:vAlign w:val="center"/>
          </w:tcPr>
          <w:p w14:paraId="588428CD"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8A1D10">
              <w:rPr>
                <w:rFonts w:ascii="Times New Roman" w:hAnsi="Times New Roman" w:cs="Times New Roman"/>
                <w:sz w:val="18"/>
                <w:szCs w:val="18"/>
              </w:rPr>
              <w:t>Количество</w:t>
            </w:r>
          </w:p>
        </w:tc>
        <w:tc>
          <w:tcPr>
            <w:tcW w:w="1971" w:type="dxa"/>
            <w:tcBorders>
              <w:top w:val="single" w:sz="4" w:space="0" w:color="000000"/>
              <w:left w:val="single" w:sz="4" w:space="0" w:color="000000"/>
              <w:bottom w:val="single" w:sz="4" w:space="0" w:color="000000"/>
              <w:right w:val="single" w:sz="4" w:space="0" w:color="000000"/>
            </w:tcBorders>
            <w:vAlign w:val="center"/>
          </w:tcPr>
          <w:p w14:paraId="611E2134"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5BECB4D6"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2E253A1" w14:textId="11BA8183"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Значени</w:t>
            </w:r>
            <w:r w:rsidR="00FC04A1">
              <w:rPr>
                <w:rFonts w:ascii="Times New Roman" w:eastAsia="Courier New" w:hAnsi="Times New Roman" w:cs="Times New Roman"/>
                <w:sz w:val="18"/>
                <w:szCs w:val="18"/>
                <w:lang w:bidi="ru-RU"/>
              </w:rPr>
              <w:t>е характеристики</w:t>
            </w:r>
            <w:r w:rsidRPr="008A1D10">
              <w:rPr>
                <w:rFonts w:ascii="Times New Roman" w:eastAsia="Courier New" w:hAnsi="Times New Roman" w:cs="Times New Roman"/>
                <w:sz w:val="18"/>
                <w:szCs w:val="18"/>
                <w:lang w:bidi="ru-RU"/>
              </w:rPr>
              <w:t xml:space="preserve">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5FAF11D1"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Штука</w:t>
            </w:r>
          </w:p>
        </w:tc>
      </w:tr>
      <w:tr w:rsidR="008A1D10" w:rsidRPr="008A1D10" w14:paraId="61D9F810"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18AD1C76"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4429A845"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0D292AE6"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Максимальная измеряемая масса</w:t>
            </w:r>
          </w:p>
        </w:tc>
        <w:tc>
          <w:tcPr>
            <w:tcW w:w="1971" w:type="dxa"/>
            <w:tcBorders>
              <w:top w:val="single" w:sz="4" w:space="0" w:color="000000"/>
              <w:left w:val="single" w:sz="4" w:space="0" w:color="000000"/>
              <w:bottom w:val="single" w:sz="4" w:space="0" w:color="000000"/>
              <w:right w:val="single" w:sz="4" w:space="0" w:color="000000"/>
            </w:tcBorders>
            <w:vAlign w:val="center"/>
          </w:tcPr>
          <w:p w14:paraId="7F5F6622"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 300</w:t>
            </w:r>
          </w:p>
        </w:tc>
        <w:tc>
          <w:tcPr>
            <w:tcW w:w="2551" w:type="dxa"/>
            <w:tcBorders>
              <w:top w:val="single" w:sz="4" w:space="0" w:color="000000"/>
              <w:left w:val="single" w:sz="4" w:space="0" w:color="000000"/>
              <w:bottom w:val="single" w:sz="4" w:space="0" w:color="000000"/>
              <w:right w:val="single" w:sz="4" w:space="0" w:color="000000"/>
            </w:tcBorders>
            <w:vAlign w:val="center"/>
          </w:tcPr>
          <w:p w14:paraId="09DE297B"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Килограмм</w:t>
            </w:r>
          </w:p>
        </w:tc>
        <w:tc>
          <w:tcPr>
            <w:tcW w:w="3260" w:type="dxa"/>
            <w:tcBorders>
              <w:top w:val="single" w:sz="4" w:space="0" w:color="000000"/>
              <w:left w:val="single" w:sz="4" w:space="0" w:color="000000"/>
              <w:bottom w:val="single" w:sz="4" w:space="0" w:color="000000"/>
              <w:right w:val="single" w:sz="4" w:space="0" w:color="000000"/>
            </w:tcBorders>
            <w:vAlign w:val="center"/>
          </w:tcPr>
          <w:p w14:paraId="2AEA025E"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6E6989D7"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FC04A1" w:rsidRPr="008A1D10" w14:paraId="1BDFEF78"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020E5A81"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BB2AE6C"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10DA61D8"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Дискретность измерения 50/100 грамм</w:t>
            </w:r>
          </w:p>
        </w:tc>
        <w:tc>
          <w:tcPr>
            <w:tcW w:w="1971" w:type="dxa"/>
            <w:tcBorders>
              <w:top w:val="single" w:sz="4" w:space="0" w:color="000000"/>
              <w:left w:val="single" w:sz="4" w:space="0" w:color="000000"/>
              <w:bottom w:val="single" w:sz="4" w:space="0" w:color="000000"/>
              <w:right w:val="single" w:sz="4" w:space="0" w:color="000000"/>
            </w:tcBorders>
            <w:vAlign w:val="center"/>
          </w:tcPr>
          <w:p w14:paraId="24E86892"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03007F5C"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260" w:type="dxa"/>
            <w:tcBorders>
              <w:top w:val="single" w:sz="4" w:space="0" w:color="000000"/>
              <w:left w:val="single" w:sz="4" w:space="0" w:color="000000"/>
              <w:bottom w:val="single" w:sz="4" w:space="0" w:color="000000"/>
              <w:right w:val="single" w:sz="4" w:space="0" w:color="000000"/>
            </w:tcBorders>
          </w:tcPr>
          <w:p w14:paraId="4522A97D" w14:textId="7F88CF10"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5DCCFBAC"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520ECCB4"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78F29D57"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0E8B0F24"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07D0875D"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hAnsi="Times New Roman" w:cs="Times New Roman"/>
                <w:sz w:val="18"/>
                <w:szCs w:val="18"/>
              </w:rPr>
              <w:t>Дисплей (индикатор)</w:t>
            </w:r>
          </w:p>
        </w:tc>
        <w:tc>
          <w:tcPr>
            <w:tcW w:w="1971" w:type="dxa"/>
            <w:tcBorders>
              <w:top w:val="single" w:sz="4" w:space="0" w:color="000000"/>
              <w:left w:val="single" w:sz="4" w:space="0" w:color="000000"/>
              <w:bottom w:val="single" w:sz="4" w:space="0" w:color="000000"/>
              <w:right w:val="single" w:sz="4" w:space="0" w:color="000000"/>
            </w:tcBorders>
            <w:vAlign w:val="center"/>
          </w:tcPr>
          <w:p w14:paraId="65E59F7F"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Style w:val="chars-valuevalue-text-desc"/>
                <w:rFonts w:ascii="Times New Roman" w:hAnsi="Times New Roman" w:cs="Times New Roman"/>
                <w:sz w:val="18"/>
                <w:szCs w:val="18"/>
              </w:rPr>
              <w:t>На стойке</w:t>
            </w:r>
          </w:p>
        </w:tc>
        <w:tc>
          <w:tcPr>
            <w:tcW w:w="2551" w:type="dxa"/>
            <w:tcBorders>
              <w:top w:val="single" w:sz="4" w:space="0" w:color="000000"/>
              <w:left w:val="single" w:sz="4" w:space="0" w:color="000000"/>
              <w:bottom w:val="single" w:sz="4" w:space="0" w:color="000000"/>
              <w:right w:val="single" w:sz="4" w:space="0" w:color="000000"/>
            </w:tcBorders>
            <w:vAlign w:val="center"/>
          </w:tcPr>
          <w:p w14:paraId="3524CB7D"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260" w:type="dxa"/>
            <w:tcBorders>
              <w:top w:val="single" w:sz="4" w:space="0" w:color="000000"/>
              <w:left w:val="single" w:sz="4" w:space="0" w:color="000000"/>
              <w:bottom w:val="single" w:sz="4" w:space="0" w:color="000000"/>
              <w:right w:val="single" w:sz="4" w:space="0" w:color="000000"/>
            </w:tcBorders>
          </w:tcPr>
          <w:p w14:paraId="5F9F5A04" w14:textId="49D0E530"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F4D42F6"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7F278FC5"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1CD0009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2B45E19"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0C8AE7D6"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hAnsi="Times New Roman" w:cs="Times New Roman"/>
                <w:sz w:val="18"/>
                <w:szCs w:val="18"/>
              </w:rPr>
              <w:t>Дисплей (индикатор)</w:t>
            </w:r>
          </w:p>
        </w:tc>
        <w:tc>
          <w:tcPr>
            <w:tcW w:w="1971" w:type="dxa"/>
            <w:tcBorders>
              <w:top w:val="single" w:sz="4" w:space="0" w:color="000000"/>
              <w:left w:val="single" w:sz="4" w:space="0" w:color="000000"/>
              <w:bottom w:val="single" w:sz="4" w:space="0" w:color="000000"/>
              <w:right w:val="single" w:sz="4" w:space="0" w:color="000000"/>
            </w:tcBorders>
            <w:vAlign w:val="center"/>
          </w:tcPr>
          <w:p w14:paraId="47ECAED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Style w:val="chars-valuevalue-text-desc"/>
                <w:rFonts w:ascii="Times New Roman" w:hAnsi="Times New Roman" w:cs="Times New Roman"/>
                <w:sz w:val="18"/>
                <w:szCs w:val="18"/>
              </w:rPr>
              <w:t>Светодиодный</w:t>
            </w:r>
          </w:p>
        </w:tc>
        <w:tc>
          <w:tcPr>
            <w:tcW w:w="2551" w:type="dxa"/>
            <w:tcBorders>
              <w:top w:val="single" w:sz="4" w:space="0" w:color="000000"/>
              <w:left w:val="single" w:sz="4" w:space="0" w:color="000000"/>
              <w:bottom w:val="single" w:sz="4" w:space="0" w:color="000000"/>
              <w:right w:val="single" w:sz="4" w:space="0" w:color="000000"/>
            </w:tcBorders>
            <w:vAlign w:val="center"/>
          </w:tcPr>
          <w:p w14:paraId="5DFD6858"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260" w:type="dxa"/>
            <w:tcBorders>
              <w:top w:val="single" w:sz="4" w:space="0" w:color="000000"/>
              <w:left w:val="single" w:sz="4" w:space="0" w:color="000000"/>
              <w:bottom w:val="single" w:sz="4" w:space="0" w:color="000000"/>
              <w:right w:val="single" w:sz="4" w:space="0" w:color="000000"/>
            </w:tcBorders>
          </w:tcPr>
          <w:p w14:paraId="5D98CECF" w14:textId="73782893"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4A42C90B"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3B5AEDA5"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2BC38489"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06C03AF0"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17A1C163"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hAnsi="Times New Roman" w:cs="Times New Roman"/>
                <w:sz w:val="18"/>
                <w:szCs w:val="18"/>
              </w:rPr>
              <w:t>Электропитание весов</w:t>
            </w:r>
          </w:p>
        </w:tc>
        <w:tc>
          <w:tcPr>
            <w:tcW w:w="1971" w:type="dxa"/>
            <w:tcBorders>
              <w:top w:val="single" w:sz="4" w:space="0" w:color="000000"/>
              <w:left w:val="single" w:sz="4" w:space="0" w:color="000000"/>
              <w:bottom w:val="single" w:sz="4" w:space="0" w:color="000000"/>
              <w:right w:val="single" w:sz="4" w:space="0" w:color="000000"/>
            </w:tcBorders>
            <w:vAlign w:val="center"/>
          </w:tcPr>
          <w:p w14:paraId="3384AF49"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Style w:val="chars-valuevalue-text-desc"/>
                <w:rFonts w:ascii="Times New Roman" w:hAnsi="Times New Roman" w:cs="Times New Roman"/>
                <w:sz w:val="18"/>
                <w:szCs w:val="18"/>
              </w:rPr>
              <w:t>Питание от сети переменного тока</w:t>
            </w:r>
          </w:p>
        </w:tc>
        <w:tc>
          <w:tcPr>
            <w:tcW w:w="2551" w:type="dxa"/>
            <w:tcBorders>
              <w:top w:val="single" w:sz="4" w:space="0" w:color="000000"/>
              <w:left w:val="single" w:sz="4" w:space="0" w:color="000000"/>
              <w:bottom w:val="single" w:sz="4" w:space="0" w:color="000000"/>
              <w:right w:val="single" w:sz="4" w:space="0" w:color="000000"/>
            </w:tcBorders>
            <w:vAlign w:val="center"/>
          </w:tcPr>
          <w:p w14:paraId="04453F77"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260" w:type="dxa"/>
            <w:tcBorders>
              <w:top w:val="single" w:sz="4" w:space="0" w:color="000000"/>
              <w:left w:val="single" w:sz="4" w:space="0" w:color="000000"/>
              <w:bottom w:val="single" w:sz="4" w:space="0" w:color="000000"/>
              <w:right w:val="single" w:sz="4" w:space="0" w:color="000000"/>
            </w:tcBorders>
          </w:tcPr>
          <w:p w14:paraId="6FA077B1" w14:textId="603185C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A1CBBBB"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697C3FD6"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2A5B9E65"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17D85F29"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62C772E5" w14:textId="77777777" w:rsidR="00FC04A1" w:rsidRPr="008A1D10" w:rsidRDefault="00FC04A1" w:rsidP="008A1D10">
            <w:pPr>
              <w:widowControl w:val="0"/>
              <w:autoSpaceDE w:val="0"/>
              <w:autoSpaceDN w:val="0"/>
              <w:adjustRightInd w:val="0"/>
              <w:spacing w:after="0" w:line="240" w:lineRule="auto"/>
              <w:jc w:val="center"/>
              <w:rPr>
                <w:rFonts w:ascii="Times New Roman" w:hAnsi="Times New Roman" w:cs="Times New Roman"/>
                <w:sz w:val="18"/>
                <w:szCs w:val="18"/>
              </w:rPr>
            </w:pPr>
            <w:r w:rsidRPr="008A1D10">
              <w:rPr>
                <w:rFonts w:ascii="Times New Roman" w:hAnsi="Times New Roman" w:cs="Times New Roman"/>
                <w:sz w:val="18"/>
                <w:szCs w:val="18"/>
              </w:rPr>
              <w:t>Функции весов:</w:t>
            </w:r>
          </w:p>
          <w:p w14:paraId="188FB494" w14:textId="77777777" w:rsidR="00FC04A1" w:rsidRPr="008A1D10" w:rsidRDefault="00FC04A1" w:rsidP="008A1D10">
            <w:pPr>
              <w:widowControl w:val="0"/>
              <w:autoSpaceDE w:val="0"/>
              <w:autoSpaceDN w:val="0"/>
              <w:adjustRightInd w:val="0"/>
              <w:spacing w:after="0" w:line="240" w:lineRule="auto"/>
              <w:jc w:val="center"/>
              <w:rPr>
                <w:rFonts w:ascii="Times New Roman" w:hAnsi="Times New Roman" w:cs="Times New Roman"/>
                <w:sz w:val="18"/>
                <w:szCs w:val="18"/>
              </w:rPr>
            </w:pPr>
            <w:r w:rsidRPr="008A1D10">
              <w:rPr>
                <w:rFonts w:ascii="Times New Roman" w:hAnsi="Times New Roman" w:cs="Times New Roman"/>
                <w:sz w:val="18"/>
                <w:szCs w:val="18"/>
              </w:rPr>
              <w:t>Тарирование; Функция нестабильного веса;</w:t>
            </w:r>
          </w:p>
          <w:p w14:paraId="5C0F4F21" w14:textId="77777777" w:rsidR="00FC04A1" w:rsidRPr="008A1D10" w:rsidRDefault="00FC04A1" w:rsidP="008A1D10">
            <w:pPr>
              <w:widowControl w:val="0"/>
              <w:autoSpaceDE w:val="0"/>
              <w:autoSpaceDN w:val="0"/>
              <w:adjustRightInd w:val="0"/>
              <w:spacing w:after="0" w:line="240" w:lineRule="auto"/>
              <w:jc w:val="center"/>
              <w:rPr>
                <w:rFonts w:ascii="Times New Roman" w:hAnsi="Times New Roman" w:cs="Times New Roman"/>
                <w:sz w:val="18"/>
                <w:szCs w:val="18"/>
              </w:rPr>
            </w:pPr>
            <w:r w:rsidRPr="008A1D10">
              <w:rPr>
                <w:rFonts w:ascii="Times New Roman" w:hAnsi="Times New Roman" w:cs="Times New Roman"/>
                <w:sz w:val="18"/>
                <w:szCs w:val="18"/>
              </w:rPr>
              <w:t xml:space="preserve">Интерфейс RS-232 для подключения к ПК; </w:t>
            </w:r>
          </w:p>
          <w:p w14:paraId="525B9C20"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hAnsi="Times New Roman" w:cs="Times New Roman"/>
                <w:sz w:val="18"/>
                <w:szCs w:val="18"/>
              </w:rPr>
              <w:t xml:space="preserve">Модуль </w:t>
            </w:r>
            <w:proofErr w:type="spellStart"/>
            <w:r w:rsidRPr="008A1D10">
              <w:rPr>
                <w:rFonts w:ascii="Times New Roman" w:hAnsi="Times New Roman" w:cs="Times New Roman"/>
                <w:sz w:val="18"/>
                <w:szCs w:val="18"/>
              </w:rPr>
              <w:t>Wi-Fi</w:t>
            </w:r>
            <w:proofErr w:type="spellEnd"/>
            <w:r w:rsidRPr="008A1D10">
              <w:rPr>
                <w:rFonts w:ascii="Times New Roman" w:hAnsi="Times New Roman" w:cs="Times New Roman"/>
                <w:sz w:val="18"/>
                <w:szCs w:val="18"/>
              </w:rPr>
              <w:t xml:space="preserve">, для подключения его к различным </w:t>
            </w:r>
            <w:proofErr w:type="spellStart"/>
            <w:r w:rsidRPr="008A1D10">
              <w:rPr>
                <w:rFonts w:ascii="Times New Roman" w:hAnsi="Times New Roman" w:cs="Times New Roman"/>
                <w:sz w:val="18"/>
                <w:szCs w:val="18"/>
              </w:rPr>
              <w:t>Android</w:t>
            </w:r>
            <w:proofErr w:type="spellEnd"/>
            <w:r w:rsidRPr="008A1D10">
              <w:rPr>
                <w:rFonts w:ascii="Times New Roman" w:hAnsi="Times New Roman" w:cs="Times New Roman"/>
                <w:sz w:val="18"/>
                <w:szCs w:val="18"/>
              </w:rPr>
              <w:t xml:space="preserve"> устройствам</w:t>
            </w:r>
          </w:p>
        </w:tc>
        <w:tc>
          <w:tcPr>
            <w:tcW w:w="1971" w:type="dxa"/>
            <w:tcBorders>
              <w:top w:val="single" w:sz="4" w:space="0" w:color="000000"/>
              <w:left w:val="single" w:sz="4" w:space="0" w:color="000000"/>
              <w:bottom w:val="single" w:sz="4" w:space="0" w:color="000000"/>
              <w:right w:val="single" w:sz="4" w:space="0" w:color="000000"/>
            </w:tcBorders>
            <w:vAlign w:val="center"/>
          </w:tcPr>
          <w:p w14:paraId="1F814A20"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3E056094"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260" w:type="dxa"/>
            <w:tcBorders>
              <w:top w:val="single" w:sz="4" w:space="0" w:color="000000"/>
              <w:left w:val="single" w:sz="4" w:space="0" w:color="000000"/>
              <w:bottom w:val="single" w:sz="4" w:space="0" w:color="000000"/>
              <w:right w:val="single" w:sz="4" w:space="0" w:color="000000"/>
            </w:tcBorders>
          </w:tcPr>
          <w:p w14:paraId="6F56D505" w14:textId="248540FA"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137170D"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5833A968"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5EA9E728"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3715D162"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5B0E6D00"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hAnsi="Times New Roman" w:cs="Times New Roman"/>
                <w:sz w:val="18"/>
                <w:szCs w:val="18"/>
              </w:rPr>
              <w:t>Грузоприемная платформа</w:t>
            </w:r>
          </w:p>
        </w:tc>
        <w:tc>
          <w:tcPr>
            <w:tcW w:w="1971" w:type="dxa"/>
            <w:tcBorders>
              <w:top w:val="single" w:sz="4" w:space="0" w:color="000000"/>
              <w:left w:val="single" w:sz="4" w:space="0" w:color="000000"/>
              <w:bottom w:val="single" w:sz="4" w:space="0" w:color="000000"/>
              <w:right w:val="single" w:sz="4" w:space="0" w:color="000000"/>
            </w:tcBorders>
            <w:vAlign w:val="center"/>
          </w:tcPr>
          <w:p w14:paraId="53786F04"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4E47DA5F"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260" w:type="dxa"/>
            <w:tcBorders>
              <w:top w:val="single" w:sz="4" w:space="0" w:color="000000"/>
              <w:left w:val="single" w:sz="4" w:space="0" w:color="000000"/>
              <w:bottom w:val="single" w:sz="4" w:space="0" w:color="000000"/>
              <w:right w:val="single" w:sz="4" w:space="0" w:color="000000"/>
            </w:tcBorders>
          </w:tcPr>
          <w:p w14:paraId="35915A42" w14:textId="3DD0FBBC"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24407776"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21477E4C"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50F6D5D2"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2875A75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44A27EF7"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hAnsi="Times New Roman" w:cs="Times New Roman"/>
                <w:sz w:val="18"/>
                <w:szCs w:val="18"/>
              </w:rPr>
              <w:t>Размер грузоприемной платформы 800х800 мм</w:t>
            </w:r>
          </w:p>
        </w:tc>
        <w:tc>
          <w:tcPr>
            <w:tcW w:w="1971" w:type="dxa"/>
            <w:tcBorders>
              <w:top w:val="single" w:sz="4" w:space="0" w:color="000000"/>
              <w:left w:val="single" w:sz="4" w:space="0" w:color="000000"/>
              <w:bottom w:val="single" w:sz="4" w:space="0" w:color="000000"/>
              <w:right w:val="single" w:sz="4" w:space="0" w:color="000000"/>
            </w:tcBorders>
            <w:vAlign w:val="center"/>
          </w:tcPr>
          <w:p w14:paraId="28ED9DF4"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3ED15369"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260" w:type="dxa"/>
            <w:tcBorders>
              <w:top w:val="single" w:sz="4" w:space="0" w:color="000000"/>
              <w:left w:val="single" w:sz="4" w:space="0" w:color="000000"/>
              <w:bottom w:val="single" w:sz="4" w:space="0" w:color="000000"/>
              <w:right w:val="single" w:sz="4" w:space="0" w:color="000000"/>
            </w:tcBorders>
          </w:tcPr>
          <w:p w14:paraId="7F79BEB4" w14:textId="27DF6A4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C95FE3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7D3F6B6C"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4EC4E121"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1FD9FAD"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29E3B73F"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hAnsi="Times New Roman" w:cs="Times New Roman"/>
                <w:sz w:val="18"/>
                <w:szCs w:val="18"/>
              </w:rPr>
              <w:t>Габаритные размеры весов в сборе 1000х960х900 мм</w:t>
            </w:r>
          </w:p>
        </w:tc>
        <w:tc>
          <w:tcPr>
            <w:tcW w:w="1971" w:type="dxa"/>
            <w:tcBorders>
              <w:top w:val="single" w:sz="4" w:space="0" w:color="000000"/>
              <w:left w:val="single" w:sz="4" w:space="0" w:color="000000"/>
              <w:bottom w:val="single" w:sz="4" w:space="0" w:color="000000"/>
              <w:right w:val="single" w:sz="4" w:space="0" w:color="000000"/>
            </w:tcBorders>
            <w:vAlign w:val="center"/>
          </w:tcPr>
          <w:p w14:paraId="1FF9A80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47B0F574"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260" w:type="dxa"/>
            <w:tcBorders>
              <w:top w:val="single" w:sz="4" w:space="0" w:color="000000"/>
              <w:left w:val="single" w:sz="4" w:space="0" w:color="000000"/>
              <w:bottom w:val="single" w:sz="4" w:space="0" w:color="000000"/>
              <w:right w:val="single" w:sz="4" w:space="0" w:color="000000"/>
            </w:tcBorders>
          </w:tcPr>
          <w:p w14:paraId="6AC55135" w14:textId="3F9DD870"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2EC957F0"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795E378F"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05091B41"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49673A65"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18380DDC" w14:textId="77777777" w:rsidR="00FC04A1" w:rsidRPr="008A1D10" w:rsidRDefault="00FC04A1" w:rsidP="008A1D10">
            <w:pPr>
              <w:widowControl w:val="0"/>
              <w:autoSpaceDE w:val="0"/>
              <w:autoSpaceDN w:val="0"/>
              <w:adjustRightInd w:val="0"/>
              <w:spacing w:after="0" w:line="240" w:lineRule="auto"/>
              <w:jc w:val="center"/>
              <w:rPr>
                <w:rFonts w:ascii="Times New Roman" w:hAnsi="Times New Roman" w:cs="Times New Roman"/>
                <w:sz w:val="18"/>
                <w:szCs w:val="18"/>
              </w:rPr>
            </w:pPr>
            <w:r w:rsidRPr="008A1D10">
              <w:rPr>
                <w:rFonts w:ascii="Times New Roman" w:hAnsi="Times New Roman" w:cs="Times New Roman"/>
                <w:sz w:val="18"/>
                <w:szCs w:val="18"/>
              </w:rPr>
              <w:t>Комплектация:</w:t>
            </w:r>
          </w:p>
          <w:p w14:paraId="39786A3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Грузоприемное устройство с пружинным пандусом 1 шт.;</w:t>
            </w:r>
          </w:p>
          <w:p w14:paraId="5B90A4A3"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Индикатор со шнуром питания 1 шт.;</w:t>
            </w:r>
          </w:p>
          <w:p w14:paraId="5708F26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Поручень 2 шт.;</w:t>
            </w:r>
          </w:p>
          <w:p w14:paraId="0D495169"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Перекладина поручня 1 шт.;</w:t>
            </w:r>
          </w:p>
          <w:p w14:paraId="50C4EEC1"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Стойка индикации 1шт.</w:t>
            </w:r>
          </w:p>
        </w:tc>
        <w:tc>
          <w:tcPr>
            <w:tcW w:w="1971" w:type="dxa"/>
            <w:tcBorders>
              <w:top w:val="single" w:sz="4" w:space="0" w:color="000000"/>
              <w:left w:val="single" w:sz="4" w:space="0" w:color="000000"/>
              <w:bottom w:val="single" w:sz="4" w:space="0" w:color="000000"/>
              <w:right w:val="single" w:sz="4" w:space="0" w:color="000000"/>
            </w:tcBorders>
            <w:vAlign w:val="center"/>
          </w:tcPr>
          <w:p w14:paraId="2E083223"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0B784242"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260" w:type="dxa"/>
            <w:tcBorders>
              <w:top w:val="single" w:sz="4" w:space="0" w:color="000000"/>
              <w:left w:val="single" w:sz="4" w:space="0" w:color="000000"/>
              <w:bottom w:val="single" w:sz="4" w:space="0" w:color="000000"/>
              <w:right w:val="single" w:sz="4" w:space="0" w:color="000000"/>
            </w:tcBorders>
          </w:tcPr>
          <w:p w14:paraId="1F9293C7" w14:textId="7BF33A42"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553BFCCD"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00404580"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2E866927"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57CCEE9"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501AC75D" w14:textId="77777777" w:rsidR="00FC04A1" w:rsidRPr="008A1D10" w:rsidRDefault="00FC04A1" w:rsidP="008A1D10">
            <w:pPr>
              <w:widowControl w:val="0"/>
              <w:autoSpaceDE w:val="0"/>
              <w:autoSpaceDN w:val="0"/>
              <w:adjustRightInd w:val="0"/>
              <w:spacing w:after="0" w:line="240" w:lineRule="auto"/>
              <w:jc w:val="center"/>
              <w:rPr>
                <w:rFonts w:ascii="Times New Roman" w:hAnsi="Times New Roman" w:cs="Times New Roman"/>
                <w:sz w:val="18"/>
                <w:szCs w:val="18"/>
              </w:rPr>
            </w:pPr>
            <w:r w:rsidRPr="008A1D10">
              <w:rPr>
                <w:rFonts w:ascii="Times New Roman" w:hAnsi="Times New Roman" w:cs="Times New Roman"/>
                <w:sz w:val="18"/>
                <w:szCs w:val="18"/>
              </w:rPr>
              <w:t>Метрологическая поверка с остаточным сроком не менее 11 месяцев</w:t>
            </w:r>
          </w:p>
        </w:tc>
        <w:tc>
          <w:tcPr>
            <w:tcW w:w="1971" w:type="dxa"/>
            <w:tcBorders>
              <w:top w:val="single" w:sz="4" w:space="0" w:color="000000"/>
              <w:left w:val="single" w:sz="4" w:space="0" w:color="000000"/>
              <w:bottom w:val="single" w:sz="4" w:space="0" w:color="000000"/>
              <w:right w:val="single" w:sz="4" w:space="0" w:color="000000"/>
            </w:tcBorders>
            <w:vAlign w:val="center"/>
          </w:tcPr>
          <w:p w14:paraId="2E5F2B67"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1410E87C"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260" w:type="dxa"/>
            <w:tcBorders>
              <w:top w:val="single" w:sz="4" w:space="0" w:color="000000"/>
              <w:left w:val="single" w:sz="4" w:space="0" w:color="000000"/>
              <w:bottom w:val="single" w:sz="4" w:space="0" w:color="000000"/>
              <w:right w:val="single" w:sz="4" w:space="0" w:color="000000"/>
            </w:tcBorders>
          </w:tcPr>
          <w:p w14:paraId="67B39D42" w14:textId="01467D0D"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0A4E05D"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FC04A1" w:rsidRPr="008A1D10" w14:paraId="10E3B9CE"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3CB700C3"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53A51AB2"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7FFE0F6D" w14:textId="77777777" w:rsidR="00FC04A1" w:rsidRPr="008A1D10" w:rsidRDefault="00FC04A1" w:rsidP="008A1D10">
            <w:pPr>
              <w:widowControl w:val="0"/>
              <w:autoSpaceDE w:val="0"/>
              <w:autoSpaceDN w:val="0"/>
              <w:adjustRightInd w:val="0"/>
              <w:spacing w:after="0" w:line="240" w:lineRule="auto"/>
              <w:jc w:val="center"/>
              <w:rPr>
                <w:rFonts w:ascii="Times New Roman" w:hAnsi="Times New Roman" w:cs="Times New Roman"/>
                <w:sz w:val="18"/>
                <w:szCs w:val="18"/>
              </w:rPr>
            </w:pPr>
            <w:r w:rsidRPr="008A1D10">
              <w:rPr>
                <w:rFonts w:ascii="Times New Roman" w:hAnsi="Times New Roman" w:cs="Times New Roman"/>
                <w:sz w:val="18"/>
                <w:szCs w:val="18"/>
              </w:rPr>
              <w:t>Регистрационное удостоверение</w:t>
            </w:r>
          </w:p>
        </w:tc>
        <w:tc>
          <w:tcPr>
            <w:tcW w:w="1971" w:type="dxa"/>
            <w:tcBorders>
              <w:top w:val="single" w:sz="4" w:space="0" w:color="000000"/>
              <w:left w:val="single" w:sz="4" w:space="0" w:color="000000"/>
              <w:bottom w:val="single" w:sz="4" w:space="0" w:color="000000"/>
              <w:right w:val="single" w:sz="4" w:space="0" w:color="000000"/>
            </w:tcBorders>
            <w:vAlign w:val="center"/>
          </w:tcPr>
          <w:p w14:paraId="50A2D6F6"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121D79B4"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260" w:type="dxa"/>
            <w:tcBorders>
              <w:top w:val="single" w:sz="4" w:space="0" w:color="000000"/>
              <w:left w:val="single" w:sz="4" w:space="0" w:color="000000"/>
              <w:bottom w:val="single" w:sz="4" w:space="0" w:color="000000"/>
              <w:right w:val="single" w:sz="4" w:space="0" w:color="000000"/>
            </w:tcBorders>
          </w:tcPr>
          <w:p w14:paraId="0FD2BC2B" w14:textId="6ABCFCEA"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EC70B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228985EE" w14:textId="77777777" w:rsidR="00FC04A1" w:rsidRPr="008A1D10" w:rsidRDefault="00FC04A1"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0E4AA3" w:rsidRPr="008A1D10" w14:paraId="04C729AA"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1177FA19" w14:textId="77777777" w:rsidR="000E4AA3" w:rsidRPr="008A1D10" w:rsidRDefault="000E4AA3"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42C24A2E" w14:textId="77777777" w:rsidR="000E4AA3" w:rsidRPr="008A1D10" w:rsidRDefault="000E4AA3"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32A4956D" w14:textId="46436B7B" w:rsidR="000E4AA3" w:rsidRPr="008A1D10" w:rsidRDefault="000E4AA3" w:rsidP="000E4AA3">
            <w:pPr>
              <w:widowControl w:val="0"/>
              <w:autoSpaceDE w:val="0"/>
              <w:autoSpaceDN w:val="0"/>
              <w:adjustRightInd w:val="0"/>
              <w:spacing w:after="0" w:line="240" w:lineRule="auto"/>
              <w:jc w:val="center"/>
              <w:rPr>
                <w:rFonts w:ascii="Times New Roman" w:hAnsi="Times New Roman" w:cs="Times New Roman"/>
                <w:sz w:val="18"/>
                <w:szCs w:val="18"/>
              </w:rPr>
            </w:pPr>
            <w:r>
              <w:rPr>
                <w:rFonts w:ascii="Times New Roman" w:eastAsia="Courier New" w:hAnsi="Times New Roman" w:cs="Times New Roman"/>
                <w:sz w:val="18"/>
                <w:szCs w:val="18"/>
                <w:lang w:bidi="ru-RU"/>
              </w:rPr>
              <w:t>Код вида медицинского изделия 258800</w:t>
            </w:r>
            <w:bookmarkStart w:id="3" w:name="_GoBack"/>
            <w:bookmarkEnd w:id="3"/>
          </w:p>
        </w:tc>
        <w:tc>
          <w:tcPr>
            <w:tcW w:w="1971" w:type="dxa"/>
            <w:tcBorders>
              <w:top w:val="single" w:sz="4" w:space="0" w:color="000000"/>
              <w:left w:val="single" w:sz="4" w:space="0" w:color="000000"/>
              <w:bottom w:val="single" w:sz="4" w:space="0" w:color="000000"/>
              <w:right w:val="single" w:sz="4" w:space="0" w:color="000000"/>
            </w:tcBorders>
            <w:vAlign w:val="center"/>
          </w:tcPr>
          <w:p w14:paraId="6F053622" w14:textId="6F266C46" w:rsidR="000E4AA3" w:rsidRPr="008A1D10" w:rsidRDefault="000E4AA3"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Соответствие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35FAB7C1" w14:textId="77777777" w:rsidR="000E4AA3" w:rsidRPr="008A1D10" w:rsidRDefault="000E4AA3" w:rsidP="008A1D10">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260" w:type="dxa"/>
            <w:tcBorders>
              <w:top w:val="single" w:sz="4" w:space="0" w:color="000000"/>
              <w:left w:val="single" w:sz="4" w:space="0" w:color="000000"/>
              <w:bottom w:val="single" w:sz="4" w:space="0" w:color="000000"/>
              <w:right w:val="single" w:sz="4" w:space="0" w:color="000000"/>
            </w:tcBorders>
          </w:tcPr>
          <w:p w14:paraId="6E683543" w14:textId="3014B510" w:rsidR="000E4AA3" w:rsidRPr="00EC70B8" w:rsidRDefault="000E4AA3"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2ED0367D" w14:textId="77777777" w:rsidR="000E4AA3" w:rsidRPr="008A1D10" w:rsidRDefault="000E4AA3"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8A1D10" w:rsidRPr="008A1D10" w14:paraId="56E4720C" w14:textId="77777777" w:rsidTr="00FC04A1">
        <w:tc>
          <w:tcPr>
            <w:tcW w:w="1887" w:type="dxa"/>
            <w:tcBorders>
              <w:top w:val="single" w:sz="4" w:space="0" w:color="000000"/>
              <w:left w:val="single" w:sz="4" w:space="0" w:color="000000"/>
              <w:bottom w:val="single" w:sz="4" w:space="0" w:color="000000"/>
              <w:right w:val="single" w:sz="4" w:space="0" w:color="000000"/>
            </w:tcBorders>
            <w:vAlign w:val="center"/>
          </w:tcPr>
          <w:p w14:paraId="0B5BCC1C"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5BB21175"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098" w:type="dxa"/>
            <w:tcBorders>
              <w:top w:val="single" w:sz="4" w:space="0" w:color="000000"/>
              <w:left w:val="single" w:sz="4" w:space="0" w:color="000000"/>
              <w:bottom w:val="single" w:sz="4" w:space="0" w:color="000000"/>
              <w:right w:val="single" w:sz="4" w:space="0" w:color="000000"/>
            </w:tcBorders>
            <w:vAlign w:val="center"/>
          </w:tcPr>
          <w:p w14:paraId="595493B0" w14:textId="77777777" w:rsidR="008A1D10" w:rsidRPr="008A1D10" w:rsidRDefault="008A1D10" w:rsidP="008A1D10">
            <w:pPr>
              <w:widowControl w:val="0"/>
              <w:autoSpaceDE w:val="0"/>
              <w:autoSpaceDN w:val="0"/>
              <w:adjustRightInd w:val="0"/>
              <w:spacing w:after="0" w:line="240" w:lineRule="auto"/>
              <w:jc w:val="center"/>
              <w:rPr>
                <w:rFonts w:ascii="Times New Roman" w:hAnsi="Times New Roman" w:cs="Times New Roman"/>
                <w:sz w:val="18"/>
                <w:szCs w:val="18"/>
              </w:rPr>
            </w:pPr>
            <w:r w:rsidRPr="008A1D10">
              <w:rPr>
                <w:rFonts w:ascii="Times New Roman" w:hAnsi="Times New Roman" w:cs="Times New Roman"/>
                <w:sz w:val="18"/>
                <w:szCs w:val="18"/>
              </w:rPr>
              <w:t>Гарантия</w:t>
            </w:r>
          </w:p>
        </w:tc>
        <w:tc>
          <w:tcPr>
            <w:tcW w:w="1971" w:type="dxa"/>
            <w:tcBorders>
              <w:top w:val="single" w:sz="4" w:space="0" w:color="000000"/>
              <w:left w:val="single" w:sz="4" w:space="0" w:color="000000"/>
              <w:bottom w:val="single" w:sz="4" w:space="0" w:color="000000"/>
              <w:right w:val="single" w:sz="4" w:space="0" w:color="000000"/>
            </w:tcBorders>
            <w:vAlign w:val="center"/>
          </w:tcPr>
          <w:p w14:paraId="1CB2AD24"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≥12</w:t>
            </w:r>
          </w:p>
        </w:tc>
        <w:tc>
          <w:tcPr>
            <w:tcW w:w="2551" w:type="dxa"/>
            <w:tcBorders>
              <w:top w:val="single" w:sz="4" w:space="0" w:color="000000"/>
              <w:left w:val="single" w:sz="4" w:space="0" w:color="000000"/>
              <w:bottom w:val="single" w:sz="4" w:space="0" w:color="000000"/>
              <w:right w:val="single" w:sz="4" w:space="0" w:color="000000"/>
            </w:tcBorders>
            <w:vAlign w:val="center"/>
          </w:tcPr>
          <w:p w14:paraId="0DA90EA1"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месяц</w:t>
            </w:r>
          </w:p>
        </w:tc>
        <w:tc>
          <w:tcPr>
            <w:tcW w:w="3260" w:type="dxa"/>
            <w:tcBorders>
              <w:top w:val="single" w:sz="4" w:space="0" w:color="000000"/>
              <w:left w:val="single" w:sz="4" w:space="0" w:color="000000"/>
              <w:bottom w:val="single" w:sz="4" w:space="0" w:color="000000"/>
              <w:right w:val="single" w:sz="4" w:space="0" w:color="000000"/>
            </w:tcBorders>
            <w:vAlign w:val="center"/>
          </w:tcPr>
          <w:p w14:paraId="29A2F415"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8A1D10">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6B7A88F1" w14:textId="77777777" w:rsidR="008A1D10" w:rsidRPr="008A1D10" w:rsidRDefault="008A1D10" w:rsidP="008A1D10">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bl>
    <w:p w14:paraId="5257270E" w14:textId="77777777" w:rsidR="00CB467B" w:rsidRPr="008A1D10" w:rsidRDefault="00CB467B" w:rsidP="00CB467B">
      <w:pPr>
        <w:spacing w:after="0" w:line="240" w:lineRule="auto"/>
        <w:jc w:val="center"/>
        <w:rPr>
          <w:rFonts w:ascii="Times New Roman" w:hAnsi="Times New Roman" w:cs="Times New Roman"/>
        </w:rPr>
      </w:pPr>
    </w:p>
    <w:p w14:paraId="02BBBA50" w14:textId="77777777" w:rsidR="00B03169" w:rsidRPr="002418A8" w:rsidRDefault="00B03169"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FA1AF4">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FA1AF4">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381968CC" w:rsidR="00F441AC" w:rsidRPr="002418A8" w:rsidRDefault="00F441AC" w:rsidP="00F441AC">
            <w:pPr>
              <w:spacing w:after="0" w:line="240" w:lineRule="auto"/>
              <w:rPr>
                <w:rFonts w:ascii="Times New Roman" w:eastAsia="Times New Roman" w:hAnsi="Times New Roman" w:cs="Times New Roman"/>
                <w:lang w:eastAsia="ru-RU"/>
              </w:rPr>
            </w:pP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08B66964" w14:textId="77777777" w:rsidR="005F15D7" w:rsidRDefault="005F15D7" w:rsidP="007B6A21">
      <w:pPr>
        <w:spacing w:after="0" w:line="240" w:lineRule="auto"/>
        <w:rPr>
          <w:rFonts w:ascii="Times New Roman" w:eastAsia="Calibri" w:hAnsi="Times New Roman" w:cs="Times New Roman"/>
          <w:i/>
          <w:sz w:val="20"/>
          <w:szCs w:val="20"/>
        </w:rPr>
      </w:pPr>
    </w:p>
    <w:p w14:paraId="58F5D21B" w14:textId="77777777" w:rsidR="005F15D7" w:rsidRDefault="005F15D7" w:rsidP="007B6A21">
      <w:pPr>
        <w:spacing w:after="0" w:line="240" w:lineRule="auto"/>
        <w:rPr>
          <w:rFonts w:ascii="Times New Roman" w:eastAsia="Calibri" w:hAnsi="Times New Roman" w:cs="Times New Roman"/>
          <w:i/>
          <w:sz w:val="20"/>
          <w:szCs w:val="20"/>
        </w:rPr>
      </w:pPr>
    </w:p>
    <w:p w14:paraId="668E85E2" w14:textId="77777777" w:rsidR="00CB467B" w:rsidRDefault="00CB467B" w:rsidP="0038080E">
      <w:pPr>
        <w:spacing w:after="0" w:line="240" w:lineRule="auto"/>
        <w:rPr>
          <w:rFonts w:ascii="Times New Roman" w:eastAsia="Times New Roman" w:hAnsi="Times New Roman" w:cs="Arial"/>
          <w:i/>
          <w:sz w:val="18"/>
          <w:szCs w:val="18"/>
          <w:lang w:eastAsia="ru-RU"/>
        </w:rPr>
      </w:pPr>
    </w:p>
    <w:p w14:paraId="04B32C8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8C039C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3175F92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15E480A0" w14:textId="77777777" w:rsidR="00CB467B" w:rsidRDefault="00CB467B" w:rsidP="0038080E">
      <w:pPr>
        <w:spacing w:after="0" w:line="240" w:lineRule="auto"/>
        <w:rPr>
          <w:rFonts w:ascii="Times New Roman" w:eastAsia="Times New Roman" w:hAnsi="Times New Roman" w:cs="Arial"/>
          <w:i/>
          <w:sz w:val="18"/>
          <w:szCs w:val="18"/>
          <w:lang w:eastAsia="ru-RU"/>
        </w:rPr>
      </w:pPr>
    </w:p>
    <w:p w14:paraId="7A272EB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4C385CAD" w14:textId="77777777" w:rsidR="00CB467B" w:rsidRDefault="00CB467B" w:rsidP="0038080E">
      <w:pPr>
        <w:spacing w:after="0" w:line="240" w:lineRule="auto"/>
        <w:rPr>
          <w:rFonts w:ascii="Times New Roman" w:eastAsia="Times New Roman" w:hAnsi="Times New Roman" w:cs="Arial"/>
          <w:i/>
          <w:sz w:val="18"/>
          <w:szCs w:val="18"/>
          <w:lang w:eastAsia="ru-RU"/>
        </w:rPr>
      </w:pPr>
    </w:p>
    <w:p w14:paraId="2948413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53FB0285"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BA07749" w14:textId="77777777" w:rsidR="0038080E" w:rsidRPr="0038080E" w:rsidRDefault="0038080E" w:rsidP="0038080E">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41BCA52E" w14:textId="77777777" w:rsidR="00AB311A" w:rsidRDefault="00AB311A" w:rsidP="00676989">
      <w:pPr>
        <w:spacing w:after="0" w:line="240" w:lineRule="auto"/>
        <w:rPr>
          <w:rFonts w:ascii="Times New Roman" w:eastAsia="Calibri" w:hAnsi="Times New Roman" w:cs="Times New Roman"/>
          <w:i/>
          <w:sz w:val="20"/>
          <w:szCs w:val="20"/>
          <w:lang w:eastAsia="ru-RU"/>
        </w:rPr>
        <w:sectPr w:rsidR="00AB311A" w:rsidSect="0032682B">
          <w:pgSz w:w="16838" w:h="11906" w:orient="landscape"/>
          <w:pgMar w:top="851" w:right="851" w:bottom="851"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7483FC46"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481CBC">
        <w:rPr>
          <w:rFonts w:ascii="Times New Roman" w:eastAsia="Times New Roman" w:hAnsi="Times New Roman" w:cs="Times New Roman"/>
          <w:lang w:eastAsia="ru-RU"/>
        </w:rPr>
        <w:t>1</w:t>
      </w:r>
      <w:r w:rsidR="008A1D10">
        <w:rPr>
          <w:rFonts w:ascii="Times New Roman" w:eastAsia="Times New Roman" w:hAnsi="Times New Roman" w:cs="Times New Roman"/>
          <w:lang w:eastAsia="ru-RU"/>
        </w:rPr>
        <w:t>45</w:t>
      </w:r>
      <w:r w:rsidR="00481CBC">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0E8E12D0" w:rsidR="00F441AC" w:rsidRPr="002418A8" w:rsidRDefault="00BF2A2C" w:rsidP="0084421A">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«___» </w:t>
      </w:r>
      <w:r w:rsidR="00926226">
        <w:rPr>
          <w:rFonts w:ascii="Times New Roman" w:eastAsia="Times New Roman" w:hAnsi="Times New Roman" w:cs="Times New Roman"/>
          <w:lang w:eastAsia="ru-RU"/>
        </w:rPr>
        <w:t>мая</w:t>
      </w:r>
      <w:r>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202</w:t>
      </w:r>
      <w:r w:rsidR="00926226">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2DBF7B0F" w:rsidR="009B7A94" w:rsidRPr="00B1677D" w:rsidRDefault="008A1D10" w:rsidP="00487210">
            <w:pPr>
              <w:spacing w:after="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Весы</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068DAC73" w:rsidR="009B7A94" w:rsidRPr="00910C83" w:rsidRDefault="00DE6714"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3A3FDE44" w:rsidR="009B7A94" w:rsidRPr="00910C83" w:rsidRDefault="008A1D10"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FA1AF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FA1AF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5B1A1006" w14:textId="77777777" w:rsidR="0038080E" w:rsidRPr="0038080E" w:rsidRDefault="0038080E" w:rsidP="0038080E">
      <w:pPr>
        <w:spacing w:after="0" w:line="240" w:lineRule="auto"/>
        <w:ind w:left="-567"/>
        <w:rPr>
          <w:rFonts w:ascii="Times New Roman" w:eastAsia="Calibri" w:hAnsi="Times New Roman" w:cs="Times New Roman"/>
          <w:spacing w:val="40"/>
        </w:rPr>
      </w:pPr>
      <w:r w:rsidRPr="0038080E">
        <w:rPr>
          <w:rFonts w:ascii="Times New Roman" w:eastAsia="Calibri" w:hAnsi="Times New Roman" w:cs="Times New Roman"/>
          <w:i/>
          <w:sz w:val="20"/>
          <w:szCs w:val="20"/>
        </w:rPr>
        <w:t xml:space="preserve">Согласовано: Начальник отдела </w:t>
      </w:r>
      <w:proofErr w:type="spellStart"/>
      <w:r w:rsidRPr="0038080E">
        <w:rPr>
          <w:rFonts w:ascii="Times New Roman" w:eastAsia="Calibri" w:hAnsi="Times New Roman" w:cs="Times New Roman"/>
          <w:i/>
          <w:sz w:val="20"/>
          <w:szCs w:val="20"/>
        </w:rPr>
        <w:t>ЭМиГО</w:t>
      </w:r>
      <w:proofErr w:type="spellEnd"/>
      <w:r w:rsidRPr="0038080E">
        <w:rPr>
          <w:rFonts w:ascii="Times New Roman" w:eastAsia="Calibri" w:hAnsi="Times New Roman" w:cs="Times New Roman"/>
          <w:i/>
          <w:sz w:val="20"/>
          <w:szCs w:val="20"/>
        </w:rPr>
        <w:t xml:space="preserve"> ____________________ / Д.В. </w:t>
      </w:r>
      <w:proofErr w:type="spellStart"/>
      <w:r w:rsidRPr="0038080E">
        <w:rPr>
          <w:rFonts w:ascii="Times New Roman" w:eastAsia="Calibri" w:hAnsi="Times New Roman" w:cs="Times New Roman"/>
          <w:i/>
          <w:sz w:val="20"/>
          <w:szCs w:val="20"/>
        </w:rPr>
        <w:t>Чебыкин</w:t>
      </w:r>
      <w:proofErr w:type="spellEnd"/>
      <w:r w:rsidRPr="0038080E">
        <w:rPr>
          <w:rFonts w:ascii="Times New Roman" w:eastAsia="Calibri" w:hAnsi="Times New Roman" w:cs="Times New Roman"/>
          <w:i/>
          <w:sz w:val="20"/>
          <w:szCs w:val="20"/>
        </w:rPr>
        <w:t xml:space="preserve"> /</w:t>
      </w:r>
    </w:p>
    <w:p w14:paraId="63A7DE3E" w14:textId="48AB3A0B" w:rsidR="00F441AC" w:rsidRPr="002418A8" w:rsidRDefault="00F441AC" w:rsidP="0038080E">
      <w:pPr>
        <w:widowControl w:val="0"/>
        <w:autoSpaceDE w:val="0"/>
        <w:autoSpaceDN w:val="0"/>
        <w:adjustRightInd w:val="0"/>
        <w:spacing w:after="0" w:line="240" w:lineRule="auto"/>
        <w:jc w:val="both"/>
        <w:rPr>
          <w:rFonts w:ascii="Times New Roman" w:eastAsia="Times New Roman" w:hAnsi="Times New Roman" w:cs="Times New Roman"/>
          <w:i/>
          <w:lang w:eastAsia="ru-RU"/>
        </w:rPr>
      </w:pPr>
    </w:p>
    <w:sectPr w:rsidR="00F441AC"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2CB59" w14:textId="77777777" w:rsidR="00591702" w:rsidRDefault="00591702" w:rsidP="006B3F29">
      <w:pPr>
        <w:spacing w:after="0" w:line="240" w:lineRule="auto"/>
      </w:pPr>
      <w:r>
        <w:separator/>
      </w:r>
    </w:p>
  </w:endnote>
  <w:endnote w:type="continuationSeparator" w:id="0">
    <w:p w14:paraId="7399EB5B" w14:textId="77777777" w:rsidR="00591702" w:rsidRDefault="00591702"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481B3E" w14:textId="77777777" w:rsidR="00591702" w:rsidRDefault="00591702" w:rsidP="006B3F29">
      <w:pPr>
        <w:spacing w:after="0" w:line="240" w:lineRule="auto"/>
      </w:pPr>
      <w:r>
        <w:separator/>
      </w:r>
    </w:p>
  </w:footnote>
  <w:footnote w:type="continuationSeparator" w:id="0">
    <w:p w14:paraId="0031EFA1" w14:textId="77777777" w:rsidR="00591702" w:rsidRDefault="00591702" w:rsidP="006B3F29">
      <w:pPr>
        <w:spacing w:after="0" w:line="240" w:lineRule="auto"/>
      </w:pPr>
      <w:r>
        <w:continuationSeparator/>
      </w:r>
    </w:p>
  </w:footnote>
  <w:footnote w:id="1">
    <w:p w14:paraId="2E3F056F" w14:textId="77777777" w:rsidR="00BB7FE3" w:rsidRPr="006B3F29" w:rsidRDefault="00BB7FE3"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BB7FE3" w:rsidRPr="006B3F29" w:rsidRDefault="00BB7FE3"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BB7FE3" w:rsidRPr="00BF6E23" w:rsidRDefault="00BB7FE3"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7837"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3298C"/>
    <w:rsid w:val="00040EC8"/>
    <w:rsid w:val="00045897"/>
    <w:rsid w:val="00051EB1"/>
    <w:rsid w:val="0006197B"/>
    <w:rsid w:val="00075D46"/>
    <w:rsid w:val="00081157"/>
    <w:rsid w:val="00084068"/>
    <w:rsid w:val="0009334B"/>
    <w:rsid w:val="00095086"/>
    <w:rsid w:val="000C0A95"/>
    <w:rsid w:val="000E4AA3"/>
    <w:rsid w:val="000F4A54"/>
    <w:rsid w:val="000F5AB9"/>
    <w:rsid w:val="00110BE5"/>
    <w:rsid w:val="00123AF6"/>
    <w:rsid w:val="0014668A"/>
    <w:rsid w:val="00150145"/>
    <w:rsid w:val="00156C9B"/>
    <w:rsid w:val="001575E6"/>
    <w:rsid w:val="00161403"/>
    <w:rsid w:val="00196501"/>
    <w:rsid w:val="001A7F44"/>
    <w:rsid w:val="001B0A90"/>
    <w:rsid w:val="001B7E74"/>
    <w:rsid w:val="001C63CC"/>
    <w:rsid w:val="001D3E01"/>
    <w:rsid w:val="001D4264"/>
    <w:rsid w:val="001D7291"/>
    <w:rsid w:val="001F350B"/>
    <w:rsid w:val="001F4DD7"/>
    <w:rsid w:val="00203532"/>
    <w:rsid w:val="002052A2"/>
    <w:rsid w:val="00222728"/>
    <w:rsid w:val="002266BB"/>
    <w:rsid w:val="00232EDB"/>
    <w:rsid w:val="00233234"/>
    <w:rsid w:val="0023652D"/>
    <w:rsid w:val="002418A8"/>
    <w:rsid w:val="00256EC3"/>
    <w:rsid w:val="00267342"/>
    <w:rsid w:val="002957C9"/>
    <w:rsid w:val="002B2C42"/>
    <w:rsid w:val="002B52BE"/>
    <w:rsid w:val="002C03B4"/>
    <w:rsid w:val="002C1AFB"/>
    <w:rsid w:val="002D450E"/>
    <w:rsid w:val="002E153A"/>
    <w:rsid w:val="002E6F46"/>
    <w:rsid w:val="002F3A89"/>
    <w:rsid w:val="0032682B"/>
    <w:rsid w:val="00327202"/>
    <w:rsid w:val="003272CA"/>
    <w:rsid w:val="0033504F"/>
    <w:rsid w:val="003513B7"/>
    <w:rsid w:val="003545FA"/>
    <w:rsid w:val="00356D0A"/>
    <w:rsid w:val="0036683D"/>
    <w:rsid w:val="0038080E"/>
    <w:rsid w:val="00390235"/>
    <w:rsid w:val="003B18A4"/>
    <w:rsid w:val="003B7364"/>
    <w:rsid w:val="003C076C"/>
    <w:rsid w:val="003C265D"/>
    <w:rsid w:val="003C4E79"/>
    <w:rsid w:val="003D2DC1"/>
    <w:rsid w:val="003E2ABF"/>
    <w:rsid w:val="00401C86"/>
    <w:rsid w:val="00405A80"/>
    <w:rsid w:val="00413234"/>
    <w:rsid w:val="00417734"/>
    <w:rsid w:val="00442E5A"/>
    <w:rsid w:val="00444176"/>
    <w:rsid w:val="004471E1"/>
    <w:rsid w:val="00473875"/>
    <w:rsid w:val="00481CBC"/>
    <w:rsid w:val="00481E9A"/>
    <w:rsid w:val="004837AF"/>
    <w:rsid w:val="00487210"/>
    <w:rsid w:val="00497147"/>
    <w:rsid w:val="004B2F20"/>
    <w:rsid w:val="004B5574"/>
    <w:rsid w:val="004D4433"/>
    <w:rsid w:val="004D76C7"/>
    <w:rsid w:val="004F5EF1"/>
    <w:rsid w:val="00504C6E"/>
    <w:rsid w:val="005240E4"/>
    <w:rsid w:val="0054541A"/>
    <w:rsid w:val="005554AA"/>
    <w:rsid w:val="005633CE"/>
    <w:rsid w:val="00575D67"/>
    <w:rsid w:val="00591702"/>
    <w:rsid w:val="005955D5"/>
    <w:rsid w:val="005A71CE"/>
    <w:rsid w:val="005B1CDF"/>
    <w:rsid w:val="005B6605"/>
    <w:rsid w:val="005B7A61"/>
    <w:rsid w:val="005D1E58"/>
    <w:rsid w:val="005D6786"/>
    <w:rsid w:val="005E34F8"/>
    <w:rsid w:val="005E596A"/>
    <w:rsid w:val="005F15D7"/>
    <w:rsid w:val="005F28A4"/>
    <w:rsid w:val="005F557D"/>
    <w:rsid w:val="006001A0"/>
    <w:rsid w:val="00603CC7"/>
    <w:rsid w:val="00620104"/>
    <w:rsid w:val="00621E72"/>
    <w:rsid w:val="006512F5"/>
    <w:rsid w:val="0066229A"/>
    <w:rsid w:val="00670733"/>
    <w:rsid w:val="00676989"/>
    <w:rsid w:val="00683018"/>
    <w:rsid w:val="006B3F29"/>
    <w:rsid w:val="006B787F"/>
    <w:rsid w:val="006C0A94"/>
    <w:rsid w:val="006C2839"/>
    <w:rsid w:val="006D2908"/>
    <w:rsid w:val="006D317F"/>
    <w:rsid w:val="006D3B1C"/>
    <w:rsid w:val="006D7533"/>
    <w:rsid w:val="006F6584"/>
    <w:rsid w:val="006F7813"/>
    <w:rsid w:val="00700574"/>
    <w:rsid w:val="0073208A"/>
    <w:rsid w:val="007333A1"/>
    <w:rsid w:val="00733C8A"/>
    <w:rsid w:val="007361EF"/>
    <w:rsid w:val="007535B3"/>
    <w:rsid w:val="00762F18"/>
    <w:rsid w:val="007639E9"/>
    <w:rsid w:val="007658DA"/>
    <w:rsid w:val="00776405"/>
    <w:rsid w:val="0078020F"/>
    <w:rsid w:val="007835E1"/>
    <w:rsid w:val="007A6872"/>
    <w:rsid w:val="007B1838"/>
    <w:rsid w:val="007B6A21"/>
    <w:rsid w:val="007D4BD2"/>
    <w:rsid w:val="007E30A8"/>
    <w:rsid w:val="007E5EB8"/>
    <w:rsid w:val="007E7A32"/>
    <w:rsid w:val="007F3541"/>
    <w:rsid w:val="008331CE"/>
    <w:rsid w:val="0083547D"/>
    <w:rsid w:val="0084084B"/>
    <w:rsid w:val="0084421A"/>
    <w:rsid w:val="00853E8F"/>
    <w:rsid w:val="00865217"/>
    <w:rsid w:val="008701A9"/>
    <w:rsid w:val="00892395"/>
    <w:rsid w:val="00892651"/>
    <w:rsid w:val="008A1D10"/>
    <w:rsid w:val="008A7CA3"/>
    <w:rsid w:val="008A7CFB"/>
    <w:rsid w:val="008B1E9F"/>
    <w:rsid w:val="008B29B9"/>
    <w:rsid w:val="008E19C2"/>
    <w:rsid w:val="00903017"/>
    <w:rsid w:val="00907B3A"/>
    <w:rsid w:val="00910C83"/>
    <w:rsid w:val="00921491"/>
    <w:rsid w:val="00926226"/>
    <w:rsid w:val="009308A6"/>
    <w:rsid w:val="0093799A"/>
    <w:rsid w:val="00944C2A"/>
    <w:rsid w:val="009504F6"/>
    <w:rsid w:val="009624ED"/>
    <w:rsid w:val="009735C0"/>
    <w:rsid w:val="00974AED"/>
    <w:rsid w:val="00996B18"/>
    <w:rsid w:val="009B2941"/>
    <w:rsid w:val="009B7A94"/>
    <w:rsid w:val="009C0DC9"/>
    <w:rsid w:val="009C3146"/>
    <w:rsid w:val="009D41B0"/>
    <w:rsid w:val="009E4147"/>
    <w:rsid w:val="00A01B82"/>
    <w:rsid w:val="00A0243A"/>
    <w:rsid w:val="00A05956"/>
    <w:rsid w:val="00A1394C"/>
    <w:rsid w:val="00A1792A"/>
    <w:rsid w:val="00A24AC0"/>
    <w:rsid w:val="00A36550"/>
    <w:rsid w:val="00A4074A"/>
    <w:rsid w:val="00A467D1"/>
    <w:rsid w:val="00A53C13"/>
    <w:rsid w:val="00A633DE"/>
    <w:rsid w:val="00A84695"/>
    <w:rsid w:val="00A85986"/>
    <w:rsid w:val="00A90199"/>
    <w:rsid w:val="00A906B1"/>
    <w:rsid w:val="00A92844"/>
    <w:rsid w:val="00A973E5"/>
    <w:rsid w:val="00AB311A"/>
    <w:rsid w:val="00AC4909"/>
    <w:rsid w:val="00AC6A7D"/>
    <w:rsid w:val="00AD5EFC"/>
    <w:rsid w:val="00B03169"/>
    <w:rsid w:val="00B03EBB"/>
    <w:rsid w:val="00B06363"/>
    <w:rsid w:val="00B11ED0"/>
    <w:rsid w:val="00B162F0"/>
    <w:rsid w:val="00B1677D"/>
    <w:rsid w:val="00B217A6"/>
    <w:rsid w:val="00B27F52"/>
    <w:rsid w:val="00B313EB"/>
    <w:rsid w:val="00B34627"/>
    <w:rsid w:val="00B51C8B"/>
    <w:rsid w:val="00B541A7"/>
    <w:rsid w:val="00B636FD"/>
    <w:rsid w:val="00B7683C"/>
    <w:rsid w:val="00B802F6"/>
    <w:rsid w:val="00B87310"/>
    <w:rsid w:val="00BB7ACC"/>
    <w:rsid w:val="00BB7FE3"/>
    <w:rsid w:val="00BC3462"/>
    <w:rsid w:val="00BD53EB"/>
    <w:rsid w:val="00BF1235"/>
    <w:rsid w:val="00BF2A2C"/>
    <w:rsid w:val="00BF4362"/>
    <w:rsid w:val="00BF65C7"/>
    <w:rsid w:val="00BF6E23"/>
    <w:rsid w:val="00C053BB"/>
    <w:rsid w:val="00C064FC"/>
    <w:rsid w:val="00C443DD"/>
    <w:rsid w:val="00C50856"/>
    <w:rsid w:val="00C5396D"/>
    <w:rsid w:val="00C858E0"/>
    <w:rsid w:val="00C9192C"/>
    <w:rsid w:val="00CA047F"/>
    <w:rsid w:val="00CA1823"/>
    <w:rsid w:val="00CB467B"/>
    <w:rsid w:val="00CC2062"/>
    <w:rsid w:val="00CC2970"/>
    <w:rsid w:val="00CC7DB8"/>
    <w:rsid w:val="00CD25E4"/>
    <w:rsid w:val="00CE376F"/>
    <w:rsid w:val="00CE5372"/>
    <w:rsid w:val="00CF068D"/>
    <w:rsid w:val="00CF5FBA"/>
    <w:rsid w:val="00D17ECC"/>
    <w:rsid w:val="00D206F6"/>
    <w:rsid w:val="00D22871"/>
    <w:rsid w:val="00D24A30"/>
    <w:rsid w:val="00D40DB3"/>
    <w:rsid w:val="00D45B40"/>
    <w:rsid w:val="00D5144D"/>
    <w:rsid w:val="00D545A9"/>
    <w:rsid w:val="00D55170"/>
    <w:rsid w:val="00D63026"/>
    <w:rsid w:val="00D716B1"/>
    <w:rsid w:val="00D72381"/>
    <w:rsid w:val="00D7726F"/>
    <w:rsid w:val="00DA04F3"/>
    <w:rsid w:val="00DA67E5"/>
    <w:rsid w:val="00DB0C49"/>
    <w:rsid w:val="00DB17D9"/>
    <w:rsid w:val="00DC472F"/>
    <w:rsid w:val="00DD2981"/>
    <w:rsid w:val="00DD5317"/>
    <w:rsid w:val="00DD54CF"/>
    <w:rsid w:val="00DE5D8D"/>
    <w:rsid w:val="00DE6714"/>
    <w:rsid w:val="00E22A21"/>
    <w:rsid w:val="00E236F8"/>
    <w:rsid w:val="00E345D1"/>
    <w:rsid w:val="00E45C8F"/>
    <w:rsid w:val="00E47A34"/>
    <w:rsid w:val="00E730BC"/>
    <w:rsid w:val="00E92EBE"/>
    <w:rsid w:val="00EB3037"/>
    <w:rsid w:val="00EB6EBE"/>
    <w:rsid w:val="00EC19B9"/>
    <w:rsid w:val="00ED7D61"/>
    <w:rsid w:val="00EE74D2"/>
    <w:rsid w:val="00EF0AC5"/>
    <w:rsid w:val="00EF743A"/>
    <w:rsid w:val="00F12E00"/>
    <w:rsid w:val="00F34D80"/>
    <w:rsid w:val="00F36204"/>
    <w:rsid w:val="00F406AF"/>
    <w:rsid w:val="00F41681"/>
    <w:rsid w:val="00F441AC"/>
    <w:rsid w:val="00F55B60"/>
    <w:rsid w:val="00FA1AF4"/>
    <w:rsid w:val="00FA7993"/>
    <w:rsid w:val="00FC04A1"/>
    <w:rsid w:val="00FC0FAA"/>
    <w:rsid w:val="00FF3F03"/>
    <w:rsid w:val="00FF4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6618">
      <w:bodyDiv w:val="1"/>
      <w:marLeft w:val="0"/>
      <w:marRight w:val="0"/>
      <w:marTop w:val="0"/>
      <w:marBottom w:val="0"/>
      <w:divBdr>
        <w:top w:val="none" w:sz="0" w:space="0" w:color="auto"/>
        <w:left w:val="none" w:sz="0" w:space="0" w:color="auto"/>
        <w:bottom w:val="none" w:sz="0" w:space="0" w:color="auto"/>
        <w:right w:val="none" w:sz="0" w:space="0" w:color="auto"/>
      </w:divBdr>
    </w:div>
    <w:div w:id="283005885">
      <w:bodyDiv w:val="1"/>
      <w:marLeft w:val="0"/>
      <w:marRight w:val="0"/>
      <w:marTop w:val="0"/>
      <w:marBottom w:val="0"/>
      <w:divBdr>
        <w:top w:val="none" w:sz="0" w:space="0" w:color="auto"/>
        <w:left w:val="none" w:sz="0" w:space="0" w:color="auto"/>
        <w:bottom w:val="none" w:sz="0" w:space="0" w:color="auto"/>
        <w:right w:val="none" w:sz="0" w:space="0" w:color="auto"/>
      </w:divBdr>
    </w:div>
    <w:div w:id="378822553">
      <w:bodyDiv w:val="1"/>
      <w:marLeft w:val="0"/>
      <w:marRight w:val="0"/>
      <w:marTop w:val="0"/>
      <w:marBottom w:val="0"/>
      <w:divBdr>
        <w:top w:val="none" w:sz="0" w:space="0" w:color="auto"/>
        <w:left w:val="none" w:sz="0" w:space="0" w:color="auto"/>
        <w:bottom w:val="none" w:sz="0" w:space="0" w:color="auto"/>
        <w:right w:val="none" w:sz="0" w:space="0" w:color="auto"/>
      </w:divBdr>
    </w:div>
    <w:div w:id="566721414">
      <w:bodyDiv w:val="1"/>
      <w:marLeft w:val="0"/>
      <w:marRight w:val="0"/>
      <w:marTop w:val="0"/>
      <w:marBottom w:val="0"/>
      <w:divBdr>
        <w:top w:val="none" w:sz="0" w:space="0" w:color="auto"/>
        <w:left w:val="none" w:sz="0" w:space="0" w:color="auto"/>
        <w:bottom w:val="none" w:sz="0" w:space="0" w:color="auto"/>
        <w:right w:val="none" w:sz="0" w:space="0" w:color="auto"/>
      </w:divBdr>
    </w:div>
    <w:div w:id="572591464">
      <w:bodyDiv w:val="1"/>
      <w:marLeft w:val="0"/>
      <w:marRight w:val="0"/>
      <w:marTop w:val="0"/>
      <w:marBottom w:val="0"/>
      <w:divBdr>
        <w:top w:val="none" w:sz="0" w:space="0" w:color="auto"/>
        <w:left w:val="none" w:sz="0" w:space="0" w:color="auto"/>
        <w:bottom w:val="none" w:sz="0" w:space="0" w:color="auto"/>
        <w:right w:val="none" w:sz="0" w:space="0" w:color="auto"/>
      </w:divBdr>
    </w:div>
    <w:div w:id="696853519">
      <w:bodyDiv w:val="1"/>
      <w:marLeft w:val="0"/>
      <w:marRight w:val="0"/>
      <w:marTop w:val="0"/>
      <w:marBottom w:val="0"/>
      <w:divBdr>
        <w:top w:val="none" w:sz="0" w:space="0" w:color="auto"/>
        <w:left w:val="none" w:sz="0" w:space="0" w:color="auto"/>
        <w:bottom w:val="none" w:sz="0" w:space="0" w:color="auto"/>
        <w:right w:val="none" w:sz="0" w:space="0" w:color="auto"/>
      </w:divBdr>
    </w:div>
    <w:div w:id="77570963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85601854">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32551888">
      <w:bodyDiv w:val="1"/>
      <w:marLeft w:val="0"/>
      <w:marRight w:val="0"/>
      <w:marTop w:val="0"/>
      <w:marBottom w:val="0"/>
      <w:divBdr>
        <w:top w:val="none" w:sz="0" w:space="0" w:color="auto"/>
        <w:left w:val="none" w:sz="0" w:space="0" w:color="auto"/>
        <w:bottom w:val="none" w:sz="0" w:space="0" w:color="auto"/>
        <w:right w:val="none" w:sz="0" w:space="0" w:color="auto"/>
      </w:divBdr>
    </w:div>
    <w:div w:id="1155806241">
      <w:bodyDiv w:val="1"/>
      <w:marLeft w:val="0"/>
      <w:marRight w:val="0"/>
      <w:marTop w:val="0"/>
      <w:marBottom w:val="0"/>
      <w:divBdr>
        <w:top w:val="none" w:sz="0" w:space="0" w:color="auto"/>
        <w:left w:val="none" w:sz="0" w:space="0" w:color="auto"/>
        <w:bottom w:val="none" w:sz="0" w:space="0" w:color="auto"/>
        <w:right w:val="none" w:sz="0" w:space="0" w:color="auto"/>
      </w:divBdr>
    </w:div>
    <w:div w:id="1166674705">
      <w:bodyDiv w:val="1"/>
      <w:marLeft w:val="0"/>
      <w:marRight w:val="0"/>
      <w:marTop w:val="0"/>
      <w:marBottom w:val="0"/>
      <w:divBdr>
        <w:top w:val="none" w:sz="0" w:space="0" w:color="auto"/>
        <w:left w:val="none" w:sz="0" w:space="0" w:color="auto"/>
        <w:bottom w:val="none" w:sz="0" w:space="0" w:color="auto"/>
        <w:right w:val="none" w:sz="0" w:space="0" w:color="auto"/>
      </w:divBdr>
    </w:div>
    <w:div w:id="1289825091">
      <w:bodyDiv w:val="1"/>
      <w:marLeft w:val="0"/>
      <w:marRight w:val="0"/>
      <w:marTop w:val="0"/>
      <w:marBottom w:val="0"/>
      <w:divBdr>
        <w:top w:val="none" w:sz="0" w:space="0" w:color="auto"/>
        <w:left w:val="none" w:sz="0" w:space="0" w:color="auto"/>
        <w:bottom w:val="none" w:sz="0" w:space="0" w:color="auto"/>
        <w:right w:val="none" w:sz="0" w:space="0" w:color="auto"/>
      </w:divBdr>
    </w:div>
    <w:div w:id="1294943459">
      <w:bodyDiv w:val="1"/>
      <w:marLeft w:val="0"/>
      <w:marRight w:val="0"/>
      <w:marTop w:val="0"/>
      <w:marBottom w:val="0"/>
      <w:divBdr>
        <w:top w:val="none" w:sz="0" w:space="0" w:color="auto"/>
        <w:left w:val="none" w:sz="0" w:space="0" w:color="auto"/>
        <w:bottom w:val="none" w:sz="0" w:space="0" w:color="auto"/>
        <w:right w:val="none" w:sz="0" w:space="0" w:color="auto"/>
      </w:divBdr>
    </w:div>
    <w:div w:id="1418331127">
      <w:bodyDiv w:val="1"/>
      <w:marLeft w:val="0"/>
      <w:marRight w:val="0"/>
      <w:marTop w:val="0"/>
      <w:marBottom w:val="0"/>
      <w:divBdr>
        <w:top w:val="none" w:sz="0" w:space="0" w:color="auto"/>
        <w:left w:val="none" w:sz="0" w:space="0" w:color="auto"/>
        <w:bottom w:val="none" w:sz="0" w:space="0" w:color="auto"/>
        <w:right w:val="none" w:sz="0" w:space="0" w:color="auto"/>
      </w:divBdr>
    </w:div>
    <w:div w:id="1460563069">
      <w:bodyDiv w:val="1"/>
      <w:marLeft w:val="0"/>
      <w:marRight w:val="0"/>
      <w:marTop w:val="0"/>
      <w:marBottom w:val="0"/>
      <w:divBdr>
        <w:top w:val="none" w:sz="0" w:space="0" w:color="auto"/>
        <w:left w:val="none" w:sz="0" w:space="0" w:color="auto"/>
        <w:bottom w:val="none" w:sz="0" w:space="0" w:color="auto"/>
        <w:right w:val="none" w:sz="0" w:space="0" w:color="auto"/>
      </w:divBdr>
    </w:div>
    <w:div w:id="1495992536">
      <w:bodyDiv w:val="1"/>
      <w:marLeft w:val="0"/>
      <w:marRight w:val="0"/>
      <w:marTop w:val="0"/>
      <w:marBottom w:val="0"/>
      <w:divBdr>
        <w:top w:val="none" w:sz="0" w:space="0" w:color="auto"/>
        <w:left w:val="none" w:sz="0" w:space="0" w:color="auto"/>
        <w:bottom w:val="none" w:sz="0" w:space="0" w:color="auto"/>
        <w:right w:val="none" w:sz="0" w:space="0" w:color="auto"/>
      </w:divBdr>
    </w:div>
    <w:div w:id="1572694327">
      <w:bodyDiv w:val="1"/>
      <w:marLeft w:val="0"/>
      <w:marRight w:val="0"/>
      <w:marTop w:val="0"/>
      <w:marBottom w:val="0"/>
      <w:divBdr>
        <w:top w:val="none" w:sz="0" w:space="0" w:color="auto"/>
        <w:left w:val="none" w:sz="0" w:space="0" w:color="auto"/>
        <w:bottom w:val="none" w:sz="0" w:space="0" w:color="auto"/>
        <w:right w:val="none" w:sz="0" w:space="0" w:color="auto"/>
      </w:divBdr>
    </w:div>
    <w:div w:id="1664046649">
      <w:bodyDiv w:val="1"/>
      <w:marLeft w:val="0"/>
      <w:marRight w:val="0"/>
      <w:marTop w:val="0"/>
      <w:marBottom w:val="0"/>
      <w:divBdr>
        <w:top w:val="none" w:sz="0" w:space="0" w:color="auto"/>
        <w:left w:val="none" w:sz="0" w:space="0" w:color="auto"/>
        <w:bottom w:val="none" w:sz="0" w:space="0" w:color="auto"/>
        <w:right w:val="none" w:sz="0" w:space="0" w:color="auto"/>
      </w:divBdr>
    </w:div>
    <w:div w:id="1717772447">
      <w:bodyDiv w:val="1"/>
      <w:marLeft w:val="0"/>
      <w:marRight w:val="0"/>
      <w:marTop w:val="0"/>
      <w:marBottom w:val="0"/>
      <w:divBdr>
        <w:top w:val="none" w:sz="0" w:space="0" w:color="auto"/>
        <w:left w:val="none" w:sz="0" w:space="0" w:color="auto"/>
        <w:bottom w:val="none" w:sz="0" w:space="0" w:color="auto"/>
        <w:right w:val="none" w:sz="0" w:space="0" w:color="auto"/>
      </w:divBdr>
    </w:div>
    <w:div w:id="1732146880">
      <w:bodyDiv w:val="1"/>
      <w:marLeft w:val="0"/>
      <w:marRight w:val="0"/>
      <w:marTop w:val="0"/>
      <w:marBottom w:val="0"/>
      <w:divBdr>
        <w:top w:val="none" w:sz="0" w:space="0" w:color="auto"/>
        <w:left w:val="none" w:sz="0" w:space="0" w:color="auto"/>
        <w:bottom w:val="none" w:sz="0" w:space="0" w:color="auto"/>
        <w:right w:val="none" w:sz="0" w:space="0" w:color="auto"/>
      </w:divBdr>
    </w:div>
    <w:div w:id="1806661458">
      <w:bodyDiv w:val="1"/>
      <w:marLeft w:val="0"/>
      <w:marRight w:val="0"/>
      <w:marTop w:val="0"/>
      <w:marBottom w:val="0"/>
      <w:divBdr>
        <w:top w:val="none" w:sz="0" w:space="0" w:color="auto"/>
        <w:left w:val="none" w:sz="0" w:space="0" w:color="auto"/>
        <w:bottom w:val="none" w:sz="0" w:space="0" w:color="auto"/>
        <w:right w:val="none" w:sz="0" w:space="0" w:color="auto"/>
      </w:divBdr>
    </w:div>
    <w:div w:id="1840806443">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94268798">
      <w:bodyDiv w:val="1"/>
      <w:marLeft w:val="0"/>
      <w:marRight w:val="0"/>
      <w:marTop w:val="0"/>
      <w:marBottom w:val="0"/>
      <w:divBdr>
        <w:top w:val="none" w:sz="0" w:space="0" w:color="auto"/>
        <w:left w:val="none" w:sz="0" w:space="0" w:color="auto"/>
        <w:bottom w:val="none" w:sz="0" w:space="0" w:color="auto"/>
        <w:right w:val="none" w:sz="0" w:space="0" w:color="auto"/>
      </w:divBdr>
    </w:div>
    <w:div w:id="1943032395">
      <w:bodyDiv w:val="1"/>
      <w:marLeft w:val="0"/>
      <w:marRight w:val="0"/>
      <w:marTop w:val="0"/>
      <w:marBottom w:val="0"/>
      <w:divBdr>
        <w:top w:val="none" w:sz="0" w:space="0" w:color="auto"/>
        <w:left w:val="none" w:sz="0" w:space="0" w:color="auto"/>
        <w:bottom w:val="none" w:sz="0" w:space="0" w:color="auto"/>
        <w:right w:val="none" w:sz="0" w:space="0" w:color="auto"/>
      </w:divBdr>
    </w:div>
    <w:div w:id="1999065883">
      <w:bodyDiv w:val="1"/>
      <w:marLeft w:val="0"/>
      <w:marRight w:val="0"/>
      <w:marTop w:val="0"/>
      <w:marBottom w:val="0"/>
      <w:divBdr>
        <w:top w:val="none" w:sz="0" w:space="0" w:color="auto"/>
        <w:left w:val="none" w:sz="0" w:space="0" w:color="auto"/>
        <w:bottom w:val="none" w:sz="0" w:space="0" w:color="auto"/>
        <w:right w:val="none" w:sz="0" w:space="0" w:color="auto"/>
      </w:divBdr>
    </w:div>
    <w:div w:id="2062895362">
      <w:bodyDiv w:val="1"/>
      <w:marLeft w:val="0"/>
      <w:marRight w:val="0"/>
      <w:marTop w:val="0"/>
      <w:marBottom w:val="0"/>
      <w:divBdr>
        <w:top w:val="none" w:sz="0" w:space="0" w:color="auto"/>
        <w:left w:val="none" w:sz="0" w:space="0" w:color="auto"/>
        <w:bottom w:val="none" w:sz="0" w:space="0" w:color="auto"/>
        <w:right w:val="none" w:sz="0" w:space="0" w:color="auto"/>
      </w:divBdr>
    </w:div>
    <w:div w:id="2063286159">
      <w:bodyDiv w:val="1"/>
      <w:marLeft w:val="0"/>
      <w:marRight w:val="0"/>
      <w:marTop w:val="0"/>
      <w:marBottom w:val="0"/>
      <w:divBdr>
        <w:top w:val="none" w:sz="0" w:space="0" w:color="auto"/>
        <w:left w:val="none" w:sz="0" w:space="0" w:color="auto"/>
        <w:bottom w:val="none" w:sz="0" w:space="0" w:color="auto"/>
        <w:right w:val="none" w:sz="0" w:space="0" w:color="auto"/>
      </w:divBdr>
    </w:div>
    <w:div w:id="2127888793">
      <w:bodyDiv w:val="1"/>
      <w:marLeft w:val="0"/>
      <w:marRight w:val="0"/>
      <w:marTop w:val="0"/>
      <w:marBottom w:val="0"/>
      <w:divBdr>
        <w:top w:val="none" w:sz="0" w:space="0" w:color="auto"/>
        <w:left w:val="none" w:sz="0" w:space="0" w:color="auto"/>
        <w:bottom w:val="none" w:sz="0" w:space="0" w:color="auto"/>
        <w:right w:val="none" w:sz="0" w:space="0" w:color="auto"/>
      </w:divBdr>
    </w:div>
    <w:div w:id="213420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11</Pages>
  <Words>5229</Words>
  <Characters>29809</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25</cp:revision>
  <dcterms:created xsi:type="dcterms:W3CDTF">2025-12-23T11:22:00Z</dcterms:created>
  <dcterms:modified xsi:type="dcterms:W3CDTF">2026-05-07T10:02:00Z</dcterms:modified>
</cp:coreProperties>
</file>