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9ED" w:rsidRPr="000F68C5" w:rsidRDefault="004F19ED" w:rsidP="004F19ED">
      <w:pPr>
        <w:ind w:firstLine="709"/>
        <w:jc w:val="center"/>
        <w:rPr>
          <w:rFonts w:ascii="Times New Roman" w:hAnsi="Times New Roman" w:cs="Times New Roman"/>
          <w:b/>
        </w:rPr>
      </w:pPr>
    </w:p>
    <w:p w:rsidR="004F19ED" w:rsidRPr="00714C57" w:rsidRDefault="004F19ED" w:rsidP="004F19E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4F19ED" w:rsidRPr="00FE7F33" w:rsidRDefault="004F19ED" w:rsidP="004F19ED">
      <w:pPr>
        <w:jc w:val="center"/>
        <w:rPr>
          <w:rFonts w:ascii="Times New Roman" w:hAnsi="Times New Roman" w:cs="Times New Roman"/>
          <w:b/>
        </w:rPr>
      </w:pPr>
      <w:r w:rsidRPr="00FE7F33">
        <w:rPr>
          <w:rFonts w:ascii="Times New Roman" w:hAnsi="Times New Roman" w:cs="Times New Roman"/>
          <w:b/>
          <w:lang w:eastAsia="x-none"/>
        </w:rPr>
        <w:t>Наименование, ф</w:t>
      </w:r>
      <w:r w:rsidRPr="00FE7F33">
        <w:rPr>
          <w:rFonts w:ascii="Times New Roman" w:hAnsi="Times New Roman" w:cs="Times New Roman"/>
          <w:b/>
        </w:rPr>
        <w:t xml:space="preserve">ункциональные, технические, качественные, эксплуатационные характеристики и </w:t>
      </w:r>
      <w:r w:rsidRPr="00FE7F33">
        <w:rPr>
          <w:rFonts w:ascii="Times New Roman" w:hAnsi="Times New Roman" w:cs="Times New Roman"/>
          <w:b/>
          <w:lang w:eastAsia="x-none"/>
        </w:rPr>
        <w:t>количество поставляемого товара:</w:t>
      </w:r>
    </w:p>
    <w:tbl>
      <w:tblPr>
        <w:tblW w:w="15643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2692"/>
        <w:gridCol w:w="2883"/>
        <w:gridCol w:w="4913"/>
        <w:gridCol w:w="1831"/>
        <w:gridCol w:w="1310"/>
        <w:gridCol w:w="1417"/>
      </w:tblGrid>
      <w:tr w:rsidR="004F19ED" w:rsidRPr="0068588B" w:rsidTr="0032133F">
        <w:trPr>
          <w:trHeight w:val="424"/>
        </w:trPr>
        <w:tc>
          <w:tcPr>
            <w:tcW w:w="597" w:type="dxa"/>
            <w:vAlign w:val="center"/>
          </w:tcPr>
          <w:p w:rsidR="004F19ED" w:rsidRPr="0068588B" w:rsidRDefault="004F19ED" w:rsidP="0032133F">
            <w:pPr>
              <w:ind w:left="-26" w:hanging="1"/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92" w:type="dxa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и номер</w:t>
            </w:r>
            <w:r w:rsidRPr="0068588B">
              <w:rPr>
                <w:rFonts w:ascii="Times New Roman" w:hAnsi="Times New Roman" w:cs="Times New Roman"/>
              </w:rPr>
              <w:t xml:space="preserve"> товара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83" w:type="dxa"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позиции</w:t>
            </w:r>
          </w:p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 2 / КТРУ/ККН</w:t>
            </w:r>
          </w:p>
        </w:tc>
        <w:tc>
          <w:tcPr>
            <w:tcW w:w="4913" w:type="dxa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1831" w:type="dxa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910995" w:rsidRPr="0068588B" w:rsidTr="0032133F">
        <w:trPr>
          <w:trHeight w:val="285"/>
        </w:trPr>
        <w:tc>
          <w:tcPr>
            <w:tcW w:w="597" w:type="dxa"/>
            <w:vMerge w:val="restart"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6858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2" w:type="dxa"/>
            <w:vMerge w:val="restart"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Сетка волейбольная тип 1</w:t>
            </w:r>
          </w:p>
        </w:tc>
        <w:tc>
          <w:tcPr>
            <w:tcW w:w="2883" w:type="dxa"/>
            <w:vMerge w:val="restart"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>32.30.15.112</w:t>
            </w:r>
            <w:r>
              <w:rPr>
                <w:rFonts w:ascii="Times New Roman" w:hAnsi="Times New Roman" w:cs="Times New Roman"/>
              </w:rPr>
              <w:t>/</w:t>
            </w:r>
            <w:r w:rsidRPr="003B4EAC">
              <w:rPr>
                <w:rFonts w:ascii="Times New Roman" w:hAnsi="Times New Roman" w:cs="Times New Roman"/>
              </w:rPr>
              <w:t>32.30.15.112-00000001</w:t>
            </w:r>
            <w:r>
              <w:rPr>
                <w:rFonts w:ascii="Times New Roman" w:hAnsi="Times New Roman" w:cs="Times New Roman"/>
              </w:rPr>
              <w:t>/32.30.15.112-004</w:t>
            </w:r>
          </w:p>
        </w:tc>
        <w:tc>
          <w:tcPr>
            <w:tcW w:w="4913" w:type="dxa"/>
            <w:vAlign w:val="center"/>
          </w:tcPr>
          <w:p w:rsidR="00910995" w:rsidRPr="0068588B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>Длина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4EAC">
              <w:rPr>
                <w:rFonts w:ascii="Times New Roman" w:hAnsi="Times New Roman" w:cs="Times New Roman"/>
              </w:rPr>
              <w:t>9,5</w:t>
            </w:r>
            <w:r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 w:val="restart"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10995" w:rsidRPr="0068588B" w:rsidTr="0032133F">
        <w:trPr>
          <w:trHeight w:val="255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>Толщина нити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4EAC">
              <w:rPr>
                <w:rFonts w:ascii="Times New Roman" w:hAnsi="Times New Roman" w:cs="Times New Roman"/>
              </w:rPr>
              <w:t>≥ 3,5</w:t>
            </w:r>
            <w:r>
              <w:rPr>
                <w:rFonts w:ascii="Times New Roman" w:hAnsi="Times New Roman" w:cs="Times New Roman"/>
              </w:rPr>
              <w:t>мм</w:t>
            </w:r>
            <w:r w:rsidRPr="003B4EAC">
              <w:rPr>
                <w:rFonts w:ascii="Times New Roman" w:hAnsi="Times New Roman" w:cs="Times New Roman"/>
              </w:rPr>
              <w:t xml:space="preserve"> и  &lt; 4</w:t>
            </w: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255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jc w:val="both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>Уровень игры</w:t>
            </w:r>
            <w:r>
              <w:rPr>
                <w:rFonts w:ascii="Times New Roman" w:hAnsi="Times New Roman" w:cs="Times New Roman"/>
              </w:rPr>
              <w:t xml:space="preserve"> Тренировочный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267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>Ширина</w:t>
            </w:r>
            <w:r>
              <w:rPr>
                <w:rFonts w:ascii="Times New Roman" w:hAnsi="Times New Roman" w:cs="Times New Roman"/>
              </w:rPr>
              <w:t xml:space="preserve"> 1,0 м.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173B67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270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 Полипропилен;</w:t>
            </w:r>
            <w:r w:rsidRPr="003B4EAC">
              <w:rPr>
                <w:rFonts w:ascii="Times New Roman" w:hAnsi="Times New Roman" w:cs="Times New Roman"/>
              </w:rPr>
              <w:t>полипропилен;</w:t>
            </w:r>
            <w:r>
              <w:t xml:space="preserve"> </w:t>
            </w:r>
            <w:r w:rsidRPr="00173B67">
              <w:rPr>
                <w:rFonts w:ascii="Times New Roman" w:hAnsi="Times New Roman" w:cs="Times New Roman"/>
              </w:rPr>
              <w:t>Поливинилхлорид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255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Ячейка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57B3">
              <w:rPr>
                <w:rFonts w:ascii="Times New Roman" w:hAnsi="Times New Roman" w:cs="Times New Roman"/>
              </w:rPr>
              <w:t>100х100</w:t>
            </w:r>
            <w:r>
              <w:rPr>
                <w:rFonts w:ascii="Times New Roman" w:hAnsi="Times New Roman" w:cs="Times New Roman"/>
              </w:rPr>
              <w:t xml:space="preserve"> мм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374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Default="00910995" w:rsidP="0032133F">
            <w:pPr>
              <w:jc w:val="both"/>
              <w:rPr>
                <w:rFonts w:ascii="Times New Roman" w:hAnsi="Times New Roman" w:cs="Times New Roman"/>
              </w:rPr>
            </w:pPr>
            <w:r w:rsidRPr="003B4EAC">
              <w:rPr>
                <w:rFonts w:ascii="Times New Roman" w:hAnsi="Times New Roman" w:cs="Times New Roman"/>
              </w:rPr>
              <w:t xml:space="preserve"> </w:t>
            </w:r>
            <w:r w:rsidRPr="001B57B3">
              <w:rPr>
                <w:rFonts w:ascii="Times New Roman" w:hAnsi="Times New Roman" w:cs="Times New Roman"/>
              </w:rPr>
              <w:t>Трос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73B67">
              <w:rPr>
                <w:rFonts w:ascii="Times New Roman" w:hAnsi="Times New Roman" w:cs="Times New Roman"/>
              </w:rPr>
              <w:t>Металлический, Стальной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32133F">
        <w:trPr>
          <w:trHeight w:val="807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Pr="003B4EAC" w:rsidRDefault="00910995" w:rsidP="0032133F">
            <w:pPr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Дополнительное оборудование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910995" w:rsidRPr="003B4EAC" w:rsidRDefault="00910995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B57B3">
              <w:rPr>
                <w:rFonts w:ascii="Times New Roman" w:hAnsi="Times New Roman" w:cs="Times New Roman"/>
              </w:rPr>
              <w:t>Ограничительные ленты; Трос</w:t>
            </w:r>
          </w:p>
        </w:tc>
        <w:tc>
          <w:tcPr>
            <w:tcW w:w="1831" w:type="dxa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0995" w:rsidRPr="0068588B" w:rsidTr="00D73C99">
        <w:trPr>
          <w:trHeight w:val="807"/>
        </w:trPr>
        <w:tc>
          <w:tcPr>
            <w:tcW w:w="597" w:type="dxa"/>
            <w:vMerge/>
            <w:vAlign w:val="center"/>
          </w:tcPr>
          <w:p w:rsidR="00910995" w:rsidRPr="0068588B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910995" w:rsidRPr="003B4EAC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910995" w:rsidRDefault="00910995" w:rsidP="0032133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Соответствиенормативно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-технической </w:t>
            </w:r>
            <w:r w:rsidRPr="0088796B">
              <w:rPr>
                <w:rFonts w:ascii="Times New Roman" w:hAnsi="Times New Roman" w:cs="Times New Roman"/>
              </w:rPr>
              <w:t>документации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910995" w:rsidRPr="001B57B3" w:rsidRDefault="00910995" w:rsidP="0032133F">
            <w:pPr>
              <w:jc w:val="both"/>
              <w:rPr>
                <w:rFonts w:ascii="Times New Roman" w:hAnsi="Times New Roman" w:cs="Times New Roman"/>
              </w:rPr>
            </w:pPr>
            <w:r w:rsidRPr="0088796B">
              <w:rPr>
                <w:rFonts w:ascii="Times New Roman" w:hAnsi="Times New Roman" w:cs="Times New Roman"/>
              </w:rPr>
              <w:t>ТУ производителя, ГОСТ Р 56433-2021</w:t>
            </w:r>
          </w:p>
        </w:tc>
        <w:tc>
          <w:tcPr>
            <w:tcW w:w="1831" w:type="dxa"/>
          </w:tcPr>
          <w:p w:rsidR="00910995" w:rsidRPr="00173B67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  <w:r w:rsidRPr="00173B67">
              <w:rPr>
                <w:rFonts w:ascii="Times New Roman" w:hAnsi="Times New Roman" w:cs="Times New Roman"/>
              </w:rPr>
              <w:t xml:space="preserve">Участник закупки указывает в заявке только </w:t>
            </w:r>
            <w:r w:rsidRPr="00173B67">
              <w:rPr>
                <w:rFonts w:ascii="Times New Roman" w:hAnsi="Times New Roman" w:cs="Times New Roman"/>
              </w:rPr>
              <w:lastRenderedPageBreak/>
              <w:t>одно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910995" w:rsidRDefault="00910995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300"/>
        </w:trPr>
        <w:tc>
          <w:tcPr>
            <w:tcW w:w="597" w:type="dxa"/>
            <w:vMerge w:val="restart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8588B">
              <w:rPr>
                <w:rFonts w:ascii="Times New Roman" w:hAnsi="Times New Roman" w:cs="Times New Roman"/>
                <w:lang w:val="en-US"/>
              </w:rPr>
              <w:lastRenderedPageBreak/>
              <w:t>2</w:t>
            </w:r>
          </w:p>
        </w:tc>
        <w:tc>
          <w:tcPr>
            <w:tcW w:w="2692" w:type="dxa"/>
            <w:vMerge w:val="restart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Волан для бадминтона тип 2</w:t>
            </w:r>
          </w:p>
        </w:tc>
        <w:tc>
          <w:tcPr>
            <w:tcW w:w="2883" w:type="dxa"/>
            <w:vMerge w:val="restart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32.30.15.114</w:t>
            </w:r>
            <w:r>
              <w:rPr>
                <w:rFonts w:ascii="Times New Roman" w:hAnsi="Times New Roman" w:cs="Times New Roman"/>
              </w:rPr>
              <w:t>/</w:t>
            </w:r>
            <w:r w:rsidRPr="001B57B3">
              <w:rPr>
                <w:rFonts w:ascii="Times New Roman" w:hAnsi="Times New Roman" w:cs="Times New Roman"/>
              </w:rPr>
              <w:t>32.30.15.114-00000013</w:t>
            </w:r>
            <w:r>
              <w:rPr>
                <w:rFonts w:ascii="Times New Roman" w:hAnsi="Times New Roman" w:cs="Times New Roman"/>
              </w:rPr>
              <w:t>/</w:t>
            </w:r>
            <w:r w:rsidRPr="001B57B3">
              <w:rPr>
                <w:rFonts w:ascii="Times New Roman" w:hAnsi="Times New Roman" w:cs="Times New Roman"/>
              </w:rPr>
              <w:t>32.30.15.114-002</w:t>
            </w:r>
          </w:p>
        </w:tc>
        <w:tc>
          <w:tcPr>
            <w:tcW w:w="4913" w:type="dxa"/>
            <w:vAlign w:val="center"/>
          </w:tcPr>
          <w:p w:rsidR="004F19ED" w:rsidRPr="0068588B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Вид волана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57B3">
              <w:rPr>
                <w:rFonts w:ascii="Times New Roman" w:hAnsi="Times New Roman" w:cs="Times New Roman"/>
              </w:rPr>
              <w:t>Пластиковый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 w:val="restart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F19ED" w:rsidRPr="0068588B" w:rsidTr="0032133F">
        <w:trPr>
          <w:trHeight w:val="300"/>
        </w:trPr>
        <w:tc>
          <w:tcPr>
            <w:tcW w:w="597" w:type="dxa"/>
            <w:vMerge/>
            <w:vAlign w:val="center"/>
          </w:tcPr>
          <w:p w:rsidR="004F19ED" w:rsidRPr="0068588B" w:rsidRDefault="004F19ED" w:rsidP="0032133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Количество в упаковке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57B3">
              <w:rPr>
                <w:rFonts w:ascii="Times New Roman" w:hAnsi="Times New Roman" w:cs="Times New Roman"/>
              </w:rPr>
              <w:t>≥ 12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315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Соответствие стандартам BWF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315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Длина волана</w:t>
            </w:r>
            <w:r>
              <w:rPr>
                <w:rFonts w:ascii="Times New Roman" w:hAnsi="Times New Roman" w:cs="Times New Roman"/>
              </w:rPr>
              <w:t xml:space="preserve"> ≥ 70 и </w:t>
            </w:r>
            <w:r w:rsidRPr="001B57B3">
              <w:rPr>
                <w:rFonts w:ascii="Times New Roman" w:hAnsi="Times New Roman" w:cs="Times New Roman"/>
              </w:rPr>
              <w:t>≤ 80</w:t>
            </w: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270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Ширина волана</w:t>
            </w:r>
            <w:r>
              <w:rPr>
                <w:rFonts w:ascii="Times New Roman" w:hAnsi="Times New Roman" w:cs="Times New Roman"/>
              </w:rPr>
              <w:t xml:space="preserve"> ≥ 70 и </w:t>
            </w:r>
            <w:r w:rsidRPr="001B57B3">
              <w:rPr>
                <w:rFonts w:ascii="Times New Roman" w:hAnsi="Times New Roman" w:cs="Times New Roman"/>
              </w:rPr>
              <w:t>≤ 80</w:t>
            </w: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831" w:type="dxa"/>
          </w:tcPr>
          <w:p w:rsidR="004F19ED" w:rsidRPr="000C6F09" w:rsidRDefault="004F19ED" w:rsidP="0032133F">
            <w:pPr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 закупки </w:t>
            </w:r>
            <w:r w:rsidRPr="000C6F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270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jc w:val="both"/>
              <w:rPr>
                <w:rFonts w:ascii="Times New Roman" w:hAnsi="Times New Roman" w:cs="Times New Roman"/>
              </w:rPr>
            </w:pPr>
            <w:r w:rsidRPr="001B57B3">
              <w:rPr>
                <w:rFonts w:ascii="Times New Roman" w:hAnsi="Times New Roman" w:cs="Times New Roman"/>
              </w:rPr>
              <w:t>Масса волана</w:t>
            </w:r>
            <w:r>
              <w:rPr>
                <w:rFonts w:ascii="Times New Roman" w:hAnsi="Times New Roman" w:cs="Times New Roman"/>
              </w:rPr>
              <w:t xml:space="preserve"> ≥ 3,5 и </w:t>
            </w:r>
            <w:r w:rsidRPr="001B57B3">
              <w:rPr>
                <w:rFonts w:ascii="Times New Roman" w:hAnsi="Times New Roman" w:cs="Times New Roman"/>
              </w:rPr>
              <w:t>≤ 5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831" w:type="dxa"/>
          </w:tcPr>
          <w:p w:rsidR="004F19ED" w:rsidRPr="000C6F09" w:rsidRDefault="004F19ED" w:rsidP="0032133F">
            <w:pPr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810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1B57B3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Соответствие нор</w:t>
            </w:r>
            <w:r>
              <w:rPr>
                <w:rFonts w:ascii="Times New Roman" w:hAnsi="Times New Roman" w:cs="Times New Roman"/>
              </w:rPr>
              <w:t xml:space="preserve">мативно-технической документации </w:t>
            </w:r>
            <w:r w:rsidRPr="00EF39C9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2257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EF39C9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Общая высота волана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39C9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0C6F09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19ED" w:rsidRPr="0068588B" w:rsidTr="0032133F">
        <w:trPr>
          <w:trHeight w:val="276"/>
        </w:trPr>
        <w:tc>
          <w:tcPr>
            <w:tcW w:w="597" w:type="dxa"/>
            <w:vMerge/>
            <w:vAlign w:val="center"/>
          </w:tcPr>
          <w:p w:rsidR="004F19ED" w:rsidRPr="000C6F09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4F19ED" w:rsidRPr="001B57B3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4F19ED" w:rsidRPr="00EF39C9" w:rsidRDefault="004F19ED" w:rsidP="0032133F">
            <w:pPr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Материал струны Нейлон</w:t>
            </w:r>
          </w:p>
          <w:p w:rsidR="004F19ED" w:rsidRPr="00EF39C9" w:rsidRDefault="004F19ED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1" w:type="dxa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84504A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4F19ED" w:rsidRDefault="004F19ED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276"/>
        </w:trPr>
        <w:tc>
          <w:tcPr>
            <w:tcW w:w="597" w:type="dxa"/>
            <w:vMerge w:val="restart"/>
            <w:vAlign w:val="center"/>
          </w:tcPr>
          <w:p w:rsidR="00A037B6" w:rsidRPr="000C6F0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692" w:type="dxa"/>
            <w:vMerge w:val="restart"/>
            <w:vAlign w:val="center"/>
          </w:tcPr>
          <w:p w:rsidR="00A037B6" w:rsidRPr="001B57B3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Ракетка для бадминтона тип 1</w:t>
            </w:r>
          </w:p>
        </w:tc>
        <w:tc>
          <w:tcPr>
            <w:tcW w:w="2883" w:type="dxa"/>
            <w:vMerge w:val="restart"/>
            <w:vAlign w:val="center"/>
          </w:tcPr>
          <w:p w:rsidR="00A037B6" w:rsidRPr="001B57B3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32.30.15.114</w:t>
            </w:r>
            <w:r>
              <w:rPr>
                <w:rFonts w:ascii="Times New Roman" w:hAnsi="Times New Roman" w:cs="Times New Roman"/>
              </w:rPr>
              <w:t>/</w:t>
            </w:r>
            <w:r w:rsidRPr="0022663E">
              <w:rPr>
                <w:rFonts w:ascii="Times New Roman" w:hAnsi="Times New Roman" w:cs="Times New Roman"/>
              </w:rPr>
              <w:t>32.30.15.114-00000010</w:t>
            </w:r>
            <w:r>
              <w:rPr>
                <w:rFonts w:ascii="Times New Roman" w:hAnsi="Times New Roman" w:cs="Times New Roman"/>
              </w:rPr>
              <w:t>/</w:t>
            </w:r>
            <w:r w:rsidRPr="0022663E">
              <w:rPr>
                <w:rFonts w:ascii="Times New Roman" w:hAnsi="Times New Roman" w:cs="Times New Roman"/>
              </w:rPr>
              <w:t>32.30.15.114-004</w:t>
            </w: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Длина стержня ≥ 665 и  ≤ 675 мм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 w:val="restart"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96711B">
        <w:trPr>
          <w:trHeight w:val="225"/>
        </w:trPr>
        <w:tc>
          <w:tcPr>
            <w:tcW w:w="597" w:type="dxa"/>
            <w:vMerge/>
            <w:vAlign w:val="center"/>
          </w:tcPr>
          <w:p w:rsidR="00A037B6" w:rsidRPr="00714C57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68588B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7051F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EF39C9">
              <w:rPr>
                <w:rFonts w:ascii="Times New Roman" w:hAnsi="Times New Roman" w:cs="Times New Roman"/>
              </w:rPr>
              <w:t>Соответствие нор</w:t>
            </w:r>
            <w:r>
              <w:rPr>
                <w:rFonts w:ascii="Times New Roman" w:hAnsi="Times New Roman" w:cs="Times New Roman"/>
              </w:rPr>
              <w:t xml:space="preserve">мативно-технической документации  </w:t>
            </w:r>
            <w:r w:rsidRPr="00EF39C9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Pr="0068588B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Pr="0068588B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345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Жесткость стержня Средн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4504A">
              <w:rPr>
                <w:rFonts w:ascii="Times New Roman" w:hAnsi="Times New Roman" w:cs="Times New Roman"/>
              </w:rPr>
              <w:t>начение</w:t>
            </w:r>
            <w:proofErr w:type="spellEnd"/>
            <w:r w:rsidRPr="0084504A">
              <w:rPr>
                <w:rFonts w:ascii="Times New Roman" w:hAnsi="Times New Roman" w:cs="Times New Roman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345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Комплектация Струны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345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Соответствие стандартам BWF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 xml:space="preserve">Участник закупки указывает в заявке </w:t>
            </w:r>
            <w:r w:rsidRPr="0084504A">
              <w:rPr>
                <w:rFonts w:ascii="Times New Roman" w:hAnsi="Times New Roman" w:cs="Times New Roman"/>
              </w:rPr>
              <w:lastRenderedPageBreak/>
              <w:t>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321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Материал стержня Сталь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39C9">
              <w:rPr>
                <w:rFonts w:ascii="Times New Roman" w:hAnsi="Times New Roman" w:cs="Times New Roman"/>
              </w:rPr>
              <w:t>Материал обода Карбон; Алюминий</w:t>
            </w:r>
          </w:p>
        </w:tc>
        <w:tc>
          <w:tcPr>
            <w:tcW w:w="1831" w:type="dxa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10995">
              <w:rPr>
                <w:rFonts w:ascii="Times New Roman" w:hAnsi="Times New Roman" w:cs="Times New Roman"/>
              </w:rPr>
              <w:t>Профессиональная</w:t>
            </w:r>
            <w:r>
              <w:rPr>
                <w:rFonts w:ascii="Times New Roman" w:hAnsi="Times New Roman" w:cs="Times New Roman"/>
              </w:rPr>
              <w:t>: нет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Вес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22663E">
              <w:rPr>
                <w:rFonts w:ascii="Times New Roman" w:hAnsi="Times New Roman" w:cs="Times New Roman"/>
              </w:rPr>
              <w:t>≥ 80 &lt; 85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Уровень игры (подготовки)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Начальный (Базовый)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22663E" w:rsidRDefault="00A037B6" w:rsidP="0022663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ab/>
            </w:r>
          </w:p>
          <w:p w:rsidR="00A037B6" w:rsidRPr="0022663E" w:rsidRDefault="00A037B6" w:rsidP="0022663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Материал струны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663E">
              <w:rPr>
                <w:rFonts w:ascii="Times New Roman" w:hAnsi="Times New Roman" w:cs="Times New Roman"/>
              </w:rPr>
              <w:tab/>
            </w:r>
          </w:p>
          <w:p w:rsidR="00A037B6" w:rsidRPr="00EF39C9" w:rsidRDefault="00A037B6" w:rsidP="0022663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Нейлон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84504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Тип крестовины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3E">
              <w:rPr>
                <w:rFonts w:ascii="Times New Roman" w:hAnsi="Times New Roman" w:cs="Times New Roman"/>
              </w:rPr>
              <w:t>Без тройника, С тройником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A037B6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7B6">
              <w:rPr>
                <w:rFonts w:ascii="Times New Roman" w:hAnsi="Times New Roman" w:cs="Times New Roman"/>
              </w:rPr>
              <w:t>В рукоятку (</w:t>
            </w:r>
            <w:proofErr w:type="spellStart"/>
            <w:r w:rsidRPr="00A037B6">
              <w:rPr>
                <w:rFonts w:ascii="Times New Roman" w:hAnsi="Times New Roman" w:cs="Times New Roman"/>
              </w:rPr>
              <w:t>Head</w:t>
            </w:r>
            <w:proofErr w:type="spellEnd"/>
            <w:r w:rsidRPr="00A037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37B6">
              <w:rPr>
                <w:rFonts w:ascii="Times New Roman" w:hAnsi="Times New Roman" w:cs="Times New Roman"/>
              </w:rPr>
              <w:t>Light</w:t>
            </w:r>
            <w:proofErr w:type="spellEnd"/>
            <w:r w:rsidRPr="00A037B6">
              <w:rPr>
                <w:rFonts w:ascii="Times New Roman" w:hAnsi="Times New Roman" w:cs="Times New Roman"/>
              </w:rPr>
              <w:t>), В голову (</w:t>
            </w:r>
            <w:proofErr w:type="spellStart"/>
            <w:r w:rsidRPr="00A037B6">
              <w:rPr>
                <w:rFonts w:ascii="Times New Roman" w:hAnsi="Times New Roman" w:cs="Times New Roman"/>
              </w:rPr>
              <w:t>Head</w:t>
            </w:r>
            <w:proofErr w:type="spellEnd"/>
            <w:r w:rsidRPr="00A037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37B6">
              <w:rPr>
                <w:rFonts w:ascii="Times New Roman" w:hAnsi="Times New Roman" w:cs="Times New Roman"/>
              </w:rPr>
              <w:t>Heavy</w:t>
            </w:r>
            <w:proofErr w:type="spellEnd"/>
            <w:r w:rsidRPr="00A037B6">
              <w:rPr>
                <w:rFonts w:ascii="Times New Roman" w:hAnsi="Times New Roman" w:cs="Times New Roman"/>
              </w:rPr>
              <w:t>), Нейтральный (</w:t>
            </w:r>
            <w:proofErr w:type="spellStart"/>
            <w:r w:rsidRPr="00A037B6">
              <w:rPr>
                <w:rFonts w:ascii="Times New Roman" w:hAnsi="Times New Roman" w:cs="Times New Roman"/>
              </w:rPr>
              <w:t>Even</w:t>
            </w:r>
            <w:proofErr w:type="spellEnd"/>
            <w:r w:rsidRPr="00A037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A037B6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37B6" w:rsidRPr="0068588B" w:rsidTr="0032133F">
        <w:trPr>
          <w:trHeight w:val="720"/>
        </w:trPr>
        <w:tc>
          <w:tcPr>
            <w:tcW w:w="59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vAlign w:val="center"/>
          </w:tcPr>
          <w:p w:rsidR="00A037B6" w:rsidRPr="00EF39C9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13" w:type="dxa"/>
            <w:vAlign w:val="center"/>
          </w:tcPr>
          <w:p w:rsidR="00A037B6" w:rsidRPr="00EF39C9" w:rsidRDefault="00A037B6" w:rsidP="0032133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37B6">
              <w:rPr>
                <w:rFonts w:ascii="Times New Roman" w:hAnsi="Times New Roman" w:cs="Times New Roman"/>
              </w:rPr>
              <w:t>Чехол</w:t>
            </w:r>
            <w:r>
              <w:rPr>
                <w:rFonts w:ascii="Times New Roman" w:hAnsi="Times New Roman" w:cs="Times New Roman"/>
              </w:rPr>
              <w:t>:</w:t>
            </w:r>
            <w:r w:rsidRPr="00A037B6">
              <w:rPr>
                <w:rFonts w:ascii="Times New Roman" w:hAnsi="Times New Roman" w:cs="Times New Roman"/>
              </w:rPr>
              <w:t>Наличие</w:t>
            </w:r>
            <w:proofErr w:type="spellEnd"/>
          </w:p>
        </w:tc>
        <w:tc>
          <w:tcPr>
            <w:tcW w:w="1831" w:type="dxa"/>
          </w:tcPr>
          <w:p w:rsidR="00A037B6" w:rsidRPr="0084504A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  <w:r w:rsidRPr="00A037B6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  <w:bookmarkStart w:id="0" w:name="_GoBack"/>
            <w:bookmarkEnd w:id="0"/>
          </w:p>
        </w:tc>
        <w:tc>
          <w:tcPr>
            <w:tcW w:w="1310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A037B6" w:rsidRDefault="00A037B6" w:rsidP="003213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B7AF8" w:rsidRDefault="00DF39F2"/>
    <w:sectPr w:rsidR="000B7AF8" w:rsidSect="004F19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9ED"/>
    <w:rsid w:val="0022663E"/>
    <w:rsid w:val="003D0DC5"/>
    <w:rsid w:val="004F19ED"/>
    <w:rsid w:val="00615BB5"/>
    <w:rsid w:val="00817EA2"/>
    <w:rsid w:val="0088796B"/>
    <w:rsid w:val="00910995"/>
    <w:rsid w:val="00A037B6"/>
    <w:rsid w:val="00B2786F"/>
    <w:rsid w:val="00DF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F774"/>
  <w15:chartTrackingRefBased/>
  <w15:docId w15:val="{66114474-9AC0-44E0-9861-62AC0EC1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uiPriority w:val="1"/>
    <w:qFormat/>
    <w:rsid w:val="004F19E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uiPriority w:val="1"/>
    <w:rsid w:val="004F19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16623-CE30-41FE-8799-A2C41E3E2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2026-04-27T12:00:00Z</dcterms:created>
  <dcterms:modified xsi:type="dcterms:W3CDTF">2026-05-07T08:08:00Z</dcterms:modified>
</cp:coreProperties>
</file>