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2" w:type="dxa"/>
        <w:tblInd w:w="1101" w:type="dxa"/>
        <w:tblLook w:val="04A0" w:firstRow="1" w:lastRow="0" w:firstColumn="1" w:lastColumn="0" w:noHBand="0" w:noVBand="1"/>
      </w:tblPr>
      <w:tblGrid>
        <w:gridCol w:w="5954"/>
        <w:gridCol w:w="3968"/>
      </w:tblGrid>
      <w:tr w:rsidR="00D742FF" w:rsidRPr="00B020DD" w:rsidTr="000B40FF">
        <w:trPr>
          <w:trHeight w:val="80"/>
        </w:trPr>
        <w:tc>
          <w:tcPr>
            <w:tcW w:w="5954" w:type="dxa"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968" w:type="dxa"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Приложение № 3 к Контракту № 110/2025 от «____» мая 2026 г.</w:t>
            </w:r>
          </w:p>
        </w:tc>
      </w:tr>
      <w:tr w:rsidR="00D742FF" w:rsidRPr="00B020DD" w:rsidTr="000B40FF">
        <w:trPr>
          <w:trHeight w:val="80"/>
        </w:trPr>
        <w:tc>
          <w:tcPr>
            <w:tcW w:w="5954" w:type="dxa"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СОГЛАСОВАНО</w:t>
            </w:r>
          </w:p>
        </w:tc>
        <w:tc>
          <w:tcPr>
            <w:tcW w:w="3968" w:type="dxa"/>
            <w:vMerge w:val="restart"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УТВЕРЖДАЮ</w:t>
            </w: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Главный врач</w:t>
            </w: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СПб ГБУЗ «ССМП № 4»</w:t>
            </w: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 xml:space="preserve">__________________ </w:t>
            </w:r>
            <w:r>
              <w:rPr>
                <w:rFonts w:ascii="Times New Roman" w:hAnsi="Times New Roman" w:cs="Times New Roman"/>
                <w:bCs/>
              </w:rPr>
              <w:t>В.А. Целиков</w:t>
            </w: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 xml:space="preserve">    </w:t>
            </w:r>
            <w:r w:rsidRPr="00B020DD">
              <w:rPr>
                <w:rFonts w:ascii="Times New Roman" w:hAnsi="Times New Roman" w:cs="Times New Roman"/>
                <w:bCs/>
              </w:rPr>
              <w:t xml:space="preserve">» </w:t>
            </w:r>
            <w:r>
              <w:rPr>
                <w:rFonts w:ascii="Times New Roman" w:hAnsi="Times New Roman" w:cs="Times New Roman"/>
                <w:bCs/>
              </w:rPr>
              <w:t>мая 2026</w:t>
            </w:r>
            <w:r w:rsidRPr="00B020DD">
              <w:rPr>
                <w:rFonts w:ascii="Times New Roman" w:hAnsi="Times New Roman" w:cs="Times New Roman"/>
                <w:bCs/>
              </w:rPr>
              <w:t xml:space="preserve"> г.</w:t>
            </w:r>
          </w:p>
        </w:tc>
      </w:tr>
      <w:tr w:rsidR="00D742FF" w:rsidRPr="00B020DD" w:rsidTr="000B40FF">
        <w:trPr>
          <w:trHeight w:val="192"/>
        </w:trPr>
        <w:tc>
          <w:tcPr>
            <w:tcW w:w="5954" w:type="dxa"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</w:t>
            </w:r>
            <w:r w:rsidRPr="00B020DD">
              <w:rPr>
                <w:rFonts w:ascii="Times New Roman" w:hAnsi="Times New Roman" w:cs="Times New Roman"/>
              </w:rPr>
              <w:t xml:space="preserve"> отдела здравоохранения</w:t>
            </w: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</w:rPr>
              <w:t>администрации Пушкинского района Санкт-Петербурга</w:t>
            </w:r>
          </w:p>
        </w:tc>
        <w:tc>
          <w:tcPr>
            <w:tcW w:w="3968" w:type="dxa"/>
            <w:vMerge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D742FF" w:rsidRPr="00B020DD" w:rsidTr="000B40FF">
        <w:trPr>
          <w:trHeight w:val="192"/>
        </w:trPr>
        <w:tc>
          <w:tcPr>
            <w:tcW w:w="5954" w:type="dxa"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 xml:space="preserve">__________________ </w:t>
            </w:r>
            <w:r>
              <w:rPr>
                <w:rFonts w:ascii="Times New Roman" w:hAnsi="Times New Roman" w:cs="Times New Roman"/>
                <w:bCs/>
              </w:rPr>
              <w:t>О.А. Франчук</w:t>
            </w:r>
            <w:r w:rsidRPr="00B020DD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68" w:type="dxa"/>
            <w:vMerge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D742FF" w:rsidRPr="00B020DD" w:rsidTr="000B40FF">
        <w:trPr>
          <w:trHeight w:val="415"/>
        </w:trPr>
        <w:tc>
          <w:tcPr>
            <w:tcW w:w="5954" w:type="dxa"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 xml:space="preserve">     </w:t>
            </w:r>
            <w:r w:rsidRPr="00B020DD">
              <w:rPr>
                <w:rFonts w:ascii="Times New Roman" w:hAnsi="Times New Roman" w:cs="Times New Roman"/>
                <w:bCs/>
              </w:rPr>
              <w:t xml:space="preserve">» </w:t>
            </w:r>
            <w:r>
              <w:rPr>
                <w:rFonts w:ascii="Times New Roman" w:hAnsi="Times New Roman" w:cs="Times New Roman"/>
                <w:bCs/>
              </w:rPr>
              <w:t xml:space="preserve">мая </w:t>
            </w:r>
            <w:r w:rsidRPr="00B020DD">
              <w:rPr>
                <w:rFonts w:ascii="Times New Roman" w:hAnsi="Times New Roman" w:cs="Times New Roman"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Cs/>
              </w:rPr>
              <w:t xml:space="preserve">6 </w:t>
            </w:r>
            <w:r w:rsidRPr="00B020DD">
              <w:rPr>
                <w:rFonts w:ascii="Times New Roman" w:hAnsi="Times New Roman" w:cs="Times New Roman"/>
                <w:bCs/>
              </w:rPr>
              <w:t>г.</w:t>
            </w:r>
          </w:p>
        </w:tc>
        <w:tc>
          <w:tcPr>
            <w:tcW w:w="3968" w:type="dxa"/>
            <w:vMerge/>
          </w:tcPr>
          <w:p w:rsidR="00D742FF" w:rsidRPr="00B020DD" w:rsidRDefault="00D742FF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D742FF" w:rsidRPr="00B020DD" w:rsidRDefault="00D742FF" w:rsidP="00D742FF">
      <w:pPr>
        <w:autoSpaceDE w:val="0"/>
        <w:autoSpaceDN w:val="0"/>
        <w:adjustRightInd w:val="0"/>
        <w:spacing w:line="276" w:lineRule="auto"/>
        <w:ind w:firstLine="540"/>
        <w:jc w:val="right"/>
        <w:rPr>
          <w:rFonts w:ascii="Times New Roman" w:hAnsi="Times New Roman" w:cs="Times New Roman"/>
        </w:rPr>
      </w:pPr>
    </w:p>
    <w:p w:rsidR="00D742FF" w:rsidRPr="00CF3242" w:rsidRDefault="00D742FF" w:rsidP="00D742FF">
      <w:pPr>
        <w:ind w:firstLine="54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CF3242">
        <w:rPr>
          <w:rFonts w:ascii="Times New Roman" w:eastAsia="Times New Roman" w:hAnsi="Times New Roman"/>
          <w:b/>
          <w:bCs/>
          <w:sz w:val="22"/>
          <w:szCs w:val="22"/>
        </w:rPr>
        <w:t>Обоснование цены контракта заключаемого с единственным поставщиком</w:t>
      </w:r>
    </w:p>
    <w:p w:rsidR="00D742FF" w:rsidRPr="00CF3242" w:rsidRDefault="00D742FF" w:rsidP="00D742FF">
      <w:pPr>
        <w:ind w:firstLine="54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CF3242">
        <w:rPr>
          <w:rFonts w:ascii="Times New Roman" w:eastAsia="Times New Roman" w:hAnsi="Times New Roman"/>
          <w:b/>
          <w:bCs/>
          <w:sz w:val="22"/>
          <w:szCs w:val="22"/>
        </w:rPr>
        <w:t xml:space="preserve">ИКЗ </w:t>
      </w:r>
      <w:r w:rsidRPr="0020320C">
        <w:rPr>
          <w:rFonts w:ascii="Times New Roman" w:eastAsia="Times New Roman" w:hAnsi="Times New Roman"/>
          <w:b/>
          <w:bCs/>
          <w:sz w:val="22"/>
          <w:szCs w:val="22"/>
        </w:rPr>
        <w:t>262782001365978200100100130000000244</w:t>
      </w:r>
    </w:p>
    <w:p w:rsidR="00D742FF" w:rsidRPr="00CF3242" w:rsidRDefault="00D742FF" w:rsidP="00D742FF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CF3242">
        <w:rPr>
          <w:rFonts w:ascii="Times New Roman" w:eastAsia="Times New Roman" w:hAnsi="Times New Roman" w:cs="Times New Roman"/>
          <w:b/>
          <w:bCs/>
          <w:sz w:val="22"/>
          <w:szCs w:val="22"/>
        </w:rPr>
        <w:t>Наименование закупки: Поставка наркотических и психотропных лекарственных средств</w:t>
      </w:r>
    </w:p>
    <w:p w:rsidR="00D742FF" w:rsidRPr="00574765" w:rsidRDefault="00D742FF" w:rsidP="00D742FF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D742FF" w:rsidRDefault="00D742FF" w:rsidP="00D742FF">
      <w:pPr>
        <w:jc w:val="center"/>
        <w:rPr>
          <w:rFonts w:ascii="Times New Roman" w:eastAsia="Times New Roman" w:hAnsi="Times New Roman"/>
          <w:sz w:val="22"/>
          <w:szCs w:val="22"/>
        </w:rPr>
      </w:pPr>
      <w:r w:rsidRPr="00574765">
        <w:rPr>
          <w:rFonts w:ascii="Times New Roman" w:eastAsia="Times New Roman" w:hAnsi="Times New Roman"/>
          <w:sz w:val="22"/>
          <w:szCs w:val="22"/>
        </w:rPr>
        <w:t>Раздел I: Начальная (максимальная) цена контракта</w:t>
      </w:r>
    </w:p>
    <w:p w:rsidR="00D742FF" w:rsidRDefault="00D742FF" w:rsidP="00D742FF">
      <w:pPr>
        <w:jc w:val="center"/>
        <w:rPr>
          <w:rFonts w:ascii="Times New Roman" w:eastAsia="Times New Roman" w:hAnsi="Times New Roman"/>
          <w:sz w:val="22"/>
          <w:szCs w:val="22"/>
        </w:rPr>
      </w:pPr>
    </w:p>
    <w:tbl>
      <w:tblPr>
        <w:tblW w:w="1056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1669"/>
        <w:gridCol w:w="2689"/>
        <w:gridCol w:w="1459"/>
        <w:gridCol w:w="849"/>
        <w:gridCol w:w="1551"/>
        <w:gridCol w:w="1567"/>
      </w:tblGrid>
      <w:tr w:rsidR="00D742FF" w:rsidTr="000B40FF">
        <w:tc>
          <w:tcPr>
            <w:tcW w:w="78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1656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МНН лекарственного препарата </w:t>
            </w:r>
          </w:p>
        </w:tc>
        <w:tc>
          <w:tcPr>
            <w:tcW w:w="2694" w:type="dxa"/>
          </w:tcPr>
          <w:p w:rsidR="00D742FF" w:rsidRPr="00E834E3" w:rsidRDefault="00D742FF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 Торговое наименование, </w:t>
            </w: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 </w:t>
            </w:r>
          </w:p>
          <w:p w:rsidR="00D742FF" w:rsidRPr="00E834E3" w:rsidRDefault="00D742FF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лекарственная форма 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</w:t>
            </w: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озировка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, форма выпуска</w:t>
            </w:r>
          </w:p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:rsidR="00D742FF" w:rsidRPr="00E834E3" w:rsidRDefault="00D742FF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Единица </w:t>
            </w:r>
          </w:p>
          <w:p w:rsidR="00D742FF" w:rsidRPr="00E834E3" w:rsidRDefault="00D742FF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Измерения</w:t>
            </w:r>
          </w:p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Коли-чество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Cs w:val="22"/>
              </w:rPr>
              <w:t>Значение цены единицы товара с НДС и оптовой надбавкой (руб.)</w:t>
            </w:r>
          </w:p>
        </w:tc>
        <w:tc>
          <w:tcPr>
            <w:tcW w:w="1569" w:type="dxa"/>
          </w:tcPr>
          <w:p w:rsidR="00D742FF" w:rsidRPr="00E834E3" w:rsidRDefault="00D742FF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Стоимость </w:t>
            </w:r>
          </w:p>
          <w:p w:rsidR="00D742FF" w:rsidRPr="00E834E3" w:rsidRDefault="00D742FF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товара </w:t>
            </w:r>
          </w:p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 (руб.)</w:t>
            </w:r>
          </w:p>
        </w:tc>
      </w:tr>
      <w:tr w:rsidR="00D742FF" w:rsidTr="000B40FF">
        <w:tc>
          <w:tcPr>
            <w:tcW w:w="78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56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56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7</w:t>
            </w:r>
          </w:p>
        </w:tc>
      </w:tr>
      <w:tr w:rsidR="00D742FF" w:rsidTr="000B40FF">
        <w:tc>
          <w:tcPr>
            <w:tcW w:w="784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56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Морфин</w:t>
            </w:r>
          </w:p>
        </w:tc>
        <w:tc>
          <w:tcPr>
            <w:tcW w:w="2694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Раствор для инъекции, 10 мг/мл, 1 мл№ 10</w:t>
            </w: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37,008</w:t>
            </w:r>
          </w:p>
        </w:tc>
        <w:tc>
          <w:tcPr>
            <w:tcW w:w="1569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1110,24</w:t>
            </w:r>
          </w:p>
        </w:tc>
      </w:tr>
      <w:tr w:rsidR="00D742FF" w:rsidTr="000B40FF">
        <w:tc>
          <w:tcPr>
            <w:tcW w:w="784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упак</w:t>
            </w: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370,08</w:t>
            </w:r>
          </w:p>
        </w:tc>
        <w:tc>
          <w:tcPr>
            <w:tcW w:w="1569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D742FF" w:rsidTr="000B40FF">
        <w:tc>
          <w:tcPr>
            <w:tcW w:w="784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656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Фентанил</w:t>
            </w:r>
          </w:p>
        </w:tc>
        <w:tc>
          <w:tcPr>
            <w:tcW w:w="2694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50 мкг/мл 2,0 № 10</w:t>
            </w: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 xml:space="preserve">Мл </w:t>
            </w: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15,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7585</w:t>
            </w:r>
          </w:p>
        </w:tc>
        <w:tc>
          <w:tcPr>
            <w:tcW w:w="1569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1260,68</w:t>
            </w:r>
          </w:p>
        </w:tc>
      </w:tr>
      <w:tr w:rsidR="00D742FF" w:rsidTr="000B40FF">
        <w:tc>
          <w:tcPr>
            <w:tcW w:w="784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 xml:space="preserve">Упак </w:t>
            </w: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315,17</w:t>
            </w:r>
          </w:p>
        </w:tc>
        <w:tc>
          <w:tcPr>
            <w:tcW w:w="1569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D742FF" w:rsidTr="000B40FF">
        <w:tc>
          <w:tcPr>
            <w:tcW w:w="784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656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Диазепам</w:t>
            </w:r>
          </w:p>
        </w:tc>
        <w:tc>
          <w:tcPr>
            <w:tcW w:w="2694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 мг/мл 2,0 № 5</w:t>
            </w: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120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8,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959</w:t>
            </w:r>
          </w:p>
        </w:tc>
        <w:tc>
          <w:tcPr>
            <w:tcW w:w="1569" w:type="dxa"/>
            <w:vMerge w:val="restart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1075,08</w:t>
            </w:r>
          </w:p>
        </w:tc>
      </w:tr>
      <w:tr w:rsidR="00D742FF" w:rsidTr="000B40FF">
        <w:tc>
          <w:tcPr>
            <w:tcW w:w="784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упак</w:t>
            </w: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89,59</w:t>
            </w:r>
          </w:p>
        </w:tc>
        <w:tc>
          <w:tcPr>
            <w:tcW w:w="1569" w:type="dxa"/>
            <w:vMerge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D742FF" w:rsidTr="000B40FF">
        <w:tc>
          <w:tcPr>
            <w:tcW w:w="78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269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4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54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69" w:type="dxa"/>
          </w:tcPr>
          <w:p w:rsidR="00D742FF" w:rsidRPr="00E834E3" w:rsidRDefault="00D742FF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3446,00</w:t>
            </w:r>
          </w:p>
        </w:tc>
      </w:tr>
    </w:tbl>
    <w:p w:rsidR="00D742FF" w:rsidRPr="00BE14C4" w:rsidRDefault="00D742FF" w:rsidP="00D742FF">
      <w:pPr>
        <w:jc w:val="center"/>
        <w:rPr>
          <w:rFonts w:ascii="Times New Roman" w:eastAsia="Times New Roman" w:hAnsi="Times New Roman"/>
          <w:b/>
          <w:sz w:val="22"/>
          <w:szCs w:val="22"/>
        </w:rPr>
      </w:pPr>
      <w:r w:rsidRPr="00BE14C4">
        <w:rPr>
          <w:rFonts w:ascii="Times New Roman" w:eastAsia="Times New Roman" w:hAnsi="Times New Roman"/>
          <w:b/>
          <w:sz w:val="22"/>
          <w:szCs w:val="22"/>
        </w:rPr>
        <w:t>Определение начальной (максимальной) цены контракта</w:t>
      </w:r>
    </w:p>
    <w:p w:rsidR="00D742FF" w:rsidRPr="00BE14C4" w:rsidRDefault="00D742FF" w:rsidP="00D742FF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В соответствии с приказом Минздрава России от 19.12.2019 № 1064н </w:t>
      </w:r>
      <w:r w:rsidRPr="00BE14C4">
        <w:rPr>
          <w:rFonts w:ascii="Times New Roman" w:eastAsia="Times New Roman" w:hAnsi="Times New Roman"/>
          <w:sz w:val="22"/>
          <w:szCs w:val="22"/>
        </w:rPr>
        <w:br/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:rsidR="00D742FF" w:rsidRDefault="00D742FF" w:rsidP="00D742FF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а) </w:t>
      </w:r>
      <w:r>
        <w:rPr>
          <w:rFonts w:ascii="Times New Roman" w:eastAsia="Times New Roman" w:hAnsi="Times New Roman"/>
          <w:sz w:val="22"/>
          <w:szCs w:val="22"/>
        </w:rPr>
        <w:t xml:space="preserve">2 метода расчета: метод сопоставимых рыночных цен (анализ рынка) и тарифный метод, предусмотренные пунктами 1 и 3 части 1 статьи 22 </w:t>
      </w:r>
      <w:hyperlink r:id="rId4" w:history="1">
        <w:r>
          <w:rPr>
            <w:rFonts w:ascii="Times New Roman" w:hAnsi="Times New Roman" w:cs="Times New Roman"/>
            <w:sz w:val="22"/>
            <w:szCs w:val="22"/>
          </w:rPr>
          <w:t>Федерального закона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от 5 апреля 2013 г. N 44-ФЗ «О контрактной системе в сфере закупок товаров, работ, услуг для обеспечения государственных   и муниципальных нужд» (далее – Федеральный закон о контрактной системе);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</w:p>
    <w:p w:rsidR="00D742FF" w:rsidRPr="00BE14C4" w:rsidRDefault="00D742FF" w:rsidP="00D742FF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>б</w:t>
      </w:r>
      <w:r>
        <w:rPr>
          <w:rFonts w:ascii="Times New Roman" w:eastAsia="Times New Roman" w:hAnsi="Times New Roman"/>
          <w:sz w:val="22"/>
          <w:szCs w:val="22"/>
        </w:rPr>
        <w:t xml:space="preserve">) </w:t>
      </w:r>
      <w:r w:rsidRPr="00BE14C4">
        <w:rPr>
          <w:rFonts w:ascii="Times New Roman" w:eastAsia="Times New Roman" w:hAnsi="Times New Roman"/>
          <w:sz w:val="22"/>
          <w:szCs w:val="22"/>
        </w:rPr>
        <w:t>расчет средневзвешенной цены на основании всех заключенных заказчиком и исполненных поставщиком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</w:t>
      </w:r>
      <w:r>
        <w:rPr>
          <w:rFonts w:ascii="Times New Roman" w:eastAsia="Times New Roman" w:hAnsi="Times New Roman"/>
          <w:sz w:val="22"/>
          <w:szCs w:val="22"/>
        </w:rPr>
        <w:t xml:space="preserve"> не применялся</w:t>
      </w:r>
      <w:r w:rsidRPr="00BE14C4">
        <w:rPr>
          <w:rFonts w:ascii="Times New Roman" w:eastAsia="Times New Roman" w:hAnsi="Times New Roman"/>
          <w:sz w:val="22"/>
          <w:szCs w:val="22"/>
        </w:rPr>
        <w:t>;</w:t>
      </w:r>
    </w:p>
    <w:p w:rsidR="00D742FF" w:rsidRPr="00BE14C4" w:rsidRDefault="00D742FF" w:rsidP="00D742FF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</w:t>
      </w:r>
      <w:r w:rsidRPr="00BE14C4">
        <w:rPr>
          <w:rFonts w:ascii="Times New Roman" w:eastAsia="Times New Roman" w:hAnsi="Times New Roman"/>
          <w:sz w:val="22"/>
          <w:szCs w:val="22"/>
        </w:rPr>
        <w:br/>
        <w:t>о которой предоставляются в единую информационную систему в сфере закупок посредством информационного взаимодействия между указанными системами, не применялась.</w:t>
      </w:r>
    </w:p>
    <w:p w:rsidR="00D742FF" w:rsidRPr="00BE14C4" w:rsidRDefault="00D742FF" w:rsidP="00D742FF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По состоянию на дату определения НМЦК информация о референтной цене </w:t>
      </w:r>
      <w:r w:rsidRPr="00BE14C4">
        <w:rPr>
          <w:rFonts w:ascii="Times New Roman" w:eastAsia="Times New Roman" w:hAnsi="Times New Roman"/>
          <w:sz w:val="22"/>
          <w:szCs w:val="22"/>
        </w:rPr>
        <w:br/>
        <w:t>на официальном сайте Единой информационной системы в сфере закупок (</w:t>
      </w:r>
      <w:hyperlink r:id="rId5" w:tgtFrame="_blank" w:tooltip="&lt;div class=&quot;doc www&quot;&gt;&lt;span class=&quot;aligner&quot;&gt;&lt;div class=&quot;icon listDocWWW-16&quot;&gt;&lt;/div&gt;&lt;/span&gt;http://zakupki.gov.ru&lt;/div&gt;" w:history="1">
        <w:r w:rsidRPr="00BE14C4">
          <w:rPr>
            <w:rFonts w:ascii="Times New Roman" w:eastAsia="Times New Roman" w:hAnsi="Times New Roman"/>
            <w:sz w:val="22"/>
            <w:szCs w:val="22"/>
          </w:rPr>
          <w:t>http://zakupki.gov.ru</w:t>
        </w:r>
      </w:hyperlink>
      <w:r w:rsidRPr="00BE14C4">
        <w:rPr>
          <w:rFonts w:ascii="Times New Roman" w:eastAsia="Times New Roman" w:hAnsi="Times New Roman"/>
          <w:sz w:val="22"/>
          <w:szCs w:val="22"/>
        </w:rPr>
        <w:t>) отсутствует.</w:t>
      </w:r>
    </w:p>
    <w:p w:rsidR="00D742FF" w:rsidRPr="00BE14C4" w:rsidRDefault="00D742FF" w:rsidP="00D742FF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D742FF" w:rsidRPr="00BE14C4" w:rsidRDefault="00D742FF" w:rsidP="00D742FF">
      <w:pPr>
        <w:jc w:val="center"/>
        <w:rPr>
          <w:rFonts w:ascii="Times New Roman" w:eastAsia="Times New Roman" w:hAnsi="Times New Roman"/>
          <w:bCs/>
          <w:sz w:val="22"/>
          <w:szCs w:val="22"/>
        </w:rPr>
      </w:pPr>
      <w:r w:rsidRPr="00BE14C4">
        <w:rPr>
          <w:rFonts w:ascii="Times New Roman" w:eastAsia="Times New Roman" w:hAnsi="Times New Roman"/>
          <w:bCs/>
          <w:sz w:val="22"/>
          <w:szCs w:val="22"/>
        </w:rPr>
        <w:lastRenderedPageBreak/>
        <w:t>Раздел II: Определение цены единицы товара методом сопоставимых рыночных цен</w:t>
      </w:r>
    </w:p>
    <w:p w:rsidR="00D742FF" w:rsidRPr="00EF5FF5" w:rsidRDefault="00D742FF" w:rsidP="00D742FF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В соответствие с </w:t>
      </w:r>
      <w:r w:rsidRPr="00AC2E4B">
        <w:rPr>
          <w:rFonts w:ascii="Times New Roman" w:eastAsia="Times New Roman" w:hAnsi="Times New Roman"/>
          <w:sz w:val="22"/>
          <w:szCs w:val="22"/>
        </w:rPr>
        <w:t>Федеральн</w:t>
      </w:r>
      <w:r>
        <w:rPr>
          <w:rFonts w:ascii="Times New Roman" w:eastAsia="Times New Roman" w:hAnsi="Times New Roman"/>
          <w:sz w:val="22"/>
          <w:szCs w:val="22"/>
        </w:rPr>
        <w:t>ым</w:t>
      </w:r>
      <w:r w:rsidRPr="00AC2E4B">
        <w:rPr>
          <w:rFonts w:ascii="Times New Roman" w:eastAsia="Times New Roman" w:hAnsi="Times New Roman"/>
          <w:sz w:val="22"/>
          <w:szCs w:val="22"/>
        </w:rPr>
        <w:t xml:space="preserve"> закон</w:t>
      </w:r>
      <w:r>
        <w:rPr>
          <w:rFonts w:ascii="Times New Roman" w:eastAsia="Times New Roman" w:hAnsi="Times New Roman"/>
          <w:sz w:val="22"/>
          <w:szCs w:val="22"/>
        </w:rPr>
        <w:t>ом</w:t>
      </w:r>
      <w:r w:rsidRPr="00AC2E4B">
        <w:rPr>
          <w:rFonts w:ascii="Times New Roman" w:eastAsia="Times New Roman" w:hAnsi="Times New Roman"/>
          <w:sz w:val="22"/>
          <w:szCs w:val="22"/>
        </w:rPr>
        <w:t xml:space="preserve"> от 8 января 1998 г. N 3-ФЗ "О наркотических средствах и психотропных веществах"</w:t>
      </w:r>
      <w:r>
        <w:rPr>
          <w:rFonts w:ascii="Times New Roman" w:eastAsia="Times New Roman" w:hAnsi="Times New Roman"/>
          <w:sz w:val="22"/>
          <w:szCs w:val="22"/>
        </w:rPr>
        <w:t xml:space="preserve"> и  </w:t>
      </w:r>
      <w:r w:rsidRPr="00214D97">
        <w:rPr>
          <w:rFonts w:ascii="Times New Roman" w:eastAsia="Times New Roman" w:hAnsi="Times New Roman"/>
          <w:sz w:val="22"/>
          <w:szCs w:val="22"/>
        </w:rPr>
        <w:t>Постановлением Правительства РФ от 30 октября 2021 г. N 1871 "Об утверждении Правил распределения, реализации и отпуска наркотических средств и психотропных веществ, а также реализации и отпуска их прекурсоров и признании утратившими силу некоторых актов и отдельных положений некоторых актов Правительства Российской Федерации"</w:t>
      </w:r>
      <w:r>
        <w:rPr>
          <w:rFonts w:ascii="Times New Roman" w:eastAsia="Times New Roman" w:hAnsi="Times New Roman"/>
          <w:sz w:val="22"/>
          <w:szCs w:val="22"/>
        </w:rPr>
        <w:t xml:space="preserve"> р</w:t>
      </w:r>
      <w:r w:rsidRPr="00EF5FF5">
        <w:rPr>
          <w:rFonts w:ascii="Times New Roman" w:eastAsia="Times New Roman" w:hAnsi="Times New Roman"/>
          <w:sz w:val="22"/>
          <w:szCs w:val="22"/>
        </w:rPr>
        <w:t>асчет цены единицы товара осуществлен на основании информации о ценах поставщик</w:t>
      </w:r>
      <w:r>
        <w:rPr>
          <w:rFonts w:ascii="Times New Roman" w:eastAsia="Times New Roman" w:hAnsi="Times New Roman"/>
          <w:sz w:val="22"/>
          <w:szCs w:val="22"/>
        </w:rPr>
        <w:t>а</w:t>
      </w:r>
      <w:r w:rsidRPr="00EF5FF5">
        <w:rPr>
          <w:rFonts w:ascii="Times New Roman" w:eastAsia="Times New Roman" w:hAnsi="Times New Roman"/>
          <w:sz w:val="22"/>
          <w:szCs w:val="22"/>
        </w:rPr>
        <w:t>, обладающ</w:t>
      </w:r>
      <w:r>
        <w:rPr>
          <w:rFonts w:ascii="Times New Roman" w:eastAsia="Times New Roman" w:hAnsi="Times New Roman"/>
          <w:sz w:val="22"/>
          <w:szCs w:val="22"/>
        </w:rPr>
        <w:t>его</w:t>
      </w:r>
      <w:r w:rsidRPr="00EF5FF5"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z w:val="22"/>
          <w:szCs w:val="22"/>
        </w:rPr>
        <w:t>правом</w:t>
      </w:r>
      <w:r w:rsidRPr="00EF5FF5"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z w:val="22"/>
          <w:szCs w:val="22"/>
        </w:rPr>
        <w:t xml:space="preserve">(уполномоченным Комитетом по здравоохранению Санкт-Петербурга) </w:t>
      </w:r>
      <w:r w:rsidRPr="00EF5FF5">
        <w:rPr>
          <w:rFonts w:ascii="Times New Roman" w:eastAsia="Times New Roman" w:hAnsi="Times New Roman"/>
          <w:sz w:val="22"/>
          <w:szCs w:val="22"/>
        </w:rPr>
        <w:t xml:space="preserve">поставки </w:t>
      </w:r>
      <w:r>
        <w:rPr>
          <w:rFonts w:ascii="Times New Roman" w:eastAsia="Times New Roman" w:hAnsi="Times New Roman"/>
          <w:sz w:val="22"/>
          <w:szCs w:val="22"/>
        </w:rPr>
        <w:t>необходимых заказчику</w:t>
      </w:r>
      <w:r w:rsidRPr="00FA1140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574765">
        <w:rPr>
          <w:rFonts w:ascii="Times New Roman" w:eastAsia="Times New Roman" w:hAnsi="Times New Roman" w:cs="Times New Roman"/>
          <w:sz w:val="22"/>
          <w:szCs w:val="22"/>
        </w:rPr>
        <w:t>наркотических и психотропных лекарственных средств</w:t>
      </w:r>
      <w:r w:rsidRPr="00EF5FF5">
        <w:rPr>
          <w:rFonts w:ascii="Times New Roman" w:eastAsia="Times New Roman" w:hAnsi="Times New Roman"/>
          <w:sz w:val="22"/>
          <w:szCs w:val="22"/>
        </w:rPr>
        <w:t>.</w:t>
      </w:r>
    </w:p>
    <w:p w:rsidR="00D742FF" w:rsidRPr="00EF5FF5" w:rsidRDefault="00D742FF" w:rsidP="00D742FF">
      <w:pPr>
        <w:rPr>
          <w:rFonts w:ascii="Times New Roman" w:eastAsia="Times New Roman" w:hAnsi="Times New Roman"/>
          <w:sz w:val="22"/>
          <w:szCs w:val="22"/>
        </w:rPr>
      </w:pPr>
      <w:r w:rsidRPr="00EF5FF5">
        <w:rPr>
          <w:rFonts w:ascii="Times New Roman" w:eastAsia="Times New Roman" w:hAnsi="Times New Roman"/>
          <w:sz w:val="22"/>
          <w:szCs w:val="22"/>
        </w:rPr>
        <w:t xml:space="preserve"> Таблица № 1. Расчет цены единицы товара методом сопоставимых рыночных цен </w:t>
      </w:r>
    </w:p>
    <w:tbl>
      <w:tblPr>
        <w:tblW w:w="9144" w:type="dxa"/>
        <w:tblInd w:w="5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1547"/>
        <w:gridCol w:w="1559"/>
        <w:gridCol w:w="729"/>
        <w:gridCol w:w="2126"/>
        <w:gridCol w:w="2887"/>
      </w:tblGrid>
      <w:tr w:rsidR="00D742FF" w:rsidRPr="00D81C57" w:rsidTr="000B40FF">
        <w:tc>
          <w:tcPr>
            <w:tcW w:w="2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15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Дозировка, лекарственная форма</w:t>
            </w:r>
          </w:p>
        </w:tc>
        <w:tc>
          <w:tcPr>
            <w:tcW w:w="7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Ед. изм.</w:t>
            </w:r>
          </w:p>
        </w:tc>
        <w:tc>
          <w:tcPr>
            <w:tcW w:w="50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 xml:space="preserve">Регистрационный номер и дата входящего документа – коммерческого предложения, цена за единицу </w:t>
            </w:r>
            <w:r>
              <w:rPr>
                <w:rFonts w:ascii="Times New Roman" w:eastAsia="Times New Roman" w:hAnsi="Times New Roman"/>
              </w:rPr>
              <w:t>с</w:t>
            </w:r>
            <w:r w:rsidRPr="00D81C57">
              <w:rPr>
                <w:rFonts w:ascii="Times New Roman" w:eastAsia="Times New Roman" w:hAnsi="Times New Roman"/>
              </w:rPr>
              <w:t xml:space="preserve">  НДС 10%</w:t>
            </w:r>
            <w:r>
              <w:rPr>
                <w:rFonts w:ascii="Times New Roman" w:eastAsia="Times New Roman" w:hAnsi="Times New Roman"/>
              </w:rPr>
              <w:t xml:space="preserve"> и оптовой надбавкой</w:t>
            </w:r>
            <w:r w:rsidRPr="00D81C57">
              <w:rPr>
                <w:rFonts w:ascii="Times New Roman" w:eastAsia="Times New Roman" w:hAnsi="Times New Roman"/>
              </w:rPr>
              <w:t>, руб.</w:t>
            </w:r>
          </w:p>
        </w:tc>
      </w:tr>
      <w:tr w:rsidR="00D742FF" w:rsidRPr="00D81C57" w:rsidTr="000B40FF">
        <w:tc>
          <w:tcPr>
            <w:tcW w:w="2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0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№</w:t>
            </w:r>
            <w:r>
              <w:rPr>
                <w:rFonts w:ascii="Times New Roman" w:eastAsia="Times New Roman" w:hAnsi="Times New Roman"/>
              </w:rPr>
              <w:t xml:space="preserve"> 1352</w:t>
            </w:r>
            <w:r w:rsidRPr="00D81C57">
              <w:rPr>
                <w:rFonts w:ascii="Times New Roman" w:eastAsia="Times New Roman" w:hAnsi="Times New Roman"/>
              </w:rPr>
              <w:t xml:space="preserve"> от </w:t>
            </w:r>
            <w:r>
              <w:rPr>
                <w:rFonts w:ascii="Times New Roman" w:eastAsia="Times New Roman" w:hAnsi="Times New Roman"/>
              </w:rPr>
              <w:t>21.10.2025</w:t>
            </w:r>
          </w:p>
        </w:tc>
      </w:tr>
      <w:tr w:rsidR="00D742FF" w:rsidRPr="00D81C57" w:rsidTr="000B40FF">
        <w:tc>
          <w:tcPr>
            <w:tcW w:w="2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Расчетная цена за единицу товара, руб.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Цена за упаковку, руб.</w:t>
            </w:r>
          </w:p>
        </w:tc>
      </w:tr>
      <w:tr w:rsidR="00D742FF" w:rsidRPr="00D81C57" w:rsidTr="000B40F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Морфин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инъекции, 10 мг/мл, 1 мл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37,008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370,08</w:t>
            </w:r>
          </w:p>
        </w:tc>
      </w:tr>
      <w:tr w:rsidR="00D742FF" w:rsidRPr="00D81C57" w:rsidTr="000B40F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Фентанил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50 мкг/мл 2,0 № 10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15,7585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315,17</w:t>
            </w:r>
          </w:p>
        </w:tc>
      </w:tr>
      <w:tr w:rsidR="00D742FF" w:rsidRPr="00D81C57" w:rsidTr="000B40F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81C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Диазепам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 мг/мл 2,0 № 5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8,959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89,59</w:t>
            </w:r>
          </w:p>
        </w:tc>
      </w:tr>
    </w:tbl>
    <w:p w:rsidR="00D742FF" w:rsidRPr="00D81C57" w:rsidRDefault="00D742FF" w:rsidP="00D742FF">
      <w:pPr>
        <w:jc w:val="center"/>
        <w:rPr>
          <w:rFonts w:ascii="Times New Roman" w:eastAsia="Times New Roman" w:hAnsi="Times New Roman"/>
          <w:bCs/>
          <w:sz w:val="22"/>
          <w:szCs w:val="22"/>
        </w:rPr>
      </w:pPr>
    </w:p>
    <w:p w:rsidR="00D742FF" w:rsidRPr="00D81C57" w:rsidRDefault="00D742FF" w:rsidP="00D742FF">
      <w:pPr>
        <w:jc w:val="center"/>
        <w:rPr>
          <w:rFonts w:ascii="Times New Roman" w:eastAsia="Times New Roman" w:hAnsi="Times New Roman"/>
          <w:b/>
          <w:sz w:val="22"/>
          <w:szCs w:val="22"/>
        </w:rPr>
      </w:pPr>
      <w:r w:rsidRPr="00D81C57">
        <w:rPr>
          <w:rFonts w:ascii="Times New Roman" w:eastAsia="Times New Roman" w:hAnsi="Times New Roman"/>
          <w:b/>
          <w:sz w:val="22"/>
          <w:szCs w:val="22"/>
        </w:rPr>
        <w:t>Раздел III: Определение цены единицы товара тарифным методом</w:t>
      </w:r>
    </w:p>
    <w:p w:rsidR="00D742FF" w:rsidRPr="00214615" w:rsidRDefault="00D742FF" w:rsidP="00D742FF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2"/>
          <w:szCs w:val="22"/>
        </w:rPr>
      </w:pPr>
      <w:r w:rsidRPr="00214615">
        <w:rPr>
          <w:rFonts w:ascii="Times New Roman" w:eastAsia="Times New Roman" w:hAnsi="Times New Roman"/>
          <w:sz w:val="22"/>
          <w:szCs w:val="22"/>
        </w:rPr>
        <w:t xml:space="preserve">Информация о минимально возможной зарегистрированной цене производителя </w:t>
      </w:r>
      <w:r w:rsidRPr="00214615">
        <w:rPr>
          <w:rFonts w:ascii="Times New Roman" w:eastAsia="Times New Roman" w:hAnsi="Times New Roman"/>
          <w:sz w:val="22"/>
          <w:szCs w:val="22"/>
        </w:rPr>
        <w:br/>
        <w:t xml:space="preserve">в соответствии с перечнем жизненно необходимых и важнейших лекарственных препаратов для медицинского применения на 2022 год, утвержденным распоряжением Правительства Российской Федерации от 12 октября 2019 г. № 2406-р, </w:t>
      </w:r>
      <w:hyperlink r:id="rId6" w:history="1">
        <w:r w:rsidRPr="00214615">
          <w:rPr>
            <w:rFonts w:ascii="Times New Roman" w:eastAsia="Times New Roman" w:hAnsi="Times New Roman"/>
            <w:sz w:val="22"/>
            <w:szCs w:val="22"/>
          </w:rPr>
          <w:t>постановлением</w:t>
        </w:r>
      </w:hyperlink>
      <w:r w:rsidRPr="00214615">
        <w:rPr>
          <w:rFonts w:ascii="Times New Roman" w:eastAsia="Times New Roman" w:hAnsi="Times New Roman"/>
          <w:sz w:val="22"/>
          <w:szCs w:val="22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7" w:tgtFrame="_blank" w:tooltip="&lt;div class=&quot;doc www&quot;&gt;&lt;span class=&quot;aligner&quot;&gt;&lt;div class=&quot;icon listDocWWW-16&quot;&gt;&lt;/div&gt;&lt;/span&gt;http://grls.rosminzdrav.ru/&lt;/div&gt;" w:history="1">
        <w:r w:rsidRPr="00214615">
          <w:rPr>
            <w:rFonts w:ascii="Times New Roman" w:eastAsia="Times New Roman" w:hAnsi="Times New Roman"/>
            <w:sz w:val="22"/>
            <w:szCs w:val="22"/>
            <w:u w:val="single"/>
          </w:rPr>
          <w:t>http://grls.rosminzdrav.ru/</w:t>
        </w:r>
      </w:hyperlink>
      <w:r w:rsidRPr="00214615">
        <w:rPr>
          <w:rFonts w:ascii="Times New Roman" w:eastAsia="Times New Roman" w:hAnsi="Times New Roman"/>
          <w:sz w:val="22"/>
          <w:szCs w:val="22"/>
        </w:rPr>
        <w:t>:</w:t>
      </w:r>
    </w:p>
    <w:tbl>
      <w:tblPr>
        <w:tblW w:w="10163" w:type="dxa"/>
        <w:tblInd w:w="5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"/>
        <w:gridCol w:w="992"/>
        <w:gridCol w:w="1137"/>
        <w:gridCol w:w="1416"/>
        <w:gridCol w:w="1842"/>
        <w:gridCol w:w="1141"/>
        <w:gridCol w:w="845"/>
        <w:gridCol w:w="954"/>
        <w:gridCol w:w="1556"/>
      </w:tblGrid>
      <w:tr w:rsidR="00D742FF" w:rsidRPr="00214615" w:rsidTr="000B40FF"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МНН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Торговое наименование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Лекарственная форма/ дозировка/ упаковка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Владелец РУ/ производитель/ упаковщик/ Выпускающий контроль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№ РУ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Дата вступления в силу</w:t>
            </w:r>
          </w:p>
        </w:tc>
      </w:tr>
      <w:tr w:rsidR="00D742FF" w:rsidRPr="00214615" w:rsidTr="000B40FF">
        <w:trPr>
          <w:trHeight w:hRule="exact" w:val="520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</w:t>
            </w:r>
            <w:r w:rsidRPr="00214615">
              <w:rPr>
                <w:rFonts w:ascii="Times New Roman" w:eastAsia="Times New Roman" w:hAnsi="Times New Roman"/>
              </w:rPr>
              <w:t> </w:t>
            </w:r>
          </w:p>
        </w:tc>
      </w:tr>
      <w:tr w:rsidR="00D742FF" w:rsidRPr="00214615" w:rsidTr="000B40FF">
        <w:trPr>
          <w:trHeight w:hRule="exact" w:val="6717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8B41A0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Морфин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8B41A0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Морфин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8B41A0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раствор для инъекций, 10 мг/мл, 1 мл - ампулы (10) - пачки картонные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8B41A0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Вл.Федеральное государственное унитарное предприятие "МОСКОВСКИЙ ЭНДОКРИННЫЙ ЗАВОД" (ФГУП "ЭНДОФАРМ"), Россия (7722059711); Перв.Уп.Втор.Уп.Пр.Федеральное государственное унитарное предприятие "МОСКОВСКИЙ ЭНДОКРИННЫЙ ЗАВОД" (ФГУП "ЭНДОФАРМ"), Россия (7722059711); Вып.к.Федеральное государственное унитарное предприятие "МОСКОВСКИЙ ЭНДОКРИННЫЙ ЗАВОД" (ФГУП "ЭНДОФАРМ"), Россия (7722059711);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233,90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23,39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ЛП-№(005738)-(РГ-RU)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1461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28.04.2026</w:t>
            </w:r>
          </w:p>
        </w:tc>
      </w:tr>
      <w:tr w:rsidR="00D742FF" w:rsidRPr="00214615" w:rsidTr="000B40FF">
        <w:trPr>
          <w:trHeight w:hRule="exact" w:val="2985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Фентанил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Фентанил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раствор для внутривенного и внутримышечного введения, 50 мкг/мл, 2 мл - ампулы (5) - упаковки ячейковые контурные (2) - пачки картонные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Вл.Вып.к.Перв.Уп.Втор.Уп.Пр.Федеральное государственное унитарное предприятие "МОСКОВСКИЙ ЭНДОКРИННЫЙ ЗАВОД" (ФГУП "МОСКОВСКИЙ ЭНДОКРИННЫЙ ЗАВОД"), Россия (7722059711);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192,30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9,615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6365D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Р N000266/01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6365D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17.02.2026</w:t>
            </w:r>
          </w:p>
        </w:tc>
      </w:tr>
      <w:tr w:rsidR="00D742FF" w:rsidRPr="00214615" w:rsidTr="000B40FF">
        <w:trPr>
          <w:trHeight w:hRule="exact" w:val="2985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Диазепам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Сибазон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раствор для внутривенного и внутримышечного введения, 5 мг/мл, 2 мл - ампулы (5) - пачки картонные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686B04" w:rsidRDefault="00D742FF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Вл.Вып.к.Перв.Уп.Втор.Уп.Пр.Федеральное государственное унитарное предприятие "МОСКОВСКИЙ ЭНДОКРИННЫЙ ЗАВОД" (ФГУП "МОСКОВСКИЙ ЭНДОКРИННЫЙ ЗАВОД"), Россия (7722059711);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B0F08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56,30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5,63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B0F08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ЛП-№(010252)-(РГ-RU)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DB0F08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13.03.2026</w:t>
            </w:r>
          </w:p>
        </w:tc>
      </w:tr>
    </w:tbl>
    <w:p w:rsidR="00D742FF" w:rsidRDefault="00D742FF" w:rsidP="00D742FF">
      <w:pPr>
        <w:tabs>
          <w:tab w:val="left" w:pos="1276"/>
        </w:tabs>
        <w:rPr>
          <w:rFonts w:ascii="Times New Roman" w:eastAsia="Times New Roman" w:hAnsi="Times New Roman"/>
          <w:sz w:val="22"/>
          <w:szCs w:val="22"/>
        </w:rPr>
      </w:pPr>
    </w:p>
    <w:p w:rsidR="00D742FF" w:rsidRPr="00D81C57" w:rsidRDefault="00D742FF" w:rsidP="00D742FF">
      <w:pPr>
        <w:ind w:firstLine="540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D81C57">
        <w:rPr>
          <w:rFonts w:ascii="Times New Roman" w:eastAsia="Times New Roman" w:hAnsi="Times New Roman"/>
          <w:b/>
          <w:sz w:val="22"/>
          <w:szCs w:val="22"/>
        </w:rPr>
        <w:t>Раздел IV: Определение цены единицы товара посредством расчета средневзвешенной цены</w:t>
      </w:r>
    </w:p>
    <w:p w:rsidR="00D742FF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Метод определения средневзвешенной цены не используется в соответствии с:</w:t>
      </w:r>
    </w:p>
    <w:p w:rsidR="00D742FF" w:rsidRPr="0047420B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Постановление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м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Правительства РФ от 30 октября 2021 г. N 1871 "Об утверждении Правил распределения, реализации и отпуска наркотических средств и психотропных веществ, а также реализации и отпуска их прекурсоров и 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lastRenderedPageBreak/>
        <w:t xml:space="preserve">признании утратившими силу некоторых актов и отдельных положений некоторых актов Правительства Российской Федерации" </w:t>
      </w:r>
    </w:p>
    <w:p w:rsidR="00D742FF" w:rsidRPr="0047420B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Приказ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ом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Министерства промышленности и торговли РФ от 19 мая 2022 г. N 1990 "Об утверждении форм заявки и сводной заявки на получение конкретных наркотических средств и психотропных веществ, используемых в медицинских целях и (или) в ветеринарии, и формы сведений о планируемых объемах производства, изготовления и ввоза в Российскую Федерацию наркотических средств и психотропных веществ, используемых в медицинских целях и (или) в ветеринарии"</w:t>
      </w:r>
    </w:p>
    <w:p w:rsidR="00D742FF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Письм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ом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Комитета по здравоохранению «О включении в план распределения на 202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6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год»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.</w:t>
      </w:r>
    </w:p>
    <w:p w:rsidR="00D742FF" w:rsidRPr="00686B04" w:rsidRDefault="00D742FF" w:rsidP="00D742FF">
      <w:pPr>
        <w:ind w:firstLine="54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686B04">
        <w:rPr>
          <w:rFonts w:ascii="Times New Roman" w:eastAsia="Times New Roman" w:hAnsi="Times New Roman"/>
          <w:b/>
          <w:bCs/>
          <w:sz w:val="22"/>
          <w:szCs w:val="22"/>
        </w:rPr>
        <w:t>Раздел V: Выбор минимального значения цены единицы товара</w:t>
      </w:r>
    </w:p>
    <w:p w:rsidR="00D742FF" w:rsidRPr="00256EB5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В соответствии с Приказом Минздрава России от 19.12.2019 N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 в настоящей закупке используется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</w:t>
      </w: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минимальн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ое</w:t>
      </w: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значени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е</w:t>
      </w: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НМЦК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.</w:t>
      </w:r>
    </w:p>
    <w:tbl>
      <w:tblPr>
        <w:tblW w:w="10205" w:type="dxa"/>
        <w:tblInd w:w="7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986"/>
        <w:gridCol w:w="2126"/>
        <w:gridCol w:w="992"/>
        <w:gridCol w:w="1275"/>
        <w:gridCol w:w="1559"/>
        <w:gridCol w:w="1276"/>
        <w:gridCol w:w="1701"/>
      </w:tblGrid>
      <w:tr w:rsidR="00D742FF" w:rsidRPr="00256EB5" w:rsidTr="000B40FF">
        <w:tc>
          <w:tcPr>
            <w:tcW w:w="29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 xml:space="preserve">МНН </w:t>
            </w:r>
            <w:r>
              <w:rPr>
                <w:rFonts w:ascii="Times New Roman" w:eastAsia="Times New Roman" w:hAnsi="Times New Roman"/>
              </w:rPr>
              <w:t xml:space="preserve">лекарственного препарата 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Дозировка, лекарственная форма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II, руб.</w:t>
            </w:r>
            <w:r>
              <w:rPr>
                <w:rFonts w:ascii="Times New Roman" w:eastAsia="Times New Roman" w:hAnsi="Times New Roman"/>
              </w:rPr>
              <w:t xml:space="preserve">  вт.ч. оптовая надбавка,  НДС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III, руб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742FF" w:rsidRPr="00256EB5" w:rsidRDefault="00D742FF" w:rsidP="000B40FF">
            <w:pPr>
              <w:spacing w:after="100"/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</w:pPr>
            <w:r w:rsidRPr="00256EB5"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>Минимальн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>ое</w:t>
            </w:r>
            <w:r w:rsidRPr="00256EB5"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 xml:space="preserve"> значени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>е</w:t>
            </w:r>
            <w:r w:rsidRPr="00256EB5"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 xml:space="preserve"> </w:t>
            </w:r>
            <w:r w:rsidRPr="00256EB5">
              <w:rPr>
                <w:rFonts w:ascii="Times New Roman" w:eastAsia="Times New Roman" w:hAnsi="Times New Roman"/>
                <w:sz w:val="18"/>
                <w:szCs w:val="18"/>
              </w:rPr>
              <w:t>единицы товара.  с оптовой надбавкой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и НДС</w:t>
            </w:r>
            <w:r w:rsidRPr="00256EB5">
              <w:rPr>
                <w:rFonts w:ascii="Times New Roman" w:eastAsia="Times New Roman" w:hAnsi="Times New Roman"/>
                <w:sz w:val="18"/>
                <w:szCs w:val="18"/>
              </w:rPr>
              <w:t>, руб</w:t>
            </w:r>
            <w:r w:rsidRPr="00256EB5">
              <w:rPr>
                <w:rFonts w:ascii="Times New Roman" w:eastAsia="Times New Roman" w:hAnsi="Times New Roman"/>
              </w:rPr>
              <w:t>.</w:t>
            </w:r>
          </w:p>
        </w:tc>
      </w:tr>
      <w:tr w:rsidR="00D742FF" w:rsidRPr="00256EB5" w:rsidTr="000B40FF">
        <w:tc>
          <w:tcPr>
            <w:tcW w:w="2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9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III</w:t>
            </w:r>
            <w:r>
              <w:rPr>
                <w:rFonts w:ascii="Times New Roman" w:eastAsia="Times New Roman" w:hAnsi="Times New Roman"/>
              </w:rPr>
              <w:t>, без учета оптовой надбавки и НДС,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III,.</w:t>
            </w:r>
            <w:r>
              <w:rPr>
                <w:rFonts w:ascii="Times New Roman" w:eastAsia="Times New Roman" w:hAnsi="Times New Roman"/>
              </w:rPr>
              <w:t>в т.ч. НДС и опт. Надбавка, руб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56EB5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</w:tr>
      <w:tr w:rsidR="00D742FF" w:rsidRPr="00226A00" w:rsidTr="000B40FF">
        <w:tc>
          <w:tcPr>
            <w:tcW w:w="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Морфин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инъекции, 10 мг/мл, 1 мл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 Мл</w:t>
            </w:r>
          </w:p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37,008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370,08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23,39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233,90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38,336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383,36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37,008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370,08</w:t>
            </w:r>
          </w:p>
        </w:tc>
      </w:tr>
      <w:tr w:rsidR="00D742FF" w:rsidRPr="00226A00" w:rsidTr="000B40FF">
        <w:tc>
          <w:tcPr>
            <w:tcW w:w="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Фентанил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50 мкг/мл 2,0 № 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Мл</w:t>
            </w:r>
          </w:p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15,7585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9,615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192,30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15,7590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15,7585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315,17</w:t>
            </w:r>
          </w:p>
        </w:tc>
      </w:tr>
      <w:tr w:rsidR="00D742FF" w:rsidRPr="00226A00" w:rsidTr="000B40FF">
        <w:tc>
          <w:tcPr>
            <w:tcW w:w="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Диазепам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Pr="00F11857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 мг/мл 2,0 № 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Мл</w:t>
            </w:r>
          </w:p>
          <w:p w:rsidR="00D742FF" w:rsidRPr="00226A00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8,959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5,63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56,30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9,29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92,90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8,959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:rsidR="00D742FF" w:rsidRDefault="00D742FF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89,59</w:t>
            </w:r>
          </w:p>
        </w:tc>
      </w:tr>
    </w:tbl>
    <w:p w:rsidR="00D742FF" w:rsidRPr="0009451A" w:rsidRDefault="00D742FF" w:rsidP="00D742FF">
      <w:pPr>
        <w:rPr>
          <w:rFonts w:ascii="Times New Roman" w:eastAsia="Times New Roman" w:hAnsi="Times New Roman"/>
          <w:sz w:val="22"/>
          <w:szCs w:val="22"/>
        </w:rPr>
      </w:pPr>
      <w:r w:rsidRPr="0009451A">
        <w:rPr>
          <w:rFonts w:ascii="Times New Roman" w:eastAsia="Times New Roman" w:hAnsi="Times New Roman"/>
          <w:sz w:val="22"/>
          <w:szCs w:val="22"/>
        </w:rPr>
        <w:t xml:space="preserve">С учетом требований Приказа Минздрава России от 19.12.2019 № 1064н, Постановления </w:t>
      </w:r>
    </w:p>
    <w:p w:rsidR="00D742FF" w:rsidRPr="0009451A" w:rsidRDefault="00D742FF" w:rsidP="00D742FF">
      <w:r w:rsidRPr="0009451A">
        <w:rPr>
          <w:rFonts w:ascii="Times New Roman" w:eastAsia="Times New Roman" w:hAnsi="Times New Roman"/>
          <w:sz w:val="22"/>
          <w:szCs w:val="22"/>
        </w:rPr>
        <w:t>Правительства Санкт-Петербурга от 25.08.2016 № 753, распоряжения Комитета по тарифам Санкт-Петербурга от 29.09.2021 № 52-р.,  НДС (+10% в соответствии с подпунктом 4 пункта 2 статьи 164 Налогового кодекса Российской Федерации (часть вторая) от 05.08.2000 № 117-ФЗ.</w:t>
      </w:r>
    </w:p>
    <w:p w:rsidR="00D742FF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</w:p>
    <w:p w:rsidR="00D742FF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CC40F2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Исполнитель _________________________________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</w:t>
      </w:r>
      <w:r w:rsidRPr="00CC40F2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Галайчук И.В.</w:t>
      </w:r>
    </w:p>
    <w:p w:rsidR="00D742FF" w:rsidRPr="00CC40F2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«05» мая 2025 г.</w:t>
      </w:r>
    </w:p>
    <w:p w:rsidR="00D742FF" w:rsidRDefault="00D742FF" w:rsidP="00D742FF"/>
    <w:p w:rsidR="00D742FF" w:rsidRPr="00DB022A" w:rsidRDefault="00D742FF" w:rsidP="00D742FF">
      <w:pPr>
        <w:jc w:val="both"/>
        <w:rPr>
          <w:rFonts w:ascii="Times New Roman" w:hAnsi="Times New Roman" w:cs="Times New Roman"/>
          <w:sz w:val="8"/>
        </w:rPr>
      </w:pPr>
    </w:p>
    <w:p w:rsidR="00D742FF" w:rsidRPr="0047420B" w:rsidRDefault="00D742FF" w:rsidP="00D742F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</w:p>
    <w:p w:rsidR="00D742FF" w:rsidRDefault="00D742FF" w:rsidP="00D742FF">
      <w:pPr>
        <w:rPr>
          <w:rFonts w:ascii="Times New Roman" w:hAnsi="Times New Roman" w:cs="Times New Roman"/>
          <w:sz w:val="8"/>
        </w:rPr>
      </w:pPr>
    </w:p>
    <w:p w:rsidR="00D742FF" w:rsidRDefault="00D742FF" w:rsidP="00D742FF">
      <w:pPr>
        <w:rPr>
          <w:rFonts w:ascii="Times New Roman" w:hAnsi="Times New Roman" w:cs="Times New Roman"/>
          <w:sz w:val="8"/>
        </w:rPr>
      </w:pPr>
    </w:p>
    <w:p w:rsidR="00D742FF" w:rsidRPr="00DB022A" w:rsidRDefault="00D742FF" w:rsidP="00D742FF">
      <w:pPr>
        <w:rPr>
          <w:rFonts w:ascii="Times New Roman" w:hAnsi="Times New Roman" w:cs="Times New Roman"/>
          <w:sz w:val="8"/>
        </w:rPr>
      </w:pPr>
    </w:p>
    <w:p w:rsidR="00490866" w:rsidRDefault="00490866">
      <w:bookmarkStart w:id="0" w:name="_GoBack"/>
      <w:bookmarkEnd w:id="0"/>
    </w:p>
    <w:sectPr w:rsidR="00490866" w:rsidSect="00967EDA">
      <w:pgSz w:w="11906" w:h="16838"/>
      <w:pgMar w:top="1134" w:right="340" w:bottom="113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2FF"/>
    <w:rsid w:val="00490866"/>
    <w:rsid w:val="00D7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A4145-A8F1-4F3F-A8D9-1AC9F1569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2FF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rls.rosminzdra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30.surp-spb.ru/cgi/online.cgi?req=doc&amp;base=LAW&amp;n=368352&amp;date=24.11.2021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hyperlink" Target="garantF1://7025346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2026-05-06T20:18:00Z</dcterms:created>
  <dcterms:modified xsi:type="dcterms:W3CDTF">2026-05-06T20:18:00Z</dcterms:modified>
</cp:coreProperties>
</file>