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7663C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eastAsia="Times New Roman" w:hAnsi="Times New Roman" w:cs="Times New Roman"/>
        </w:rPr>
      </w:pPr>
      <w:r w:rsidRPr="007F3A01">
        <w:rPr>
          <w:rFonts w:ascii="Times New Roman" w:eastAsia="Times New Roman" w:hAnsi="Times New Roman" w:cs="Times New Roman"/>
        </w:rPr>
        <w:t>Приложение №2 к контракту</w:t>
      </w:r>
    </w:p>
    <w:p w14:paraId="6FB9EE53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AF8E0F6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48DB0C1E" w14:textId="77777777" w:rsidR="0072269F" w:rsidRPr="007F3A01" w:rsidRDefault="0072269F" w:rsidP="0072269F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</w:rPr>
      </w:pPr>
      <w:r w:rsidRPr="007F3A01">
        <w:rPr>
          <w:rFonts w:ascii="Times New Roman" w:eastAsia="Times New Roman" w:hAnsi="Times New Roman" w:cs="Times New Roman"/>
          <w:b/>
        </w:rPr>
        <w:t>Требования к оказанию услуг</w:t>
      </w:r>
      <w:r w:rsidRPr="007F3A01">
        <w:rPr>
          <w:rFonts w:ascii="Times New Roman" w:eastAsia="Times New Roman" w:hAnsi="Times New Roman" w:cs="Times New Roman"/>
        </w:rPr>
        <w:t xml:space="preserve"> </w:t>
      </w:r>
    </w:p>
    <w:p w14:paraId="166CB112" w14:textId="77777777" w:rsidR="0072269F" w:rsidRPr="007F3A01" w:rsidRDefault="0072269F" w:rsidP="0072269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</w:p>
    <w:p w14:paraId="62D1AEA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1. Оказание услуг по организации горячего питания детей в лагере с дневным пребыванием осуществляется непосредственно на производственных помещениях столовой: пищеблоке и помещениях для приема пищи (далее – пищеблок) Заказчика с учетом режима его работы в соответствии с установленными законодательством нормативами, нормами и правилами силами Исполнителя.</w:t>
      </w:r>
    </w:p>
    <w:p w14:paraId="2126B9A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2. Исполнитель должен осуществлять процесс организации питания с момента приготовления пищи до момента ее потребления.</w:t>
      </w:r>
    </w:p>
    <w:p w14:paraId="65AC115B" w14:textId="77777777" w:rsidR="00533FA8" w:rsidRPr="007F3A01" w:rsidRDefault="003E250E" w:rsidP="00533FA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3</w:t>
      </w:r>
      <w:r w:rsidR="00533FA8" w:rsidRPr="007F3A01">
        <w:rPr>
          <w:rFonts w:ascii="Times New Roman" w:eastAsia="Calibri" w:hAnsi="Times New Roman" w:cs="Times New Roman"/>
          <w:lang w:eastAsia="en-US"/>
        </w:rPr>
        <w:t>. Питание предоставляется в соответствии с методикой формирования рационов питания и ассортимента пищевых продуктов, в том числе при отборе, приеме продовольственных товаров и сырья, используемых для приготовления питания, утвержденной распоряжением Управления социального питания от 27.07.2009 №03-01-08/09-0-0.</w:t>
      </w:r>
    </w:p>
    <w:p w14:paraId="1522AEEC" w14:textId="77777777" w:rsidR="002D2613" w:rsidRPr="007F3A01" w:rsidRDefault="006131F8" w:rsidP="00533FA8">
      <w:pPr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2D2613" w:rsidRPr="007F3A01">
        <w:rPr>
          <w:rFonts w:ascii="Times New Roman" w:eastAsia="Calibri" w:hAnsi="Times New Roman" w:cs="Times New Roman"/>
          <w:lang w:eastAsia="en-US"/>
        </w:rPr>
        <w:t>Цикличные меню, нормы питания, требования к организации питания должны выполняться в соответствии с требованиями СанПин 2.3/2.4.3590-20 «Санитарно-</w:t>
      </w:r>
      <w:proofErr w:type="spellStart"/>
      <w:r w:rsidR="002D2613" w:rsidRPr="007F3A01">
        <w:rPr>
          <w:rFonts w:ascii="Times New Roman" w:eastAsia="Calibri" w:hAnsi="Times New Roman" w:cs="Times New Roman"/>
          <w:lang w:eastAsia="en-US"/>
        </w:rPr>
        <w:t>эпидеомологические</w:t>
      </w:r>
      <w:proofErr w:type="spellEnd"/>
      <w:r w:rsidR="002D2613" w:rsidRPr="007F3A01">
        <w:rPr>
          <w:rFonts w:ascii="Times New Roman" w:eastAsia="Calibri" w:hAnsi="Times New Roman" w:cs="Times New Roman"/>
          <w:lang w:eastAsia="en-US"/>
        </w:rPr>
        <w:t xml:space="preserve"> требования к организации общественного питания населения».</w:t>
      </w:r>
    </w:p>
    <w:p w14:paraId="6E9D458F" w14:textId="77777777" w:rsidR="00533FA8" w:rsidRPr="007F3A01" w:rsidRDefault="00595B85" w:rsidP="00533FA8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lang w:bidi="ru-RU"/>
        </w:rPr>
      </w:pPr>
      <w:r w:rsidRPr="007F3A01">
        <w:rPr>
          <w:rFonts w:ascii="Times New Roman" w:eastAsia="Times New Roman" w:hAnsi="Times New Roman" w:cs="Times New Roman"/>
          <w:color w:val="000000"/>
          <w:lang w:bidi="ru-RU"/>
        </w:rPr>
        <w:t>4</w:t>
      </w:r>
      <w:r w:rsidR="00533FA8" w:rsidRPr="007F3A01">
        <w:rPr>
          <w:rFonts w:ascii="Times New Roman" w:eastAsia="Times New Roman" w:hAnsi="Times New Roman" w:cs="Times New Roman"/>
          <w:color w:val="000000"/>
          <w:lang w:bidi="ru-RU"/>
        </w:rPr>
        <w:t>. Хранение продовольственного (пищевого) сырья и пищевой продукции должны осуществляться в соответствии с требованиями соответствующих технических регламентов и нормам СанПиН 2.3/2.4.3590-20 "Санитарно-эпидемиологические требования к организации общественного питания населения".</w:t>
      </w:r>
    </w:p>
    <w:p w14:paraId="22827723" w14:textId="77777777" w:rsidR="00533FA8" w:rsidRPr="007F3A01" w:rsidRDefault="00595B85" w:rsidP="00533FA8">
      <w:pPr>
        <w:spacing w:after="0" w:line="240" w:lineRule="auto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5</w:t>
      </w:r>
      <w:r w:rsidR="00533FA8" w:rsidRPr="007F3A01">
        <w:rPr>
          <w:rFonts w:ascii="Times New Roman" w:eastAsia="Calibri" w:hAnsi="Times New Roman" w:cs="Times New Roman"/>
          <w:lang w:eastAsia="en-US"/>
        </w:rPr>
        <w:t>. Общие характеристики пищеблока Заказчика:</w:t>
      </w:r>
    </w:p>
    <w:tbl>
      <w:tblPr>
        <w:tblW w:w="9781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69"/>
        <w:gridCol w:w="3880"/>
        <w:gridCol w:w="5132"/>
      </w:tblGrid>
      <w:tr w:rsidR="00533FA8" w:rsidRPr="007F3A01" w14:paraId="292CE10F" w14:textId="77777777" w:rsidTr="00570FED">
        <w:trPr>
          <w:trHeight w:val="339"/>
        </w:trPr>
        <w:tc>
          <w:tcPr>
            <w:tcW w:w="769" w:type="dxa"/>
          </w:tcPr>
          <w:p w14:paraId="02213AAF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№п/п</w:t>
            </w:r>
          </w:p>
        </w:tc>
        <w:tc>
          <w:tcPr>
            <w:tcW w:w="3880" w:type="dxa"/>
          </w:tcPr>
          <w:p w14:paraId="4FD4EB31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Место оказания услуг</w:t>
            </w:r>
          </w:p>
        </w:tc>
        <w:tc>
          <w:tcPr>
            <w:tcW w:w="5132" w:type="dxa"/>
          </w:tcPr>
          <w:p w14:paraId="364FA9AB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000000"/>
                <w:lang w:eastAsia="en-US"/>
              </w:rPr>
              <w:t>Характеристика пищеблока (тип пищеблока)</w:t>
            </w:r>
          </w:p>
        </w:tc>
      </w:tr>
      <w:tr w:rsidR="00533FA8" w:rsidRPr="007F3A01" w14:paraId="5C066F21" w14:textId="77777777" w:rsidTr="00570FED">
        <w:trPr>
          <w:trHeight w:val="131"/>
        </w:trPr>
        <w:tc>
          <w:tcPr>
            <w:tcW w:w="769" w:type="dxa"/>
          </w:tcPr>
          <w:p w14:paraId="39C2D16B" w14:textId="77777777" w:rsidR="00533FA8" w:rsidRPr="007F3A01" w:rsidRDefault="00533FA8" w:rsidP="00533FA8">
            <w:pPr>
              <w:widowControl w:val="0"/>
              <w:numPr>
                <w:ilvl w:val="0"/>
                <w:numId w:val="20"/>
              </w:numPr>
              <w:spacing w:after="160" w:line="259" w:lineRule="auto"/>
              <w:contextualSpacing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</w:tc>
        <w:tc>
          <w:tcPr>
            <w:tcW w:w="3880" w:type="dxa"/>
          </w:tcPr>
          <w:p w14:paraId="01E8CEF7" w14:textId="1D9F4529" w:rsidR="00533FA8" w:rsidRPr="004A044D" w:rsidRDefault="00533FA8" w:rsidP="001C05A2">
            <w:pPr>
              <w:spacing w:after="0" w:line="240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color w:val="FF0000"/>
                <w:lang w:eastAsia="en-US"/>
              </w:rPr>
              <w:t xml:space="preserve"> 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Санкт-Петербург, Колпино, ул.</w:t>
            </w:r>
            <w:r w:rsidR="00E149DD">
              <w:rPr>
                <w:rFonts w:ascii="Times New Roman" w:eastAsia="Calibri" w:hAnsi="Times New Roman" w:cs="Times New Roman"/>
                <w:lang w:eastAsia="en-US"/>
              </w:rPr>
              <w:t> Танкистов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, д.</w:t>
            </w:r>
            <w:r w:rsidR="00E149DD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2</w:t>
            </w:r>
            <w:r w:rsidR="00E149DD">
              <w:rPr>
                <w:rFonts w:ascii="Times New Roman" w:eastAsia="Calibri" w:hAnsi="Times New Roman" w:cs="Times New Roman"/>
                <w:lang w:eastAsia="en-US"/>
              </w:rPr>
              <w:t>6</w:t>
            </w:r>
            <w:r w:rsidR="001C05A2" w:rsidRPr="004A044D">
              <w:rPr>
                <w:rFonts w:ascii="Times New Roman" w:eastAsia="Calibri" w:hAnsi="Times New Roman" w:cs="Times New Roman"/>
                <w:lang w:eastAsia="en-US"/>
              </w:rPr>
              <w:t>, литер А</w:t>
            </w:r>
          </w:p>
        </w:tc>
        <w:tc>
          <w:tcPr>
            <w:tcW w:w="5132" w:type="dxa"/>
            <w:vAlign w:val="center"/>
          </w:tcPr>
          <w:p w14:paraId="5B588C15" w14:textId="77777777" w:rsidR="00A573B5" w:rsidRPr="007F3A01" w:rsidRDefault="00A573B5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</w:p>
          <w:p w14:paraId="6F02DDDE" w14:textId="77777777" w:rsidR="00533FA8" w:rsidRPr="007F3A01" w:rsidRDefault="003D77FE" w:rsidP="00533FA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  <w:lang w:eastAsia="en-US"/>
              </w:rPr>
            </w:pPr>
            <w:r w:rsidRPr="007F3A01">
              <w:rPr>
                <w:rFonts w:ascii="Times New Roman" w:eastAsia="Calibri" w:hAnsi="Times New Roman" w:cs="Times New Roman"/>
                <w:lang w:eastAsia="en-US"/>
              </w:rPr>
              <w:t>Пищеблок сырьевого типа</w:t>
            </w:r>
          </w:p>
        </w:tc>
      </w:tr>
    </w:tbl>
    <w:p w14:paraId="7DE22AF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</w:p>
    <w:p w14:paraId="689727BC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6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Количественные характеристики услуг установлены в соответствии с расчётом объемов рационов питания. </w:t>
      </w:r>
    </w:p>
    <w:p w14:paraId="09DC479E" w14:textId="77777777" w:rsidR="00533FA8" w:rsidRPr="007F3A01" w:rsidRDefault="00533FA8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Расчет объемов рационов питания</w:t>
      </w:r>
    </w:p>
    <w:p w14:paraId="62B43696" w14:textId="77777777" w:rsidR="00533FA8" w:rsidRPr="007F3A01" w:rsidRDefault="006B656B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_____________</w:t>
      </w:r>
    </w:p>
    <w:p w14:paraId="369F0F8E" w14:textId="77777777" w:rsidR="002A49EF" w:rsidRPr="007F3A01" w:rsidRDefault="002A49EF" w:rsidP="00533FA8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</w:p>
    <w:tbl>
      <w:tblPr>
        <w:tblW w:w="992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2098"/>
        <w:gridCol w:w="1588"/>
        <w:gridCol w:w="1418"/>
        <w:gridCol w:w="1559"/>
        <w:gridCol w:w="1373"/>
        <w:gridCol w:w="1321"/>
      </w:tblGrid>
      <w:tr w:rsidR="00533FA8" w:rsidRPr="007F3A01" w14:paraId="70DDA197" w14:textId="77777777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4861E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№ п/п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9E3F9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Категория питающихся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B8E57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Количество питающихся (чел.)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07300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Кратность питания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8A73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Состав однодневного рациона питания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37EC9" w14:textId="77777777" w:rsidR="00533FA8" w:rsidRPr="007F3A01" w:rsidRDefault="00533FA8" w:rsidP="0042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Плановое количество дней питания (</w:t>
            </w:r>
            <w:proofErr w:type="spellStart"/>
            <w:r w:rsidRPr="007F3A01">
              <w:rPr>
                <w:rFonts w:ascii="Times New Roman" w:eastAsia="Times New Roman" w:hAnsi="Times New Roman" w:cs="Times New Roman"/>
              </w:rPr>
              <w:t>дн</w:t>
            </w:r>
            <w:proofErr w:type="spellEnd"/>
            <w:r w:rsidRPr="007F3A01">
              <w:rPr>
                <w:rFonts w:ascii="Times New Roman" w:eastAsia="Times New Roman" w:hAnsi="Times New Roman" w:cs="Times New Roman"/>
              </w:rPr>
              <w:t>.)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3B96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Объем (количество) рационов питания</w:t>
            </w:r>
          </w:p>
          <w:p w14:paraId="0C8BF90A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 xml:space="preserve"> (чел/</w:t>
            </w:r>
            <w:proofErr w:type="spellStart"/>
            <w:r w:rsidRPr="007F3A01">
              <w:rPr>
                <w:rFonts w:ascii="Times New Roman" w:eastAsia="Times New Roman" w:hAnsi="Times New Roman" w:cs="Times New Roman"/>
              </w:rPr>
              <w:t>дн</w:t>
            </w:r>
            <w:proofErr w:type="spellEnd"/>
            <w:r w:rsidRPr="007F3A01">
              <w:rPr>
                <w:rFonts w:ascii="Times New Roman" w:eastAsia="Times New Roman" w:hAnsi="Times New Roman" w:cs="Times New Roman"/>
              </w:rPr>
              <w:t>) (ст.3*ст.6)</w:t>
            </w:r>
          </w:p>
        </w:tc>
      </w:tr>
      <w:tr w:rsidR="00533FA8" w:rsidRPr="007F3A01" w14:paraId="1B6256CF" w14:textId="77777777" w:rsidTr="00570FED">
        <w:trPr>
          <w:trHeight w:val="329"/>
        </w:trPr>
        <w:tc>
          <w:tcPr>
            <w:tcW w:w="992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D0E18" w14:textId="77777777" w:rsidR="00533FA8" w:rsidRPr="007F3A01" w:rsidRDefault="00415B16" w:rsidP="00E330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28.05.202</w:t>
            </w:r>
            <w:r w:rsidR="00E330EC">
              <w:rPr>
                <w:rFonts w:ascii="Times New Roman" w:eastAsia="Times New Roman" w:hAnsi="Times New Roman" w:cs="Times New Roman"/>
              </w:rPr>
              <w:t>6</w:t>
            </w:r>
            <w:r>
              <w:rPr>
                <w:rFonts w:ascii="Times New Roman" w:eastAsia="Times New Roman" w:hAnsi="Times New Roman" w:cs="Times New Roman"/>
              </w:rPr>
              <w:t>-0</w:t>
            </w:r>
            <w:r w:rsidR="00E330EC">
              <w:rPr>
                <w:rFonts w:ascii="Times New Roman" w:eastAsia="Times New Roman" w:hAnsi="Times New Roman" w:cs="Times New Roman"/>
              </w:rPr>
              <w:t>5</w:t>
            </w:r>
            <w:r>
              <w:rPr>
                <w:rFonts w:ascii="Times New Roman" w:eastAsia="Times New Roman" w:hAnsi="Times New Roman" w:cs="Times New Roman"/>
              </w:rPr>
              <w:t>.06.202</w:t>
            </w:r>
            <w:r w:rsidR="00E330EC">
              <w:rPr>
                <w:rFonts w:ascii="Times New Roman" w:eastAsia="Times New Roman" w:hAnsi="Times New Roman" w:cs="Times New Roman"/>
              </w:rPr>
              <w:t>6</w:t>
            </w:r>
          </w:p>
        </w:tc>
      </w:tr>
      <w:tr w:rsidR="00533FA8" w:rsidRPr="007F3A01" w14:paraId="2D9F10A0" w14:textId="77777777" w:rsidTr="00012F32">
        <w:trPr>
          <w:trHeight w:val="15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8FD7F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1BC41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FD3E8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1359C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282B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5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D15D8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6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BF33C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7</w:t>
            </w:r>
          </w:p>
        </w:tc>
      </w:tr>
      <w:tr w:rsidR="00012F32" w:rsidRPr="007F3A01" w14:paraId="26B9467D" w14:textId="77777777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9D12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1E8F984D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96DF" w14:textId="42FA8D12" w:rsidR="00012F32" w:rsidRPr="004A044D" w:rsidRDefault="00012F32" w:rsidP="004263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en-US"/>
              </w:rPr>
            </w:pPr>
            <w:r w:rsidRPr="009F662D">
              <w:rPr>
                <w:rFonts w:ascii="Times New Roman" w:eastAsia="Times New Roman" w:hAnsi="Times New Roman" w:cs="Times New Roman"/>
              </w:rPr>
              <w:t xml:space="preserve">Оказание услуг по организации горячего питания </w:t>
            </w:r>
            <w:r w:rsidRPr="00CF7051">
              <w:rPr>
                <w:rFonts w:ascii="Times New Roman" w:eastAsia="Times New Roman" w:hAnsi="Times New Roman" w:cs="Times New Roman"/>
              </w:rPr>
              <w:t>детей</w:t>
            </w:r>
            <w:r w:rsidR="00E149DD">
              <w:rPr>
                <w:rFonts w:ascii="Times New Roman" w:eastAsia="Times New Roman" w:hAnsi="Times New Roman" w:cs="Times New Roman"/>
              </w:rPr>
              <w:t xml:space="preserve"> 7-11 лет</w:t>
            </w:r>
            <w:r w:rsidRPr="00CF7051">
              <w:rPr>
                <w:rFonts w:ascii="Times New Roman" w:eastAsia="Times New Roman" w:hAnsi="Times New Roman" w:cs="Times New Roman"/>
              </w:rPr>
              <w:t xml:space="preserve"> </w:t>
            </w:r>
            <w:r w:rsidRPr="009F662D">
              <w:rPr>
                <w:rFonts w:ascii="Times New Roman" w:eastAsia="Times New Roman" w:hAnsi="Times New Roman" w:cs="Times New Roman"/>
              </w:rPr>
              <w:t>в лагере с дневным пребыванием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294C4" w14:textId="6B0D2586" w:rsidR="00012F32" w:rsidRPr="007F3A01" w:rsidRDefault="00012480" w:rsidP="00AD1DD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22667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3-х разовое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195B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Завтрак;</w:t>
            </w:r>
          </w:p>
          <w:p w14:paraId="4A818D07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Обед;</w:t>
            </w:r>
          </w:p>
          <w:p w14:paraId="670C1EA1" w14:textId="77777777" w:rsidR="00012F32" w:rsidRPr="007F3A01" w:rsidRDefault="00012F32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Полдник.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00591" w14:textId="77777777" w:rsidR="00012F32" w:rsidRPr="007F3A01" w:rsidRDefault="007418D8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267EA" w14:textId="74E10F86" w:rsidR="00012F32" w:rsidRPr="007F3A01" w:rsidRDefault="00C149B0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</w:t>
            </w:r>
            <w:r w:rsidR="00012480">
              <w:rPr>
                <w:rFonts w:ascii="Times New Roman" w:eastAsia="Times New Roman" w:hAnsi="Times New Roman" w:cs="Times New Roman"/>
              </w:rPr>
              <w:t>37</w:t>
            </w:r>
          </w:p>
        </w:tc>
      </w:tr>
      <w:tr w:rsidR="00E149DD" w:rsidRPr="007F3A01" w14:paraId="58655CEA" w14:textId="77777777" w:rsidTr="00012F32">
        <w:trPr>
          <w:trHeight w:val="32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45D77" w14:textId="77777777" w:rsidR="00E149DD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14:paraId="6F64C0DF" w14:textId="003E4FB4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2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830FD" w14:textId="0CEDF159" w:rsidR="00E149DD" w:rsidRPr="009F662D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9F662D">
              <w:rPr>
                <w:rFonts w:ascii="Times New Roman" w:eastAsia="Times New Roman" w:hAnsi="Times New Roman" w:cs="Times New Roman"/>
              </w:rPr>
              <w:t xml:space="preserve">Оказание услуг по организации горячего питания </w:t>
            </w:r>
            <w:r w:rsidRPr="00CF7051">
              <w:rPr>
                <w:rFonts w:ascii="Times New Roman" w:eastAsia="Times New Roman" w:hAnsi="Times New Roman" w:cs="Times New Roman"/>
              </w:rPr>
              <w:t>детей</w:t>
            </w:r>
            <w:r>
              <w:rPr>
                <w:rFonts w:ascii="Times New Roman" w:eastAsia="Times New Roman" w:hAnsi="Times New Roman" w:cs="Times New Roman"/>
              </w:rPr>
              <w:t xml:space="preserve"> 12-18 лет</w:t>
            </w:r>
            <w:r w:rsidRPr="00CF7051">
              <w:rPr>
                <w:rFonts w:ascii="Times New Roman" w:eastAsia="Times New Roman" w:hAnsi="Times New Roman" w:cs="Times New Roman"/>
              </w:rPr>
              <w:t xml:space="preserve"> </w:t>
            </w:r>
            <w:r w:rsidRPr="009F662D">
              <w:rPr>
                <w:rFonts w:ascii="Times New Roman" w:eastAsia="Times New Roman" w:hAnsi="Times New Roman" w:cs="Times New Roman"/>
              </w:rPr>
              <w:t>в лагере с дневным пребыванием</w:t>
            </w:r>
          </w:p>
        </w:tc>
        <w:tc>
          <w:tcPr>
            <w:tcW w:w="1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04B1" w14:textId="38E58245" w:rsidR="00E149DD" w:rsidRDefault="00012480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CEFA3" w14:textId="0506C6CD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3-х разовое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547D0" w14:textId="77777777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Завтрак;</w:t>
            </w:r>
          </w:p>
          <w:p w14:paraId="15A0F040" w14:textId="77777777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Обед;</w:t>
            </w:r>
          </w:p>
          <w:p w14:paraId="0CA22B71" w14:textId="5A2D7A20" w:rsidR="00E149DD" w:rsidRPr="007F3A01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Полдник.</w:t>
            </w:r>
          </w:p>
        </w:tc>
        <w:tc>
          <w:tcPr>
            <w:tcW w:w="13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3EC1" w14:textId="1DB30447" w:rsidR="00E149DD" w:rsidRDefault="00E149DD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7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94E81" w14:textId="7968809A" w:rsidR="00E149DD" w:rsidRDefault="00012480" w:rsidP="00E14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63</w:t>
            </w:r>
          </w:p>
        </w:tc>
      </w:tr>
      <w:tr w:rsidR="00533FA8" w:rsidRPr="007F3A01" w14:paraId="48299D6B" w14:textId="77777777" w:rsidTr="00012F32">
        <w:tc>
          <w:tcPr>
            <w:tcW w:w="567" w:type="dxa"/>
          </w:tcPr>
          <w:p w14:paraId="2CD1F204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2098" w:type="dxa"/>
          </w:tcPr>
          <w:p w14:paraId="0D3E5DAC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88" w:type="dxa"/>
            <w:vAlign w:val="center"/>
          </w:tcPr>
          <w:p w14:paraId="2C9C3746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418" w:type="dxa"/>
            <w:vAlign w:val="center"/>
          </w:tcPr>
          <w:p w14:paraId="00013D38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559" w:type="dxa"/>
            <w:vAlign w:val="center"/>
          </w:tcPr>
          <w:p w14:paraId="4A963714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373" w:type="dxa"/>
            <w:vAlign w:val="center"/>
          </w:tcPr>
          <w:p w14:paraId="7FCBDAC5" w14:textId="77777777" w:rsidR="00533FA8" w:rsidRPr="007F3A01" w:rsidRDefault="00533FA8" w:rsidP="00533F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7F3A01">
              <w:rPr>
                <w:rFonts w:ascii="Times New Roman" w:eastAsia="Times New Roman" w:hAnsi="Times New Roman" w:cs="Times New Roman"/>
              </w:rPr>
              <w:t>ИТОГО:</w:t>
            </w:r>
          </w:p>
        </w:tc>
        <w:tc>
          <w:tcPr>
            <w:tcW w:w="1321" w:type="dxa"/>
            <w:vAlign w:val="center"/>
          </w:tcPr>
          <w:p w14:paraId="4A94C3D5" w14:textId="5C268E1C" w:rsidR="00533FA8" w:rsidRPr="007F3A01" w:rsidRDefault="00E149DD" w:rsidP="00224B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700</w:t>
            </w:r>
          </w:p>
        </w:tc>
      </w:tr>
    </w:tbl>
    <w:p w14:paraId="7F88DFF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lang w:eastAsia="en-US"/>
        </w:rPr>
      </w:pPr>
    </w:p>
    <w:p w14:paraId="41042B18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7.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 Исполнитель не имеет права самостоятельно изменить виды и объем подлежащих оказанию услуг.</w:t>
      </w:r>
    </w:p>
    <w:p w14:paraId="57F60C03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8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Фактический рацион питания должен соответствовать Цикличным меню. Допускается замена одного вида пищевой продукции, блюд и кулинарных изделий на иные виды пищевой продукции, блюд и </w:t>
      </w:r>
      <w:r w:rsidR="00533FA8" w:rsidRPr="007F3A01">
        <w:rPr>
          <w:rFonts w:ascii="Times New Roman" w:eastAsia="Calibri" w:hAnsi="Times New Roman" w:cs="Times New Roman"/>
          <w:lang w:eastAsia="en-US"/>
        </w:rPr>
        <w:lastRenderedPageBreak/>
        <w:t>кулинарных изделий в соответствии с таблицей замены пищевой продукции с учетом ее пищевой ценности (прилож.11, СанПиН 2.3/2.4.3590-20, п. 8.1.4).</w:t>
      </w:r>
    </w:p>
    <w:p w14:paraId="1537B632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9</w:t>
      </w:r>
      <w:r w:rsidR="00533FA8" w:rsidRPr="007F3A01">
        <w:rPr>
          <w:rFonts w:ascii="Times New Roman" w:eastAsia="Calibri" w:hAnsi="Times New Roman" w:cs="Times New Roman"/>
          <w:lang w:eastAsia="en-US"/>
        </w:rPr>
        <w:t>. Условием исполнения Цикличных меню является соблюдение исполнителем требования о наличии под каждое блюдо или кулинарное изделие технологической карты, составленной в соответствии с требованиями к технологическим документам на продукцию общественного питания и официальных сборников технологических нормативов (действующие сборники рецептур блюд и кулинарных изделий для предприятий общественного питания).</w:t>
      </w:r>
    </w:p>
    <w:p w14:paraId="15554D3F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Все предлагаемые блюда должны соответствовать технологическим нормативным документам, ГОСТам, техническим условиям и СанПиНами, действующим на момент предоставления услуг питания.</w:t>
      </w:r>
    </w:p>
    <w:p w14:paraId="04811C64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10</w:t>
      </w:r>
      <w:r w:rsidR="00533FA8" w:rsidRPr="007F3A01">
        <w:rPr>
          <w:rFonts w:ascii="Times New Roman" w:eastAsia="Calibri" w:hAnsi="Times New Roman" w:cs="Times New Roman"/>
          <w:lang w:eastAsia="en-US"/>
        </w:rPr>
        <w:t>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533FA8" w:rsidRPr="007F3A01">
        <w:rPr>
          <w:rFonts w:ascii="Times New Roman" w:eastAsia="Calibri" w:hAnsi="Times New Roman" w:cs="Times New Roman"/>
          <w:lang w:eastAsia="en-US"/>
        </w:rPr>
        <w:t>Исполнитель должен обеспечивать своевременное и качественное приготовление пищи. Проводить ежедневно бракераж пищи с участием медицинских работников Заказчика, в соответствии с действующим положением о бракераже на предприятиях общественного питания.</w:t>
      </w:r>
    </w:p>
    <w:p w14:paraId="682AEC23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11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На каждый день оказания услуг Исполнитель обязан представлять ежедневное меню, составленное по установленной форме и содержащее в соответствии с Правилами оказания услуг общественного питания (постановление Правительства Российской Федерации от 16.08.1997 № 1036 «Об утверждении правил оказания услуг общественного питания») следующую информацию: </w:t>
      </w:r>
    </w:p>
    <w:p w14:paraId="51B1E350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наименование предлагаемых блюд (должно соответствовать наименованиям, указанным в цикличном меню;</w:t>
      </w:r>
    </w:p>
    <w:p w14:paraId="306A63C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сведения о весе (объеме) порций готовых блюд;</w:t>
      </w:r>
    </w:p>
    <w:p w14:paraId="7C82C2D3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 сведения о пищевой ценности продукции общественного питания (калорийности, содержании белков, жиров, углеводов, а также витаминов, макро- и микроэлементов при добавлении их в процессе приготовления продукции общественного питания) и составе (в том числе наименование использованных в процессе изготовления пищевых добавок, биологически активных добавок, информация о наличии в продуктах питания компонентов, полученных с применением генно-инженерно-модифицированных организмов);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</w:p>
    <w:p w14:paraId="3F790A5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- цены блюд, рациона по приемам пищи (завтрака, обеда, полдника) и суточного рациона в целом.</w:t>
      </w:r>
    </w:p>
    <w:p w14:paraId="218DB46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Ежедневное меню должно быть утверждено Заказчиком и Исполнителем. </w:t>
      </w:r>
    </w:p>
    <w:p w14:paraId="544E60E7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12</w:t>
      </w:r>
      <w:r w:rsidR="00533FA8" w:rsidRPr="007F3A01">
        <w:rPr>
          <w:rFonts w:ascii="Times New Roman" w:eastAsia="Calibri" w:hAnsi="Times New Roman" w:cs="Times New Roman"/>
          <w:lang w:eastAsia="en-US"/>
        </w:rPr>
        <w:t>. Выдача пищевых продуктов на производство обеспечивается в соответствии с меню-требованием установленного образца.</w:t>
      </w:r>
    </w:p>
    <w:p w14:paraId="5DE8726E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13</w:t>
      </w:r>
      <w:r w:rsidR="00533FA8" w:rsidRPr="007F3A01">
        <w:rPr>
          <w:rFonts w:ascii="Times New Roman" w:eastAsia="Calibri" w:hAnsi="Times New Roman" w:cs="Times New Roman"/>
          <w:lang w:eastAsia="en-US"/>
        </w:rPr>
        <w:t>. Приготовление каждого блюда и кулинарного изделия осуществляется на основании технологической карты, составленной в соответствии с ГОСТ 31987-2012 (Услуги общественного питания. Технологические документы на продукцию общественного питания. Общие требования к оформлению, построению, содержанию).</w:t>
      </w:r>
    </w:p>
    <w:p w14:paraId="397AD11C" w14:textId="77777777" w:rsidR="00533FA8" w:rsidRPr="007F3A01" w:rsidRDefault="00595B85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14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обеспечивает соблюдение технико-технологических условий при приготовлении блюд и кулинарных изделий в соответствии с технологическими картами и сборниками рецептур блюд и кулинарных изделий.</w:t>
      </w:r>
    </w:p>
    <w:p w14:paraId="37B4EF45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15</w:t>
      </w:r>
      <w:r w:rsidR="00533FA8" w:rsidRPr="007F3A01">
        <w:rPr>
          <w:rFonts w:ascii="Times New Roman" w:eastAsia="Calibri" w:hAnsi="Times New Roman" w:cs="Times New Roman"/>
          <w:lang w:eastAsia="en-US"/>
        </w:rPr>
        <w:t>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="00533FA8" w:rsidRPr="007F3A01">
        <w:rPr>
          <w:rFonts w:ascii="Times New Roman" w:eastAsia="Calibri" w:hAnsi="Times New Roman" w:cs="Times New Roman"/>
          <w:lang w:eastAsia="en-US"/>
        </w:rPr>
        <w:t>Исполнитель должен обеспечивать лабораторный контроль за качеством и безопасностью продовольственного сырья, готовых блюд и нормами вложения в блюда.</w:t>
      </w:r>
    </w:p>
    <w:p w14:paraId="334C0A93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16</w:t>
      </w:r>
      <w:r w:rsidR="00533FA8" w:rsidRPr="007F3A01">
        <w:rPr>
          <w:rFonts w:ascii="Times New Roman" w:eastAsia="Calibri" w:hAnsi="Times New Roman" w:cs="Times New Roman"/>
          <w:lang w:eastAsia="en-US"/>
        </w:rPr>
        <w:t xml:space="preserve">. Исполнитель должен содержать помещения для приготовления и приема пищи в соответствии с санитарно-эпидемиологическим требованиям и пожарной безопасности. </w:t>
      </w:r>
    </w:p>
    <w:p w14:paraId="073E8172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17</w:t>
      </w:r>
      <w:r w:rsidR="00533FA8" w:rsidRPr="007F3A01">
        <w:rPr>
          <w:rFonts w:ascii="Times New Roman" w:eastAsia="Calibri" w:hAnsi="Times New Roman" w:cs="Times New Roman"/>
          <w:lang w:eastAsia="en-US"/>
        </w:rPr>
        <w:t>. Реализация готовой продукции общественного питания должна производиться в сроки, установленные санитарными правилами и нормами.</w:t>
      </w:r>
    </w:p>
    <w:p w14:paraId="03F8B64E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18</w:t>
      </w:r>
      <w:r w:rsidR="00533FA8" w:rsidRPr="007F3A01">
        <w:rPr>
          <w:rFonts w:ascii="Times New Roman" w:eastAsia="Calibri" w:hAnsi="Times New Roman" w:cs="Times New Roman"/>
          <w:lang w:eastAsia="en-US"/>
        </w:rPr>
        <w:t>. Транспортировка пищевых продуктов из помещений, сооружений, используемых исполнителем для их хранения, осуществляется только специализированным транспортом, обеспечивающим соблюдение правил товарного соседства и температурных режимов транспортировки.</w:t>
      </w:r>
    </w:p>
    <w:p w14:paraId="7776712D" w14:textId="77777777" w:rsidR="00533FA8" w:rsidRPr="007F3A01" w:rsidRDefault="00F71292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19</w:t>
      </w:r>
      <w:r w:rsidR="00533FA8" w:rsidRPr="007F3A01">
        <w:rPr>
          <w:rFonts w:ascii="Times New Roman" w:eastAsia="Calibri" w:hAnsi="Times New Roman" w:cs="Times New Roman"/>
          <w:lang w:eastAsia="en-US"/>
        </w:rPr>
        <w:t>. Транспортировку пищевых продуктов проводят в условиях, обеспечивающих их сохранность и предохранение от загрязнения.</w:t>
      </w:r>
    </w:p>
    <w:p w14:paraId="15E0B6F3" w14:textId="77777777" w:rsidR="00533FA8" w:rsidRPr="007F3A01" w:rsidRDefault="00724550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20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гарантирует выполнение требований к качеству и безопасности услуг общественного питания, установленных нормативными правовыми, нормативно-технических документами:</w:t>
      </w:r>
    </w:p>
    <w:p w14:paraId="68D73575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-Технический регламент Таможенного союза от 09.12.2011 ТР ТС 021/2011 "О безопасности пищевой продукции". Утвержден решением Комиссии Таможенного союза от 09.12.2011 N 880 "О принятии технического регламента Таможенного союза "О безопасности пищевой продукции";</w:t>
      </w:r>
    </w:p>
    <w:p w14:paraId="232AB7A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-Технический регламент Таможенного союза от 09.12.2011 ТР ТС 018/2011 "О безопасности колесных транспортных средств". Утвержден решением Комиссии Таможенного союза от 09.12.2011 N 877 "О принятии технического регламента Таможенного союза "О безопасности колесных транспортных средств";</w:t>
      </w:r>
    </w:p>
    <w:p w14:paraId="38D4359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-Международное соглашение от 01.09.1970 "Соглашение о международных перевозках скоропортящихся пищевых продуктов и о специальных транспортных средствах, предназначенных для этих перевозок";</w:t>
      </w:r>
    </w:p>
    <w:p w14:paraId="4018DD5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lastRenderedPageBreak/>
        <w:t>-Трудовой кодекс Российской Федерации от 30.12.2001 N 197-ФЗ;</w:t>
      </w:r>
    </w:p>
    <w:p w14:paraId="14F01346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-Закон Российской Федерации от 07.02.1992 N 2300-1 "О защите прав потребителей";</w:t>
      </w:r>
    </w:p>
    <w:p w14:paraId="59200E8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-Федеральный закон Российской Федерации "О санитарно-эпидемиологическом благополучии населения" от 30.03.1999 N 52-ФЗ;</w:t>
      </w:r>
    </w:p>
    <w:p w14:paraId="3DDAA11F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-Федеральный закон Российской Федерации "О качестве и безопасности пищевых продуктов" от 02.01.2000 N 29-ФЗ;</w:t>
      </w:r>
    </w:p>
    <w:p w14:paraId="0763E5B3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-Указ Президента Российской Федерации от 28.02.1995 N 221 "О мерах по упорядочению государственного регулирования цен (тарифов)";</w:t>
      </w:r>
    </w:p>
    <w:p w14:paraId="1E6FC9C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Правительства Российской Федерации от 07.03.1995 N 239 "О мерах по упорядочению государственного регулирования цен (тарифов)";</w:t>
      </w:r>
    </w:p>
    <w:p w14:paraId="419D01F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Правительства Российской Федерации от 20.04.2010 N 250 "О перечне средств измерений, поверка которых осуществляется только аккредитованными в установленном порядке в области обеспечения единства измерений государственными региональными центрами метрологии";</w:t>
      </w:r>
    </w:p>
    <w:p w14:paraId="3F61CB7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Минтруда Российской Федерации от 21.08.1998 N 37 "Квалификационный справочник должностей руководителей, специалистов и других служащих";</w:t>
      </w:r>
    </w:p>
    <w:p w14:paraId="25C80A99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Минтруда Российской Федерации, Минобразования Российской Федерации от 13.01.2003 N 1/29 "Об утверждении Порядка обучения по охране труда и проверки знаний требований охраны труда работников организаций";</w:t>
      </w:r>
    </w:p>
    <w:p w14:paraId="064B4C0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Министерства труда и социального развития Российской Федерации от 05.03.2004 N 30 "Об утверждении Единого тарифно-квалификационного справочника работ и профессий рабочих, выпуск 51, разделы: "Торговля и общественное питание";</w:t>
      </w:r>
    </w:p>
    <w:p w14:paraId="11B1589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Минздрава Российской Федерации от 29.06.2000 N 229 "О профессиональной гигиенической подготовке и аттестации должностных лиц и работников организаций";</w:t>
      </w:r>
    </w:p>
    <w:p w14:paraId="5BA0E98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</w:t>
      </w:r>
      <w:r w:rsidRPr="007F3A01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>Приказ Министерства труда и социальной защиты Российской Федерации N 988н, Министерства здравоохранения Российской Федерации N1420н от 31.12.2020 "Об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осмотры";</w:t>
      </w:r>
    </w:p>
    <w:p w14:paraId="472BDB3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Роспотребнадзора от 20.05.2005 N 402 "О личной медицинской книжке и санитарном паспорте";</w:t>
      </w:r>
    </w:p>
    <w:p w14:paraId="78860B38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-Постановление главного государственного врача Российской Федерации от 27.10.2020 N 32 "Об утверждении санитарно-эпидемиологических правил и норм СанПиН 2.3/2.4.3590-20 "Санитарно-эпидемиологические требования к организации общественного питания населения";</w:t>
      </w:r>
    </w:p>
    <w:p w14:paraId="49696AA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</w:t>
      </w:r>
      <w:r w:rsidRPr="007F3A01">
        <w:rPr>
          <w:rFonts w:ascii="Times New Roman" w:eastAsia="Courier New" w:hAnsi="Times New Roman" w:cs="Times New Roman"/>
          <w:color w:val="000000"/>
          <w:lang w:bidi="ru-RU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>Постановление Главного государственного санитарного врача РФ от 20.11.2020 N 36 "Об утверждении санитарно-эпидемиологических правил СП 2.3.6.3668-20 "Санитарно-эпидемиологические требования к условиям деятельности торговых объектов и рынков, реализующих пищевую продукцию";</w:t>
      </w:r>
    </w:p>
    <w:p w14:paraId="6C2DD765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-СанПиН 2.3.2.1324-03 "Гигиенические требования к срокам годности и условиям хранения пищевых продуктов" Постановление Главного государственного санитарного врача РФ от 22.05.2003 N 98;</w:t>
      </w:r>
    </w:p>
    <w:p w14:paraId="35AD1D2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3.5.3.3223-14 "Санитарно-эпидемиологические требования к организации и проведению дератизационных мероприятий". Постановление Главного государственного санитарного врача Российской Федерации от 22.09.2014 N 58;</w:t>
      </w:r>
    </w:p>
    <w:p w14:paraId="4D44248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279.1325800.2016 "Здания профессиональных образовательных организаций. Правила проектирования. СП (Свод правил) от 16.12.2016;</w:t>
      </w:r>
    </w:p>
    <w:p w14:paraId="4A3A343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-СП 3.5.1378-03 Санитарно-эпидемиологические требования к организации и осуществлению дезинфекционной деятельности". Постановление Главного государственного санитарного врача Российской Федерации от 09.06.2003 N 131;</w:t>
      </w:r>
    </w:p>
    <w:p w14:paraId="35F1443F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-СанПиН 3.5.2.3472-17 "Санитарно-эпидемиологические требования к организации и проведению дезинсекционных мероприятий в борьбе с членистоногими, имеющими эпидемиологическое и санитарно-гигиеническое значение". Постановление Главного государственного санитарного врача Российской Федерации от 07.06.2017 N 83;</w:t>
      </w:r>
    </w:p>
    <w:p w14:paraId="03D3F5D0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31989-2012 "Услуги общественного питания. Общие требования к заготовочным предприятиям общественного питания";</w:t>
      </w:r>
    </w:p>
    <w:p w14:paraId="7589E6A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30524-2013 "Услуги общественного питания. Требования к персоналу";</w:t>
      </w:r>
    </w:p>
    <w:p w14:paraId="4661A5ED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57115-2016 "Торговля. Предпродажная подготовка товаров отдельных видов. Общие требования";</w:t>
      </w:r>
    </w:p>
    <w:p w14:paraId="2B273D41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51705.1-2001 "Системы качества. Управление качеством пищевых продуктов на основе принципов ХАССП. Общие требования";</w:t>
      </w:r>
    </w:p>
    <w:p w14:paraId="1B65BD6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-ГОСТ Р ИСО 22004-2017 "Системы менеджмента безопасности пищевой продукции";</w:t>
      </w:r>
    </w:p>
    <w:p w14:paraId="291F191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lastRenderedPageBreak/>
        <w:t>-ГОСТ Р 54762-2011/ISO/TS 22002-1:2009 "Программы предварительных требований по безопасности пищевой продукции. Часть 1. Производство пищевой продукции";</w:t>
      </w:r>
    </w:p>
    <w:p w14:paraId="29135670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МР 5.1.0096-14 "Методические подходы к организации оценки процессов производства (изготовления) пищевой продукции на основе принципов ХАССП";</w:t>
      </w:r>
    </w:p>
    <w:p w14:paraId="65E7C58D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-Приказ Роспотребнадзора от 18.09.2017 N 860 "Об утверждении форм проверочных листов (списков контрольных вопросов), используемых должностными лицами территориальных органов Федеральной службы по надзору в сфере защиты прав потребителей и благополучия человека при проведении плановых проверок в рамках осуществления федерального государственного санитарно-эпидемиологического надзора";</w:t>
      </w:r>
    </w:p>
    <w:p w14:paraId="07929B47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рецептур блюд и кулинарных изделий для предприятий общественного питания, часть 1.</w:t>
      </w:r>
      <w:r w:rsidR="006131F8" w:rsidRPr="007F3A01">
        <w:rPr>
          <w:rFonts w:ascii="Times New Roman" w:eastAsia="Calibri" w:hAnsi="Times New Roman" w:cs="Times New Roman"/>
          <w:lang w:eastAsia="en-US"/>
        </w:rPr>
        <w:t xml:space="preserve"> </w:t>
      </w:r>
      <w:r w:rsidRPr="007F3A01">
        <w:rPr>
          <w:rFonts w:ascii="Times New Roman" w:eastAsia="Calibri" w:hAnsi="Times New Roman" w:cs="Times New Roman"/>
          <w:lang w:eastAsia="en-US"/>
        </w:rPr>
        <w:t xml:space="preserve">-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1996 г.;</w:t>
      </w:r>
    </w:p>
    <w:p w14:paraId="1E5B993C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и кулинарных изделий для предприятий общественного питания, часть 2. -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1997 г.;</w:t>
      </w:r>
    </w:p>
    <w:p w14:paraId="3B124D3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технологических нормативов по производству мучных кондитерских и булочных изделий - сборник рецептур издания 1999 г.;</w:t>
      </w:r>
    </w:p>
    <w:p w14:paraId="482A1113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рецептур блюд и кулинарных изделий кухонь народов России издания 1992 г.;</w:t>
      </w:r>
    </w:p>
    <w:p w14:paraId="10DDDFAB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для диетического питания.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2002 г.;</w:t>
      </w:r>
    </w:p>
    <w:p w14:paraId="2ADA6DD4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на торты, пирожные, кексы, рулеты, печенье, пряники, коврижки и сдобные булочки.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2000 г.;</w:t>
      </w:r>
    </w:p>
    <w:p w14:paraId="18B4152A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нормативных и технических документов, регламентирующих производство кулинарной продукции. М.;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2003 г.;</w:t>
      </w:r>
    </w:p>
    <w:p w14:paraId="4F9CBA1C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нормативных и технологических документов, регламентирующих производство кулинарной продукции, часть IV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2001 г.;</w:t>
      </w:r>
    </w:p>
    <w:p w14:paraId="4A9C937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-Сборник рецептур блюд национальных кухонь, часть V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2001 г.;</w:t>
      </w:r>
    </w:p>
    <w:p w14:paraId="73D15CFE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- Сборник рецептур блюд и кулинарных изделий для предприятий общественного питания при общеобразовательных школах - М.: </w:t>
      </w:r>
      <w:proofErr w:type="spellStart"/>
      <w:r w:rsidRPr="007F3A01">
        <w:rPr>
          <w:rFonts w:ascii="Times New Roman" w:eastAsia="Calibri" w:hAnsi="Times New Roman" w:cs="Times New Roman"/>
          <w:lang w:eastAsia="en-US"/>
        </w:rPr>
        <w:t>Хлебпродинформ</w:t>
      </w:r>
      <w:proofErr w:type="spellEnd"/>
      <w:r w:rsidRPr="007F3A01">
        <w:rPr>
          <w:rFonts w:ascii="Times New Roman" w:eastAsia="Calibri" w:hAnsi="Times New Roman" w:cs="Times New Roman"/>
          <w:lang w:eastAsia="en-US"/>
        </w:rPr>
        <w:t>, 2004 г.;</w:t>
      </w:r>
    </w:p>
    <w:p w14:paraId="41E981A5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-Сборник методических рекомендаций по организации питания детей и подростков в учреждениях образования Санкт-Петербурга. СПб: Речь, 2010.</w:t>
      </w:r>
    </w:p>
    <w:p w14:paraId="361F7D12" w14:textId="77777777" w:rsidR="00533FA8" w:rsidRPr="007F3A01" w:rsidRDefault="00533FA8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В случае если нормативно технический документ утратил силу, вследствие отмены либо замены на иной документ, то Исполнитель обязан руководствоваться действующей редакцией такого нормативно - технического документа.</w:t>
      </w:r>
    </w:p>
    <w:p w14:paraId="710DE51E" w14:textId="77777777" w:rsidR="00533FA8" w:rsidRPr="007F3A01" w:rsidRDefault="00724550" w:rsidP="00533FA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lang w:eastAsia="en-US"/>
        </w:rPr>
      </w:pPr>
      <w:r w:rsidRPr="007F3A01">
        <w:rPr>
          <w:rFonts w:ascii="Times New Roman" w:eastAsia="Calibri" w:hAnsi="Times New Roman" w:cs="Times New Roman"/>
          <w:lang w:eastAsia="en-US"/>
        </w:rPr>
        <w:t>21</w:t>
      </w:r>
      <w:r w:rsidR="00533FA8" w:rsidRPr="007F3A01">
        <w:rPr>
          <w:rFonts w:ascii="Times New Roman" w:eastAsia="Calibri" w:hAnsi="Times New Roman" w:cs="Times New Roman"/>
          <w:lang w:eastAsia="en-US"/>
        </w:rPr>
        <w:t>. Исполнитель несет ответственность за состояние и организацию работы по охране труда своих сотрудников.</w:t>
      </w:r>
    </w:p>
    <w:p w14:paraId="3D1B97F9" w14:textId="77777777" w:rsidR="00533FA8" w:rsidRPr="007F3A01" w:rsidRDefault="006131F8" w:rsidP="0094374C">
      <w:pPr>
        <w:spacing w:after="0" w:line="240" w:lineRule="auto"/>
        <w:ind w:hanging="142"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eastAsia="Calibri" w:hAnsi="Times New Roman" w:cs="Times New Roman"/>
          <w:lang w:eastAsia="en-US"/>
        </w:rPr>
        <w:t xml:space="preserve">  </w:t>
      </w:r>
      <w:r w:rsidR="00724550" w:rsidRPr="007F3A01">
        <w:rPr>
          <w:rFonts w:ascii="Times New Roman" w:eastAsia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eastAsia="Times New Roman" w:hAnsi="Times New Roman" w:cs="Times New Roman"/>
          <w:color w:val="000000" w:themeColor="text1"/>
        </w:rPr>
        <w:t>2</w:t>
      </w:r>
      <w:r w:rsidR="00724550" w:rsidRPr="007F3A01">
        <w:rPr>
          <w:rFonts w:ascii="Times New Roman" w:eastAsia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eastAsia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В процессе оказания услуг Исполнитель обязан осуществлять организацию питания в строгом соответствии с санитарно-гигиеническими нормами и правилами, определяющими требования к условиям транспортировки, приемки, хранения, переработки, реализации продовольственного сырья и пищевых продуктов, технологическим процессам производства, а также к условиям труда, соблюдению правил личной гигиены работников. Условия труда работников на пищеблоке должны отвечать требованиям действующих нормативных документов в области гигиены труда, предусмотренных законодательством Российской Федерации. Исполнитель обеспечивает наличие официально изданных санитарных правил и методик контроля факторов среды обитания, необходимых для надлежащего оказания услуг, при этом указанный перечень в обязательном порядке должен содержать весь перечень документов, перечисленный в требованиях к качеству и безопасности услуг, а также в требованиях к гарантийному сроку услуг и объему предоставления гарантий качества технического задания. В ходе оказания услуг по организации питания Исполнитель проводит организационно - административные мероприятия, включающие: определение ответственных исполнителей для осуществления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санитарно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- противоэпидемических (профилактических) мероприятий; ведение необходимой документации (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бракеражные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журналы, гигиенический журнал, журнал учета температурного режима холодильного оборудования, журнал учета температуры и влажности в складских помещениях и иные обязательные документы в соответствии с установленными нормами); контроль за соблюдением технологии приготовления и выходом готовых блюд. </w:t>
      </w:r>
    </w:p>
    <w:p w14:paraId="66A210D5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>. Должны быть выделены зоны для хранения пищевой продукции, приготовления и приема пищи, сбора и хранения отходов, соблюдения правил личной гигиены.</w:t>
      </w:r>
    </w:p>
    <w:p w14:paraId="726CB25D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>. Посуда, используемая для приготовления и хранения пищи, должна быть изготовлена из материалов, безопасных для здоровья человека. Оборудование, инвентарь, посуда, тара, являющиеся предметами производственного окружения, должны соответствовать санитарно-эпидемиологическим требованиям, предъявляемым к организациям общественного питания, и выполнены из материалов, допущенных для контакта с пищевыми продуктами.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Для порционирования блюд должен использоваться инвентарь с </w:t>
      </w:r>
      <w:r w:rsidR="00533FA8" w:rsidRPr="007F3A01">
        <w:rPr>
          <w:rFonts w:ascii="Times New Roman" w:hAnsi="Times New Roman" w:cs="Times New Roman"/>
          <w:color w:val="000000" w:themeColor="text1"/>
        </w:rPr>
        <w:lastRenderedPageBreak/>
        <w:t xml:space="preserve">мерной меткой объема в литрах и миллилитрах. Не допускается использовать посуду с отбитыми краями, трещинами, сколами, деформированную, с поврежденной эмалью, пластмассовую и столовые приборы из алюминия. Не должны допускаться к приему пищевые продукты с признаками недоброкачественности, а также продукты без сопроводительных документов, подтверждающих их качество и безопасность, не имеющие маркировки, в случае если наличие такой маркировки предусмотрено законодательством Российской Федерации. </w:t>
      </w:r>
    </w:p>
    <w:p w14:paraId="4F0384B5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="00533FA8" w:rsidRPr="007F3A01">
        <w:rPr>
          <w:rFonts w:ascii="Times New Roman" w:hAnsi="Times New Roman" w:cs="Times New Roman"/>
          <w:color w:val="000000" w:themeColor="text1"/>
        </w:rPr>
        <w:t>. Пищевые продукты хранятся в соответствии с условиями хранения и сроками годности, установленными предприятием-изготовителем в соответствии с нормативно-технической документацией.</w:t>
      </w:r>
    </w:p>
    <w:p w14:paraId="5506F562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Для продовольственного (пищевого) сырья и готовой к употреблению пищевой продукции предприятий общественного питания должны использоваться раздельное технологическое и холодильное оборудование, производственные столы, разделочный инвентарь (маркированный любым способом), многооборотные средства упаковки и кухонная посуда. </w:t>
      </w:r>
    </w:p>
    <w:p w14:paraId="0700A472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>. Допускается обработка продовольственного (пищевого) сырья и изготовление из него кулинарных полуфабрикатов в одном цехе при условии выделения раздельных зон (участков) и обеспечения раздельным оборудованием и инвентарем.</w:t>
      </w:r>
    </w:p>
    <w:p w14:paraId="3EB155D9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28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Обработка сырых и вареных продуктов должна проводиться на разных столах при использовании соответствующих маркированных разделочных досок и ножей. Промаркированные разделочные доски и ножи должны храниться на специальных полках, либо кассетах, либо с использованием магнитных держателей, расположенных в непосредственной близости от технологического стола с соответствующей маркировкой. Исполнитель осуществляет организационно - административные мероприятия, включающие проведение проверок по хранению разделочного инвентаря (доски, ножи). </w:t>
      </w:r>
    </w:p>
    <w:p w14:paraId="343734A8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29</w:t>
      </w:r>
      <w:r w:rsidR="00533FA8" w:rsidRPr="007F3A01">
        <w:rPr>
          <w:rFonts w:ascii="Times New Roman" w:hAnsi="Times New Roman" w:cs="Times New Roman"/>
          <w:color w:val="000000" w:themeColor="text1"/>
        </w:rPr>
        <w:t>. Исполнитель в процессе организационно - административных мероприятий обязан осуществлять контроль за наличием маркировки на разделочном инвентаре; за отсутствием разделочных досок и мелкого деревянного инвентаря с трещинами и механическими повреждениями и разделочных досок из пластмассы и прессованной фанеры. Для сырых продуктов и продуктов, прошедших технологическую обработку, должно быть предусмотрено разное механическое оборудование и инвентарь, который маркируют в соответствии с его назначением. Не должно допускаться использование механического оборудования (мясорубок, протирочных машин) для обработки разных видов продуктов (сырья и продуктов, прошедших тепловую обработку), оборудования, моечных, производственных ванн и инвентаря не по назначению.</w:t>
      </w:r>
    </w:p>
    <w:p w14:paraId="44EBEE2B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30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Разделочный инвентарь для готовой и сырой продукции должен обрабатываться и храниться раздельно в производственных зонах, участках. </w:t>
      </w:r>
    </w:p>
    <w:p w14:paraId="2A1CB8FF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31</w:t>
      </w:r>
      <w:r w:rsidR="00533FA8" w:rsidRPr="007F3A01">
        <w:rPr>
          <w:rFonts w:ascii="Times New Roman" w:hAnsi="Times New Roman" w:cs="Times New Roman"/>
          <w:color w:val="000000" w:themeColor="text1"/>
        </w:rPr>
        <w:t>. Мытье столовой посуды должно проводиться отдельно от кухонной посуды, подносов.</w:t>
      </w:r>
    </w:p>
    <w:p w14:paraId="2AF1CC28" w14:textId="77777777" w:rsidR="00533FA8" w:rsidRPr="007F3A01" w:rsidRDefault="00CD3BF6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32</w:t>
      </w:r>
      <w:r w:rsidR="00533FA8" w:rsidRPr="007F3A01">
        <w:rPr>
          <w:rFonts w:ascii="Times New Roman" w:hAnsi="Times New Roman" w:cs="Times New Roman"/>
          <w:color w:val="000000" w:themeColor="text1"/>
        </w:rPr>
        <w:t>. Емкости с рабочими растворами дезинфицирующих, моющих средств должны быть промаркированы с указанием названия средства, его концентрации, даты приготовления, предельного срока годности (при отсутствии оригинальной маркировки на емкости со средством). Контроль за содержанием действующих веществ дезинфицирующих средств должен осуществляться в соответствии с программой производственного контроля.</w:t>
      </w:r>
    </w:p>
    <w:p w14:paraId="1931D2E1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>.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>Столовые приборы, столовая посуда, чайная посуда, подносы перед раздачей должны быть вымыты и высушены.</w:t>
      </w:r>
    </w:p>
    <w:p w14:paraId="2773CBFE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>. В конце рабочего дня должна проводиться мойка всей посуды, столовых приборов, подносов в посудомоечных машинах с использованием режимов обработки, обеспечивающих дезинфекцию посуды и столовых приборов, и максимальных температурных режимов.</w:t>
      </w:r>
    </w:p>
    <w:p w14:paraId="2065A957" w14:textId="77777777" w:rsidR="00533FA8" w:rsidRPr="007F3A01" w:rsidRDefault="00724550" w:rsidP="0072455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отсутствии посудомоечной машины мытье посуды должно осуществляться ручным способом с обработкой всей посуды и столовых приборов дезинфицирующими средствами в соответствии с инструкциями по их применению. </w:t>
      </w:r>
    </w:p>
    <w:p w14:paraId="771E2ED1" w14:textId="77777777" w:rsidR="00533FA8" w:rsidRPr="007F3A01" w:rsidRDefault="00AE04F0" w:rsidP="00923CD1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>. Питание должно удовлетворять физиологические потребности детей в основных пищевых веществах и энергии. Блюда должны быть изготовлены из продуктов питания, поименованных в Ассортиментном перечне.</w:t>
      </w:r>
    </w:p>
    <w:p w14:paraId="5BF6FB50" w14:textId="77777777" w:rsidR="005F64E7" w:rsidRPr="007F3A01" w:rsidRDefault="00AE04F0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Ежедневно указывать в меню калорийность каждого блюда, а также входящие в его состав ингредиенты. Производство готовых блюд осуществляется в соответствии с технологическими картами, в которых должна быть отражена рецептура и технология приготавливаемых блюд и кулинарных изделий. </w:t>
      </w:r>
    </w:p>
    <w:p w14:paraId="2D1421C7" w14:textId="77777777" w:rsidR="005F64E7" w:rsidRPr="007F3A01" w:rsidRDefault="00CD3BF6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38</w:t>
      </w:r>
      <w:r w:rsidR="005F64E7"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Фактический рацион питания должен соответствовать утвержденному меню. </w:t>
      </w:r>
    </w:p>
    <w:p w14:paraId="7860907A" w14:textId="77777777" w:rsidR="005F64E7" w:rsidRPr="007F3A01" w:rsidRDefault="00CD3BF6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39</w:t>
      </w:r>
      <w:r w:rsidR="005F64E7"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Организация питания осуществляется на основе принципов «щадящего питания». При приготовлении блюд должны соблюдаться щадящие технологии: варка, запекание,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припускание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, тушение, приготовление на пару, приготовление в пароконвектомате. При приготовлении блюд не применяется жарка. </w:t>
      </w:r>
    </w:p>
    <w:p w14:paraId="2B939993" w14:textId="77777777" w:rsidR="005F64E7" w:rsidRPr="007F3A01" w:rsidRDefault="005F64E7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lastRenderedPageBreak/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0</w:t>
      </w:r>
      <w:r w:rsidRPr="007F3A01">
        <w:rPr>
          <w:rFonts w:ascii="Times New Roman" w:hAnsi="Times New Roman" w:cs="Times New Roman"/>
          <w:color w:val="000000" w:themeColor="text1"/>
        </w:rPr>
        <w:t>.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При кулинарной обработке пищевых продуктов необходимо соблюдать санитарно-эпидемиологические требования к технологическим процессам приготовления блюд. </w:t>
      </w:r>
    </w:p>
    <w:p w14:paraId="58775C9D" w14:textId="77777777" w:rsidR="00533FA8" w:rsidRPr="007F3A01" w:rsidRDefault="005F64E7" w:rsidP="00AE04F0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1</w:t>
      </w:r>
      <w:r w:rsidRPr="007F3A01">
        <w:rPr>
          <w:rFonts w:ascii="Times New Roman" w:hAnsi="Times New Roman" w:cs="Times New Roman"/>
          <w:color w:val="000000" w:themeColor="text1"/>
        </w:rPr>
        <w:t xml:space="preserve">.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При работе технологического оборудования должна исключаться возможность контакта сырых и готовых к употреблению продуктов. </w:t>
      </w:r>
    </w:p>
    <w:p w14:paraId="7628E66C" w14:textId="77777777" w:rsidR="0057067E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2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При оказании услуг Исполнитель обязан обеспечить выполнение всеми работниками требований санитарно-эпидемиологических правил и нормативов, предусмотренных настоящим техническим заданием, в период всего срока действия контракта. </w:t>
      </w:r>
    </w:p>
    <w:p w14:paraId="1A1CB2F3" w14:textId="77777777" w:rsidR="0057067E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3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Для предотвращения возникновения и распространения инфекционных и массовых неинфекционных заболеваний (отравлений) организационно-административные меры, применяемые Исполнителем в период оказания </w:t>
      </w:r>
      <w:proofErr w:type="gramStart"/>
      <w:r w:rsidR="00533FA8" w:rsidRPr="007F3A01">
        <w:rPr>
          <w:rFonts w:ascii="Times New Roman" w:hAnsi="Times New Roman" w:cs="Times New Roman"/>
          <w:color w:val="000000" w:themeColor="text1"/>
        </w:rPr>
        <w:t>услуг</w:t>
      </w:r>
      <w:proofErr w:type="gram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 должны предусматривать мероприятия, не допускающие: </w:t>
      </w:r>
    </w:p>
    <w:p w14:paraId="5A09D58A" w14:textId="77777777" w:rsidR="0057067E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использование остатков пищи от предыдущего приема пищи, приготовленной накануне; пищевых продуктов с истекшими сроками годности и явными признаками недоброкачественности (порчи); </w:t>
      </w:r>
    </w:p>
    <w:p w14:paraId="4651F0FD" w14:textId="77777777"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овощей и фруктов с наличием плесени и признаками гнили</w:t>
      </w:r>
      <w:r w:rsidR="0057067E" w:rsidRPr="007F3A01">
        <w:rPr>
          <w:rFonts w:ascii="Times New Roman" w:hAnsi="Times New Roman" w:cs="Times New Roman"/>
          <w:color w:val="000000" w:themeColor="text1"/>
        </w:rPr>
        <w:t>;</w:t>
      </w:r>
    </w:p>
    <w:p w14:paraId="5096FC4A" w14:textId="77777777"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использование пищевых продуктов и блюд, которые не допускаются в питании детей и реализации в организациях общественного питания образовательных учреждений в соответствии с действующими санитарными нормами и правилами. </w:t>
      </w:r>
    </w:p>
    <w:p w14:paraId="4B598FAE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4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К работе могут допускаться лица, имеющие соответствующую профессиональную квалификацию, прошедшие предварительный, при поступлении на работу, и периодические медицинские осмотры в установленном порядке, профессиональную гигиеническую подготовку и аттестацию. При оказании услуг по организации питания должны применяться медико-санитарные меры, направленные на предотвращение возникновения и распространения инфекционных заболеваний и массовых неинфекционных заболеваний (отравлений), включающие в себя: организацию подготовки и переподготовки персонала по программе гигиенического обучения; организацию предварительных и периодических медицинских осмотров персонала; выявление сотрудников с признаками заболеваний (с ангинами, катаральными явлениями верхних дыхательных путей, гнойничковыми заболеваниями рук, заболевшие либо при подозрении на инфекционные заболевания). При появлении признаков простудного заболевания либо желудочно-кишечного расстройства, а также нагноений, порезов, ожогов работник обязан сообщить об этом администрации и обратиться за медицинской помощью, а также обо всех случаях заболевания кишечными инфекциями в своей семье. Лица с кишечными инфекциями, гнойничковыми заболеваниями кожи, воспалительными заболеваниями верхних дыхательных путей, ожогами либо порезами временно отстраняются от работы. </w:t>
      </w:r>
    </w:p>
    <w:p w14:paraId="45E9D629" w14:textId="77777777" w:rsidR="00533FA8" w:rsidRPr="007F3A01" w:rsidRDefault="00533FA8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F64E7"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5</w:t>
      </w:r>
      <w:r w:rsidRPr="007F3A01">
        <w:rPr>
          <w:rFonts w:ascii="Times New Roman" w:hAnsi="Times New Roman" w:cs="Times New Roman"/>
          <w:color w:val="000000" w:themeColor="text1"/>
        </w:rPr>
        <w:t xml:space="preserve">. К работе могут быть допущены только после выздоровления, медицинского обследования и заключения врача. Лица, непосредственно занятые в оказании </w:t>
      </w:r>
      <w:proofErr w:type="gramStart"/>
      <w:r w:rsidRPr="007F3A01">
        <w:rPr>
          <w:rFonts w:ascii="Times New Roman" w:hAnsi="Times New Roman" w:cs="Times New Roman"/>
          <w:color w:val="000000" w:themeColor="text1"/>
        </w:rPr>
        <w:t>услуг</w:t>
      </w:r>
      <w:proofErr w:type="gramEnd"/>
      <w:r w:rsidRPr="007F3A01">
        <w:rPr>
          <w:rFonts w:ascii="Times New Roman" w:hAnsi="Times New Roman" w:cs="Times New Roman"/>
          <w:color w:val="000000" w:themeColor="text1"/>
        </w:rPr>
        <w:t xml:space="preserve"> должны иметь личную медицинскую книжку установленного образца, в которую вносятся результаты медицинских обследований и лабораторных исследований, сведения о перенесенных инфекционных заболеваниях, отметка о прохождении профессиональной гигиенической подготовки и аттестации. </w:t>
      </w:r>
    </w:p>
    <w:p w14:paraId="36C9B577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6</w:t>
      </w:r>
      <w:r w:rsidR="00533FA8" w:rsidRPr="007F3A01">
        <w:rPr>
          <w:rFonts w:ascii="Times New Roman" w:hAnsi="Times New Roman" w:cs="Times New Roman"/>
          <w:color w:val="000000" w:themeColor="text1"/>
        </w:rPr>
        <w:t>. Поступающие в организации продовольственное сырье и пищевые продукты должны соответствовать требованиям нормативной и технической документации и сопровождаться документами, подтверждающими их качество и безопасность, и находиться в исправной, чистой таре. Для предотвращения возникновения и распространения инфекционных заболеваний и массовых неинфекционных заболеваний (отравлений) при оказании услуг по организации питания, Исполнитель должен применять санитарно-гигиенические меры, включающие в себя организацию санитарной обработки технологического оборудования, в том числе рабочих и производственных столов на пищеблоке,</w:t>
      </w:r>
      <w:r w:rsidR="006131F8" w:rsidRPr="007F3A01">
        <w:rPr>
          <w:rFonts w:ascii="Times New Roman" w:hAnsi="Times New Roman" w:cs="Times New Roman"/>
          <w:color w:val="000000" w:themeColor="text1"/>
        </w:rPr>
        <w:t xml:space="preserve"> 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проверку соблюдения условий хранения пищевых продуктов и продовольственного сырья, в том числе температурного режима в холодильном оборудовании на пищеблоке. Производственные столы должны мыться горячей водой, используя предназначенные для мытья средства (моющие средства, мочалки, щетки, ветошь). </w:t>
      </w:r>
    </w:p>
    <w:p w14:paraId="73437683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</w:t>
      </w:r>
      <w:r w:rsidR="00CD3BF6" w:rsidRPr="007F3A01">
        <w:rPr>
          <w:rFonts w:ascii="Times New Roman" w:hAnsi="Times New Roman" w:cs="Times New Roman"/>
          <w:color w:val="000000" w:themeColor="text1"/>
        </w:rPr>
        <w:t>7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Складские помещения для хранения продукции должны быть оборудованы приборами для измерения температуры и влажности воздуха. Контроль за температурой воздуха осуществляется с помощью бытовых термометров. Хранение продуктов в холодильных и морозильных камерах должно осуществляться на стеллажах и подтоварниках в таре производителя в таре поставщика или в промаркированных емкостях. Мочалки, щетки для мытья посуды, ветошь для протирания столов после использования стирают с применением моющих средств, просушивают и хранят в специально промаркированной таре. Щетки с наличием дефектов и видимых загрязнений, а также металлические мочалки не используются. </w:t>
      </w:r>
    </w:p>
    <w:p w14:paraId="7E266916" w14:textId="77777777" w:rsidR="00533FA8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48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Входной контроль поступающих пищевых продуктов и продовольственного сырья осуществляется ответственным лицом. Результаты входного контроля регистрируются в журнале бракеража пищевых продуктов, поступающих на пищеблок. При осуществлении входного контроля, применяются меры, не </w:t>
      </w:r>
      <w:r w:rsidR="00533FA8" w:rsidRPr="007F3A01">
        <w:rPr>
          <w:rFonts w:ascii="Times New Roman" w:hAnsi="Times New Roman" w:cs="Times New Roman"/>
          <w:color w:val="000000" w:themeColor="text1"/>
        </w:rPr>
        <w:lastRenderedPageBreak/>
        <w:t xml:space="preserve">допускающие к приемке: продовольственного сырья и пищевых продуктов без документов, подтверждающих их качество и безопасность; мясо и субпродукты всех видов сельскохозяйственных животных без клейма и ветеринарного свидетельства; рыбу, раков, сельскохозяйственную птицу без ветеринарного свидетельства; непотрошеную птицу (кроме дичи); яйца с загрязненной скорлупой, с насечкой, «тек», «бой», а также яйца из хозяйств, неблагополучных по сальмонеллезам, утиные и гусиные яйца; консервы с нарушением герметичности банок, 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бомбажные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>, «</w:t>
      </w:r>
      <w:proofErr w:type="spellStart"/>
      <w:r w:rsidR="00533FA8" w:rsidRPr="007F3A01">
        <w:rPr>
          <w:rFonts w:ascii="Times New Roman" w:hAnsi="Times New Roman" w:cs="Times New Roman"/>
          <w:color w:val="000000" w:themeColor="text1"/>
        </w:rPr>
        <w:t>хлопуши</w:t>
      </w:r>
      <w:proofErr w:type="spellEnd"/>
      <w:r w:rsidR="00533FA8" w:rsidRPr="007F3A01">
        <w:rPr>
          <w:rFonts w:ascii="Times New Roman" w:hAnsi="Times New Roman" w:cs="Times New Roman"/>
          <w:color w:val="000000" w:themeColor="text1"/>
        </w:rPr>
        <w:t xml:space="preserve">», банки с ржавчиной, деформированные, без этикеток; крупу, муку, сухофрукты и другие продукты, зараженные амбарными вредителями; овощи и фрукты с наличием плесени и признаками гнили; пищевые продукты с истекшими сроками годности и признаками недоброкачественности; продукцию домашнего изготовления. </w:t>
      </w:r>
    </w:p>
    <w:p w14:paraId="229A679B" w14:textId="77777777" w:rsidR="00533FA8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49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В ходе оказания услуг по организации питания Исполнитель обязан осуществлять дезинфекционные мероприятия, предусматривающие организацию проведения влажной уборки пищеблока с применением моющих и дезинфицирующих средств, предусматривающей обязательное мытье полов, удаление пыли и паутины, протирание радиаторов, подоконников, мытье стен, осветительной арматуры, очистка стекол от пыли и копоти; организацию дезинфекции всей посуды и приборов на пищеблоке; генеральная уборка и дезинфекция всех помещений при пищеблоке; соблюдение санитарного состояния складских помещений, кладовых и овощехранилищ при пищеблоках путем очистки и текущей дезинфекции хранилищ овощей; уборку мест, предназначенных для хранения хлеба. Для уборки каждой группы помещений (сырьевых цехов, горячего и холодного цехов, неохлаждаемых складских помещений, холодильных камер, вспомогательных помещений, санитарных узлов) должен быть выделен отдельный промаркированный уборочный инвентарь. По окончании уборки в конце смены весь уборочный инвентарь должен промываться с использованием моющих и дезинфицирующих средств, просушиваться и храниться в чистом виде. </w:t>
      </w:r>
    </w:p>
    <w:p w14:paraId="18856D78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</w:t>
      </w:r>
      <w:r w:rsidR="00CD3BF6" w:rsidRPr="007F3A01">
        <w:rPr>
          <w:rFonts w:ascii="Times New Roman" w:hAnsi="Times New Roman" w:cs="Times New Roman"/>
          <w:color w:val="000000" w:themeColor="text1"/>
        </w:rPr>
        <w:t>0</w:t>
      </w:r>
      <w:r w:rsidR="00533FA8" w:rsidRPr="007F3A01">
        <w:rPr>
          <w:rFonts w:ascii="Times New Roman" w:hAnsi="Times New Roman" w:cs="Times New Roman"/>
          <w:color w:val="000000" w:themeColor="text1"/>
        </w:rPr>
        <w:t>. Исполнитель должен контролировать состояние условий труда на рабочих местах, а также правильность применения работниками средств индивидуальной и коллективной защиты в процессе осуществления организационно - административных мероприятий. Для исключения риска микробиологического и паразитарного загрязнения пищевой продукции работники производственных помещений предприятий общественного питания обязаны:</w:t>
      </w:r>
    </w:p>
    <w:p w14:paraId="51C544FF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оставлять в индивидуальных шкафах или специально отведенных местах одежду второго и третьего слоя, обувь, головной убор, а также иные личные вещи и хранить отдельно от рабочей одежды и обуви;</w:t>
      </w:r>
    </w:p>
    <w:p w14:paraId="17F4D184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снимать в специально отведенном месте рабочую одежду, фартук, головной убор при посещении туалета либо надевать сверху халаты; тщательно мыть руки с мылом или иным моющим средством для рук после посещения туалета;</w:t>
      </w:r>
    </w:p>
    <w:p w14:paraId="2616777E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сообщать обо всех случаях заболеваний кишечными инфекциями у членов семьи, проживающих совместно, медицинскому работнику или ответственному лицу предприятия общественного питания;</w:t>
      </w:r>
    </w:p>
    <w:p w14:paraId="46F2DBA3" w14:textId="77777777" w:rsidR="00533FA8" w:rsidRPr="007F3A01" w:rsidRDefault="00533FA8" w:rsidP="00533FA8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использовать одноразовые перчатки при порционировании блюд, приготовлении холодных закусок, салатов, подлежащие замене на новые при нарушении их целостности и после санитарно-гигиенических перерывов в работе.</w:t>
      </w:r>
    </w:p>
    <w:p w14:paraId="6DE0E543" w14:textId="77777777" w:rsidR="00533FA8" w:rsidRPr="007F3A01" w:rsidRDefault="005F64E7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</w:t>
      </w:r>
      <w:r w:rsidR="00CD3BF6" w:rsidRPr="007F3A01">
        <w:rPr>
          <w:rFonts w:ascii="Times New Roman" w:hAnsi="Times New Roman" w:cs="Times New Roman"/>
          <w:color w:val="000000" w:themeColor="text1"/>
        </w:rPr>
        <w:t>1</w:t>
      </w:r>
      <w:r w:rsidR="00533FA8" w:rsidRPr="007F3A01">
        <w:rPr>
          <w:rFonts w:ascii="Times New Roman" w:hAnsi="Times New Roman" w:cs="Times New Roman"/>
          <w:color w:val="000000" w:themeColor="text1"/>
        </w:rPr>
        <w:t xml:space="preserve">. Работники пищеблока не должны во время работы носить кольца, серьги, застегивать спецодежду булавками, принимать пищу, курить на рабочем месте. </w:t>
      </w:r>
    </w:p>
    <w:p w14:paraId="67C82E81" w14:textId="77777777" w:rsidR="00CD3BF6" w:rsidRPr="007F3A01" w:rsidRDefault="00CD3BF6" w:rsidP="005F64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</w:rPr>
      </w:pPr>
      <w:r w:rsidRPr="007F3A01">
        <w:rPr>
          <w:rFonts w:ascii="Times New Roman" w:hAnsi="Times New Roman" w:cs="Times New Roman"/>
          <w:color w:val="000000" w:themeColor="text1"/>
        </w:rPr>
        <w:t>52. Исключается организация розничной торговли продовольственными товарами на территории лагеря дневного пребывания детей.</w:t>
      </w:r>
    </w:p>
    <w:p w14:paraId="05ACEBC0" w14:textId="77777777" w:rsidR="00533FA8" w:rsidRPr="007F3A01" w:rsidRDefault="00533FA8" w:rsidP="005F64E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55DCD2E8" w14:textId="77777777" w:rsidR="0057067E" w:rsidRPr="007F3A01" w:rsidRDefault="0057067E" w:rsidP="005F64E7">
      <w:pPr>
        <w:spacing w:after="0"/>
        <w:jc w:val="both"/>
        <w:rPr>
          <w:rFonts w:ascii="Times New Roman" w:eastAsia="Times New Roman" w:hAnsi="Times New Roman" w:cs="Times New Roman"/>
          <w:color w:val="000000" w:themeColor="text1"/>
        </w:rPr>
      </w:pPr>
    </w:p>
    <w:p w14:paraId="1393E3ED" w14:textId="4C932688" w:rsidR="007257E8" w:rsidRDefault="00E149DD" w:rsidP="00912B07">
      <w:pPr>
        <w:tabs>
          <w:tab w:val="center" w:pos="709"/>
        </w:tabs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Директор</w:t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ab/>
        <w:t>И.Н. Щербинин</w:t>
      </w:r>
    </w:p>
    <w:p w14:paraId="2B9BC62D" w14:textId="77777777" w:rsidR="007257E8" w:rsidRDefault="007257E8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120E8657" w14:textId="77777777" w:rsidR="007257E8" w:rsidRDefault="007257E8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14:paraId="524470DA" w14:textId="77777777" w:rsidR="000156A6" w:rsidRDefault="000156A6" w:rsidP="006A06BA">
      <w:pPr>
        <w:tabs>
          <w:tab w:val="center" w:pos="709"/>
        </w:tabs>
        <w:spacing w:after="0" w:line="240" w:lineRule="auto"/>
        <w:ind w:firstLine="284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sectPr w:rsidR="000156A6" w:rsidSect="00052E55">
      <w:headerReference w:type="default" r:id="rId8"/>
      <w:headerReference w:type="first" r:id="rId9"/>
      <w:pgSz w:w="11906" w:h="16838"/>
      <w:pgMar w:top="28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F74E17" w14:textId="77777777" w:rsidR="00391515" w:rsidRDefault="00391515" w:rsidP="0032360C">
      <w:pPr>
        <w:spacing w:after="0" w:line="240" w:lineRule="auto"/>
      </w:pPr>
      <w:r>
        <w:separator/>
      </w:r>
    </w:p>
  </w:endnote>
  <w:endnote w:type="continuationSeparator" w:id="0">
    <w:p w14:paraId="1029C86B" w14:textId="77777777" w:rsidR="00391515" w:rsidRDefault="00391515" w:rsidP="003236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Arial Unicode MS"/>
    <w:charset w:val="02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6DA49" w14:textId="77777777" w:rsidR="00391515" w:rsidRDefault="00391515" w:rsidP="0032360C">
      <w:pPr>
        <w:spacing w:after="0" w:line="240" w:lineRule="auto"/>
      </w:pPr>
      <w:r>
        <w:separator/>
      </w:r>
    </w:p>
  </w:footnote>
  <w:footnote w:type="continuationSeparator" w:id="0">
    <w:p w14:paraId="0AAFC1AB" w14:textId="77777777" w:rsidR="00391515" w:rsidRDefault="00391515" w:rsidP="003236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41EAFF" w14:textId="77777777" w:rsidR="00B22475" w:rsidRDefault="00B22475">
    <w:pPr>
      <w:pStyle w:val="a3"/>
      <w:jc w:val="center"/>
    </w:pPr>
  </w:p>
  <w:p w14:paraId="71E121AF" w14:textId="77777777" w:rsidR="00B22475" w:rsidRDefault="00000000">
    <w:pPr>
      <w:pStyle w:val="a3"/>
      <w:jc w:val="center"/>
    </w:pPr>
    <w:sdt>
      <w:sdtPr>
        <w:id w:val="212161358"/>
        <w:docPartObj>
          <w:docPartGallery w:val="Page Numbers (Top of Page)"/>
          <w:docPartUnique/>
        </w:docPartObj>
      </w:sdtPr>
      <w:sdtContent>
        <w:r w:rsidR="00B22475">
          <w:fldChar w:fldCharType="begin"/>
        </w:r>
        <w:r w:rsidR="00B22475">
          <w:instrText>PAGE   \* MERGEFORMAT</w:instrText>
        </w:r>
        <w:r w:rsidR="00B22475">
          <w:fldChar w:fldCharType="separate"/>
        </w:r>
        <w:r w:rsidR="00415B16">
          <w:rPr>
            <w:noProof/>
          </w:rPr>
          <w:t>7</w:t>
        </w:r>
        <w:r w:rsidR="00B22475">
          <w:rPr>
            <w:noProof/>
          </w:rPr>
          <w:fldChar w:fldCharType="end"/>
        </w:r>
      </w:sdtContent>
    </w:sdt>
  </w:p>
  <w:p w14:paraId="64D629E3" w14:textId="77777777" w:rsidR="00B22475" w:rsidRDefault="00B2247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1197998"/>
      <w:docPartObj>
        <w:docPartGallery w:val="Page Numbers (Top of Page)"/>
        <w:docPartUnique/>
      </w:docPartObj>
    </w:sdtPr>
    <w:sdtContent>
      <w:p w14:paraId="52A334CC" w14:textId="77777777" w:rsidR="00B22475" w:rsidRDefault="00B22475">
        <w:pPr>
          <w:pStyle w:val="a3"/>
          <w:jc w:val="center"/>
        </w:pPr>
      </w:p>
      <w:p w14:paraId="5A2D4C80" w14:textId="77777777" w:rsidR="00B22475" w:rsidRDefault="00B22475">
        <w:pPr>
          <w:pStyle w:val="a3"/>
          <w:jc w:val="center"/>
        </w:pPr>
      </w:p>
      <w:p w14:paraId="16DCB4E7" w14:textId="77777777" w:rsidR="00B22475" w:rsidRDefault="00B22475">
        <w:pPr>
          <w:pStyle w:val="a3"/>
          <w:jc w:val="center"/>
        </w:pPr>
      </w:p>
      <w:p w14:paraId="2C14B2B3" w14:textId="77777777" w:rsidR="00B22475" w:rsidRDefault="00B22475">
        <w:pPr>
          <w:pStyle w:val="a3"/>
          <w:jc w:val="center"/>
        </w:pPr>
      </w:p>
      <w:p w14:paraId="31183A05" w14:textId="77777777" w:rsidR="00B22475" w:rsidRDefault="00000000">
        <w:pPr>
          <w:pStyle w:val="a3"/>
          <w:jc w:val="center"/>
        </w:pPr>
      </w:p>
    </w:sdtContent>
  </w:sdt>
  <w:p w14:paraId="0976A61D" w14:textId="77777777" w:rsidR="00B22475" w:rsidRDefault="00B2247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 w15:restartNumberingAfterBreak="0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 w15:restartNumberingAfterBreak="0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 w15:restartNumberingAfterBreak="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 w15:restartNumberingAfterBreak="0">
    <w:nsid w:val="01B22F80"/>
    <w:multiLevelType w:val="hybridMultilevel"/>
    <w:tmpl w:val="3240129C"/>
    <w:lvl w:ilvl="0" w:tplc="6FB6FE74">
      <w:start w:val="12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01E614D5"/>
    <w:multiLevelType w:val="hybridMultilevel"/>
    <w:tmpl w:val="AA2004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01F1293B"/>
    <w:multiLevelType w:val="hybridMultilevel"/>
    <w:tmpl w:val="09FEC934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03AE4ABF"/>
    <w:multiLevelType w:val="hybridMultilevel"/>
    <w:tmpl w:val="8AFA29D2"/>
    <w:styleLink w:val="3141"/>
    <w:lvl w:ilvl="0" w:tplc="0419000F">
      <w:start w:val="6"/>
      <w:numFmt w:val="decimal"/>
      <w:lvlText w:val="%1."/>
      <w:lvlJc w:val="left"/>
      <w:pPr>
        <w:ind w:left="333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405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77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49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21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693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65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37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098" w:hanging="180"/>
      </w:pPr>
      <w:rPr>
        <w:rFonts w:cs="Times New Roman"/>
      </w:rPr>
    </w:lvl>
  </w:abstractNum>
  <w:abstractNum w:abstractNumId="25" w15:restartNumberingAfterBreak="0">
    <w:nsid w:val="07A91EA3"/>
    <w:multiLevelType w:val="hybridMultilevel"/>
    <w:tmpl w:val="CF86FD3E"/>
    <w:lvl w:ilvl="0" w:tplc="087A82D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08957A93"/>
    <w:multiLevelType w:val="hybridMultilevel"/>
    <w:tmpl w:val="BA8051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BA73163"/>
    <w:multiLevelType w:val="multilevel"/>
    <w:tmpl w:val="57B0801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9" w15:restartNumberingAfterBreak="0">
    <w:nsid w:val="1B2355C0"/>
    <w:multiLevelType w:val="hybridMultilevel"/>
    <w:tmpl w:val="075A6466"/>
    <w:lvl w:ilvl="0" w:tplc="4A78543C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243D61EC"/>
    <w:multiLevelType w:val="hybridMultilevel"/>
    <w:tmpl w:val="D8E6802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26507570"/>
    <w:multiLevelType w:val="hybridMultilevel"/>
    <w:tmpl w:val="629C518C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 w15:restartNumberingAfterBreak="0">
    <w:nsid w:val="2A6C249B"/>
    <w:multiLevelType w:val="hybridMultilevel"/>
    <w:tmpl w:val="58CE4C76"/>
    <w:lvl w:ilvl="0" w:tplc="3F5E81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30684661"/>
    <w:multiLevelType w:val="hybridMultilevel"/>
    <w:tmpl w:val="C3F87226"/>
    <w:lvl w:ilvl="0" w:tplc="0016BE52">
      <w:start w:val="12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35B80CA1"/>
    <w:multiLevelType w:val="hybridMultilevel"/>
    <w:tmpl w:val="49DAB560"/>
    <w:lvl w:ilvl="0" w:tplc="3F5E81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3FD6245F"/>
    <w:multiLevelType w:val="hybridMultilevel"/>
    <w:tmpl w:val="22D4889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03E3DC4"/>
    <w:multiLevelType w:val="hybridMultilevel"/>
    <w:tmpl w:val="AA20049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42672641"/>
    <w:multiLevelType w:val="multilevel"/>
    <w:tmpl w:val="1570C9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8" w15:restartNumberingAfterBreak="0">
    <w:nsid w:val="53466201"/>
    <w:multiLevelType w:val="hybridMultilevel"/>
    <w:tmpl w:val="11CE581A"/>
    <w:lvl w:ilvl="0" w:tplc="4E187CD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0" w15:restartNumberingAfterBreak="0">
    <w:nsid w:val="68181E1E"/>
    <w:multiLevelType w:val="hybridMultilevel"/>
    <w:tmpl w:val="AEFC6F74"/>
    <w:lvl w:ilvl="0" w:tplc="457C2FEA">
      <w:start w:val="1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0A671FA"/>
    <w:multiLevelType w:val="hybridMultilevel"/>
    <w:tmpl w:val="F124AAFA"/>
    <w:lvl w:ilvl="0" w:tplc="FFA87444">
      <w:start w:val="5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D33F96"/>
    <w:multiLevelType w:val="hybridMultilevel"/>
    <w:tmpl w:val="58D66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41406A"/>
    <w:multiLevelType w:val="hybridMultilevel"/>
    <w:tmpl w:val="58CE4C76"/>
    <w:lvl w:ilvl="0" w:tplc="3F5E81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505826146">
    <w:abstractNumId w:val="39"/>
  </w:num>
  <w:num w:numId="2" w16cid:durableId="2020234476">
    <w:abstractNumId w:val="28"/>
  </w:num>
  <w:num w:numId="3" w16cid:durableId="257249495">
    <w:abstractNumId w:val="0"/>
  </w:num>
  <w:num w:numId="4" w16cid:durableId="1354385424">
    <w:abstractNumId w:val="24"/>
  </w:num>
  <w:num w:numId="5" w16cid:durableId="565065940">
    <w:abstractNumId w:val="37"/>
  </w:num>
  <w:num w:numId="6" w16cid:durableId="1564372388">
    <w:abstractNumId w:val="27"/>
  </w:num>
  <w:num w:numId="7" w16cid:durableId="680476188">
    <w:abstractNumId w:val="23"/>
  </w:num>
  <w:num w:numId="8" w16cid:durableId="1080760185">
    <w:abstractNumId w:val="25"/>
  </w:num>
  <w:num w:numId="9" w16cid:durableId="725645617">
    <w:abstractNumId w:val="33"/>
  </w:num>
  <w:num w:numId="10" w16cid:durableId="1215047909">
    <w:abstractNumId w:val="40"/>
  </w:num>
  <w:num w:numId="11" w16cid:durableId="1136723249">
    <w:abstractNumId w:val="41"/>
  </w:num>
  <w:num w:numId="12" w16cid:durableId="1033262540">
    <w:abstractNumId w:val="29"/>
  </w:num>
  <w:num w:numId="13" w16cid:durableId="1917545165">
    <w:abstractNumId w:val="26"/>
  </w:num>
  <w:num w:numId="14" w16cid:durableId="1236010068">
    <w:abstractNumId w:val="35"/>
  </w:num>
  <w:num w:numId="15" w16cid:durableId="462775333">
    <w:abstractNumId w:val="30"/>
  </w:num>
  <w:num w:numId="16" w16cid:durableId="1812400785">
    <w:abstractNumId w:val="38"/>
  </w:num>
  <w:num w:numId="17" w16cid:durableId="24409505">
    <w:abstractNumId w:val="21"/>
  </w:num>
  <w:num w:numId="18" w16cid:durableId="663894289">
    <w:abstractNumId w:val="42"/>
  </w:num>
  <w:num w:numId="19" w16cid:durableId="2126847134">
    <w:abstractNumId w:val="22"/>
  </w:num>
  <w:num w:numId="20" w16cid:durableId="1667246140">
    <w:abstractNumId w:val="36"/>
  </w:num>
  <w:num w:numId="21" w16cid:durableId="670183003">
    <w:abstractNumId w:val="34"/>
  </w:num>
  <w:num w:numId="22" w16cid:durableId="1235779043">
    <w:abstractNumId w:val="31"/>
  </w:num>
  <w:num w:numId="23" w16cid:durableId="1257521140">
    <w:abstractNumId w:val="32"/>
  </w:num>
  <w:num w:numId="24" w16cid:durableId="91516018">
    <w:abstractNumId w:val="4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3B22"/>
    <w:rsid w:val="00000CAE"/>
    <w:rsid w:val="000010A7"/>
    <w:rsid w:val="00001445"/>
    <w:rsid w:val="00002FB5"/>
    <w:rsid w:val="00003FD5"/>
    <w:rsid w:val="000040B6"/>
    <w:rsid w:val="000069C5"/>
    <w:rsid w:val="00006A42"/>
    <w:rsid w:val="00007094"/>
    <w:rsid w:val="00012480"/>
    <w:rsid w:val="00012F32"/>
    <w:rsid w:val="000156A6"/>
    <w:rsid w:val="000169C2"/>
    <w:rsid w:val="00020D79"/>
    <w:rsid w:val="00022140"/>
    <w:rsid w:val="0002229B"/>
    <w:rsid w:val="00022720"/>
    <w:rsid w:val="0002286B"/>
    <w:rsid w:val="000247DC"/>
    <w:rsid w:val="000279B3"/>
    <w:rsid w:val="00031AD2"/>
    <w:rsid w:val="00035100"/>
    <w:rsid w:val="00035DCB"/>
    <w:rsid w:val="0005075B"/>
    <w:rsid w:val="00050B6E"/>
    <w:rsid w:val="00051C11"/>
    <w:rsid w:val="00052E55"/>
    <w:rsid w:val="00055926"/>
    <w:rsid w:val="00057EDE"/>
    <w:rsid w:val="000605A5"/>
    <w:rsid w:val="00063596"/>
    <w:rsid w:val="00064AC6"/>
    <w:rsid w:val="00066444"/>
    <w:rsid w:val="00070D2D"/>
    <w:rsid w:val="0007434C"/>
    <w:rsid w:val="00074ED7"/>
    <w:rsid w:val="00074F51"/>
    <w:rsid w:val="00081DA1"/>
    <w:rsid w:val="0008502A"/>
    <w:rsid w:val="000909E3"/>
    <w:rsid w:val="000938CE"/>
    <w:rsid w:val="00095107"/>
    <w:rsid w:val="0009564E"/>
    <w:rsid w:val="00096342"/>
    <w:rsid w:val="000A23C4"/>
    <w:rsid w:val="000A3EE5"/>
    <w:rsid w:val="000A4A54"/>
    <w:rsid w:val="000A4C05"/>
    <w:rsid w:val="000A6B2C"/>
    <w:rsid w:val="000A79F6"/>
    <w:rsid w:val="000B1CDC"/>
    <w:rsid w:val="000B4CE0"/>
    <w:rsid w:val="000B7CD0"/>
    <w:rsid w:val="000C3975"/>
    <w:rsid w:val="000C5C4B"/>
    <w:rsid w:val="000C5D26"/>
    <w:rsid w:val="000C656B"/>
    <w:rsid w:val="000D075D"/>
    <w:rsid w:val="000D14A8"/>
    <w:rsid w:val="000D16A6"/>
    <w:rsid w:val="000D1D72"/>
    <w:rsid w:val="000D401C"/>
    <w:rsid w:val="000D4AB2"/>
    <w:rsid w:val="000D5713"/>
    <w:rsid w:val="000D64F3"/>
    <w:rsid w:val="000E11B7"/>
    <w:rsid w:val="000E5425"/>
    <w:rsid w:val="000E687E"/>
    <w:rsid w:val="000F4056"/>
    <w:rsid w:val="000F44C0"/>
    <w:rsid w:val="000F4516"/>
    <w:rsid w:val="000F4672"/>
    <w:rsid w:val="001034CF"/>
    <w:rsid w:val="001068D8"/>
    <w:rsid w:val="001069A9"/>
    <w:rsid w:val="001070F2"/>
    <w:rsid w:val="001112E3"/>
    <w:rsid w:val="001116EC"/>
    <w:rsid w:val="00113400"/>
    <w:rsid w:val="00117117"/>
    <w:rsid w:val="00117A33"/>
    <w:rsid w:val="00117CA1"/>
    <w:rsid w:val="0012769B"/>
    <w:rsid w:val="00131E07"/>
    <w:rsid w:val="0013486A"/>
    <w:rsid w:val="00135F10"/>
    <w:rsid w:val="001432F7"/>
    <w:rsid w:val="00143EF4"/>
    <w:rsid w:val="00146257"/>
    <w:rsid w:val="0015020C"/>
    <w:rsid w:val="00150AF1"/>
    <w:rsid w:val="00151BF2"/>
    <w:rsid w:val="001525C7"/>
    <w:rsid w:val="0015289F"/>
    <w:rsid w:val="00155917"/>
    <w:rsid w:val="00160E33"/>
    <w:rsid w:val="001645E2"/>
    <w:rsid w:val="00165853"/>
    <w:rsid w:val="00165A9C"/>
    <w:rsid w:val="00165BEC"/>
    <w:rsid w:val="00167A2E"/>
    <w:rsid w:val="0017413C"/>
    <w:rsid w:val="00174AD0"/>
    <w:rsid w:val="001760DD"/>
    <w:rsid w:val="00176391"/>
    <w:rsid w:val="00176BC3"/>
    <w:rsid w:val="00182006"/>
    <w:rsid w:val="0018205D"/>
    <w:rsid w:val="00184A8D"/>
    <w:rsid w:val="0018798B"/>
    <w:rsid w:val="00192649"/>
    <w:rsid w:val="001955E4"/>
    <w:rsid w:val="00195676"/>
    <w:rsid w:val="00196303"/>
    <w:rsid w:val="0019682E"/>
    <w:rsid w:val="001A0E61"/>
    <w:rsid w:val="001B1C88"/>
    <w:rsid w:val="001B2CC4"/>
    <w:rsid w:val="001B307B"/>
    <w:rsid w:val="001B4CF7"/>
    <w:rsid w:val="001B7D34"/>
    <w:rsid w:val="001C05A2"/>
    <w:rsid w:val="001C1CF5"/>
    <w:rsid w:val="001C3B4A"/>
    <w:rsid w:val="001C3BA4"/>
    <w:rsid w:val="001C4CD0"/>
    <w:rsid w:val="001C60F0"/>
    <w:rsid w:val="001C7385"/>
    <w:rsid w:val="001D0205"/>
    <w:rsid w:val="001D0808"/>
    <w:rsid w:val="001D2B57"/>
    <w:rsid w:val="001D2BEC"/>
    <w:rsid w:val="001D4485"/>
    <w:rsid w:val="001D6A51"/>
    <w:rsid w:val="001D79D8"/>
    <w:rsid w:val="001E05EF"/>
    <w:rsid w:val="001E1EC0"/>
    <w:rsid w:val="001E365A"/>
    <w:rsid w:val="001E62C6"/>
    <w:rsid w:val="001E7550"/>
    <w:rsid w:val="001F0D61"/>
    <w:rsid w:val="001F27C0"/>
    <w:rsid w:val="001F4C74"/>
    <w:rsid w:val="001F7FE8"/>
    <w:rsid w:val="00204E5C"/>
    <w:rsid w:val="00205475"/>
    <w:rsid w:val="002071E1"/>
    <w:rsid w:val="00211BD7"/>
    <w:rsid w:val="00217CCE"/>
    <w:rsid w:val="00222D8F"/>
    <w:rsid w:val="00222E7F"/>
    <w:rsid w:val="00223C80"/>
    <w:rsid w:val="0022446B"/>
    <w:rsid w:val="00224BEC"/>
    <w:rsid w:val="00225C54"/>
    <w:rsid w:val="00226BBF"/>
    <w:rsid w:val="00226CFB"/>
    <w:rsid w:val="00227CC5"/>
    <w:rsid w:val="002307BA"/>
    <w:rsid w:val="00232D83"/>
    <w:rsid w:val="002334B3"/>
    <w:rsid w:val="00234B1D"/>
    <w:rsid w:val="002417A9"/>
    <w:rsid w:val="00242C12"/>
    <w:rsid w:val="00244272"/>
    <w:rsid w:val="00244817"/>
    <w:rsid w:val="00246DDF"/>
    <w:rsid w:val="00250255"/>
    <w:rsid w:val="002519E1"/>
    <w:rsid w:val="00252229"/>
    <w:rsid w:val="002530D3"/>
    <w:rsid w:val="00253C26"/>
    <w:rsid w:val="0025479E"/>
    <w:rsid w:val="002566D7"/>
    <w:rsid w:val="00261E60"/>
    <w:rsid w:val="002631E1"/>
    <w:rsid w:val="0026682F"/>
    <w:rsid w:val="00266EA3"/>
    <w:rsid w:val="00270E63"/>
    <w:rsid w:val="00271811"/>
    <w:rsid w:val="00275D42"/>
    <w:rsid w:val="002760C7"/>
    <w:rsid w:val="00277C93"/>
    <w:rsid w:val="0028408F"/>
    <w:rsid w:val="0028436A"/>
    <w:rsid w:val="002854A6"/>
    <w:rsid w:val="00287B35"/>
    <w:rsid w:val="00290DEE"/>
    <w:rsid w:val="00292470"/>
    <w:rsid w:val="00292D5A"/>
    <w:rsid w:val="00293188"/>
    <w:rsid w:val="00293D5E"/>
    <w:rsid w:val="0029697F"/>
    <w:rsid w:val="002A49EF"/>
    <w:rsid w:val="002A7D4A"/>
    <w:rsid w:val="002B283A"/>
    <w:rsid w:val="002B47D1"/>
    <w:rsid w:val="002B6F4C"/>
    <w:rsid w:val="002C0219"/>
    <w:rsid w:val="002C1911"/>
    <w:rsid w:val="002C3DFC"/>
    <w:rsid w:val="002C43E0"/>
    <w:rsid w:val="002C4EEC"/>
    <w:rsid w:val="002D2613"/>
    <w:rsid w:val="002D2BC6"/>
    <w:rsid w:val="002D4071"/>
    <w:rsid w:val="002D5EB4"/>
    <w:rsid w:val="002D6E7E"/>
    <w:rsid w:val="002E09A7"/>
    <w:rsid w:val="002E1C0E"/>
    <w:rsid w:val="002E32BD"/>
    <w:rsid w:val="002E6C7A"/>
    <w:rsid w:val="002E7683"/>
    <w:rsid w:val="002F05B8"/>
    <w:rsid w:val="002F0AB2"/>
    <w:rsid w:val="0030175A"/>
    <w:rsid w:val="00302AA4"/>
    <w:rsid w:val="00303834"/>
    <w:rsid w:val="00305C37"/>
    <w:rsid w:val="003102B0"/>
    <w:rsid w:val="003125AD"/>
    <w:rsid w:val="003128F2"/>
    <w:rsid w:val="00314A56"/>
    <w:rsid w:val="003159C3"/>
    <w:rsid w:val="003165C4"/>
    <w:rsid w:val="0032103C"/>
    <w:rsid w:val="0032157A"/>
    <w:rsid w:val="00321764"/>
    <w:rsid w:val="0032206D"/>
    <w:rsid w:val="0032360C"/>
    <w:rsid w:val="003244F2"/>
    <w:rsid w:val="003257A1"/>
    <w:rsid w:val="00325F9E"/>
    <w:rsid w:val="00330046"/>
    <w:rsid w:val="003345B6"/>
    <w:rsid w:val="00336DBD"/>
    <w:rsid w:val="003378D9"/>
    <w:rsid w:val="0034241F"/>
    <w:rsid w:val="00344516"/>
    <w:rsid w:val="003554CF"/>
    <w:rsid w:val="0035563F"/>
    <w:rsid w:val="00362C41"/>
    <w:rsid w:val="003641B5"/>
    <w:rsid w:val="00365379"/>
    <w:rsid w:val="003659A4"/>
    <w:rsid w:val="00365DBE"/>
    <w:rsid w:val="00367C48"/>
    <w:rsid w:val="00373609"/>
    <w:rsid w:val="00373B76"/>
    <w:rsid w:val="00375E6A"/>
    <w:rsid w:val="00377E1B"/>
    <w:rsid w:val="003844D5"/>
    <w:rsid w:val="00385148"/>
    <w:rsid w:val="0038580E"/>
    <w:rsid w:val="00386ED7"/>
    <w:rsid w:val="00387A91"/>
    <w:rsid w:val="00390C78"/>
    <w:rsid w:val="00390F20"/>
    <w:rsid w:val="00391515"/>
    <w:rsid w:val="00393694"/>
    <w:rsid w:val="003967E5"/>
    <w:rsid w:val="003A0DB9"/>
    <w:rsid w:val="003A1160"/>
    <w:rsid w:val="003A173A"/>
    <w:rsid w:val="003A2473"/>
    <w:rsid w:val="003B357C"/>
    <w:rsid w:val="003B46C3"/>
    <w:rsid w:val="003C0122"/>
    <w:rsid w:val="003C0C1D"/>
    <w:rsid w:val="003C2442"/>
    <w:rsid w:val="003C709C"/>
    <w:rsid w:val="003C70DB"/>
    <w:rsid w:val="003D0D2B"/>
    <w:rsid w:val="003D61C2"/>
    <w:rsid w:val="003D6325"/>
    <w:rsid w:val="003D77FE"/>
    <w:rsid w:val="003E250E"/>
    <w:rsid w:val="003F379A"/>
    <w:rsid w:val="003F44C7"/>
    <w:rsid w:val="003F5526"/>
    <w:rsid w:val="00401639"/>
    <w:rsid w:val="004037D6"/>
    <w:rsid w:val="0040416E"/>
    <w:rsid w:val="00404DBF"/>
    <w:rsid w:val="00411B50"/>
    <w:rsid w:val="00412379"/>
    <w:rsid w:val="00415B16"/>
    <w:rsid w:val="00415BE0"/>
    <w:rsid w:val="00421329"/>
    <w:rsid w:val="004263DA"/>
    <w:rsid w:val="00427B19"/>
    <w:rsid w:val="00430608"/>
    <w:rsid w:val="0043183B"/>
    <w:rsid w:val="0043211D"/>
    <w:rsid w:val="004326F2"/>
    <w:rsid w:val="0043312C"/>
    <w:rsid w:val="00435309"/>
    <w:rsid w:val="0043541E"/>
    <w:rsid w:val="0043576A"/>
    <w:rsid w:val="0043600A"/>
    <w:rsid w:val="00436A46"/>
    <w:rsid w:val="00437A15"/>
    <w:rsid w:val="00437BBD"/>
    <w:rsid w:val="00440732"/>
    <w:rsid w:val="004429E5"/>
    <w:rsid w:val="00443EA6"/>
    <w:rsid w:val="00447CEC"/>
    <w:rsid w:val="00451424"/>
    <w:rsid w:val="00451950"/>
    <w:rsid w:val="00452E65"/>
    <w:rsid w:val="00453845"/>
    <w:rsid w:val="00460E20"/>
    <w:rsid w:val="00460EF2"/>
    <w:rsid w:val="00461DB5"/>
    <w:rsid w:val="00462468"/>
    <w:rsid w:val="00462F72"/>
    <w:rsid w:val="00463CF7"/>
    <w:rsid w:val="0046453E"/>
    <w:rsid w:val="00464B27"/>
    <w:rsid w:val="0047043F"/>
    <w:rsid w:val="00471468"/>
    <w:rsid w:val="00471FAF"/>
    <w:rsid w:val="00472DB2"/>
    <w:rsid w:val="00473B22"/>
    <w:rsid w:val="004740D6"/>
    <w:rsid w:val="00474A9A"/>
    <w:rsid w:val="0047693A"/>
    <w:rsid w:val="00476A1C"/>
    <w:rsid w:val="00482D86"/>
    <w:rsid w:val="00484730"/>
    <w:rsid w:val="00484CA5"/>
    <w:rsid w:val="00487154"/>
    <w:rsid w:val="00487ADC"/>
    <w:rsid w:val="004946A4"/>
    <w:rsid w:val="00494E51"/>
    <w:rsid w:val="00495F1E"/>
    <w:rsid w:val="00497833"/>
    <w:rsid w:val="00497B3A"/>
    <w:rsid w:val="004A0299"/>
    <w:rsid w:val="004A044D"/>
    <w:rsid w:val="004A1EC4"/>
    <w:rsid w:val="004A29E3"/>
    <w:rsid w:val="004A581D"/>
    <w:rsid w:val="004A59E5"/>
    <w:rsid w:val="004B1250"/>
    <w:rsid w:val="004B2718"/>
    <w:rsid w:val="004B2DDB"/>
    <w:rsid w:val="004B403C"/>
    <w:rsid w:val="004B5179"/>
    <w:rsid w:val="004B71F5"/>
    <w:rsid w:val="004C0E6E"/>
    <w:rsid w:val="004C182E"/>
    <w:rsid w:val="004C1E7F"/>
    <w:rsid w:val="004C213E"/>
    <w:rsid w:val="004C30E1"/>
    <w:rsid w:val="004C3D80"/>
    <w:rsid w:val="004D0AEB"/>
    <w:rsid w:val="004D127C"/>
    <w:rsid w:val="004D1416"/>
    <w:rsid w:val="004D6DA5"/>
    <w:rsid w:val="004E27F7"/>
    <w:rsid w:val="004E2D84"/>
    <w:rsid w:val="004E3A69"/>
    <w:rsid w:val="004E3B14"/>
    <w:rsid w:val="004E3F8E"/>
    <w:rsid w:val="004E509D"/>
    <w:rsid w:val="004F0910"/>
    <w:rsid w:val="004F098D"/>
    <w:rsid w:val="004F1924"/>
    <w:rsid w:val="004F3023"/>
    <w:rsid w:val="004F51E9"/>
    <w:rsid w:val="004F5F60"/>
    <w:rsid w:val="004F7064"/>
    <w:rsid w:val="00500B92"/>
    <w:rsid w:val="00500E88"/>
    <w:rsid w:val="00502642"/>
    <w:rsid w:val="00503028"/>
    <w:rsid w:val="00503199"/>
    <w:rsid w:val="00504E32"/>
    <w:rsid w:val="00504FD7"/>
    <w:rsid w:val="005055F7"/>
    <w:rsid w:val="00505F22"/>
    <w:rsid w:val="0050623D"/>
    <w:rsid w:val="00506701"/>
    <w:rsid w:val="00507045"/>
    <w:rsid w:val="00511C8E"/>
    <w:rsid w:val="00513806"/>
    <w:rsid w:val="00520A55"/>
    <w:rsid w:val="005220FE"/>
    <w:rsid w:val="00522DF7"/>
    <w:rsid w:val="0052374F"/>
    <w:rsid w:val="00527E95"/>
    <w:rsid w:val="00532234"/>
    <w:rsid w:val="00532F85"/>
    <w:rsid w:val="00533FA8"/>
    <w:rsid w:val="0053664E"/>
    <w:rsid w:val="00540A70"/>
    <w:rsid w:val="00540A79"/>
    <w:rsid w:val="005462B4"/>
    <w:rsid w:val="0054646A"/>
    <w:rsid w:val="0054789F"/>
    <w:rsid w:val="0054794A"/>
    <w:rsid w:val="005510A7"/>
    <w:rsid w:val="00556831"/>
    <w:rsid w:val="005606B1"/>
    <w:rsid w:val="005619A1"/>
    <w:rsid w:val="00562EFD"/>
    <w:rsid w:val="00563BDC"/>
    <w:rsid w:val="0057067E"/>
    <w:rsid w:val="00570FED"/>
    <w:rsid w:val="00573A43"/>
    <w:rsid w:val="005767BC"/>
    <w:rsid w:val="00587B60"/>
    <w:rsid w:val="00590D56"/>
    <w:rsid w:val="005912CD"/>
    <w:rsid w:val="00595909"/>
    <w:rsid w:val="00595B85"/>
    <w:rsid w:val="005A45A1"/>
    <w:rsid w:val="005A4A22"/>
    <w:rsid w:val="005B29FC"/>
    <w:rsid w:val="005B5CF4"/>
    <w:rsid w:val="005B66EB"/>
    <w:rsid w:val="005B6BAD"/>
    <w:rsid w:val="005C0D4D"/>
    <w:rsid w:val="005C37B0"/>
    <w:rsid w:val="005C70F2"/>
    <w:rsid w:val="005D10CA"/>
    <w:rsid w:val="005D1475"/>
    <w:rsid w:val="005D1CDB"/>
    <w:rsid w:val="005D1E1A"/>
    <w:rsid w:val="005D3B61"/>
    <w:rsid w:val="005D4C29"/>
    <w:rsid w:val="005D4E0D"/>
    <w:rsid w:val="005D7555"/>
    <w:rsid w:val="005E0ACF"/>
    <w:rsid w:val="005E2F84"/>
    <w:rsid w:val="005E353D"/>
    <w:rsid w:val="005E36F4"/>
    <w:rsid w:val="005E3AD4"/>
    <w:rsid w:val="005E55E1"/>
    <w:rsid w:val="005F1B14"/>
    <w:rsid w:val="005F287B"/>
    <w:rsid w:val="005F42B1"/>
    <w:rsid w:val="005F47C7"/>
    <w:rsid w:val="005F4C45"/>
    <w:rsid w:val="005F64E7"/>
    <w:rsid w:val="005F6E44"/>
    <w:rsid w:val="00602E38"/>
    <w:rsid w:val="006035DC"/>
    <w:rsid w:val="00604371"/>
    <w:rsid w:val="006058BD"/>
    <w:rsid w:val="006059AF"/>
    <w:rsid w:val="00606F2D"/>
    <w:rsid w:val="00607294"/>
    <w:rsid w:val="006075BE"/>
    <w:rsid w:val="00610C3B"/>
    <w:rsid w:val="006131F8"/>
    <w:rsid w:val="00614893"/>
    <w:rsid w:val="00615785"/>
    <w:rsid w:val="00615CCA"/>
    <w:rsid w:val="0062153A"/>
    <w:rsid w:val="00622A0F"/>
    <w:rsid w:val="00625009"/>
    <w:rsid w:val="00627C72"/>
    <w:rsid w:val="00630CD4"/>
    <w:rsid w:val="00632E45"/>
    <w:rsid w:val="00634855"/>
    <w:rsid w:val="00635200"/>
    <w:rsid w:val="006369A7"/>
    <w:rsid w:val="0063733F"/>
    <w:rsid w:val="00637447"/>
    <w:rsid w:val="00643BED"/>
    <w:rsid w:val="00643CE2"/>
    <w:rsid w:val="00650650"/>
    <w:rsid w:val="006518F1"/>
    <w:rsid w:val="00651E3E"/>
    <w:rsid w:val="006530FF"/>
    <w:rsid w:val="00656B4C"/>
    <w:rsid w:val="0065763F"/>
    <w:rsid w:val="00657826"/>
    <w:rsid w:val="00657CCB"/>
    <w:rsid w:val="006603F0"/>
    <w:rsid w:val="00662710"/>
    <w:rsid w:val="00664480"/>
    <w:rsid w:val="00664907"/>
    <w:rsid w:val="00667CF8"/>
    <w:rsid w:val="00672322"/>
    <w:rsid w:val="0067625A"/>
    <w:rsid w:val="00680859"/>
    <w:rsid w:val="00680A04"/>
    <w:rsid w:val="00682AB6"/>
    <w:rsid w:val="00685649"/>
    <w:rsid w:val="00686D09"/>
    <w:rsid w:val="00687483"/>
    <w:rsid w:val="006951AC"/>
    <w:rsid w:val="006A0600"/>
    <w:rsid w:val="006A06BA"/>
    <w:rsid w:val="006A1E6F"/>
    <w:rsid w:val="006A37B3"/>
    <w:rsid w:val="006A599E"/>
    <w:rsid w:val="006A5CFA"/>
    <w:rsid w:val="006A676D"/>
    <w:rsid w:val="006A68A3"/>
    <w:rsid w:val="006A6D8A"/>
    <w:rsid w:val="006B04D1"/>
    <w:rsid w:val="006B2DF4"/>
    <w:rsid w:val="006B4D67"/>
    <w:rsid w:val="006B539C"/>
    <w:rsid w:val="006B656B"/>
    <w:rsid w:val="006C2E7D"/>
    <w:rsid w:val="006C46FD"/>
    <w:rsid w:val="006C7060"/>
    <w:rsid w:val="006D4939"/>
    <w:rsid w:val="006E0269"/>
    <w:rsid w:val="006E3C47"/>
    <w:rsid w:val="006F0D44"/>
    <w:rsid w:val="006F1E86"/>
    <w:rsid w:val="006F2983"/>
    <w:rsid w:val="006F4409"/>
    <w:rsid w:val="006F49CF"/>
    <w:rsid w:val="006F5E40"/>
    <w:rsid w:val="006F5F22"/>
    <w:rsid w:val="006F5FAB"/>
    <w:rsid w:val="00701AC0"/>
    <w:rsid w:val="00701F91"/>
    <w:rsid w:val="007025C8"/>
    <w:rsid w:val="00704B54"/>
    <w:rsid w:val="0070599C"/>
    <w:rsid w:val="00707571"/>
    <w:rsid w:val="00707B48"/>
    <w:rsid w:val="00712C81"/>
    <w:rsid w:val="00713270"/>
    <w:rsid w:val="00715DB4"/>
    <w:rsid w:val="00716364"/>
    <w:rsid w:val="00716712"/>
    <w:rsid w:val="00717ACD"/>
    <w:rsid w:val="00720318"/>
    <w:rsid w:val="007204D3"/>
    <w:rsid w:val="007210F0"/>
    <w:rsid w:val="0072153D"/>
    <w:rsid w:val="00721EDE"/>
    <w:rsid w:val="0072269F"/>
    <w:rsid w:val="00724550"/>
    <w:rsid w:val="007250F2"/>
    <w:rsid w:val="007257E8"/>
    <w:rsid w:val="007319A2"/>
    <w:rsid w:val="00731B9C"/>
    <w:rsid w:val="00734688"/>
    <w:rsid w:val="00734FAE"/>
    <w:rsid w:val="007351CE"/>
    <w:rsid w:val="00737DC4"/>
    <w:rsid w:val="007418D8"/>
    <w:rsid w:val="007444FD"/>
    <w:rsid w:val="00745A5B"/>
    <w:rsid w:val="007475CA"/>
    <w:rsid w:val="00747D4B"/>
    <w:rsid w:val="007538E0"/>
    <w:rsid w:val="00756EF0"/>
    <w:rsid w:val="007727AD"/>
    <w:rsid w:val="00784183"/>
    <w:rsid w:val="007860EC"/>
    <w:rsid w:val="00786293"/>
    <w:rsid w:val="00786352"/>
    <w:rsid w:val="00787E85"/>
    <w:rsid w:val="007918B6"/>
    <w:rsid w:val="007919D0"/>
    <w:rsid w:val="00793396"/>
    <w:rsid w:val="00793F3E"/>
    <w:rsid w:val="007A167B"/>
    <w:rsid w:val="007A4B1C"/>
    <w:rsid w:val="007A5E97"/>
    <w:rsid w:val="007A6934"/>
    <w:rsid w:val="007B0156"/>
    <w:rsid w:val="007B0968"/>
    <w:rsid w:val="007B1D1B"/>
    <w:rsid w:val="007B4586"/>
    <w:rsid w:val="007C0AD2"/>
    <w:rsid w:val="007C37E2"/>
    <w:rsid w:val="007C613D"/>
    <w:rsid w:val="007D0082"/>
    <w:rsid w:val="007D5319"/>
    <w:rsid w:val="007D7DBF"/>
    <w:rsid w:val="007E04A1"/>
    <w:rsid w:val="007E5237"/>
    <w:rsid w:val="007E6BEB"/>
    <w:rsid w:val="007E73DD"/>
    <w:rsid w:val="007F1C84"/>
    <w:rsid w:val="007F31CC"/>
    <w:rsid w:val="007F3A01"/>
    <w:rsid w:val="007F5847"/>
    <w:rsid w:val="007F6D68"/>
    <w:rsid w:val="00800BD2"/>
    <w:rsid w:val="00800E90"/>
    <w:rsid w:val="00804C5A"/>
    <w:rsid w:val="00805ECD"/>
    <w:rsid w:val="0081104D"/>
    <w:rsid w:val="00816699"/>
    <w:rsid w:val="0081676A"/>
    <w:rsid w:val="00817B9F"/>
    <w:rsid w:val="008228F0"/>
    <w:rsid w:val="00823476"/>
    <w:rsid w:val="0082380D"/>
    <w:rsid w:val="008257D1"/>
    <w:rsid w:val="00832762"/>
    <w:rsid w:val="00832B35"/>
    <w:rsid w:val="00834776"/>
    <w:rsid w:val="00843295"/>
    <w:rsid w:val="008463DE"/>
    <w:rsid w:val="00847172"/>
    <w:rsid w:val="00860DB4"/>
    <w:rsid w:val="00862357"/>
    <w:rsid w:val="00863567"/>
    <w:rsid w:val="00863857"/>
    <w:rsid w:val="00865D36"/>
    <w:rsid w:val="00866571"/>
    <w:rsid w:val="00867690"/>
    <w:rsid w:val="00870D0F"/>
    <w:rsid w:val="00871EA8"/>
    <w:rsid w:val="0087529E"/>
    <w:rsid w:val="008773B9"/>
    <w:rsid w:val="00880A4D"/>
    <w:rsid w:val="00883491"/>
    <w:rsid w:val="00884E60"/>
    <w:rsid w:val="00885ED8"/>
    <w:rsid w:val="00893C79"/>
    <w:rsid w:val="00894A3F"/>
    <w:rsid w:val="00896890"/>
    <w:rsid w:val="0089720F"/>
    <w:rsid w:val="00897A95"/>
    <w:rsid w:val="008A076C"/>
    <w:rsid w:val="008A07E3"/>
    <w:rsid w:val="008A2FEC"/>
    <w:rsid w:val="008A301E"/>
    <w:rsid w:val="008A4846"/>
    <w:rsid w:val="008A63E2"/>
    <w:rsid w:val="008B05F9"/>
    <w:rsid w:val="008B06F2"/>
    <w:rsid w:val="008B1AD1"/>
    <w:rsid w:val="008B2FDC"/>
    <w:rsid w:val="008B2FF5"/>
    <w:rsid w:val="008B3736"/>
    <w:rsid w:val="008B37A5"/>
    <w:rsid w:val="008B41B1"/>
    <w:rsid w:val="008B4892"/>
    <w:rsid w:val="008B5F0A"/>
    <w:rsid w:val="008C2032"/>
    <w:rsid w:val="008C2E51"/>
    <w:rsid w:val="008C3072"/>
    <w:rsid w:val="008C3358"/>
    <w:rsid w:val="008C355B"/>
    <w:rsid w:val="008C45FB"/>
    <w:rsid w:val="008C5438"/>
    <w:rsid w:val="008C6274"/>
    <w:rsid w:val="008C7ECA"/>
    <w:rsid w:val="008D043B"/>
    <w:rsid w:val="008D2231"/>
    <w:rsid w:val="008D27EB"/>
    <w:rsid w:val="008D36A3"/>
    <w:rsid w:val="008D3E7F"/>
    <w:rsid w:val="008D5DB5"/>
    <w:rsid w:val="008D74CB"/>
    <w:rsid w:val="008D7D4B"/>
    <w:rsid w:val="008E0A48"/>
    <w:rsid w:val="008E0B2F"/>
    <w:rsid w:val="008E193C"/>
    <w:rsid w:val="008E4AA2"/>
    <w:rsid w:val="008E7EEA"/>
    <w:rsid w:val="008F1CD3"/>
    <w:rsid w:val="008F3C21"/>
    <w:rsid w:val="008F5988"/>
    <w:rsid w:val="00901008"/>
    <w:rsid w:val="00901BE6"/>
    <w:rsid w:val="009020AF"/>
    <w:rsid w:val="0090479F"/>
    <w:rsid w:val="009056C7"/>
    <w:rsid w:val="00907B30"/>
    <w:rsid w:val="0091065E"/>
    <w:rsid w:val="009118C6"/>
    <w:rsid w:val="0091221B"/>
    <w:rsid w:val="00912B07"/>
    <w:rsid w:val="009137EA"/>
    <w:rsid w:val="0091442D"/>
    <w:rsid w:val="00914FB5"/>
    <w:rsid w:val="0092303F"/>
    <w:rsid w:val="00923CD1"/>
    <w:rsid w:val="00925CE7"/>
    <w:rsid w:val="00925E41"/>
    <w:rsid w:val="009275D4"/>
    <w:rsid w:val="00931582"/>
    <w:rsid w:val="009327E5"/>
    <w:rsid w:val="00933139"/>
    <w:rsid w:val="00934C7A"/>
    <w:rsid w:val="00936CEA"/>
    <w:rsid w:val="00937933"/>
    <w:rsid w:val="009421DA"/>
    <w:rsid w:val="0094374C"/>
    <w:rsid w:val="009452DF"/>
    <w:rsid w:val="00945398"/>
    <w:rsid w:val="00951C06"/>
    <w:rsid w:val="00961D3A"/>
    <w:rsid w:val="00963CB5"/>
    <w:rsid w:val="00963FAF"/>
    <w:rsid w:val="009667E4"/>
    <w:rsid w:val="009707DE"/>
    <w:rsid w:val="009719CF"/>
    <w:rsid w:val="00973060"/>
    <w:rsid w:val="009755B3"/>
    <w:rsid w:val="00975B71"/>
    <w:rsid w:val="00977AE8"/>
    <w:rsid w:val="009805E8"/>
    <w:rsid w:val="009819DA"/>
    <w:rsid w:val="009846AC"/>
    <w:rsid w:val="00991F98"/>
    <w:rsid w:val="00992E4E"/>
    <w:rsid w:val="009940D9"/>
    <w:rsid w:val="009A078C"/>
    <w:rsid w:val="009A08A8"/>
    <w:rsid w:val="009A261C"/>
    <w:rsid w:val="009A3334"/>
    <w:rsid w:val="009A4E05"/>
    <w:rsid w:val="009B2761"/>
    <w:rsid w:val="009B43F8"/>
    <w:rsid w:val="009B6337"/>
    <w:rsid w:val="009C02F3"/>
    <w:rsid w:val="009C0597"/>
    <w:rsid w:val="009C2879"/>
    <w:rsid w:val="009C5BD3"/>
    <w:rsid w:val="009C72D5"/>
    <w:rsid w:val="009C7F95"/>
    <w:rsid w:val="009D0BC1"/>
    <w:rsid w:val="009D6815"/>
    <w:rsid w:val="009D71C3"/>
    <w:rsid w:val="009E20D6"/>
    <w:rsid w:val="009E4007"/>
    <w:rsid w:val="009E5540"/>
    <w:rsid w:val="009E76B7"/>
    <w:rsid w:val="009F00E9"/>
    <w:rsid w:val="009F49FC"/>
    <w:rsid w:val="009F625F"/>
    <w:rsid w:val="009F7BBD"/>
    <w:rsid w:val="00A01997"/>
    <w:rsid w:val="00A01DF7"/>
    <w:rsid w:val="00A0207E"/>
    <w:rsid w:val="00A03132"/>
    <w:rsid w:val="00A1008C"/>
    <w:rsid w:val="00A132E8"/>
    <w:rsid w:val="00A13C29"/>
    <w:rsid w:val="00A166AE"/>
    <w:rsid w:val="00A16B02"/>
    <w:rsid w:val="00A20A97"/>
    <w:rsid w:val="00A22FF0"/>
    <w:rsid w:val="00A23B14"/>
    <w:rsid w:val="00A23F5F"/>
    <w:rsid w:val="00A33CAD"/>
    <w:rsid w:val="00A35A3F"/>
    <w:rsid w:val="00A36AC0"/>
    <w:rsid w:val="00A41A8B"/>
    <w:rsid w:val="00A4258E"/>
    <w:rsid w:val="00A438E3"/>
    <w:rsid w:val="00A44472"/>
    <w:rsid w:val="00A46E13"/>
    <w:rsid w:val="00A46E22"/>
    <w:rsid w:val="00A47B5E"/>
    <w:rsid w:val="00A573B5"/>
    <w:rsid w:val="00A60353"/>
    <w:rsid w:val="00A6214C"/>
    <w:rsid w:val="00A728C2"/>
    <w:rsid w:val="00A756D6"/>
    <w:rsid w:val="00A75EB1"/>
    <w:rsid w:val="00A85BAE"/>
    <w:rsid w:val="00A85DD0"/>
    <w:rsid w:val="00A90985"/>
    <w:rsid w:val="00A90F31"/>
    <w:rsid w:val="00A97665"/>
    <w:rsid w:val="00AA22FB"/>
    <w:rsid w:val="00AA79AC"/>
    <w:rsid w:val="00AA7B24"/>
    <w:rsid w:val="00AB163F"/>
    <w:rsid w:val="00AB1B61"/>
    <w:rsid w:val="00AB28B9"/>
    <w:rsid w:val="00AB6182"/>
    <w:rsid w:val="00AB69CC"/>
    <w:rsid w:val="00AC0BE9"/>
    <w:rsid w:val="00AC265E"/>
    <w:rsid w:val="00AC2EB7"/>
    <w:rsid w:val="00AC41F7"/>
    <w:rsid w:val="00AC74FA"/>
    <w:rsid w:val="00AD1DDE"/>
    <w:rsid w:val="00AD336B"/>
    <w:rsid w:val="00AD3A02"/>
    <w:rsid w:val="00AE04F0"/>
    <w:rsid w:val="00AE2E23"/>
    <w:rsid w:val="00AE7BE9"/>
    <w:rsid w:val="00AF4AA7"/>
    <w:rsid w:val="00B00316"/>
    <w:rsid w:val="00B007B3"/>
    <w:rsid w:val="00B02C72"/>
    <w:rsid w:val="00B0409C"/>
    <w:rsid w:val="00B10417"/>
    <w:rsid w:val="00B16782"/>
    <w:rsid w:val="00B178D3"/>
    <w:rsid w:val="00B21AA4"/>
    <w:rsid w:val="00B22475"/>
    <w:rsid w:val="00B242A1"/>
    <w:rsid w:val="00B26E97"/>
    <w:rsid w:val="00B31B91"/>
    <w:rsid w:val="00B34A93"/>
    <w:rsid w:val="00B3568A"/>
    <w:rsid w:val="00B37ABD"/>
    <w:rsid w:val="00B41177"/>
    <w:rsid w:val="00B51831"/>
    <w:rsid w:val="00B52837"/>
    <w:rsid w:val="00B5304F"/>
    <w:rsid w:val="00B54877"/>
    <w:rsid w:val="00B55B06"/>
    <w:rsid w:val="00B57429"/>
    <w:rsid w:val="00B6442C"/>
    <w:rsid w:val="00B664F8"/>
    <w:rsid w:val="00B676F9"/>
    <w:rsid w:val="00B74294"/>
    <w:rsid w:val="00B74AD5"/>
    <w:rsid w:val="00B76116"/>
    <w:rsid w:val="00B76761"/>
    <w:rsid w:val="00B76A9D"/>
    <w:rsid w:val="00B80132"/>
    <w:rsid w:val="00B83286"/>
    <w:rsid w:val="00B84D70"/>
    <w:rsid w:val="00B87BCC"/>
    <w:rsid w:val="00B87D62"/>
    <w:rsid w:val="00B90F1C"/>
    <w:rsid w:val="00B9514A"/>
    <w:rsid w:val="00B964C8"/>
    <w:rsid w:val="00B9759D"/>
    <w:rsid w:val="00BA0F3D"/>
    <w:rsid w:val="00BA208D"/>
    <w:rsid w:val="00BA3CBD"/>
    <w:rsid w:val="00BA7031"/>
    <w:rsid w:val="00BA7043"/>
    <w:rsid w:val="00BA7647"/>
    <w:rsid w:val="00BA7868"/>
    <w:rsid w:val="00BB23E8"/>
    <w:rsid w:val="00BB3D12"/>
    <w:rsid w:val="00BB7C29"/>
    <w:rsid w:val="00BC4339"/>
    <w:rsid w:val="00BD6A1C"/>
    <w:rsid w:val="00BE05F4"/>
    <w:rsid w:val="00BE333F"/>
    <w:rsid w:val="00BE3E80"/>
    <w:rsid w:val="00BE63EB"/>
    <w:rsid w:val="00BE7CAF"/>
    <w:rsid w:val="00BF2D40"/>
    <w:rsid w:val="00C004D1"/>
    <w:rsid w:val="00C010B0"/>
    <w:rsid w:val="00C01CF8"/>
    <w:rsid w:val="00C0214A"/>
    <w:rsid w:val="00C124D0"/>
    <w:rsid w:val="00C14338"/>
    <w:rsid w:val="00C149B0"/>
    <w:rsid w:val="00C1584D"/>
    <w:rsid w:val="00C20FAA"/>
    <w:rsid w:val="00C221E1"/>
    <w:rsid w:val="00C243B3"/>
    <w:rsid w:val="00C33829"/>
    <w:rsid w:val="00C342D9"/>
    <w:rsid w:val="00C41B0E"/>
    <w:rsid w:val="00C42490"/>
    <w:rsid w:val="00C44165"/>
    <w:rsid w:val="00C5012A"/>
    <w:rsid w:val="00C51282"/>
    <w:rsid w:val="00C51BFB"/>
    <w:rsid w:val="00C539FC"/>
    <w:rsid w:val="00C5609F"/>
    <w:rsid w:val="00C57D53"/>
    <w:rsid w:val="00C60210"/>
    <w:rsid w:val="00C6231E"/>
    <w:rsid w:val="00C66C7E"/>
    <w:rsid w:val="00C70C7A"/>
    <w:rsid w:val="00C71356"/>
    <w:rsid w:val="00C7349D"/>
    <w:rsid w:val="00C76371"/>
    <w:rsid w:val="00C76649"/>
    <w:rsid w:val="00C7786D"/>
    <w:rsid w:val="00C819AA"/>
    <w:rsid w:val="00C84868"/>
    <w:rsid w:val="00C86426"/>
    <w:rsid w:val="00C874A2"/>
    <w:rsid w:val="00C91961"/>
    <w:rsid w:val="00C92C01"/>
    <w:rsid w:val="00C94A03"/>
    <w:rsid w:val="00C955CA"/>
    <w:rsid w:val="00C97F6C"/>
    <w:rsid w:val="00CA0785"/>
    <w:rsid w:val="00CA34CE"/>
    <w:rsid w:val="00CA489A"/>
    <w:rsid w:val="00CA50A9"/>
    <w:rsid w:val="00CA5A43"/>
    <w:rsid w:val="00CA6C74"/>
    <w:rsid w:val="00CB2F16"/>
    <w:rsid w:val="00CB73A4"/>
    <w:rsid w:val="00CC0613"/>
    <w:rsid w:val="00CC59CB"/>
    <w:rsid w:val="00CD05D9"/>
    <w:rsid w:val="00CD0828"/>
    <w:rsid w:val="00CD14D0"/>
    <w:rsid w:val="00CD20DB"/>
    <w:rsid w:val="00CD34E0"/>
    <w:rsid w:val="00CD3BF6"/>
    <w:rsid w:val="00CD3D96"/>
    <w:rsid w:val="00CD495E"/>
    <w:rsid w:val="00CD5133"/>
    <w:rsid w:val="00CE0C53"/>
    <w:rsid w:val="00CE2F09"/>
    <w:rsid w:val="00CE3BA6"/>
    <w:rsid w:val="00CE4DD8"/>
    <w:rsid w:val="00CE4EF4"/>
    <w:rsid w:val="00CF0483"/>
    <w:rsid w:val="00CF0CBF"/>
    <w:rsid w:val="00D04D64"/>
    <w:rsid w:val="00D04FA4"/>
    <w:rsid w:val="00D05D11"/>
    <w:rsid w:val="00D10204"/>
    <w:rsid w:val="00D11CD2"/>
    <w:rsid w:val="00D17B76"/>
    <w:rsid w:val="00D26128"/>
    <w:rsid w:val="00D264EF"/>
    <w:rsid w:val="00D27C14"/>
    <w:rsid w:val="00D35EB1"/>
    <w:rsid w:val="00D3717A"/>
    <w:rsid w:val="00D416C9"/>
    <w:rsid w:val="00D41CE2"/>
    <w:rsid w:val="00D4305E"/>
    <w:rsid w:val="00D452B3"/>
    <w:rsid w:val="00D45CD2"/>
    <w:rsid w:val="00D47277"/>
    <w:rsid w:val="00D52A16"/>
    <w:rsid w:val="00D538B2"/>
    <w:rsid w:val="00D56266"/>
    <w:rsid w:val="00D650FB"/>
    <w:rsid w:val="00D66D20"/>
    <w:rsid w:val="00D670B5"/>
    <w:rsid w:val="00D73748"/>
    <w:rsid w:val="00D76575"/>
    <w:rsid w:val="00D77621"/>
    <w:rsid w:val="00D77718"/>
    <w:rsid w:val="00D77C78"/>
    <w:rsid w:val="00D82A24"/>
    <w:rsid w:val="00D85016"/>
    <w:rsid w:val="00D858FB"/>
    <w:rsid w:val="00D85B96"/>
    <w:rsid w:val="00D8710D"/>
    <w:rsid w:val="00D93F9B"/>
    <w:rsid w:val="00D949E7"/>
    <w:rsid w:val="00D94E0A"/>
    <w:rsid w:val="00D952D2"/>
    <w:rsid w:val="00D963F6"/>
    <w:rsid w:val="00DA06AD"/>
    <w:rsid w:val="00DA1184"/>
    <w:rsid w:val="00DA3FF7"/>
    <w:rsid w:val="00DA4CCB"/>
    <w:rsid w:val="00DA7759"/>
    <w:rsid w:val="00DA77BA"/>
    <w:rsid w:val="00DB0BF2"/>
    <w:rsid w:val="00DB37DD"/>
    <w:rsid w:val="00DB42E9"/>
    <w:rsid w:val="00DB5084"/>
    <w:rsid w:val="00DB5544"/>
    <w:rsid w:val="00DB7EBE"/>
    <w:rsid w:val="00DC000B"/>
    <w:rsid w:val="00DC0919"/>
    <w:rsid w:val="00DC36CF"/>
    <w:rsid w:val="00DC5934"/>
    <w:rsid w:val="00DC5961"/>
    <w:rsid w:val="00DC5A71"/>
    <w:rsid w:val="00DC5F58"/>
    <w:rsid w:val="00DD0E62"/>
    <w:rsid w:val="00DD35A6"/>
    <w:rsid w:val="00DD58AC"/>
    <w:rsid w:val="00DD7E97"/>
    <w:rsid w:val="00DE1F34"/>
    <w:rsid w:val="00DE22E2"/>
    <w:rsid w:val="00DE2B0B"/>
    <w:rsid w:val="00DE3B50"/>
    <w:rsid w:val="00DE43EF"/>
    <w:rsid w:val="00DF4A72"/>
    <w:rsid w:val="00DF6E81"/>
    <w:rsid w:val="00E014A0"/>
    <w:rsid w:val="00E016A3"/>
    <w:rsid w:val="00E0447A"/>
    <w:rsid w:val="00E04579"/>
    <w:rsid w:val="00E049E0"/>
    <w:rsid w:val="00E14732"/>
    <w:rsid w:val="00E149DD"/>
    <w:rsid w:val="00E1567C"/>
    <w:rsid w:val="00E15859"/>
    <w:rsid w:val="00E15FE6"/>
    <w:rsid w:val="00E16C5E"/>
    <w:rsid w:val="00E20C68"/>
    <w:rsid w:val="00E23BF9"/>
    <w:rsid w:val="00E30FA8"/>
    <w:rsid w:val="00E32E6D"/>
    <w:rsid w:val="00E330EC"/>
    <w:rsid w:val="00E3517D"/>
    <w:rsid w:val="00E35DEF"/>
    <w:rsid w:val="00E409F8"/>
    <w:rsid w:val="00E40D71"/>
    <w:rsid w:val="00E40E98"/>
    <w:rsid w:val="00E433D5"/>
    <w:rsid w:val="00E43FA0"/>
    <w:rsid w:val="00E46BC2"/>
    <w:rsid w:val="00E50849"/>
    <w:rsid w:val="00E51A14"/>
    <w:rsid w:val="00E52DDB"/>
    <w:rsid w:val="00E53A0C"/>
    <w:rsid w:val="00E61327"/>
    <w:rsid w:val="00E61DC8"/>
    <w:rsid w:val="00E62603"/>
    <w:rsid w:val="00E62758"/>
    <w:rsid w:val="00E62CF8"/>
    <w:rsid w:val="00E63FD2"/>
    <w:rsid w:val="00E64C47"/>
    <w:rsid w:val="00E70CB5"/>
    <w:rsid w:val="00E72337"/>
    <w:rsid w:val="00E734EC"/>
    <w:rsid w:val="00E73D0D"/>
    <w:rsid w:val="00E76229"/>
    <w:rsid w:val="00E76D85"/>
    <w:rsid w:val="00E8081C"/>
    <w:rsid w:val="00E82A89"/>
    <w:rsid w:val="00E83311"/>
    <w:rsid w:val="00E854A7"/>
    <w:rsid w:val="00E87069"/>
    <w:rsid w:val="00E90DD9"/>
    <w:rsid w:val="00E913D8"/>
    <w:rsid w:val="00E932F3"/>
    <w:rsid w:val="00E95D3B"/>
    <w:rsid w:val="00EA06E0"/>
    <w:rsid w:val="00EA14BD"/>
    <w:rsid w:val="00EA36F3"/>
    <w:rsid w:val="00EA64A7"/>
    <w:rsid w:val="00EA7C25"/>
    <w:rsid w:val="00EB3CBA"/>
    <w:rsid w:val="00EB4308"/>
    <w:rsid w:val="00EB6194"/>
    <w:rsid w:val="00EB628E"/>
    <w:rsid w:val="00EC0936"/>
    <w:rsid w:val="00EC1BBC"/>
    <w:rsid w:val="00EC1C2B"/>
    <w:rsid w:val="00EC2BEE"/>
    <w:rsid w:val="00EC3524"/>
    <w:rsid w:val="00EC48AB"/>
    <w:rsid w:val="00EC5A29"/>
    <w:rsid w:val="00EC6272"/>
    <w:rsid w:val="00EC6D4C"/>
    <w:rsid w:val="00EC6DF3"/>
    <w:rsid w:val="00ED3F52"/>
    <w:rsid w:val="00ED4E0D"/>
    <w:rsid w:val="00ED51D5"/>
    <w:rsid w:val="00EE22E3"/>
    <w:rsid w:val="00EE675D"/>
    <w:rsid w:val="00EE6D7B"/>
    <w:rsid w:val="00EE73DC"/>
    <w:rsid w:val="00EF59AF"/>
    <w:rsid w:val="00F00D66"/>
    <w:rsid w:val="00F018D8"/>
    <w:rsid w:val="00F026E6"/>
    <w:rsid w:val="00F03368"/>
    <w:rsid w:val="00F06373"/>
    <w:rsid w:val="00F115BA"/>
    <w:rsid w:val="00F132E5"/>
    <w:rsid w:val="00F145F7"/>
    <w:rsid w:val="00F15189"/>
    <w:rsid w:val="00F165CB"/>
    <w:rsid w:val="00F27B0D"/>
    <w:rsid w:val="00F3617F"/>
    <w:rsid w:val="00F37F8C"/>
    <w:rsid w:val="00F41F41"/>
    <w:rsid w:val="00F42586"/>
    <w:rsid w:val="00F42DC1"/>
    <w:rsid w:val="00F43950"/>
    <w:rsid w:val="00F455D4"/>
    <w:rsid w:val="00F4695B"/>
    <w:rsid w:val="00F4699E"/>
    <w:rsid w:val="00F54C30"/>
    <w:rsid w:val="00F62798"/>
    <w:rsid w:val="00F6286A"/>
    <w:rsid w:val="00F63481"/>
    <w:rsid w:val="00F64D84"/>
    <w:rsid w:val="00F65694"/>
    <w:rsid w:val="00F6584B"/>
    <w:rsid w:val="00F65E38"/>
    <w:rsid w:val="00F67FBD"/>
    <w:rsid w:val="00F70B2E"/>
    <w:rsid w:val="00F71292"/>
    <w:rsid w:val="00F73013"/>
    <w:rsid w:val="00F75C88"/>
    <w:rsid w:val="00F77DB3"/>
    <w:rsid w:val="00F8267C"/>
    <w:rsid w:val="00F82943"/>
    <w:rsid w:val="00F831E5"/>
    <w:rsid w:val="00F84769"/>
    <w:rsid w:val="00F91A0E"/>
    <w:rsid w:val="00F93527"/>
    <w:rsid w:val="00F95395"/>
    <w:rsid w:val="00F97D16"/>
    <w:rsid w:val="00FA11CA"/>
    <w:rsid w:val="00FA47D4"/>
    <w:rsid w:val="00FA73CE"/>
    <w:rsid w:val="00FB18BE"/>
    <w:rsid w:val="00FB3513"/>
    <w:rsid w:val="00FB4182"/>
    <w:rsid w:val="00FB7C2D"/>
    <w:rsid w:val="00FC3748"/>
    <w:rsid w:val="00FC47D1"/>
    <w:rsid w:val="00FC4CF8"/>
    <w:rsid w:val="00FC71DA"/>
    <w:rsid w:val="00FD078F"/>
    <w:rsid w:val="00FD1666"/>
    <w:rsid w:val="00FD307B"/>
    <w:rsid w:val="00FD43F3"/>
    <w:rsid w:val="00FE2333"/>
    <w:rsid w:val="00FF2B7F"/>
    <w:rsid w:val="00FF4682"/>
    <w:rsid w:val="00FF53B0"/>
    <w:rsid w:val="00FF5AA5"/>
    <w:rsid w:val="00FF6362"/>
    <w:rsid w:val="00FF73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C8C98D"/>
  <w15:docId w15:val="{0EB421CB-56E7-40B4-8771-F1C87B19D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940D9"/>
  </w:style>
  <w:style w:type="paragraph" w:styleId="1">
    <w:name w:val="heading 1"/>
    <w:basedOn w:val="a"/>
    <w:next w:val="a"/>
    <w:link w:val="10"/>
    <w:qFormat/>
    <w:rsid w:val="001525C7"/>
    <w:pPr>
      <w:keepNext/>
      <w:numPr>
        <w:numId w:val="1"/>
      </w:numPr>
      <w:suppressAutoHyphens/>
      <w:spacing w:before="240" w:after="0" w:line="240" w:lineRule="auto"/>
      <w:jc w:val="center"/>
      <w:outlineLvl w:val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20">
    <w:name w:val="heading 2"/>
    <w:basedOn w:val="a"/>
    <w:next w:val="a"/>
    <w:link w:val="21"/>
    <w:qFormat/>
    <w:rsid w:val="001525C7"/>
    <w:pPr>
      <w:keepNext/>
      <w:numPr>
        <w:ilvl w:val="1"/>
        <w:numId w:val="1"/>
      </w:numPr>
      <w:suppressAutoHyphens/>
      <w:spacing w:before="20" w:after="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paragraph" w:styleId="30">
    <w:name w:val="heading 3"/>
    <w:basedOn w:val="a"/>
    <w:next w:val="a"/>
    <w:link w:val="31"/>
    <w:unhideWhenUsed/>
    <w:qFormat/>
    <w:rsid w:val="001525C7"/>
    <w:pPr>
      <w:keepNext/>
      <w:spacing w:before="240" w:after="60" w:line="240" w:lineRule="auto"/>
      <w:outlineLvl w:val="2"/>
    </w:pPr>
    <w:rPr>
      <w:rFonts w:ascii="Calibri Light" w:eastAsia="Times New Roman" w:hAnsi="Calibri Light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1525C7"/>
    <w:pPr>
      <w:keepNext/>
      <w:numPr>
        <w:ilvl w:val="3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5">
    <w:name w:val="heading 5"/>
    <w:basedOn w:val="a"/>
    <w:next w:val="a"/>
    <w:link w:val="50"/>
    <w:qFormat/>
    <w:rsid w:val="001525C7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b/>
      <w:sz w:val="16"/>
      <w:szCs w:val="20"/>
    </w:rPr>
  </w:style>
  <w:style w:type="paragraph" w:styleId="6">
    <w:name w:val="heading 6"/>
    <w:basedOn w:val="a"/>
    <w:next w:val="a"/>
    <w:link w:val="60"/>
    <w:qFormat/>
    <w:rsid w:val="001525C7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zh-CN"/>
    </w:rPr>
  </w:style>
  <w:style w:type="paragraph" w:styleId="7">
    <w:name w:val="heading 7"/>
    <w:basedOn w:val="a"/>
    <w:next w:val="a"/>
    <w:link w:val="70"/>
    <w:qFormat/>
    <w:rsid w:val="001525C7"/>
    <w:pPr>
      <w:numPr>
        <w:ilvl w:val="6"/>
        <w:numId w:val="1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8">
    <w:name w:val="heading 8"/>
    <w:basedOn w:val="a"/>
    <w:next w:val="a"/>
    <w:link w:val="80"/>
    <w:qFormat/>
    <w:rsid w:val="001525C7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spacing w:val="4"/>
      <w:sz w:val="24"/>
      <w:szCs w:val="20"/>
    </w:rPr>
  </w:style>
  <w:style w:type="paragraph" w:styleId="9">
    <w:name w:val="heading 9"/>
    <w:basedOn w:val="a"/>
    <w:next w:val="a"/>
    <w:link w:val="90"/>
    <w:qFormat/>
    <w:rsid w:val="001525C7"/>
    <w:pPr>
      <w:keepNext/>
      <w:numPr>
        <w:ilvl w:val="8"/>
        <w:numId w:val="1"/>
      </w:numPr>
      <w:tabs>
        <w:tab w:val="left" w:pos="4395"/>
        <w:tab w:val="left" w:pos="4962"/>
        <w:tab w:val="left" w:pos="6237"/>
      </w:tabs>
      <w:suppressAutoHyphens/>
      <w:spacing w:after="0" w:line="240" w:lineRule="auto"/>
      <w:ind w:left="0" w:firstLine="567"/>
      <w:jc w:val="right"/>
      <w:outlineLvl w:val="8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25C7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0"/>
    <w:link w:val="20"/>
    <w:rsid w:val="001525C7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0"/>
    <w:link w:val="30"/>
    <w:rsid w:val="001525C7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1525C7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0"/>
    <w:link w:val="5"/>
    <w:rsid w:val="001525C7"/>
    <w:rPr>
      <w:rFonts w:ascii="Times New Roman" w:eastAsia="Times New Roman" w:hAnsi="Times New Roman" w:cs="Times New Roman"/>
      <w:b/>
      <w:sz w:val="16"/>
      <w:szCs w:val="20"/>
    </w:rPr>
  </w:style>
  <w:style w:type="character" w:customStyle="1" w:styleId="60">
    <w:name w:val="Заголовок 6 Знак"/>
    <w:basedOn w:val="a0"/>
    <w:link w:val="6"/>
    <w:rsid w:val="001525C7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0"/>
    <w:link w:val="7"/>
    <w:rsid w:val="001525C7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0"/>
    <w:link w:val="8"/>
    <w:rsid w:val="001525C7"/>
    <w:rPr>
      <w:rFonts w:ascii="Times New Roman" w:eastAsia="Times New Roman" w:hAnsi="Times New Roman" w:cs="Times New Roman"/>
      <w:b/>
      <w:spacing w:val="4"/>
      <w:sz w:val="24"/>
      <w:szCs w:val="20"/>
    </w:rPr>
  </w:style>
  <w:style w:type="character" w:customStyle="1" w:styleId="90">
    <w:name w:val="Заголовок 9 Знак"/>
    <w:basedOn w:val="a0"/>
    <w:link w:val="9"/>
    <w:rsid w:val="001525C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3">
    <w:name w:val="header"/>
    <w:basedOn w:val="a"/>
    <w:link w:val="a4"/>
    <w:uiPriority w:val="99"/>
    <w:rsid w:val="001525C7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1525C7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List Paragraph"/>
    <w:basedOn w:val="a"/>
    <w:link w:val="a6"/>
    <w:uiPriority w:val="34"/>
    <w:qFormat/>
    <w:rsid w:val="001525C7"/>
    <w:pPr>
      <w:widowControl w:val="0"/>
      <w:spacing w:after="0" w:line="240" w:lineRule="auto"/>
      <w:ind w:left="720"/>
      <w:contextualSpacing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7">
    <w:name w:val="No Spacing"/>
    <w:uiPriority w:val="1"/>
    <w:qFormat/>
    <w:rsid w:val="001525C7"/>
    <w:pPr>
      <w:spacing w:after="0" w:line="240" w:lineRule="auto"/>
    </w:pPr>
    <w:rPr>
      <w:rFonts w:eastAsiaTheme="minorHAnsi"/>
      <w:lang w:eastAsia="en-US"/>
    </w:rPr>
  </w:style>
  <w:style w:type="character" w:styleId="a8">
    <w:name w:val="annotation reference"/>
    <w:rsid w:val="001525C7"/>
    <w:rPr>
      <w:sz w:val="16"/>
      <w:szCs w:val="16"/>
    </w:rPr>
  </w:style>
  <w:style w:type="character" w:styleId="a9">
    <w:name w:val="Hyperlink"/>
    <w:rsid w:val="001525C7"/>
    <w:rPr>
      <w:rFonts w:cs="Times New Roman"/>
      <w:color w:val="0000FF"/>
      <w:u w:val="single"/>
    </w:rPr>
  </w:style>
  <w:style w:type="paragraph" w:styleId="aa">
    <w:name w:val="Balloon Text"/>
    <w:basedOn w:val="a"/>
    <w:link w:val="ab"/>
    <w:unhideWhenUsed/>
    <w:rsid w:val="001525C7"/>
    <w:pPr>
      <w:widowControl w:val="0"/>
      <w:spacing w:after="0" w:line="240" w:lineRule="auto"/>
    </w:pPr>
    <w:rPr>
      <w:rFonts w:ascii="Segoe UI" w:eastAsia="Courier New" w:hAnsi="Segoe UI" w:cs="Segoe UI"/>
      <w:color w:val="000000"/>
      <w:sz w:val="18"/>
      <w:szCs w:val="18"/>
      <w:lang w:bidi="ru-RU"/>
    </w:rPr>
  </w:style>
  <w:style w:type="character" w:customStyle="1" w:styleId="ab">
    <w:name w:val="Текст выноски Знак"/>
    <w:basedOn w:val="a0"/>
    <w:link w:val="aa"/>
    <w:rsid w:val="001525C7"/>
    <w:rPr>
      <w:rFonts w:ascii="Segoe UI" w:eastAsia="Courier New" w:hAnsi="Segoe UI" w:cs="Segoe UI"/>
      <w:color w:val="000000"/>
      <w:sz w:val="18"/>
      <w:szCs w:val="18"/>
      <w:lang w:bidi="ru-RU"/>
    </w:rPr>
  </w:style>
  <w:style w:type="paragraph" w:styleId="ac">
    <w:name w:val="footer"/>
    <w:basedOn w:val="a"/>
    <w:link w:val="ad"/>
    <w:uiPriority w:val="99"/>
    <w:unhideWhenUsed/>
    <w:rsid w:val="001525C7"/>
    <w:pPr>
      <w:widowControl w:val="0"/>
      <w:tabs>
        <w:tab w:val="center" w:pos="4677"/>
        <w:tab w:val="right" w:pos="9355"/>
      </w:tabs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character" w:customStyle="1" w:styleId="ad">
    <w:name w:val="Нижний колонтитул Знак"/>
    <w:basedOn w:val="a0"/>
    <w:link w:val="ac"/>
    <w:uiPriority w:val="99"/>
    <w:rsid w:val="001525C7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525C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locked/>
    <w:rsid w:val="001525C7"/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1525C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1">
    <w:name w:val="Абзац списка1"/>
    <w:basedOn w:val="a"/>
    <w:rsid w:val="001525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2">
    <w:name w:val="Стиль3 Знак Знак"/>
    <w:basedOn w:val="22"/>
    <w:link w:val="33"/>
    <w:rsid w:val="001525C7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"/>
    <w:link w:val="23"/>
    <w:uiPriority w:val="99"/>
    <w:semiHidden/>
    <w:unhideWhenUsed/>
    <w:rsid w:val="001525C7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3">
    <w:name w:val="Основной текст с отступом 2 Знак"/>
    <w:basedOn w:val="a0"/>
    <w:link w:val="22"/>
    <w:uiPriority w:val="99"/>
    <w:semiHidden/>
    <w:rsid w:val="001525C7"/>
    <w:rPr>
      <w:rFonts w:ascii="Times New Roman" w:eastAsia="Times New Roman" w:hAnsi="Times New Roman" w:cs="Times New Roman"/>
      <w:sz w:val="24"/>
      <w:szCs w:val="24"/>
    </w:rPr>
  </w:style>
  <w:style w:type="character" w:customStyle="1" w:styleId="33">
    <w:name w:val="Стиль3 Знак Знак Знак"/>
    <w:link w:val="32"/>
    <w:locked/>
    <w:rsid w:val="001525C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f"/>
    <w:uiPriority w:val="99"/>
    <w:qFormat/>
    <w:rsid w:val="001525C7"/>
    <w:pPr>
      <w:spacing w:after="60" w:line="240" w:lineRule="auto"/>
      <w:jc w:val="both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e"/>
    <w:uiPriority w:val="99"/>
    <w:rsid w:val="001525C7"/>
    <w:rPr>
      <w:rFonts w:ascii="Times New Roman" w:eastAsia="Times New Roman" w:hAnsi="Times New Roman" w:cs="Times New Roman"/>
      <w:sz w:val="20"/>
      <w:szCs w:val="20"/>
    </w:rPr>
  </w:style>
  <w:style w:type="character" w:styleId="af0">
    <w:name w:val="footnote reference"/>
    <w:rsid w:val="001525C7"/>
    <w:rPr>
      <w:vertAlign w:val="superscript"/>
    </w:rPr>
  </w:style>
  <w:style w:type="paragraph" w:styleId="af1">
    <w:name w:val="Body Text"/>
    <w:basedOn w:val="a"/>
    <w:link w:val="af2"/>
    <w:unhideWhenUsed/>
    <w:rsid w:val="001525C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Знак"/>
    <w:basedOn w:val="a0"/>
    <w:link w:val="af1"/>
    <w:rsid w:val="001525C7"/>
    <w:rPr>
      <w:rFonts w:ascii="Times New Roman" w:eastAsia="Times New Roman" w:hAnsi="Times New Roman" w:cs="Times New Roman"/>
      <w:sz w:val="24"/>
      <w:szCs w:val="24"/>
    </w:rPr>
  </w:style>
  <w:style w:type="character" w:customStyle="1" w:styleId="WW8Num1z0">
    <w:name w:val="WW8Num1z0"/>
    <w:rsid w:val="001525C7"/>
  </w:style>
  <w:style w:type="character" w:customStyle="1" w:styleId="WW8Num1z1">
    <w:name w:val="WW8Num1z1"/>
    <w:rsid w:val="001525C7"/>
  </w:style>
  <w:style w:type="character" w:customStyle="1" w:styleId="WW8Num1z2">
    <w:name w:val="WW8Num1z2"/>
    <w:rsid w:val="001525C7"/>
  </w:style>
  <w:style w:type="character" w:customStyle="1" w:styleId="WW8Num1z3">
    <w:name w:val="WW8Num1z3"/>
    <w:rsid w:val="001525C7"/>
  </w:style>
  <w:style w:type="character" w:customStyle="1" w:styleId="WW8Num1z4">
    <w:name w:val="WW8Num1z4"/>
    <w:rsid w:val="001525C7"/>
  </w:style>
  <w:style w:type="character" w:customStyle="1" w:styleId="WW8Num1z5">
    <w:name w:val="WW8Num1z5"/>
    <w:rsid w:val="001525C7"/>
  </w:style>
  <w:style w:type="character" w:customStyle="1" w:styleId="WW8Num1z6">
    <w:name w:val="WW8Num1z6"/>
    <w:rsid w:val="001525C7"/>
  </w:style>
  <w:style w:type="character" w:customStyle="1" w:styleId="WW8Num1z7">
    <w:name w:val="WW8Num1z7"/>
    <w:rsid w:val="001525C7"/>
  </w:style>
  <w:style w:type="character" w:customStyle="1" w:styleId="WW8Num1z8">
    <w:name w:val="WW8Num1z8"/>
    <w:rsid w:val="001525C7"/>
  </w:style>
  <w:style w:type="character" w:customStyle="1" w:styleId="WW8Num2z0">
    <w:name w:val="WW8Num2z0"/>
    <w:rsid w:val="001525C7"/>
    <w:rPr>
      <w:rFonts w:hint="default"/>
    </w:rPr>
  </w:style>
  <w:style w:type="character" w:customStyle="1" w:styleId="WW8Num2z1">
    <w:name w:val="WW8Num2z1"/>
    <w:rsid w:val="001525C7"/>
  </w:style>
  <w:style w:type="character" w:customStyle="1" w:styleId="WW8Num2z2">
    <w:name w:val="WW8Num2z2"/>
    <w:rsid w:val="001525C7"/>
  </w:style>
  <w:style w:type="character" w:customStyle="1" w:styleId="WW8Num2z3">
    <w:name w:val="WW8Num2z3"/>
    <w:rsid w:val="001525C7"/>
  </w:style>
  <w:style w:type="character" w:customStyle="1" w:styleId="WW8Num2z4">
    <w:name w:val="WW8Num2z4"/>
    <w:rsid w:val="001525C7"/>
  </w:style>
  <w:style w:type="character" w:customStyle="1" w:styleId="WW8Num2z5">
    <w:name w:val="WW8Num2z5"/>
    <w:rsid w:val="001525C7"/>
  </w:style>
  <w:style w:type="character" w:customStyle="1" w:styleId="WW8Num2z6">
    <w:name w:val="WW8Num2z6"/>
    <w:rsid w:val="001525C7"/>
  </w:style>
  <w:style w:type="character" w:customStyle="1" w:styleId="WW8Num2z7">
    <w:name w:val="WW8Num2z7"/>
    <w:rsid w:val="001525C7"/>
  </w:style>
  <w:style w:type="character" w:customStyle="1" w:styleId="WW8Num2z8">
    <w:name w:val="WW8Num2z8"/>
    <w:rsid w:val="001525C7"/>
  </w:style>
  <w:style w:type="character" w:customStyle="1" w:styleId="WW8Num3z0">
    <w:name w:val="WW8Num3z0"/>
    <w:rsid w:val="001525C7"/>
    <w:rPr>
      <w:rFonts w:hint="default"/>
    </w:rPr>
  </w:style>
  <w:style w:type="character" w:customStyle="1" w:styleId="WW8Num3z1">
    <w:name w:val="WW8Num3z1"/>
    <w:rsid w:val="001525C7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1525C7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1525C7"/>
    <w:rPr>
      <w:rFonts w:hint="default"/>
      <w:b/>
    </w:rPr>
  </w:style>
  <w:style w:type="character" w:customStyle="1" w:styleId="WW8Num5z1">
    <w:name w:val="WW8Num5z1"/>
    <w:rsid w:val="001525C7"/>
    <w:rPr>
      <w:rFonts w:hint="default"/>
    </w:rPr>
  </w:style>
  <w:style w:type="character" w:customStyle="1" w:styleId="WW8Num5z2">
    <w:name w:val="WW8Num5z2"/>
    <w:rsid w:val="001525C7"/>
    <w:rPr>
      <w:rFonts w:hint="default"/>
      <w:i w:val="0"/>
    </w:rPr>
  </w:style>
  <w:style w:type="character" w:customStyle="1" w:styleId="WW8Num6z0">
    <w:name w:val="WW8Num6z0"/>
    <w:rsid w:val="001525C7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1525C7"/>
  </w:style>
  <w:style w:type="character" w:customStyle="1" w:styleId="WW8Num6z2">
    <w:name w:val="WW8Num6z2"/>
    <w:rsid w:val="001525C7"/>
  </w:style>
  <w:style w:type="character" w:customStyle="1" w:styleId="WW8Num6z3">
    <w:name w:val="WW8Num6z3"/>
    <w:rsid w:val="001525C7"/>
  </w:style>
  <w:style w:type="character" w:customStyle="1" w:styleId="WW8Num6z4">
    <w:name w:val="WW8Num6z4"/>
    <w:rsid w:val="001525C7"/>
  </w:style>
  <w:style w:type="character" w:customStyle="1" w:styleId="WW8Num6z5">
    <w:name w:val="WW8Num6z5"/>
    <w:rsid w:val="001525C7"/>
  </w:style>
  <w:style w:type="character" w:customStyle="1" w:styleId="WW8Num6z6">
    <w:name w:val="WW8Num6z6"/>
    <w:rsid w:val="001525C7"/>
  </w:style>
  <w:style w:type="character" w:customStyle="1" w:styleId="WW8Num6z7">
    <w:name w:val="WW8Num6z7"/>
    <w:rsid w:val="001525C7"/>
  </w:style>
  <w:style w:type="character" w:customStyle="1" w:styleId="WW8Num6z8">
    <w:name w:val="WW8Num6z8"/>
    <w:rsid w:val="001525C7"/>
  </w:style>
  <w:style w:type="character" w:customStyle="1" w:styleId="WW8Num7z0">
    <w:name w:val="WW8Num7z0"/>
    <w:rsid w:val="001525C7"/>
    <w:rPr>
      <w:rFonts w:ascii="Symbol" w:hAnsi="Symbol" w:cs="OpenSymbol"/>
    </w:rPr>
  </w:style>
  <w:style w:type="character" w:customStyle="1" w:styleId="WW8Num7z1">
    <w:name w:val="WW8Num7z1"/>
    <w:rsid w:val="001525C7"/>
    <w:rPr>
      <w:rFonts w:ascii="OpenSymbol" w:hAnsi="OpenSymbol" w:cs="OpenSymbol"/>
    </w:rPr>
  </w:style>
  <w:style w:type="character" w:customStyle="1" w:styleId="WW8Num8z0">
    <w:name w:val="WW8Num8z0"/>
    <w:rsid w:val="001525C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1525C7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1525C7"/>
  </w:style>
  <w:style w:type="character" w:customStyle="1" w:styleId="WW8Num9z2">
    <w:name w:val="WW8Num9z2"/>
    <w:rsid w:val="001525C7"/>
  </w:style>
  <w:style w:type="character" w:customStyle="1" w:styleId="WW8Num9z3">
    <w:name w:val="WW8Num9z3"/>
    <w:rsid w:val="001525C7"/>
  </w:style>
  <w:style w:type="character" w:customStyle="1" w:styleId="WW8Num9z4">
    <w:name w:val="WW8Num9z4"/>
    <w:rsid w:val="001525C7"/>
  </w:style>
  <w:style w:type="character" w:customStyle="1" w:styleId="WW8Num9z5">
    <w:name w:val="WW8Num9z5"/>
    <w:rsid w:val="001525C7"/>
  </w:style>
  <w:style w:type="character" w:customStyle="1" w:styleId="WW8Num9z6">
    <w:name w:val="WW8Num9z6"/>
    <w:rsid w:val="001525C7"/>
  </w:style>
  <w:style w:type="character" w:customStyle="1" w:styleId="WW8Num9z7">
    <w:name w:val="WW8Num9z7"/>
    <w:rsid w:val="001525C7"/>
  </w:style>
  <w:style w:type="character" w:customStyle="1" w:styleId="WW8Num9z8">
    <w:name w:val="WW8Num9z8"/>
    <w:rsid w:val="001525C7"/>
  </w:style>
  <w:style w:type="character" w:customStyle="1" w:styleId="WW8Num10z0">
    <w:name w:val="WW8Num10z0"/>
    <w:rsid w:val="001525C7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1525C7"/>
  </w:style>
  <w:style w:type="character" w:customStyle="1" w:styleId="WW8Num10z2">
    <w:name w:val="WW8Num10z2"/>
    <w:rsid w:val="001525C7"/>
  </w:style>
  <w:style w:type="character" w:customStyle="1" w:styleId="WW8Num10z3">
    <w:name w:val="WW8Num10z3"/>
    <w:rsid w:val="001525C7"/>
  </w:style>
  <w:style w:type="character" w:customStyle="1" w:styleId="WW8Num10z4">
    <w:name w:val="WW8Num10z4"/>
    <w:rsid w:val="001525C7"/>
  </w:style>
  <w:style w:type="character" w:customStyle="1" w:styleId="WW8Num10z5">
    <w:name w:val="WW8Num10z5"/>
    <w:rsid w:val="001525C7"/>
  </w:style>
  <w:style w:type="character" w:customStyle="1" w:styleId="WW8Num10z6">
    <w:name w:val="WW8Num10z6"/>
    <w:rsid w:val="001525C7"/>
  </w:style>
  <w:style w:type="character" w:customStyle="1" w:styleId="WW8Num10z7">
    <w:name w:val="WW8Num10z7"/>
    <w:rsid w:val="001525C7"/>
  </w:style>
  <w:style w:type="character" w:customStyle="1" w:styleId="WW8Num10z8">
    <w:name w:val="WW8Num10z8"/>
    <w:rsid w:val="001525C7"/>
  </w:style>
  <w:style w:type="character" w:customStyle="1" w:styleId="WW8Num11z0">
    <w:name w:val="WW8Num11z0"/>
    <w:rsid w:val="001525C7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1525C7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1525C7"/>
  </w:style>
  <w:style w:type="character" w:customStyle="1" w:styleId="WW8Num12z2">
    <w:name w:val="WW8Num12z2"/>
    <w:rsid w:val="001525C7"/>
  </w:style>
  <w:style w:type="character" w:customStyle="1" w:styleId="WW8Num12z3">
    <w:name w:val="WW8Num12z3"/>
    <w:rsid w:val="001525C7"/>
  </w:style>
  <w:style w:type="character" w:customStyle="1" w:styleId="WW8Num12z4">
    <w:name w:val="WW8Num12z4"/>
    <w:rsid w:val="001525C7"/>
  </w:style>
  <w:style w:type="character" w:customStyle="1" w:styleId="WW8Num12z5">
    <w:name w:val="WW8Num12z5"/>
    <w:rsid w:val="001525C7"/>
  </w:style>
  <w:style w:type="character" w:customStyle="1" w:styleId="WW8Num12z6">
    <w:name w:val="WW8Num12z6"/>
    <w:rsid w:val="001525C7"/>
  </w:style>
  <w:style w:type="character" w:customStyle="1" w:styleId="WW8Num12z7">
    <w:name w:val="WW8Num12z7"/>
    <w:rsid w:val="001525C7"/>
  </w:style>
  <w:style w:type="character" w:customStyle="1" w:styleId="WW8Num12z8">
    <w:name w:val="WW8Num12z8"/>
    <w:rsid w:val="001525C7"/>
  </w:style>
  <w:style w:type="character" w:customStyle="1" w:styleId="WW8Num13z0">
    <w:name w:val="WW8Num13z0"/>
    <w:rsid w:val="001525C7"/>
    <w:rPr>
      <w:rFonts w:cs="Times New Roman"/>
      <w:b/>
    </w:rPr>
  </w:style>
  <w:style w:type="character" w:customStyle="1" w:styleId="WW8Num14z0">
    <w:name w:val="WW8Num14z0"/>
    <w:rsid w:val="001525C7"/>
    <w:rPr>
      <w:rFonts w:cs="Times New Roman"/>
      <w:b/>
    </w:rPr>
  </w:style>
  <w:style w:type="character" w:customStyle="1" w:styleId="WW8Num14z2">
    <w:name w:val="WW8Num14z2"/>
    <w:rsid w:val="001525C7"/>
  </w:style>
  <w:style w:type="character" w:customStyle="1" w:styleId="WW8Num14z3">
    <w:name w:val="WW8Num14z3"/>
    <w:rsid w:val="001525C7"/>
  </w:style>
  <w:style w:type="character" w:customStyle="1" w:styleId="WW8Num14z4">
    <w:name w:val="WW8Num14z4"/>
    <w:rsid w:val="001525C7"/>
  </w:style>
  <w:style w:type="character" w:customStyle="1" w:styleId="WW8Num14z5">
    <w:name w:val="WW8Num14z5"/>
    <w:rsid w:val="001525C7"/>
  </w:style>
  <w:style w:type="character" w:customStyle="1" w:styleId="WW8Num14z6">
    <w:name w:val="WW8Num14z6"/>
    <w:rsid w:val="001525C7"/>
  </w:style>
  <w:style w:type="character" w:customStyle="1" w:styleId="WW8Num14z7">
    <w:name w:val="WW8Num14z7"/>
    <w:rsid w:val="001525C7"/>
  </w:style>
  <w:style w:type="character" w:customStyle="1" w:styleId="WW8Num14z8">
    <w:name w:val="WW8Num14z8"/>
    <w:rsid w:val="001525C7"/>
  </w:style>
  <w:style w:type="character" w:customStyle="1" w:styleId="WW8Num15z0">
    <w:name w:val="WW8Num15z0"/>
    <w:rsid w:val="001525C7"/>
    <w:rPr>
      <w:rFonts w:cs="Times New Roman"/>
      <w:b/>
    </w:rPr>
  </w:style>
  <w:style w:type="character" w:customStyle="1" w:styleId="WW8Num16z0">
    <w:name w:val="WW8Num16z0"/>
    <w:rsid w:val="001525C7"/>
    <w:rPr>
      <w:rFonts w:cs="Times New Roman"/>
      <w:b/>
    </w:rPr>
  </w:style>
  <w:style w:type="character" w:customStyle="1" w:styleId="WW8Num16z1">
    <w:name w:val="WW8Num16z1"/>
    <w:rsid w:val="001525C7"/>
  </w:style>
  <w:style w:type="character" w:customStyle="1" w:styleId="WW8Num16z2">
    <w:name w:val="WW8Num16z2"/>
    <w:rsid w:val="001525C7"/>
  </w:style>
  <w:style w:type="character" w:customStyle="1" w:styleId="WW8Num16z3">
    <w:name w:val="WW8Num16z3"/>
    <w:rsid w:val="001525C7"/>
  </w:style>
  <w:style w:type="character" w:customStyle="1" w:styleId="WW8Num16z4">
    <w:name w:val="WW8Num16z4"/>
    <w:rsid w:val="001525C7"/>
  </w:style>
  <w:style w:type="character" w:customStyle="1" w:styleId="WW8Num16z5">
    <w:name w:val="WW8Num16z5"/>
    <w:rsid w:val="001525C7"/>
  </w:style>
  <w:style w:type="character" w:customStyle="1" w:styleId="WW8Num16z6">
    <w:name w:val="WW8Num16z6"/>
    <w:rsid w:val="001525C7"/>
  </w:style>
  <w:style w:type="character" w:customStyle="1" w:styleId="WW8Num16z7">
    <w:name w:val="WW8Num16z7"/>
    <w:rsid w:val="001525C7"/>
  </w:style>
  <w:style w:type="character" w:customStyle="1" w:styleId="WW8Num16z8">
    <w:name w:val="WW8Num16z8"/>
    <w:rsid w:val="001525C7"/>
  </w:style>
  <w:style w:type="character" w:customStyle="1" w:styleId="WW8Num17z0">
    <w:name w:val="WW8Num17z0"/>
    <w:rsid w:val="001525C7"/>
    <w:rPr>
      <w:rFonts w:cs="Times New Roman"/>
      <w:b/>
    </w:rPr>
  </w:style>
  <w:style w:type="character" w:customStyle="1" w:styleId="WW8Num18z0">
    <w:name w:val="WW8Num18z0"/>
    <w:rsid w:val="001525C7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1525C7"/>
    <w:rPr>
      <w:rFonts w:cs="Times New Roman"/>
      <w:b/>
    </w:rPr>
  </w:style>
  <w:style w:type="character" w:customStyle="1" w:styleId="WW8Num19z0">
    <w:name w:val="WW8Num19z0"/>
    <w:rsid w:val="001525C7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1525C7"/>
    <w:rPr>
      <w:rFonts w:ascii="Courier New" w:hAnsi="Courier New" w:cs="Times New Roman"/>
      <w:b/>
    </w:rPr>
  </w:style>
  <w:style w:type="character" w:customStyle="1" w:styleId="WW8Num19z2">
    <w:name w:val="WW8Num19z2"/>
    <w:rsid w:val="001525C7"/>
    <w:rPr>
      <w:rFonts w:cs="Times New Roman"/>
      <w:b/>
    </w:rPr>
  </w:style>
  <w:style w:type="character" w:customStyle="1" w:styleId="WW8Num20z0">
    <w:name w:val="WW8Num20z0"/>
    <w:rsid w:val="001525C7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1525C7"/>
    <w:rPr>
      <w:rFonts w:ascii="Courier New" w:hAnsi="Courier New" w:cs="Times New Roman"/>
      <w:b/>
    </w:rPr>
  </w:style>
  <w:style w:type="character" w:customStyle="1" w:styleId="WW8Num20z2">
    <w:name w:val="WW8Num20z2"/>
    <w:rsid w:val="001525C7"/>
    <w:rPr>
      <w:rFonts w:cs="Times New Roman"/>
      <w:b/>
    </w:rPr>
  </w:style>
  <w:style w:type="character" w:customStyle="1" w:styleId="WW8Num21z0">
    <w:name w:val="WW8Num21z0"/>
    <w:rsid w:val="001525C7"/>
    <w:rPr>
      <w:rFonts w:cs="Times New Roman"/>
      <w:b/>
    </w:rPr>
  </w:style>
  <w:style w:type="character" w:customStyle="1" w:styleId="WW8Num22z0">
    <w:name w:val="WW8Num22z0"/>
    <w:rsid w:val="001525C7"/>
    <w:rPr>
      <w:rFonts w:cs="Times New Roman"/>
      <w:b/>
    </w:rPr>
  </w:style>
  <w:style w:type="character" w:customStyle="1" w:styleId="24">
    <w:name w:val="Основной шрифт абзаца2"/>
    <w:rsid w:val="001525C7"/>
  </w:style>
  <w:style w:type="character" w:customStyle="1" w:styleId="WW8Num11z1">
    <w:name w:val="WW8Num11z1"/>
    <w:rsid w:val="001525C7"/>
  </w:style>
  <w:style w:type="character" w:customStyle="1" w:styleId="WW8Num11z2">
    <w:name w:val="WW8Num11z2"/>
    <w:rsid w:val="001525C7"/>
  </w:style>
  <w:style w:type="character" w:customStyle="1" w:styleId="WW8Num11z3">
    <w:name w:val="WW8Num11z3"/>
    <w:rsid w:val="001525C7"/>
  </w:style>
  <w:style w:type="character" w:customStyle="1" w:styleId="WW8Num11z4">
    <w:name w:val="WW8Num11z4"/>
    <w:rsid w:val="001525C7"/>
  </w:style>
  <w:style w:type="character" w:customStyle="1" w:styleId="WW8Num11z5">
    <w:name w:val="WW8Num11z5"/>
    <w:rsid w:val="001525C7"/>
  </w:style>
  <w:style w:type="character" w:customStyle="1" w:styleId="WW8Num11z6">
    <w:name w:val="WW8Num11z6"/>
    <w:rsid w:val="001525C7"/>
  </w:style>
  <w:style w:type="character" w:customStyle="1" w:styleId="WW8Num11z7">
    <w:name w:val="WW8Num11z7"/>
    <w:rsid w:val="001525C7"/>
  </w:style>
  <w:style w:type="character" w:customStyle="1" w:styleId="WW8Num11z8">
    <w:name w:val="WW8Num11z8"/>
    <w:rsid w:val="001525C7"/>
  </w:style>
  <w:style w:type="character" w:customStyle="1" w:styleId="WW8Num13z2">
    <w:name w:val="WW8Num13z2"/>
    <w:rsid w:val="001525C7"/>
    <w:rPr>
      <w:rFonts w:cs="Times New Roman"/>
      <w:b/>
    </w:rPr>
  </w:style>
  <w:style w:type="character" w:customStyle="1" w:styleId="WW8Num14z1">
    <w:name w:val="WW8Num14z1"/>
    <w:rsid w:val="001525C7"/>
    <w:rPr>
      <w:rFonts w:ascii="Courier New" w:hAnsi="Courier New" w:cs="Times New Roman"/>
      <w:b/>
    </w:rPr>
  </w:style>
  <w:style w:type="character" w:customStyle="1" w:styleId="WW8Num15z1">
    <w:name w:val="WW8Num15z1"/>
    <w:rsid w:val="001525C7"/>
    <w:rPr>
      <w:rFonts w:ascii="Courier New" w:hAnsi="Courier New" w:cs="Times New Roman"/>
      <w:b/>
    </w:rPr>
  </w:style>
  <w:style w:type="character" w:customStyle="1" w:styleId="WW8Num15z2">
    <w:name w:val="WW8Num15z2"/>
    <w:rsid w:val="001525C7"/>
    <w:rPr>
      <w:rFonts w:cs="Times New Roman"/>
      <w:b/>
    </w:rPr>
  </w:style>
  <w:style w:type="character" w:customStyle="1" w:styleId="WW8Num18z1">
    <w:name w:val="WW8Num18z1"/>
    <w:rsid w:val="001525C7"/>
  </w:style>
  <w:style w:type="character" w:customStyle="1" w:styleId="WW8Num18z3">
    <w:name w:val="WW8Num18z3"/>
    <w:rsid w:val="001525C7"/>
  </w:style>
  <w:style w:type="character" w:customStyle="1" w:styleId="WW8Num18z4">
    <w:name w:val="WW8Num18z4"/>
    <w:rsid w:val="001525C7"/>
  </w:style>
  <w:style w:type="character" w:customStyle="1" w:styleId="WW8Num18z5">
    <w:name w:val="WW8Num18z5"/>
    <w:rsid w:val="001525C7"/>
  </w:style>
  <w:style w:type="character" w:customStyle="1" w:styleId="WW8Num18z6">
    <w:name w:val="WW8Num18z6"/>
    <w:rsid w:val="001525C7"/>
  </w:style>
  <w:style w:type="character" w:customStyle="1" w:styleId="WW8Num18z7">
    <w:name w:val="WW8Num18z7"/>
    <w:rsid w:val="001525C7"/>
  </w:style>
  <w:style w:type="character" w:customStyle="1" w:styleId="WW8Num18z8">
    <w:name w:val="WW8Num18z8"/>
    <w:rsid w:val="001525C7"/>
  </w:style>
  <w:style w:type="character" w:customStyle="1" w:styleId="WW8Num19z3">
    <w:name w:val="WW8Num19z3"/>
    <w:rsid w:val="001525C7"/>
  </w:style>
  <w:style w:type="character" w:customStyle="1" w:styleId="WW8Num19z4">
    <w:name w:val="WW8Num19z4"/>
    <w:rsid w:val="001525C7"/>
  </w:style>
  <w:style w:type="character" w:customStyle="1" w:styleId="WW8Num19z5">
    <w:name w:val="WW8Num19z5"/>
    <w:rsid w:val="001525C7"/>
  </w:style>
  <w:style w:type="character" w:customStyle="1" w:styleId="WW8Num19z6">
    <w:name w:val="WW8Num19z6"/>
    <w:rsid w:val="001525C7"/>
  </w:style>
  <w:style w:type="character" w:customStyle="1" w:styleId="WW8Num19z7">
    <w:name w:val="WW8Num19z7"/>
    <w:rsid w:val="001525C7"/>
  </w:style>
  <w:style w:type="character" w:customStyle="1" w:styleId="WW8Num19z8">
    <w:name w:val="WW8Num19z8"/>
    <w:rsid w:val="001525C7"/>
  </w:style>
  <w:style w:type="character" w:customStyle="1" w:styleId="WW8Num21z1">
    <w:name w:val="WW8Num21z1"/>
    <w:rsid w:val="001525C7"/>
  </w:style>
  <w:style w:type="character" w:customStyle="1" w:styleId="WW8Num21z2">
    <w:name w:val="WW8Num21z2"/>
    <w:rsid w:val="001525C7"/>
  </w:style>
  <w:style w:type="character" w:customStyle="1" w:styleId="WW8Num21z3">
    <w:name w:val="WW8Num21z3"/>
    <w:rsid w:val="001525C7"/>
  </w:style>
  <w:style w:type="character" w:customStyle="1" w:styleId="WW8Num21z4">
    <w:name w:val="WW8Num21z4"/>
    <w:rsid w:val="001525C7"/>
  </w:style>
  <w:style w:type="character" w:customStyle="1" w:styleId="WW8Num21z5">
    <w:name w:val="WW8Num21z5"/>
    <w:rsid w:val="001525C7"/>
  </w:style>
  <w:style w:type="character" w:customStyle="1" w:styleId="WW8Num21z6">
    <w:name w:val="WW8Num21z6"/>
    <w:rsid w:val="001525C7"/>
  </w:style>
  <w:style w:type="character" w:customStyle="1" w:styleId="WW8Num21z7">
    <w:name w:val="WW8Num21z7"/>
    <w:rsid w:val="001525C7"/>
  </w:style>
  <w:style w:type="character" w:customStyle="1" w:styleId="WW8Num21z8">
    <w:name w:val="WW8Num21z8"/>
    <w:rsid w:val="001525C7"/>
  </w:style>
  <w:style w:type="character" w:customStyle="1" w:styleId="WW8Num4z1">
    <w:name w:val="WW8Num4z1"/>
    <w:rsid w:val="001525C7"/>
    <w:rPr>
      <w:rFonts w:hint="default"/>
    </w:rPr>
  </w:style>
  <w:style w:type="character" w:customStyle="1" w:styleId="WW8Num4z2">
    <w:name w:val="WW8Num4z2"/>
    <w:rsid w:val="001525C7"/>
    <w:rPr>
      <w:rFonts w:hint="default"/>
      <w:i w:val="0"/>
    </w:rPr>
  </w:style>
  <w:style w:type="character" w:customStyle="1" w:styleId="12">
    <w:name w:val="Основной шрифт абзаца1"/>
    <w:rsid w:val="001525C7"/>
  </w:style>
  <w:style w:type="character" w:customStyle="1" w:styleId="13">
    <w:name w:val="Знак Знак1"/>
    <w:rsid w:val="001525C7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1525C7"/>
    <w:rPr>
      <w:rFonts w:ascii="Courier New" w:hAnsi="Courier New" w:cs="Courier New"/>
      <w:lang w:val="ru-RU" w:bidi="ar-SA"/>
    </w:rPr>
  </w:style>
  <w:style w:type="character" w:customStyle="1" w:styleId="af3">
    <w:name w:val="Знак Знак"/>
    <w:rsid w:val="001525C7"/>
    <w:rPr>
      <w:b/>
      <w:sz w:val="28"/>
      <w:lang w:val="ru-RU" w:bidi="ar-SA"/>
    </w:rPr>
  </w:style>
  <w:style w:type="character" w:customStyle="1" w:styleId="af4">
    <w:name w:val="Символ сноски"/>
    <w:rsid w:val="001525C7"/>
    <w:rPr>
      <w:vertAlign w:val="superscript"/>
    </w:rPr>
  </w:style>
  <w:style w:type="character" w:customStyle="1" w:styleId="41">
    <w:name w:val="Знак Знак4"/>
    <w:rsid w:val="001525C7"/>
    <w:rPr>
      <w:sz w:val="24"/>
      <w:lang w:val="ru-RU" w:bidi="ar-SA"/>
    </w:rPr>
  </w:style>
  <w:style w:type="character" w:customStyle="1" w:styleId="25">
    <w:name w:val="Знак Знак2"/>
    <w:rsid w:val="001525C7"/>
    <w:rPr>
      <w:sz w:val="24"/>
      <w:szCs w:val="24"/>
      <w:lang w:val="ru-RU" w:bidi="ar-SA"/>
    </w:rPr>
  </w:style>
  <w:style w:type="character" w:customStyle="1" w:styleId="110">
    <w:name w:val="Заголовок 1 Знак1"/>
    <w:rsid w:val="001525C7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">
    <w:name w:val="Heading #1_"/>
    <w:rsid w:val="001525C7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1525C7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1525C7"/>
    <w:rPr>
      <w:sz w:val="24"/>
      <w:szCs w:val="24"/>
      <w:lang w:val="ru-RU" w:bidi="ar-SA"/>
    </w:rPr>
  </w:style>
  <w:style w:type="character" w:customStyle="1" w:styleId="14">
    <w:name w:val="Знак сноски1"/>
    <w:rsid w:val="001525C7"/>
    <w:rPr>
      <w:vertAlign w:val="superscript"/>
    </w:rPr>
  </w:style>
  <w:style w:type="character" w:styleId="af5">
    <w:name w:val="FollowedHyperlink"/>
    <w:rsid w:val="001525C7"/>
    <w:rPr>
      <w:color w:val="0000FF"/>
      <w:u w:val="single"/>
    </w:rPr>
  </w:style>
  <w:style w:type="character" w:customStyle="1" w:styleId="af6">
    <w:name w:val="Символы концевой сноски"/>
    <w:rsid w:val="001525C7"/>
    <w:rPr>
      <w:vertAlign w:val="superscript"/>
    </w:rPr>
  </w:style>
  <w:style w:type="character" w:customStyle="1" w:styleId="WW-">
    <w:name w:val="WW-Символы концевой сноски"/>
    <w:rsid w:val="001525C7"/>
  </w:style>
  <w:style w:type="character" w:customStyle="1" w:styleId="apple-converted-space">
    <w:name w:val="apple-converted-space"/>
    <w:rsid w:val="001525C7"/>
  </w:style>
  <w:style w:type="character" w:customStyle="1" w:styleId="s1">
    <w:name w:val="s1"/>
    <w:rsid w:val="001525C7"/>
  </w:style>
  <w:style w:type="character" w:customStyle="1" w:styleId="af7">
    <w:name w:val="Маркеры списка"/>
    <w:rsid w:val="001525C7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1525C7"/>
    <w:rPr>
      <w:vertAlign w:val="superscript"/>
    </w:rPr>
  </w:style>
  <w:style w:type="character" w:customStyle="1" w:styleId="ListLabel1">
    <w:name w:val="ListLabel 1"/>
    <w:rsid w:val="001525C7"/>
    <w:rPr>
      <w:rFonts w:cs="Times New Roman"/>
      <w:b/>
    </w:rPr>
  </w:style>
  <w:style w:type="character" w:customStyle="1" w:styleId="ListLabel2">
    <w:name w:val="ListLabel 2"/>
    <w:rsid w:val="001525C7"/>
    <w:rPr>
      <w:rFonts w:cs="Courier New"/>
    </w:rPr>
  </w:style>
  <w:style w:type="character" w:customStyle="1" w:styleId="ListLabel3">
    <w:name w:val="ListLabel 3"/>
    <w:rsid w:val="001525C7"/>
    <w:rPr>
      <w:rFonts w:cs="Times New Roman"/>
      <w:color w:val="000000"/>
    </w:rPr>
  </w:style>
  <w:style w:type="character" w:customStyle="1" w:styleId="ListLabel5">
    <w:name w:val="ListLabel 5"/>
    <w:rsid w:val="001525C7"/>
    <w:rPr>
      <w:rFonts w:cs="Symbol"/>
      <w:sz w:val="22"/>
      <w:szCs w:val="22"/>
    </w:rPr>
  </w:style>
  <w:style w:type="character" w:customStyle="1" w:styleId="ListLabel6">
    <w:name w:val="ListLabel 6"/>
    <w:rsid w:val="001525C7"/>
    <w:rPr>
      <w:b w:val="0"/>
      <w:bCs w:val="0"/>
      <w:sz w:val="22"/>
      <w:szCs w:val="22"/>
      <w:lang w:val="ru-RU"/>
    </w:rPr>
  </w:style>
  <w:style w:type="character" w:styleId="af8">
    <w:name w:val="endnote reference"/>
    <w:rsid w:val="001525C7"/>
    <w:rPr>
      <w:vertAlign w:val="superscript"/>
    </w:rPr>
  </w:style>
  <w:style w:type="paragraph" w:customStyle="1" w:styleId="16">
    <w:name w:val="Заголовок1"/>
    <w:basedOn w:val="a"/>
    <w:next w:val="af1"/>
    <w:rsid w:val="001525C7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f9">
    <w:name w:val="List"/>
    <w:basedOn w:val="af1"/>
    <w:rsid w:val="001525C7"/>
    <w:pPr>
      <w:suppressAutoHyphens/>
      <w:spacing w:after="0"/>
      <w:jc w:val="both"/>
    </w:pPr>
    <w:rPr>
      <w:rFonts w:cs="Mangal"/>
      <w:lang w:eastAsia="zh-CN"/>
    </w:rPr>
  </w:style>
  <w:style w:type="paragraph" w:styleId="afa">
    <w:name w:val="caption"/>
    <w:basedOn w:val="16"/>
    <w:next w:val="af1"/>
    <w:qFormat/>
    <w:rsid w:val="001525C7"/>
    <w:rPr>
      <w:bCs/>
      <w:sz w:val="56"/>
      <w:szCs w:val="56"/>
    </w:rPr>
  </w:style>
  <w:style w:type="paragraph" w:customStyle="1" w:styleId="26">
    <w:name w:val="Указатель2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17">
    <w:name w:val="Название объекта1"/>
    <w:basedOn w:val="a"/>
    <w:rsid w:val="001525C7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Mangal"/>
      <w:i/>
      <w:iCs/>
      <w:sz w:val="24"/>
      <w:szCs w:val="24"/>
      <w:lang w:eastAsia="zh-CN"/>
    </w:rPr>
  </w:style>
  <w:style w:type="paragraph" w:customStyle="1" w:styleId="18">
    <w:name w:val="Указатель1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Mangal"/>
      <w:sz w:val="24"/>
      <w:szCs w:val="24"/>
      <w:lang w:eastAsia="zh-CN"/>
    </w:rPr>
  </w:style>
  <w:style w:type="paragraph" w:customStyle="1" w:styleId="42">
    <w:name w:val="çàãîëîâîê 4"/>
    <w:basedOn w:val="a"/>
    <w:next w:val="a"/>
    <w:rsid w:val="001525C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styleId="2">
    <w:name w:val="List Number 2"/>
    <w:basedOn w:val="a"/>
    <w:rsid w:val="001525C7"/>
    <w:pPr>
      <w:numPr>
        <w:numId w:val="3"/>
      </w:numPr>
      <w:tabs>
        <w:tab w:val="left" w:pos="3312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27">
    <w:name w:val="Стиль2"/>
    <w:basedOn w:val="2"/>
    <w:rsid w:val="001525C7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"/>
    <w:rsid w:val="001525C7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92">
    <w:name w:val="Знак Знак9 Знак Знак"/>
    <w:basedOn w:val="a"/>
    <w:rsid w:val="001525C7"/>
    <w:pPr>
      <w:suppressAutoHyphens/>
      <w:spacing w:before="280" w:after="280" w:line="240" w:lineRule="auto"/>
    </w:pPr>
    <w:rPr>
      <w:rFonts w:ascii="Tahoma" w:eastAsia="Times New Roman" w:hAnsi="Tahoma" w:cs="Tahoma"/>
      <w:sz w:val="20"/>
      <w:szCs w:val="20"/>
      <w:lang w:val="en-US" w:eastAsia="zh-CN"/>
    </w:rPr>
  </w:style>
  <w:style w:type="paragraph" w:customStyle="1" w:styleId="afb">
    <w:name w:val="Знак Знак Знак Знак Знак Знак Знак"/>
    <w:basedOn w:val="a"/>
    <w:rsid w:val="001525C7"/>
    <w:pPr>
      <w:widowControl w:val="0"/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zh-CN"/>
    </w:rPr>
  </w:style>
  <w:style w:type="paragraph" w:customStyle="1" w:styleId="ConsNonformat">
    <w:name w:val="ConsNonformat"/>
    <w:rsid w:val="001525C7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"/>
    <w:rsid w:val="001525C7"/>
    <w:pPr>
      <w:suppressAutoHyphens/>
      <w:spacing w:after="0" w:line="360" w:lineRule="auto"/>
    </w:pPr>
    <w:rPr>
      <w:rFonts w:ascii="Arial" w:eastAsia="Times New Roman" w:hAnsi="Arial" w:cs="Arial"/>
      <w:szCs w:val="20"/>
      <w:lang w:eastAsia="zh-CN"/>
    </w:rPr>
  </w:style>
  <w:style w:type="paragraph" w:customStyle="1" w:styleId="210">
    <w:name w:val="Основной текст 21"/>
    <w:basedOn w:val="a"/>
    <w:rsid w:val="001525C7"/>
    <w:pPr>
      <w:suppressAutoHyphens/>
      <w:spacing w:after="0" w:line="360" w:lineRule="auto"/>
      <w:jc w:val="both"/>
    </w:pPr>
    <w:rPr>
      <w:rFonts w:ascii="Arial" w:eastAsia="Times New Roman" w:hAnsi="Arial" w:cs="Arial"/>
      <w:sz w:val="24"/>
      <w:szCs w:val="20"/>
      <w:lang w:eastAsia="zh-CN"/>
    </w:rPr>
  </w:style>
  <w:style w:type="paragraph" w:customStyle="1" w:styleId="ConsNormal">
    <w:name w:val="ConsNormal"/>
    <w:link w:val="ConsNormal0"/>
    <w:rsid w:val="001525C7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"/>
    <w:rsid w:val="001525C7"/>
    <w:pPr>
      <w:suppressAutoHyphens/>
      <w:spacing w:before="280" w:after="280" w:line="240" w:lineRule="auto"/>
      <w:jc w:val="center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afc">
    <w:name w:val="Body Text Indent"/>
    <w:basedOn w:val="a"/>
    <w:link w:val="afd"/>
    <w:rsid w:val="001525C7"/>
    <w:pPr>
      <w:suppressAutoHyphens/>
      <w:spacing w:after="0" w:line="240" w:lineRule="auto"/>
      <w:ind w:firstLine="360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fd">
    <w:name w:val="Основной текст с отступом Знак"/>
    <w:basedOn w:val="a0"/>
    <w:link w:val="afc"/>
    <w:rsid w:val="001525C7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1525C7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e">
    <w:name w:val="Подпись письма"/>
    <w:basedOn w:val="a"/>
    <w:rsid w:val="001525C7"/>
    <w:pPr>
      <w:tabs>
        <w:tab w:val="num" w:pos="720"/>
        <w:tab w:val="right" w:pos="9639"/>
      </w:tabs>
      <w:suppressAutoHyphens/>
      <w:overflowPunct w:val="0"/>
      <w:autoSpaceDE w:val="0"/>
      <w:spacing w:after="0" w:line="240" w:lineRule="auto"/>
      <w:textAlignment w:val="baseline"/>
    </w:pPr>
    <w:rPr>
      <w:rFonts w:ascii="Times New Roman CYR" w:eastAsia="Times New Roman" w:hAnsi="Times New Roman CYR" w:cs="Times New Roman CYR"/>
      <w:sz w:val="24"/>
      <w:szCs w:val="20"/>
      <w:lang w:eastAsia="zh-CN"/>
    </w:rPr>
  </w:style>
  <w:style w:type="paragraph" w:customStyle="1" w:styleId="19">
    <w:name w:val="Текст1"/>
    <w:basedOn w:val="a"/>
    <w:rsid w:val="001525C7"/>
    <w:pPr>
      <w:suppressAutoHyphens/>
      <w:spacing w:after="0" w:line="240" w:lineRule="auto"/>
      <w:ind w:firstLine="567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211">
    <w:name w:val="Основной текст с отступом 21"/>
    <w:basedOn w:val="a"/>
    <w:rsid w:val="001525C7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3">
    <w:name w:val="Стиль3"/>
    <w:basedOn w:val="211"/>
    <w:rsid w:val="001525C7"/>
    <w:pPr>
      <w:widowControl w:val="0"/>
      <w:numPr>
        <w:numId w:val="2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1525C7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">
    <w:name w:val="Normal (Web)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11">
    <w:name w:val="заголовок 11"/>
    <w:basedOn w:val="a"/>
    <w:next w:val="a"/>
    <w:rsid w:val="001525C7"/>
    <w:pPr>
      <w:keepNext/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customStyle="1" w:styleId="xl32">
    <w:name w:val="xl32"/>
    <w:basedOn w:val="a"/>
    <w:rsid w:val="001525C7"/>
    <w:pPr>
      <w:suppressAutoHyphens/>
      <w:spacing w:before="280" w:after="280" w:line="240" w:lineRule="auto"/>
      <w:textAlignment w:val="top"/>
    </w:pPr>
    <w:rPr>
      <w:rFonts w:ascii="Times New Roman" w:eastAsia="Times New Roman" w:hAnsi="Times New Roman" w:cs="Times New Roman"/>
      <w:sz w:val="18"/>
      <w:szCs w:val="18"/>
      <w:lang w:eastAsia="zh-CN"/>
    </w:rPr>
  </w:style>
  <w:style w:type="paragraph" w:customStyle="1" w:styleId="ConsPlusNonformat">
    <w:name w:val="ConsPlusNonformat"/>
    <w:rsid w:val="001525C7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0">
    <w:name w:val="Таблицы (моноширинный)"/>
    <w:basedOn w:val="a"/>
    <w:next w:val="a"/>
    <w:rsid w:val="001525C7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1a">
    <w:name w:val="Стиль1"/>
    <w:basedOn w:val="a"/>
    <w:rsid w:val="001525C7"/>
    <w:pPr>
      <w:keepNext/>
      <w:keepLines/>
      <w:widowControl w:val="0"/>
      <w:suppressLineNumbers/>
      <w:tabs>
        <w:tab w:val="num" w:pos="720"/>
        <w:tab w:val="left" w:pos="3312"/>
      </w:tabs>
      <w:suppressAutoHyphens/>
      <w:spacing w:after="60" w:line="240" w:lineRule="auto"/>
      <w:ind w:left="720" w:hanging="360"/>
    </w:pPr>
    <w:rPr>
      <w:rFonts w:ascii="Times New Roman" w:eastAsia="Times New Roman" w:hAnsi="Times New Roman" w:cs="Times New Roman"/>
      <w:b/>
      <w:sz w:val="28"/>
      <w:szCs w:val="24"/>
      <w:lang w:eastAsia="zh-CN"/>
    </w:rPr>
  </w:style>
  <w:style w:type="paragraph" w:styleId="aff1">
    <w:name w:val="Subtitle"/>
    <w:basedOn w:val="a"/>
    <w:next w:val="af1"/>
    <w:link w:val="aff2"/>
    <w:qFormat/>
    <w:rsid w:val="001525C7"/>
    <w:pPr>
      <w:suppressAutoHyphens/>
      <w:spacing w:after="0" w:line="240" w:lineRule="auto"/>
      <w:ind w:firstLine="567"/>
      <w:jc w:val="center"/>
    </w:pPr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character" w:customStyle="1" w:styleId="aff2">
    <w:name w:val="Подзаголовок Знак"/>
    <w:basedOn w:val="a0"/>
    <w:link w:val="aff1"/>
    <w:rsid w:val="001525C7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0">
    <w:name w:val="Heading #1"/>
    <w:basedOn w:val="a"/>
    <w:rsid w:val="001525C7"/>
    <w:pPr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sz w:val="51"/>
      <w:szCs w:val="51"/>
    </w:rPr>
  </w:style>
  <w:style w:type="paragraph" w:customStyle="1" w:styleId="aff3">
    <w:name w:val="Содержимое таблицы"/>
    <w:basedOn w:val="a"/>
    <w:rsid w:val="001525C7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4">
    <w:name w:val="Заголовок таблицы"/>
    <w:basedOn w:val="aff3"/>
    <w:rsid w:val="001525C7"/>
    <w:pPr>
      <w:jc w:val="center"/>
    </w:pPr>
    <w:rPr>
      <w:b/>
      <w:bCs/>
    </w:rPr>
  </w:style>
  <w:style w:type="paragraph" w:customStyle="1" w:styleId="aff5">
    <w:name w:val="Содержимое врезки"/>
    <w:basedOn w:val="a"/>
    <w:rsid w:val="001525C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6">
    <w:name w:val="Блочная цитата"/>
    <w:basedOn w:val="a"/>
    <w:rsid w:val="001525C7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">
    <w:name w:val="headertext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headertexttopleveltextcentertext">
    <w:name w:val="headertext topleveltext centertext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western">
    <w:name w:val="western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p3">
    <w:name w:val="p3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b">
    <w:name w:val="Обычный1"/>
    <w:rsid w:val="001525C7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1525C7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"/>
    <w:rsid w:val="001525C7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ConsNormal0">
    <w:name w:val="ConsNormal Знак"/>
    <w:link w:val="ConsNormal"/>
    <w:locked/>
    <w:rsid w:val="001525C7"/>
    <w:rPr>
      <w:rFonts w:ascii="Arial" w:eastAsia="Times New Roman" w:hAnsi="Arial" w:cs="Arial"/>
      <w:sz w:val="20"/>
      <w:szCs w:val="20"/>
      <w:lang w:eastAsia="zh-CN"/>
    </w:rPr>
  </w:style>
  <w:style w:type="character" w:customStyle="1" w:styleId="aff7">
    <w:name w:val="Основной текст_"/>
    <w:link w:val="29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8">
    <w:name w:val="Подпись к таблице_"/>
    <w:link w:val="aff9"/>
    <w:rsid w:val="001525C7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character" w:customStyle="1" w:styleId="affa">
    <w:name w:val="Подпись к таблице + Не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b">
    <w:name w:val="Основной текст +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c">
    <w:name w:val="Колонтитул_"/>
    <w:link w:val="1d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affd">
    <w:name w:val="Колонтитул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9">
    <w:name w:val="Основной текст2"/>
    <w:basedOn w:val="a"/>
    <w:link w:val="aff7"/>
    <w:rsid w:val="001525C7"/>
    <w:pPr>
      <w:widowControl w:val="0"/>
      <w:shd w:val="clear" w:color="auto" w:fill="FFFFFF"/>
      <w:spacing w:after="0" w:line="274" w:lineRule="exact"/>
      <w:jc w:val="both"/>
    </w:pPr>
    <w:rPr>
      <w:rFonts w:ascii="Times New Roman" w:eastAsia="Times New Roman" w:hAnsi="Times New Roman"/>
      <w:sz w:val="21"/>
      <w:szCs w:val="21"/>
    </w:rPr>
  </w:style>
  <w:style w:type="paragraph" w:customStyle="1" w:styleId="aff9">
    <w:name w:val="Подпись к таблице"/>
    <w:basedOn w:val="a"/>
    <w:link w:val="aff8"/>
    <w:rsid w:val="001525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i/>
      <w:iCs/>
      <w:sz w:val="21"/>
      <w:szCs w:val="21"/>
    </w:rPr>
  </w:style>
  <w:style w:type="paragraph" w:customStyle="1" w:styleId="1d">
    <w:name w:val="Колонтитул1"/>
    <w:basedOn w:val="a"/>
    <w:link w:val="affc"/>
    <w:rsid w:val="001525C7"/>
    <w:pPr>
      <w:widowControl w:val="0"/>
      <w:shd w:val="clear" w:color="auto" w:fill="FFFFFF"/>
      <w:spacing w:after="0" w:line="0" w:lineRule="atLeast"/>
    </w:pPr>
    <w:rPr>
      <w:rFonts w:ascii="Times New Roman" w:eastAsia="Times New Roman" w:hAnsi="Times New Roman"/>
      <w:sz w:val="21"/>
      <w:szCs w:val="21"/>
    </w:rPr>
  </w:style>
  <w:style w:type="character" w:customStyle="1" w:styleId="2a">
    <w:name w:val="Основной текст (2) + Не курсив"/>
    <w:rsid w:val="001525C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1525C7"/>
    <w:rPr>
      <w:rFonts w:ascii="Times New Roman" w:eastAsia="Times New Roman" w:hAnsi="Times New Roman"/>
      <w:sz w:val="21"/>
      <w:szCs w:val="21"/>
      <w:shd w:val="clear" w:color="auto" w:fill="FFFFFF"/>
    </w:rPr>
  </w:style>
  <w:style w:type="character" w:customStyle="1" w:styleId="1f">
    <w:name w:val="Заголовок №1"/>
    <w:rsid w:val="001525C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paragraph" w:customStyle="1" w:styleId="112">
    <w:name w:val="Заголовок №11"/>
    <w:basedOn w:val="a"/>
    <w:link w:val="1e"/>
    <w:rsid w:val="001525C7"/>
    <w:pPr>
      <w:widowControl w:val="0"/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/>
      <w:sz w:val="21"/>
      <w:szCs w:val="21"/>
    </w:rPr>
  </w:style>
  <w:style w:type="character" w:customStyle="1" w:styleId="blk">
    <w:name w:val="blk"/>
    <w:rsid w:val="001525C7"/>
  </w:style>
  <w:style w:type="paragraph" w:customStyle="1" w:styleId="2b">
    <w:name w:val="Абзац списка2"/>
    <w:basedOn w:val="a"/>
    <w:rsid w:val="001525C7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paragraph" w:styleId="affe">
    <w:name w:val="endnote text"/>
    <w:basedOn w:val="a"/>
    <w:link w:val="afff"/>
    <w:uiPriority w:val="99"/>
    <w:semiHidden/>
    <w:unhideWhenUsed/>
    <w:rsid w:val="001525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ff">
    <w:name w:val="Текст концевой сноски Знак"/>
    <w:basedOn w:val="a0"/>
    <w:link w:val="affe"/>
    <w:uiPriority w:val="99"/>
    <w:semiHidden/>
    <w:rsid w:val="001525C7"/>
    <w:rPr>
      <w:rFonts w:ascii="Times New Roman" w:eastAsia="Times New Roman" w:hAnsi="Times New Roman" w:cs="Times New Roman"/>
      <w:sz w:val="20"/>
      <w:szCs w:val="20"/>
    </w:rPr>
  </w:style>
  <w:style w:type="paragraph" w:styleId="35">
    <w:name w:val="Body Text 3"/>
    <w:basedOn w:val="a"/>
    <w:link w:val="36"/>
    <w:uiPriority w:val="99"/>
    <w:unhideWhenUsed/>
    <w:rsid w:val="001525C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6">
    <w:name w:val="Основной текст 3 Знак"/>
    <w:basedOn w:val="a0"/>
    <w:link w:val="35"/>
    <w:uiPriority w:val="99"/>
    <w:rsid w:val="001525C7"/>
    <w:rPr>
      <w:rFonts w:ascii="Times New Roman" w:eastAsia="Times New Roman" w:hAnsi="Times New Roman" w:cs="Times New Roman"/>
      <w:sz w:val="16"/>
      <w:szCs w:val="16"/>
    </w:rPr>
  </w:style>
  <w:style w:type="character" w:customStyle="1" w:styleId="nobr">
    <w:name w:val="nobr"/>
    <w:basedOn w:val="a0"/>
    <w:rsid w:val="001525C7"/>
  </w:style>
  <w:style w:type="character" w:styleId="afff0">
    <w:name w:val="Placeholder Text"/>
    <w:basedOn w:val="a0"/>
    <w:uiPriority w:val="99"/>
    <w:semiHidden/>
    <w:rsid w:val="001525C7"/>
    <w:rPr>
      <w:color w:val="808080"/>
    </w:rPr>
  </w:style>
  <w:style w:type="paragraph" w:customStyle="1" w:styleId="Default">
    <w:name w:val="Default"/>
    <w:rsid w:val="001525C7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numbering" w:customStyle="1" w:styleId="3141">
    <w:name w:val="Стиль_Список3141"/>
    <w:rsid w:val="001525C7"/>
    <w:pPr>
      <w:numPr>
        <w:numId w:val="4"/>
      </w:numPr>
    </w:pPr>
  </w:style>
  <w:style w:type="table" w:styleId="afff1">
    <w:name w:val="Table Grid"/>
    <w:basedOn w:val="a1"/>
    <w:uiPriority w:val="39"/>
    <w:rsid w:val="001525C7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rmattext">
    <w:name w:val="formattext"/>
    <w:basedOn w:val="a"/>
    <w:rsid w:val="00F425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atch">
    <w:name w:val="match"/>
    <w:basedOn w:val="a0"/>
    <w:rsid w:val="004E27F7"/>
  </w:style>
  <w:style w:type="character" w:customStyle="1" w:styleId="a6">
    <w:name w:val="Абзац списка Знак"/>
    <w:link w:val="a5"/>
    <w:uiPriority w:val="34"/>
    <w:rsid w:val="006C46FD"/>
    <w:rPr>
      <w:rFonts w:ascii="Courier New" w:eastAsia="Courier New" w:hAnsi="Courier New" w:cs="Courier New"/>
      <w:color w:val="000000"/>
      <w:sz w:val="24"/>
      <w:szCs w:val="24"/>
      <w:lang w:bidi="ru-RU"/>
    </w:rPr>
  </w:style>
  <w:style w:type="paragraph" w:styleId="afff2">
    <w:name w:val="annotation text"/>
    <w:basedOn w:val="a"/>
    <w:link w:val="afff3"/>
    <w:uiPriority w:val="99"/>
    <w:semiHidden/>
    <w:unhideWhenUsed/>
    <w:rsid w:val="007E6BEB"/>
    <w:pPr>
      <w:spacing w:line="240" w:lineRule="auto"/>
    </w:pPr>
    <w:rPr>
      <w:sz w:val="20"/>
      <w:szCs w:val="20"/>
    </w:rPr>
  </w:style>
  <w:style w:type="character" w:customStyle="1" w:styleId="afff3">
    <w:name w:val="Текст примечания Знак"/>
    <w:basedOn w:val="a0"/>
    <w:link w:val="afff2"/>
    <w:uiPriority w:val="99"/>
    <w:semiHidden/>
    <w:rsid w:val="007E6BEB"/>
    <w:rPr>
      <w:sz w:val="20"/>
      <w:szCs w:val="20"/>
    </w:rPr>
  </w:style>
  <w:style w:type="paragraph" w:styleId="afff4">
    <w:name w:val="annotation subject"/>
    <w:basedOn w:val="afff2"/>
    <w:next w:val="afff2"/>
    <w:link w:val="afff5"/>
    <w:uiPriority w:val="99"/>
    <w:semiHidden/>
    <w:unhideWhenUsed/>
    <w:rsid w:val="007E6BEB"/>
    <w:rPr>
      <w:b/>
      <w:bCs/>
    </w:rPr>
  </w:style>
  <w:style w:type="character" w:customStyle="1" w:styleId="afff5">
    <w:name w:val="Тема примечания Знак"/>
    <w:basedOn w:val="afff3"/>
    <w:link w:val="afff4"/>
    <w:uiPriority w:val="99"/>
    <w:semiHidden/>
    <w:rsid w:val="007E6BEB"/>
    <w:rPr>
      <w:b/>
      <w:bCs/>
      <w:sz w:val="20"/>
      <w:szCs w:val="20"/>
    </w:rPr>
  </w:style>
  <w:style w:type="character" w:customStyle="1" w:styleId="family-name">
    <w:name w:val="family-name"/>
    <w:basedOn w:val="a0"/>
    <w:rsid w:val="00CA50A9"/>
  </w:style>
  <w:style w:type="character" w:customStyle="1" w:styleId="given-name">
    <w:name w:val="given-name"/>
    <w:basedOn w:val="a0"/>
    <w:rsid w:val="00CA50A9"/>
  </w:style>
  <w:style w:type="character" w:customStyle="1" w:styleId="additional-name">
    <w:name w:val="additional-name"/>
    <w:basedOn w:val="a0"/>
    <w:rsid w:val="00CA5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97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537185">
      <w:bodyDiv w:val="1"/>
      <w:marLeft w:val="0"/>
      <w:marRight w:val="0"/>
      <w:marTop w:val="7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97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00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599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096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1137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8723706">
                              <w:marLeft w:val="0"/>
                              <w:marRight w:val="0"/>
                              <w:marTop w:val="30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82344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43577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583582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900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5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8BAD97-CBE9-442A-BA8D-531BF3A8A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4289</Words>
  <Characters>24452</Characters>
  <Application>Microsoft Office Word</Application>
  <DocSecurity>0</DocSecurity>
  <Lines>203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Юрий Мирзабеков</dc:creator>
  <cp:lastModifiedBy>Александра Герасимова</cp:lastModifiedBy>
  <cp:revision>5</cp:revision>
  <cp:lastPrinted>2026-05-04T08:54:00Z</cp:lastPrinted>
  <dcterms:created xsi:type="dcterms:W3CDTF">2026-04-27T12:34:00Z</dcterms:created>
  <dcterms:modified xsi:type="dcterms:W3CDTF">2026-05-04T08:54:00Z</dcterms:modified>
</cp:coreProperties>
</file>