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C26DC1" w14:textId="2A2C55B2" w:rsidR="00200738" w:rsidRPr="00603BE8" w:rsidRDefault="00091730" w:rsidP="002007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r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РАСЧЕТ И </w:t>
      </w:r>
      <w:r w:rsidR="00200738" w:rsidRPr="00603BE8">
        <w:rPr>
          <w:rFonts w:ascii="Times New Roman" w:eastAsia="Courier New" w:hAnsi="Times New Roman" w:cs="Times New Roman"/>
          <w:b/>
          <w:bCs/>
          <w:lang w:eastAsia="ru-RU" w:bidi="ru-RU"/>
        </w:rPr>
        <w:t>ОБОСНОВАНИЕ НАЧАЛЬНОЙ (МАКСИМАЛЬНОЙ) ЦЕНЫ КОНТРАКТА</w:t>
      </w:r>
    </w:p>
    <w:p w14:paraId="37838C8F" w14:textId="77777777" w:rsidR="00CC3970" w:rsidRPr="00603BE8" w:rsidRDefault="00200738" w:rsidP="002007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03BE8">
        <w:rPr>
          <w:rFonts w:ascii="Times New Roman" w:hAnsi="Times New Roman" w:cs="Times New Roman"/>
          <w:bCs/>
        </w:rPr>
        <w:t>Начальная (максимальная) цена контракта (начальная сумма цен единицы товара, работы</w:t>
      </w:r>
      <w:r w:rsidRPr="00603BE8">
        <w:rPr>
          <w:rFonts w:ascii="Times New Roman" w:hAnsi="Times New Roman" w:cs="Times New Roman"/>
        </w:rPr>
        <w:t xml:space="preserve">, услуги) определена и обоснована в соответствии с требованиями </w:t>
      </w:r>
      <w:hyperlink r:id="rId5" w:history="1">
        <w:r w:rsidRPr="00603BE8">
          <w:rPr>
            <w:rFonts w:ascii="Times New Roman" w:hAnsi="Times New Roman" w:cs="Times New Roman"/>
          </w:rPr>
          <w:t>статьи 22</w:t>
        </w:r>
      </w:hyperlink>
      <w:r w:rsidRPr="00603BE8">
        <w:rPr>
          <w:rFonts w:ascii="Times New Roman" w:hAnsi="Times New Roman" w:cs="Times New Roman"/>
        </w:rPr>
        <w:t xml:space="preserve"> Закона, посредством применения следующего метода или нескольких следующих методов: </w:t>
      </w:r>
    </w:p>
    <w:p w14:paraId="247C725B" w14:textId="77777777" w:rsidR="001F2984" w:rsidRPr="00930180" w:rsidRDefault="001F2984" w:rsidP="001F29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30180">
        <w:rPr>
          <w:rFonts w:ascii="Times New Roman" w:hAnsi="Times New Roman" w:cs="Times New Roman"/>
          <w:i/>
        </w:rPr>
        <w:t xml:space="preserve">- </w:t>
      </w:r>
      <w:r>
        <w:rPr>
          <w:rFonts w:ascii="Times New Roman" w:hAnsi="Times New Roman" w:cs="Times New Roman"/>
          <w:i/>
        </w:rPr>
        <w:t>нормативный метод</w:t>
      </w:r>
    </w:p>
    <w:p w14:paraId="553BC63A" w14:textId="3AE4AAA9" w:rsidR="001F2984" w:rsidRPr="00930180" w:rsidRDefault="001F2984" w:rsidP="005631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30180">
        <w:rPr>
          <w:rFonts w:ascii="Times New Roman" w:hAnsi="Times New Roman" w:cs="Times New Roman"/>
        </w:rPr>
        <w:t xml:space="preserve">Нормативный метод заключается на основании </w:t>
      </w:r>
      <w:r w:rsidR="00B04605" w:rsidRPr="00B04605">
        <w:rPr>
          <w:rFonts w:ascii="Times New Roman" w:hAnsi="Times New Roman" w:cs="Times New Roman"/>
        </w:rPr>
        <w:t>Распоряжени</w:t>
      </w:r>
      <w:r w:rsidR="00B04605">
        <w:rPr>
          <w:rFonts w:ascii="Times New Roman" w:hAnsi="Times New Roman" w:cs="Times New Roman"/>
        </w:rPr>
        <w:t>я</w:t>
      </w:r>
      <w:r w:rsidR="00B04605" w:rsidRPr="00B04605">
        <w:rPr>
          <w:rFonts w:ascii="Times New Roman" w:hAnsi="Times New Roman" w:cs="Times New Roman"/>
        </w:rPr>
        <w:t xml:space="preserve">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</w:t>
      </w:r>
      <w:r w:rsidR="00B04605" w:rsidRPr="005631A9">
        <w:rPr>
          <w:rFonts w:ascii="Times New Roman" w:hAnsi="Times New Roman" w:cs="Times New Roman"/>
        </w:rPr>
        <w:t xml:space="preserve">", </w:t>
      </w:r>
      <w:r w:rsidR="005631A9" w:rsidRPr="005631A9">
        <w:rPr>
          <w:rFonts w:ascii="Times New Roman" w:hAnsi="Times New Roman" w:cs="Times New Roman"/>
        </w:rPr>
        <w:t>Распоряжение Администрации Приморского района Санкт-Петербурга от 16 мая 2024 г.  № 897-р «Об утверждении требований к закупаемым администрацией Приморского района Санкт-Петербурга и подведомственными ей казенными и бюджетными учреждениями отдельным видам товаров, работ, услуг (в том числе предельных цен товаров, работ, услуг)</w:t>
      </w:r>
      <w:r w:rsidR="005631A9">
        <w:rPr>
          <w:rFonts w:ascii="Times New Roman" w:hAnsi="Times New Roman" w:cs="Times New Roman"/>
        </w:rPr>
        <w:t xml:space="preserve">» (с изменениями и </w:t>
      </w:r>
      <w:bookmarkStart w:id="0" w:name="_GoBack"/>
      <w:bookmarkEnd w:id="0"/>
      <w:r w:rsidR="005631A9">
        <w:rPr>
          <w:rFonts w:ascii="Times New Roman" w:hAnsi="Times New Roman" w:cs="Times New Roman"/>
        </w:rPr>
        <w:t>дополнениями)</w:t>
      </w:r>
    </w:p>
    <w:p w14:paraId="1F9DE0EC" w14:textId="77777777" w:rsidR="00200738" w:rsidRPr="00603BE8" w:rsidRDefault="00200738" w:rsidP="002007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03BE8">
        <w:rPr>
          <w:rFonts w:ascii="Times New Roman" w:hAnsi="Times New Roman" w:cs="Times New Roman"/>
        </w:rPr>
        <w:t xml:space="preserve">Цена контракта (цена единицы товара) определяется участником закупки на основе прилагаемого заказчиком </w:t>
      </w:r>
      <w:hyperlink w:anchor="Par1699" w:history="1">
        <w:r w:rsidRPr="00603BE8">
          <w:rPr>
            <w:rFonts w:ascii="Times New Roman" w:hAnsi="Times New Roman" w:cs="Times New Roman"/>
          </w:rPr>
          <w:t>расчета</w:t>
        </w:r>
      </w:hyperlink>
      <w:r w:rsidRPr="00603BE8">
        <w:rPr>
          <w:rFonts w:ascii="Times New Roman" w:hAnsi="Times New Roman" w:cs="Times New Roman"/>
        </w:rPr>
        <w:t xml:space="preserve"> начальной (максимальной) цены контракта (начальной цены единицы товара) с учетом расходов на доставку, погрузку-разгрузку, перевозку, страхование, уплату таможенных пошлин, налогов и иных обязательных платежей.</w:t>
      </w:r>
    </w:p>
    <w:p w14:paraId="220977E6" w14:textId="77777777" w:rsidR="00200738" w:rsidRPr="00603BE8" w:rsidRDefault="00200738" w:rsidP="002007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03BE8">
        <w:rPr>
          <w:rFonts w:ascii="Times New Roman" w:hAnsi="Times New Roman" w:cs="Times New Roman"/>
        </w:rPr>
        <w:t>Контракт заключается по цене, предложенной участником закупки, с которым заключается контракт.</w:t>
      </w:r>
    </w:p>
    <w:p w14:paraId="60498294" w14:textId="77777777" w:rsidR="00200738" w:rsidRPr="00603BE8" w:rsidRDefault="00200738" w:rsidP="002007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03BE8">
        <w:rPr>
          <w:rFonts w:ascii="Times New Roman" w:hAnsi="Times New Roman" w:cs="Times New Roman"/>
        </w:rPr>
        <w:t>Валюта, используемая для формирования цены контракта и расчетов с поставщиками (исполнителями, подрядчиками) - рубль Российской Федерации.</w:t>
      </w:r>
    </w:p>
    <w:p w14:paraId="1E854F78" w14:textId="77777777" w:rsidR="00B82B75" w:rsidRPr="00A36260" w:rsidRDefault="00B82B75" w:rsidP="00B82B75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u w:color="000000"/>
          <w:lang w:eastAsia="ru-RU"/>
        </w:rPr>
      </w:pPr>
    </w:p>
    <w:tbl>
      <w:tblPr>
        <w:tblW w:w="14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362"/>
        <w:gridCol w:w="1744"/>
        <w:gridCol w:w="1848"/>
        <w:gridCol w:w="1701"/>
        <w:gridCol w:w="1198"/>
        <w:gridCol w:w="1336"/>
        <w:gridCol w:w="1365"/>
      </w:tblGrid>
      <w:tr w:rsidR="00A9516C" w:rsidRPr="00930180" w14:paraId="1880A79D" w14:textId="77777777" w:rsidTr="00A811BC">
        <w:trPr>
          <w:trHeight w:val="715"/>
        </w:trPr>
        <w:tc>
          <w:tcPr>
            <w:tcW w:w="546" w:type="dxa"/>
            <w:vAlign w:val="center"/>
            <w:hideMark/>
          </w:tcPr>
          <w:p w14:paraId="7369D4CD" w14:textId="77777777" w:rsidR="00A9516C" w:rsidRPr="00930180" w:rsidRDefault="00A9516C" w:rsidP="0006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0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362" w:type="dxa"/>
            <w:vAlign w:val="center"/>
            <w:hideMark/>
          </w:tcPr>
          <w:p w14:paraId="3E15ACF1" w14:textId="77777777" w:rsidR="00A9516C" w:rsidRPr="00930180" w:rsidRDefault="00A9516C" w:rsidP="0006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0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744" w:type="dxa"/>
            <w:vAlign w:val="center"/>
            <w:hideMark/>
          </w:tcPr>
          <w:p w14:paraId="609865C0" w14:textId="77777777" w:rsidR="00A9516C" w:rsidRPr="00930180" w:rsidRDefault="00A9516C" w:rsidP="0006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0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848" w:type="dxa"/>
            <w:vAlign w:val="center"/>
          </w:tcPr>
          <w:p w14:paraId="3B4E806A" w14:textId="67A43C41" w:rsidR="00A9516C" w:rsidRDefault="00A9516C" w:rsidP="0006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КТРУ </w:t>
            </w:r>
          </w:p>
        </w:tc>
        <w:tc>
          <w:tcPr>
            <w:tcW w:w="1701" w:type="dxa"/>
            <w:vAlign w:val="center"/>
          </w:tcPr>
          <w:p w14:paraId="51846C89" w14:textId="41FA52FD" w:rsidR="00A9516C" w:rsidRPr="00930180" w:rsidRDefault="00A9516C" w:rsidP="0006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ККН*</w:t>
            </w:r>
          </w:p>
        </w:tc>
        <w:tc>
          <w:tcPr>
            <w:tcW w:w="1198" w:type="dxa"/>
            <w:vAlign w:val="center"/>
            <w:hideMark/>
          </w:tcPr>
          <w:p w14:paraId="6044B24A" w14:textId="77777777" w:rsidR="00A9516C" w:rsidRPr="00930180" w:rsidRDefault="00A9516C" w:rsidP="0006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0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Кол-во </w:t>
            </w:r>
          </w:p>
        </w:tc>
        <w:tc>
          <w:tcPr>
            <w:tcW w:w="1336" w:type="dxa"/>
            <w:vAlign w:val="center"/>
            <w:hideMark/>
          </w:tcPr>
          <w:p w14:paraId="467897A6" w14:textId="77777777" w:rsidR="00A9516C" w:rsidRPr="00930180" w:rsidRDefault="00A9516C" w:rsidP="0006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Предельная цена</w:t>
            </w:r>
            <w:r w:rsidRPr="00930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365" w:type="dxa"/>
            <w:vAlign w:val="center"/>
            <w:hideMark/>
          </w:tcPr>
          <w:p w14:paraId="1B5EA22F" w14:textId="77777777" w:rsidR="00A9516C" w:rsidRPr="00930180" w:rsidRDefault="00A9516C" w:rsidP="0006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0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НМЦК (руб. вкл. НДС)</w:t>
            </w:r>
          </w:p>
        </w:tc>
      </w:tr>
      <w:tr w:rsidR="00A9516C" w:rsidRPr="00930180" w14:paraId="4C4739D7" w14:textId="77777777" w:rsidTr="00A811BC">
        <w:trPr>
          <w:trHeight w:val="300"/>
        </w:trPr>
        <w:tc>
          <w:tcPr>
            <w:tcW w:w="546" w:type="dxa"/>
            <w:vAlign w:val="center"/>
          </w:tcPr>
          <w:p w14:paraId="14782118" w14:textId="376BF706" w:rsidR="00A9516C" w:rsidRPr="00930180" w:rsidRDefault="00A9516C" w:rsidP="00C26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62" w:type="dxa"/>
            <w:vAlign w:val="center"/>
          </w:tcPr>
          <w:p w14:paraId="5F9A5E66" w14:textId="7328BA1C" w:rsidR="00A9516C" w:rsidRPr="000242C3" w:rsidRDefault="00EF4395" w:rsidP="00C267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F43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Стул ученический</w:t>
            </w:r>
          </w:p>
        </w:tc>
        <w:tc>
          <w:tcPr>
            <w:tcW w:w="1744" w:type="dxa"/>
            <w:vAlign w:val="center"/>
          </w:tcPr>
          <w:p w14:paraId="4024503D" w14:textId="6B103220" w:rsidR="00A9516C" w:rsidRPr="000242C3" w:rsidRDefault="00EF4395" w:rsidP="00C267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шт.(Штука)</w:t>
            </w:r>
          </w:p>
        </w:tc>
        <w:tc>
          <w:tcPr>
            <w:tcW w:w="1848" w:type="dxa"/>
          </w:tcPr>
          <w:p w14:paraId="3A72F816" w14:textId="52B4E31A" w:rsidR="00A9516C" w:rsidRPr="009965D9" w:rsidRDefault="00EF4395" w:rsidP="00C267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F43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31.01.11.150-00000021</w:t>
            </w:r>
          </w:p>
        </w:tc>
        <w:tc>
          <w:tcPr>
            <w:tcW w:w="1701" w:type="dxa"/>
            <w:vAlign w:val="center"/>
          </w:tcPr>
          <w:p w14:paraId="4C26FE30" w14:textId="0790BE70" w:rsidR="00A9516C" w:rsidRPr="000242C3" w:rsidRDefault="00EF4395" w:rsidP="00C267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F43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31.01.11.152-023</w:t>
            </w:r>
          </w:p>
        </w:tc>
        <w:tc>
          <w:tcPr>
            <w:tcW w:w="1198" w:type="dxa"/>
            <w:vAlign w:val="center"/>
          </w:tcPr>
          <w:p w14:paraId="0EF262F7" w14:textId="49041393" w:rsidR="00A9516C" w:rsidRPr="00CC559D" w:rsidRDefault="00EF4395" w:rsidP="00C267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336" w:type="dxa"/>
            <w:vAlign w:val="center"/>
          </w:tcPr>
          <w:p w14:paraId="03CB43F3" w14:textId="1457F9EA" w:rsidR="00A9516C" w:rsidRPr="00CC559D" w:rsidRDefault="00EF4395" w:rsidP="00C267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F43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3 371,50</w:t>
            </w:r>
          </w:p>
        </w:tc>
        <w:tc>
          <w:tcPr>
            <w:tcW w:w="1365" w:type="dxa"/>
            <w:vAlign w:val="center"/>
          </w:tcPr>
          <w:p w14:paraId="27FA66D1" w14:textId="1982329E" w:rsidR="00A9516C" w:rsidRPr="00CC559D" w:rsidRDefault="00EF4395" w:rsidP="00C267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121 374,00</w:t>
            </w:r>
          </w:p>
        </w:tc>
      </w:tr>
    </w:tbl>
    <w:p w14:paraId="6382C5BE" w14:textId="77777777" w:rsidR="001F2984" w:rsidRPr="00930180" w:rsidRDefault="001F2984" w:rsidP="001F29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</w:p>
    <w:p w14:paraId="2AE905A8" w14:textId="63E87EFC" w:rsidR="001F2984" w:rsidRDefault="001F2984" w:rsidP="001F29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D791F">
        <w:rPr>
          <w:rFonts w:ascii="Times New Roman" w:eastAsia="Calibri" w:hAnsi="Times New Roman" w:cs="Times New Roman"/>
          <w:lang w:eastAsia="ru-RU"/>
        </w:rPr>
        <w:t xml:space="preserve">Таким образом, цена контракта, заключаемого с единственным поставщиком (подрядчиком, исполнителем), составляет </w:t>
      </w:r>
      <w:r w:rsidR="00EF4395" w:rsidRPr="00EF4395">
        <w:rPr>
          <w:rFonts w:ascii="Times New Roman" w:eastAsia="Calibri" w:hAnsi="Times New Roman" w:cs="Times New Roman"/>
          <w:b/>
          <w:bCs/>
          <w:lang w:eastAsia="ru-RU"/>
        </w:rPr>
        <w:t>121 374,00</w:t>
      </w:r>
      <w:r w:rsidR="00EF4395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Pr="008D791F">
        <w:rPr>
          <w:rFonts w:ascii="Times New Roman" w:eastAsia="Calibri" w:hAnsi="Times New Roman" w:cs="Times New Roman"/>
          <w:b/>
          <w:bCs/>
          <w:lang w:eastAsia="ru-RU"/>
        </w:rPr>
        <w:t>руб</w:t>
      </w:r>
      <w:r>
        <w:rPr>
          <w:rFonts w:ascii="Times New Roman" w:eastAsia="Calibri" w:hAnsi="Times New Roman" w:cs="Times New Roman"/>
          <w:b/>
          <w:bCs/>
          <w:lang w:eastAsia="ru-RU"/>
        </w:rPr>
        <w:t>.</w:t>
      </w:r>
    </w:p>
    <w:p w14:paraId="708D5B6C" w14:textId="77777777" w:rsidR="001F2984" w:rsidRPr="00A36260" w:rsidRDefault="001F2984" w:rsidP="001F29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14:paraId="5D3C2396" w14:textId="575D02D8" w:rsidR="001F2984" w:rsidRPr="001F2984" w:rsidRDefault="001F2984" w:rsidP="001F298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1" w:name="_Hlk182223594"/>
      <w:r w:rsidRPr="001F2984">
        <w:rPr>
          <w:rFonts w:ascii="Times New Roman" w:eastAsia="Times New Roman" w:hAnsi="Times New Roman" w:cs="Times New Roman"/>
          <w:color w:val="000000"/>
          <w:lang w:eastAsia="ru-RU"/>
        </w:rPr>
        <w:t>ККН - Конечное каталожное наименование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F2984">
        <w:rPr>
          <w:rFonts w:ascii="Times New Roman" w:eastAsia="Times New Roman" w:hAnsi="Times New Roman" w:cs="Times New Roman"/>
          <w:color w:val="000000"/>
          <w:lang w:eastAsia="ru-RU"/>
        </w:rPr>
        <w:t>- сведения о товаре, содержащие наименование ККН, исчерпывающий перечень характеристик товара, значения этих характеристик, в совокупности влияющих на его цену;</w:t>
      </w:r>
    </w:p>
    <w:p w14:paraId="6BB7D615" w14:textId="77777777" w:rsidR="001F2984" w:rsidRPr="001F2984" w:rsidRDefault="001F2984" w:rsidP="001F298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lang w:eastAsia="ru-RU"/>
        </w:rPr>
      </w:pPr>
      <w:r w:rsidRPr="001F2984">
        <w:rPr>
          <w:rFonts w:ascii="Times New Roman" w:eastAsia="Times New Roman" w:hAnsi="Times New Roman" w:cs="Times New Roman"/>
          <w:color w:val="000000"/>
          <w:lang w:eastAsia="ru-RU"/>
        </w:rPr>
        <w:t>Справочник ККН - систематизированный каталог товаров, содержащий характеристики товаров, а также указания на коды ККН, созданный на основании Общероссийского классификатора продукции по видам экономической деятельности (ОКПД2).</w:t>
      </w:r>
    </w:p>
    <w:p w14:paraId="3B261B9C" w14:textId="001EA0D6" w:rsidR="001F2984" w:rsidRPr="001F2984" w:rsidRDefault="001F2984" w:rsidP="001F298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lang w:eastAsia="ru-RU"/>
        </w:rPr>
      </w:pPr>
      <w:r w:rsidRPr="001F2984">
        <w:rPr>
          <w:rFonts w:ascii="Times New Roman" w:eastAsia="Times New Roman" w:hAnsi="Times New Roman" w:cs="Times New Roman"/>
          <w:color w:val="000000"/>
          <w:lang w:eastAsia="ru-RU"/>
        </w:rPr>
        <w:t>Актуализированный справочник публикуется на странице Комитета по государственному заказу </w:t>
      </w:r>
      <w:hyperlink r:id="rId6" w:history="1">
        <w:r w:rsidRPr="001F2984">
          <w:rPr>
            <w:rStyle w:val="a4"/>
            <w:rFonts w:ascii="Times New Roman" w:eastAsia="Times New Roman" w:hAnsi="Times New Roman" w:cs="Times New Roman"/>
            <w:lang w:eastAsia="ru-RU"/>
          </w:rPr>
          <w:t>http://gov.spb.ru/gov/otrasl/kgz/spravochnik-konechnyh-katalozhnyh-naimenovanij/</w:t>
        </w:r>
      </w:hyperlink>
    </w:p>
    <w:bookmarkEnd w:id="1"/>
    <w:p w14:paraId="40D9518F" w14:textId="144375A1" w:rsidR="004670D2" w:rsidRPr="00C36320" w:rsidRDefault="004670D2" w:rsidP="001F298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4670D2" w:rsidRPr="00C36320" w:rsidSect="00E46DEA">
      <w:pgSz w:w="16838" w:h="11906" w:orient="landscape" w:code="9"/>
      <w:pgMar w:top="1134" w:right="709" w:bottom="707" w:left="709" w:header="1134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B21AEF"/>
    <w:multiLevelType w:val="hybridMultilevel"/>
    <w:tmpl w:val="9CA4ABE0"/>
    <w:lvl w:ilvl="0" w:tplc="7B76F4A8">
      <w:start w:val="1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3BE66C1"/>
    <w:multiLevelType w:val="hybridMultilevel"/>
    <w:tmpl w:val="7E866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D2"/>
    <w:rsid w:val="0002685C"/>
    <w:rsid w:val="00036D09"/>
    <w:rsid w:val="00091730"/>
    <w:rsid w:val="000F305C"/>
    <w:rsid w:val="00120A64"/>
    <w:rsid w:val="001444AD"/>
    <w:rsid w:val="00181FE7"/>
    <w:rsid w:val="001F2984"/>
    <w:rsid w:val="00200738"/>
    <w:rsid w:val="00257F66"/>
    <w:rsid w:val="002A7534"/>
    <w:rsid w:val="003029C7"/>
    <w:rsid w:val="00313416"/>
    <w:rsid w:val="00313835"/>
    <w:rsid w:val="00323F64"/>
    <w:rsid w:val="003642E8"/>
    <w:rsid w:val="0036492D"/>
    <w:rsid w:val="00390ACC"/>
    <w:rsid w:val="003E781F"/>
    <w:rsid w:val="004670D2"/>
    <w:rsid w:val="00491CCF"/>
    <w:rsid w:val="004943C6"/>
    <w:rsid w:val="004A0540"/>
    <w:rsid w:val="0051747B"/>
    <w:rsid w:val="00527AC4"/>
    <w:rsid w:val="005631A9"/>
    <w:rsid w:val="00565D19"/>
    <w:rsid w:val="00570101"/>
    <w:rsid w:val="005C4F57"/>
    <w:rsid w:val="005C5C0A"/>
    <w:rsid w:val="005E5EBF"/>
    <w:rsid w:val="00603BE8"/>
    <w:rsid w:val="00625D6B"/>
    <w:rsid w:val="006505F2"/>
    <w:rsid w:val="00687F44"/>
    <w:rsid w:val="00696457"/>
    <w:rsid w:val="006E3FDF"/>
    <w:rsid w:val="00771AD4"/>
    <w:rsid w:val="00777CE8"/>
    <w:rsid w:val="00793FB8"/>
    <w:rsid w:val="00796C99"/>
    <w:rsid w:val="007F2C8E"/>
    <w:rsid w:val="008600A7"/>
    <w:rsid w:val="009170E5"/>
    <w:rsid w:val="009965D9"/>
    <w:rsid w:val="009A4878"/>
    <w:rsid w:val="009B1719"/>
    <w:rsid w:val="009E6080"/>
    <w:rsid w:val="00A205E5"/>
    <w:rsid w:val="00A6419F"/>
    <w:rsid w:val="00A811BC"/>
    <w:rsid w:val="00A9516C"/>
    <w:rsid w:val="00AD417B"/>
    <w:rsid w:val="00B04605"/>
    <w:rsid w:val="00B77336"/>
    <w:rsid w:val="00B82B75"/>
    <w:rsid w:val="00B8401D"/>
    <w:rsid w:val="00BA79F7"/>
    <w:rsid w:val="00BF1346"/>
    <w:rsid w:val="00BF51D6"/>
    <w:rsid w:val="00C007FA"/>
    <w:rsid w:val="00C13BEB"/>
    <w:rsid w:val="00C26702"/>
    <w:rsid w:val="00C36320"/>
    <w:rsid w:val="00C72967"/>
    <w:rsid w:val="00C80594"/>
    <w:rsid w:val="00C81C99"/>
    <w:rsid w:val="00CB5FB7"/>
    <w:rsid w:val="00CC3970"/>
    <w:rsid w:val="00D05ECF"/>
    <w:rsid w:val="00D63439"/>
    <w:rsid w:val="00E467D1"/>
    <w:rsid w:val="00E46DEA"/>
    <w:rsid w:val="00E650C2"/>
    <w:rsid w:val="00EA5BDD"/>
    <w:rsid w:val="00EB6B82"/>
    <w:rsid w:val="00EF3438"/>
    <w:rsid w:val="00EF4395"/>
    <w:rsid w:val="00F15A1A"/>
    <w:rsid w:val="00F75BA9"/>
    <w:rsid w:val="00FA58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EFFB6"/>
  <w15:docId w15:val="{32A044FA-1E2D-4B17-9561-C475E652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0D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B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F2984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F2984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F298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9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v.spb.ru/gov/otrasl/kgz/spravochnik-konechnyh-katalozhnyh-naimenovanij/" TargetMode="External"/><Relationship Id="rId5" Type="http://schemas.openxmlformats.org/officeDocument/2006/relationships/hyperlink" Target="consultantplus://offline/ref=EB9854B23D85897930905B1BBECE8AF7685842A66EE54FE1014FD39FA00362A8A0152E9B42EDA878w5k0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gymnasium526.lan</Company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Мамиконян Евгения</cp:lastModifiedBy>
  <cp:revision>2</cp:revision>
  <dcterms:created xsi:type="dcterms:W3CDTF">2026-04-29T16:45:00Z</dcterms:created>
  <dcterms:modified xsi:type="dcterms:W3CDTF">2026-04-29T16:45:00Z</dcterms:modified>
</cp:coreProperties>
</file>