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B3EA6" w14:textId="77777777" w:rsidR="00AC4901" w:rsidRPr="00E6484D" w:rsidRDefault="00AC4901" w:rsidP="00AC4901">
      <w:pPr>
        <w:pStyle w:val="ConsPlusNormal"/>
        <w:contextualSpacing/>
        <w:jc w:val="right"/>
        <w:rPr>
          <w:rFonts w:ascii="Times New Roman" w:hAnsi="Times New Roman" w:cs="Times New Roman"/>
          <w:b/>
          <w:bCs/>
        </w:rPr>
      </w:pPr>
      <w:r w:rsidRPr="00E6484D">
        <w:rPr>
          <w:rFonts w:ascii="Times New Roman" w:hAnsi="Times New Roman" w:cs="Times New Roman"/>
          <w:b/>
          <w:bCs/>
        </w:rPr>
        <w:t>Проект контракта</w:t>
      </w:r>
    </w:p>
    <w:p w14:paraId="1F6F3F8C" w14:textId="77777777" w:rsidR="00AC4901" w:rsidRPr="00E6484D" w:rsidRDefault="00AC4901" w:rsidP="00AC4901">
      <w:pPr>
        <w:pStyle w:val="ConsPlusNormal"/>
        <w:contextualSpacing/>
        <w:jc w:val="center"/>
        <w:rPr>
          <w:rFonts w:ascii="Times New Roman" w:hAnsi="Times New Roman" w:cs="Times New Roman"/>
          <w:b/>
          <w:bCs/>
        </w:rPr>
      </w:pPr>
    </w:p>
    <w:p w14:paraId="09E59E27" w14:textId="77777777" w:rsidR="00AC4901" w:rsidRPr="00E6484D" w:rsidRDefault="00AC4901" w:rsidP="00AC4901">
      <w:pPr>
        <w:contextualSpacing/>
        <w:jc w:val="center"/>
        <w:rPr>
          <w:rFonts w:ascii="Times New Roman" w:hAnsi="Times New Roman" w:cs="Times New Roman"/>
          <w:b/>
          <w:bCs/>
          <w:color w:val="auto"/>
          <w:sz w:val="22"/>
          <w:szCs w:val="22"/>
        </w:rPr>
      </w:pPr>
      <w:r w:rsidRPr="00E6484D">
        <w:rPr>
          <w:rFonts w:ascii="Times New Roman" w:hAnsi="Times New Roman" w:cs="Times New Roman"/>
          <w:b/>
          <w:bCs/>
          <w:color w:val="auto"/>
          <w:sz w:val="22"/>
          <w:szCs w:val="22"/>
        </w:rPr>
        <w:t>Контракт № ________</w:t>
      </w:r>
    </w:p>
    <w:p w14:paraId="48F0EBCD" w14:textId="77777777" w:rsidR="00904030" w:rsidRPr="00E6484D" w:rsidRDefault="00507009" w:rsidP="00AC4901">
      <w:pPr>
        <w:contextualSpacing/>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 </w:t>
      </w:r>
      <w:r w:rsidR="00904030" w:rsidRPr="00F93488">
        <w:rPr>
          <w:rFonts w:ascii="Times New Roman" w:hAnsi="Times New Roman" w:cs="Times New Roman"/>
          <w:b/>
          <w:bCs/>
          <w:color w:val="auto"/>
          <w:sz w:val="22"/>
          <w:szCs w:val="22"/>
        </w:rPr>
        <w:t>(</w:t>
      </w:r>
      <w:r w:rsidRPr="00F93488">
        <w:rPr>
          <w:rFonts w:ascii="Times New Roman" w:hAnsi="Times New Roman" w:cs="Times New Roman"/>
          <w:color w:val="auto"/>
          <w:sz w:val="22"/>
          <w:szCs w:val="22"/>
        </w:rPr>
        <w:t>И</w:t>
      </w:r>
      <w:r w:rsidR="00904030" w:rsidRPr="00F93488">
        <w:rPr>
          <w:rFonts w:ascii="Times New Roman" w:hAnsi="Times New Roman" w:cs="Times New Roman"/>
          <w:color w:val="auto"/>
          <w:sz w:val="22"/>
          <w:szCs w:val="22"/>
        </w:rPr>
        <w:t>дентификационный код закупки ______________)</w:t>
      </w:r>
    </w:p>
    <w:p w14:paraId="5D92E2B3" w14:textId="77777777" w:rsidR="00643045" w:rsidRPr="00E66FEA" w:rsidRDefault="00643045" w:rsidP="007E0374">
      <w:pPr>
        <w:contextualSpacing/>
        <w:jc w:val="both"/>
        <w:rPr>
          <w:rFonts w:ascii="Times New Roman" w:hAnsi="Times New Roman" w:cs="Times New Roman"/>
          <w:color w:val="auto"/>
          <w:sz w:val="22"/>
          <w:szCs w:val="22"/>
        </w:rPr>
      </w:pPr>
    </w:p>
    <w:p w14:paraId="670FD4F3"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г. Санкт-Петербург                               </w:t>
      </w:r>
      <w:r w:rsidR="00323F77" w:rsidRPr="00E66FEA">
        <w:rPr>
          <w:rFonts w:ascii="Times New Roman" w:hAnsi="Times New Roman" w:cs="Times New Roman"/>
          <w:color w:val="auto"/>
          <w:sz w:val="22"/>
          <w:szCs w:val="22"/>
        </w:rPr>
        <w:t xml:space="preserve">                              </w:t>
      </w:r>
      <w:r w:rsidRPr="00E66FEA">
        <w:rPr>
          <w:rFonts w:ascii="Times New Roman" w:hAnsi="Times New Roman" w:cs="Times New Roman"/>
          <w:color w:val="auto"/>
          <w:sz w:val="22"/>
          <w:szCs w:val="22"/>
        </w:rPr>
        <w:t xml:space="preserve">                                 </w:t>
      </w:r>
      <w:r w:rsidR="00323F77" w:rsidRPr="00E66FEA">
        <w:rPr>
          <w:rFonts w:ascii="Times New Roman" w:hAnsi="Times New Roman" w:cs="Times New Roman"/>
          <w:color w:val="auto"/>
          <w:sz w:val="22"/>
          <w:szCs w:val="22"/>
        </w:rPr>
        <w:t>«___» _______ 202</w:t>
      </w:r>
      <w:r w:rsidR="00507009">
        <w:rPr>
          <w:rFonts w:ascii="Times New Roman" w:hAnsi="Times New Roman" w:cs="Times New Roman"/>
          <w:color w:val="auto"/>
          <w:sz w:val="22"/>
          <w:szCs w:val="22"/>
        </w:rPr>
        <w:t xml:space="preserve">6 </w:t>
      </w:r>
      <w:r w:rsidRPr="00E66FEA">
        <w:rPr>
          <w:rFonts w:ascii="Times New Roman" w:hAnsi="Times New Roman" w:cs="Times New Roman"/>
          <w:color w:val="auto"/>
          <w:sz w:val="22"/>
          <w:szCs w:val="22"/>
        </w:rPr>
        <w:t>г.</w:t>
      </w:r>
    </w:p>
    <w:p w14:paraId="65696C01" w14:textId="77777777" w:rsidR="00643045" w:rsidRPr="00E66FEA" w:rsidRDefault="00643045" w:rsidP="007E0374">
      <w:pPr>
        <w:contextualSpacing/>
        <w:jc w:val="both"/>
        <w:rPr>
          <w:rFonts w:ascii="Times New Roman" w:hAnsi="Times New Roman" w:cs="Times New Roman"/>
          <w:color w:val="auto"/>
          <w:sz w:val="22"/>
          <w:szCs w:val="22"/>
        </w:rPr>
      </w:pPr>
    </w:p>
    <w:p w14:paraId="18615AA0" w14:textId="139E7E88" w:rsidR="00643045" w:rsidRPr="00E66FEA" w:rsidRDefault="00F93488" w:rsidP="007E0374">
      <w:pPr>
        <w:ind w:firstLine="709"/>
        <w:contextualSpacing/>
        <w:jc w:val="both"/>
        <w:rPr>
          <w:rFonts w:ascii="Times New Roman" w:hAnsi="Times New Roman" w:cs="Times New Roman"/>
          <w:color w:val="auto"/>
          <w:sz w:val="22"/>
          <w:szCs w:val="22"/>
        </w:rPr>
      </w:pPr>
      <w:r w:rsidRPr="00F93488">
        <w:rPr>
          <w:rFonts w:ascii="Times New Roman" w:hAnsi="Times New Roman" w:cs="Times New Roman"/>
          <w:color w:val="auto"/>
          <w:sz w:val="22"/>
          <w:szCs w:val="22"/>
        </w:rPr>
        <w:t xml:space="preserve">ГБОУ школа  № 669 Пушкинского района Санкт-Петербурга, в лице </w:t>
      </w:r>
      <w:r>
        <w:rPr>
          <w:rFonts w:ascii="Times New Roman" w:hAnsi="Times New Roman" w:cs="Times New Roman"/>
          <w:color w:val="auto"/>
          <w:sz w:val="22"/>
          <w:szCs w:val="22"/>
        </w:rPr>
        <w:t>д</w:t>
      </w:r>
      <w:r w:rsidRPr="00F93488">
        <w:rPr>
          <w:rFonts w:ascii="Times New Roman" w:hAnsi="Times New Roman" w:cs="Times New Roman"/>
          <w:color w:val="auto"/>
          <w:sz w:val="22"/>
          <w:szCs w:val="22"/>
        </w:rPr>
        <w:t>иректора  Прус Жанны Ивановны, действующего на основании Устава,, с одной стороны,</w:t>
      </w:r>
      <w:r w:rsidR="00643045" w:rsidRPr="00E66FEA">
        <w:rPr>
          <w:rFonts w:ascii="Times New Roman" w:hAnsi="Times New Roman" w:cs="Times New Roman"/>
          <w:color w:val="auto"/>
          <w:sz w:val="22"/>
          <w:szCs w:val="22"/>
        </w:rPr>
        <w:t xml:space="preserve"> и ___________, именуемое в дальнейшем «Исполнитель», в лице __________, действующего на основании ______, с другой стороны, вместе именуемые в дальнейшем «Стороны»,</w:t>
      </w:r>
      <w:r w:rsidR="00904030">
        <w:rPr>
          <w:rFonts w:ascii="Times New Roman" w:hAnsi="Times New Roman" w:cs="Times New Roman"/>
          <w:color w:val="auto"/>
          <w:sz w:val="22"/>
          <w:szCs w:val="22"/>
        </w:rPr>
        <w:t xml:space="preserve"> </w:t>
      </w:r>
      <w:r w:rsidR="00643045" w:rsidRPr="00E66FEA">
        <w:rPr>
          <w:rFonts w:ascii="Times New Roman" w:hAnsi="Times New Roman" w:cs="Times New Roman"/>
          <w:color w:val="auto"/>
          <w:sz w:val="22"/>
          <w:szCs w:val="22"/>
        </w:rPr>
        <w:t>заключили настоящий контракт (далее – Контракт) о нижеследующем.</w:t>
      </w:r>
    </w:p>
    <w:p w14:paraId="69DE740E" w14:textId="77777777" w:rsidR="00643045" w:rsidRPr="00E66FEA" w:rsidRDefault="00643045" w:rsidP="007E0374">
      <w:pPr>
        <w:contextualSpacing/>
        <w:jc w:val="both"/>
        <w:rPr>
          <w:rFonts w:ascii="Times New Roman" w:hAnsi="Times New Roman" w:cs="Times New Roman"/>
          <w:color w:val="auto"/>
          <w:sz w:val="22"/>
          <w:szCs w:val="22"/>
        </w:rPr>
      </w:pPr>
    </w:p>
    <w:p w14:paraId="16172550"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 Предмет Контракта</w:t>
      </w:r>
    </w:p>
    <w:p w14:paraId="10FF3AF1" w14:textId="6C1165D2"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1.1. Заказчик поручает, а Исполнитель принимает на себя обязательство на оказание </w:t>
      </w:r>
      <w:r w:rsidR="00374E91" w:rsidRPr="00374E91">
        <w:rPr>
          <w:rFonts w:ascii="Times New Roman" w:hAnsi="Times New Roman" w:cs="Times New Roman"/>
          <w:b/>
          <w:sz w:val="22"/>
          <w:szCs w:val="22"/>
        </w:rPr>
        <w:t>услуг по организации питания обучающихся в ГБОУ школа № 669 Пушкинского района Санкт-Петербурга в период с 13 мая по 20 мая 2026г.</w:t>
      </w:r>
      <w:r w:rsidR="00374E91" w:rsidRPr="00374E91">
        <w:rPr>
          <w:rFonts w:ascii="Times New Roman" w:hAnsi="Times New Roman" w:cs="Times New Roman"/>
          <w:b/>
          <w:sz w:val="22"/>
          <w:szCs w:val="22"/>
        </w:rPr>
        <w:tab/>
      </w:r>
      <w:r w:rsidR="00374E91" w:rsidRPr="00374E91">
        <w:rPr>
          <w:rFonts w:ascii="Times New Roman" w:hAnsi="Times New Roman" w:cs="Times New Roman"/>
          <w:b/>
          <w:sz w:val="22"/>
          <w:szCs w:val="22"/>
        </w:rPr>
        <w:t xml:space="preserve"> </w:t>
      </w:r>
      <w:r w:rsidRPr="00E66FEA">
        <w:rPr>
          <w:rFonts w:ascii="Times New Roman" w:hAnsi="Times New Roman" w:cs="Times New Roman"/>
          <w:color w:val="auto"/>
          <w:sz w:val="22"/>
          <w:szCs w:val="22"/>
        </w:rPr>
        <w:t>(далее – услуги).</w:t>
      </w:r>
    </w:p>
    <w:p w14:paraId="2A84F0F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91CFD29"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7828E808"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2. Порядок, сроки и место оказания услуг</w:t>
      </w:r>
    </w:p>
    <w:p w14:paraId="545A6873" w14:textId="77777777" w:rsidR="00301CAB"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2.1. </w:t>
      </w:r>
      <w:r w:rsidR="00301CAB" w:rsidRPr="00E66FEA">
        <w:rPr>
          <w:rFonts w:ascii="Times New Roman" w:hAnsi="Times New Roman" w:cs="Times New Roman"/>
          <w:color w:val="auto"/>
          <w:sz w:val="22"/>
          <w:szCs w:val="22"/>
        </w:rPr>
        <w:t>Оказание услуг по организации питания осуществляется в соответствии с цикличными сбалансированными десятидневными меню рационов горячего питания, разработанными Исполнителем для каждой возрастной группы детей в детском оздоровительном лагере с дневным пребыванием в соответствии с установленными нормативными правовыми актами, требованиями заказчика к меню (Приложении № 1.1 к Описанию объекта закупки, являющемуся приложением № 1 к настоящему Контракту) и согласованными с Заказчиком.</w:t>
      </w:r>
    </w:p>
    <w:p w14:paraId="2B65F3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012FA2D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1B86547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2.4. Услуги оказываются по заявкам Заказчика. </w:t>
      </w:r>
    </w:p>
    <w:p w14:paraId="0B623A1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 направляет Исполнителю Заявку о количестве питающихся детей и подростков ежедневно не позднее 15:00 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питающихся).</w:t>
      </w:r>
    </w:p>
    <w:p w14:paraId="525B247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Заявка направляется Заказчиком в пределах срока, установленного пунктом 2.5 настоящего Контракта.</w:t>
      </w:r>
    </w:p>
    <w:p w14:paraId="0D92A97C" w14:textId="1883093B" w:rsidR="00904030" w:rsidRDefault="004F1408"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2.5. Ср</w:t>
      </w:r>
      <w:r w:rsidR="00323F77" w:rsidRPr="00E66FEA">
        <w:rPr>
          <w:rFonts w:ascii="Times New Roman" w:hAnsi="Times New Roman" w:cs="Times New Roman"/>
          <w:color w:val="auto"/>
          <w:sz w:val="22"/>
          <w:szCs w:val="22"/>
        </w:rPr>
        <w:t xml:space="preserve">ок оказания </w:t>
      </w:r>
      <w:r w:rsidR="00F93488" w:rsidRPr="00E66FEA">
        <w:rPr>
          <w:rFonts w:ascii="Times New Roman" w:hAnsi="Times New Roman" w:cs="Times New Roman"/>
          <w:color w:val="auto"/>
          <w:sz w:val="22"/>
          <w:szCs w:val="22"/>
        </w:rPr>
        <w:t>услуг</w:t>
      </w:r>
      <w:r w:rsidR="00F93488">
        <w:rPr>
          <w:rFonts w:ascii="Times New Roman" w:hAnsi="Times New Roman" w:cs="Times New Roman"/>
          <w:color w:val="auto"/>
          <w:sz w:val="22"/>
          <w:szCs w:val="22"/>
        </w:rPr>
        <w:t xml:space="preserve"> (</w:t>
      </w:r>
      <w:r w:rsidR="00F553EB">
        <w:rPr>
          <w:rFonts w:ascii="Times New Roman" w:hAnsi="Times New Roman" w:cs="Times New Roman"/>
          <w:color w:val="auto"/>
          <w:sz w:val="22"/>
          <w:szCs w:val="22"/>
        </w:rPr>
        <w:t>период оказания услуг)</w:t>
      </w:r>
      <w:r w:rsidR="00323F77" w:rsidRPr="00E66FEA">
        <w:rPr>
          <w:rFonts w:ascii="Times New Roman" w:hAnsi="Times New Roman" w:cs="Times New Roman"/>
          <w:color w:val="auto"/>
          <w:sz w:val="22"/>
          <w:szCs w:val="22"/>
        </w:rPr>
        <w:t xml:space="preserve">: </w:t>
      </w:r>
      <w:r w:rsidR="00695602">
        <w:rPr>
          <w:rFonts w:ascii="Times New Roman" w:hAnsi="Times New Roman" w:cs="Times New Roman"/>
          <w:color w:val="auto"/>
          <w:sz w:val="22"/>
          <w:szCs w:val="22"/>
        </w:rPr>
        <w:t xml:space="preserve">с </w:t>
      </w:r>
      <w:r w:rsidR="00374E91">
        <w:rPr>
          <w:rFonts w:ascii="Times New Roman" w:hAnsi="Times New Roman" w:cs="Times New Roman"/>
          <w:color w:val="auto"/>
          <w:sz w:val="22"/>
          <w:szCs w:val="22"/>
        </w:rPr>
        <w:t>13</w:t>
      </w:r>
      <w:r w:rsidR="00695602">
        <w:rPr>
          <w:rFonts w:ascii="Times New Roman" w:hAnsi="Times New Roman" w:cs="Times New Roman"/>
          <w:color w:val="auto"/>
          <w:sz w:val="22"/>
          <w:szCs w:val="22"/>
        </w:rPr>
        <w:t xml:space="preserve"> мая по </w:t>
      </w:r>
      <w:r w:rsidR="00374E91">
        <w:rPr>
          <w:rFonts w:ascii="Times New Roman" w:hAnsi="Times New Roman" w:cs="Times New Roman"/>
          <w:color w:val="auto"/>
          <w:sz w:val="22"/>
          <w:szCs w:val="22"/>
        </w:rPr>
        <w:t>20</w:t>
      </w:r>
      <w:r w:rsidR="00695602">
        <w:rPr>
          <w:rFonts w:ascii="Times New Roman" w:hAnsi="Times New Roman" w:cs="Times New Roman"/>
          <w:color w:val="auto"/>
          <w:sz w:val="22"/>
          <w:szCs w:val="22"/>
        </w:rPr>
        <w:t xml:space="preserve"> мая 2026г.</w:t>
      </w:r>
      <w:r w:rsidR="00323F77" w:rsidRPr="00E66FEA">
        <w:rPr>
          <w:rFonts w:ascii="Times New Roman" w:hAnsi="Times New Roman" w:cs="Times New Roman"/>
          <w:color w:val="auto"/>
          <w:sz w:val="22"/>
          <w:szCs w:val="22"/>
        </w:rPr>
        <w:t xml:space="preserve"> </w:t>
      </w:r>
      <w:r w:rsidR="00BB3AB3" w:rsidRPr="00BB3AB3">
        <w:rPr>
          <w:rFonts w:ascii="Times New Roman" w:hAnsi="Times New Roman" w:cs="Times New Roman"/>
          <w:color w:val="auto"/>
          <w:sz w:val="22"/>
          <w:szCs w:val="22"/>
        </w:rPr>
        <w:t>Услуги оказываются по заявкам Заказчика, поданным в течение этого периода.</w:t>
      </w:r>
    </w:p>
    <w:p w14:paraId="4E7CB756" w14:textId="2F082C52"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2.6. Оказание услуг осуществляется по адресу: </w:t>
      </w:r>
      <w:bookmarkStart w:id="0" w:name="_Hlk226642534"/>
      <w:r w:rsidR="00085329"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bookmarkEnd w:id="0"/>
    </w:p>
    <w:p w14:paraId="21924E69" w14:textId="39A5AFCA"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2.7. Оказание услуг осуществляется на пищеблоке Заказчика при </w:t>
      </w:r>
      <w:r w:rsidR="00085329" w:rsidRPr="00085329">
        <w:rPr>
          <w:rFonts w:ascii="Times New Roman" w:hAnsi="Times New Roman" w:cs="Times New Roman"/>
          <w:color w:val="auto"/>
          <w:sz w:val="22"/>
          <w:szCs w:val="22"/>
        </w:rPr>
        <w:t>столов</w:t>
      </w:r>
      <w:r w:rsidR="00085329">
        <w:rPr>
          <w:rFonts w:ascii="Times New Roman" w:hAnsi="Times New Roman" w:cs="Times New Roman"/>
          <w:color w:val="auto"/>
          <w:sz w:val="22"/>
          <w:szCs w:val="22"/>
        </w:rPr>
        <w:t>ой</w:t>
      </w:r>
      <w:r w:rsidR="00085329" w:rsidRPr="00085329">
        <w:rPr>
          <w:rFonts w:ascii="Times New Roman" w:hAnsi="Times New Roman" w:cs="Times New Roman"/>
          <w:color w:val="auto"/>
          <w:sz w:val="22"/>
          <w:szCs w:val="22"/>
        </w:rPr>
        <w:t xml:space="preserve"> сырьевого типа</w:t>
      </w:r>
      <w:r w:rsidR="00085329">
        <w:rPr>
          <w:rFonts w:ascii="Times New Roman" w:hAnsi="Times New Roman" w:cs="Times New Roman"/>
          <w:color w:val="auto"/>
          <w:sz w:val="22"/>
          <w:szCs w:val="22"/>
        </w:rPr>
        <w:t>.</w:t>
      </w:r>
    </w:p>
    <w:p w14:paraId="04D6E8C4" w14:textId="77777777" w:rsidR="00643045" w:rsidRDefault="00643045" w:rsidP="007E0374">
      <w:pPr>
        <w:ind w:firstLine="709"/>
        <w:contextualSpacing/>
        <w:jc w:val="both"/>
        <w:rPr>
          <w:rFonts w:ascii="Times New Roman" w:hAnsi="Times New Roman" w:cs="Times New Roman"/>
          <w:color w:val="auto"/>
          <w:sz w:val="22"/>
          <w:szCs w:val="22"/>
        </w:rPr>
      </w:pPr>
    </w:p>
    <w:p w14:paraId="199F3ECE"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 Взаимодействие Сторон</w:t>
      </w:r>
    </w:p>
    <w:p w14:paraId="0D392E9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 Исполнитель обязан:</w:t>
      </w:r>
    </w:p>
    <w:p w14:paraId="65BC405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01FC8D3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0C2416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Принимать и регистрировать заявки на питание от Заказчика.</w:t>
      </w:r>
    </w:p>
    <w:p w14:paraId="4753349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3.1.</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Организовать в период оказания услуг по Контракту приготовление питания в соответствии с меню, согласованным в установленном порядке.</w:t>
      </w:r>
    </w:p>
    <w:p w14:paraId="5E15ED4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A3CCE3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6</w:t>
      </w:r>
      <w:r w:rsidRPr="00E66FEA">
        <w:rPr>
          <w:rFonts w:ascii="Times New Roman" w:hAnsi="Times New Roman" w:cs="Times New Roman"/>
          <w:color w:val="auto"/>
          <w:sz w:val="22"/>
          <w:szCs w:val="22"/>
        </w:rPr>
        <w:t>. В течение 3 (трех) рабочих дней с даты заключения настоящего Контракта предоставить Заказчику сведения:</w:t>
      </w:r>
    </w:p>
    <w:p w14:paraId="59C0769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r w:rsidR="00E961F7" w:rsidRPr="00E66FEA">
        <w:rPr>
          <w:rFonts w:ascii="Times New Roman" w:hAnsi="Times New Roman" w:cs="Times New Roman"/>
          <w:color w:val="auto"/>
          <w:sz w:val="22"/>
          <w:szCs w:val="22"/>
        </w:rPr>
        <w:t>пищевых продуктов,</w:t>
      </w:r>
      <w:r w:rsidRPr="00E66FEA">
        <w:rPr>
          <w:rFonts w:ascii="Times New Roman" w:hAnsi="Times New Roman" w:cs="Times New Roman"/>
          <w:color w:val="auto"/>
          <w:sz w:val="22"/>
          <w:szCs w:val="22"/>
        </w:rPr>
        <w:t xml:space="preserve"> направляемых на пищеблок учреждения Заказчика;</w:t>
      </w:r>
    </w:p>
    <w:p w14:paraId="479156F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2DC1333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 о квалификации физических лиц, непосредственно занятых при исполнении Контракта, с приложением копий медицинских </w:t>
      </w:r>
      <w:r w:rsidR="00E961F7" w:rsidRPr="00E66FEA">
        <w:rPr>
          <w:rFonts w:ascii="Times New Roman" w:hAnsi="Times New Roman" w:cs="Times New Roman"/>
          <w:color w:val="auto"/>
          <w:sz w:val="22"/>
          <w:szCs w:val="22"/>
        </w:rPr>
        <w:t xml:space="preserve">книжек, </w:t>
      </w:r>
      <w:r w:rsidRPr="00E66FEA">
        <w:rPr>
          <w:rFonts w:ascii="Times New Roman" w:hAnsi="Times New Roman" w:cs="Times New Roman"/>
          <w:color w:val="auto"/>
          <w:sz w:val="22"/>
          <w:szCs w:val="22"/>
        </w:rPr>
        <w:t>трудовых книжек</w:t>
      </w:r>
      <w:r w:rsidR="00A47924" w:rsidRPr="00E66FEA">
        <w:rPr>
          <w:rFonts w:ascii="Times New Roman" w:hAnsi="Times New Roman" w:cs="Times New Roman"/>
          <w:color w:val="auto"/>
          <w:sz w:val="22"/>
          <w:szCs w:val="22"/>
        </w:rPr>
        <w:t xml:space="preserve"> (при наличии)</w:t>
      </w:r>
      <w:r w:rsidRPr="00E66FEA">
        <w:rPr>
          <w:rFonts w:ascii="Times New Roman" w:hAnsi="Times New Roman" w:cs="Times New Roman"/>
          <w:color w:val="auto"/>
          <w:sz w:val="22"/>
          <w:szCs w:val="22"/>
        </w:rPr>
        <w:t>;</w:t>
      </w:r>
    </w:p>
    <w:p w14:paraId="67D6B2C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32944D9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3.1.</w:t>
      </w:r>
      <w:r w:rsidR="00353E4A">
        <w:rPr>
          <w:rFonts w:ascii="Times New Roman" w:hAnsi="Times New Roman" w:cs="Times New Roman"/>
          <w:color w:val="auto"/>
          <w:sz w:val="22"/>
          <w:szCs w:val="22"/>
        </w:rPr>
        <w:t>7</w:t>
      </w:r>
      <w:r w:rsidRPr="00D53C65">
        <w:rPr>
          <w:rFonts w:ascii="Times New Roman" w:hAnsi="Times New Roman" w:cs="Times New Roman"/>
          <w:color w:val="auto"/>
          <w:sz w:val="22"/>
          <w:szCs w:val="22"/>
        </w:rPr>
        <w:t xml:space="preserve">. </w:t>
      </w:r>
      <w:r w:rsidR="000B67A0" w:rsidRPr="00D53C65">
        <w:rPr>
          <w:rFonts w:ascii="Times New Roman" w:hAnsi="Times New Roman" w:cs="Times New Roman"/>
          <w:color w:val="auto"/>
          <w:sz w:val="22"/>
          <w:szCs w:val="22"/>
        </w:rPr>
        <w:t>Разработать меню и согласовать его с руководителем организации, в которой организуется питание детей.</w:t>
      </w:r>
      <w:r w:rsidRPr="00D53C65">
        <w:rPr>
          <w:rFonts w:ascii="Times New Roman" w:hAnsi="Times New Roman" w:cs="Times New Roman"/>
          <w:color w:val="auto"/>
          <w:sz w:val="22"/>
          <w:szCs w:val="22"/>
        </w:rPr>
        <w:t xml:space="preserve"> Организовать приготовление горячего питания в ассортименте и объеме в соответствии с цикличными меню рационов горячего </w:t>
      </w:r>
      <w:r w:rsidR="00BA5984" w:rsidRPr="00D53C65">
        <w:rPr>
          <w:rFonts w:ascii="Times New Roman" w:hAnsi="Times New Roman" w:cs="Times New Roman"/>
          <w:color w:val="auto"/>
          <w:sz w:val="22"/>
          <w:szCs w:val="22"/>
        </w:rPr>
        <w:t>питания</w:t>
      </w:r>
      <w:r w:rsidRPr="00D53C65">
        <w:rPr>
          <w:rFonts w:ascii="Times New Roman" w:hAnsi="Times New Roman" w:cs="Times New Roman"/>
          <w:color w:val="auto"/>
          <w:sz w:val="22"/>
          <w:szCs w:val="22"/>
        </w:rPr>
        <w:t xml:space="preserve">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7E7050A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8</w:t>
      </w:r>
      <w:r w:rsidRPr="00E66FEA">
        <w:rPr>
          <w:rFonts w:ascii="Times New Roman" w:hAnsi="Times New Roman" w:cs="Times New Roman"/>
          <w:color w:val="auto"/>
          <w:sz w:val="22"/>
          <w:szCs w:val="22"/>
        </w:rPr>
        <w:t>.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35D3B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9</w:t>
      </w:r>
      <w:r w:rsidRPr="00E66FEA">
        <w:rPr>
          <w:rFonts w:ascii="Times New Roman" w:hAnsi="Times New Roman" w:cs="Times New Roman"/>
          <w:color w:val="auto"/>
          <w:sz w:val="22"/>
          <w:szCs w:val="22"/>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16D23E7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0</w:t>
      </w:r>
      <w:r w:rsidRPr="00E66FEA">
        <w:rPr>
          <w:rFonts w:ascii="Times New Roman" w:hAnsi="Times New Roman" w:cs="Times New Roman"/>
          <w:color w:val="auto"/>
          <w:sz w:val="22"/>
          <w:szCs w:val="22"/>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AB27A4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1</w:t>
      </w:r>
      <w:r w:rsidRPr="00E66FEA">
        <w:rPr>
          <w:rFonts w:ascii="Times New Roman" w:hAnsi="Times New Roman" w:cs="Times New Roman"/>
          <w:color w:val="auto"/>
          <w:sz w:val="22"/>
          <w:szCs w:val="22"/>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w:t>
      </w:r>
      <w:r w:rsidR="00866559" w:rsidRPr="00E66FEA">
        <w:rPr>
          <w:rFonts w:ascii="Times New Roman" w:hAnsi="Times New Roman" w:cs="Times New Roman"/>
          <w:color w:val="auto"/>
          <w:sz w:val="22"/>
          <w:szCs w:val="22"/>
        </w:rPr>
        <w:t xml:space="preserve"> (сотрудники))</w:t>
      </w:r>
      <w:r w:rsidRPr="00E66FEA">
        <w:rPr>
          <w:rFonts w:ascii="Times New Roman" w:hAnsi="Times New Roman" w:cs="Times New Roman"/>
          <w:color w:val="auto"/>
          <w:sz w:val="22"/>
          <w:szCs w:val="22"/>
        </w:rPr>
        <w:t>,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C09A79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2</w:t>
      </w:r>
      <w:r w:rsidRPr="00E66FEA">
        <w:rPr>
          <w:rFonts w:ascii="Times New Roman" w:hAnsi="Times New Roman" w:cs="Times New Roman"/>
          <w:color w:val="auto"/>
          <w:sz w:val="22"/>
          <w:szCs w:val="22"/>
        </w:rPr>
        <w:t>. Обеспечить помещения для приема пищи Заказчика столовой посудой, столовыми приборами в соответствии с санитарными нормами и правилами.</w:t>
      </w:r>
    </w:p>
    <w:p w14:paraId="2970509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Обеспечить соблюдение требований к санитарному содержанию производственных помещений пищеблока и помещения для приема пищи.</w:t>
      </w:r>
    </w:p>
    <w:p w14:paraId="54D04B7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Обеспечить сохранность и надлежащее использование оборудования пищеблока, поддерживать чистоту оборудования и инвентаря.</w:t>
      </w:r>
    </w:p>
    <w:p w14:paraId="55EB8D7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Обеспечить пищеблок Заказчика необход</w:t>
      </w:r>
      <w:r w:rsidR="00866559" w:rsidRPr="00E66FEA">
        <w:rPr>
          <w:rFonts w:ascii="Times New Roman" w:hAnsi="Times New Roman" w:cs="Times New Roman"/>
          <w:color w:val="auto"/>
          <w:sz w:val="22"/>
          <w:szCs w:val="22"/>
        </w:rPr>
        <w:t xml:space="preserve">имыми полуфабрикатами и другими пищевыми </w:t>
      </w:r>
      <w:r w:rsidRPr="00E66FEA">
        <w:rPr>
          <w:rFonts w:ascii="Times New Roman" w:hAnsi="Times New Roman" w:cs="Times New Roman"/>
          <w:color w:val="auto"/>
          <w:sz w:val="22"/>
          <w:szCs w:val="22"/>
        </w:rPr>
        <w:t>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для доставки</w:t>
      </w:r>
      <w:r w:rsidR="0025579C">
        <w:rPr>
          <w:rFonts w:ascii="Times New Roman" w:hAnsi="Times New Roman" w:cs="Times New Roman"/>
          <w:color w:val="auto"/>
          <w:sz w:val="22"/>
          <w:szCs w:val="22"/>
        </w:rPr>
        <w:t xml:space="preserve">, при необходимости, </w:t>
      </w:r>
      <w:r w:rsidRPr="00E66FEA">
        <w:rPr>
          <w:rFonts w:ascii="Times New Roman" w:hAnsi="Times New Roman" w:cs="Times New Roman"/>
          <w:color w:val="auto"/>
          <w:sz w:val="22"/>
          <w:szCs w:val="22"/>
        </w:rPr>
        <w:t>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489FC0E9" w14:textId="77777777" w:rsidR="00643045" w:rsidRPr="00E66FEA" w:rsidRDefault="00643045" w:rsidP="007E0374">
      <w:pPr>
        <w:widowControl/>
        <w:ind w:firstLine="540"/>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3.1.1</w:t>
      </w:r>
      <w:r w:rsidR="00353E4A">
        <w:rPr>
          <w:rFonts w:ascii="Times New Roman" w:hAnsi="Times New Roman" w:cs="Times New Roman"/>
          <w:color w:val="auto"/>
          <w:sz w:val="22"/>
          <w:szCs w:val="22"/>
        </w:rPr>
        <w:t>5</w:t>
      </w:r>
      <w:r w:rsidRPr="00D53C65">
        <w:rPr>
          <w:rFonts w:ascii="Times New Roman" w:hAnsi="Times New Roman" w:cs="Times New Roman"/>
          <w:color w:val="auto"/>
          <w:sz w:val="22"/>
          <w:szCs w:val="22"/>
        </w:rPr>
        <w:t xml:space="preserve">.1. </w:t>
      </w:r>
      <w:r w:rsidR="00660750" w:rsidRPr="00D53C65">
        <w:rPr>
          <w:rFonts w:ascii="Times New Roman" w:hAnsi="Times New Roman" w:cs="Times New Roman"/>
          <w:color w:val="auto"/>
          <w:sz w:val="22"/>
          <w:szCs w:val="22"/>
        </w:rPr>
        <w:t>Д</w:t>
      </w:r>
      <w:r w:rsidRPr="00D53C65">
        <w:rPr>
          <w:rFonts w:ascii="Times New Roman" w:hAnsi="Times New Roman" w:cs="Times New Roman"/>
          <w:color w:val="auto"/>
          <w:sz w:val="22"/>
          <w:szCs w:val="22"/>
        </w:rPr>
        <w:t>ля предотвращения размножения микроорганизмов готовые блюда должны быть реализованы не позднее 2 (двух) часов с момента изготовления.</w:t>
      </w:r>
    </w:p>
    <w:p w14:paraId="33B895F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6</w:t>
      </w:r>
      <w:r w:rsidRPr="00E66FEA">
        <w:rPr>
          <w:rFonts w:ascii="Times New Roman" w:hAnsi="Times New Roman" w:cs="Times New Roman"/>
          <w:color w:val="auto"/>
          <w:sz w:val="22"/>
          <w:szCs w:val="22"/>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4B5D1C9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w:t>
      </w:r>
      <w:r w:rsidRPr="00E66FEA">
        <w:rPr>
          <w:rFonts w:ascii="Times New Roman" w:hAnsi="Times New Roman" w:cs="Times New Roman"/>
          <w:color w:val="auto"/>
          <w:sz w:val="22"/>
          <w:szCs w:val="22"/>
        </w:rPr>
        <w:lastRenderedPageBreak/>
        <w:t>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E1E7EC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По окончанию </w:t>
      </w:r>
      <w:r w:rsidR="008B2388">
        <w:rPr>
          <w:rFonts w:ascii="Times New Roman" w:hAnsi="Times New Roman" w:cs="Times New Roman"/>
          <w:color w:val="auto"/>
          <w:sz w:val="22"/>
          <w:szCs w:val="22"/>
        </w:rPr>
        <w:t>срока оказания услуг, установленного пунктом 2.5 настоящего Контракта,</w:t>
      </w:r>
      <w:r w:rsidRPr="00E66FEA">
        <w:rPr>
          <w:rFonts w:ascii="Times New Roman" w:hAnsi="Times New Roman" w:cs="Times New Roman"/>
          <w:color w:val="auto"/>
          <w:sz w:val="22"/>
          <w:szCs w:val="22"/>
        </w:rPr>
        <w:t xml:space="preserve"> проводить сверку расчетов с Заказчиком в соответствии с пунктом 4.10 настоящего Контракта.</w:t>
      </w:r>
    </w:p>
    <w:p w14:paraId="02F1B1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8</w:t>
      </w:r>
      <w:r w:rsidRPr="00E66FEA">
        <w:rPr>
          <w:rFonts w:ascii="Times New Roman" w:hAnsi="Times New Roman" w:cs="Times New Roman"/>
          <w:color w:val="auto"/>
          <w:sz w:val="22"/>
          <w:szCs w:val="22"/>
        </w:rPr>
        <w:t>. В течение 3 (трех) рабочих дней с даты заключения настоящего Контракта, а также в случае досрочного расторжения Контракта либо по истечении срока оказания услуг провести инвентаризацию оборудования пищеблока совместно с администрацией Заказчика.</w:t>
      </w:r>
    </w:p>
    <w:p w14:paraId="0D2A60E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19</w:t>
      </w:r>
      <w:r w:rsidRPr="00E66FEA">
        <w:rPr>
          <w:rFonts w:ascii="Times New Roman" w:hAnsi="Times New Roman" w:cs="Times New Roman"/>
          <w:color w:val="auto"/>
          <w:sz w:val="22"/>
          <w:szCs w:val="22"/>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04070F" w:rsidRPr="00E66FEA">
        <w:rPr>
          <w:rFonts w:ascii="Times New Roman" w:hAnsi="Times New Roman" w:cs="Times New Roman"/>
          <w:color w:val="auto"/>
          <w:sz w:val="22"/>
          <w:szCs w:val="22"/>
        </w:rPr>
        <w:t xml:space="preserve">организации размещения отходов </w:t>
      </w:r>
      <w:r w:rsidR="0004070F" w:rsidRPr="00E66FEA">
        <w:rPr>
          <w:rFonts w:ascii="Times New Roman" w:hAnsi="Times New Roman" w:cs="Times New Roman"/>
          <w:color w:val="auto"/>
          <w:sz w:val="22"/>
          <w:szCs w:val="22"/>
          <w:lang w:val="en-US"/>
        </w:rPr>
        <w:t>III</w:t>
      </w:r>
      <w:r w:rsidR="0004070F" w:rsidRPr="00E66FEA">
        <w:rPr>
          <w:rFonts w:ascii="Times New Roman" w:hAnsi="Times New Roman" w:cs="Times New Roman"/>
          <w:color w:val="auto"/>
          <w:sz w:val="22"/>
          <w:szCs w:val="22"/>
        </w:rPr>
        <w:t>-</w:t>
      </w:r>
      <w:r w:rsidRPr="00E66FEA">
        <w:rPr>
          <w:rFonts w:ascii="Times New Roman" w:hAnsi="Times New Roman" w:cs="Times New Roman"/>
          <w:color w:val="auto"/>
          <w:sz w:val="22"/>
          <w:szCs w:val="22"/>
        </w:rPr>
        <w:t>V класса опасности.</w:t>
      </w:r>
    </w:p>
    <w:p w14:paraId="2DD4910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0</w:t>
      </w:r>
      <w:r w:rsidRPr="00E66FEA">
        <w:rPr>
          <w:rFonts w:ascii="Times New Roman" w:hAnsi="Times New Roman" w:cs="Times New Roman"/>
          <w:color w:val="auto"/>
          <w:sz w:val="22"/>
          <w:szCs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ECBB356" w14:textId="77777777" w:rsidR="00643045" w:rsidRPr="00E66FEA" w:rsidRDefault="00643045" w:rsidP="007E0374">
      <w:pPr>
        <w:ind w:firstLine="709"/>
        <w:contextualSpacing/>
        <w:jc w:val="both"/>
        <w:rPr>
          <w:rFonts w:ascii="Times New Roman" w:hAnsi="Times New Roman" w:cs="Times New Roman"/>
          <w:color w:val="auto"/>
          <w:sz w:val="22"/>
          <w:szCs w:val="22"/>
          <w:shd w:val="clear" w:color="auto" w:fill="FFFFFF"/>
        </w:rPr>
      </w:pPr>
      <w:r w:rsidRPr="00E66FEA">
        <w:rPr>
          <w:rFonts w:ascii="Times New Roman" w:hAnsi="Times New Roman" w:cs="Times New Roman"/>
          <w:color w:val="auto"/>
          <w:sz w:val="22"/>
          <w:szCs w:val="22"/>
          <w:shd w:val="clear" w:color="auto" w:fill="FFFFFF"/>
        </w:rPr>
        <w:t>3.1.2</w:t>
      </w:r>
      <w:r w:rsidR="00353E4A">
        <w:rPr>
          <w:rFonts w:ascii="Times New Roman" w:hAnsi="Times New Roman" w:cs="Times New Roman"/>
          <w:color w:val="auto"/>
          <w:sz w:val="22"/>
          <w:szCs w:val="22"/>
          <w:shd w:val="clear" w:color="auto" w:fill="FFFFFF"/>
        </w:rPr>
        <w:t>1</w:t>
      </w:r>
      <w:r w:rsidRPr="00E66FEA">
        <w:rPr>
          <w:rFonts w:ascii="Times New Roman" w:hAnsi="Times New Roman" w:cs="Times New Roman"/>
          <w:color w:val="auto"/>
          <w:sz w:val="22"/>
          <w:szCs w:val="22"/>
          <w:shd w:val="clear" w:color="auto" w:fill="FFFFFF"/>
        </w:rPr>
        <w:t>.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оказания услуг настоящего Контракта в порядке и на условиях, установленных действующим законодательством РФ.</w:t>
      </w:r>
    </w:p>
    <w:p w14:paraId="77ABCEF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2</w:t>
      </w:r>
      <w:r w:rsidRPr="00E66FEA">
        <w:rPr>
          <w:rFonts w:ascii="Times New Roman" w:hAnsi="Times New Roman" w:cs="Times New Roman"/>
          <w:color w:val="auto"/>
          <w:sz w:val="22"/>
          <w:szCs w:val="22"/>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53068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перечень услуг и условия их оказания;</w:t>
      </w:r>
    </w:p>
    <w:p w14:paraId="7D26A18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цены в рублях и условия оплаты услуг;</w:t>
      </w:r>
    </w:p>
    <w:p w14:paraId="4E1002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7313B1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сведения о весе (объеме) порций готовых блюд продукции общественного питания;</w:t>
      </w:r>
    </w:p>
    <w:p w14:paraId="16B3BB2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82018B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52620CB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14:paraId="168F6EB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179794A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D2EEEF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C932058" w14:textId="77777777" w:rsidR="00643045" w:rsidRPr="00E66FEA" w:rsidRDefault="00866559" w:rsidP="007E0374">
      <w:pPr>
        <w:widowControl/>
        <w:contextualSpacing/>
        <w:jc w:val="both"/>
        <w:rPr>
          <w:rFonts w:ascii="Times New Roman" w:hAnsi="Times New Roman" w:cs="Times New Roman"/>
          <w:color w:val="auto"/>
          <w:sz w:val="22"/>
          <w:szCs w:val="22"/>
        </w:rPr>
      </w:pPr>
      <w:bookmarkStart w:id="1" w:name="p257"/>
      <w:bookmarkEnd w:id="1"/>
      <w:r w:rsidRPr="00E66FEA">
        <w:rPr>
          <w:rFonts w:ascii="Times New Roman" w:hAnsi="Times New Roman" w:cs="Times New Roman"/>
          <w:color w:val="auto"/>
          <w:sz w:val="22"/>
          <w:szCs w:val="22"/>
        </w:rPr>
        <w:t xml:space="preserve">   </w:t>
      </w:r>
      <w:r w:rsidR="00C64084" w:rsidRPr="00E66FEA">
        <w:rPr>
          <w:rFonts w:ascii="Times New Roman" w:hAnsi="Times New Roman" w:cs="Times New Roman"/>
          <w:color w:val="auto"/>
          <w:sz w:val="22"/>
          <w:szCs w:val="22"/>
        </w:rPr>
        <w:t xml:space="preserve">    </w:t>
      </w:r>
      <w:r w:rsidRPr="00E66FEA">
        <w:rPr>
          <w:rFonts w:ascii="Times New Roman" w:hAnsi="Times New Roman" w:cs="Times New Roman"/>
          <w:color w:val="auto"/>
          <w:sz w:val="22"/>
          <w:szCs w:val="22"/>
        </w:rPr>
        <w:t xml:space="preserve">    </w:t>
      </w:r>
      <w:r w:rsidR="00643045"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6</w:t>
      </w:r>
      <w:r w:rsidR="00643045" w:rsidRPr="00E66FEA">
        <w:rPr>
          <w:rFonts w:ascii="Times New Roman" w:hAnsi="Times New Roman" w:cs="Times New Roman"/>
          <w:color w:val="auto"/>
          <w:sz w:val="22"/>
          <w:szCs w:val="22"/>
        </w:rPr>
        <w:t xml:space="preserve">. </w:t>
      </w:r>
      <w:bookmarkStart w:id="2" w:name="Par92"/>
      <w:bookmarkEnd w:id="2"/>
      <w:r w:rsidR="00643045" w:rsidRPr="00E66FEA">
        <w:rPr>
          <w:rFonts w:ascii="Times New Roman" w:hAnsi="Times New Roman" w:cs="Times New Roman"/>
          <w:color w:val="auto"/>
          <w:sz w:val="22"/>
          <w:szCs w:val="22"/>
        </w:rPr>
        <w:t xml:space="preserve">Решение об одностороннем отказе от исполнения Контракта направляется Исполнителем Заказчику в порядке, установленном </w:t>
      </w:r>
      <w:hyperlink r:id="rId8" w:history="1">
        <w:r w:rsidR="00643045" w:rsidRPr="00E66FEA">
          <w:rPr>
            <w:rFonts w:ascii="Times New Roman" w:hAnsi="Times New Roman" w:cs="Times New Roman"/>
            <w:color w:val="auto"/>
            <w:sz w:val="22"/>
            <w:szCs w:val="22"/>
          </w:rPr>
          <w:t>частью 20.1 статьи 95</w:t>
        </w:r>
      </w:hyperlink>
      <w:r w:rsidR="00643045" w:rsidRPr="00E66FEA">
        <w:rPr>
          <w:rFonts w:ascii="Times New Roman" w:hAnsi="Times New Roman" w:cs="Times New Roman"/>
          <w:color w:val="auto"/>
          <w:sz w:val="22"/>
          <w:szCs w:val="22"/>
        </w:rPr>
        <w:t xml:space="preserve"> Закона.</w:t>
      </w:r>
    </w:p>
    <w:p w14:paraId="334CD844" w14:textId="77777777" w:rsidR="00643045" w:rsidRPr="00E66FEA" w:rsidRDefault="00866559"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3.1.2</w:t>
      </w:r>
      <w:r w:rsidR="00353E4A">
        <w:rPr>
          <w:rFonts w:ascii="Times New Roman" w:hAnsi="Times New Roman" w:cs="Times New Roman"/>
        </w:rPr>
        <w:t>7</w:t>
      </w:r>
      <w:r w:rsidRPr="00E66FEA">
        <w:rPr>
          <w:rFonts w:ascii="Times New Roman" w:hAnsi="Times New Roman" w:cs="Times New Roman"/>
        </w:rPr>
        <w:t xml:space="preserve">. </w:t>
      </w:r>
      <w:r w:rsidR="00643045" w:rsidRPr="00E66FEA">
        <w:rPr>
          <w:rFonts w:ascii="Times New Roman" w:hAnsi="Times New Roman" w:cs="Times New Roman"/>
        </w:rPr>
        <w:t>Исполнять иные обязанности, предусмотренные действующим законодательством и настоящим Контрактом.</w:t>
      </w:r>
    </w:p>
    <w:p w14:paraId="26116BC4" w14:textId="77777777" w:rsidR="000A1024" w:rsidRPr="00E66FEA" w:rsidRDefault="000A1024" w:rsidP="007E0374">
      <w:pPr>
        <w:ind w:firstLine="709"/>
        <w:contextualSpacing/>
        <w:jc w:val="both"/>
        <w:rPr>
          <w:rFonts w:ascii="Times New Roman" w:hAnsi="Times New Roman" w:cs="Times New Roman"/>
          <w:b/>
          <w:bCs/>
          <w:color w:val="auto"/>
          <w:sz w:val="22"/>
          <w:szCs w:val="22"/>
        </w:rPr>
      </w:pPr>
    </w:p>
    <w:p w14:paraId="0560077D"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3.2. Исполнитель вправе:</w:t>
      </w:r>
    </w:p>
    <w:p w14:paraId="500BEC4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747322A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3.2.2. Требовать от Заказчика своевременной оплаты оказанных услуг в порядке и в сроки, предусмотренные настоящим Контрактом.</w:t>
      </w:r>
    </w:p>
    <w:p w14:paraId="00060F0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37A703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3.2.4. Требовать возмещения убытков, уплаты неустоек (штрафов, пеней) в соответствии с разделом 7 настоящего Контракта.</w:t>
      </w:r>
    </w:p>
    <w:p w14:paraId="0B2F68B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4D1E6B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w:t>
      </w:r>
      <w:r w:rsidR="00866559" w:rsidRPr="00E66FEA">
        <w:rPr>
          <w:rFonts w:ascii="Times New Roman" w:hAnsi="Times New Roman" w:cs="Times New Roman"/>
          <w:color w:val="auto"/>
          <w:sz w:val="22"/>
          <w:szCs w:val="22"/>
        </w:rPr>
        <w:t xml:space="preserve">вой ценности (приложение № 11 к СанПиН </w:t>
      </w:r>
      <w:r w:rsidRPr="00E66FEA">
        <w:rPr>
          <w:rFonts w:ascii="Times New Roman" w:hAnsi="Times New Roman" w:cs="Times New Roman"/>
          <w:color w:val="auto"/>
          <w:sz w:val="22"/>
          <w:szCs w:val="22"/>
        </w:rPr>
        <w:t>2.3/2.4.3590-20).</w:t>
      </w:r>
    </w:p>
    <w:p w14:paraId="738D73E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3.2.7. Осуществлять иные права, предусмотренные действующим законодательством и настоящим Контрактом.</w:t>
      </w:r>
    </w:p>
    <w:p w14:paraId="14A583F3"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CC3B8F3"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3.3. Заказчик обязуется:</w:t>
      </w:r>
    </w:p>
    <w:p w14:paraId="6B9B1A8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3.3.1. Обеспечить приемку оказанной услуги в соответствии с положениями настоящего Контракта и требованиями статьи 94 Закона. </w:t>
      </w:r>
    </w:p>
    <w:p w14:paraId="38561F4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AFB16CC" w14:textId="77777777" w:rsidR="00643045" w:rsidRPr="00E66FEA" w:rsidRDefault="00643045" w:rsidP="007E0374">
      <w:pPr>
        <w:ind w:firstLine="709"/>
        <w:contextualSpacing/>
        <w:jc w:val="both"/>
        <w:rPr>
          <w:rStyle w:val="1Text"/>
          <w:color w:val="auto"/>
          <w:sz w:val="22"/>
          <w:szCs w:val="22"/>
        </w:rPr>
      </w:pPr>
      <w:r w:rsidRPr="00E66FEA">
        <w:rPr>
          <w:rFonts w:ascii="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DA683C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281B1455"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31E7D806" w14:textId="77777777" w:rsidR="00643045"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26571B2C" w14:textId="77777777" w:rsidR="0048203B" w:rsidRPr="00E66FEA" w:rsidRDefault="0048203B" w:rsidP="007E0374">
      <w:pPr>
        <w:pStyle w:val="ConsPlusNormal"/>
        <w:ind w:firstLine="709"/>
        <w:contextualSpacing/>
        <w:jc w:val="both"/>
        <w:rPr>
          <w:rFonts w:ascii="Times New Roman" w:hAnsi="Times New Roman" w:cs="Times New Roman"/>
        </w:rPr>
      </w:pPr>
      <w:r w:rsidRPr="0048203B">
        <w:rPr>
          <w:rFonts w:ascii="Times New Roman" w:hAnsi="Times New Roman" w:cs="Times New Roman"/>
        </w:rPr>
        <w:t xml:space="preserve">в) если вследствие реорганизации юридического лица, являющегося </w:t>
      </w:r>
      <w:r>
        <w:rPr>
          <w:rFonts w:ascii="Times New Roman" w:hAnsi="Times New Roman" w:cs="Times New Roman"/>
        </w:rPr>
        <w:t>Исполнителем</w:t>
      </w:r>
      <w:r w:rsidRPr="0048203B">
        <w:rPr>
          <w:rFonts w:ascii="Times New Roman" w:hAnsi="Times New Roman" w:cs="Times New Roman"/>
        </w:rPr>
        <w:t xml:space="preserve">,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Pr>
          <w:rFonts w:ascii="Times New Roman" w:hAnsi="Times New Roman" w:cs="Times New Roman"/>
        </w:rPr>
        <w:t>Исполнитель</w:t>
      </w:r>
      <w:r w:rsidRPr="0048203B">
        <w:rPr>
          <w:rFonts w:ascii="Times New Roman" w:hAnsi="Times New Roman" w:cs="Times New Roman"/>
        </w:rPr>
        <w:t xml:space="preserve">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w:t>
      </w:r>
      <w:r>
        <w:rPr>
          <w:rFonts w:ascii="Times New Roman" w:hAnsi="Times New Roman" w:cs="Times New Roman"/>
        </w:rPr>
        <w:t>Исполитель</w:t>
      </w:r>
      <w:r w:rsidRPr="0048203B">
        <w:rPr>
          <w:rFonts w:ascii="Times New Roman" w:hAnsi="Times New Roman" w:cs="Times New Roman"/>
        </w:rPr>
        <w:t xml:space="preserve"> являлся российским лицом</w:t>
      </w:r>
      <w:r>
        <w:rPr>
          <w:rFonts w:ascii="Times New Roman" w:hAnsi="Times New Roman" w:cs="Times New Roman"/>
        </w:rPr>
        <w:t>.</w:t>
      </w:r>
    </w:p>
    <w:p w14:paraId="76BA3B47" w14:textId="77777777" w:rsidR="00643045" w:rsidRPr="00E66FEA" w:rsidRDefault="00643045" w:rsidP="00BB7ECB">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3.3.5. </w:t>
      </w:r>
      <w:r w:rsidR="00BB7ECB" w:rsidRPr="00BB7ECB">
        <w:rPr>
          <w:rFonts w:ascii="Times New Roman" w:hAnsi="Times New Roman" w:cs="Times New Roman"/>
          <w:color w:val="auto"/>
          <w:sz w:val="22"/>
          <w:szCs w:val="22"/>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w:t>
      </w:r>
    </w:p>
    <w:p w14:paraId="6180F9E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2BFF9DA2" w14:textId="6D49E529"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по окончании смены отчет о расходовании средств. Направлять заявки Исполнителю по телефон/факс/почта </w:t>
      </w:r>
      <w:r w:rsidR="00F93488" w:rsidRPr="00F93488">
        <w:rPr>
          <w:rFonts w:ascii="Times New Roman" w:hAnsi="Times New Roman" w:cs="Times New Roman"/>
          <w:color w:val="auto"/>
          <w:sz w:val="22"/>
          <w:szCs w:val="22"/>
        </w:rPr>
        <w:t>shkola.669@yandex.ru</w:t>
      </w:r>
      <w:r w:rsidRPr="00E66FEA">
        <w:rPr>
          <w:rFonts w:ascii="Times New Roman" w:hAnsi="Times New Roman" w:cs="Times New Roman"/>
          <w:color w:val="auto"/>
          <w:sz w:val="22"/>
          <w:szCs w:val="22"/>
        </w:rPr>
        <w:t>, в порядке, установленном в пункте 2.4 настоящего Контракта.</w:t>
      </w:r>
    </w:p>
    <w:p w14:paraId="084F28B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3.3.8. В течение </w:t>
      </w:r>
      <w:r w:rsidR="00D834CA" w:rsidRPr="00E66FEA">
        <w:rPr>
          <w:rFonts w:ascii="Times New Roman" w:hAnsi="Times New Roman" w:cs="Times New Roman"/>
          <w:color w:val="auto"/>
          <w:sz w:val="22"/>
          <w:szCs w:val="22"/>
        </w:rPr>
        <w:t>трех рабочих дней</w:t>
      </w:r>
      <w:r w:rsidRPr="00E66FEA">
        <w:rPr>
          <w:rFonts w:ascii="Times New Roman" w:hAnsi="Times New Roman" w:cs="Times New Roman"/>
          <w:color w:val="auto"/>
          <w:sz w:val="22"/>
          <w:szCs w:val="22"/>
        </w:rPr>
        <w:t xml:space="preserve"> с даты заключения настоящего Контракта проверить у Исполнителя наличие действующих медицинских книжек на работников Исполнителя.</w:t>
      </w:r>
    </w:p>
    <w:p w14:paraId="5FD9DEA7" w14:textId="77777777" w:rsidR="00643045" w:rsidRPr="00E66FEA" w:rsidRDefault="00643045" w:rsidP="007E0374">
      <w:pPr>
        <w:widowControl/>
        <w:shd w:val="clear" w:color="auto" w:fill="FFFFFF"/>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оказания услуг настоящего Контракта в порядке и на условиях, установленных действующим законодательством РФ.</w:t>
      </w:r>
    </w:p>
    <w:p w14:paraId="443F95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564E416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13309F6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3.3.12. Утверждать режим работы пищеблока Заказчика в соответствии с режимом работы учреждения.</w:t>
      </w:r>
    </w:p>
    <w:p w14:paraId="4B602415" w14:textId="27583A4D"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3.3.13. По окончанию </w:t>
      </w:r>
      <w:r w:rsidR="00BB7ECB">
        <w:rPr>
          <w:rFonts w:ascii="Times New Roman" w:hAnsi="Times New Roman" w:cs="Times New Roman"/>
          <w:color w:val="auto"/>
          <w:sz w:val="22"/>
          <w:szCs w:val="22"/>
        </w:rPr>
        <w:t xml:space="preserve">срока оказания </w:t>
      </w:r>
      <w:r w:rsidR="008B2388" w:rsidRPr="008B2388">
        <w:rPr>
          <w:rFonts w:ascii="Times New Roman" w:hAnsi="Times New Roman" w:cs="Times New Roman"/>
          <w:color w:val="auto"/>
          <w:sz w:val="22"/>
          <w:szCs w:val="22"/>
        </w:rPr>
        <w:t xml:space="preserve">услуг, установленного пунктом 2.5 настоящего </w:t>
      </w:r>
      <w:r w:rsidR="00F93488" w:rsidRPr="008B2388">
        <w:rPr>
          <w:rFonts w:ascii="Times New Roman" w:hAnsi="Times New Roman" w:cs="Times New Roman"/>
          <w:color w:val="auto"/>
          <w:sz w:val="22"/>
          <w:szCs w:val="22"/>
        </w:rPr>
        <w:t xml:space="preserve">Контракта, </w:t>
      </w:r>
      <w:r w:rsidR="00F93488" w:rsidRPr="00E66FEA">
        <w:rPr>
          <w:rFonts w:ascii="Times New Roman" w:hAnsi="Times New Roman" w:cs="Times New Roman"/>
          <w:color w:val="auto"/>
          <w:sz w:val="22"/>
          <w:szCs w:val="22"/>
        </w:rPr>
        <w:t>производить</w:t>
      </w:r>
      <w:r w:rsidRPr="00E66FEA">
        <w:rPr>
          <w:rFonts w:ascii="Times New Roman" w:hAnsi="Times New Roman" w:cs="Times New Roman"/>
          <w:color w:val="auto"/>
          <w:sz w:val="22"/>
          <w:szCs w:val="22"/>
        </w:rPr>
        <w:t xml:space="preserve"> сверку расчетов с Исполнителем в соответствии с пунктом 4.10 настоящего Контракта.</w:t>
      </w:r>
    </w:p>
    <w:p w14:paraId="425528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3.3.14. Исполнять иные обязанности, предусмотренные действующим законодательством и настоящим Контрактом.</w:t>
      </w:r>
    </w:p>
    <w:p w14:paraId="58006FED"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3D2A95F"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3.4. Заказчик вправе:</w:t>
      </w:r>
    </w:p>
    <w:p w14:paraId="63B865E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42AE25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3.4.2. Проверять ход и качество выполнения Исполнителем условий настоящего Контракта.</w:t>
      </w:r>
    </w:p>
    <w:p w14:paraId="6C3A8BC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1D125A5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3.4.4. Отказаться от приемки и оплаты услуг, не соответствующих условиям настоящего Контракта.</w:t>
      </w:r>
    </w:p>
    <w:p w14:paraId="64219DC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3.4.5. Требовать от Исполнителя своевременного устранения нарушений, выявленных в ходе приемки оказанных услуг.</w:t>
      </w:r>
    </w:p>
    <w:p w14:paraId="78AF3FD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76305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3838824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3.4.8. Осуществлять иные права, предусмотренные действующим законодательством и настоящим Контрактом.</w:t>
      </w:r>
    </w:p>
    <w:p w14:paraId="6AEA1C87"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4. Цена Контракта, срок и порядок расчетов</w:t>
      </w:r>
    </w:p>
    <w:p w14:paraId="32555F3B" w14:textId="4FAC5182"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4.1. </w:t>
      </w:r>
      <w:bookmarkStart w:id="3" w:name="p82"/>
      <w:bookmarkEnd w:id="3"/>
      <w:r w:rsidRPr="00E66FEA">
        <w:rPr>
          <w:rFonts w:ascii="Times New Roman" w:hAnsi="Times New Roman" w:cs="Times New Roman"/>
          <w:color w:val="auto"/>
          <w:sz w:val="22"/>
          <w:szCs w:val="22"/>
        </w:rPr>
        <w:t xml:space="preserve">Максимальное значение цены Контракта составляет </w:t>
      </w:r>
      <w:r w:rsidR="00CB1EF5">
        <w:rPr>
          <w:rFonts w:ascii="Times New Roman" w:hAnsi="Times New Roman" w:cs="Times New Roman"/>
          <w:color w:val="auto"/>
          <w:sz w:val="22"/>
          <w:szCs w:val="22"/>
        </w:rPr>
        <w:t>507 741</w:t>
      </w:r>
      <w:r w:rsidRPr="00E66FEA">
        <w:rPr>
          <w:rFonts w:ascii="Times New Roman" w:hAnsi="Times New Roman" w:cs="Times New Roman"/>
          <w:color w:val="auto"/>
          <w:sz w:val="22"/>
          <w:szCs w:val="22"/>
        </w:rPr>
        <w:t xml:space="preserve"> рублей </w:t>
      </w:r>
      <w:r w:rsidR="00CB1EF5">
        <w:rPr>
          <w:rFonts w:ascii="Times New Roman" w:hAnsi="Times New Roman" w:cs="Times New Roman"/>
          <w:color w:val="auto"/>
          <w:sz w:val="22"/>
          <w:szCs w:val="22"/>
        </w:rPr>
        <w:t>00</w:t>
      </w:r>
      <w:r w:rsidRPr="00E66FEA">
        <w:rPr>
          <w:rFonts w:ascii="Times New Roman" w:hAnsi="Times New Roman" w:cs="Times New Roman"/>
          <w:color w:val="auto"/>
          <w:sz w:val="22"/>
          <w:szCs w:val="22"/>
        </w:rPr>
        <w:t xml:space="preserve"> копеек </w:t>
      </w:r>
      <w:r w:rsidR="00CB1EF5">
        <w:rPr>
          <w:rFonts w:ascii="Times New Roman" w:hAnsi="Times New Roman" w:cs="Times New Roman"/>
          <w:color w:val="auto"/>
          <w:sz w:val="22"/>
          <w:szCs w:val="22"/>
        </w:rPr>
        <w:t>(Пятьсот семь тысяч семьсот сорок один рубль 00 копеек)</w:t>
      </w:r>
      <w:r w:rsidRPr="00E66FEA">
        <w:rPr>
          <w:rFonts w:ascii="Times New Roman" w:hAnsi="Times New Roman" w:cs="Times New Roman"/>
          <w:color w:val="auto"/>
          <w:sz w:val="22"/>
          <w:szCs w:val="22"/>
        </w:rPr>
        <w:t>, в том числе НДС /НДС не облагается в соответствии с налоговым законодательством Российской Федерации.</w:t>
      </w:r>
    </w:p>
    <w:p w14:paraId="10331B6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Цена единицы услуги установлена в Расчете цены оказываемых услуг (Приложение № 2 к настоящему Контракту).</w:t>
      </w:r>
    </w:p>
    <w:p w14:paraId="13AEDE0A" w14:textId="77777777" w:rsidR="00643045" w:rsidRPr="00E66FEA" w:rsidRDefault="00643045" w:rsidP="007E0374">
      <w:pPr>
        <w:ind w:firstLine="709"/>
        <w:contextualSpacing/>
        <w:jc w:val="both"/>
        <w:rPr>
          <w:rStyle w:val="1Text"/>
          <w:color w:val="auto"/>
          <w:sz w:val="22"/>
          <w:szCs w:val="22"/>
        </w:rPr>
      </w:pPr>
      <w:r w:rsidRPr="00E66FEA">
        <w:rPr>
          <w:rFonts w:ascii="Times New Roman" w:hAnsi="Times New Roman" w:cs="Times New Roman"/>
          <w:color w:val="auto"/>
          <w:sz w:val="22"/>
          <w:szCs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3688F22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3EBDEDA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752D75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Расчет цены оказываемых услуг представлен в приложении № 2 к настоящему Контракту. </w:t>
      </w:r>
    </w:p>
    <w:p w14:paraId="601BFCD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2CC0CFC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4.4. Источник финансирования настоящего Контракта - Внебюджетные средства. Средства бюджетных учреждений. </w:t>
      </w:r>
    </w:p>
    <w:p w14:paraId="7BF0CEA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4.5. Авансирование по настоящему Контракту не предусмотрено. </w:t>
      </w:r>
    </w:p>
    <w:p w14:paraId="6035AF91" w14:textId="77777777" w:rsidR="00F553EB"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4.6. </w:t>
      </w:r>
      <w:r w:rsidR="00A238B6" w:rsidRPr="00A238B6">
        <w:rPr>
          <w:rFonts w:ascii="Times New Roman" w:hAnsi="Times New Roman" w:cs="Times New Roman"/>
          <w:color w:val="auto"/>
          <w:sz w:val="22"/>
          <w:szCs w:val="22"/>
        </w:rPr>
        <w:t>Оплата по Контракту осуществляется Заказчиком за фактически оказанные услуги за отчетный период (период оказания услуг</w:t>
      </w:r>
      <w:r w:rsidR="00F553EB">
        <w:rPr>
          <w:rFonts w:ascii="Times New Roman" w:hAnsi="Times New Roman" w:cs="Times New Roman"/>
          <w:color w:val="auto"/>
          <w:sz w:val="22"/>
          <w:szCs w:val="22"/>
        </w:rPr>
        <w:t>)</w:t>
      </w:r>
      <w:r w:rsidR="00F553EB" w:rsidRPr="00F553EB">
        <w:rPr>
          <w:rFonts w:ascii="Times New Roman" w:hAnsi="Times New Roman" w:cs="Times New Roman"/>
          <w:color w:val="auto"/>
          <w:sz w:val="22"/>
          <w:szCs w:val="22"/>
        </w:rPr>
        <w:t xml:space="preserve"> на основании счета, в срок не более 10 (десяти) рабочих дней с даты подписания Заказчиком </w:t>
      </w:r>
      <w:r w:rsidR="00F553EB">
        <w:rPr>
          <w:rFonts w:ascii="Times New Roman" w:hAnsi="Times New Roman" w:cs="Times New Roman"/>
          <w:color w:val="auto"/>
          <w:sz w:val="22"/>
          <w:szCs w:val="22"/>
        </w:rPr>
        <w:t>а</w:t>
      </w:r>
      <w:r w:rsidR="00F553EB" w:rsidRPr="00F553EB">
        <w:rPr>
          <w:rFonts w:ascii="Times New Roman" w:hAnsi="Times New Roman" w:cs="Times New Roman"/>
          <w:color w:val="auto"/>
          <w:sz w:val="22"/>
          <w:szCs w:val="22"/>
        </w:rPr>
        <w:t>кт</w:t>
      </w:r>
      <w:r w:rsidR="00F553EB">
        <w:rPr>
          <w:rFonts w:ascii="Times New Roman" w:hAnsi="Times New Roman" w:cs="Times New Roman"/>
          <w:color w:val="auto"/>
          <w:sz w:val="22"/>
          <w:szCs w:val="22"/>
        </w:rPr>
        <w:t>а</w:t>
      </w:r>
      <w:r w:rsidR="00F553EB" w:rsidRPr="00F553EB">
        <w:rPr>
          <w:rFonts w:ascii="Times New Roman" w:hAnsi="Times New Roman" w:cs="Times New Roman"/>
          <w:color w:val="auto"/>
          <w:sz w:val="22"/>
          <w:szCs w:val="22"/>
        </w:rPr>
        <w:t xml:space="preserve"> сдачи-приемки оказанных услуг</w:t>
      </w:r>
      <w:r w:rsidR="00F553EB">
        <w:rPr>
          <w:rFonts w:ascii="Times New Roman" w:hAnsi="Times New Roman" w:cs="Times New Roman"/>
          <w:color w:val="auto"/>
          <w:sz w:val="22"/>
          <w:szCs w:val="22"/>
        </w:rPr>
        <w:t xml:space="preserve"> (сводный)</w:t>
      </w:r>
      <w:r w:rsidR="00F553EB" w:rsidRPr="00F553EB">
        <w:rPr>
          <w:rFonts w:ascii="Times New Roman" w:hAnsi="Times New Roman" w:cs="Times New Roman"/>
          <w:color w:val="auto"/>
          <w:sz w:val="22"/>
          <w:szCs w:val="22"/>
        </w:rPr>
        <w:t>, к которому в качестве дополнительных документов Исполнителем приложены документы, указанные в пункте 6.7 настоящего Контракта, являющиеся его неотъемлемой частью.</w:t>
      </w:r>
    </w:p>
    <w:p w14:paraId="069D3D1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3D9F6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Валютой, используемой для расчетов с Исполнителем, является российский рубль. </w:t>
      </w:r>
    </w:p>
    <w:p w14:paraId="2C182807"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auto"/>
          <w:sz w:val="22"/>
          <w:szCs w:val="22"/>
        </w:rPr>
        <w:t xml:space="preserve">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w:t>
      </w:r>
      <w:r w:rsidRPr="00E66FEA">
        <w:rPr>
          <w:rFonts w:ascii="Times New Roman" w:hAnsi="Times New Roman" w:cs="Times New Roman"/>
          <w:color w:val="auto"/>
          <w:sz w:val="22"/>
          <w:szCs w:val="22"/>
        </w:rPr>
        <w:lastRenderedPageBreak/>
        <w:t xml:space="preserve">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E66FEA">
        <w:rPr>
          <w:rFonts w:ascii="Times New Roman" w:hAnsi="Times New Roman" w:cs="Times New Roman"/>
          <w:color w:val="000000" w:themeColor="text1"/>
          <w:sz w:val="22"/>
          <w:szCs w:val="22"/>
        </w:rPr>
        <w:t>подлежат уплате в бюджеты бюджетной системы Российской Федерации Заказчиком.</w:t>
      </w:r>
    </w:p>
    <w:p w14:paraId="35C45B93"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000000" w:themeColor="text1"/>
          <w:sz w:val="22"/>
          <w:szCs w:val="22"/>
        </w:rPr>
        <w:t>4.9. Обязанности Заказчика по оплате оказанных услуг считаются исполненными с момента списания денежных средств со счета Заказчика.</w:t>
      </w:r>
    </w:p>
    <w:p w14:paraId="48F9F7BC" w14:textId="77777777" w:rsidR="00643045" w:rsidRPr="00E66FEA" w:rsidRDefault="00643045" w:rsidP="007E0374">
      <w:pPr>
        <w:pStyle w:val="ConsPlusNormal"/>
        <w:ind w:firstLine="709"/>
        <w:contextualSpacing/>
        <w:jc w:val="both"/>
        <w:rPr>
          <w:rFonts w:ascii="Times New Roman" w:hAnsi="Times New Roman" w:cs="Times New Roman"/>
          <w:color w:val="000000" w:themeColor="text1"/>
        </w:rPr>
      </w:pPr>
      <w:r w:rsidRPr="00E66FEA">
        <w:rPr>
          <w:rFonts w:ascii="Times New Roman" w:hAnsi="Times New Roman" w:cs="Times New Roman"/>
          <w:color w:val="000000" w:themeColor="text1"/>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38A1BF43"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bookmarkStart w:id="4" w:name="p186"/>
      <w:bookmarkEnd w:id="4"/>
      <w:r w:rsidRPr="00E66FEA">
        <w:rPr>
          <w:rFonts w:ascii="Times New Roman" w:hAnsi="Times New Roman" w:cs="Times New Roman"/>
          <w:color w:val="000000" w:themeColor="text1"/>
          <w:sz w:val="22"/>
          <w:szCs w:val="22"/>
        </w:rPr>
        <w:t xml:space="preserve">4.10. Стороны обязуются не позднее 3 (трех) рабочих дней со дня окончания </w:t>
      </w:r>
      <w:r w:rsidR="00F2198F">
        <w:rPr>
          <w:rFonts w:ascii="Times New Roman" w:hAnsi="Times New Roman" w:cs="Times New Roman"/>
          <w:color w:val="000000" w:themeColor="text1"/>
          <w:sz w:val="22"/>
          <w:szCs w:val="22"/>
        </w:rPr>
        <w:t xml:space="preserve">срока оказания услуг </w:t>
      </w:r>
      <w:r w:rsidRPr="00E66FEA">
        <w:rPr>
          <w:rFonts w:ascii="Times New Roman" w:hAnsi="Times New Roman" w:cs="Times New Roman"/>
          <w:color w:val="000000" w:themeColor="text1"/>
          <w:sz w:val="22"/>
          <w:szCs w:val="22"/>
        </w:rPr>
        <w:t>производить сверку расчетов и оформлять акт сверки взаиморасчетов</w:t>
      </w:r>
      <w:r w:rsidR="004E0982">
        <w:rPr>
          <w:rFonts w:ascii="Times New Roman" w:hAnsi="Times New Roman" w:cs="Times New Roman"/>
          <w:color w:val="000000" w:themeColor="text1"/>
          <w:sz w:val="22"/>
          <w:szCs w:val="22"/>
        </w:rPr>
        <w:t>(сводный)</w:t>
      </w:r>
      <w:r w:rsidRPr="00E66FEA">
        <w:rPr>
          <w:rFonts w:ascii="Times New Roman" w:hAnsi="Times New Roman" w:cs="Times New Roman"/>
          <w:color w:val="000000" w:themeColor="text1"/>
          <w:sz w:val="22"/>
          <w:szCs w:val="22"/>
        </w:rPr>
        <w:t>.</w:t>
      </w:r>
    </w:p>
    <w:p w14:paraId="3033509F"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000000" w:themeColor="text1"/>
          <w:sz w:val="22"/>
          <w:szCs w:val="22"/>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BA8B117" w14:textId="77777777" w:rsidR="00410410" w:rsidRDefault="00410410" w:rsidP="007E0374">
      <w:pPr>
        <w:ind w:firstLine="709"/>
        <w:contextualSpacing/>
        <w:jc w:val="both"/>
        <w:rPr>
          <w:rFonts w:ascii="Times New Roman" w:hAnsi="Times New Roman" w:cs="Times New Roman"/>
          <w:color w:val="000000" w:themeColor="text1"/>
          <w:sz w:val="22"/>
          <w:szCs w:val="22"/>
          <w:shd w:val="clear" w:color="auto" w:fill="FFFFFF"/>
        </w:rPr>
      </w:pPr>
      <w:r w:rsidRPr="00E66FEA">
        <w:rPr>
          <w:rFonts w:ascii="Times New Roman" w:hAnsi="Times New Roman" w:cs="Times New Roman"/>
          <w:color w:val="000000" w:themeColor="text1"/>
          <w:sz w:val="22"/>
          <w:szCs w:val="22"/>
          <w:shd w:val="clear" w:color="auto" w:fill="FFFFFF"/>
        </w:rPr>
        <w:t>4.12. В соответствии с пунктом 5 статьи 78.1. Бюджетного кодекса Российской Федерации по соглашению сторон возможно изменение размера и (или) сроков оплаты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19E8437"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4943090C"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5. Качество оказываемых услуг</w:t>
      </w:r>
    </w:p>
    <w:p w14:paraId="2BBEEDB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25579C" w:rsidRPr="00D53C65">
        <w:rPr>
          <w:rFonts w:ascii="Times New Roman" w:hAnsi="Times New Roman" w:cs="Times New Roman"/>
          <w:color w:val="auto"/>
          <w:sz w:val="22"/>
          <w:szCs w:val="22"/>
        </w:rPr>
        <w:t>4</w:t>
      </w:r>
      <w:r w:rsidRPr="00D53C65">
        <w:rPr>
          <w:rFonts w:ascii="Times New Roman" w:hAnsi="Times New Roman" w:cs="Times New Roman"/>
          <w:color w:val="auto"/>
          <w:sz w:val="22"/>
          <w:szCs w:val="22"/>
        </w:rPr>
        <w:t xml:space="preserve"> раздела 1 Приложения № 1 к настоящему Контракту «Описание объекта закупки».</w:t>
      </w:r>
    </w:p>
    <w:p w14:paraId="56B390C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2C2D4F" w:rsidRPr="00E66FEA">
        <w:rPr>
          <w:rFonts w:ascii="Times New Roman" w:hAnsi="Times New Roman" w:cs="Times New Roman"/>
          <w:color w:val="auto"/>
          <w:sz w:val="22"/>
          <w:szCs w:val="22"/>
        </w:rPr>
        <w:t>4</w:t>
      </w:r>
      <w:r w:rsidRPr="00E66FEA">
        <w:rPr>
          <w:rFonts w:ascii="Times New Roman" w:hAnsi="Times New Roman" w:cs="Times New Roman"/>
          <w:color w:val="auto"/>
          <w:sz w:val="22"/>
          <w:szCs w:val="22"/>
        </w:rPr>
        <w:t xml:space="preserve"> раздела 1 Приложения № 1 к настоящему Контракту «Описание объекта закупки».</w:t>
      </w:r>
    </w:p>
    <w:p w14:paraId="41C6EF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07D3527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1072E1" w14:textId="77777777" w:rsidR="00643045" w:rsidRPr="00E66FEA" w:rsidRDefault="00643045" w:rsidP="007E0374">
      <w:pPr>
        <w:ind w:firstLine="709"/>
        <w:contextualSpacing/>
        <w:jc w:val="both"/>
        <w:rPr>
          <w:rFonts w:ascii="Times New Roman" w:hAnsi="Times New Roman" w:cs="Times New Roman"/>
          <w:b/>
          <w:bCs/>
          <w:color w:val="auto"/>
          <w:sz w:val="22"/>
          <w:szCs w:val="22"/>
        </w:rPr>
      </w:pPr>
    </w:p>
    <w:p w14:paraId="7F140A09"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6. Порядок и срок сдачи и приемки услуг</w:t>
      </w:r>
    </w:p>
    <w:p w14:paraId="3ED1F57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17C32D0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5A41C7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 результатам проведения экспертизы оформляется заключение по результатам экспертизы. </w:t>
      </w:r>
    </w:p>
    <w:p w14:paraId="73E606A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5A994E2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6588EE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w:t>
      </w:r>
      <w:r w:rsidRPr="00E66FEA">
        <w:rPr>
          <w:rFonts w:ascii="Times New Roman" w:hAnsi="Times New Roman" w:cs="Times New Roman"/>
          <w:color w:val="auto"/>
          <w:sz w:val="22"/>
          <w:szCs w:val="22"/>
        </w:rPr>
        <w:lastRenderedPageBreak/>
        <w:t>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6E1D9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7172D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E60E09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595F6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251F4674"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3BDE8677"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6.5. Датой промежуточной приемки оказанных услуг считается дата подписания Заказчиком акта промежуточной приемки.</w:t>
      </w:r>
    </w:p>
    <w:p w14:paraId="62D95127" w14:textId="77777777" w:rsidR="00FB1C4D" w:rsidRDefault="00146D76" w:rsidP="00146D76">
      <w:pPr>
        <w:pStyle w:val="ConsPlusNormal"/>
        <w:ind w:firstLine="709"/>
        <w:contextualSpacing/>
        <w:jc w:val="both"/>
        <w:rPr>
          <w:rFonts w:ascii="Times New Roman" w:hAnsi="Times New Roman" w:cs="Times New Roman"/>
        </w:rPr>
      </w:pPr>
      <w:r w:rsidRPr="00E66FEA">
        <w:rPr>
          <w:rFonts w:ascii="Times New Roman" w:hAnsi="Times New Roman" w:cs="Times New Roman"/>
        </w:rPr>
        <w:t>6.</w:t>
      </w:r>
      <w:r w:rsidR="00C704DC">
        <w:rPr>
          <w:rFonts w:ascii="Times New Roman" w:hAnsi="Times New Roman" w:cs="Times New Roman"/>
        </w:rPr>
        <w:t>6</w:t>
      </w:r>
      <w:r w:rsidRPr="00E66FEA">
        <w:rPr>
          <w:rFonts w:ascii="Times New Roman" w:hAnsi="Times New Roman" w:cs="Times New Roman"/>
        </w:rPr>
        <w:t>.</w:t>
      </w:r>
      <w:r w:rsidR="00FB1C4D" w:rsidRPr="00FB1C4D">
        <w:rPr>
          <w:rFonts w:ascii="Times New Roman" w:hAnsi="Times New Roman" w:cs="Times New Roman"/>
        </w:rPr>
        <w:t xml:space="preserve"> Сторонами оформляется </w:t>
      </w:r>
      <w:r w:rsidR="00FB1C4D">
        <w:rPr>
          <w:rFonts w:ascii="Times New Roman" w:hAnsi="Times New Roman" w:cs="Times New Roman"/>
        </w:rPr>
        <w:t>а</w:t>
      </w:r>
      <w:r w:rsidR="00FB1C4D" w:rsidRPr="00FB1C4D">
        <w:rPr>
          <w:rFonts w:ascii="Times New Roman" w:hAnsi="Times New Roman" w:cs="Times New Roman"/>
        </w:rPr>
        <w:t>кт сдачи-приемки оказанных услуг</w:t>
      </w:r>
      <w:r w:rsidR="00FB1C4D">
        <w:rPr>
          <w:rFonts w:ascii="Times New Roman" w:hAnsi="Times New Roman" w:cs="Times New Roman"/>
        </w:rPr>
        <w:t xml:space="preserve"> (сводный)</w:t>
      </w:r>
      <w:r w:rsidR="00FB1C4D" w:rsidRPr="00FB1C4D">
        <w:rPr>
          <w:rFonts w:ascii="Times New Roman" w:hAnsi="Times New Roman" w:cs="Times New Roman"/>
        </w:rPr>
        <w:t>, являющийся сводным реестром составленных в пределах срока, установленного пунктом 2.5 настоящего Контракта, актов промежуточной приемки.</w:t>
      </w:r>
    </w:p>
    <w:p w14:paraId="460B41C6" w14:textId="77777777" w:rsidR="00146D76" w:rsidRDefault="00146D76" w:rsidP="00146D76">
      <w:pPr>
        <w:pStyle w:val="ConsPlusNormal"/>
        <w:ind w:firstLine="709"/>
        <w:contextualSpacing/>
        <w:jc w:val="both"/>
        <w:rPr>
          <w:rFonts w:ascii="Times New Roman" w:hAnsi="Times New Roman" w:cs="Times New Roman"/>
        </w:rPr>
      </w:pPr>
      <w:r>
        <w:rPr>
          <w:rFonts w:ascii="Times New Roman" w:hAnsi="Times New Roman" w:cs="Times New Roman"/>
        </w:rPr>
        <w:t>Исполнитель в срок не позднее</w:t>
      </w:r>
      <w:r w:rsidRPr="00F0308E">
        <w:rPr>
          <w:rFonts w:ascii="Times New Roman" w:hAnsi="Times New Roman" w:cs="Times New Roman"/>
        </w:rPr>
        <w:t xml:space="preserve"> 5 (пяти) рабочих дней с даты окончания срока оказания услуг</w:t>
      </w:r>
      <w:r>
        <w:rPr>
          <w:rFonts w:ascii="Times New Roman" w:hAnsi="Times New Roman" w:cs="Times New Roman"/>
        </w:rPr>
        <w:t xml:space="preserve">, </w:t>
      </w:r>
      <w:r w:rsidRPr="00F0308E">
        <w:rPr>
          <w:rFonts w:ascii="Times New Roman" w:hAnsi="Times New Roman" w:cs="Times New Roman"/>
        </w:rPr>
        <w:t>в соответствии с заключительной заявкой Заказчика</w:t>
      </w:r>
      <w:r>
        <w:rPr>
          <w:rFonts w:ascii="Times New Roman" w:hAnsi="Times New Roman" w:cs="Times New Roman"/>
        </w:rPr>
        <w:t>,</w:t>
      </w:r>
      <w:r w:rsidRPr="00F0308E">
        <w:rPr>
          <w:rFonts w:ascii="Times New Roman" w:hAnsi="Times New Roman" w:cs="Times New Roman"/>
        </w:rPr>
        <w:t xml:space="preserve"> оформляет</w:t>
      </w:r>
      <w:r>
        <w:rPr>
          <w:rFonts w:ascii="Times New Roman" w:hAnsi="Times New Roman" w:cs="Times New Roman"/>
        </w:rPr>
        <w:t xml:space="preserve"> и передает Заказчику а</w:t>
      </w:r>
      <w:r w:rsidRPr="00F0308E">
        <w:rPr>
          <w:rFonts w:ascii="Times New Roman" w:hAnsi="Times New Roman" w:cs="Times New Roman"/>
        </w:rPr>
        <w:t>кт сдачи-приемки оказанных услуг</w:t>
      </w:r>
      <w:r>
        <w:rPr>
          <w:rFonts w:ascii="Times New Roman" w:hAnsi="Times New Roman" w:cs="Times New Roman"/>
        </w:rPr>
        <w:t xml:space="preserve"> (сводный)</w:t>
      </w:r>
      <w:r w:rsidR="00FB1C4D">
        <w:rPr>
          <w:rFonts w:ascii="Times New Roman" w:hAnsi="Times New Roman" w:cs="Times New Roman"/>
        </w:rPr>
        <w:t>, в который</w:t>
      </w:r>
      <w:r w:rsidRPr="00F0308E">
        <w:rPr>
          <w:rFonts w:ascii="Times New Roman" w:hAnsi="Times New Roman" w:cs="Times New Roman"/>
        </w:rPr>
        <w:t xml:space="preserve"> 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38E72564" w14:textId="77777777" w:rsidR="00C704DC" w:rsidRPr="00C704DC" w:rsidRDefault="00C704DC" w:rsidP="00C704DC">
      <w:pPr>
        <w:pStyle w:val="ConsPlusNormal"/>
        <w:ind w:firstLine="709"/>
        <w:contextualSpacing/>
        <w:jc w:val="both"/>
        <w:rPr>
          <w:rFonts w:ascii="Times New Roman" w:hAnsi="Times New Roman" w:cs="Times New Roman"/>
        </w:rPr>
      </w:pPr>
      <w:r>
        <w:rPr>
          <w:rFonts w:ascii="Times New Roman" w:hAnsi="Times New Roman" w:cs="Times New Roman"/>
        </w:rPr>
        <w:t>6.7.</w:t>
      </w:r>
      <w:r w:rsidRPr="00C704DC">
        <w:t xml:space="preserve"> </w:t>
      </w:r>
      <w:r w:rsidRPr="00C704DC">
        <w:rPr>
          <w:rFonts w:ascii="Times New Roman" w:hAnsi="Times New Roman" w:cs="Times New Roman"/>
        </w:rPr>
        <w:t>К акту сдачи-приемки оказанных услуг</w:t>
      </w:r>
      <w:r>
        <w:rPr>
          <w:rFonts w:ascii="Times New Roman" w:hAnsi="Times New Roman" w:cs="Times New Roman"/>
        </w:rPr>
        <w:t>(сводному)</w:t>
      </w:r>
      <w:r w:rsidRPr="00C704DC">
        <w:rPr>
          <w:rFonts w:ascii="Times New Roman" w:hAnsi="Times New Roman" w:cs="Times New Roman"/>
        </w:rPr>
        <w:t xml:space="preserve">, должны быть приложены следующие документы, являющиеся его неотъемлемой частью: </w:t>
      </w:r>
    </w:p>
    <w:p w14:paraId="16924CB7" w14:textId="77777777" w:rsidR="004E0982" w:rsidRDefault="00C704DC" w:rsidP="00C704DC">
      <w:pPr>
        <w:pStyle w:val="ConsPlusNormal"/>
        <w:ind w:firstLine="709"/>
        <w:contextualSpacing/>
        <w:jc w:val="both"/>
        <w:rPr>
          <w:rFonts w:ascii="Times New Roman" w:hAnsi="Times New Roman" w:cs="Times New Roman"/>
        </w:rPr>
      </w:pPr>
      <w:r w:rsidRPr="00C704DC">
        <w:rPr>
          <w:rFonts w:ascii="Times New Roman" w:hAnsi="Times New Roman" w:cs="Times New Roman"/>
        </w:rPr>
        <w:t xml:space="preserve">- </w:t>
      </w:r>
      <w:r w:rsidR="004E0982" w:rsidRPr="004E0982">
        <w:rPr>
          <w:rFonts w:ascii="Times New Roman" w:hAnsi="Times New Roman" w:cs="Times New Roman"/>
        </w:rPr>
        <w:t>акт</w:t>
      </w:r>
      <w:r w:rsidR="004E0982">
        <w:rPr>
          <w:rFonts w:ascii="Times New Roman" w:hAnsi="Times New Roman" w:cs="Times New Roman"/>
        </w:rPr>
        <w:t xml:space="preserve">ы </w:t>
      </w:r>
      <w:r w:rsidR="004E0982" w:rsidRPr="004E0982">
        <w:rPr>
          <w:rFonts w:ascii="Times New Roman" w:hAnsi="Times New Roman" w:cs="Times New Roman"/>
        </w:rPr>
        <w:t>промежуточной приемки</w:t>
      </w:r>
      <w:r w:rsidR="004E0982">
        <w:rPr>
          <w:rFonts w:ascii="Times New Roman" w:hAnsi="Times New Roman" w:cs="Times New Roman"/>
        </w:rPr>
        <w:t>,</w:t>
      </w:r>
      <w:r w:rsidR="004E0982" w:rsidRPr="004E0982">
        <w:rPr>
          <w:rFonts w:ascii="Times New Roman" w:hAnsi="Times New Roman" w:cs="Times New Roman"/>
        </w:rPr>
        <w:t xml:space="preserve"> </w:t>
      </w:r>
      <w:r w:rsidRPr="00C704DC">
        <w:rPr>
          <w:rFonts w:ascii="Times New Roman" w:hAnsi="Times New Roman" w:cs="Times New Roman"/>
        </w:rPr>
        <w:t>составленны</w:t>
      </w:r>
      <w:r w:rsidR="004E0982">
        <w:rPr>
          <w:rFonts w:ascii="Times New Roman" w:hAnsi="Times New Roman" w:cs="Times New Roman"/>
        </w:rPr>
        <w:t>е</w:t>
      </w:r>
      <w:r w:rsidRPr="00C704DC">
        <w:rPr>
          <w:rFonts w:ascii="Times New Roman" w:hAnsi="Times New Roman" w:cs="Times New Roman"/>
        </w:rPr>
        <w:t xml:space="preserve"> в течение отчетного периода</w:t>
      </w:r>
      <w:r w:rsidR="004E0982">
        <w:rPr>
          <w:rFonts w:ascii="Times New Roman" w:hAnsi="Times New Roman" w:cs="Times New Roman"/>
        </w:rPr>
        <w:t>, подписанные Сторонами.</w:t>
      </w:r>
    </w:p>
    <w:p w14:paraId="0595C4BA" w14:textId="77777777" w:rsidR="00C704DC" w:rsidRDefault="00C704DC" w:rsidP="00C704DC">
      <w:pPr>
        <w:pStyle w:val="ConsPlusNormal"/>
        <w:ind w:firstLine="709"/>
        <w:contextualSpacing/>
        <w:jc w:val="both"/>
        <w:rPr>
          <w:rFonts w:ascii="Times New Roman" w:hAnsi="Times New Roman" w:cs="Times New Roman"/>
        </w:rPr>
      </w:pPr>
      <w:r w:rsidRPr="00C704DC">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w:t>
      </w:r>
      <w:r w:rsidR="004E0982">
        <w:rPr>
          <w:rFonts w:ascii="Times New Roman" w:hAnsi="Times New Roman" w:cs="Times New Roman"/>
        </w:rPr>
        <w:t>а</w:t>
      </w:r>
      <w:r w:rsidRPr="00C704DC">
        <w:rPr>
          <w:rFonts w:ascii="Times New Roman" w:hAnsi="Times New Roman" w:cs="Times New Roman"/>
        </w:rPr>
        <w:t>кте сдачи-приемки оказанных услуг</w:t>
      </w:r>
      <w:r w:rsidR="004E0982">
        <w:rPr>
          <w:rFonts w:ascii="Times New Roman" w:hAnsi="Times New Roman" w:cs="Times New Roman"/>
        </w:rPr>
        <w:t>(сводном)</w:t>
      </w:r>
      <w:r w:rsidRPr="00C704DC">
        <w:rPr>
          <w:rFonts w:ascii="Times New Roman" w:hAnsi="Times New Roman" w:cs="Times New Roman"/>
        </w:rPr>
        <w:t xml:space="preserve">, приоритет имеет предусмотренная пунктом 6.6 настоящего Контракта информация, содержащаяся в </w:t>
      </w:r>
      <w:r w:rsidR="004E0982">
        <w:rPr>
          <w:rFonts w:ascii="Times New Roman" w:hAnsi="Times New Roman" w:cs="Times New Roman"/>
        </w:rPr>
        <w:t>а</w:t>
      </w:r>
      <w:r w:rsidRPr="00C704DC">
        <w:rPr>
          <w:rFonts w:ascii="Times New Roman" w:hAnsi="Times New Roman" w:cs="Times New Roman"/>
        </w:rPr>
        <w:t>кте сдачи-приемки оказанных услуг</w:t>
      </w:r>
      <w:r w:rsidR="004E0982">
        <w:rPr>
          <w:rFonts w:ascii="Times New Roman" w:hAnsi="Times New Roman" w:cs="Times New Roman"/>
        </w:rPr>
        <w:t>(сводном)</w:t>
      </w:r>
      <w:r w:rsidRPr="00C704DC">
        <w:rPr>
          <w:rFonts w:ascii="Times New Roman" w:hAnsi="Times New Roman" w:cs="Times New Roman"/>
        </w:rPr>
        <w:t>.</w:t>
      </w:r>
    </w:p>
    <w:p w14:paraId="5DA8C88B"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F226672"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7. Ответственность Сторон</w:t>
      </w:r>
    </w:p>
    <w:p w14:paraId="55C0F71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D4C2E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B4576E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2EE453F"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9E33B83" w14:textId="77777777" w:rsidR="00643045" w:rsidRPr="00E66FEA" w:rsidRDefault="00643045" w:rsidP="007E0374">
      <w:pPr>
        <w:widowControl/>
        <w:ind w:firstLine="540"/>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w:t>
      </w:r>
      <w:r w:rsidRPr="00E66FEA">
        <w:rPr>
          <w:rFonts w:ascii="Times New Roman" w:hAnsi="Times New Roman" w:cs="Times New Roman"/>
          <w:color w:val="auto"/>
          <w:sz w:val="22"/>
          <w:szCs w:val="22"/>
        </w:rPr>
        <w:lastRenderedPageBreak/>
        <w:t xml:space="preserve">Контрактом, Исполнитель вправе потребовать уплату штрафа, размер которого рассчитывается в порядке, предусмотренном пунктом 9 Правил и составляет </w:t>
      </w:r>
      <w:r w:rsidR="00280A45" w:rsidRPr="00280A45">
        <w:rPr>
          <w:rFonts w:ascii="Times New Roman" w:hAnsi="Times New Roman" w:cs="Times New Roman"/>
          <w:color w:val="auto"/>
          <w:sz w:val="22"/>
          <w:szCs w:val="22"/>
        </w:rPr>
        <w:t>1 000 руб. (Одна тысяча рублей 00 коп.)</w:t>
      </w:r>
      <w:r w:rsidR="00280A45">
        <w:rPr>
          <w:rFonts w:ascii="Times New Roman" w:hAnsi="Times New Roman" w:cs="Times New Roman"/>
          <w:color w:val="auto"/>
          <w:sz w:val="22"/>
          <w:szCs w:val="22"/>
        </w:rPr>
        <w:t>.</w:t>
      </w:r>
      <w:r w:rsidR="00280A45" w:rsidRPr="00280A45">
        <w:rPr>
          <w:rFonts w:ascii="Times New Roman" w:hAnsi="Times New Roman" w:cs="Times New Roman"/>
          <w:color w:val="auto"/>
          <w:sz w:val="22"/>
          <w:szCs w:val="22"/>
        </w:rPr>
        <w:t xml:space="preserve"> </w:t>
      </w:r>
    </w:p>
    <w:p w14:paraId="6D6EB7D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901DEC" w14:textId="77777777" w:rsidR="00280A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7.7. За каждый факт неисполнения или ненадлежащего исполнения Исполнителем обязательств, предусмотренных настоящим Контрактом, за </w:t>
      </w:r>
      <w:r w:rsidRPr="00E66FEA">
        <w:rPr>
          <w:rFonts w:ascii="Times New Roman" w:hAnsi="Times New Roman" w:cs="Times New Roman"/>
          <w:color w:val="000000" w:themeColor="text1"/>
          <w:sz w:val="22"/>
          <w:szCs w:val="22"/>
        </w:rPr>
        <w:t xml:space="preserve">исключением просрочки </w:t>
      </w:r>
      <w:r w:rsidR="004F1408" w:rsidRPr="00E66FEA">
        <w:rPr>
          <w:rFonts w:ascii="Times New Roman" w:hAnsi="Times New Roman" w:cs="Times New Roman"/>
          <w:color w:val="000000" w:themeColor="text1"/>
          <w:sz w:val="22"/>
          <w:szCs w:val="22"/>
        </w:rPr>
        <w:t xml:space="preserve">Исполнителем </w:t>
      </w:r>
      <w:r w:rsidRPr="00E66FEA">
        <w:rPr>
          <w:rFonts w:ascii="Times New Roman" w:hAnsi="Times New Roman" w:cs="Times New Roman"/>
          <w:color w:val="000000" w:themeColor="text1"/>
          <w:sz w:val="22"/>
          <w:szCs w:val="22"/>
        </w:rPr>
        <w:t xml:space="preserve">обязательств (в том числе гарантийного обязательства), предусмотренных настоящим Контрактом, Исполнитель уплачивает Заказчику штраф, размер </w:t>
      </w:r>
      <w:r w:rsidRPr="00E66FEA">
        <w:rPr>
          <w:rFonts w:ascii="Times New Roman" w:hAnsi="Times New Roman" w:cs="Times New Roman"/>
          <w:color w:val="auto"/>
          <w:sz w:val="22"/>
          <w:szCs w:val="22"/>
        </w:rPr>
        <w:t xml:space="preserve">которого рассчитывается в порядке, предусмотренном пунктом 3 Правил, и составляет (за исключением случаев, предусмотренных пунктами 7.8 настоящего Контракта): </w:t>
      </w:r>
      <w:r w:rsidR="00280A45" w:rsidRPr="00280A45">
        <w:rPr>
          <w:rFonts w:ascii="Times New Roman" w:hAnsi="Times New Roman" w:cs="Times New Roman"/>
          <w:color w:val="auto"/>
          <w:sz w:val="22"/>
          <w:szCs w:val="22"/>
        </w:rPr>
        <w:t xml:space="preserve"> в размере 10 % от цены Контракта</w:t>
      </w:r>
      <w:r w:rsidR="00280A45">
        <w:rPr>
          <w:rFonts w:ascii="Times New Roman" w:hAnsi="Times New Roman" w:cs="Times New Roman"/>
          <w:color w:val="auto"/>
          <w:sz w:val="22"/>
          <w:szCs w:val="22"/>
        </w:rPr>
        <w:t>.</w:t>
      </w:r>
      <w:r w:rsidR="00280A45" w:rsidRPr="00280A45">
        <w:rPr>
          <w:rFonts w:ascii="Times New Roman" w:hAnsi="Times New Roman" w:cs="Times New Roman"/>
          <w:color w:val="auto"/>
          <w:sz w:val="22"/>
          <w:szCs w:val="22"/>
        </w:rPr>
        <w:t xml:space="preserve"> </w:t>
      </w:r>
    </w:p>
    <w:p w14:paraId="72D8BB7A" w14:textId="77777777" w:rsidR="00643045" w:rsidRPr="00E66FEA" w:rsidRDefault="00643045" w:rsidP="007E0374">
      <w:pPr>
        <w:ind w:firstLine="709"/>
        <w:contextualSpacing/>
        <w:jc w:val="both"/>
        <w:rPr>
          <w:rFonts w:ascii="Times New Roman" w:hAnsi="Times New Roman" w:cs="Times New Roman"/>
          <w:color w:val="auto"/>
          <w:sz w:val="22"/>
          <w:szCs w:val="22"/>
          <w:vertAlign w:val="superscript"/>
        </w:rPr>
      </w:pPr>
      <w:r w:rsidRPr="00E66FEA">
        <w:rPr>
          <w:rFonts w:ascii="Times New Roman" w:hAnsi="Times New Roman" w:cs="Times New Roman"/>
          <w:color w:val="auto"/>
          <w:sz w:val="22"/>
          <w:szCs w:val="22"/>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r w:rsidR="00280A45" w:rsidRPr="00280A45">
        <w:t xml:space="preserve"> </w:t>
      </w:r>
      <w:r w:rsidR="00280A45" w:rsidRPr="00280A45">
        <w:rPr>
          <w:rFonts w:ascii="Times New Roman" w:hAnsi="Times New Roman" w:cs="Times New Roman"/>
          <w:color w:val="auto"/>
          <w:sz w:val="22"/>
          <w:szCs w:val="22"/>
        </w:rPr>
        <w:t>1 000 руб. (Одна тысяча рублей 00 коп.)</w:t>
      </w:r>
    </w:p>
    <w:p w14:paraId="7F9D21DD"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A2926E0"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7C5488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1</w:t>
      </w:r>
      <w:r w:rsidRPr="00E66FEA">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567B2A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2</w:t>
      </w:r>
      <w:r w:rsidRPr="00E66FEA">
        <w:rPr>
          <w:rFonts w:ascii="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4E1175C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3</w:t>
      </w:r>
      <w:r w:rsidRPr="00E66FEA">
        <w:rPr>
          <w:rFonts w:ascii="Times New Roman" w:hAnsi="Times New Roman" w:cs="Times New Roman"/>
          <w:color w:val="auto"/>
          <w:sz w:val="22"/>
          <w:szCs w:val="22"/>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EDF3B0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4</w:t>
      </w:r>
      <w:r w:rsidRPr="00E66FEA">
        <w:rPr>
          <w:rFonts w:ascii="Times New Roman" w:hAnsi="Times New Roman" w:cs="Times New Roman"/>
          <w:color w:val="auto"/>
          <w:sz w:val="22"/>
          <w:szCs w:val="22"/>
        </w:rPr>
        <w:t>. Применение неустойки (штрафа, пени) не освобождает Стороны от исполнения обязательств по настоящему Контракту.</w:t>
      </w:r>
    </w:p>
    <w:p w14:paraId="24E8C4E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5</w:t>
      </w:r>
      <w:r w:rsidRPr="00E66FEA">
        <w:rPr>
          <w:rFonts w:ascii="Times New Roman" w:hAnsi="Times New Roman" w:cs="Times New Roman"/>
          <w:color w:val="auto"/>
          <w:sz w:val="22"/>
          <w:szCs w:val="22"/>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0D5A1D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6</w:t>
      </w:r>
      <w:r w:rsidRPr="00E66FEA">
        <w:rPr>
          <w:rFonts w:ascii="Times New Roman" w:hAnsi="Times New Roman" w:cs="Times New Roman"/>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EAE6E20" w14:textId="77777777" w:rsidR="00C64084"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w:t>
      </w:r>
      <w:r w:rsidR="00C64084" w:rsidRPr="00E66FEA">
        <w:rPr>
          <w:rFonts w:ascii="Times New Roman" w:hAnsi="Times New Roman" w:cs="Times New Roman"/>
          <w:sz w:val="22"/>
          <w:szCs w:val="22"/>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w:t>
      </w:r>
      <w:r w:rsidR="00CB5076" w:rsidRPr="00E66FEA">
        <w:rPr>
          <w:rFonts w:ascii="Times New Roman" w:hAnsi="Times New Roman" w:cs="Times New Roman"/>
          <w:sz w:val="22"/>
          <w:szCs w:val="22"/>
        </w:rPr>
        <w:t>Исполнителем</w:t>
      </w:r>
      <w:r w:rsidR="00C64084" w:rsidRPr="00E66FEA">
        <w:rPr>
          <w:rFonts w:ascii="Times New Roman" w:hAnsi="Times New Roman" w:cs="Times New Roman"/>
          <w:sz w:val="22"/>
          <w:szCs w:val="22"/>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w:t>
      </w:r>
      <w:r w:rsidR="00576079">
        <w:rPr>
          <w:rFonts w:ascii="Times New Roman" w:hAnsi="Times New Roman" w:cs="Times New Roman"/>
          <w:sz w:val="22"/>
          <w:szCs w:val="22"/>
        </w:rPr>
        <w:t>ов</w:t>
      </w:r>
      <w:r w:rsidR="0095552A">
        <w:rPr>
          <w:rFonts w:ascii="Times New Roman" w:hAnsi="Times New Roman" w:cs="Times New Roman"/>
          <w:sz w:val="22"/>
          <w:szCs w:val="22"/>
        </w:rPr>
        <w:t>,</w:t>
      </w:r>
      <w:r w:rsidR="00576079">
        <w:rPr>
          <w:rFonts w:ascii="Times New Roman" w:hAnsi="Times New Roman" w:cs="Times New Roman"/>
          <w:sz w:val="22"/>
          <w:szCs w:val="22"/>
        </w:rPr>
        <w:t xml:space="preserve"> указанных в п.4.6 настоящего Контракта</w:t>
      </w:r>
      <w:r w:rsidR="0095552A">
        <w:rPr>
          <w:rFonts w:ascii="Times New Roman" w:hAnsi="Times New Roman" w:cs="Times New Roman"/>
          <w:sz w:val="22"/>
          <w:szCs w:val="22"/>
        </w:rPr>
        <w:t>, а также</w:t>
      </w:r>
      <w:r w:rsidR="00C64084" w:rsidRPr="00E66FEA">
        <w:rPr>
          <w:rFonts w:ascii="Times New Roman" w:hAnsi="Times New Roman" w:cs="Times New Roman"/>
          <w:sz w:val="22"/>
          <w:szCs w:val="22"/>
        </w:rPr>
        <w:t xml:space="preserve"> </w:t>
      </w:r>
      <w:r w:rsidR="0095552A">
        <w:rPr>
          <w:rFonts w:ascii="Times New Roman" w:hAnsi="Times New Roman" w:cs="Times New Roman"/>
          <w:sz w:val="22"/>
          <w:szCs w:val="22"/>
        </w:rPr>
        <w:t>акта, в</w:t>
      </w:r>
      <w:r w:rsidR="00C64084" w:rsidRPr="00E66FEA">
        <w:rPr>
          <w:rFonts w:ascii="Times New Roman" w:hAnsi="Times New Roman" w:cs="Times New Roman"/>
          <w:sz w:val="22"/>
          <w:szCs w:val="22"/>
        </w:rPr>
        <w:t xml:space="preserve"> </w:t>
      </w:r>
      <w:r w:rsidR="0095552A">
        <w:rPr>
          <w:rFonts w:ascii="Times New Roman" w:hAnsi="Times New Roman" w:cs="Times New Roman"/>
          <w:sz w:val="22"/>
          <w:szCs w:val="22"/>
        </w:rPr>
        <w:t xml:space="preserve">котором </w:t>
      </w:r>
      <w:r w:rsidR="00C64084" w:rsidRPr="00E66FEA">
        <w:rPr>
          <w:rFonts w:ascii="Times New Roman" w:hAnsi="Times New Roman" w:cs="Times New Roman"/>
          <w:sz w:val="22"/>
          <w:szCs w:val="22"/>
        </w:rPr>
        <w:t>указыва</w:t>
      </w:r>
      <w:r w:rsidR="0095552A">
        <w:rPr>
          <w:rFonts w:ascii="Times New Roman" w:hAnsi="Times New Roman" w:cs="Times New Roman"/>
          <w:sz w:val="22"/>
          <w:szCs w:val="22"/>
        </w:rPr>
        <w:t>ю</w:t>
      </w:r>
      <w:r w:rsidR="00C64084" w:rsidRPr="00E66FEA">
        <w:rPr>
          <w:rFonts w:ascii="Times New Roman" w:hAnsi="Times New Roman" w:cs="Times New Roman"/>
          <w:sz w:val="22"/>
          <w:szCs w:val="22"/>
        </w:rPr>
        <w:t xml:space="preserve">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CB5076" w:rsidRPr="00E66FEA">
        <w:rPr>
          <w:rFonts w:ascii="Times New Roman" w:hAnsi="Times New Roman" w:cs="Times New Roman"/>
          <w:sz w:val="22"/>
          <w:szCs w:val="22"/>
        </w:rPr>
        <w:t>Исполнителю</w:t>
      </w:r>
      <w:r w:rsidR="00C64084" w:rsidRPr="00E66FEA">
        <w:rPr>
          <w:rFonts w:ascii="Times New Roman" w:hAnsi="Times New Roman" w:cs="Times New Roman"/>
          <w:sz w:val="22"/>
          <w:szCs w:val="22"/>
        </w:rPr>
        <w:t xml:space="preserve"> по Контракту. </w:t>
      </w:r>
    </w:p>
    <w:p w14:paraId="34C3A43B" w14:textId="77777777" w:rsidR="002A15E9" w:rsidRPr="00E66FEA" w:rsidRDefault="002A15E9" w:rsidP="007E0374">
      <w:pPr>
        <w:ind w:firstLine="709"/>
        <w:contextualSpacing/>
        <w:jc w:val="both"/>
        <w:rPr>
          <w:rFonts w:ascii="Times New Roman" w:hAnsi="Times New Roman" w:cs="Times New Roman"/>
          <w:color w:val="auto"/>
          <w:sz w:val="22"/>
          <w:szCs w:val="22"/>
        </w:rPr>
      </w:pPr>
    </w:p>
    <w:p w14:paraId="508046C5" w14:textId="77777777" w:rsidR="00643045" w:rsidRPr="00E66FEA" w:rsidRDefault="00643045" w:rsidP="007E0374">
      <w:pPr>
        <w:contextualSpacing/>
        <w:jc w:val="center"/>
        <w:rPr>
          <w:rFonts w:ascii="Times New Roman" w:hAnsi="Times New Roman" w:cs="Times New Roman"/>
          <w:b/>
          <w:bCs/>
          <w:color w:val="auto"/>
          <w:sz w:val="22"/>
          <w:szCs w:val="22"/>
          <w:vertAlign w:val="superscript"/>
        </w:rPr>
      </w:pPr>
      <w:r w:rsidRPr="00E66FEA">
        <w:rPr>
          <w:rFonts w:ascii="Times New Roman" w:hAnsi="Times New Roman" w:cs="Times New Roman"/>
          <w:b/>
          <w:bCs/>
          <w:color w:val="auto"/>
          <w:sz w:val="22"/>
          <w:szCs w:val="22"/>
        </w:rPr>
        <w:t>8. Обеспечение исполнения Контракта</w:t>
      </w:r>
    </w:p>
    <w:p w14:paraId="6427DD83" w14:textId="77777777" w:rsidR="00643045" w:rsidRPr="00E66FEA" w:rsidRDefault="00643045" w:rsidP="00146D76">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8.1. </w:t>
      </w:r>
      <w:r w:rsidR="00146D76" w:rsidRPr="00146D76">
        <w:rPr>
          <w:rFonts w:ascii="Times New Roman" w:hAnsi="Times New Roman" w:cs="Times New Roman"/>
          <w:color w:val="auto"/>
          <w:sz w:val="22"/>
          <w:szCs w:val="22"/>
        </w:rPr>
        <w:t>Обеспечение исполнения Контракта</w:t>
      </w:r>
      <w:r w:rsidR="00146D76">
        <w:rPr>
          <w:rFonts w:ascii="Times New Roman" w:hAnsi="Times New Roman" w:cs="Times New Roman"/>
          <w:color w:val="auto"/>
          <w:sz w:val="22"/>
          <w:szCs w:val="22"/>
        </w:rPr>
        <w:t xml:space="preserve"> не установлено.</w:t>
      </w:r>
    </w:p>
    <w:p w14:paraId="6869E4A5" w14:textId="77777777" w:rsidR="00643045" w:rsidRPr="00E66FEA" w:rsidRDefault="00643045" w:rsidP="007E0374">
      <w:pPr>
        <w:contextualSpacing/>
        <w:jc w:val="center"/>
        <w:rPr>
          <w:rFonts w:ascii="Times New Roman" w:hAnsi="Times New Roman" w:cs="Times New Roman"/>
          <w:b/>
          <w:bCs/>
          <w:color w:val="auto"/>
          <w:sz w:val="22"/>
          <w:szCs w:val="22"/>
        </w:rPr>
      </w:pPr>
      <w:bookmarkStart w:id="5" w:name="p433"/>
      <w:bookmarkEnd w:id="5"/>
    </w:p>
    <w:p w14:paraId="41758A06"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9. Обстоятельства непреодолимой силы</w:t>
      </w:r>
    </w:p>
    <w:p w14:paraId="553CDA3A" w14:textId="77777777" w:rsidR="00643045" w:rsidRPr="00E66FEA" w:rsidRDefault="00643045" w:rsidP="007E0374">
      <w:pPr>
        <w:pStyle w:val="ConsPlusNormal"/>
        <w:ind w:firstLine="709"/>
        <w:contextualSpacing/>
        <w:jc w:val="both"/>
        <w:rPr>
          <w:rFonts w:ascii="Times New Roman" w:hAnsi="Times New Roman" w:cs="Times New Roman"/>
        </w:rPr>
      </w:pPr>
      <w:bookmarkStart w:id="6" w:name="Par247"/>
      <w:bookmarkEnd w:id="6"/>
      <w:r w:rsidRPr="00E66FEA">
        <w:rPr>
          <w:rFonts w:ascii="Times New Roman" w:hAnsi="Times New Roman" w:cs="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A8CB8F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w:t>
      </w:r>
      <w:r w:rsidRPr="00E66FEA">
        <w:rPr>
          <w:rFonts w:ascii="Times New Roman" w:hAnsi="Times New Roman" w:cs="Times New Roman"/>
        </w:rPr>
        <w:lastRenderedPageBreak/>
        <w:t xml:space="preserve">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39FAF2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00FF89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FC15968"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9.5.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78FB15C"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5E941AAB"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10. Рассмотрение и разрешение споров</w:t>
      </w:r>
    </w:p>
    <w:p w14:paraId="72D002E3"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10.1. Все споры, возникающие из настоящего Контракта, Стороны могут разрешать путем переговоров. </w:t>
      </w:r>
    </w:p>
    <w:p w14:paraId="310BA677"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6FE019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798EE573"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10.4. Претензии должны быть направлены одной Стороной другой Стороне в порядке, предусмотренном пунктом 13.3 Контракта. </w:t>
      </w:r>
    </w:p>
    <w:p w14:paraId="7A055B7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10.5. Сторона должна дать в письменной форме ответ на претензию по существу в срок не позднее 10 календарных дней с даты получения претензии. </w:t>
      </w:r>
    </w:p>
    <w:p w14:paraId="3A92093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77827B"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6D56ED0"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509225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A782CE9"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F5FF2D5"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EF3CFE3" w14:textId="77777777" w:rsidR="00643045" w:rsidRDefault="00643045" w:rsidP="007E0374">
      <w:pPr>
        <w:ind w:firstLine="709"/>
        <w:contextualSpacing/>
        <w:jc w:val="both"/>
        <w:rPr>
          <w:rFonts w:ascii="Times New Roman" w:hAnsi="Times New Roman" w:cs="Times New Roman"/>
          <w:color w:val="auto"/>
          <w:sz w:val="22"/>
          <w:szCs w:val="22"/>
        </w:rPr>
      </w:pPr>
    </w:p>
    <w:p w14:paraId="7A7B10B4" w14:textId="77777777" w:rsidR="00C748DE" w:rsidRDefault="00C748DE" w:rsidP="007E0374">
      <w:pPr>
        <w:ind w:firstLine="709"/>
        <w:contextualSpacing/>
        <w:jc w:val="both"/>
        <w:rPr>
          <w:rFonts w:ascii="Times New Roman" w:hAnsi="Times New Roman" w:cs="Times New Roman"/>
          <w:color w:val="auto"/>
          <w:sz w:val="22"/>
          <w:szCs w:val="22"/>
        </w:rPr>
      </w:pPr>
    </w:p>
    <w:p w14:paraId="5E3CB00A" w14:textId="77777777" w:rsidR="00C748DE" w:rsidRPr="00E66FEA" w:rsidRDefault="00C748DE" w:rsidP="007E0374">
      <w:pPr>
        <w:ind w:firstLine="709"/>
        <w:contextualSpacing/>
        <w:jc w:val="both"/>
        <w:rPr>
          <w:rFonts w:ascii="Times New Roman" w:hAnsi="Times New Roman" w:cs="Times New Roman"/>
          <w:color w:val="auto"/>
          <w:sz w:val="22"/>
          <w:szCs w:val="22"/>
        </w:rPr>
      </w:pPr>
    </w:p>
    <w:p w14:paraId="593A6A24"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lastRenderedPageBreak/>
        <w:t>11. Срок действия Контракта, срок исполнения Контракта, порядок изменения и расторжения Контракта</w:t>
      </w:r>
    </w:p>
    <w:p w14:paraId="3106C03E" w14:textId="4AAEA622" w:rsidR="00492590"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 xml:space="preserve"> </w:t>
      </w:r>
      <w:r w:rsidR="00492590" w:rsidRPr="00492590">
        <w:rPr>
          <w:rFonts w:ascii="Times New Roman" w:hAnsi="Times New Roman" w:cs="Times New Roman"/>
          <w:color w:val="auto"/>
          <w:sz w:val="22"/>
          <w:szCs w:val="22"/>
        </w:rPr>
        <w:t xml:space="preserve">Настоящий Контракт вступает в силу с даты подписания его Сторонами, действует по </w:t>
      </w:r>
      <w:r w:rsidR="00F93488">
        <w:rPr>
          <w:rFonts w:ascii="Times New Roman" w:hAnsi="Times New Roman" w:cs="Times New Roman"/>
          <w:color w:val="auto"/>
          <w:sz w:val="22"/>
          <w:szCs w:val="22"/>
        </w:rPr>
        <w:t>31.12</w:t>
      </w:r>
      <w:r w:rsidR="00492590" w:rsidRPr="00492590">
        <w:rPr>
          <w:rFonts w:ascii="Times New Roman" w:hAnsi="Times New Roman" w:cs="Times New Roman"/>
          <w:color w:val="auto"/>
          <w:sz w:val="22"/>
          <w:szCs w:val="22"/>
        </w:rPr>
        <w:t>.2026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B09EA3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766ACB5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2</w:t>
      </w:r>
      <w:r w:rsidRPr="00E66FEA">
        <w:rPr>
          <w:rFonts w:ascii="Times New Roman" w:hAnsi="Times New Roman" w:cs="Times New Roman"/>
          <w:color w:val="auto"/>
          <w:sz w:val="22"/>
          <w:szCs w:val="22"/>
        </w:rPr>
        <w:t>. Информация о настоящем Контракте подлежит включению в реестр контрактов, заключенных заказчиками.</w:t>
      </w:r>
    </w:p>
    <w:p w14:paraId="7A08C65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3</w:t>
      </w:r>
      <w:r w:rsidRPr="00E66FEA">
        <w:rPr>
          <w:rFonts w:ascii="Times New Roman" w:hAnsi="Times New Roman" w:cs="Times New Roman"/>
          <w:color w:val="auto"/>
          <w:sz w:val="22"/>
          <w:szCs w:val="22"/>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w:t>
      </w:r>
    </w:p>
    <w:p w14:paraId="3DAEC94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4</w:t>
      </w:r>
      <w:r w:rsidRPr="00E66FEA">
        <w:rPr>
          <w:rFonts w:ascii="Times New Roman" w:hAnsi="Times New Roman" w:cs="Times New Roman"/>
          <w:color w:val="auto"/>
          <w:sz w:val="22"/>
          <w:szCs w:val="22"/>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56DA85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5</w:t>
      </w:r>
      <w:r w:rsidRPr="00E66FEA">
        <w:rPr>
          <w:rFonts w:ascii="Times New Roman" w:hAnsi="Times New Roman" w:cs="Times New Roman"/>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0AE0579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6</w:t>
      </w:r>
      <w:r w:rsidRPr="00E66FEA">
        <w:rPr>
          <w:rFonts w:ascii="Times New Roman" w:hAnsi="Times New Roman" w:cs="Times New Roman"/>
          <w:color w:val="auto"/>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B8C2B9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B72335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5728CD33" w14:textId="77777777" w:rsidR="00643045" w:rsidRPr="00E66FEA" w:rsidRDefault="00643045" w:rsidP="007E0374">
      <w:pPr>
        <w:ind w:firstLine="709"/>
        <w:contextualSpacing/>
        <w:jc w:val="both"/>
        <w:rPr>
          <w:rFonts w:ascii="Times New Roman" w:hAnsi="Times New Roman" w:cs="Times New Roman"/>
          <w:color w:val="auto"/>
          <w:sz w:val="22"/>
          <w:szCs w:val="22"/>
        </w:rPr>
      </w:pPr>
      <w:bookmarkStart w:id="7" w:name="Par257"/>
      <w:bookmarkEnd w:id="7"/>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8</w:t>
      </w:r>
      <w:r w:rsidRPr="00E66FEA">
        <w:rPr>
          <w:rFonts w:ascii="Times New Roman" w:hAnsi="Times New Roman" w:cs="Times New Roman"/>
          <w:color w:val="auto"/>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354FEA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9</w:t>
      </w:r>
      <w:r w:rsidRPr="00E66FEA">
        <w:rPr>
          <w:rFonts w:ascii="Times New Roman" w:hAnsi="Times New Roman" w:cs="Times New Roman"/>
          <w:color w:val="auto"/>
          <w:sz w:val="22"/>
          <w:szCs w:val="22"/>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B97646" w14:textId="77777777" w:rsidR="006430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0</w:t>
      </w:r>
      <w:r w:rsidRPr="00E66FEA">
        <w:rPr>
          <w:rFonts w:ascii="Times New Roman" w:hAnsi="Times New Roman" w:cs="Times New Roman"/>
          <w:color w:val="auto"/>
          <w:sz w:val="22"/>
          <w:szCs w:val="22"/>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FB4B13" w14:textId="77777777" w:rsidR="00CB3941" w:rsidRPr="00E66FEA" w:rsidRDefault="00CB3941" w:rsidP="00CB3941">
      <w:pPr>
        <w:ind w:firstLine="709"/>
        <w:contextualSpacing/>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Pr="00CB3941">
        <w:rPr>
          <w:rFonts w:ascii="Times New Roman" w:hAnsi="Times New Roman" w:cs="Times New Roman"/>
          <w:color w:val="auto"/>
          <w:sz w:val="22"/>
          <w:szCs w:val="22"/>
        </w:rPr>
        <w:t>.</w:t>
      </w:r>
      <w:r>
        <w:rPr>
          <w:rFonts w:ascii="Times New Roman" w:hAnsi="Times New Roman" w:cs="Times New Roman"/>
          <w:color w:val="auto"/>
          <w:sz w:val="22"/>
          <w:szCs w:val="22"/>
        </w:rPr>
        <w:t>1</w:t>
      </w:r>
      <w:r w:rsidR="00492590">
        <w:rPr>
          <w:rFonts w:ascii="Times New Roman" w:hAnsi="Times New Roman" w:cs="Times New Roman"/>
          <w:color w:val="auto"/>
          <w:sz w:val="22"/>
          <w:szCs w:val="22"/>
        </w:rPr>
        <w:t>1</w:t>
      </w:r>
      <w:r w:rsidRPr="00CB3941">
        <w:rPr>
          <w:rFonts w:ascii="Times New Roman" w:hAnsi="Times New Roman" w:cs="Times New Roman"/>
          <w:color w:val="auto"/>
          <w:sz w:val="22"/>
          <w:szCs w:val="22"/>
        </w:rPr>
        <w:t>.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627BE44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2</w:t>
      </w:r>
      <w:r w:rsidRPr="00E66FEA">
        <w:rPr>
          <w:rFonts w:ascii="Times New Roman" w:hAnsi="Times New Roman" w:cs="Times New Roman"/>
          <w:color w:val="auto"/>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5F06EF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3</w:t>
      </w:r>
      <w:r w:rsidRPr="00E66FEA">
        <w:rPr>
          <w:rFonts w:ascii="Times New Roman" w:hAnsi="Times New Roman" w:cs="Times New Roman"/>
          <w:color w:val="auto"/>
          <w:sz w:val="22"/>
          <w:szCs w:val="22"/>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w:t>
      </w:r>
      <w:r w:rsidR="00492590">
        <w:rPr>
          <w:rFonts w:ascii="Times New Roman" w:hAnsi="Times New Roman" w:cs="Times New Roman"/>
          <w:color w:val="auto"/>
          <w:sz w:val="22"/>
          <w:szCs w:val="22"/>
        </w:rPr>
        <w:t>9</w:t>
      </w:r>
      <w:r w:rsidRPr="00E66FEA">
        <w:rPr>
          <w:rFonts w:ascii="Times New Roman" w:hAnsi="Times New Roman" w:cs="Times New Roman"/>
          <w:color w:val="auto"/>
          <w:sz w:val="22"/>
          <w:szCs w:val="22"/>
        </w:rPr>
        <w:t xml:space="preserve"> настоящего Контракта. </w:t>
      </w:r>
    </w:p>
    <w:p w14:paraId="33DE2CB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D66FFD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4</w:t>
      </w:r>
      <w:r w:rsidRPr="00E66FEA">
        <w:rPr>
          <w:rFonts w:ascii="Times New Roman" w:hAnsi="Times New Roman" w:cs="Times New Roman"/>
          <w:color w:val="auto"/>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370AE6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5</w:t>
      </w:r>
      <w:r w:rsidRPr="00E66FEA">
        <w:rPr>
          <w:rFonts w:ascii="Times New Roman" w:hAnsi="Times New Roman" w:cs="Times New Roman"/>
          <w:color w:val="auto"/>
          <w:sz w:val="22"/>
          <w:szCs w:val="22"/>
        </w:rPr>
        <w:t>. Решение об одностороннем отказе от исполнения настоящего Контракта направляется Исполнителем Заказчику в порядке, установленном частью 20.</w:t>
      </w:r>
      <w:r w:rsidR="00E833E1">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статьи 95 Закона.</w:t>
      </w:r>
    </w:p>
    <w:p w14:paraId="34DF3ED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16</w:t>
      </w:r>
      <w:r w:rsidRPr="00E66FEA">
        <w:rPr>
          <w:rFonts w:ascii="Times New Roman" w:hAnsi="Times New Roman" w:cs="Times New Roman"/>
          <w:color w:val="auto"/>
          <w:sz w:val="22"/>
          <w:szCs w:val="22"/>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379C7D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11.</w:t>
      </w:r>
      <w:r w:rsidR="00492590">
        <w:rPr>
          <w:rFonts w:ascii="Times New Roman" w:hAnsi="Times New Roman" w:cs="Times New Roman"/>
          <w:color w:val="auto"/>
          <w:sz w:val="22"/>
          <w:szCs w:val="22"/>
        </w:rPr>
        <w:t>17</w:t>
      </w:r>
      <w:r w:rsidRPr="00E66FEA">
        <w:rPr>
          <w:rFonts w:ascii="Times New Roman" w:hAnsi="Times New Roman" w:cs="Times New Roman"/>
          <w:color w:val="auto"/>
          <w:sz w:val="22"/>
          <w:szCs w:val="22"/>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1F577B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60FED995"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BEE201E"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 xml:space="preserve">12. Банковское и казначейское сопровождение Контракта </w:t>
      </w:r>
    </w:p>
    <w:p w14:paraId="6952E37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12.1. Банковское и казначейское сопровождение Контракта не предусмотрено.</w:t>
      </w:r>
    </w:p>
    <w:p w14:paraId="2BECE110" w14:textId="77777777" w:rsidR="00643045" w:rsidRPr="00E66FEA" w:rsidRDefault="00643045" w:rsidP="007E0374">
      <w:pPr>
        <w:pStyle w:val="ConsPlusNormal"/>
        <w:ind w:firstLine="709"/>
        <w:contextualSpacing/>
        <w:jc w:val="both"/>
        <w:rPr>
          <w:rFonts w:ascii="Times New Roman" w:hAnsi="Times New Roman" w:cs="Times New Roman"/>
        </w:rPr>
      </w:pPr>
    </w:p>
    <w:p w14:paraId="3982E952"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13. Прочие положения</w:t>
      </w:r>
    </w:p>
    <w:p w14:paraId="6E3DC5B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13.1. Во всем, что не оговорено в настоящем Контракте, Стороны руководствуются действующим законодательством Российской Федерации.</w:t>
      </w:r>
    </w:p>
    <w:p w14:paraId="52D67F3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9DACEA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A3596B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64E37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60B0CE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70FB015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13.4.1. В случае перемены Заказчика права и обязанности Заказчика, предусмотренные Контрактом, переходят к новому Заказчику.</w:t>
      </w:r>
    </w:p>
    <w:p w14:paraId="686E3C8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81487D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13.5.1.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оказанной Исполнителем услуги в объеме, определяемом Сторонами совместно.</w:t>
      </w:r>
    </w:p>
    <w:p w14:paraId="76AD296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13.5.2. В случае уменьшения получателю бюджетных средств, предоставившему субсидии, ранее доведенных в установленном порядке лимитов бюджетных обязательств на предоставление субсидии по соглашению сторон изменяются размер и (или) срок оплаты и (или) объем товара (работ, услуг) по Контракту.</w:t>
      </w:r>
    </w:p>
    <w:p w14:paraId="6C1A923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267FF34" w14:textId="77777777" w:rsidR="00643045" w:rsidRPr="00E66FEA" w:rsidRDefault="00643045" w:rsidP="007E0374">
      <w:pPr>
        <w:ind w:right="-285"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D2CEB24" w14:textId="77777777" w:rsidR="00643045" w:rsidRPr="00E66FEA" w:rsidRDefault="00643045" w:rsidP="007E0374">
      <w:pPr>
        <w:ind w:firstLine="709"/>
        <w:contextualSpacing/>
        <w:jc w:val="both"/>
        <w:rPr>
          <w:rFonts w:ascii="Times New Roman" w:hAnsi="Times New Roman" w:cs="Times New Roman"/>
          <w:color w:val="auto"/>
          <w:sz w:val="22"/>
          <w:szCs w:val="22"/>
          <w:u w:val="single"/>
        </w:rPr>
      </w:pPr>
    </w:p>
    <w:p w14:paraId="7F45A0E9"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14. Антикоррупционная оговорка</w:t>
      </w:r>
    </w:p>
    <w:p w14:paraId="2D3B0CD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69952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E66FEA">
        <w:rPr>
          <w:rFonts w:ascii="Times New Roman" w:hAnsi="Times New Roman" w:cs="Times New Roman"/>
          <w:color w:val="auto"/>
          <w:sz w:val="22"/>
          <w:szCs w:val="22"/>
        </w:rPr>
        <w:lastRenderedPageBreak/>
        <w:t>Контракту, их аффилированных лиц, работников или посредников, действующих по Контракту;</w:t>
      </w:r>
    </w:p>
    <w:p w14:paraId="668C310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42431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не совершать иных действий, нарушающих антикоррупционное законодательство Российской Федерации.</w:t>
      </w:r>
    </w:p>
    <w:p w14:paraId="2814D03A"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4185191C"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15. Перечень приложений</w:t>
      </w:r>
    </w:p>
    <w:p w14:paraId="2A21316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15.1. К настоящему Контракту прилагаются и являются его неотъемлемой частью:</w:t>
      </w:r>
    </w:p>
    <w:p w14:paraId="3AD1170C" w14:textId="2EF40003" w:rsidR="00F93488" w:rsidRDefault="00F93488" w:rsidP="00F93488">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1</w:t>
      </w:r>
      <w:r w:rsidRPr="00E66FEA">
        <w:rPr>
          <w:rFonts w:ascii="Times New Roman" w:hAnsi="Times New Roman" w:cs="Times New Roman"/>
          <w:color w:val="auto"/>
          <w:sz w:val="22"/>
          <w:szCs w:val="22"/>
        </w:rPr>
        <w:t xml:space="preserve"> – Расчет цены оказываемых услуг.</w:t>
      </w:r>
    </w:p>
    <w:p w14:paraId="5671C570" w14:textId="668B5E8A" w:rsidR="006430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sidR="00F93488">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 Описание объекта закупки;</w:t>
      </w:r>
    </w:p>
    <w:p w14:paraId="0F6093A6" w14:textId="7964623F" w:rsidR="00571FDC" w:rsidRPr="00E66FEA" w:rsidRDefault="00571FDC" w:rsidP="007E0374">
      <w:pPr>
        <w:ind w:firstLine="709"/>
        <w:contextualSpacing/>
        <w:jc w:val="both"/>
        <w:rPr>
          <w:rFonts w:ascii="Times New Roman" w:hAnsi="Times New Roman" w:cs="Times New Roman"/>
          <w:color w:val="auto"/>
          <w:sz w:val="22"/>
          <w:szCs w:val="22"/>
        </w:rPr>
      </w:pPr>
      <w:r w:rsidRPr="00571FDC">
        <w:rPr>
          <w:rFonts w:ascii="Times New Roman" w:hAnsi="Times New Roman" w:cs="Times New Roman"/>
          <w:color w:val="auto"/>
          <w:sz w:val="22"/>
          <w:szCs w:val="22"/>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5ED511"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6F20B4F4"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54CAF54B"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bookmarkStart w:id="8" w:name="p578"/>
      <w:bookmarkEnd w:id="8"/>
      <w:r w:rsidRPr="00E66FEA">
        <w:rPr>
          <w:rFonts w:ascii="Times New Roman" w:hAnsi="Times New Roman" w:cs="Times New Roman"/>
          <w:b/>
          <w:bCs/>
          <w:color w:val="auto"/>
          <w:sz w:val="22"/>
          <w:szCs w:val="22"/>
        </w:rPr>
        <w:t>16. Реквизиты и подписи Сторон</w:t>
      </w:r>
    </w:p>
    <w:p w14:paraId="09311371" w14:textId="77777777" w:rsidR="00643045" w:rsidRPr="00E66FEA" w:rsidRDefault="00643045" w:rsidP="007E0374">
      <w:pPr>
        <w:ind w:firstLine="709"/>
        <w:contextualSpacing/>
        <w:jc w:val="center"/>
        <w:rPr>
          <w:rFonts w:ascii="Times New Roman" w:hAnsi="Times New Roman" w:cs="Times New Roman"/>
          <w:color w:val="auto"/>
          <w:sz w:val="22"/>
          <w:szCs w:val="22"/>
        </w:rPr>
      </w:pPr>
    </w:p>
    <w:tbl>
      <w:tblPr>
        <w:tblW w:w="10205" w:type="dxa"/>
        <w:tblInd w:w="2" w:type="dxa"/>
        <w:tblLayout w:type="fixed"/>
        <w:tblCellMar>
          <w:left w:w="0" w:type="dxa"/>
          <w:right w:w="0" w:type="dxa"/>
        </w:tblCellMar>
        <w:tblLook w:val="0000" w:firstRow="0" w:lastRow="0" w:firstColumn="0" w:lastColumn="0" w:noHBand="0" w:noVBand="0"/>
      </w:tblPr>
      <w:tblGrid>
        <w:gridCol w:w="4251"/>
        <w:gridCol w:w="567"/>
        <w:gridCol w:w="5381"/>
        <w:gridCol w:w="6"/>
      </w:tblGrid>
      <w:tr w:rsidR="00C3102D" w:rsidRPr="00E66FEA" w14:paraId="59B4F4FD" w14:textId="77777777" w:rsidTr="00F93488">
        <w:tc>
          <w:tcPr>
            <w:tcW w:w="4251" w:type="dxa"/>
            <w:tcBorders>
              <w:top w:val="nil"/>
              <w:left w:val="nil"/>
              <w:bottom w:val="nil"/>
              <w:right w:val="nil"/>
            </w:tcBorders>
          </w:tcPr>
          <w:p w14:paraId="3AC39DAF"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w:t>
            </w:r>
          </w:p>
          <w:p w14:paraId="7D850EEC" w14:textId="77777777" w:rsidR="00643045" w:rsidRPr="00E66FEA" w:rsidRDefault="00643045" w:rsidP="007E0374">
            <w:pPr>
              <w:contextualSpacing/>
              <w:jc w:val="both"/>
              <w:rPr>
                <w:rFonts w:ascii="Times New Roman" w:hAnsi="Times New Roman" w:cs="Times New Roman"/>
                <w:color w:val="auto"/>
                <w:sz w:val="22"/>
                <w:szCs w:val="22"/>
              </w:rPr>
            </w:pPr>
          </w:p>
        </w:tc>
        <w:tc>
          <w:tcPr>
            <w:tcW w:w="567" w:type="dxa"/>
            <w:tcBorders>
              <w:top w:val="nil"/>
              <w:left w:val="nil"/>
              <w:bottom w:val="nil"/>
              <w:right w:val="nil"/>
            </w:tcBorders>
          </w:tcPr>
          <w:p w14:paraId="749A7775" w14:textId="77777777" w:rsidR="00643045" w:rsidRPr="00E66FEA" w:rsidRDefault="00643045" w:rsidP="007E0374">
            <w:pPr>
              <w:ind w:firstLine="709"/>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64E5A9EE"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Исполнитель:</w:t>
            </w:r>
          </w:p>
        </w:tc>
      </w:tr>
      <w:tr w:rsidR="00C3102D" w:rsidRPr="00E66FEA" w14:paraId="2D8C84CC" w14:textId="77777777" w:rsidTr="00F93488">
        <w:tc>
          <w:tcPr>
            <w:tcW w:w="4251" w:type="dxa"/>
            <w:tcBorders>
              <w:top w:val="nil"/>
              <w:left w:val="nil"/>
              <w:bottom w:val="nil"/>
              <w:right w:val="nil"/>
            </w:tcBorders>
          </w:tcPr>
          <w:p w14:paraId="7A09937E"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ГБОУ школа № 669 Пушкинского района Санкт-Петербурга</w:t>
            </w:r>
          </w:p>
          <w:p w14:paraId="5C6C4C59"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196605, Санкт-Петербург, посёлок Шушары, территория Пулковское, Образцовая улица, дом 7, корпус 2  </w:t>
            </w:r>
          </w:p>
          <w:p w14:paraId="41B9CAA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ИНН / КПП: 7817148670/781701001</w:t>
            </w:r>
          </w:p>
          <w:p w14:paraId="0FA1083F"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Банковские реквизиты:</w:t>
            </w:r>
          </w:p>
          <w:p w14:paraId="2FC6119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Комитет финансов СПб (ГБОУ школа </w:t>
            </w:r>
          </w:p>
          <w:p w14:paraId="5C9E5467"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 № 669 Пушкинского района </w:t>
            </w:r>
          </w:p>
          <w:p w14:paraId="4118DF3D"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Санкт-Петербурга, л.сч. 0731140) </w:t>
            </w:r>
          </w:p>
          <w:p w14:paraId="72390F9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 р/с 03224643400000007200</w:t>
            </w:r>
          </w:p>
          <w:p w14:paraId="1218B575"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ОКЦ № 1 СЗГУ Банка России//УФК по г.Санкт-Петербургу, г Санкт-Петербург </w:t>
            </w:r>
          </w:p>
          <w:p w14:paraId="58F5FEA0"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БИК 014030106</w:t>
            </w:r>
          </w:p>
          <w:p w14:paraId="70363802"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к/сч 40102810945370000005</w:t>
            </w:r>
          </w:p>
          <w:p w14:paraId="6B0F968A"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Тел./факс (812) 246-21-48</w:t>
            </w:r>
          </w:p>
          <w:p w14:paraId="500F290A" w14:textId="46224CF1" w:rsid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Эл. почта: </w:t>
            </w:r>
            <w:hyperlink r:id="rId9" w:history="1">
              <w:r w:rsidRPr="00F93488">
                <w:rPr>
                  <w:rStyle w:val="af"/>
                  <w:rFonts w:ascii="Times New Roman" w:hAnsi="Times New Roman" w:cs="Times New Roman"/>
                  <w:bCs/>
                  <w:sz w:val="22"/>
                  <w:szCs w:val="22"/>
                  <w:lang w:eastAsia="zh-CN"/>
                </w:rPr>
                <w:t>shkola.669@yandex.ru</w:t>
              </w:r>
            </w:hyperlink>
          </w:p>
          <w:p w14:paraId="3D8852C7"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p>
          <w:p w14:paraId="31A907FE"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Директор</w:t>
            </w:r>
          </w:p>
          <w:p w14:paraId="3CA47C02"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___________________________ Ж.И. Прус</w:t>
            </w:r>
          </w:p>
          <w:p w14:paraId="450B9564" w14:textId="0D361F50" w:rsidR="00643045" w:rsidRPr="00E66FEA" w:rsidRDefault="00F93488" w:rsidP="00F93488">
            <w:pPr>
              <w:contextualSpacing/>
              <w:jc w:val="both"/>
              <w:rPr>
                <w:rFonts w:ascii="Times New Roman" w:hAnsi="Times New Roman" w:cs="Times New Roman"/>
                <w:color w:val="auto"/>
                <w:sz w:val="22"/>
                <w:szCs w:val="22"/>
              </w:rPr>
            </w:pPr>
            <w:r w:rsidRPr="00F93488">
              <w:rPr>
                <w:rFonts w:ascii="Times New Roman" w:hAnsi="Times New Roman" w:cs="Times New Roman"/>
                <w:bCs/>
                <w:color w:val="auto"/>
                <w:sz w:val="22"/>
                <w:szCs w:val="22"/>
                <w:lang w:eastAsia="zh-CN"/>
              </w:rPr>
              <w:t>Подписано ЭЦП</w:t>
            </w:r>
          </w:p>
        </w:tc>
        <w:tc>
          <w:tcPr>
            <w:tcW w:w="567" w:type="dxa"/>
            <w:tcBorders>
              <w:top w:val="nil"/>
              <w:left w:val="nil"/>
              <w:bottom w:val="nil"/>
              <w:right w:val="nil"/>
            </w:tcBorders>
          </w:tcPr>
          <w:p w14:paraId="686EE99A" w14:textId="77777777" w:rsidR="00643045" w:rsidRPr="00E66FEA" w:rsidRDefault="00643045" w:rsidP="007E0374">
            <w:pPr>
              <w:ind w:firstLine="709"/>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0204B5B4"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14:paraId="09BB7E6E"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78EDF2BD"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w:t>
            </w:r>
            <w:r w:rsidRPr="00E66FEA">
              <w:rPr>
                <w:rFonts w:ascii="Times New Roman" w:hAnsi="Times New Roman" w:cs="Times New Roman"/>
                <w:color w:val="auto"/>
                <w:sz w:val="22"/>
                <w:szCs w:val="22"/>
              </w:rPr>
              <w:lastRenderedPageBreak/>
              <w:t>качестве индивидуального предпринимателя);</w:t>
            </w:r>
          </w:p>
          <w:p w14:paraId="5B863702"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адрес электронной почты;</w:t>
            </w:r>
          </w:p>
          <w:p w14:paraId="46F92A1B"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номер контрактного телефона;</w:t>
            </w:r>
          </w:p>
          <w:p w14:paraId="5FD13A9A"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идентификационный номер налогоплательщика</w:t>
            </w:r>
            <w:r w:rsidRPr="00E66FEA">
              <w:rPr>
                <w:rStyle w:val="1Text"/>
                <w:color w:val="auto"/>
                <w:sz w:val="22"/>
                <w:szCs w:val="22"/>
              </w:rPr>
              <w:footnoteReference w:id="1"/>
            </w:r>
            <w:r w:rsidRPr="00E66FEA">
              <w:rPr>
                <w:rFonts w:ascii="Times New Roman" w:hAnsi="Times New Roman" w:cs="Times New Roman"/>
                <w:color w:val="auto"/>
                <w:sz w:val="22"/>
                <w:szCs w:val="22"/>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14:paraId="78C21C41"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14:paraId="49C2E28C"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5479F54B" w14:textId="77777777" w:rsidR="00643045" w:rsidRPr="00E66FEA" w:rsidRDefault="00643045" w:rsidP="007E0374">
            <w:pPr>
              <w:contextualSpacing/>
              <w:jc w:val="both"/>
              <w:rPr>
                <w:rFonts w:ascii="Times New Roman" w:hAnsi="Times New Roman" w:cs="Times New Roman"/>
                <w:color w:val="auto"/>
                <w:sz w:val="22"/>
                <w:szCs w:val="22"/>
              </w:rPr>
            </w:pPr>
          </w:p>
          <w:p w14:paraId="65C40F51" w14:textId="77777777" w:rsidR="00643045" w:rsidRPr="00E66FEA" w:rsidRDefault="00643045" w:rsidP="007E0374">
            <w:pPr>
              <w:contextualSpacing/>
              <w:jc w:val="both"/>
              <w:rPr>
                <w:rFonts w:ascii="Times New Roman" w:hAnsi="Times New Roman" w:cs="Times New Roman"/>
                <w:color w:val="auto"/>
                <w:sz w:val="22"/>
                <w:szCs w:val="22"/>
              </w:rPr>
            </w:pPr>
          </w:p>
        </w:tc>
      </w:tr>
      <w:tr w:rsidR="00C3102D" w:rsidRPr="00E66FEA" w14:paraId="3DEFE89F" w14:textId="77777777" w:rsidTr="00F93488">
        <w:tc>
          <w:tcPr>
            <w:tcW w:w="4251" w:type="dxa"/>
            <w:tcBorders>
              <w:top w:val="nil"/>
              <w:left w:val="nil"/>
              <w:bottom w:val="nil"/>
              <w:right w:val="nil"/>
            </w:tcBorders>
          </w:tcPr>
          <w:p w14:paraId="02CF4EF2" w14:textId="77777777" w:rsidR="00643045" w:rsidRPr="00E66FEA" w:rsidRDefault="00643045" w:rsidP="007E0374">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От Заказчика ______________________</w:t>
            </w:r>
          </w:p>
        </w:tc>
        <w:tc>
          <w:tcPr>
            <w:tcW w:w="567" w:type="dxa"/>
            <w:tcBorders>
              <w:top w:val="nil"/>
              <w:left w:val="nil"/>
              <w:bottom w:val="nil"/>
              <w:right w:val="nil"/>
            </w:tcBorders>
          </w:tcPr>
          <w:p w14:paraId="66143C4E" w14:textId="77777777" w:rsidR="00643045" w:rsidRPr="00E66FEA" w:rsidRDefault="00643045" w:rsidP="007E0374">
            <w:pPr>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315A647D"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3CDEC52"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0D5D21" w:rsidRPr="00E66FEA" w14:paraId="4A5163F8" w14:textId="77777777" w:rsidTr="00F93488">
        <w:trPr>
          <w:gridAfter w:val="1"/>
          <w:wAfter w:w="6" w:type="dxa"/>
        </w:trPr>
        <w:tc>
          <w:tcPr>
            <w:tcW w:w="10199" w:type="dxa"/>
            <w:gridSpan w:val="3"/>
            <w:tcBorders>
              <w:top w:val="nil"/>
              <w:left w:val="nil"/>
              <w:bottom w:val="nil"/>
              <w:right w:val="nil"/>
            </w:tcBorders>
          </w:tcPr>
          <w:p w14:paraId="37BBE5B7" w14:textId="77777777" w:rsidR="00643045" w:rsidRPr="00E66FEA" w:rsidRDefault="00643045" w:rsidP="007E0374">
            <w:pPr>
              <w:contextualSpacing/>
              <w:jc w:val="both"/>
              <w:rPr>
                <w:rFonts w:ascii="Times New Roman" w:hAnsi="Times New Roman" w:cs="Times New Roman"/>
                <w:color w:val="auto"/>
                <w:sz w:val="22"/>
                <w:szCs w:val="22"/>
              </w:rPr>
            </w:pPr>
          </w:p>
          <w:p w14:paraId="3E68820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Контракт подписан усиленными электронными подписями лиц, имеющих право действовать от имени Заказчика и Исполнителя</w:t>
            </w:r>
          </w:p>
        </w:tc>
      </w:tr>
    </w:tbl>
    <w:p w14:paraId="2F74EC9F"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33A66D33"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3FC2F9D" w14:textId="77777777" w:rsidR="00F93488" w:rsidRDefault="00643045" w:rsidP="006F3C72">
      <w:pPr>
        <w:ind w:firstLine="709"/>
        <w:contextualSpacing/>
        <w:jc w:val="right"/>
        <w:rPr>
          <w:rFonts w:ascii="Times New Roman" w:hAnsi="Times New Roman" w:cs="Times New Roman"/>
          <w:color w:val="auto"/>
          <w:sz w:val="22"/>
          <w:szCs w:val="22"/>
        </w:rPr>
      </w:pPr>
      <w:r w:rsidRPr="00E66FEA">
        <w:rPr>
          <w:rFonts w:ascii="Times New Roman" w:hAnsi="Times New Roman" w:cs="Times New Roman"/>
          <w:color w:val="auto"/>
          <w:sz w:val="22"/>
          <w:szCs w:val="22"/>
        </w:rPr>
        <w:br w:type="page"/>
      </w:r>
    </w:p>
    <w:p w14:paraId="29D30815" w14:textId="7593FAD4" w:rsidR="00F93488" w:rsidRPr="00E66FEA" w:rsidRDefault="00F93488" w:rsidP="00F93488">
      <w:pPr>
        <w:ind w:left="5954" w:firstLine="709"/>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 xml:space="preserve">Приложение № </w:t>
      </w:r>
      <w:r>
        <w:rPr>
          <w:rFonts w:ascii="Times New Roman" w:hAnsi="Times New Roman" w:cs="Times New Roman"/>
          <w:color w:val="auto"/>
          <w:sz w:val="22"/>
          <w:szCs w:val="22"/>
        </w:rPr>
        <w:t>1</w:t>
      </w:r>
      <w:r w:rsidRPr="00E66FEA">
        <w:rPr>
          <w:rFonts w:ascii="Times New Roman" w:hAnsi="Times New Roman" w:cs="Times New Roman"/>
          <w:color w:val="auto"/>
          <w:sz w:val="22"/>
          <w:szCs w:val="22"/>
        </w:rPr>
        <w:t xml:space="preserve"> к Контракту</w:t>
      </w: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93488" w:rsidRPr="00F93488" w14:paraId="05A69DDC" w14:textId="77777777" w:rsidTr="0014018C">
        <w:trPr>
          <w:trHeight w:val="1983"/>
        </w:trPr>
        <w:tc>
          <w:tcPr>
            <w:tcW w:w="4219" w:type="dxa"/>
          </w:tcPr>
          <w:p w14:paraId="3EEE5C1E" w14:textId="77777777" w:rsidR="00F93488" w:rsidRPr="00F93488" w:rsidRDefault="00F93488" w:rsidP="00F93488">
            <w:pPr>
              <w:widowControl/>
              <w:autoSpaceDE/>
              <w:autoSpaceDN/>
              <w:adjustRightInd/>
              <w:rPr>
                <w:rFonts w:ascii="Times New Roman" w:hAnsi="Times New Roman" w:cs="Times New Roman"/>
                <w:color w:val="auto"/>
                <w:sz w:val="22"/>
                <w:szCs w:val="22"/>
              </w:rPr>
            </w:pPr>
            <w:bookmarkStart w:id="9" w:name="p605"/>
            <w:bookmarkEnd w:id="9"/>
          </w:p>
          <w:p w14:paraId="5950CA6E"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СОГЛАСОВАНО</w:t>
            </w:r>
            <w:r w:rsidRPr="00F93488">
              <w:rPr>
                <w:rFonts w:ascii="Times New Roman" w:hAnsi="Times New Roman" w:cs="Times New Roman"/>
                <w:color w:val="auto"/>
                <w:sz w:val="22"/>
                <w:szCs w:val="22"/>
              </w:rPr>
              <w:br/>
              <w:t xml:space="preserve">Начальник отдела образования </w:t>
            </w:r>
          </w:p>
          <w:p w14:paraId="0B72CE82"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 xml:space="preserve">администрации Пушкинского района </w:t>
            </w:r>
          </w:p>
          <w:p w14:paraId="4E68FDF5"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Санкт-Петербурга</w:t>
            </w:r>
          </w:p>
          <w:p w14:paraId="2CE38AB4"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304CE80B"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______________И.Н. Орловская</w:t>
            </w:r>
          </w:p>
          <w:p w14:paraId="116EC0DF" w14:textId="77777777" w:rsidR="00F93488" w:rsidRPr="00F93488" w:rsidRDefault="00F93488" w:rsidP="00F93488">
            <w:pPr>
              <w:widowControl/>
              <w:autoSpaceDE/>
              <w:autoSpaceDN/>
              <w:adjustRightInd/>
              <w:rPr>
                <w:rFonts w:ascii="Times New Roman" w:hAnsi="Times New Roman" w:cs="Times New Roman"/>
                <w:color w:val="auto"/>
                <w:sz w:val="22"/>
                <w:szCs w:val="22"/>
              </w:rPr>
            </w:pPr>
          </w:p>
        </w:tc>
        <w:tc>
          <w:tcPr>
            <w:tcW w:w="2410" w:type="dxa"/>
          </w:tcPr>
          <w:p w14:paraId="60E9DA71"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066DFA12"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441F2FEC" w14:textId="77777777" w:rsidR="00F93488" w:rsidRPr="00F93488" w:rsidRDefault="00F93488" w:rsidP="00F93488">
            <w:pPr>
              <w:widowControl/>
              <w:autoSpaceDE/>
              <w:autoSpaceDN/>
              <w:adjustRightInd/>
              <w:jc w:val="center"/>
              <w:rPr>
                <w:rFonts w:ascii="Times New Roman" w:hAnsi="Times New Roman" w:cs="Times New Roman"/>
                <w:color w:val="auto"/>
                <w:sz w:val="22"/>
                <w:szCs w:val="22"/>
              </w:rPr>
            </w:pPr>
          </w:p>
          <w:p w14:paraId="7B7E5117" w14:textId="77777777" w:rsidR="00F93488" w:rsidRPr="00F93488" w:rsidRDefault="00F93488" w:rsidP="00F93488">
            <w:pPr>
              <w:widowControl/>
              <w:autoSpaceDE/>
              <w:autoSpaceDN/>
              <w:adjustRightInd/>
              <w:rPr>
                <w:rFonts w:ascii="Times New Roman" w:hAnsi="Times New Roman" w:cs="Times New Roman"/>
                <w:color w:val="auto"/>
                <w:sz w:val="22"/>
                <w:szCs w:val="22"/>
              </w:rPr>
            </w:pPr>
          </w:p>
        </w:tc>
        <w:tc>
          <w:tcPr>
            <w:tcW w:w="3577" w:type="dxa"/>
          </w:tcPr>
          <w:p w14:paraId="37F9CFD3" w14:textId="77777777" w:rsidR="00F93488" w:rsidRPr="00F93488" w:rsidRDefault="00F93488" w:rsidP="00F93488">
            <w:pPr>
              <w:widowControl/>
              <w:autoSpaceDE/>
              <w:autoSpaceDN/>
              <w:adjustRightInd/>
              <w:rPr>
                <w:rFonts w:ascii="Times New Roman" w:hAnsi="Times New Roman" w:cs="Times New Roman"/>
                <w:bCs/>
                <w:color w:val="auto"/>
                <w:sz w:val="22"/>
                <w:szCs w:val="22"/>
              </w:rPr>
            </w:pPr>
          </w:p>
        </w:tc>
      </w:tr>
    </w:tbl>
    <w:p w14:paraId="1FE9CD2C" w14:textId="77777777" w:rsidR="00F93488" w:rsidRDefault="00F93488" w:rsidP="00F93488">
      <w:pPr>
        <w:ind w:firstLine="709"/>
        <w:contextualSpacing/>
        <w:jc w:val="both"/>
        <w:rPr>
          <w:rFonts w:ascii="Times New Roman" w:hAnsi="Times New Roman" w:cs="Times New Roman"/>
          <w:color w:val="auto"/>
          <w:sz w:val="22"/>
          <w:szCs w:val="22"/>
        </w:rPr>
      </w:pPr>
    </w:p>
    <w:p w14:paraId="72FF15A5" w14:textId="77777777" w:rsidR="00F93488" w:rsidRPr="00E66FEA" w:rsidRDefault="00F93488" w:rsidP="00F93488">
      <w:pPr>
        <w:ind w:firstLine="709"/>
        <w:contextualSpacing/>
        <w:jc w:val="both"/>
        <w:rPr>
          <w:rFonts w:ascii="Times New Roman" w:hAnsi="Times New Roman" w:cs="Times New Roman"/>
          <w:color w:val="auto"/>
          <w:sz w:val="22"/>
          <w:szCs w:val="22"/>
        </w:rPr>
      </w:pPr>
    </w:p>
    <w:p w14:paraId="6770C5A8" w14:textId="6C30F7A5" w:rsidR="00F93488" w:rsidRPr="00E66FEA" w:rsidRDefault="00F93488" w:rsidP="00F93488">
      <w:pPr>
        <w:contextualSpacing/>
        <w:jc w:val="center"/>
        <w:rPr>
          <w:rFonts w:ascii="Times New Roman" w:hAnsi="Times New Roman" w:cs="Times New Roman"/>
          <w:b/>
          <w:bCs/>
          <w:color w:val="auto"/>
          <w:sz w:val="22"/>
          <w:szCs w:val="22"/>
        </w:rPr>
      </w:pPr>
      <w:bookmarkStart w:id="10" w:name="Par351"/>
      <w:bookmarkEnd w:id="10"/>
      <w:r w:rsidRPr="00E66FEA">
        <w:rPr>
          <w:rFonts w:ascii="Times New Roman" w:hAnsi="Times New Roman" w:cs="Times New Roman"/>
          <w:b/>
          <w:bCs/>
          <w:color w:val="auto"/>
          <w:sz w:val="22"/>
          <w:szCs w:val="22"/>
        </w:rPr>
        <w:t xml:space="preserve">Расчет цены оказываемых </w:t>
      </w:r>
      <w:r w:rsidR="00374E91" w:rsidRPr="00374E91">
        <w:rPr>
          <w:rFonts w:ascii="Times New Roman" w:hAnsi="Times New Roman" w:cs="Times New Roman"/>
          <w:b/>
          <w:bCs/>
          <w:color w:val="auto"/>
          <w:sz w:val="22"/>
          <w:szCs w:val="22"/>
        </w:rPr>
        <w:t>услуг по организации питания обучающихся в ГБОУ школа № 669 Пушкинского района Санкт-Петербурга в период с 13 мая по 20 мая 2026г.</w:t>
      </w:r>
      <w:r w:rsidR="00374E91" w:rsidRPr="00374E91">
        <w:rPr>
          <w:rFonts w:ascii="Times New Roman" w:hAnsi="Times New Roman" w:cs="Times New Roman"/>
          <w:b/>
          <w:bCs/>
          <w:color w:val="auto"/>
          <w:sz w:val="22"/>
          <w:szCs w:val="22"/>
        </w:rPr>
        <w:tab/>
      </w:r>
      <w:r w:rsidR="00695602" w:rsidRPr="00695602">
        <w:rPr>
          <w:rFonts w:ascii="Times New Roman" w:hAnsi="Times New Roman" w:cs="Times New Roman"/>
          <w:b/>
          <w:bCs/>
          <w:color w:val="auto"/>
          <w:sz w:val="22"/>
          <w:szCs w:val="22"/>
        </w:rPr>
        <w:tab/>
      </w:r>
    </w:p>
    <w:p w14:paraId="6C5BB278" w14:textId="77777777" w:rsidR="00F93488" w:rsidRPr="00E66FEA" w:rsidRDefault="00F93488" w:rsidP="00F93488">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(заполняется с учетом предложения победителя)</w:t>
      </w:r>
    </w:p>
    <w:p w14:paraId="14DA89C7" w14:textId="77777777" w:rsidR="00F93488" w:rsidRPr="00E66FEA" w:rsidRDefault="00F93488" w:rsidP="00F93488">
      <w:pPr>
        <w:ind w:firstLine="709"/>
        <w:contextualSpacing/>
        <w:jc w:val="both"/>
        <w:rPr>
          <w:rFonts w:ascii="Times New Roman" w:hAnsi="Times New Roman" w:cs="Times New Roman"/>
          <w:color w:val="auto"/>
          <w:sz w:val="22"/>
          <w:szCs w:val="22"/>
        </w:rPr>
      </w:pPr>
    </w:p>
    <w:tbl>
      <w:tblPr>
        <w:tblW w:w="4800" w:type="pct"/>
        <w:tblInd w:w="2" w:type="dxa"/>
        <w:tblLayout w:type="fixed"/>
        <w:tblLook w:val="0000" w:firstRow="0" w:lastRow="0" w:firstColumn="0" w:lastColumn="0" w:noHBand="0" w:noVBand="0"/>
      </w:tblPr>
      <w:tblGrid>
        <w:gridCol w:w="480"/>
        <w:gridCol w:w="2498"/>
        <w:gridCol w:w="2403"/>
        <w:gridCol w:w="1635"/>
        <w:gridCol w:w="2499"/>
      </w:tblGrid>
      <w:tr w:rsidR="00F93488" w:rsidRPr="00E66FEA" w14:paraId="6D37DA0D" w14:textId="77777777" w:rsidTr="0014018C">
        <w:tc>
          <w:tcPr>
            <w:tcW w:w="250" w:type="pct"/>
            <w:tcBorders>
              <w:top w:val="single" w:sz="4" w:space="0" w:color="000000"/>
              <w:left w:val="single" w:sz="4" w:space="0" w:color="000000"/>
              <w:bottom w:val="single" w:sz="4" w:space="0" w:color="000000"/>
              <w:right w:val="single" w:sz="4" w:space="0" w:color="000000"/>
            </w:tcBorders>
            <w:vAlign w:val="center"/>
          </w:tcPr>
          <w:p w14:paraId="1EE4453A"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 п/п</w:t>
            </w:r>
          </w:p>
        </w:tc>
        <w:tc>
          <w:tcPr>
            <w:tcW w:w="1300" w:type="pct"/>
            <w:tcBorders>
              <w:top w:val="single" w:sz="4" w:space="0" w:color="000000"/>
              <w:left w:val="single" w:sz="4" w:space="0" w:color="000000"/>
              <w:bottom w:val="single" w:sz="4" w:space="0" w:color="000000"/>
              <w:right w:val="single" w:sz="4" w:space="0" w:color="000000"/>
            </w:tcBorders>
            <w:vAlign w:val="center"/>
          </w:tcPr>
          <w:p w14:paraId="364082CF"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Наименование </w:t>
            </w:r>
          </w:p>
          <w:p w14:paraId="63E716A3" w14:textId="77777777" w:rsidR="00F93488" w:rsidRPr="00E66FEA" w:rsidRDefault="00F93488" w:rsidP="0014018C">
            <w:pPr>
              <w:contextualSpacing/>
              <w:jc w:val="center"/>
              <w:rPr>
                <w:rStyle w:val="1Text"/>
                <w:color w:val="auto"/>
                <w:sz w:val="22"/>
                <w:szCs w:val="22"/>
              </w:rPr>
            </w:pPr>
            <w:r w:rsidRPr="00E66FEA">
              <w:rPr>
                <w:rFonts w:ascii="Times New Roman" w:hAnsi="Times New Roman" w:cs="Times New Roman"/>
                <w:color w:val="auto"/>
                <w:sz w:val="22"/>
                <w:szCs w:val="22"/>
              </w:rPr>
              <w:t>услуги</w:t>
            </w:r>
          </w:p>
        </w:tc>
        <w:tc>
          <w:tcPr>
            <w:tcW w:w="1250" w:type="pct"/>
            <w:tcBorders>
              <w:top w:val="single" w:sz="4" w:space="0" w:color="000000"/>
              <w:left w:val="single" w:sz="4" w:space="0" w:color="000000"/>
              <w:bottom w:val="single" w:sz="4" w:space="0" w:color="000000"/>
              <w:right w:val="single" w:sz="4" w:space="0" w:color="000000"/>
            </w:tcBorders>
            <w:vAlign w:val="center"/>
          </w:tcPr>
          <w:p w14:paraId="335C6A72"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Состав однодневного рациона питания (единица услуги)</w:t>
            </w:r>
          </w:p>
        </w:tc>
        <w:tc>
          <w:tcPr>
            <w:tcW w:w="800" w:type="pct"/>
            <w:tcBorders>
              <w:top w:val="single" w:sz="4" w:space="0" w:color="000000"/>
              <w:left w:val="single" w:sz="4" w:space="0" w:color="000000"/>
              <w:bottom w:val="single" w:sz="4" w:space="0" w:color="000000"/>
              <w:right w:val="single" w:sz="4" w:space="0" w:color="000000"/>
            </w:tcBorders>
            <w:vAlign w:val="center"/>
          </w:tcPr>
          <w:p w14:paraId="7B6C5B39"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Единица измерения</w:t>
            </w:r>
          </w:p>
        </w:tc>
        <w:tc>
          <w:tcPr>
            <w:tcW w:w="1300" w:type="pct"/>
            <w:tcBorders>
              <w:top w:val="single" w:sz="4" w:space="0" w:color="000000"/>
              <w:left w:val="single" w:sz="4" w:space="0" w:color="000000"/>
              <w:bottom w:val="single" w:sz="4" w:space="0" w:color="000000"/>
              <w:right w:val="single" w:sz="4" w:space="0" w:color="000000"/>
            </w:tcBorders>
            <w:vAlign w:val="center"/>
          </w:tcPr>
          <w:p w14:paraId="06F48250" w14:textId="77777777" w:rsidR="00F93488" w:rsidRPr="00E66FEA" w:rsidRDefault="00F93488" w:rsidP="0014018C">
            <w:pPr>
              <w:contextualSpacing/>
              <w:jc w:val="center"/>
              <w:rPr>
                <w:rStyle w:val="1Text"/>
                <w:color w:val="auto"/>
                <w:sz w:val="22"/>
                <w:szCs w:val="22"/>
              </w:rPr>
            </w:pPr>
            <w:r w:rsidRPr="00E66FEA">
              <w:rPr>
                <w:rFonts w:ascii="Times New Roman" w:hAnsi="Times New Roman" w:cs="Times New Roman"/>
                <w:color w:val="auto"/>
                <w:sz w:val="22"/>
                <w:szCs w:val="22"/>
              </w:rPr>
              <w:t>Цена за единицу услуги, руб.</w:t>
            </w:r>
          </w:p>
        </w:tc>
      </w:tr>
      <w:tr w:rsidR="00F93488" w:rsidRPr="00E66FEA" w14:paraId="5DF79C7A" w14:textId="77777777" w:rsidTr="0014018C">
        <w:tblPrEx>
          <w:tblCellSpacing w:w="-5" w:type="nil"/>
        </w:tblPrEx>
        <w:trPr>
          <w:trHeight w:val="354"/>
          <w:tblCellSpacing w:w="-5" w:type="nil"/>
        </w:trPr>
        <w:tc>
          <w:tcPr>
            <w:tcW w:w="250" w:type="pct"/>
            <w:tcBorders>
              <w:top w:val="single" w:sz="4" w:space="0" w:color="000000"/>
              <w:left w:val="single" w:sz="4" w:space="0" w:color="000000"/>
              <w:bottom w:val="single" w:sz="4" w:space="0" w:color="000000"/>
              <w:right w:val="single" w:sz="4" w:space="0" w:color="000000"/>
            </w:tcBorders>
            <w:vAlign w:val="center"/>
          </w:tcPr>
          <w:p w14:paraId="12B51E42"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1</w:t>
            </w:r>
          </w:p>
        </w:tc>
        <w:tc>
          <w:tcPr>
            <w:tcW w:w="1300" w:type="pct"/>
            <w:tcBorders>
              <w:top w:val="single" w:sz="4" w:space="0" w:color="000000"/>
              <w:left w:val="single" w:sz="4" w:space="0" w:color="000000"/>
              <w:bottom w:val="single" w:sz="4" w:space="0" w:color="000000"/>
              <w:right w:val="single" w:sz="4" w:space="0" w:color="000000"/>
            </w:tcBorders>
            <w:vAlign w:val="center"/>
          </w:tcPr>
          <w:p w14:paraId="4956956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2</w:t>
            </w:r>
          </w:p>
        </w:tc>
        <w:tc>
          <w:tcPr>
            <w:tcW w:w="1250" w:type="pct"/>
            <w:tcBorders>
              <w:top w:val="single" w:sz="4" w:space="0" w:color="000000"/>
              <w:left w:val="single" w:sz="4" w:space="0" w:color="000000"/>
              <w:bottom w:val="single" w:sz="4" w:space="0" w:color="000000"/>
              <w:right w:val="single" w:sz="4" w:space="0" w:color="000000"/>
            </w:tcBorders>
            <w:vAlign w:val="center"/>
          </w:tcPr>
          <w:p w14:paraId="19AF736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3</w:t>
            </w:r>
          </w:p>
        </w:tc>
        <w:tc>
          <w:tcPr>
            <w:tcW w:w="800" w:type="pct"/>
            <w:tcBorders>
              <w:top w:val="single" w:sz="4" w:space="0" w:color="000000"/>
              <w:left w:val="single" w:sz="4" w:space="0" w:color="000000"/>
              <w:bottom w:val="single" w:sz="4" w:space="0" w:color="000000"/>
              <w:right w:val="single" w:sz="4" w:space="0" w:color="000000"/>
            </w:tcBorders>
            <w:vAlign w:val="center"/>
          </w:tcPr>
          <w:p w14:paraId="7AEC0DF6"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4</w:t>
            </w:r>
          </w:p>
        </w:tc>
        <w:tc>
          <w:tcPr>
            <w:tcW w:w="1300" w:type="pct"/>
            <w:tcBorders>
              <w:top w:val="single" w:sz="4" w:space="0" w:color="000000"/>
              <w:left w:val="single" w:sz="4" w:space="0" w:color="000000"/>
              <w:bottom w:val="single" w:sz="4" w:space="0" w:color="000000"/>
              <w:right w:val="single" w:sz="4" w:space="0" w:color="000000"/>
            </w:tcBorders>
            <w:vAlign w:val="center"/>
          </w:tcPr>
          <w:p w14:paraId="4CE08FC0"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5</w:t>
            </w:r>
          </w:p>
        </w:tc>
      </w:tr>
      <w:tr w:rsidR="00F93488" w:rsidRPr="00E66FEA" w14:paraId="768D6D94"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7F3AEB74"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1</w:t>
            </w:r>
          </w:p>
        </w:tc>
        <w:tc>
          <w:tcPr>
            <w:tcW w:w="1300" w:type="pct"/>
            <w:tcBorders>
              <w:top w:val="single" w:sz="4" w:space="0" w:color="000000"/>
              <w:left w:val="single" w:sz="4" w:space="0" w:color="000000"/>
              <w:bottom w:val="single" w:sz="4" w:space="0" w:color="000000"/>
              <w:right w:val="single" w:sz="4" w:space="0" w:color="000000"/>
            </w:tcBorders>
          </w:tcPr>
          <w:p w14:paraId="1267BA01" w14:textId="0E774910" w:rsidR="00F93488" w:rsidRPr="00E66FEA"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Обучающиеся 1-4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30576B64" w14:textId="5CF6A86B"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завтрак</w:t>
            </w:r>
          </w:p>
        </w:tc>
        <w:tc>
          <w:tcPr>
            <w:tcW w:w="800" w:type="pct"/>
            <w:tcBorders>
              <w:top w:val="single" w:sz="4" w:space="0" w:color="000000"/>
              <w:left w:val="single" w:sz="4" w:space="0" w:color="000000"/>
              <w:bottom w:val="single" w:sz="4" w:space="0" w:color="000000"/>
              <w:right w:val="single" w:sz="4" w:space="0" w:color="000000"/>
            </w:tcBorders>
          </w:tcPr>
          <w:p w14:paraId="24BFA98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67D87856" w14:textId="77777777" w:rsidR="00F93488" w:rsidRPr="00E66FEA" w:rsidRDefault="00F93488" w:rsidP="0014018C">
            <w:pPr>
              <w:contextualSpacing/>
              <w:jc w:val="center"/>
              <w:rPr>
                <w:rFonts w:ascii="Times New Roman" w:hAnsi="Times New Roman" w:cs="Times New Roman"/>
                <w:color w:val="auto"/>
                <w:sz w:val="22"/>
                <w:szCs w:val="22"/>
              </w:rPr>
            </w:pPr>
          </w:p>
        </w:tc>
      </w:tr>
      <w:tr w:rsidR="00F93488" w:rsidRPr="00E66FEA" w14:paraId="0026C454"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2AB1CE03" w14:textId="77777777" w:rsidR="00F93488" w:rsidRPr="00E66FEA" w:rsidRDefault="00F93488" w:rsidP="0014018C">
            <w:pPr>
              <w:ind w:right="-108"/>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2</w:t>
            </w:r>
          </w:p>
        </w:tc>
        <w:tc>
          <w:tcPr>
            <w:tcW w:w="1300" w:type="pct"/>
            <w:tcBorders>
              <w:top w:val="single" w:sz="4" w:space="0" w:color="000000"/>
              <w:left w:val="single" w:sz="4" w:space="0" w:color="000000"/>
              <w:bottom w:val="single" w:sz="4" w:space="0" w:color="000000"/>
              <w:right w:val="single" w:sz="4" w:space="0" w:color="000000"/>
            </w:tcBorders>
            <w:shd w:val="clear" w:color="auto" w:fill="FFFFFF"/>
          </w:tcPr>
          <w:p w14:paraId="64349F2F" w14:textId="49870C7B" w:rsidR="00F93488" w:rsidRPr="00E66FEA"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Обучающиеся 1-4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51CBBB65" w14:textId="2F3A2A67"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обед</w:t>
            </w:r>
          </w:p>
        </w:tc>
        <w:tc>
          <w:tcPr>
            <w:tcW w:w="800" w:type="pct"/>
            <w:tcBorders>
              <w:top w:val="single" w:sz="4" w:space="0" w:color="000000"/>
              <w:left w:val="single" w:sz="4" w:space="0" w:color="000000"/>
              <w:bottom w:val="single" w:sz="4" w:space="0" w:color="000000"/>
              <w:right w:val="single" w:sz="4" w:space="0" w:color="000000"/>
            </w:tcBorders>
          </w:tcPr>
          <w:p w14:paraId="0FE10310" w14:textId="77777777"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463F2978" w14:textId="77777777" w:rsidR="00F93488" w:rsidRPr="00E66FEA" w:rsidRDefault="00F93488" w:rsidP="0014018C">
            <w:pPr>
              <w:contextualSpacing/>
              <w:jc w:val="center"/>
              <w:rPr>
                <w:rFonts w:ascii="Times New Roman" w:hAnsi="Times New Roman" w:cs="Times New Roman"/>
                <w:color w:val="auto"/>
                <w:sz w:val="22"/>
                <w:szCs w:val="22"/>
              </w:rPr>
            </w:pPr>
          </w:p>
        </w:tc>
      </w:tr>
      <w:tr w:rsidR="00085329" w:rsidRPr="00E66FEA" w14:paraId="577D9356"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161AA6FC" w14:textId="078A28E1" w:rsidR="00085329" w:rsidRDefault="00085329" w:rsidP="0014018C">
            <w:pPr>
              <w:ind w:right="-108"/>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3</w:t>
            </w:r>
          </w:p>
        </w:tc>
        <w:tc>
          <w:tcPr>
            <w:tcW w:w="1300" w:type="pct"/>
            <w:tcBorders>
              <w:top w:val="single" w:sz="4" w:space="0" w:color="000000"/>
              <w:left w:val="single" w:sz="4" w:space="0" w:color="000000"/>
              <w:bottom w:val="single" w:sz="4" w:space="0" w:color="000000"/>
              <w:right w:val="single" w:sz="4" w:space="0" w:color="000000"/>
            </w:tcBorders>
            <w:shd w:val="clear" w:color="auto" w:fill="FFFFFF"/>
          </w:tcPr>
          <w:p w14:paraId="1784D330" w14:textId="5BF43DB7" w:rsidR="00085329" w:rsidRPr="00085329"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Обучающихся 5-11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5DA69068" w14:textId="046568CF" w:rsidR="00085329" w:rsidRPr="006F3C72" w:rsidRDefault="00085329" w:rsidP="0014018C">
            <w:pPr>
              <w:contextualSpacing/>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завтрак и обед или комплексный обед</w:t>
            </w:r>
          </w:p>
        </w:tc>
        <w:tc>
          <w:tcPr>
            <w:tcW w:w="800" w:type="pct"/>
            <w:tcBorders>
              <w:top w:val="single" w:sz="4" w:space="0" w:color="000000"/>
              <w:left w:val="single" w:sz="4" w:space="0" w:color="000000"/>
              <w:bottom w:val="single" w:sz="4" w:space="0" w:color="000000"/>
              <w:right w:val="single" w:sz="4" w:space="0" w:color="000000"/>
            </w:tcBorders>
          </w:tcPr>
          <w:p w14:paraId="59FED9EB" w14:textId="060FCDAF" w:rsidR="00085329" w:rsidRPr="006F3C72" w:rsidRDefault="00085329" w:rsidP="0014018C">
            <w:pPr>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20FAFB0B" w14:textId="77777777" w:rsidR="00085329" w:rsidRPr="00E66FEA" w:rsidRDefault="00085329" w:rsidP="0014018C">
            <w:pPr>
              <w:contextualSpacing/>
              <w:jc w:val="center"/>
              <w:rPr>
                <w:rFonts w:ascii="Times New Roman" w:hAnsi="Times New Roman" w:cs="Times New Roman"/>
                <w:color w:val="auto"/>
                <w:sz w:val="22"/>
                <w:szCs w:val="22"/>
              </w:rPr>
            </w:pPr>
          </w:p>
        </w:tc>
      </w:tr>
      <w:tr w:rsidR="00F93488" w:rsidRPr="00E66FEA" w14:paraId="2F6C2032"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6A4674EC" w14:textId="77777777" w:rsidR="00F93488" w:rsidRPr="00E66FEA" w:rsidRDefault="00F93488" w:rsidP="0014018C">
            <w:pPr>
              <w:ind w:right="-108"/>
              <w:contextualSpacing/>
              <w:jc w:val="center"/>
              <w:rPr>
                <w:rFonts w:ascii="Times New Roman" w:hAnsi="Times New Roman" w:cs="Times New Roman"/>
                <w:color w:val="auto"/>
                <w:sz w:val="22"/>
                <w:szCs w:val="22"/>
              </w:rPr>
            </w:pPr>
          </w:p>
        </w:tc>
        <w:tc>
          <w:tcPr>
            <w:tcW w:w="3400" w:type="pct"/>
            <w:gridSpan w:val="3"/>
            <w:tcBorders>
              <w:top w:val="single" w:sz="4" w:space="0" w:color="000000"/>
              <w:left w:val="single" w:sz="4" w:space="0" w:color="000000"/>
              <w:bottom w:val="single" w:sz="4" w:space="0" w:color="000000"/>
              <w:right w:val="single" w:sz="4" w:space="0" w:color="000000"/>
            </w:tcBorders>
          </w:tcPr>
          <w:p w14:paraId="2C007A99" w14:textId="0953B6F0" w:rsidR="00F93488" w:rsidRPr="00E66FEA" w:rsidRDefault="00BB3AB3" w:rsidP="0014018C">
            <w:pPr>
              <w:contextualSpacing/>
              <w:jc w:val="both"/>
              <w:rPr>
                <w:rFonts w:ascii="Times New Roman" w:hAnsi="Times New Roman" w:cs="Times New Roman"/>
                <w:b/>
                <w:bCs/>
                <w:color w:val="auto"/>
                <w:sz w:val="22"/>
                <w:szCs w:val="22"/>
              </w:rPr>
            </w:pPr>
            <w:r w:rsidRPr="00BB3AB3">
              <w:rPr>
                <w:rFonts w:ascii="Times New Roman" w:hAnsi="Times New Roman" w:cs="Times New Roman"/>
                <w:b/>
                <w:bCs/>
                <w:color w:val="auto"/>
                <w:sz w:val="22"/>
                <w:szCs w:val="22"/>
              </w:rPr>
              <w:t>Сумма цен единиц услуг, рублей</w:t>
            </w:r>
          </w:p>
        </w:tc>
        <w:tc>
          <w:tcPr>
            <w:tcW w:w="1300" w:type="pct"/>
            <w:tcBorders>
              <w:top w:val="single" w:sz="4" w:space="0" w:color="000000"/>
              <w:left w:val="single" w:sz="4" w:space="0" w:color="000000"/>
              <w:bottom w:val="single" w:sz="4" w:space="0" w:color="000000"/>
              <w:right w:val="single" w:sz="4" w:space="0" w:color="000000"/>
            </w:tcBorders>
            <w:vAlign w:val="center"/>
          </w:tcPr>
          <w:p w14:paraId="296C00EC" w14:textId="77777777" w:rsidR="00F93488" w:rsidRPr="00E66FEA" w:rsidRDefault="00F93488" w:rsidP="0014018C">
            <w:pPr>
              <w:contextualSpacing/>
              <w:jc w:val="center"/>
              <w:rPr>
                <w:rFonts w:ascii="Times New Roman" w:hAnsi="Times New Roman" w:cs="Times New Roman"/>
                <w:color w:val="auto"/>
                <w:sz w:val="22"/>
                <w:szCs w:val="22"/>
              </w:rPr>
            </w:pPr>
          </w:p>
        </w:tc>
      </w:tr>
      <w:tr w:rsidR="00F93488" w:rsidRPr="00E66FEA" w14:paraId="51E35795"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621BFC6C" w14:textId="77777777" w:rsidR="00F93488" w:rsidRPr="00E66FEA" w:rsidRDefault="00F93488" w:rsidP="0014018C">
            <w:pPr>
              <w:ind w:right="-108"/>
              <w:contextualSpacing/>
              <w:jc w:val="center"/>
              <w:rPr>
                <w:rFonts w:ascii="Times New Roman" w:hAnsi="Times New Roman" w:cs="Times New Roman"/>
                <w:color w:val="auto"/>
                <w:sz w:val="22"/>
                <w:szCs w:val="22"/>
              </w:rPr>
            </w:pPr>
          </w:p>
        </w:tc>
        <w:tc>
          <w:tcPr>
            <w:tcW w:w="3400" w:type="pct"/>
            <w:gridSpan w:val="3"/>
            <w:tcBorders>
              <w:top w:val="single" w:sz="4" w:space="0" w:color="000000"/>
              <w:left w:val="single" w:sz="4" w:space="0" w:color="000000"/>
              <w:bottom w:val="single" w:sz="4" w:space="0" w:color="000000"/>
              <w:right w:val="single" w:sz="4" w:space="0" w:color="000000"/>
            </w:tcBorders>
          </w:tcPr>
          <w:p w14:paraId="66AFA867" w14:textId="77777777" w:rsidR="00F93488" w:rsidRPr="00E66FEA" w:rsidRDefault="00F93488" w:rsidP="0014018C">
            <w:pPr>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Максимальное значение цены контракта, руб.</w:t>
            </w:r>
          </w:p>
        </w:tc>
        <w:tc>
          <w:tcPr>
            <w:tcW w:w="1300" w:type="pct"/>
            <w:tcBorders>
              <w:top w:val="single" w:sz="4" w:space="0" w:color="000000"/>
              <w:left w:val="single" w:sz="4" w:space="0" w:color="000000"/>
              <w:bottom w:val="single" w:sz="4" w:space="0" w:color="000000"/>
              <w:right w:val="single" w:sz="4" w:space="0" w:color="000000"/>
            </w:tcBorders>
            <w:vAlign w:val="center"/>
          </w:tcPr>
          <w:p w14:paraId="7BDC6A34" w14:textId="77777777" w:rsidR="00F93488" w:rsidRPr="00E66FEA" w:rsidRDefault="00F93488" w:rsidP="0014018C">
            <w:pPr>
              <w:contextualSpacing/>
              <w:jc w:val="center"/>
              <w:rPr>
                <w:rFonts w:ascii="Times New Roman" w:hAnsi="Times New Roman" w:cs="Times New Roman"/>
                <w:color w:val="auto"/>
                <w:sz w:val="22"/>
                <w:szCs w:val="22"/>
              </w:rPr>
            </w:pPr>
          </w:p>
        </w:tc>
      </w:tr>
    </w:tbl>
    <w:p w14:paraId="19A3D15D" w14:textId="77777777" w:rsidR="00F93488" w:rsidRPr="00E66FEA" w:rsidRDefault="00F93488" w:rsidP="00F93488">
      <w:pPr>
        <w:ind w:left="5954" w:firstLine="709"/>
        <w:contextualSpacing/>
        <w:rPr>
          <w:rFonts w:ascii="Times New Roman" w:hAnsi="Times New Roman" w:cs="Times New Roman"/>
          <w:color w:val="auto"/>
          <w:sz w:val="22"/>
          <w:szCs w:val="22"/>
        </w:rPr>
      </w:pPr>
    </w:p>
    <w:p w14:paraId="3CA39548" w14:textId="77777777" w:rsidR="00F93488" w:rsidRPr="00E66FEA" w:rsidRDefault="00F93488" w:rsidP="00F93488">
      <w:pPr>
        <w:contextualSpacing/>
        <w:rPr>
          <w:rFonts w:ascii="Times New Roman" w:hAnsi="Times New Roman" w:cs="Times New Roman"/>
          <w:color w:val="auto"/>
          <w:sz w:val="22"/>
          <w:szCs w:val="22"/>
        </w:rPr>
      </w:pPr>
    </w:p>
    <w:p w14:paraId="6AA2C358" w14:textId="77777777" w:rsidR="00F93488" w:rsidRPr="00E66FEA" w:rsidRDefault="00F93488" w:rsidP="00F93488">
      <w:pPr>
        <w:contextualSpacing/>
        <w:rPr>
          <w:rFonts w:ascii="Times New Roman" w:hAnsi="Times New Roman" w:cs="Times New Roman"/>
          <w:color w:val="auto"/>
          <w:sz w:val="22"/>
          <w:szCs w:val="22"/>
        </w:rPr>
      </w:pPr>
      <w:bookmarkStart w:id="11" w:name="_Hlk226641782"/>
    </w:p>
    <w:p w14:paraId="012CFF28" w14:textId="77777777" w:rsidR="00F93488" w:rsidRPr="00E66FEA" w:rsidRDefault="00F93488" w:rsidP="00F93488">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F93488" w:rsidRPr="00E66FEA" w14:paraId="368F3B06" w14:textId="77777777" w:rsidTr="0014018C">
        <w:tc>
          <w:tcPr>
            <w:tcW w:w="3375" w:type="dxa"/>
            <w:tcBorders>
              <w:top w:val="nil"/>
              <w:left w:val="nil"/>
              <w:bottom w:val="nil"/>
              <w:right w:val="nil"/>
            </w:tcBorders>
          </w:tcPr>
          <w:p w14:paraId="3645627F" w14:textId="77777777" w:rsidR="00F93488" w:rsidRPr="00E66FEA" w:rsidRDefault="00F93488"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EE06820" w14:textId="77777777" w:rsidR="00F93488" w:rsidRPr="00E66FEA" w:rsidRDefault="00F93488"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207453B" w14:textId="77777777" w:rsidR="00F93488" w:rsidRPr="00E66FEA" w:rsidRDefault="00F93488"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0BF7A55B" w14:textId="77777777" w:rsidR="00F93488" w:rsidRPr="00E66FEA" w:rsidRDefault="00F93488"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F93488" w:rsidRPr="00E66FEA" w14:paraId="11FF576B" w14:textId="77777777" w:rsidTr="0014018C">
        <w:tc>
          <w:tcPr>
            <w:tcW w:w="9765" w:type="dxa"/>
            <w:gridSpan w:val="3"/>
            <w:tcBorders>
              <w:top w:val="nil"/>
              <w:left w:val="nil"/>
              <w:bottom w:val="nil"/>
              <w:right w:val="nil"/>
            </w:tcBorders>
          </w:tcPr>
          <w:p w14:paraId="2FD81A0A" w14:textId="77777777" w:rsidR="00F93488" w:rsidRPr="00E66FEA" w:rsidRDefault="00F93488" w:rsidP="0014018C">
            <w:pPr>
              <w:contextualSpacing/>
              <w:jc w:val="both"/>
              <w:rPr>
                <w:rFonts w:ascii="Times New Roman" w:hAnsi="Times New Roman" w:cs="Times New Roman"/>
                <w:color w:val="auto"/>
                <w:sz w:val="22"/>
                <w:szCs w:val="22"/>
              </w:rPr>
            </w:pPr>
          </w:p>
          <w:p w14:paraId="106BC8B4" w14:textId="77777777" w:rsidR="00F93488" w:rsidRPr="00E66FEA" w:rsidRDefault="00F93488"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bookmarkEnd w:id="11"/>
    <w:p w14:paraId="0BC955ED" w14:textId="77777777" w:rsidR="00F93488" w:rsidRPr="00E66FEA" w:rsidRDefault="00F93488" w:rsidP="00F93488">
      <w:pPr>
        <w:tabs>
          <w:tab w:val="left" w:pos="7730"/>
        </w:tabs>
        <w:ind w:left="5954" w:firstLine="709"/>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ab/>
      </w:r>
    </w:p>
    <w:p w14:paraId="5CEEFA57" w14:textId="77777777" w:rsidR="00F93488" w:rsidRDefault="00F93488" w:rsidP="006F3C72">
      <w:pPr>
        <w:ind w:firstLine="709"/>
        <w:contextualSpacing/>
        <w:jc w:val="right"/>
        <w:rPr>
          <w:rFonts w:ascii="Times New Roman" w:hAnsi="Times New Roman" w:cs="Times New Roman"/>
          <w:color w:val="auto"/>
          <w:sz w:val="22"/>
          <w:szCs w:val="22"/>
        </w:rPr>
      </w:pPr>
    </w:p>
    <w:p w14:paraId="64E19FE3" w14:textId="77777777" w:rsidR="00F93488" w:rsidRDefault="00F93488" w:rsidP="006F3C72">
      <w:pPr>
        <w:ind w:firstLine="709"/>
        <w:contextualSpacing/>
        <w:jc w:val="right"/>
        <w:rPr>
          <w:rFonts w:ascii="Times New Roman" w:hAnsi="Times New Roman" w:cs="Times New Roman"/>
          <w:color w:val="auto"/>
          <w:sz w:val="22"/>
          <w:szCs w:val="22"/>
        </w:rPr>
      </w:pPr>
    </w:p>
    <w:p w14:paraId="5C8FD17C" w14:textId="77777777" w:rsidR="00F93488" w:rsidRDefault="00F93488" w:rsidP="006F3C72">
      <w:pPr>
        <w:ind w:firstLine="709"/>
        <w:contextualSpacing/>
        <w:jc w:val="right"/>
        <w:rPr>
          <w:rFonts w:ascii="Times New Roman" w:hAnsi="Times New Roman" w:cs="Times New Roman"/>
          <w:color w:val="auto"/>
          <w:sz w:val="22"/>
          <w:szCs w:val="22"/>
        </w:rPr>
      </w:pPr>
    </w:p>
    <w:p w14:paraId="6A28997F" w14:textId="77777777" w:rsidR="00F93488" w:rsidRDefault="00F93488" w:rsidP="006F3C72">
      <w:pPr>
        <w:ind w:firstLine="709"/>
        <w:contextualSpacing/>
        <w:jc w:val="right"/>
        <w:rPr>
          <w:rFonts w:ascii="Times New Roman" w:hAnsi="Times New Roman" w:cs="Times New Roman"/>
          <w:color w:val="auto"/>
          <w:sz w:val="22"/>
          <w:szCs w:val="22"/>
        </w:rPr>
      </w:pPr>
    </w:p>
    <w:p w14:paraId="2CD99149" w14:textId="77777777" w:rsidR="00F93488" w:rsidRDefault="00F93488" w:rsidP="006F3C72">
      <w:pPr>
        <w:ind w:firstLine="709"/>
        <w:contextualSpacing/>
        <w:jc w:val="right"/>
        <w:rPr>
          <w:rFonts w:ascii="Times New Roman" w:hAnsi="Times New Roman" w:cs="Times New Roman"/>
          <w:color w:val="auto"/>
          <w:sz w:val="22"/>
          <w:szCs w:val="22"/>
        </w:rPr>
      </w:pPr>
    </w:p>
    <w:p w14:paraId="7CFD3FBC" w14:textId="77777777" w:rsidR="00F93488" w:rsidRDefault="00F93488" w:rsidP="006F3C72">
      <w:pPr>
        <w:ind w:firstLine="709"/>
        <w:contextualSpacing/>
        <w:jc w:val="right"/>
        <w:rPr>
          <w:rFonts w:ascii="Times New Roman" w:hAnsi="Times New Roman" w:cs="Times New Roman"/>
          <w:color w:val="auto"/>
          <w:sz w:val="22"/>
          <w:szCs w:val="22"/>
        </w:rPr>
      </w:pPr>
    </w:p>
    <w:p w14:paraId="2E898F2F" w14:textId="77777777" w:rsidR="00F93488" w:rsidRDefault="00F93488" w:rsidP="006F3C72">
      <w:pPr>
        <w:ind w:firstLine="709"/>
        <w:contextualSpacing/>
        <w:jc w:val="right"/>
        <w:rPr>
          <w:rFonts w:ascii="Times New Roman" w:hAnsi="Times New Roman" w:cs="Times New Roman"/>
          <w:color w:val="auto"/>
          <w:sz w:val="22"/>
          <w:szCs w:val="22"/>
        </w:rPr>
      </w:pPr>
    </w:p>
    <w:p w14:paraId="2B3B4732" w14:textId="77777777" w:rsidR="00F93488" w:rsidRDefault="00F93488" w:rsidP="006F3C72">
      <w:pPr>
        <w:ind w:firstLine="709"/>
        <w:contextualSpacing/>
        <w:jc w:val="right"/>
        <w:rPr>
          <w:rFonts w:ascii="Times New Roman" w:hAnsi="Times New Roman" w:cs="Times New Roman"/>
          <w:color w:val="auto"/>
          <w:sz w:val="22"/>
          <w:szCs w:val="22"/>
        </w:rPr>
      </w:pPr>
    </w:p>
    <w:p w14:paraId="216E91F5" w14:textId="77777777" w:rsidR="00F93488" w:rsidRDefault="00F93488" w:rsidP="006F3C72">
      <w:pPr>
        <w:ind w:firstLine="709"/>
        <w:contextualSpacing/>
        <w:jc w:val="right"/>
        <w:rPr>
          <w:rFonts w:ascii="Times New Roman" w:hAnsi="Times New Roman" w:cs="Times New Roman"/>
          <w:color w:val="auto"/>
          <w:sz w:val="22"/>
          <w:szCs w:val="22"/>
        </w:rPr>
      </w:pPr>
    </w:p>
    <w:p w14:paraId="61A01BDF" w14:textId="77777777" w:rsidR="00F93488" w:rsidRDefault="00F93488" w:rsidP="006F3C72">
      <w:pPr>
        <w:ind w:firstLine="709"/>
        <w:contextualSpacing/>
        <w:jc w:val="right"/>
        <w:rPr>
          <w:rFonts w:ascii="Times New Roman" w:hAnsi="Times New Roman" w:cs="Times New Roman"/>
          <w:color w:val="auto"/>
          <w:sz w:val="22"/>
          <w:szCs w:val="22"/>
        </w:rPr>
      </w:pPr>
    </w:p>
    <w:p w14:paraId="5B1F8831" w14:textId="77777777" w:rsidR="00F93488" w:rsidRDefault="00F93488" w:rsidP="006F3C72">
      <w:pPr>
        <w:ind w:firstLine="709"/>
        <w:contextualSpacing/>
        <w:jc w:val="right"/>
        <w:rPr>
          <w:rFonts w:ascii="Times New Roman" w:hAnsi="Times New Roman" w:cs="Times New Roman"/>
          <w:color w:val="auto"/>
          <w:sz w:val="22"/>
          <w:szCs w:val="22"/>
        </w:rPr>
      </w:pPr>
    </w:p>
    <w:p w14:paraId="3BEAFA40" w14:textId="77777777" w:rsidR="00F93488" w:rsidRDefault="00F93488" w:rsidP="006F3C72">
      <w:pPr>
        <w:ind w:firstLine="709"/>
        <w:contextualSpacing/>
        <w:jc w:val="right"/>
        <w:rPr>
          <w:rFonts w:ascii="Times New Roman" w:hAnsi="Times New Roman" w:cs="Times New Roman"/>
          <w:color w:val="auto"/>
          <w:sz w:val="22"/>
          <w:szCs w:val="22"/>
        </w:rPr>
      </w:pPr>
    </w:p>
    <w:p w14:paraId="52FC5BCD" w14:textId="77777777" w:rsidR="00F93488" w:rsidRDefault="00F93488" w:rsidP="006F3C72">
      <w:pPr>
        <w:ind w:firstLine="709"/>
        <w:contextualSpacing/>
        <w:jc w:val="right"/>
        <w:rPr>
          <w:rFonts w:ascii="Times New Roman" w:hAnsi="Times New Roman" w:cs="Times New Roman"/>
          <w:color w:val="auto"/>
          <w:sz w:val="22"/>
          <w:szCs w:val="22"/>
        </w:rPr>
      </w:pPr>
    </w:p>
    <w:p w14:paraId="664993FE" w14:textId="77777777" w:rsidR="00085329" w:rsidRDefault="00085329" w:rsidP="006F3C72">
      <w:pPr>
        <w:ind w:firstLine="709"/>
        <w:contextualSpacing/>
        <w:jc w:val="right"/>
        <w:rPr>
          <w:rFonts w:ascii="Times New Roman" w:hAnsi="Times New Roman" w:cs="Times New Roman"/>
          <w:color w:val="auto"/>
          <w:sz w:val="22"/>
          <w:szCs w:val="22"/>
        </w:rPr>
      </w:pPr>
    </w:p>
    <w:p w14:paraId="5D774A97" w14:textId="77777777" w:rsidR="00085329" w:rsidRDefault="00085329" w:rsidP="006F3C72">
      <w:pPr>
        <w:ind w:firstLine="709"/>
        <w:contextualSpacing/>
        <w:jc w:val="right"/>
        <w:rPr>
          <w:rFonts w:ascii="Times New Roman" w:hAnsi="Times New Roman" w:cs="Times New Roman"/>
          <w:color w:val="auto"/>
          <w:sz w:val="22"/>
          <w:szCs w:val="22"/>
        </w:rPr>
      </w:pPr>
    </w:p>
    <w:p w14:paraId="65078F1E" w14:textId="77777777" w:rsidR="00085329" w:rsidRDefault="00085329" w:rsidP="006F3C72">
      <w:pPr>
        <w:ind w:firstLine="709"/>
        <w:contextualSpacing/>
        <w:jc w:val="right"/>
        <w:rPr>
          <w:rFonts w:ascii="Times New Roman" w:hAnsi="Times New Roman" w:cs="Times New Roman"/>
          <w:color w:val="auto"/>
          <w:sz w:val="22"/>
          <w:szCs w:val="22"/>
        </w:rPr>
      </w:pPr>
    </w:p>
    <w:p w14:paraId="21918394" w14:textId="77777777" w:rsidR="00085329" w:rsidRDefault="00085329" w:rsidP="006F3C72">
      <w:pPr>
        <w:ind w:firstLine="709"/>
        <w:contextualSpacing/>
        <w:jc w:val="right"/>
        <w:rPr>
          <w:rFonts w:ascii="Times New Roman" w:hAnsi="Times New Roman" w:cs="Times New Roman"/>
          <w:color w:val="auto"/>
          <w:sz w:val="22"/>
          <w:szCs w:val="22"/>
        </w:rPr>
      </w:pPr>
    </w:p>
    <w:p w14:paraId="2A4CB221" w14:textId="77777777" w:rsidR="00085329" w:rsidRDefault="00085329" w:rsidP="006F3C72">
      <w:pPr>
        <w:ind w:firstLine="709"/>
        <w:contextualSpacing/>
        <w:jc w:val="right"/>
        <w:rPr>
          <w:rFonts w:ascii="Times New Roman" w:hAnsi="Times New Roman" w:cs="Times New Roman"/>
          <w:color w:val="auto"/>
          <w:sz w:val="22"/>
          <w:szCs w:val="22"/>
        </w:rPr>
      </w:pPr>
    </w:p>
    <w:p w14:paraId="3434080E" w14:textId="77777777" w:rsidR="00085329" w:rsidRDefault="00085329" w:rsidP="006F3C72">
      <w:pPr>
        <w:ind w:firstLine="709"/>
        <w:contextualSpacing/>
        <w:jc w:val="right"/>
        <w:rPr>
          <w:rFonts w:ascii="Times New Roman" w:hAnsi="Times New Roman" w:cs="Times New Roman"/>
          <w:color w:val="auto"/>
          <w:sz w:val="22"/>
          <w:szCs w:val="22"/>
        </w:rPr>
      </w:pPr>
    </w:p>
    <w:p w14:paraId="518EA1D5" w14:textId="77777777" w:rsidR="00F93488" w:rsidRDefault="00F93488" w:rsidP="006F3C72">
      <w:pPr>
        <w:ind w:firstLine="709"/>
        <w:contextualSpacing/>
        <w:jc w:val="right"/>
        <w:rPr>
          <w:rFonts w:ascii="Times New Roman" w:hAnsi="Times New Roman" w:cs="Times New Roman"/>
          <w:color w:val="auto"/>
          <w:sz w:val="22"/>
          <w:szCs w:val="22"/>
        </w:rPr>
      </w:pPr>
    </w:p>
    <w:p w14:paraId="12B8046A" w14:textId="365AB997" w:rsidR="00643045" w:rsidRPr="00E66FEA" w:rsidRDefault="00643045" w:rsidP="006F3C72">
      <w:pPr>
        <w:ind w:firstLine="709"/>
        <w:contextualSpacing/>
        <w:jc w:val="right"/>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sidR="00F93488">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к Контракту</w:t>
      </w:r>
    </w:p>
    <w:p w14:paraId="388E038A" w14:textId="77777777" w:rsidR="00492590" w:rsidRDefault="00492590" w:rsidP="00492590">
      <w:pPr>
        <w:ind w:firstLine="709"/>
        <w:contextualSpacing/>
        <w:jc w:val="center"/>
        <w:rPr>
          <w:rFonts w:ascii="Times New Roman" w:hAnsi="Times New Roman" w:cs="Times New Roman"/>
          <w:color w:val="auto"/>
          <w:sz w:val="22"/>
          <w:szCs w:val="22"/>
          <w:highlight w:val="yellow"/>
        </w:rPr>
      </w:pPr>
    </w:p>
    <w:p w14:paraId="6E15DD22" w14:textId="77777777" w:rsidR="00492590" w:rsidRDefault="00492590" w:rsidP="007E0374">
      <w:pPr>
        <w:contextualSpacing/>
        <w:jc w:val="center"/>
        <w:rPr>
          <w:rFonts w:ascii="Times New Roman" w:hAnsi="Times New Roman" w:cs="Times New Roman"/>
          <w:b/>
          <w:bCs/>
          <w:color w:val="auto"/>
          <w:sz w:val="22"/>
          <w:szCs w:val="22"/>
        </w:rPr>
      </w:pPr>
      <w:bookmarkStart w:id="12" w:name="p596"/>
      <w:bookmarkEnd w:id="12"/>
    </w:p>
    <w:p w14:paraId="57D15C15"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Описание объекта закупки</w:t>
      </w:r>
    </w:p>
    <w:p w14:paraId="56A21C18" w14:textId="77777777" w:rsidR="007C05E8" w:rsidRDefault="007C05E8" w:rsidP="007E0374">
      <w:pPr>
        <w:ind w:firstLine="709"/>
        <w:contextualSpacing/>
        <w:jc w:val="both"/>
        <w:rPr>
          <w:rFonts w:ascii="Times New Roman" w:hAnsi="Times New Roman" w:cs="Times New Roman"/>
          <w:color w:val="auto"/>
          <w:sz w:val="22"/>
          <w:szCs w:val="22"/>
        </w:rPr>
      </w:pPr>
    </w:p>
    <w:p w14:paraId="241C9891" w14:textId="77777777" w:rsidR="00CB1EF5" w:rsidRPr="00CB1EF5" w:rsidRDefault="00CB1EF5" w:rsidP="00CB1EF5">
      <w:pPr>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Описание объекта закупки в соответствии со статьей 33 Закона.</w:t>
      </w:r>
    </w:p>
    <w:p w14:paraId="7815AFF7" w14:textId="77777777" w:rsidR="00CB1EF5" w:rsidRPr="00CB1EF5" w:rsidRDefault="00CB1EF5" w:rsidP="00CB1EF5">
      <w:pPr>
        <w:widowControl/>
        <w:ind w:firstLine="540"/>
        <w:jc w:val="center"/>
        <w:rPr>
          <w:rFonts w:ascii="Times New Roman" w:eastAsia="Calibri" w:hAnsi="Times New Roman" w:cs="Times New Roman"/>
          <w:color w:val="auto"/>
          <w:sz w:val="22"/>
          <w:szCs w:val="22"/>
          <w:lang w:eastAsia="en-US"/>
        </w:rPr>
      </w:pPr>
    </w:p>
    <w:p w14:paraId="730C86E5" w14:textId="77777777" w:rsidR="00CB1EF5" w:rsidRPr="00CB1EF5" w:rsidRDefault="00CB1EF5" w:rsidP="00CB1EF5">
      <w:pPr>
        <w:widowControl/>
        <w:ind w:firstLine="539"/>
        <w:jc w:val="center"/>
        <w:rPr>
          <w:rFonts w:ascii="Times New Roman" w:eastAsia="Courier New"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1. </w:t>
      </w:r>
      <w:r w:rsidRPr="00CB1EF5">
        <w:rPr>
          <w:rFonts w:ascii="Times New Roman" w:eastAsia="Courier New" w:hAnsi="Times New Roman" w:cs="Times New Roman"/>
          <w:b/>
          <w:bCs/>
          <w:color w:val="auto"/>
          <w:sz w:val="22"/>
          <w:szCs w:val="22"/>
          <w:lang w:bidi="ru-RU"/>
        </w:rPr>
        <w:t xml:space="preserve">Требования к функциональным, техническим и качественным характеристикам объекта закупки. </w:t>
      </w:r>
    </w:p>
    <w:p w14:paraId="377AF528" w14:textId="77777777" w:rsid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hAnsi="Times New Roman" w:cs="Times New Roman"/>
          <w:color w:val="auto"/>
          <w:sz w:val="22"/>
          <w:szCs w:val="22"/>
          <w:lang w:bidi="ru-RU"/>
        </w:rPr>
        <w:t xml:space="preserve"> 1.Наименование объекта закупки:</w:t>
      </w:r>
      <w:r w:rsidRPr="00CB1EF5">
        <w:rPr>
          <w:rFonts w:eastAsia="Courier New"/>
          <w:lang w:bidi="ru-RU"/>
        </w:rPr>
        <w:t xml:space="preserve"> </w:t>
      </w:r>
      <w:r w:rsidRPr="00CB1EF5">
        <w:rPr>
          <w:rFonts w:ascii="Times New Roman" w:eastAsia="Calibri" w:hAnsi="Times New Roman" w:cs="Times New Roman"/>
          <w:color w:val="auto"/>
          <w:sz w:val="22"/>
          <w:szCs w:val="22"/>
          <w:lang w:eastAsia="en-US"/>
        </w:rPr>
        <w:t>Оказание услуг по организации питания обучающихся в ГБОУ школа №669 Пушкинского района Санкт-Петербурга (апрель 2026 г.)</w:t>
      </w:r>
    </w:p>
    <w:p w14:paraId="0E9CDCE0" w14:textId="20BFC524" w:rsidR="00CB1EF5" w:rsidRP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1.1.</w:t>
      </w:r>
      <w:r>
        <w:rPr>
          <w:rFonts w:ascii="Times New Roman" w:eastAsia="Calibri" w:hAnsi="Times New Roman" w:cs="Times New Roman"/>
          <w:color w:val="auto"/>
          <w:sz w:val="22"/>
          <w:szCs w:val="22"/>
          <w:lang w:eastAsia="en-US"/>
        </w:rPr>
        <w:t xml:space="preserve"> </w:t>
      </w:r>
      <w:r w:rsidRPr="00CB1EF5">
        <w:rPr>
          <w:rFonts w:ascii="Times New Roman" w:eastAsia="Calibri" w:hAnsi="Times New Roman" w:cs="Times New Roman"/>
          <w:color w:val="auto"/>
          <w:sz w:val="22"/>
          <w:szCs w:val="22"/>
          <w:lang w:eastAsia="en-US"/>
        </w:rPr>
        <w:t xml:space="preserve">Код (коды) продукции, соответствующий(-ие) предмету закупки: </w:t>
      </w:r>
    </w:p>
    <w:p w14:paraId="32D224A3" w14:textId="77777777" w:rsidR="00CB1EF5" w:rsidRPr="00CB1EF5" w:rsidRDefault="00CB1EF5" w:rsidP="00CB1EF5">
      <w:pPr>
        <w:widowControl/>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 xml:space="preserve">56.29.20.120 Услуги школьных столовых и кухонь </w:t>
      </w:r>
    </w:p>
    <w:p w14:paraId="42D461F3" w14:textId="2DC83F69" w:rsid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1.1.1 Сроки оказания услуг</w:t>
      </w:r>
      <w:r w:rsidR="00695602" w:rsidRPr="00695602">
        <w:rPr>
          <w:rFonts w:ascii="Times New Roman" w:hAnsi="Times New Roman" w:cs="Times New Roman"/>
          <w:color w:val="auto"/>
          <w:sz w:val="22"/>
          <w:szCs w:val="22"/>
          <w:lang w:bidi="ru-RU"/>
        </w:rPr>
        <w:t>:</w:t>
      </w:r>
      <w:r w:rsidR="00695602">
        <w:rPr>
          <w:rFonts w:ascii="Times New Roman" w:hAnsi="Times New Roman" w:cs="Times New Roman"/>
          <w:color w:val="auto"/>
          <w:sz w:val="22"/>
          <w:szCs w:val="22"/>
          <w:lang w:bidi="ru-RU"/>
        </w:rPr>
        <w:t xml:space="preserve"> </w:t>
      </w:r>
      <w:r w:rsidR="00695602" w:rsidRPr="00695602">
        <w:rPr>
          <w:rFonts w:ascii="Times New Roman" w:hAnsi="Times New Roman" w:cs="Times New Roman"/>
          <w:color w:val="auto"/>
          <w:sz w:val="22"/>
          <w:szCs w:val="22"/>
          <w:lang w:bidi="ru-RU"/>
        </w:rPr>
        <w:t xml:space="preserve">с </w:t>
      </w:r>
      <w:r w:rsidR="00374E91">
        <w:rPr>
          <w:rFonts w:ascii="Times New Roman" w:hAnsi="Times New Roman" w:cs="Times New Roman"/>
          <w:color w:val="auto"/>
          <w:sz w:val="22"/>
          <w:szCs w:val="22"/>
          <w:lang w:bidi="ru-RU"/>
        </w:rPr>
        <w:t>13</w:t>
      </w:r>
      <w:r w:rsidR="00695602" w:rsidRPr="00695602">
        <w:rPr>
          <w:rFonts w:ascii="Times New Roman" w:hAnsi="Times New Roman" w:cs="Times New Roman"/>
          <w:color w:val="auto"/>
          <w:sz w:val="22"/>
          <w:szCs w:val="22"/>
          <w:lang w:bidi="ru-RU"/>
        </w:rPr>
        <w:t xml:space="preserve"> мая по </w:t>
      </w:r>
      <w:r w:rsidR="00374E91">
        <w:rPr>
          <w:rFonts w:ascii="Times New Roman" w:hAnsi="Times New Roman" w:cs="Times New Roman"/>
          <w:color w:val="auto"/>
          <w:sz w:val="22"/>
          <w:szCs w:val="22"/>
          <w:lang w:bidi="ru-RU"/>
        </w:rPr>
        <w:t>20</w:t>
      </w:r>
      <w:r w:rsidR="00695602" w:rsidRPr="00695602">
        <w:rPr>
          <w:rFonts w:ascii="Times New Roman" w:hAnsi="Times New Roman" w:cs="Times New Roman"/>
          <w:color w:val="auto"/>
          <w:sz w:val="22"/>
          <w:szCs w:val="22"/>
          <w:lang w:bidi="ru-RU"/>
        </w:rPr>
        <w:t xml:space="preserve"> мая 2026г. </w:t>
      </w:r>
      <w:r w:rsidRPr="00CB1EF5">
        <w:rPr>
          <w:rFonts w:ascii="Times New Roman" w:hAnsi="Times New Roman" w:cs="Times New Roman"/>
          <w:color w:val="auto"/>
          <w:sz w:val="22"/>
          <w:szCs w:val="22"/>
          <w:lang w:bidi="ru-RU"/>
        </w:rPr>
        <w:t>Услуги оказываются по заявкам Заказчика, поданным в течение этого периода.</w:t>
      </w:r>
    </w:p>
    <w:p w14:paraId="3846C08E" w14:textId="7BFCAE90" w:rsidR="00CB1EF5" w:rsidRP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Оказание услуг осуществляется по адресу: 196605, г. Санкт-Петербург, п. Шушары, территория Пулковское, ул. Кокколевская, д. 11, стр. 1</w:t>
      </w:r>
    </w:p>
    <w:p w14:paraId="68BE6DDC" w14:textId="77777777" w:rsidR="00CB1EF5" w:rsidRPr="00CB1EF5" w:rsidRDefault="00CB1EF5" w:rsidP="00CB1EF5">
      <w:pPr>
        <w:widowControl/>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1.2.</w:t>
      </w:r>
      <w:r w:rsidRPr="00CB1EF5">
        <w:rPr>
          <w:rFonts w:ascii="Times New Roman" w:hAnsi="Times New Roman" w:cs="Times New Roman"/>
          <w:color w:val="auto"/>
          <w:sz w:val="22"/>
          <w:szCs w:val="22"/>
          <w:lang w:bidi="ru-RU"/>
        </w:rPr>
        <w:t xml:space="preserve"> Оказание услуг осуществляется на пищеблоке Заказчика.</w:t>
      </w:r>
    </w:p>
    <w:p w14:paraId="6C896ECE"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1.3. Тип пищеблока Заказчика установлен в Приложении №1.3 к Приложению № 1 Описание объекта закупки. </w:t>
      </w:r>
    </w:p>
    <w:p w14:paraId="6F6CC587"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 xml:space="preserve">1.4. 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w:t>
      </w:r>
    </w:p>
    <w:p w14:paraId="3AE2AD13" w14:textId="77777777" w:rsidR="00CB1EF5" w:rsidRPr="00CB1EF5" w:rsidRDefault="00CB1EF5" w:rsidP="00CB1EF5">
      <w:pPr>
        <w:tabs>
          <w:tab w:val="left" w:pos="6039"/>
        </w:tabs>
        <w:autoSpaceDE/>
        <w:autoSpaceDN/>
        <w:adjustRightInd/>
        <w:ind w:firstLine="567"/>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 xml:space="preserve">1.5. Исполнитель гарантирует, что </w:t>
      </w:r>
      <w:r w:rsidRPr="00CB1EF5">
        <w:rPr>
          <w:rFonts w:ascii="Times New Roman" w:eastAsia="Courier New" w:hAnsi="Times New Roman" w:cs="Times New Roman"/>
          <w:color w:val="auto"/>
          <w:sz w:val="22"/>
          <w:szCs w:val="22"/>
          <w:lang w:bidi="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516946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30.03.1999 № 52-ФЗ «О санитарно-эпидемиологическом благополучии населения»; </w:t>
      </w:r>
    </w:p>
    <w:p w14:paraId="6E493AB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02.01.2000 № 29-ФЗ «О качестве и безопасности пищевых продуктов»; </w:t>
      </w:r>
    </w:p>
    <w:p w14:paraId="0A5D866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Закону Российской Федерации от 14.05.1993 № 4979-1 «О ветеринарии»;</w:t>
      </w:r>
    </w:p>
    <w:p w14:paraId="40F8BDE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219A4D7E"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ТР ТС 024/2011 «Технический регламент на масложировую продукцию»; </w:t>
      </w:r>
    </w:p>
    <w:p w14:paraId="379B96F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033/2013 «О безопасности молока и молочной продукции»; </w:t>
      </w:r>
    </w:p>
    <w:p w14:paraId="66FA6FE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Евразийского экономического союза от 18.10.2016 ТР ЕАЭС 040/2016 «О безопасности рыбы и рыбной продукции»; </w:t>
      </w:r>
    </w:p>
    <w:p w14:paraId="30A4787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034/2013 «О безопасности мяса и мясной продукции»; </w:t>
      </w:r>
    </w:p>
    <w:p w14:paraId="30AD5A5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ТР ТС 023/2011 «Технический регламент на соковую продукцию из фруктов и овощей»;</w:t>
      </w:r>
    </w:p>
    <w:p w14:paraId="0570C7C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 021/2011 «О безопасности пищевой продукции»; </w:t>
      </w:r>
    </w:p>
    <w:p w14:paraId="52ABF767"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A3EFE6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DB2F3B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23.09.2011 № 007/2011 «О безопасности продукции, предназначенной для детей и подростков»; </w:t>
      </w:r>
    </w:p>
    <w:p w14:paraId="653D5B3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16.08.2011 № 005/2011 «О безопасности упаковки»;  </w:t>
      </w:r>
    </w:p>
    <w:p w14:paraId="7DE17112"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lastRenderedPageBreak/>
        <w:t>Техническому регламенту Таможенного союза от 09.12.2011 № 022/2011 «Пищевая продукция в части ее маркировки»;</w:t>
      </w:r>
    </w:p>
    <w:p w14:paraId="4CBBB7C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5886FB7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D6A6683"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Решению Комиссии таможенного союза от 28.05.2010 № 299 «О применении санитарных мер в Евразийском экономическом союзе»;</w:t>
      </w:r>
    </w:p>
    <w:p w14:paraId="05EB9EB6"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Национальному стандарту ГОСТ Р 51074-2003 «Продукты пищевые. Информация для потребителя, общие требования»;</w:t>
      </w:r>
    </w:p>
    <w:p w14:paraId="3B346DE8" w14:textId="77777777" w:rsidR="00CB1EF5" w:rsidRPr="00CB1EF5" w:rsidRDefault="00CB1EF5" w:rsidP="00CB1EF5">
      <w:pPr>
        <w:autoSpaceDE/>
        <w:autoSpaceDN/>
        <w:adjustRightInd/>
        <w:ind w:firstLine="709"/>
        <w:jc w:val="both"/>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Статье 469 Гражданского кодекса Российской Федерации</w:t>
      </w:r>
    </w:p>
    <w:p w14:paraId="6569233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Ассортиментному перечню основных групп продовольственных товаров и сырья ((Приложение № 1.2 к Приложению № 1 извещения об осуществлении закупки).</w:t>
      </w:r>
    </w:p>
    <w:p w14:paraId="0D77D456" w14:textId="77777777" w:rsidR="00CB1EF5" w:rsidRPr="00CB1EF5" w:rsidRDefault="00CB1EF5" w:rsidP="00CB1EF5">
      <w:pPr>
        <w:autoSpaceDE/>
        <w:autoSpaceDN/>
        <w:adjustRightInd/>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1.6. Исполнитель</w:t>
      </w:r>
      <w:r w:rsidRPr="00CB1EF5">
        <w:rPr>
          <w:rFonts w:ascii="Times New Roman" w:hAnsi="Times New Roman" w:cs="Times New Roman"/>
          <w:color w:val="auto"/>
          <w:sz w:val="22"/>
          <w:szCs w:val="22"/>
          <w:lang w:bidi="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919B04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98D3144"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8A7FFD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200F3BAB"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370D110"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27.03.2007 № 13 «Об утверждении санитарных правил СП 1.1.2193-07»;</w:t>
      </w:r>
    </w:p>
    <w:p w14:paraId="1A11004C"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31984-2012 «Услуги общественного питания. Общие требования»;</w:t>
      </w:r>
    </w:p>
    <w:p w14:paraId="194520E7"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30524-2013 «Услуги общественного питания. Требования к персоналу»;</w:t>
      </w:r>
    </w:p>
    <w:p w14:paraId="0C0C07BA"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32692-2014 «Услуги общественного питания. Общие требования к методам и формам обслуживания на предприятиях общественного питания»;</w:t>
      </w:r>
    </w:p>
    <w:p w14:paraId="44911AD3"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30390-2013 «Услуги общественного питания. Продукция общественного питания, реализуемая населению. Общие технические условия»;</w:t>
      </w:r>
    </w:p>
    <w:p w14:paraId="0DBEE998"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701436FF"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Р 54609-2011 «Услуги общественного питания. Номенклатура показателей качества продукции общественного питания».</w:t>
      </w:r>
    </w:p>
    <w:p w14:paraId="528EB91D" w14:textId="77777777" w:rsidR="00CB1EF5" w:rsidRPr="00CB1EF5" w:rsidRDefault="00CB1EF5" w:rsidP="00CB1EF5">
      <w:pPr>
        <w:autoSpaceDE/>
        <w:autoSpaceDN/>
        <w:adjustRightInd/>
        <w:ind w:firstLine="709"/>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8607DB4"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8C33902"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1.7. Исполнитель обязан при организации услуг обеспечить информационно-технологическое взаимодействие с подсистемой КАИС КРО.</w:t>
      </w:r>
    </w:p>
    <w:p w14:paraId="14D00B00" w14:textId="77777777" w:rsidR="00CB1EF5" w:rsidRPr="00CB1EF5" w:rsidRDefault="00CB1EF5" w:rsidP="00CB1EF5">
      <w:pPr>
        <w:ind w:firstLine="426"/>
        <w:jc w:val="center"/>
        <w:outlineLvl w:val="1"/>
        <w:rPr>
          <w:rFonts w:ascii="Times New Roman" w:eastAsia="Calibri" w:hAnsi="Times New Roman" w:cs="Times New Roman"/>
          <w:b/>
          <w:bCs/>
          <w:color w:val="auto"/>
          <w:sz w:val="22"/>
          <w:szCs w:val="22"/>
          <w:lang w:eastAsia="en-US"/>
        </w:rPr>
      </w:pPr>
    </w:p>
    <w:p w14:paraId="0C42CEA7" w14:textId="77777777" w:rsidR="00CB1EF5" w:rsidRPr="00CB1EF5" w:rsidRDefault="00CB1EF5" w:rsidP="00CB1EF5">
      <w:pPr>
        <w:ind w:firstLine="426"/>
        <w:jc w:val="center"/>
        <w:outlineLvl w:val="1"/>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2. </w:t>
      </w:r>
      <w:r w:rsidRPr="00CB1EF5">
        <w:rPr>
          <w:rFonts w:ascii="Times New Roman" w:hAnsi="Times New Roman" w:cs="Times New Roman"/>
          <w:b/>
          <w:bCs/>
          <w:color w:val="auto"/>
          <w:sz w:val="22"/>
          <w:szCs w:val="22"/>
          <w:lang w:bidi="ru-RU"/>
        </w:rPr>
        <w:t>Требования к контролю качества оказываемых услуг.</w:t>
      </w:r>
    </w:p>
    <w:p w14:paraId="79FE935D" w14:textId="77777777" w:rsidR="00CB1EF5" w:rsidRPr="00CB1EF5" w:rsidRDefault="00CB1EF5" w:rsidP="00CB1EF5">
      <w:pPr>
        <w:ind w:firstLine="709"/>
        <w:jc w:val="both"/>
        <w:outlineLvl w:val="1"/>
        <w:rPr>
          <w:rFonts w:ascii="Times New Roman" w:eastAsia="Courier New" w:hAnsi="Times New Roman" w:cs="Times New Roman"/>
          <w:color w:val="auto"/>
          <w:sz w:val="22"/>
          <w:szCs w:val="22"/>
          <w:lang w:bidi="ru-RU"/>
        </w:rPr>
      </w:pPr>
    </w:p>
    <w:p w14:paraId="3668478E" w14:textId="77777777" w:rsidR="00CB1EF5" w:rsidRPr="00CB1EF5" w:rsidRDefault="00CB1EF5" w:rsidP="00CB1EF5">
      <w:pPr>
        <w:ind w:firstLine="426"/>
        <w:jc w:val="both"/>
        <w:outlineLvl w:val="1"/>
        <w:rPr>
          <w:rFonts w:ascii="Times New Roman" w:eastAsia="Courier New" w:hAnsi="Times New Roman" w:cs="Times New Roman"/>
          <w:strike/>
          <w:color w:val="auto"/>
          <w:sz w:val="22"/>
          <w:szCs w:val="22"/>
          <w:lang w:bidi="ru-RU"/>
        </w:rPr>
      </w:pPr>
      <w:r w:rsidRPr="00CB1EF5">
        <w:rPr>
          <w:rFonts w:ascii="Times New Roman" w:eastAsia="Courier New" w:hAnsi="Times New Roman" w:cs="Times New Roman"/>
          <w:bCs/>
          <w:color w:val="auto"/>
          <w:sz w:val="22"/>
          <w:szCs w:val="22"/>
          <w:lang w:bidi="ru-RU"/>
        </w:rPr>
        <w:t xml:space="preserve">2.1. </w:t>
      </w:r>
      <w:r w:rsidRPr="00CB1EF5">
        <w:rPr>
          <w:rFonts w:ascii="Times New Roman" w:eastAsia="Courier New" w:hAnsi="Times New Roman" w:cs="Times New Roman"/>
          <w:color w:val="auto"/>
          <w:sz w:val="22"/>
          <w:szCs w:val="22"/>
          <w:lang w:bidi="ru-RU"/>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1.5,1.6 раздела 1 настоящего Приложения к </w:t>
      </w:r>
      <w:r w:rsidRPr="00CB1EF5">
        <w:rPr>
          <w:rFonts w:ascii="Times New Roman" w:hAnsi="Times New Roman" w:cs="Times New Roman"/>
          <w:color w:val="auto"/>
          <w:sz w:val="22"/>
          <w:szCs w:val="22"/>
          <w:lang w:bidi="ru-RU"/>
        </w:rPr>
        <w:t>извещению об осуществлении закупки</w:t>
      </w:r>
      <w:r w:rsidRPr="00CB1EF5">
        <w:rPr>
          <w:rFonts w:ascii="Times New Roman" w:eastAsia="Courier New" w:hAnsi="Times New Roman" w:cs="Times New Roman"/>
          <w:color w:val="auto"/>
          <w:sz w:val="22"/>
          <w:szCs w:val="22"/>
          <w:lang w:bidi="ru-RU"/>
        </w:rPr>
        <w:t>.</w:t>
      </w:r>
    </w:p>
    <w:p w14:paraId="598DD44C"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w:t>
      </w:r>
      <w:r w:rsidRPr="00CB1EF5">
        <w:rPr>
          <w:rFonts w:ascii="Times New Roman" w:eastAsia="Courier New" w:hAnsi="Times New Roman" w:cs="Times New Roman"/>
          <w:color w:val="auto"/>
          <w:sz w:val="22"/>
          <w:szCs w:val="22"/>
          <w:lang w:bidi="ru-RU"/>
        </w:rPr>
        <w:lastRenderedPageBreak/>
        <w:t xml:space="preserve">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1164CE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3F9176A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A822070" w14:textId="67A06EBD"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14:paraId="7D2349DE" w14:textId="10C52666"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2.6.</w:t>
      </w:r>
      <w:r>
        <w:rPr>
          <w:rFonts w:ascii="Times New Roman" w:eastAsia="Courier New" w:hAnsi="Times New Roman" w:cs="Times New Roman"/>
          <w:color w:val="auto"/>
          <w:sz w:val="22"/>
          <w:szCs w:val="22"/>
          <w:lang w:bidi="ru-RU"/>
        </w:rPr>
        <w:t xml:space="preserve"> </w:t>
      </w:r>
      <w:r w:rsidRPr="00CB1EF5">
        <w:rPr>
          <w:rFonts w:ascii="Times New Roman" w:eastAsia="Courier New" w:hAnsi="Times New Roman" w:cs="Times New Roman"/>
          <w:color w:val="auto"/>
          <w:sz w:val="22"/>
          <w:szCs w:val="22"/>
          <w:lang w:bidi="ru-RU"/>
        </w:rPr>
        <w:t>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DD5BA0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1B4EFD28"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p>
    <w:p w14:paraId="4052B41C" w14:textId="77777777" w:rsidR="00CB1EF5" w:rsidRPr="00CB1EF5" w:rsidRDefault="00CB1EF5" w:rsidP="00CB1EF5">
      <w:pPr>
        <w:widowControl/>
        <w:autoSpaceDE/>
        <w:autoSpaceDN/>
        <w:adjustRightInd/>
        <w:spacing w:after="16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3. </w:t>
      </w:r>
      <w:r w:rsidRPr="00CB1EF5">
        <w:rPr>
          <w:rFonts w:ascii="Times New Roman" w:hAnsi="Times New Roman" w:cs="Times New Roman"/>
          <w:b/>
          <w:bCs/>
          <w:color w:val="auto"/>
          <w:sz w:val="22"/>
          <w:szCs w:val="22"/>
          <w:lang w:bidi="ru-RU"/>
        </w:rPr>
        <w:t>Требования к организации оказываемых услуг.</w:t>
      </w:r>
    </w:p>
    <w:p w14:paraId="3FD46213" w14:textId="2EE2A5B1"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о</w:t>
      </w:r>
      <w:r>
        <w:rPr>
          <w:rFonts w:ascii="Times New Roman" w:hAnsi="Times New Roman" w:cs="Times New Roman"/>
          <w:color w:val="auto"/>
          <w:sz w:val="22"/>
          <w:szCs w:val="22"/>
        </w:rPr>
        <w:t>п</w:t>
      </w:r>
      <w:r w:rsidRPr="00CB1EF5">
        <w:rPr>
          <w:rFonts w:ascii="Times New Roman" w:hAnsi="Times New Roman" w:cs="Times New Roman"/>
          <w:color w:val="auto"/>
          <w:sz w:val="22"/>
          <w:szCs w:val="22"/>
        </w:rPr>
        <w:t xml:space="preserve">исания объекта закупки.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(сотрудники), журнал учета температурного режима в холодильном оборудовании); контроль за соблюдением технологии приготовления и выходом готовых блюд. </w:t>
      </w:r>
    </w:p>
    <w:p w14:paraId="51C34CD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w:t>
      </w:r>
      <w:r w:rsidRPr="00CB1EF5">
        <w:rPr>
          <w:rFonts w:ascii="Times New Roman" w:hAnsi="Times New Roman" w:cs="Times New Roman"/>
          <w:color w:val="auto"/>
          <w:sz w:val="22"/>
          <w:szCs w:val="22"/>
        </w:rPr>
        <w:lastRenderedPageBreak/>
        <w:t>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C66C69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1DDC7DF2"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2ED87B84" w14:textId="77777777" w:rsidR="00CB1EF5" w:rsidRPr="00CB1EF5" w:rsidRDefault="00CB1EF5" w:rsidP="00CB1EF5">
      <w:pPr>
        <w:widowControl/>
        <w:autoSpaceDE/>
        <w:autoSpaceDN/>
        <w:adjustRightInd/>
        <w:ind w:firstLine="567"/>
        <w:contextualSpacing/>
        <w:jc w:val="both"/>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CB1EF5">
        <w:rPr>
          <w:rFonts w:ascii="Times New Roman" w:eastAsia="Courier New" w:hAnsi="Times New Roman" w:cs="Times New Roman"/>
          <w:bCs/>
          <w:color w:val="auto"/>
          <w:sz w:val="22"/>
          <w:szCs w:val="22"/>
          <w:lang w:bidi="ru-RU"/>
        </w:rPr>
        <w:t>Приложение № 1.2 к Приложению № 1 к извещению об осуществлении закупки).</w:t>
      </w:r>
    </w:p>
    <w:p w14:paraId="42073F2F"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2B0FCBD0"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180AA6F5"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6BB3C7EA"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6B093DB6"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C9169EC"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519977D9"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CB1EF5">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бытовых термометров.</w:t>
      </w:r>
      <w:r w:rsidRPr="00CB1EF5">
        <w:rPr>
          <w:rFonts w:ascii="Times New Roman" w:hAnsi="Times New Roman" w:cs="Times New Roman"/>
          <w:color w:val="auto"/>
          <w:sz w:val="22"/>
          <w:szCs w:val="22"/>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797960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w:t>
      </w:r>
      <w:r w:rsidRPr="00CB1EF5">
        <w:rPr>
          <w:rFonts w:ascii="Times New Roman" w:hAnsi="Times New Roman" w:cs="Times New Roman"/>
          <w:color w:val="auto"/>
          <w:sz w:val="22"/>
          <w:szCs w:val="22"/>
        </w:rPr>
        <w:lastRenderedPageBreak/>
        <w:t xml:space="preserve">истекшими сроками годности и признаками недоброкачественности; продукцию домашнего изготовления. </w:t>
      </w:r>
    </w:p>
    <w:p w14:paraId="5D62537E"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2029EC48"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CB1EF5">
        <w:rPr>
          <w:rFonts w:ascii="Times New Roman" w:hAnsi="Times New Roman" w:cs="Times New Roman"/>
          <w:color w:val="auto"/>
          <w:sz w:val="22"/>
          <w:szCs w:val="22"/>
          <w:shd w:val="clear" w:color="auto" w:fill="FFFFFF"/>
        </w:rPr>
        <w:t>создаются необходимые условия для соблюдения правил личной гигиены персонала (наличие мыла, полотенец, туалетной бумаги и т.п.).</w:t>
      </w:r>
      <w:r w:rsidRPr="00CB1EF5">
        <w:rPr>
          <w:rFonts w:ascii="Times New Roman" w:hAnsi="Times New Roman" w:cs="Times New Roman"/>
          <w:color w:val="auto"/>
          <w:sz w:val="22"/>
          <w:szCs w:val="22"/>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035A4207"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FF0000"/>
          <w:spacing w:val="4"/>
          <w:sz w:val="22"/>
          <w:szCs w:val="22"/>
        </w:rPr>
      </w:pPr>
    </w:p>
    <w:p w14:paraId="38A3BF0A" w14:textId="77777777" w:rsidR="00CB1EF5" w:rsidRPr="00CB1EF5" w:rsidRDefault="00CB1EF5" w:rsidP="00CB1EF5">
      <w:pPr>
        <w:autoSpaceDE/>
        <w:autoSpaceDN/>
        <w:adjustRightInd/>
        <w:ind w:firstLine="54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4. </w:t>
      </w:r>
      <w:r w:rsidRPr="00CB1EF5">
        <w:rPr>
          <w:rFonts w:ascii="Times New Roman" w:hAnsi="Times New Roman" w:cs="Times New Roman"/>
          <w:b/>
          <w:bCs/>
          <w:color w:val="auto"/>
          <w:sz w:val="22"/>
          <w:szCs w:val="22"/>
          <w:lang w:bidi="ru-RU"/>
        </w:rPr>
        <w:t>Перечень приложений, являющихся</w:t>
      </w:r>
    </w:p>
    <w:p w14:paraId="7CE4BAD2" w14:textId="77777777" w:rsidR="00CB1EF5" w:rsidRPr="00CB1EF5" w:rsidRDefault="00CB1EF5" w:rsidP="00CB1EF5">
      <w:pPr>
        <w:widowControl/>
        <w:autoSpaceDE/>
        <w:autoSpaceDN/>
        <w:adjustRightInd/>
        <w:jc w:val="center"/>
        <w:rPr>
          <w:rFonts w:ascii="Times New Roman" w:eastAsia="Courier New" w:hAnsi="Times New Roman" w:cs="Times New Roman"/>
          <w:b/>
          <w:bCs/>
          <w:color w:val="auto"/>
          <w:sz w:val="22"/>
          <w:szCs w:val="22"/>
          <w:lang w:bidi="ru-RU"/>
        </w:rPr>
      </w:pPr>
      <w:r w:rsidRPr="00CB1EF5">
        <w:rPr>
          <w:rFonts w:ascii="Times New Roman" w:hAnsi="Times New Roman" w:cs="Times New Roman"/>
          <w:b/>
          <w:bCs/>
          <w:color w:val="auto"/>
          <w:sz w:val="22"/>
          <w:szCs w:val="22"/>
          <w:lang w:bidi="ru-RU"/>
        </w:rPr>
        <w:t xml:space="preserve">неотъемлемой частью </w:t>
      </w:r>
    </w:p>
    <w:p w14:paraId="6DE00279" w14:textId="77777777" w:rsidR="00CB1EF5" w:rsidRPr="00CB1EF5" w:rsidRDefault="00CB1EF5" w:rsidP="00CB1EF5">
      <w:pPr>
        <w:autoSpaceDE/>
        <w:autoSpaceDN/>
        <w:adjustRightInd/>
        <w:jc w:val="both"/>
        <w:rPr>
          <w:rFonts w:ascii="Times New Roman" w:eastAsia="Courier New" w:hAnsi="Times New Roman" w:cs="Times New Roman"/>
          <w:bCs/>
          <w:color w:val="auto"/>
          <w:sz w:val="22"/>
          <w:szCs w:val="22"/>
          <w:lang w:bidi="ru-RU"/>
        </w:rPr>
      </w:pPr>
    </w:p>
    <w:p w14:paraId="45CBC348"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4.1. Приложение № 1.1.</w:t>
      </w:r>
      <w:r w:rsidRPr="00CB1EF5">
        <w:rPr>
          <w:rFonts w:ascii="Times New Roman" w:hAnsi="Times New Roman" w:cs="Times New Roman"/>
          <w:color w:val="auto"/>
          <w:sz w:val="22"/>
          <w:szCs w:val="22"/>
          <w:lang w:bidi="ru-RU"/>
        </w:rPr>
        <w:t xml:space="preserve"> Требования заказчика к меню основного (организованного) питания (публикуется отдельным файлом). </w:t>
      </w:r>
    </w:p>
    <w:p w14:paraId="350F8D94"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4.2. </w:t>
      </w:r>
      <w:r w:rsidRPr="00CB1EF5">
        <w:rPr>
          <w:rFonts w:ascii="Times New Roman" w:eastAsia="Courier New" w:hAnsi="Times New Roman" w:cs="Times New Roman"/>
          <w:bCs/>
          <w:color w:val="auto"/>
          <w:sz w:val="22"/>
          <w:szCs w:val="22"/>
          <w:lang w:bidi="ru-RU"/>
        </w:rPr>
        <w:t xml:space="preserve">Приложение № 1.2. </w:t>
      </w:r>
      <w:r w:rsidRPr="00CB1EF5">
        <w:rPr>
          <w:rFonts w:ascii="Times New Roman" w:hAnsi="Times New Roman" w:cs="Times New Roman"/>
          <w:color w:val="auto"/>
          <w:sz w:val="22"/>
          <w:szCs w:val="22"/>
          <w:lang w:bidi="ru-RU"/>
        </w:rPr>
        <w:t>Ассортиментный перечень основных групп продовольственных товаров и сырья.</w:t>
      </w:r>
    </w:p>
    <w:p w14:paraId="30B73A3D"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lang w:bidi="ru-RU"/>
        </w:rPr>
        <w:t xml:space="preserve">4.3. Приложение № 1.3. </w:t>
      </w:r>
      <w:r w:rsidRPr="00CB1EF5">
        <w:rPr>
          <w:rFonts w:ascii="Times New Roman" w:eastAsia="Courier New" w:hAnsi="Times New Roman" w:cs="Times New Roman"/>
          <w:bCs/>
          <w:color w:val="auto"/>
          <w:sz w:val="22"/>
          <w:szCs w:val="22"/>
          <w:lang w:bidi="ru-RU"/>
        </w:rPr>
        <w:t>Общие характеристики пищеблоков заказчика.</w:t>
      </w:r>
    </w:p>
    <w:p w14:paraId="0041F6FA"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t>4.4. Приложение № 1.4. График оказания услуг.</w:t>
      </w:r>
    </w:p>
    <w:p w14:paraId="7DAC8CDD"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5FA4F564"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pPr>
    </w:p>
    <w:p w14:paraId="723048F3" w14:textId="77777777" w:rsidR="00CB1EF5" w:rsidRPr="00E66FEA" w:rsidRDefault="00CB1EF5" w:rsidP="00CB1EF5">
      <w:pPr>
        <w:contextualSpacing/>
        <w:rPr>
          <w:rFonts w:ascii="Times New Roman" w:hAnsi="Times New Roman" w:cs="Times New Roman"/>
          <w:color w:val="auto"/>
          <w:sz w:val="22"/>
          <w:szCs w:val="22"/>
        </w:rPr>
      </w:pPr>
    </w:p>
    <w:p w14:paraId="416B7CFA"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0D79E2BB" w14:textId="77777777" w:rsidTr="0014018C">
        <w:tc>
          <w:tcPr>
            <w:tcW w:w="3375" w:type="dxa"/>
            <w:tcBorders>
              <w:top w:val="nil"/>
              <w:left w:val="nil"/>
              <w:bottom w:val="nil"/>
              <w:right w:val="nil"/>
            </w:tcBorders>
          </w:tcPr>
          <w:p w14:paraId="53A64F79"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2E43A7D4"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748A45C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7A4EF36"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462D75B2" w14:textId="77777777" w:rsidTr="0014018C">
        <w:tc>
          <w:tcPr>
            <w:tcW w:w="9765" w:type="dxa"/>
            <w:gridSpan w:val="3"/>
            <w:tcBorders>
              <w:top w:val="nil"/>
              <w:left w:val="nil"/>
              <w:bottom w:val="nil"/>
              <w:right w:val="nil"/>
            </w:tcBorders>
          </w:tcPr>
          <w:p w14:paraId="17FBDA01" w14:textId="77777777" w:rsidR="00CB1EF5" w:rsidRPr="00E66FEA" w:rsidRDefault="00CB1EF5" w:rsidP="0014018C">
            <w:pPr>
              <w:contextualSpacing/>
              <w:jc w:val="both"/>
              <w:rPr>
                <w:rFonts w:ascii="Times New Roman" w:hAnsi="Times New Roman" w:cs="Times New Roman"/>
                <w:color w:val="auto"/>
                <w:sz w:val="22"/>
                <w:szCs w:val="22"/>
              </w:rPr>
            </w:pPr>
          </w:p>
          <w:p w14:paraId="33E72970"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666F656"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sectPr w:rsidR="00CB1EF5" w:rsidRPr="00CB1EF5" w:rsidSect="00CB1EF5">
          <w:headerReference w:type="default" r:id="rId10"/>
          <w:footerReference w:type="default" r:id="rId11"/>
          <w:headerReference w:type="first" r:id="rId12"/>
          <w:pgSz w:w="11906" w:h="16838"/>
          <w:pgMar w:top="851" w:right="851" w:bottom="709" w:left="1134" w:header="0" w:footer="0" w:gutter="0"/>
          <w:cols w:space="720"/>
          <w:noEndnote/>
          <w:titlePg/>
          <w:docGrid w:linePitch="360"/>
        </w:sectPr>
      </w:pPr>
    </w:p>
    <w:p w14:paraId="767488E7" w14:textId="5000FE58" w:rsidR="00CB1EF5" w:rsidRDefault="00CB1EF5" w:rsidP="00CB1EF5">
      <w:pPr>
        <w:widowControl/>
        <w:autoSpaceDE/>
        <w:autoSpaceDN/>
        <w:adjustRightInd/>
        <w:ind w:firstLine="284"/>
        <w:jc w:val="right"/>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w:t>
      </w:r>
      <w:r>
        <w:rPr>
          <w:rFonts w:ascii="Times New Roman" w:eastAsia="Courier New" w:hAnsi="Times New Roman" w:cs="Times New Roman"/>
          <w:bCs/>
          <w:color w:val="auto"/>
          <w:sz w:val="22"/>
          <w:szCs w:val="22"/>
          <w:lang w:bidi="ru-RU"/>
        </w:rPr>
        <w:t>1</w:t>
      </w:r>
      <w:r w:rsidRPr="00CB1EF5">
        <w:rPr>
          <w:rFonts w:ascii="Times New Roman" w:eastAsia="Courier New" w:hAnsi="Times New Roman" w:cs="Times New Roman"/>
          <w:bCs/>
          <w:color w:val="auto"/>
          <w:sz w:val="22"/>
          <w:szCs w:val="22"/>
          <w:lang w:bidi="ru-RU"/>
        </w:rPr>
        <w:t xml:space="preserve"> к Приложению № 1 Описание объекта закупки.</w:t>
      </w:r>
    </w:p>
    <w:p w14:paraId="1ACAC60C" w14:textId="77777777" w:rsidR="00CB1EF5" w:rsidRPr="00CB1EF5" w:rsidRDefault="00CB1EF5" w:rsidP="00CB1EF5">
      <w:pPr>
        <w:widowControl/>
        <w:autoSpaceDE/>
        <w:autoSpaceDN/>
        <w:adjustRightInd/>
        <w:ind w:firstLine="284"/>
        <w:jc w:val="center"/>
        <w:rPr>
          <w:rFonts w:ascii="Times New Roman" w:hAnsi="Times New Roman" w:cs="Times New Roman"/>
          <w:b/>
        </w:rPr>
      </w:pPr>
    </w:p>
    <w:p w14:paraId="6FB4F7BB" w14:textId="77777777" w:rsidR="00CB1EF5" w:rsidRPr="00CB1EF5" w:rsidRDefault="00CB1EF5" w:rsidP="00CB1EF5">
      <w:pPr>
        <w:widowControl/>
        <w:autoSpaceDE/>
        <w:autoSpaceDN/>
        <w:adjustRightInd/>
        <w:ind w:firstLine="284"/>
        <w:jc w:val="center"/>
        <w:rPr>
          <w:rFonts w:ascii="Times New Roman" w:eastAsia="Calibri" w:hAnsi="Times New Roman" w:cs="Times New Roman"/>
          <w:b/>
          <w:color w:val="auto"/>
          <w:sz w:val="20"/>
          <w:szCs w:val="20"/>
        </w:rPr>
      </w:pPr>
      <w:r w:rsidRPr="00CB1EF5">
        <w:rPr>
          <w:rFonts w:ascii="Times New Roman" w:hAnsi="Times New Roman" w:cs="Times New Roman"/>
          <w:b/>
        </w:rPr>
        <w:t>Требований заказчика к меню основного (организованного) питания</w:t>
      </w:r>
    </w:p>
    <w:p w14:paraId="0C90BDD8"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7CFB327" w14:textId="77777777" w:rsidR="00CB1EF5" w:rsidRPr="00CB1EF5" w:rsidRDefault="00CB1EF5" w:rsidP="00CB1EF5">
      <w:pPr>
        <w:widowControl/>
        <w:ind w:firstLine="284"/>
        <w:jc w:val="both"/>
        <w:rPr>
          <w:rFonts w:ascii="Times New Roman" w:hAnsi="Times New Roman" w:cs="Times New Roman"/>
        </w:rPr>
      </w:pPr>
      <w:r w:rsidRPr="00CB1EF5">
        <w:rPr>
          <w:rFonts w:ascii="Times New Roman" w:hAnsi="Times New Roman" w:cs="Times New Roman"/>
        </w:rPr>
        <w:t xml:space="preserve">Разработанные цикличные меню рационов питания должны соответствовать действующим нормативным документам. </w:t>
      </w:r>
    </w:p>
    <w:p w14:paraId="6618B50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соответствии с Федеральным законом от 02.01.2000 N 29-ФЗ "О качестве и безопасности пищевых продуктов" и утвержденными постановлением главного государственного санитарного врача РФ от 27.10.2020 N 32 "Об утверждении санитарно-эпидемиологических правил и норм "Санитарно-эпидемиологические требования к организации общественного питания населения"; санитарно-эпидемиологических правил и норм СанПиН 2.3/2.4.3590-20 "Санитарно-эпидемиологические требования к организации общественного питания населения"(далее - СанПиН 2.3./2.4.3590-20), при организации социального питания должны быть реализованы принципы рационального, сбалансированного и здорового питания. Рациональное питание должно основываться на теории сбалансированного питания и предусматривать правильный режим потребления пищи. </w:t>
      </w:r>
    </w:p>
    <w:p w14:paraId="5CE5FA4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целях реализации принципов рационального питания меню должно быть разработано на период не менее двух недель (с учетом режима 1 учреждения). </w:t>
      </w:r>
    </w:p>
    <w:p w14:paraId="7DBE5D3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При сроке оказания услуг менее двух недель (в том числе с 22 по 30 апреля 2026 г.) Исполнитель использует разработанное им двухнедельное цикличное меню, из которого выбираются блюда на фактический период оказания услуг. Отсутствие в меню повторяющихся блюд в течение двух смежных дней оценивается в пределах используемого двухнедельного цикла.</w:t>
      </w:r>
    </w:p>
    <w:p w14:paraId="0B0BCD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Меню должно соответствовать требованиям СанПиН 2.3/2.4.3590-20: </w:t>
      </w:r>
    </w:p>
    <w:p w14:paraId="5EE690D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1) меню должно соответствовать рекомендуемому образцу, установленному приложением № 8 к СанПиН 2.3/2.4.3590-20, разработано на период не менее двух недель для каждой возрастной группы детей, наименования блюд и кулинарных изделий в составе меню должны соответствовать наименованиям,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 </w:t>
      </w:r>
    </w:p>
    <w:p w14:paraId="4E4FB9A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2) меню не должно содержать пищевой продукции, содержащейся в перечне пищевой продукции, которая не допускается при организации питания детей, утвержденном приложением № 6 к СанПиН 2.3/2.4.3590-20: </w:t>
      </w:r>
    </w:p>
    <w:p w14:paraId="63935B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 Пищевая продукция без маркировки и (или) с истекшими сроками годности и (или) признаками недоброкачественности.</w:t>
      </w:r>
    </w:p>
    <w:p w14:paraId="271C7BD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 Пищевая продукция, не соответствующая требованиям технических регламентов Таможенного союза.</w:t>
      </w:r>
    </w:p>
    <w:p w14:paraId="0AC812C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 Мясо сельскохозяйственных животных и птицы, рыба, не прошедшие ветеринарно-санитарную экспертизу.</w:t>
      </w:r>
    </w:p>
    <w:p w14:paraId="3884C85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 Субпродукты, кроме говяжьих печени, языка, сердца.</w:t>
      </w:r>
    </w:p>
    <w:p w14:paraId="5907657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5. Непотрошеная птица.</w:t>
      </w:r>
    </w:p>
    <w:p w14:paraId="0BCD2DC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6. Мясо диких животных.</w:t>
      </w:r>
    </w:p>
    <w:p w14:paraId="5960E13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Яйца и мясо водоплавающих птиц.</w:t>
      </w:r>
    </w:p>
    <w:p w14:paraId="74ACB2E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8. Яйца с загрязненной и (или) поврежденной скорлупой, а также яйца из хозяйств, неблагополучных по сальмонеллезам.</w:t>
      </w:r>
    </w:p>
    <w:p w14:paraId="2057288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Консервы с нарушением герметичности банок, бомбажные, "хлопуши", банки с ржавчиной, деформированные.</w:t>
      </w:r>
    </w:p>
    <w:p w14:paraId="4ABB4F5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Крупа, мука, сухофрукты, загрязненные различными примесями или зараженные амбарными вредителями.</w:t>
      </w:r>
    </w:p>
    <w:p w14:paraId="0EE067B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11. Пищевая продукция домашнего (не промышленного) изготовления.</w:t>
      </w:r>
    </w:p>
    <w:p w14:paraId="51F7DBE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12. Кремовые кондитерские изделия (пирожные и торты).</w:t>
      </w:r>
    </w:p>
    <w:p w14:paraId="2CBB1F0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14:paraId="21A1422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14. Макароны по-флотски (с фаршем), макароны с рубленым яйцом.</w:t>
      </w:r>
    </w:p>
    <w:p w14:paraId="4273B56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15. Творог из непастеризованного молока, фляжный творог, фляжную сметану без термической обработки.</w:t>
      </w:r>
    </w:p>
    <w:p w14:paraId="6C01EA3B"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16. Простокваша - "самоквас".</w:t>
      </w:r>
    </w:p>
    <w:p w14:paraId="2083C8C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17. Грибы и продукты (кулинарные изделия), из них приготовленные.</w:t>
      </w:r>
    </w:p>
    <w:p w14:paraId="7ABA51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18. Квас.</w:t>
      </w:r>
    </w:p>
    <w:p w14:paraId="58C7733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19. Соки концентрированные диффузионные.</w:t>
      </w:r>
    </w:p>
    <w:p w14:paraId="769B2A1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39AAA7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21. Сырокопченые мясные гастрономические изделия и колбасы.</w:t>
      </w:r>
    </w:p>
    <w:p w14:paraId="62F7D9A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22. Блюда, изготовленные из мяса, птицы, рыбы (кроме соленой), не прошедших тепловую обработку.</w:t>
      </w:r>
    </w:p>
    <w:p w14:paraId="5964BC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23. Масло растительное пальмовое, рапсовое, кокосовое, хлопковое.</w:t>
      </w:r>
    </w:p>
    <w:p w14:paraId="089B5BE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24. Жареные во фритюре пищевая продукция и продукция общественного питания.</w:t>
      </w:r>
    </w:p>
    <w:p w14:paraId="4B21B37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25. Уксус, горчица, хрен, перец острый (красный, черный).</w:t>
      </w:r>
    </w:p>
    <w:p w14:paraId="66EFA4F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26. Острые соусы, кетчупы, майонез.</w:t>
      </w:r>
    </w:p>
    <w:p w14:paraId="129785E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27. Овощи и фрукты консервированные, содержащие уксус.</w:t>
      </w:r>
    </w:p>
    <w:p w14:paraId="59F976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28. Кофе натуральный; тонизирующие напитки (в том числе энергетические).</w:t>
      </w:r>
    </w:p>
    <w:p w14:paraId="5241A0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29. Кулинарные, гидрогенизированные масла и жиры, маргарин (кроме выпечки).</w:t>
      </w:r>
    </w:p>
    <w:p w14:paraId="3AB235C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30. Ядро абрикосовой косточки, арахис.</w:t>
      </w:r>
    </w:p>
    <w:p w14:paraId="61C4ED6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31. Газированные напитки; газированная вода питьевая.</w:t>
      </w:r>
    </w:p>
    <w:p w14:paraId="5AD45C6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32. Молочная продукция и мороженое на основе растительных жиров.</w:t>
      </w:r>
    </w:p>
    <w:p w14:paraId="1FEA19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33. Жевательная резинка.</w:t>
      </w:r>
    </w:p>
    <w:p w14:paraId="72EA293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34. Кумыс, кисломолочная продукция с содержанием этанола (более 0,5%).</w:t>
      </w:r>
    </w:p>
    <w:p w14:paraId="1C3C471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Карамель, в том числе леденцовая.</w:t>
      </w:r>
    </w:p>
    <w:p w14:paraId="4F7F75F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36. Холодные напитки и морсы (без термической обработки) из плодовоягодного сырья.</w:t>
      </w:r>
    </w:p>
    <w:p w14:paraId="67DCC1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37. Окрошки и холодные супы.</w:t>
      </w:r>
    </w:p>
    <w:p w14:paraId="1AEA886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38. Яичница-глазунья.</w:t>
      </w:r>
    </w:p>
    <w:p w14:paraId="32808B3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39. Паштеты, блинчики с мясом и с творогом.</w:t>
      </w:r>
    </w:p>
    <w:p w14:paraId="0869EA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40. Блюда из (или на основе) сухих пищевых концентратов, в том числе быстрого приготовления.</w:t>
      </w:r>
    </w:p>
    <w:p w14:paraId="6253B7A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41. Картофельные и кукурузные чипсы, снеки.</w:t>
      </w:r>
    </w:p>
    <w:p w14:paraId="40B89F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42. Изделия из рубленого мяса и рыбы, салаты, блины и оладьи, приготовленные в условиях палаточного лагеря.</w:t>
      </w:r>
    </w:p>
    <w:p w14:paraId="05D4DFF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43. Сырки творожные; изделия творожные более 9% жирности.</w:t>
      </w:r>
    </w:p>
    <w:p w14:paraId="52A1CDF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44. Молоко и молочные напитки стерилизованные менее 2,5% и более</w:t>
      </w:r>
    </w:p>
    <w:p w14:paraId="2466790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жирности; кисломолочные напитки менее 2,5% и более 3,5% жирности.</w:t>
      </w:r>
    </w:p>
    <w:p w14:paraId="0A3D0F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45. Готовые кулинарные блюда, не входящие в меню текущего дня, реализуемые через буфеты;</w:t>
      </w:r>
      <w:r w:rsidRPr="00CB1EF5">
        <w:rPr>
          <w:rFonts w:ascii="Times New Roman" w:hAnsi="Times New Roman" w:cs="Times New Roman"/>
        </w:rPr>
        <w:cr/>
        <w:t xml:space="preserve">     3) меню не должно содержать пищевой продукции, отсутствующей в среднесуточных наборах пищевых продукции, содержащихся в приложении № 7 к СанПиН 2.3/2.4.3590-20 (таблица 2);</w:t>
      </w:r>
    </w:p>
    <w:p w14:paraId="637A30D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 в меню должна отсутствовать повторяемость одних и тех же блюд или кулинарных изделий в течение дня и двух смежных дней; </w:t>
      </w:r>
    </w:p>
    <w:p w14:paraId="61AF94D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5) в меню должны отсутствовать блюда и кулинарные изделия, технология приготовления которых предусматривает жарку (обжаривание), пассерование (например, «рыба жаренная», «печень жаренная», «овощи пассерованные» и т.н.). Питание обучающихся должно соответствовать принципам щадящего питания, предусматривающее использование определенных способов приготовления блюд, таких как варка, запекание, припускание, тушение, приготовление на пару, приготовление в пароконвектомате; </w:t>
      </w:r>
    </w:p>
    <w:p w14:paraId="27EF0BC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 xml:space="preserve">6) в меню должно быть обеспечено соответствие суммарного объема блюд по приемам пищи, регламентированному нормативу для соответствующей возрастной группы, установленному таблицей 3 приложения № 9 к СанПин 2.3/2.4.3590-20; </w:t>
      </w:r>
    </w:p>
    <w:p w14:paraId="18A37FD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меню должно быть сформировано с учетом суточной потребности в пищевых веществах и энергии для соответствующей категории обучающихся:</w:t>
      </w:r>
    </w:p>
    <w:p w14:paraId="536B93C6"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45E7702D"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 xml:space="preserve">Сводная таблица энергетической ценности меню, содержания белков, жиров, углеводов </w:t>
      </w:r>
    </w:p>
    <w:p w14:paraId="5AC74B8F"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tbl>
      <w:tblPr>
        <w:tblW w:w="8359" w:type="dxa"/>
        <w:tblLayout w:type="fixed"/>
        <w:tblCellMar>
          <w:top w:w="102" w:type="dxa"/>
          <w:left w:w="62" w:type="dxa"/>
          <w:bottom w:w="102" w:type="dxa"/>
          <w:right w:w="62" w:type="dxa"/>
        </w:tblCellMar>
        <w:tblLook w:val="0000" w:firstRow="0" w:lastRow="0" w:firstColumn="0" w:lastColumn="0" w:noHBand="0" w:noVBand="0"/>
      </w:tblPr>
      <w:tblGrid>
        <w:gridCol w:w="3397"/>
        <w:gridCol w:w="2410"/>
        <w:gridCol w:w="2552"/>
      </w:tblGrid>
      <w:tr w:rsidR="00CB1EF5" w:rsidRPr="00CB1EF5" w14:paraId="20713DAA" w14:textId="77777777" w:rsidTr="0014018C">
        <w:tc>
          <w:tcPr>
            <w:tcW w:w="3397" w:type="dxa"/>
            <w:vMerge w:val="restart"/>
            <w:tcBorders>
              <w:top w:val="single" w:sz="4" w:space="0" w:color="auto"/>
              <w:left w:val="single" w:sz="4" w:space="0" w:color="auto"/>
              <w:bottom w:val="single" w:sz="4" w:space="0" w:color="auto"/>
              <w:right w:val="single" w:sz="4" w:space="0" w:color="auto"/>
            </w:tcBorders>
          </w:tcPr>
          <w:p w14:paraId="2AAA854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4962" w:type="dxa"/>
            <w:gridSpan w:val="2"/>
            <w:tcBorders>
              <w:top w:val="single" w:sz="4" w:space="0" w:color="auto"/>
              <w:left w:val="single" w:sz="4" w:space="0" w:color="auto"/>
              <w:bottom w:val="single" w:sz="4" w:space="0" w:color="auto"/>
              <w:right w:val="single" w:sz="4" w:space="0" w:color="auto"/>
            </w:tcBorders>
          </w:tcPr>
          <w:p w14:paraId="6AC847A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489D9F16" w14:textId="77777777" w:rsidTr="0014018C">
        <w:tc>
          <w:tcPr>
            <w:tcW w:w="3397" w:type="dxa"/>
            <w:vMerge/>
            <w:tcBorders>
              <w:top w:val="single" w:sz="4" w:space="0" w:color="auto"/>
              <w:left w:val="single" w:sz="4" w:space="0" w:color="auto"/>
              <w:bottom w:val="single" w:sz="4" w:space="0" w:color="auto"/>
              <w:right w:val="single" w:sz="4" w:space="0" w:color="auto"/>
            </w:tcBorders>
          </w:tcPr>
          <w:p w14:paraId="335769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14:paraId="3B79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552" w:type="dxa"/>
            <w:tcBorders>
              <w:top w:val="single" w:sz="4" w:space="0" w:color="auto"/>
              <w:left w:val="single" w:sz="4" w:space="0" w:color="auto"/>
              <w:bottom w:val="single" w:sz="4" w:space="0" w:color="auto"/>
              <w:right w:val="single" w:sz="4" w:space="0" w:color="auto"/>
            </w:tcBorders>
          </w:tcPr>
          <w:p w14:paraId="45CC45C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63830A7D" w14:textId="77777777" w:rsidTr="0014018C">
        <w:tc>
          <w:tcPr>
            <w:tcW w:w="3397" w:type="dxa"/>
            <w:tcBorders>
              <w:top w:val="single" w:sz="4" w:space="0" w:color="auto"/>
              <w:left w:val="single" w:sz="4" w:space="0" w:color="auto"/>
              <w:bottom w:val="single" w:sz="4" w:space="0" w:color="auto"/>
              <w:right w:val="single" w:sz="4" w:space="0" w:color="auto"/>
            </w:tcBorders>
          </w:tcPr>
          <w:p w14:paraId="61ECE6E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(г/сут)</w:t>
            </w:r>
          </w:p>
        </w:tc>
        <w:tc>
          <w:tcPr>
            <w:tcW w:w="2410" w:type="dxa"/>
            <w:tcBorders>
              <w:top w:val="single" w:sz="4" w:space="0" w:color="auto"/>
              <w:left w:val="single" w:sz="4" w:space="0" w:color="auto"/>
              <w:bottom w:val="single" w:sz="4" w:space="0" w:color="auto"/>
              <w:right w:val="single" w:sz="4" w:space="0" w:color="auto"/>
            </w:tcBorders>
            <w:vAlign w:val="center"/>
          </w:tcPr>
          <w:p w14:paraId="5862486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552" w:type="dxa"/>
            <w:tcBorders>
              <w:top w:val="single" w:sz="4" w:space="0" w:color="auto"/>
              <w:left w:val="single" w:sz="4" w:space="0" w:color="auto"/>
              <w:bottom w:val="single" w:sz="4" w:space="0" w:color="auto"/>
              <w:right w:val="single" w:sz="4" w:space="0" w:color="auto"/>
            </w:tcBorders>
            <w:vAlign w:val="center"/>
          </w:tcPr>
          <w:p w14:paraId="4D80DB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662171F3" w14:textId="77777777" w:rsidTr="0014018C">
        <w:tc>
          <w:tcPr>
            <w:tcW w:w="3397" w:type="dxa"/>
            <w:tcBorders>
              <w:top w:val="single" w:sz="4" w:space="0" w:color="auto"/>
              <w:left w:val="single" w:sz="4" w:space="0" w:color="auto"/>
              <w:bottom w:val="single" w:sz="4" w:space="0" w:color="auto"/>
              <w:right w:val="single" w:sz="4" w:space="0" w:color="auto"/>
            </w:tcBorders>
          </w:tcPr>
          <w:p w14:paraId="3536380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(г/сут)</w:t>
            </w:r>
          </w:p>
        </w:tc>
        <w:tc>
          <w:tcPr>
            <w:tcW w:w="2410" w:type="dxa"/>
            <w:tcBorders>
              <w:top w:val="single" w:sz="4" w:space="0" w:color="auto"/>
              <w:left w:val="single" w:sz="4" w:space="0" w:color="auto"/>
              <w:bottom w:val="single" w:sz="4" w:space="0" w:color="auto"/>
              <w:right w:val="single" w:sz="4" w:space="0" w:color="auto"/>
            </w:tcBorders>
            <w:vAlign w:val="center"/>
          </w:tcPr>
          <w:p w14:paraId="7C0F22A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552" w:type="dxa"/>
            <w:tcBorders>
              <w:top w:val="single" w:sz="4" w:space="0" w:color="auto"/>
              <w:left w:val="single" w:sz="4" w:space="0" w:color="auto"/>
              <w:bottom w:val="single" w:sz="4" w:space="0" w:color="auto"/>
              <w:right w:val="single" w:sz="4" w:space="0" w:color="auto"/>
            </w:tcBorders>
            <w:vAlign w:val="center"/>
          </w:tcPr>
          <w:p w14:paraId="6BB0510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4AF95E76" w14:textId="77777777" w:rsidTr="0014018C">
        <w:tc>
          <w:tcPr>
            <w:tcW w:w="3397" w:type="dxa"/>
            <w:tcBorders>
              <w:top w:val="single" w:sz="4" w:space="0" w:color="auto"/>
              <w:left w:val="single" w:sz="4" w:space="0" w:color="auto"/>
              <w:bottom w:val="single" w:sz="4" w:space="0" w:color="auto"/>
              <w:right w:val="single" w:sz="4" w:space="0" w:color="auto"/>
            </w:tcBorders>
          </w:tcPr>
          <w:p w14:paraId="2C1D739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(г/сут)</w:t>
            </w:r>
          </w:p>
        </w:tc>
        <w:tc>
          <w:tcPr>
            <w:tcW w:w="2410" w:type="dxa"/>
            <w:tcBorders>
              <w:top w:val="single" w:sz="4" w:space="0" w:color="auto"/>
              <w:left w:val="single" w:sz="4" w:space="0" w:color="auto"/>
              <w:bottom w:val="single" w:sz="4" w:space="0" w:color="auto"/>
              <w:right w:val="single" w:sz="4" w:space="0" w:color="auto"/>
            </w:tcBorders>
            <w:vAlign w:val="center"/>
          </w:tcPr>
          <w:p w14:paraId="00E8021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552" w:type="dxa"/>
            <w:tcBorders>
              <w:top w:val="single" w:sz="4" w:space="0" w:color="auto"/>
              <w:left w:val="single" w:sz="4" w:space="0" w:color="auto"/>
              <w:bottom w:val="single" w:sz="4" w:space="0" w:color="auto"/>
              <w:right w:val="single" w:sz="4" w:space="0" w:color="auto"/>
            </w:tcBorders>
            <w:vAlign w:val="center"/>
          </w:tcPr>
          <w:p w14:paraId="5FA4A9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3A26BE85" w14:textId="77777777" w:rsidTr="0014018C">
        <w:tc>
          <w:tcPr>
            <w:tcW w:w="3397" w:type="dxa"/>
            <w:tcBorders>
              <w:top w:val="single" w:sz="4" w:space="0" w:color="auto"/>
              <w:left w:val="single" w:sz="4" w:space="0" w:color="auto"/>
              <w:bottom w:val="single" w:sz="4" w:space="0" w:color="auto"/>
              <w:right w:val="single" w:sz="4" w:space="0" w:color="auto"/>
            </w:tcBorders>
          </w:tcPr>
          <w:p w14:paraId="5BA9A36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(ккал/сут)</w:t>
            </w:r>
          </w:p>
        </w:tc>
        <w:tc>
          <w:tcPr>
            <w:tcW w:w="2410" w:type="dxa"/>
            <w:tcBorders>
              <w:top w:val="single" w:sz="4" w:space="0" w:color="auto"/>
              <w:left w:val="single" w:sz="4" w:space="0" w:color="auto"/>
              <w:bottom w:val="single" w:sz="4" w:space="0" w:color="auto"/>
              <w:right w:val="single" w:sz="4" w:space="0" w:color="auto"/>
            </w:tcBorders>
            <w:vAlign w:val="center"/>
          </w:tcPr>
          <w:p w14:paraId="15EE1AF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552" w:type="dxa"/>
            <w:tcBorders>
              <w:top w:val="single" w:sz="4" w:space="0" w:color="auto"/>
              <w:left w:val="single" w:sz="4" w:space="0" w:color="auto"/>
              <w:bottom w:val="single" w:sz="4" w:space="0" w:color="auto"/>
              <w:right w:val="single" w:sz="4" w:space="0" w:color="auto"/>
            </w:tcBorders>
            <w:vAlign w:val="center"/>
          </w:tcPr>
          <w:p w14:paraId="6A8CE47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bl>
    <w:p w14:paraId="557427B3"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6423D0A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8) в меню при двухразовом питании должна быть соблюдена рекомендуемая кратность включения блюд и кулинарных изделий:  </w:t>
      </w:r>
    </w:p>
    <w:p w14:paraId="4D093DBC"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76923AAC"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Рекомендуемая кратность включения блюд и кулинарных изделий в состав двухнедельного меню при двухразовом питании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799"/>
        <w:gridCol w:w="2694"/>
      </w:tblGrid>
      <w:tr w:rsidR="00CB1EF5" w:rsidRPr="00CB1EF5" w14:paraId="559CBE82" w14:textId="77777777" w:rsidTr="0014018C">
        <w:tc>
          <w:tcPr>
            <w:tcW w:w="6799" w:type="dxa"/>
            <w:tcBorders>
              <w:top w:val="single" w:sz="4" w:space="0" w:color="auto"/>
              <w:left w:val="single" w:sz="4" w:space="0" w:color="auto"/>
              <w:bottom w:val="single" w:sz="4" w:space="0" w:color="auto"/>
              <w:right w:val="single" w:sz="4" w:space="0" w:color="auto"/>
            </w:tcBorders>
          </w:tcPr>
          <w:p w14:paraId="62E1CF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Наименование</w:t>
            </w:r>
          </w:p>
        </w:tc>
        <w:tc>
          <w:tcPr>
            <w:tcW w:w="2694" w:type="dxa"/>
            <w:tcBorders>
              <w:top w:val="single" w:sz="4" w:space="0" w:color="auto"/>
              <w:left w:val="single" w:sz="4" w:space="0" w:color="auto"/>
              <w:bottom w:val="single" w:sz="4" w:space="0" w:color="auto"/>
              <w:right w:val="single" w:sz="4" w:space="0" w:color="auto"/>
            </w:tcBorders>
          </w:tcPr>
          <w:p w14:paraId="0BE1198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Кратность включения в двухнедельное меню</w:t>
            </w:r>
          </w:p>
        </w:tc>
      </w:tr>
      <w:tr w:rsidR="00CB1EF5" w:rsidRPr="00CB1EF5" w14:paraId="7210AA72" w14:textId="77777777" w:rsidTr="0014018C">
        <w:tc>
          <w:tcPr>
            <w:tcW w:w="6799" w:type="dxa"/>
            <w:tcBorders>
              <w:top w:val="single" w:sz="4" w:space="0" w:color="auto"/>
              <w:left w:val="single" w:sz="4" w:space="0" w:color="auto"/>
              <w:bottom w:val="single" w:sz="4" w:space="0" w:color="auto"/>
              <w:right w:val="single" w:sz="4" w:space="0" w:color="auto"/>
            </w:tcBorders>
          </w:tcPr>
          <w:p w14:paraId="79456E1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творога (запеканки, пудинги, суфле и т.п.) </w:t>
            </w:r>
          </w:p>
        </w:tc>
        <w:tc>
          <w:tcPr>
            <w:tcW w:w="2694" w:type="dxa"/>
            <w:tcBorders>
              <w:top w:val="single" w:sz="4" w:space="0" w:color="auto"/>
              <w:left w:val="single" w:sz="4" w:space="0" w:color="auto"/>
              <w:bottom w:val="single" w:sz="4" w:space="0" w:color="auto"/>
              <w:right w:val="single" w:sz="4" w:space="0" w:color="auto"/>
            </w:tcBorders>
          </w:tcPr>
          <w:p w14:paraId="779D8B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3-4</w:t>
            </w:r>
          </w:p>
        </w:tc>
      </w:tr>
      <w:tr w:rsidR="00CB1EF5" w:rsidRPr="00CB1EF5" w14:paraId="0BBF6BBE" w14:textId="77777777" w:rsidTr="0014018C">
        <w:tc>
          <w:tcPr>
            <w:tcW w:w="6799" w:type="dxa"/>
            <w:tcBorders>
              <w:top w:val="single" w:sz="4" w:space="0" w:color="auto"/>
              <w:left w:val="single" w:sz="4" w:space="0" w:color="auto"/>
              <w:bottom w:val="single" w:sz="4" w:space="0" w:color="auto"/>
              <w:right w:val="single" w:sz="4" w:space="0" w:color="auto"/>
            </w:tcBorders>
          </w:tcPr>
          <w:p w14:paraId="0467DE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картофеля и овощей (картофель отварной, картофель в молоке, картофельное или овощное пюре, картофель и овощи тушенные, овощи припущенные, овощи в молочном соусе, овощи запеченные, запеканка овощная, суфле из овощей, пудинги, овощи фаршированные, рагу овощное и т.п.) </w:t>
            </w:r>
          </w:p>
        </w:tc>
        <w:tc>
          <w:tcPr>
            <w:tcW w:w="2694" w:type="dxa"/>
            <w:tcBorders>
              <w:top w:val="single" w:sz="4" w:space="0" w:color="auto"/>
              <w:left w:val="single" w:sz="4" w:space="0" w:color="auto"/>
              <w:bottom w:val="single" w:sz="4" w:space="0" w:color="auto"/>
              <w:right w:val="single" w:sz="4" w:space="0" w:color="auto"/>
            </w:tcBorders>
          </w:tcPr>
          <w:p w14:paraId="1FD00E4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6A9B7D0A" w14:textId="77777777" w:rsidTr="0014018C">
        <w:tc>
          <w:tcPr>
            <w:tcW w:w="6799" w:type="dxa"/>
            <w:tcBorders>
              <w:top w:val="single" w:sz="4" w:space="0" w:color="auto"/>
              <w:left w:val="single" w:sz="4" w:space="0" w:color="auto"/>
              <w:bottom w:val="single" w:sz="4" w:space="0" w:color="auto"/>
              <w:right w:val="single" w:sz="4" w:space="0" w:color="auto"/>
            </w:tcBorders>
          </w:tcPr>
          <w:p w14:paraId="49951E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круп (каши рассыпчатые, вязкие, запеканки, пудинги, плов и т.п.) </w:t>
            </w:r>
          </w:p>
        </w:tc>
        <w:tc>
          <w:tcPr>
            <w:tcW w:w="2694" w:type="dxa"/>
            <w:tcBorders>
              <w:top w:val="single" w:sz="4" w:space="0" w:color="auto"/>
              <w:left w:val="single" w:sz="4" w:space="0" w:color="auto"/>
              <w:bottom w:val="single" w:sz="4" w:space="0" w:color="auto"/>
              <w:right w:val="single" w:sz="4" w:space="0" w:color="auto"/>
            </w:tcBorders>
          </w:tcPr>
          <w:p w14:paraId="78B59ED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4-6</w:t>
            </w:r>
          </w:p>
        </w:tc>
      </w:tr>
      <w:tr w:rsidR="00CB1EF5" w:rsidRPr="00CB1EF5" w14:paraId="63ED5B01" w14:textId="77777777" w:rsidTr="0014018C">
        <w:tc>
          <w:tcPr>
            <w:tcW w:w="6799" w:type="dxa"/>
            <w:tcBorders>
              <w:top w:val="single" w:sz="4" w:space="0" w:color="auto"/>
              <w:left w:val="single" w:sz="4" w:space="0" w:color="auto"/>
              <w:bottom w:val="single" w:sz="4" w:space="0" w:color="auto"/>
              <w:right w:val="single" w:sz="4" w:space="0" w:color="auto"/>
            </w:tcBorders>
          </w:tcPr>
          <w:p w14:paraId="6A18C7D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макаронных изделий (макаронные изделия отварные, макароны с сыром, макароны запеченные) </w:t>
            </w:r>
          </w:p>
        </w:tc>
        <w:tc>
          <w:tcPr>
            <w:tcW w:w="2694" w:type="dxa"/>
            <w:tcBorders>
              <w:top w:val="single" w:sz="4" w:space="0" w:color="auto"/>
              <w:left w:val="single" w:sz="4" w:space="0" w:color="auto"/>
              <w:bottom w:val="single" w:sz="4" w:space="0" w:color="auto"/>
              <w:right w:val="single" w:sz="4" w:space="0" w:color="auto"/>
            </w:tcBorders>
          </w:tcPr>
          <w:p w14:paraId="53B864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1-2</w:t>
            </w:r>
          </w:p>
        </w:tc>
      </w:tr>
      <w:tr w:rsidR="00CB1EF5" w:rsidRPr="00CB1EF5" w14:paraId="0919AC4B" w14:textId="77777777" w:rsidTr="0014018C">
        <w:tc>
          <w:tcPr>
            <w:tcW w:w="6799" w:type="dxa"/>
            <w:tcBorders>
              <w:top w:val="single" w:sz="4" w:space="0" w:color="auto"/>
              <w:left w:val="single" w:sz="4" w:space="0" w:color="auto"/>
              <w:bottom w:val="single" w:sz="4" w:space="0" w:color="auto"/>
              <w:right w:val="single" w:sz="4" w:space="0" w:color="auto"/>
            </w:tcBorders>
          </w:tcPr>
          <w:p w14:paraId="23C91E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мяса (мясо отварное, мясо тушенное, жаркое по-домашнему, гуляш, котлеты или биточки (паровые), зразы, тефтели, рулеты, фрикадельки, запеканки, пудинги, суфле, плов, голубцы и т.п.) </w:t>
            </w:r>
          </w:p>
        </w:tc>
        <w:tc>
          <w:tcPr>
            <w:tcW w:w="2694" w:type="dxa"/>
            <w:tcBorders>
              <w:top w:val="single" w:sz="4" w:space="0" w:color="auto"/>
              <w:left w:val="single" w:sz="4" w:space="0" w:color="auto"/>
              <w:bottom w:val="single" w:sz="4" w:space="0" w:color="auto"/>
              <w:right w:val="single" w:sz="4" w:space="0" w:color="auto"/>
            </w:tcBorders>
          </w:tcPr>
          <w:p w14:paraId="75A6550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4-5</w:t>
            </w:r>
          </w:p>
        </w:tc>
      </w:tr>
      <w:tr w:rsidR="00CB1EF5" w:rsidRPr="00CB1EF5" w14:paraId="05719FC0" w14:textId="77777777" w:rsidTr="0014018C">
        <w:tc>
          <w:tcPr>
            <w:tcW w:w="6799" w:type="dxa"/>
            <w:tcBorders>
              <w:top w:val="single" w:sz="4" w:space="0" w:color="auto"/>
              <w:left w:val="single" w:sz="4" w:space="0" w:color="auto"/>
              <w:bottom w:val="single" w:sz="4" w:space="0" w:color="auto"/>
              <w:right w:val="single" w:sz="4" w:space="0" w:color="auto"/>
            </w:tcBorders>
          </w:tcPr>
          <w:p w14:paraId="38F3615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овощей (салаты из свежих овощей, салаты из отварных овощей, салаты из соленных и квашенных овощей, свежие овощи порционно) </w:t>
            </w:r>
          </w:p>
        </w:tc>
        <w:tc>
          <w:tcPr>
            <w:tcW w:w="2694" w:type="dxa"/>
            <w:tcBorders>
              <w:top w:val="single" w:sz="4" w:space="0" w:color="auto"/>
              <w:left w:val="single" w:sz="4" w:space="0" w:color="auto"/>
              <w:bottom w:val="single" w:sz="4" w:space="0" w:color="auto"/>
              <w:right w:val="single" w:sz="4" w:space="0" w:color="auto"/>
            </w:tcBorders>
          </w:tcPr>
          <w:p w14:paraId="6BE9DA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2ADC2863" w14:textId="77777777" w:rsidTr="0014018C">
        <w:tc>
          <w:tcPr>
            <w:tcW w:w="6799" w:type="dxa"/>
            <w:tcBorders>
              <w:top w:val="single" w:sz="4" w:space="0" w:color="auto"/>
              <w:left w:val="single" w:sz="4" w:space="0" w:color="auto"/>
              <w:bottom w:val="single" w:sz="4" w:space="0" w:color="auto"/>
              <w:right w:val="single" w:sz="4" w:space="0" w:color="auto"/>
            </w:tcBorders>
          </w:tcPr>
          <w:p w14:paraId="730A44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птицы (птица отварная, тушенная, котлеты или биточки паровые, зразы, кнели, суфле и т.п.) </w:t>
            </w:r>
          </w:p>
        </w:tc>
        <w:tc>
          <w:tcPr>
            <w:tcW w:w="2694" w:type="dxa"/>
            <w:tcBorders>
              <w:top w:val="single" w:sz="4" w:space="0" w:color="auto"/>
              <w:left w:val="single" w:sz="4" w:space="0" w:color="auto"/>
              <w:bottom w:val="single" w:sz="4" w:space="0" w:color="auto"/>
              <w:right w:val="single" w:sz="4" w:space="0" w:color="auto"/>
            </w:tcBorders>
          </w:tcPr>
          <w:p w14:paraId="6BF180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5B3784D" w14:textId="77777777" w:rsidTr="0014018C">
        <w:tc>
          <w:tcPr>
            <w:tcW w:w="6799" w:type="dxa"/>
            <w:tcBorders>
              <w:top w:val="single" w:sz="4" w:space="0" w:color="auto"/>
              <w:left w:val="single" w:sz="4" w:space="0" w:color="auto"/>
              <w:bottom w:val="single" w:sz="4" w:space="0" w:color="auto"/>
              <w:right w:val="single" w:sz="4" w:space="0" w:color="auto"/>
            </w:tcBorders>
          </w:tcPr>
          <w:p w14:paraId="5B062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рыбы (рыба отварная, рыба припущенная, рыба запеченная, рыба тушенная, котлеты или биточки рыбные (паровые), холодные блюда с филе рыбы слабо или малосоленой и т.н.) </w:t>
            </w:r>
          </w:p>
        </w:tc>
        <w:tc>
          <w:tcPr>
            <w:tcW w:w="2694" w:type="dxa"/>
            <w:tcBorders>
              <w:top w:val="single" w:sz="4" w:space="0" w:color="auto"/>
              <w:left w:val="single" w:sz="4" w:space="0" w:color="auto"/>
              <w:bottom w:val="single" w:sz="4" w:space="0" w:color="auto"/>
              <w:right w:val="single" w:sz="4" w:space="0" w:color="auto"/>
            </w:tcBorders>
          </w:tcPr>
          <w:p w14:paraId="174A3A8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0C69592" w14:textId="77777777" w:rsidTr="0014018C">
        <w:tc>
          <w:tcPr>
            <w:tcW w:w="6799" w:type="dxa"/>
            <w:tcBorders>
              <w:top w:val="single" w:sz="4" w:space="0" w:color="auto"/>
              <w:left w:val="single" w:sz="4" w:space="0" w:color="auto"/>
              <w:bottom w:val="single" w:sz="4" w:space="0" w:color="auto"/>
              <w:right w:val="single" w:sz="4" w:space="0" w:color="auto"/>
            </w:tcBorders>
          </w:tcPr>
          <w:p w14:paraId="211AEB1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субпродуктов (печень по-строгановски, печень тушенная, запеканка с печенью или сердцем, тефтели, пудинги и т.п.) </w:t>
            </w:r>
          </w:p>
        </w:tc>
        <w:tc>
          <w:tcPr>
            <w:tcW w:w="2694" w:type="dxa"/>
            <w:tcBorders>
              <w:top w:val="single" w:sz="4" w:space="0" w:color="auto"/>
              <w:left w:val="single" w:sz="4" w:space="0" w:color="auto"/>
              <w:bottom w:val="single" w:sz="4" w:space="0" w:color="auto"/>
              <w:right w:val="single" w:sz="4" w:space="0" w:color="auto"/>
            </w:tcBorders>
          </w:tcPr>
          <w:p w14:paraId="20BA291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2</w:t>
            </w:r>
          </w:p>
        </w:tc>
      </w:tr>
      <w:tr w:rsidR="00CB1EF5" w:rsidRPr="00CB1EF5" w14:paraId="3A8F8C6E" w14:textId="77777777" w:rsidTr="0014018C">
        <w:tc>
          <w:tcPr>
            <w:tcW w:w="6799" w:type="dxa"/>
            <w:tcBorders>
              <w:top w:val="single" w:sz="4" w:space="0" w:color="auto"/>
              <w:left w:val="single" w:sz="4" w:space="0" w:color="auto"/>
              <w:bottom w:val="single" w:sz="4" w:space="0" w:color="auto"/>
              <w:right w:val="single" w:sz="4" w:space="0" w:color="auto"/>
            </w:tcBorders>
          </w:tcPr>
          <w:p w14:paraId="7D64C97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 xml:space="preserve">Блюда из яиц (омлет натуральный, омлет с сыром, омлет с морковью, яйца варенные и т.п.) </w:t>
            </w:r>
          </w:p>
        </w:tc>
        <w:tc>
          <w:tcPr>
            <w:tcW w:w="2694" w:type="dxa"/>
            <w:tcBorders>
              <w:top w:val="single" w:sz="4" w:space="0" w:color="auto"/>
              <w:left w:val="single" w:sz="4" w:space="0" w:color="auto"/>
              <w:bottom w:val="single" w:sz="4" w:space="0" w:color="auto"/>
              <w:right w:val="single" w:sz="4" w:space="0" w:color="auto"/>
            </w:tcBorders>
          </w:tcPr>
          <w:p w14:paraId="1E90F8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06DE7553" w14:textId="77777777" w:rsidTr="0014018C">
        <w:tc>
          <w:tcPr>
            <w:tcW w:w="6799" w:type="dxa"/>
            <w:tcBorders>
              <w:top w:val="single" w:sz="4" w:space="0" w:color="auto"/>
              <w:left w:val="single" w:sz="4" w:space="0" w:color="auto"/>
              <w:bottom w:val="single" w:sz="4" w:space="0" w:color="auto"/>
              <w:right w:val="single" w:sz="4" w:space="0" w:color="auto"/>
            </w:tcBorders>
          </w:tcPr>
          <w:p w14:paraId="300B3D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Йогурты порционные, кисломолочные напитки </w:t>
            </w:r>
          </w:p>
        </w:tc>
        <w:tc>
          <w:tcPr>
            <w:tcW w:w="2694" w:type="dxa"/>
            <w:tcBorders>
              <w:top w:val="single" w:sz="4" w:space="0" w:color="auto"/>
              <w:left w:val="single" w:sz="4" w:space="0" w:color="auto"/>
              <w:bottom w:val="single" w:sz="4" w:space="0" w:color="auto"/>
              <w:right w:val="single" w:sz="4" w:space="0" w:color="auto"/>
            </w:tcBorders>
          </w:tcPr>
          <w:p w14:paraId="3A34639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4-7</w:t>
            </w:r>
          </w:p>
        </w:tc>
      </w:tr>
      <w:tr w:rsidR="00CB1EF5" w:rsidRPr="00CB1EF5" w14:paraId="2AF312AA" w14:textId="77777777" w:rsidTr="0014018C">
        <w:tc>
          <w:tcPr>
            <w:tcW w:w="6799" w:type="dxa"/>
            <w:tcBorders>
              <w:top w:val="single" w:sz="4" w:space="0" w:color="auto"/>
              <w:left w:val="single" w:sz="4" w:space="0" w:color="auto"/>
              <w:bottom w:val="single" w:sz="4" w:space="0" w:color="auto"/>
              <w:right w:val="single" w:sz="4" w:space="0" w:color="auto"/>
            </w:tcBorders>
          </w:tcPr>
          <w:p w14:paraId="1F47AB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Сладкие блюда и напитки из плодов и ягод свежих, сухофруктов, плодов шиповника (компоты, кисели, яблоки, груши печеные, запеченные, фаршированные и т.п.) 5-6</w:t>
            </w:r>
          </w:p>
        </w:tc>
        <w:tc>
          <w:tcPr>
            <w:tcW w:w="2694" w:type="dxa"/>
            <w:tcBorders>
              <w:top w:val="single" w:sz="4" w:space="0" w:color="auto"/>
              <w:left w:val="single" w:sz="4" w:space="0" w:color="auto"/>
              <w:bottom w:val="single" w:sz="4" w:space="0" w:color="auto"/>
              <w:right w:val="single" w:sz="4" w:space="0" w:color="auto"/>
            </w:tcBorders>
          </w:tcPr>
          <w:p w14:paraId="1B807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192A99D3" w14:textId="77777777" w:rsidTr="0014018C">
        <w:tc>
          <w:tcPr>
            <w:tcW w:w="6799" w:type="dxa"/>
            <w:tcBorders>
              <w:top w:val="single" w:sz="4" w:space="0" w:color="auto"/>
              <w:left w:val="single" w:sz="4" w:space="0" w:color="auto"/>
              <w:bottom w:val="single" w:sz="4" w:space="0" w:color="auto"/>
              <w:right w:val="single" w:sz="4" w:space="0" w:color="auto"/>
            </w:tcBorders>
          </w:tcPr>
          <w:p w14:paraId="4A1FCC9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Сыр порционно </w:t>
            </w:r>
          </w:p>
        </w:tc>
        <w:tc>
          <w:tcPr>
            <w:tcW w:w="2694" w:type="dxa"/>
            <w:tcBorders>
              <w:top w:val="single" w:sz="4" w:space="0" w:color="auto"/>
              <w:left w:val="single" w:sz="4" w:space="0" w:color="auto"/>
              <w:bottom w:val="single" w:sz="4" w:space="0" w:color="auto"/>
              <w:right w:val="single" w:sz="4" w:space="0" w:color="auto"/>
            </w:tcBorders>
          </w:tcPr>
          <w:p w14:paraId="40F8859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7E923E4" w14:textId="77777777" w:rsidTr="0014018C">
        <w:tc>
          <w:tcPr>
            <w:tcW w:w="6799" w:type="dxa"/>
            <w:tcBorders>
              <w:top w:val="single" w:sz="4" w:space="0" w:color="auto"/>
              <w:left w:val="single" w:sz="4" w:space="0" w:color="auto"/>
              <w:bottom w:val="single" w:sz="4" w:space="0" w:color="auto"/>
              <w:right w:val="single" w:sz="4" w:space="0" w:color="auto"/>
            </w:tcBorders>
          </w:tcPr>
          <w:p w14:paraId="125BF9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Соки плодовые и ягодные, натуральные </w:t>
            </w:r>
          </w:p>
        </w:tc>
        <w:tc>
          <w:tcPr>
            <w:tcW w:w="2694" w:type="dxa"/>
            <w:tcBorders>
              <w:top w:val="single" w:sz="4" w:space="0" w:color="auto"/>
              <w:left w:val="single" w:sz="4" w:space="0" w:color="auto"/>
              <w:bottom w:val="single" w:sz="4" w:space="0" w:color="auto"/>
              <w:right w:val="single" w:sz="4" w:space="0" w:color="auto"/>
            </w:tcBorders>
          </w:tcPr>
          <w:p w14:paraId="6D81CED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5425DF6E" w14:textId="77777777" w:rsidTr="0014018C">
        <w:tc>
          <w:tcPr>
            <w:tcW w:w="6799" w:type="dxa"/>
            <w:tcBorders>
              <w:top w:val="single" w:sz="4" w:space="0" w:color="auto"/>
              <w:left w:val="single" w:sz="4" w:space="0" w:color="auto"/>
              <w:bottom w:val="single" w:sz="4" w:space="0" w:color="auto"/>
              <w:right w:val="single" w:sz="4" w:space="0" w:color="auto"/>
            </w:tcBorders>
          </w:tcPr>
          <w:p w14:paraId="36129933"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Кондитерские изделия, обогащенные витаминно-минеральными комплексами </w:t>
            </w:r>
          </w:p>
        </w:tc>
        <w:tc>
          <w:tcPr>
            <w:tcW w:w="2694" w:type="dxa"/>
            <w:tcBorders>
              <w:top w:val="single" w:sz="4" w:space="0" w:color="auto"/>
              <w:left w:val="single" w:sz="4" w:space="0" w:color="auto"/>
              <w:bottom w:val="single" w:sz="4" w:space="0" w:color="auto"/>
              <w:right w:val="single" w:sz="4" w:space="0" w:color="auto"/>
            </w:tcBorders>
          </w:tcPr>
          <w:p w14:paraId="028C1C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37185A7" w14:textId="77777777" w:rsidTr="0014018C">
        <w:tc>
          <w:tcPr>
            <w:tcW w:w="6799" w:type="dxa"/>
            <w:tcBorders>
              <w:top w:val="single" w:sz="4" w:space="0" w:color="auto"/>
              <w:left w:val="single" w:sz="4" w:space="0" w:color="auto"/>
              <w:bottom w:val="single" w:sz="4" w:space="0" w:color="auto"/>
              <w:right w:val="single" w:sz="4" w:space="0" w:color="auto"/>
            </w:tcBorders>
          </w:tcPr>
          <w:p w14:paraId="4BF960AB"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Фрукты свежие </w:t>
            </w:r>
          </w:p>
        </w:tc>
        <w:tc>
          <w:tcPr>
            <w:tcW w:w="2694" w:type="dxa"/>
            <w:tcBorders>
              <w:top w:val="single" w:sz="4" w:space="0" w:color="auto"/>
              <w:left w:val="single" w:sz="4" w:space="0" w:color="auto"/>
              <w:bottom w:val="single" w:sz="4" w:space="0" w:color="auto"/>
              <w:right w:val="single" w:sz="4" w:space="0" w:color="auto"/>
            </w:tcBorders>
          </w:tcPr>
          <w:p w14:paraId="38FE6B9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8-12</w:t>
            </w:r>
          </w:p>
        </w:tc>
      </w:tr>
    </w:tbl>
    <w:p w14:paraId="05210155"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5E3CCD0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ежедневно в рационы двухразового питания и (или) в состав блюд должны быть включены мясо, и(или) птица, и (или) рыба, овощи, фрукты, молоко, сливочное и растительное масло, хлеб ржаной и пшеничный, обогащенные микронутриентами;</w:t>
      </w:r>
    </w:p>
    <w:p w14:paraId="5D936E3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в меню завтрака в обязательном порядке должны быть включены горячие блюда (кащи, запеканки, творожные или яичные блюда) и горячий напиток (чай, какао, кофейный напиток). В меню обедов в обязательном порядке должны быть включены; овощной салат (овощи в нарезке), первое блюдо, второе основное блюдо (из мяса, птицы или рыбы), гарнир (из овощей или круп, макаронных изделий), напиток (компот, кисель, сок).</w:t>
      </w:r>
    </w:p>
    <w:p w14:paraId="7BF950C2"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269C159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организованных детских коллективах при формировании меню учитываются требуемые для детей поступления калорийности, белков, жиров, углеводов, витаминов и микроэлементов, необходимых для их нормального роста и развития в разрезе каждой возрастной группы в соответствии с Приложением 10 к СанПиН 2.3/2.4.3590-20 «Санитарно-эпидемиологические требования к организации общественного питания населения». </w:t>
      </w:r>
    </w:p>
    <w:p w14:paraId="4CF4358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4FB5DAA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ПОТРЕБНОСТЬ В ПИЩЕВЫХ ВЕЩЕСТВАХ, ЭНЕРГИИ, ВИТАМИНАХ</w:t>
      </w:r>
    </w:p>
    <w:p w14:paraId="0E91058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 МИНЕРАЛЬНЫХ ВЕЩЕСТВАХ (СУТОЧНАЯ)</w:t>
      </w:r>
    </w:p>
    <w:p w14:paraId="6C8D672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p>
    <w:p w14:paraId="07BC1B78" w14:textId="77777777" w:rsidR="00CB1EF5" w:rsidRPr="00CB1EF5" w:rsidRDefault="00CB1EF5" w:rsidP="00CB1EF5">
      <w:pPr>
        <w:widowControl/>
        <w:jc w:val="center"/>
        <w:outlineLvl w:val="0"/>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color w:val="auto"/>
          <w:sz w:val="20"/>
          <w:szCs w:val="20"/>
          <w:lang w:eastAsia="en-US"/>
        </w:rPr>
        <w:t>(Приложение N 10 к СанПиН 2.3/2.4.3590-20)</w:t>
      </w:r>
    </w:p>
    <w:p w14:paraId="56767048"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62"/>
        <w:gridCol w:w="2429"/>
        <w:gridCol w:w="2835"/>
      </w:tblGrid>
      <w:tr w:rsidR="00CB1EF5" w:rsidRPr="00CB1EF5" w14:paraId="7AF81CA4" w14:textId="77777777" w:rsidTr="0014018C">
        <w:tc>
          <w:tcPr>
            <w:tcW w:w="3662" w:type="dxa"/>
            <w:vMerge w:val="restart"/>
            <w:tcBorders>
              <w:top w:val="single" w:sz="4" w:space="0" w:color="auto"/>
              <w:left w:val="single" w:sz="4" w:space="0" w:color="auto"/>
              <w:bottom w:val="single" w:sz="4" w:space="0" w:color="auto"/>
              <w:right w:val="single" w:sz="4" w:space="0" w:color="auto"/>
            </w:tcBorders>
          </w:tcPr>
          <w:p w14:paraId="18BE620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5264" w:type="dxa"/>
            <w:gridSpan w:val="2"/>
            <w:tcBorders>
              <w:top w:val="single" w:sz="4" w:space="0" w:color="auto"/>
              <w:left w:val="single" w:sz="4" w:space="0" w:color="auto"/>
              <w:bottom w:val="single" w:sz="4" w:space="0" w:color="auto"/>
              <w:right w:val="single" w:sz="4" w:space="0" w:color="auto"/>
            </w:tcBorders>
          </w:tcPr>
          <w:p w14:paraId="5AC2B7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689232EB" w14:textId="77777777" w:rsidTr="0014018C">
        <w:tc>
          <w:tcPr>
            <w:tcW w:w="3662" w:type="dxa"/>
            <w:vMerge/>
            <w:tcBorders>
              <w:top w:val="single" w:sz="4" w:space="0" w:color="auto"/>
              <w:left w:val="single" w:sz="4" w:space="0" w:color="auto"/>
              <w:bottom w:val="single" w:sz="4" w:space="0" w:color="auto"/>
              <w:right w:val="single" w:sz="4" w:space="0" w:color="auto"/>
            </w:tcBorders>
          </w:tcPr>
          <w:p w14:paraId="1B6FAD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29" w:type="dxa"/>
            <w:tcBorders>
              <w:top w:val="single" w:sz="4" w:space="0" w:color="auto"/>
              <w:left w:val="single" w:sz="4" w:space="0" w:color="auto"/>
              <w:bottom w:val="single" w:sz="4" w:space="0" w:color="auto"/>
              <w:right w:val="single" w:sz="4" w:space="0" w:color="auto"/>
            </w:tcBorders>
          </w:tcPr>
          <w:p w14:paraId="265FCC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835" w:type="dxa"/>
            <w:tcBorders>
              <w:top w:val="single" w:sz="4" w:space="0" w:color="auto"/>
              <w:left w:val="single" w:sz="4" w:space="0" w:color="auto"/>
              <w:bottom w:val="single" w:sz="4" w:space="0" w:color="auto"/>
              <w:right w:val="single" w:sz="4" w:space="0" w:color="auto"/>
            </w:tcBorders>
          </w:tcPr>
          <w:p w14:paraId="4446BB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726D8FE0" w14:textId="77777777" w:rsidTr="0014018C">
        <w:tc>
          <w:tcPr>
            <w:tcW w:w="3662" w:type="dxa"/>
            <w:tcBorders>
              <w:top w:val="single" w:sz="4" w:space="0" w:color="auto"/>
              <w:left w:val="single" w:sz="4" w:space="0" w:color="auto"/>
              <w:bottom w:val="single" w:sz="4" w:space="0" w:color="auto"/>
              <w:right w:val="single" w:sz="4" w:space="0" w:color="auto"/>
            </w:tcBorders>
          </w:tcPr>
          <w:p w14:paraId="4BB8632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(г/сут)</w:t>
            </w:r>
          </w:p>
        </w:tc>
        <w:tc>
          <w:tcPr>
            <w:tcW w:w="2429" w:type="dxa"/>
            <w:tcBorders>
              <w:top w:val="single" w:sz="4" w:space="0" w:color="auto"/>
              <w:left w:val="single" w:sz="4" w:space="0" w:color="auto"/>
              <w:bottom w:val="single" w:sz="4" w:space="0" w:color="auto"/>
              <w:right w:val="single" w:sz="4" w:space="0" w:color="auto"/>
            </w:tcBorders>
            <w:vAlign w:val="center"/>
          </w:tcPr>
          <w:p w14:paraId="7BC073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835" w:type="dxa"/>
            <w:tcBorders>
              <w:top w:val="single" w:sz="4" w:space="0" w:color="auto"/>
              <w:left w:val="single" w:sz="4" w:space="0" w:color="auto"/>
              <w:bottom w:val="single" w:sz="4" w:space="0" w:color="auto"/>
              <w:right w:val="single" w:sz="4" w:space="0" w:color="auto"/>
            </w:tcBorders>
            <w:vAlign w:val="center"/>
          </w:tcPr>
          <w:p w14:paraId="21165F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5CC71D3D" w14:textId="77777777" w:rsidTr="0014018C">
        <w:tc>
          <w:tcPr>
            <w:tcW w:w="3662" w:type="dxa"/>
            <w:tcBorders>
              <w:top w:val="single" w:sz="4" w:space="0" w:color="auto"/>
              <w:left w:val="single" w:sz="4" w:space="0" w:color="auto"/>
              <w:bottom w:val="single" w:sz="4" w:space="0" w:color="auto"/>
              <w:right w:val="single" w:sz="4" w:space="0" w:color="auto"/>
            </w:tcBorders>
          </w:tcPr>
          <w:p w14:paraId="7035873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(г/сут)</w:t>
            </w:r>
          </w:p>
        </w:tc>
        <w:tc>
          <w:tcPr>
            <w:tcW w:w="2429" w:type="dxa"/>
            <w:tcBorders>
              <w:top w:val="single" w:sz="4" w:space="0" w:color="auto"/>
              <w:left w:val="single" w:sz="4" w:space="0" w:color="auto"/>
              <w:bottom w:val="single" w:sz="4" w:space="0" w:color="auto"/>
              <w:right w:val="single" w:sz="4" w:space="0" w:color="auto"/>
            </w:tcBorders>
            <w:vAlign w:val="center"/>
          </w:tcPr>
          <w:p w14:paraId="50908F0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835" w:type="dxa"/>
            <w:tcBorders>
              <w:top w:val="single" w:sz="4" w:space="0" w:color="auto"/>
              <w:left w:val="single" w:sz="4" w:space="0" w:color="auto"/>
              <w:bottom w:val="single" w:sz="4" w:space="0" w:color="auto"/>
              <w:right w:val="single" w:sz="4" w:space="0" w:color="auto"/>
            </w:tcBorders>
            <w:vAlign w:val="center"/>
          </w:tcPr>
          <w:p w14:paraId="54CD231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11F22113" w14:textId="77777777" w:rsidTr="0014018C">
        <w:tc>
          <w:tcPr>
            <w:tcW w:w="3662" w:type="dxa"/>
            <w:tcBorders>
              <w:top w:val="single" w:sz="4" w:space="0" w:color="auto"/>
              <w:left w:val="single" w:sz="4" w:space="0" w:color="auto"/>
              <w:bottom w:val="single" w:sz="4" w:space="0" w:color="auto"/>
              <w:right w:val="single" w:sz="4" w:space="0" w:color="auto"/>
            </w:tcBorders>
          </w:tcPr>
          <w:p w14:paraId="5DB993B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(г/сут)</w:t>
            </w:r>
          </w:p>
        </w:tc>
        <w:tc>
          <w:tcPr>
            <w:tcW w:w="2429" w:type="dxa"/>
            <w:tcBorders>
              <w:top w:val="single" w:sz="4" w:space="0" w:color="auto"/>
              <w:left w:val="single" w:sz="4" w:space="0" w:color="auto"/>
              <w:bottom w:val="single" w:sz="4" w:space="0" w:color="auto"/>
              <w:right w:val="single" w:sz="4" w:space="0" w:color="auto"/>
            </w:tcBorders>
            <w:vAlign w:val="center"/>
          </w:tcPr>
          <w:p w14:paraId="336586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835" w:type="dxa"/>
            <w:tcBorders>
              <w:top w:val="single" w:sz="4" w:space="0" w:color="auto"/>
              <w:left w:val="single" w:sz="4" w:space="0" w:color="auto"/>
              <w:bottom w:val="single" w:sz="4" w:space="0" w:color="auto"/>
              <w:right w:val="single" w:sz="4" w:space="0" w:color="auto"/>
            </w:tcBorders>
            <w:vAlign w:val="center"/>
          </w:tcPr>
          <w:p w14:paraId="58ECDD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233A1556" w14:textId="77777777" w:rsidTr="0014018C">
        <w:tc>
          <w:tcPr>
            <w:tcW w:w="3662" w:type="dxa"/>
            <w:tcBorders>
              <w:top w:val="single" w:sz="4" w:space="0" w:color="auto"/>
              <w:left w:val="single" w:sz="4" w:space="0" w:color="auto"/>
              <w:bottom w:val="single" w:sz="4" w:space="0" w:color="auto"/>
              <w:right w:val="single" w:sz="4" w:space="0" w:color="auto"/>
            </w:tcBorders>
          </w:tcPr>
          <w:p w14:paraId="10EB8A6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(ккал/сут)</w:t>
            </w:r>
          </w:p>
        </w:tc>
        <w:tc>
          <w:tcPr>
            <w:tcW w:w="2429" w:type="dxa"/>
            <w:tcBorders>
              <w:top w:val="single" w:sz="4" w:space="0" w:color="auto"/>
              <w:left w:val="single" w:sz="4" w:space="0" w:color="auto"/>
              <w:bottom w:val="single" w:sz="4" w:space="0" w:color="auto"/>
              <w:right w:val="single" w:sz="4" w:space="0" w:color="auto"/>
            </w:tcBorders>
            <w:vAlign w:val="center"/>
          </w:tcPr>
          <w:p w14:paraId="372A5E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835" w:type="dxa"/>
            <w:tcBorders>
              <w:top w:val="single" w:sz="4" w:space="0" w:color="auto"/>
              <w:left w:val="single" w:sz="4" w:space="0" w:color="auto"/>
              <w:bottom w:val="single" w:sz="4" w:space="0" w:color="auto"/>
              <w:right w:val="single" w:sz="4" w:space="0" w:color="auto"/>
            </w:tcBorders>
            <w:vAlign w:val="center"/>
          </w:tcPr>
          <w:p w14:paraId="6F68D1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r w:rsidR="00CB1EF5" w:rsidRPr="00CB1EF5" w14:paraId="479B76C4" w14:textId="77777777" w:rsidTr="0014018C">
        <w:tc>
          <w:tcPr>
            <w:tcW w:w="3662" w:type="dxa"/>
            <w:tcBorders>
              <w:top w:val="single" w:sz="4" w:space="0" w:color="auto"/>
              <w:left w:val="single" w:sz="4" w:space="0" w:color="auto"/>
              <w:bottom w:val="single" w:sz="4" w:space="0" w:color="auto"/>
              <w:right w:val="single" w:sz="4" w:space="0" w:color="auto"/>
            </w:tcBorders>
          </w:tcPr>
          <w:p w14:paraId="0651453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C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76D8C83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w:t>
            </w:r>
          </w:p>
        </w:tc>
        <w:tc>
          <w:tcPr>
            <w:tcW w:w="2835" w:type="dxa"/>
            <w:tcBorders>
              <w:top w:val="single" w:sz="4" w:space="0" w:color="auto"/>
              <w:left w:val="single" w:sz="4" w:space="0" w:color="auto"/>
              <w:bottom w:val="single" w:sz="4" w:space="0" w:color="auto"/>
              <w:right w:val="single" w:sz="4" w:space="0" w:color="auto"/>
            </w:tcBorders>
            <w:vAlign w:val="center"/>
          </w:tcPr>
          <w:p w14:paraId="758698A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w:t>
            </w:r>
          </w:p>
        </w:tc>
      </w:tr>
      <w:tr w:rsidR="00CB1EF5" w:rsidRPr="00CB1EF5" w14:paraId="13BE453C" w14:textId="77777777" w:rsidTr="0014018C">
        <w:tc>
          <w:tcPr>
            <w:tcW w:w="3662" w:type="dxa"/>
            <w:tcBorders>
              <w:top w:val="single" w:sz="4" w:space="0" w:color="auto"/>
              <w:left w:val="single" w:sz="4" w:space="0" w:color="auto"/>
              <w:bottom w:val="single" w:sz="4" w:space="0" w:color="auto"/>
              <w:right w:val="single" w:sz="4" w:space="0" w:color="auto"/>
            </w:tcBorders>
          </w:tcPr>
          <w:p w14:paraId="322822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B1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48B7F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55C8C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1A05C8C7" w14:textId="77777777" w:rsidTr="0014018C">
        <w:tc>
          <w:tcPr>
            <w:tcW w:w="3662" w:type="dxa"/>
            <w:tcBorders>
              <w:top w:val="single" w:sz="4" w:space="0" w:color="auto"/>
              <w:left w:val="single" w:sz="4" w:space="0" w:color="auto"/>
              <w:bottom w:val="single" w:sz="4" w:space="0" w:color="auto"/>
              <w:right w:val="single" w:sz="4" w:space="0" w:color="auto"/>
            </w:tcBorders>
          </w:tcPr>
          <w:p w14:paraId="0572BD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B2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1DCA922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c>
          <w:tcPr>
            <w:tcW w:w="2835" w:type="dxa"/>
            <w:tcBorders>
              <w:top w:val="single" w:sz="4" w:space="0" w:color="auto"/>
              <w:left w:val="single" w:sz="4" w:space="0" w:color="auto"/>
              <w:bottom w:val="single" w:sz="4" w:space="0" w:color="auto"/>
              <w:right w:val="single" w:sz="4" w:space="0" w:color="auto"/>
            </w:tcBorders>
            <w:vAlign w:val="center"/>
          </w:tcPr>
          <w:p w14:paraId="7F55CF7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1,6</w:t>
            </w:r>
          </w:p>
        </w:tc>
      </w:tr>
      <w:tr w:rsidR="00CB1EF5" w:rsidRPr="00CB1EF5" w14:paraId="0FA2CEAE" w14:textId="77777777" w:rsidTr="0014018C">
        <w:tc>
          <w:tcPr>
            <w:tcW w:w="3662" w:type="dxa"/>
            <w:tcBorders>
              <w:top w:val="single" w:sz="4" w:space="0" w:color="auto"/>
              <w:left w:val="single" w:sz="4" w:space="0" w:color="auto"/>
              <w:bottom w:val="single" w:sz="4" w:space="0" w:color="auto"/>
              <w:right w:val="single" w:sz="4" w:space="0" w:color="auto"/>
            </w:tcBorders>
          </w:tcPr>
          <w:p w14:paraId="6AF4302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A (рет. экв/сут)</w:t>
            </w:r>
          </w:p>
        </w:tc>
        <w:tc>
          <w:tcPr>
            <w:tcW w:w="2429" w:type="dxa"/>
            <w:tcBorders>
              <w:top w:val="single" w:sz="4" w:space="0" w:color="auto"/>
              <w:left w:val="single" w:sz="4" w:space="0" w:color="auto"/>
              <w:bottom w:val="single" w:sz="4" w:space="0" w:color="auto"/>
              <w:right w:val="single" w:sz="4" w:space="0" w:color="auto"/>
            </w:tcBorders>
            <w:vAlign w:val="center"/>
          </w:tcPr>
          <w:p w14:paraId="34E8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700</w:t>
            </w:r>
          </w:p>
        </w:tc>
        <w:tc>
          <w:tcPr>
            <w:tcW w:w="2835" w:type="dxa"/>
            <w:tcBorders>
              <w:top w:val="single" w:sz="4" w:space="0" w:color="auto"/>
              <w:left w:val="single" w:sz="4" w:space="0" w:color="auto"/>
              <w:bottom w:val="single" w:sz="4" w:space="0" w:color="auto"/>
              <w:right w:val="single" w:sz="4" w:space="0" w:color="auto"/>
            </w:tcBorders>
            <w:vAlign w:val="center"/>
          </w:tcPr>
          <w:p w14:paraId="5D1F2A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900</w:t>
            </w:r>
          </w:p>
        </w:tc>
      </w:tr>
      <w:tr w:rsidR="00CB1EF5" w:rsidRPr="00CB1EF5" w14:paraId="5C59DCEB" w14:textId="77777777" w:rsidTr="0014018C">
        <w:tc>
          <w:tcPr>
            <w:tcW w:w="3662" w:type="dxa"/>
            <w:tcBorders>
              <w:top w:val="single" w:sz="4" w:space="0" w:color="auto"/>
              <w:left w:val="single" w:sz="4" w:space="0" w:color="auto"/>
              <w:bottom w:val="single" w:sz="4" w:space="0" w:color="auto"/>
              <w:right w:val="single" w:sz="4" w:space="0" w:color="auto"/>
            </w:tcBorders>
          </w:tcPr>
          <w:p w14:paraId="73DFAF1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витамин D (мкг/сут)</w:t>
            </w:r>
          </w:p>
        </w:tc>
        <w:tc>
          <w:tcPr>
            <w:tcW w:w="2429" w:type="dxa"/>
            <w:tcBorders>
              <w:top w:val="single" w:sz="4" w:space="0" w:color="auto"/>
              <w:left w:val="single" w:sz="4" w:space="0" w:color="auto"/>
              <w:bottom w:val="single" w:sz="4" w:space="0" w:color="auto"/>
              <w:right w:val="single" w:sz="4" w:space="0" w:color="auto"/>
            </w:tcBorders>
            <w:vAlign w:val="center"/>
          </w:tcPr>
          <w:p w14:paraId="674DFDC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c>
          <w:tcPr>
            <w:tcW w:w="2835" w:type="dxa"/>
            <w:tcBorders>
              <w:top w:val="single" w:sz="4" w:space="0" w:color="auto"/>
              <w:left w:val="single" w:sz="4" w:space="0" w:color="auto"/>
              <w:bottom w:val="single" w:sz="4" w:space="0" w:color="auto"/>
              <w:right w:val="single" w:sz="4" w:space="0" w:color="auto"/>
            </w:tcBorders>
            <w:vAlign w:val="center"/>
          </w:tcPr>
          <w:p w14:paraId="360E442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r>
      <w:tr w:rsidR="00CB1EF5" w:rsidRPr="00CB1EF5" w14:paraId="05B282EE" w14:textId="77777777" w:rsidTr="0014018C">
        <w:tc>
          <w:tcPr>
            <w:tcW w:w="3662" w:type="dxa"/>
            <w:tcBorders>
              <w:top w:val="single" w:sz="4" w:space="0" w:color="auto"/>
              <w:left w:val="single" w:sz="4" w:space="0" w:color="auto"/>
              <w:bottom w:val="single" w:sz="4" w:space="0" w:color="auto"/>
              <w:right w:val="single" w:sz="4" w:space="0" w:color="auto"/>
            </w:tcBorders>
          </w:tcPr>
          <w:p w14:paraId="7E7CFF2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кальций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1C558EE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1958FB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2CEC2CEA" w14:textId="77777777" w:rsidTr="0014018C">
        <w:tc>
          <w:tcPr>
            <w:tcW w:w="3662" w:type="dxa"/>
            <w:tcBorders>
              <w:top w:val="single" w:sz="4" w:space="0" w:color="auto"/>
              <w:left w:val="single" w:sz="4" w:space="0" w:color="auto"/>
              <w:bottom w:val="single" w:sz="4" w:space="0" w:color="auto"/>
              <w:right w:val="single" w:sz="4" w:space="0" w:color="auto"/>
            </w:tcBorders>
          </w:tcPr>
          <w:p w14:paraId="2C55A1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фосфор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6C1CD3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28ED26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473387A5" w14:textId="77777777" w:rsidTr="0014018C">
        <w:tc>
          <w:tcPr>
            <w:tcW w:w="3662" w:type="dxa"/>
            <w:tcBorders>
              <w:top w:val="single" w:sz="4" w:space="0" w:color="auto"/>
              <w:left w:val="single" w:sz="4" w:space="0" w:color="auto"/>
              <w:bottom w:val="single" w:sz="4" w:space="0" w:color="auto"/>
              <w:right w:val="single" w:sz="4" w:space="0" w:color="auto"/>
            </w:tcBorders>
          </w:tcPr>
          <w:p w14:paraId="7B83C9F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магний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09E936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w:t>
            </w:r>
          </w:p>
        </w:tc>
        <w:tc>
          <w:tcPr>
            <w:tcW w:w="2835" w:type="dxa"/>
            <w:tcBorders>
              <w:top w:val="single" w:sz="4" w:space="0" w:color="auto"/>
              <w:left w:val="single" w:sz="4" w:space="0" w:color="auto"/>
              <w:bottom w:val="single" w:sz="4" w:space="0" w:color="auto"/>
              <w:right w:val="single" w:sz="4" w:space="0" w:color="auto"/>
            </w:tcBorders>
            <w:vAlign w:val="center"/>
          </w:tcPr>
          <w:p w14:paraId="52D4C26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435247B8" w14:textId="77777777" w:rsidTr="0014018C">
        <w:tc>
          <w:tcPr>
            <w:tcW w:w="3662" w:type="dxa"/>
            <w:tcBorders>
              <w:top w:val="single" w:sz="4" w:space="0" w:color="auto"/>
              <w:left w:val="single" w:sz="4" w:space="0" w:color="auto"/>
              <w:bottom w:val="single" w:sz="4" w:space="0" w:color="auto"/>
              <w:right w:val="single" w:sz="4" w:space="0" w:color="auto"/>
            </w:tcBorders>
          </w:tcPr>
          <w:p w14:paraId="1EE799B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железо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5FFB9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2E6DBF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w:t>
            </w:r>
          </w:p>
        </w:tc>
      </w:tr>
      <w:tr w:rsidR="00CB1EF5" w:rsidRPr="00CB1EF5" w14:paraId="58C5FD0A" w14:textId="77777777" w:rsidTr="0014018C">
        <w:tc>
          <w:tcPr>
            <w:tcW w:w="3662" w:type="dxa"/>
            <w:tcBorders>
              <w:top w:val="single" w:sz="4" w:space="0" w:color="auto"/>
              <w:left w:val="single" w:sz="4" w:space="0" w:color="auto"/>
              <w:bottom w:val="single" w:sz="4" w:space="0" w:color="auto"/>
              <w:right w:val="single" w:sz="4" w:space="0" w:color="auto"/>
            </w:tcBorders>
          </w:tcPr>
          <w:p w14:paraId="469632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0B2B0E8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0DD8FF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1A0684AF" w14:textId="77777777" w:rsidTr="0014018C">
        <w:tc>
          <w:tcPr>
            <w:tcW w:w="3662" w:type="dxa"/>
            <w:tcBorders>
              <w:top w:val="single" w:sz="4" w:space="0" w:color="auto"/>
              <w:left w:val="single" w:sz="4" w:space="0" w:color="auto"/>
              <w:bottom w:val="single" w:sz="4" w:space="0" w:color="auto"/>
              <w:right w:val="single" w:sz="4" w:space="0" w:color="auto"/>
            </w:tcBorders>
          </w:tcPr>
          <w:p w14:paraId="3E8955F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йод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5B34C0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c>
          <w:tcPr>
            <w:tcW w:w="2835" w:type="dxa"/>
            <w:tcBorders>
              <w:top w:val="single" w:sz="4" w:space="0" w:color="auto"/>
              <w:left w:val="single" w:sz="4" w:space="0" w:color="auto"/>
              <w:bottom w:val="single" w:sz="4" w:space="0" w:color="auto"/>
              <w:right w:val="single" w:sz="4" w:space="0" w:color="auto"/>
            </w:tcBorders>
            <w:vAlign w:val="center"/>
          </w:tcPr>
          <w:p w14:paraId="3A779E7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r>
      <w:tr w:rsidR="00CB1EF5" w:rsidRPr="00CB1EF5" w14:paraId="3021986A" w14:textId="77777777" w:rsidTr="0014018C">
        <w:tc>
          <w:tcPr>
            <w:tcW w:w="3662" w:type="dxa"/>
            <w:tcBorders>
              <w:top w:val="single" w:sz="4" w:space="0" w:color="auto"/>
              <w:left w:val="single" w:sz="4" w:space="0" w:color="auto"/>
              <w:bottom w:val="single" w:sz="4" w:space="0" w:color="auto"/>
              <w:right w:val="single" w:sz="4" w:space="0" w:color="auto"/>
            </w:tcBorders>
          </w:tcPr>
          <w:p w14:paraId="071CFE6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селен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7E594EB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0,03</w:t>
            </w:r>
          </w:p>
        </w:tc>
        <w:tc>
          <w:tcPr>
            <w:tcW w:w="2835" w:type="dxa"/>
            <w:tcBorders>
              <w:top w:val="single" w:sz="4" w:space="0" w:color="auto"/>
              <w:left w:val="single" w:sz="4" w:space="0" w:color="auto"/>
              <w:bottom w:val="single" w:sz="4" w:space="0" w:color="auto"/>
              <w:right w:val="single" w:sz="4" w:space="0" w:color="auto"/>
            </w:tcBorders>
            <w:vAlign w:val="center"/>
          </w:tcPr>
          <w:p w14:paraId="432CFE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0,05</w:t>
            </w:r>
          </w:p>
        </w:tc>
      </w:tr>
      <w:tr w:rsidR="00CB1EF5" w:rsidRPr="00CB1EF5" w14:paraId="6AE347B2" w14:textId="77777777" w:rsidTr="0014018C">
        <w:tc>
          <w:tcPr>
            <w:tcW w:w="3662" w:type="dxa"/>
            <w:tcBorders>
              <w:top w:val="single" w:sz="4" w:space="0" w:color="auto"/>
              <w:left w:val="single" w:sz="4" w:space="0" w:color="auto"/>
              <w:bottom w:val="single" w:sz="4" w:space="0" w:color="auto"/>
              <w:right w:val="single" w:sz="4" w:space="0" w:color="auto"/>
            </w:tcBorders>
          </w:tcPr>
          <w:p w14:paraId="13E0ED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фтор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710B7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c>
          <w:tcPr>
            <w:tcW w:w="2835" w:type="dxa"/>
            <w:tcBorders>
              <w:top w:val="single" w:sz="4" w:space="0" w:color="auto"/>
              <w:left w:val="single" w:sz="4" w:space="0" w:color="auto"/>
              <w:bottom w:val="single" w:sz="4" w:space="0" w:color="auto"/>
              <w:right w:val="single" w:sz="4" w:space="0" w:color="auto"/>
            </w:tcBorders>
            <w:vAlign w:val="center"/>
          </w:tcPr>
          <w:p w14:paraId="17531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bl>
    <w:p w14:paraId="51F7EB6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2F0E7010"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 xml:space="preserve">Потребность в пищевых веществах, энергии для обучающихся возрастных категорий 7-11 лет, 12 лет и старше </w:t>
      </w:r>
    </w:p>
    <w:tbl>
      <w:tblPr>
        <w:tblStyle w:val="af8"/>
        <w:tblW w:w="0" w:type="auto"/>
        <w:tblLook w:val="04A0" w:firstRow="1" w:lastRow="0" w:firstColumn="1" w:lastColumn="0" w:noHBand="0" w:noVBand="1"/>
      </w:tblPr>
      <w:tblGrid>
        <w:gridCol w:w="1530"/>
        <w:gridCol w:w="1024"/>
        <w:gridCol w:w="1196"/>
        <w:gridCol w:w="1199"/>
        <w:gridCol w:w="1428"/>
        <w:gridCol w:w="1566"/>
        <w:gridCol w:w="1261"/>
      </w:tblGrid>
      <w:tr w:rsidR="00CB1EF5" w:rsidRPr="00CB1EF5" w14:paraId="01030991" w14:textId="77777777" w:rsidTr="0014018C">
        <w:tc>
          <w:tcPr>
            <w:tcW w:w="1530" w:type="dxa"/>
          </w:tcPr>
          <w:p w14:paraId="57EDDE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Категория обучающихся</w:t>
            </w:r>
          </w:p>
        </w:tc>
        <w:tc>
          <w:tcPr>
            <w:tcW w:w="1024" w:type="dxa"/>
          </w:tcPr>
          <w:p w14:paraId="5B8328B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Прием пищи</w:t>
            </w:r>
          </w:p>
        </w:tc>
        <w:tc>
          <w:tcPr>
            <w:tcW w:w="1196" w:type="dxa"/>
          </w:tcPr>
          <w:p w14:paraId="51BD1CD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Белки (г)</w:t>
            </w:r>
          </w:p>
        </w:tc>
        <w:tc>
          <w:tcPr>
            <w:tcW w:w="1199" w:type="dxa"/>
          </w:tcPr>
          <w:p w14:paraId="5F0743D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Жиры (г)</w:t>
            </w:r>
          </w:p>
        </w:tc>
        <w:tc>
          <w:tcPr>
            <w:tcW w:w="1428" w:type="dxa"/>
          </w:tcPr>
          <w:p w14:paraId="34C22E4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Углеводы (г)</w:t>
            </w:r>
          </w:p>
        </w:tc>
        <w:tc>
          <w:tcPr>
            <w:tcW w:w="1566" w:type="dxa"/>
          </w:tcPr>
          <w:p w14:paraId="187622D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Энергетическая ценность (ккал)</w:t>
            </w:r>
          </w:p>
        </w:tc>
        <w:tc>
          <w:tcPr>
            <w:tcW w:w="1261" w:type="dxa"/>
          </w:tcPr>
          <w:p w14:paraId="0723BC7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 от суточной нормы</w:t>
            </w:r>
          </w:p>
        </w:tc>
      </w:tr>
      <w:tr w:rsidR="00CB1EF5" w:rsidRPr="00CB1EF5" w14:paraId="174DDF68" w14:textId="77777777" w:rsidTr="0014018C">
        <w:tc>
          <w:tcPr>
            <w:tcW w:w="1530" w:type="dxa"/>
            <w:vMerge w:val="restart"/>
          </w:tcPr>
          <w:p w14:paraId="6C92A05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7-11 лет</w:t>
            </w:r>
          </w:p>
        </w:tc>
        <w:tc>
          <w:tcPr>
            <w:tcW w:w="1024" w:type="dxa"/>
          </w:tcPr>
          <w:p w14:paraId="501E314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31563A8E"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15.4-19,25</w:t>
            </w:r>
          </w:p>
        </w:tc>
        <w:tc>
          <w:tcPr>
            <w:tcW w:w="1199" w:type="dxa"/>
          </w:tcPr>
          <w:p w14:paraId="54111C6C"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15,8 - 19,75</w:t>
            </w:r>
          </w:p>
        </w:tc>
        <w:tc>
          <w:tcPr>
            <w:tcW w:w="1428" w:type="dxa"/>
          </w:tcPr>
          <w:p w14:paraId="2F7C35F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67- 83,75</w:t>
            </w:r>
          </w:p>
        </w:tc>
        <w:tc>
          <w:tcPr>
            <w:tcW w:w="1566" w:type="dxa"/>
          </w:tcPr>
          <w:p w14:paraId="4B2F6A0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470 - 587,5</w:t>
            </w:r>
          </w:p>
        </w:tc>
        <w:tc>
          <w:tcPr>
            <w:tcW w:w="1261" w:type="dxa"/>
          </w:tcPr>
          <w:p w14:paraId="7503367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24AC47A6" w14:textId="77777777" w:rsidTr="0014018C">
        <w:tc>
          <w:tcPr>
            <w:tcW w:w="1530" w:type="dxa"/>
            <w:vMerge/>
          </w:tcPr>
          <w:p w14:paraId="218060A4"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5082E7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35EBA8F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23,1 - 26,95</w:t>
            </w:r>
          </w:p>
        </w:tc>
        <w:tc>
          <w:tcPr>
            <w:tcW w:w="1199" w:type="dxa"/>
          </w:tcPr>
          <w:p w14:paraId="2CBD800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23,7 - 27,65</w:t>
            </w:r>
          </w:p>
        </w:tc>
        <w:tc>
          <w:tcPr>
            <w:tcW w:w="1428" w:type="dxa"/>
          </w:tcPr>
          <w:p w14:paraId="7CE5F2F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100,5 - 117,25</w:t>
            </w:r>
          </w:p>
        </w:tc>
        <w:tc>
          <w:tcPr>
            <w:tcW w:w="1566" w:type="dxa"/>
          </w:tcPr>
          <w:p w14:paraId="1CA61CA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705 - 822,5</w:t>
            </w:r>
          </w:p>
        </w:tc>
        <w:tc>
          <w:tcPr>
            <w:tcW w:w="1261" w:type="dxa"/>
          </w:tcPr>
          <w:p w14:paraId="2BA644D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01CEF63E" w14:textId="77777777" w:rsidTr="0014018C">
        <w:tc>
          <w:tcPr>
            <w:tcW w:w="1530" w:type="dxa"/>
            <w:vMerge/>
          </w:tcPr>
          <w:p w14:paraId="004566BA"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0182A2A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BA5785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38,5 - 46,2</w:t>
            </w:r>
          </w:p>
        </w:tc>
        <w:tc>
          <w:tcPr>
            <w:tcW w:w="1199" w:type="dxa"/>
          </w:tcPr>
          <w:p w14:paraId="6605995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39,5- 47,4</w:t>
            </w:r>
          </w:p>
        </w:tc>
        <w:tc>
          <w:tcPr>
            <w:tcW w:w="1428" w:type="dxa"/>
          </w:tcPr>
          <w:p w14:paraId="7FD9BDC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167,5 - 201</w:t>
            </w:r>
          </w:p>
        </w:tc>
        <w:tc>
          <w:tcPr>
            <w:tcW w:w="1566" w:type="dxa"/>
          </w:tcPr>
          <w:p w14:paraId="5F528D8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1175 -1410</w:t>
            </w:r>
          </w:p>
        </w:tc>
        <w:tc>
          <w:tcPr>
            <w:tcW w:w="1261" w:type="dxa"/>
          </w:tcPr>
          <w:p w14:paraId="7D0D49A3"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r w:rsidR="00CB1EF5" w:rsidRPr="00CB1EF5" w14:paraId="7C38F9CD" w14:textId="77777777" w:rsidTr="0014018C">
        <w:tc>
          <w:tcPr>
            <w:tcW w:w="1530" w:type="dxa"/>
            <w:vMerge w:val="restart"/>
          </w:tcPr>
          <w:p w14:paraId="7BC95E1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12 лет и старше</w:t>
            </w:r>
          </w:p>
        </w:tc>
        <w:tc>
          <w:tcPr>
            <w:tcW w:w="1024" w:type="dxa"/>
          </w:tcPr>
          <w:p w14:paraId="772BBA0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638D74E3"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18 - 22,5</w:t>
            </w:r>
          </w:p>
        </w:tc>
        <w:tc>
          <w:tcPr>
            <w:tcW w:w="1199" w:type="dxa"/>
          </w:tcPr>
          <w:p w14:paraId="44CA258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18,4- 23</w:t>
            </w:r>
          </w:p>
        </w:tc>
        <w:tc>
          <w:tcPr>
            <w:tcW w:w="1428" w:type="dxa"/>
          </w:tcPr>
          <w:p w14:paraId="1A0E3F3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76,6-95,75</w:t>
            </w:r>
          </w:p>
        </w:tc>
        <w:tc>
          <w:tcPr>
            <w:tcW w:w="1566" w:type="dxa"/>
          </w:tcPr>
          <w:p w14:paraId="2F9C5AB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544 -680</w:t>
            </w:r>
          </w:p>
        </w:tc>
        <w:tc>
          <w:tcPr>
            <w:tcW w:w="1261" w:type="dxa"/>
          </w:tcPr>
          <w:p w14:paraId="1C51766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7E1F88FA" w14:textId="77777777" w:rsidTr="0014018C">
        <w:tc>
          <w:tcPr>
            <w:tcW w:w="1530" w:type="dxa"/>
            <w:vMerge/>
          </w:tcPr>
          <w:p w14:paraId="30D4353E"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80B6A7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48FFE9A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27 -31,5</w:t>
            </w:r>
          </w:p>
        </w:tc>
        <w:tc>
          <w:tcPr>
            <w:tcW w:w="1199" w:type="dxa"/>
          </w:tcPr>
          <w:p w14:paraId="1CB3EC7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27,6- 32,2</w:t>
            </w:r>
          </w:p>
        </w:tc>
        <w:tc>
          <w:tcPr>
            <w:tcW w:w="1428" w:type="dxa"/>
          </w:tcPr>
          <w:p w14:paraId="3D832C3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114,9- 134,05</w:t>
            </w:r>
          </w:p>
        </w:tc>
        <w:tc>
          <w:tcPr>
            <w:tcW w:w="1566" w:type="dxa"/>
          </w:tcPr>
          <w:p w14:paraId="6C43AFB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816 -952</w:t>
            </w:r>
          </w:p>
        </w:tc>
        <w:tc>
          <w:tcPr>
            <w:tcW w:w="1261" w:type="dxa"/>
          </w:tcPr>
          <w:p w14:paraId="7BB8DDB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110AC3B6" w14:textId="77777777" w:rsidTr="0014018C">
        <w:tc>
          <w:tcPr>
            <w:tcW w:w="1530" w:type="dxa"/>
            <w:vMerge/>
          </w:tcPr>
          <w:p w14:paraId="1AD6DFA0"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404DB9E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0E1459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45 -54</w:t>
            </w:r>
          </w:p>
        </w:tc>
        <w:tc>
          <w:tcPr>
            <w:tcW w:w="1199" w:type="dxa"/>
          </w:tcPr>
          <w:p w14:paraId="5D37323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46 - 55,2</w:t>
            </w:r>
          </w:p>
        </w:tc>
        <w:tc>
          <w:tcPr>
            <w:tcW w:w="1428" w:type="dxa"/>
          </w:tcPr>
          <w:p w14:paraId="298ED7C1"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191,5 -229,8</w:t>
            </w:r>
          </w:p>
        </w:tc>
        <w:tc>
          <w:tcPr>
            <w:tcW w:w="1566" w:type="dxa"/>
          </w:tcPr>
          <w:p w14:paraId="67F7CF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1360- 1632</w:t>
            </w:r>
          </w:p>
        </w:tc>
        <w:tc>
          <w:tcPr>
            <w:tcW w:w="1261" w:type="dxa"/>
          </w:tcPr>
          <w:p w14:paraId="28E5C030"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bl>
    <w:p w14:paraId="6502E186"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3A92CBA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Формируя двухнедельное меню необходимо руководствоваться среднесуточными наборами пищевой продукции, отраженными в приложении № 7 к СанПиН 2.3/2.4.3590-20, не допускать использования запрещенной в детском питании пищевой продукции, предусмотренной Приложением № 6 к СанПиН 2.3/2.4.3590-20, соблюдать массу порций и суммарные объемы блюд по приемам пищи в соответствии с данными таблиц Приложения № 9 к СанПиН 2.3/2.4.3590-20:</w:t>
      </w:r>
    </w:p>
    <w:p w14:paraId="78D8DC6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МАССА ПОРЦИЙ ДЛЯ ДЕТЕЙ В ЗАВИСИМОСТИ</w:t>
      </w:r>
    </w:p>
    <w:p w14:paraId="328BE43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ОТ ВОЗРАСТА (В ГРАММАХ)</w:t>
      </w:r>
    </w:p>
    <w:p w14:paraId="3BBDC2A8"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79E169D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(Приложение N 9 к СанПиН 2.3/2.4.3590-20)</w:t>
      </w:r>
    </w:p>
    <w:p w14:paraId="57A74463"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70"/>
        <w:gridCol w:w="2446"/>
        <w:gridCol w:w="2551"/>
      </w:tblGrid>
      <w:tr w:rsidR="00CB1EF5" w:rsidRPr="00CB1EF5" w14:paraId="4B0C615D" w14:textId="77777777" w:rsidTr="0014018C">
        <w:tc>
          <w:tcPr>
            <w:tcW w:w="4070" w:type="dxa"/>
            <w:vMerge w:val="restart"/>
            <w:tcBorders>
              <w:top w:val="single" w:sz="4" w:space="0" w:color="auto"/>
              <w:left w:val="single" w:sz="4" w:space="0" w:color="auto"/>
              <w:bottom w:val="single" w:sz="4" w:space="0" w:color="auto"/>
              <w:right w:val="single" w:sz="4" w:space="0" w:color="auto"/>
            </w:tcBorders>
          </w:tcPr>
          <w:p w14:paraId="46F7629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Блюдо</w:t>
            </w:r>
          </w:p>
        </w:tc>
        <w:tc>
          <w:tcPr>
            <w:tcW w:w="4997" w:type="dxa"/>
            <w:gridSpan w:val="2"/>
            <w:tcBorders>
              <w:top w:val="single" w:sz="4" w:space="0" w:color="auto"/>
              <w:left w:val="single" w:sz="4" w:space="0" w:color="auto"/>
              <w:bottom w:val="single" w:sz="4" w:space="0" w:color="auto"/>
              <w:right w:val="single" w:sz="4" w:space="0" w:color="auto"/>
            </w:tcBorders>
          </w:tcPr>
          <w:p w14:paraId="1B8EA99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порций</w:t>
            </w:r>
          </w:p>
        </w:tc>
      </w:tr>
      <w:tr w:rsidR="00CB1EF5" w:rsidRPr="00CB1EF5" w14:paraId="6BCD24E4" w14:textId="77777777" w:rsidTr="0014018C">
        <w:tc>
          <w:tcPr>
            <w:tcW w:w="4070" w:type="dxa"/>
            <w:vMerge/>
            <w:tcBorders>
              <w:top w:val="single" w:sz="4" w:space="0" w:color="auto"/>
              <w:left w:val="single" w:sz="4" w:space="0" w:color="auto"/>
              <w:bottom w:val="single" w:sz="4" w:space="0" w:color="auto"/>
              <w:right w:val="single" w:sz="4" w:space="0" w:color="auto"/>
            </w:tcBorders>
          </w:tcPr>
          <w:p w14:paraId="35001B6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46" w:type="dxa"/>
            <w:tcBorders>
              <w:top w:val="single" w:sz="4" w:space="0" w:color="auto"/>
              <w:left w:val="single" w:sz="4" w:space="0" w:color="auto"/>
              <w:bottom w:val="single" w:sz="4" w:space="0" w:color="auto"/>
              <w:right w:val="single" w:sz="4" w:space="0" w:color="auto"/>
            </w:tcBorders>
          </w:tcPr>
          <w:p w14:paraId="602735F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7 - 11 лет</w:t>
            </w:r>
          </w:p>
        </w:tc>
        <w:tc>
          <w:tcPr>
            <w:tcW w:w="2551" w:type="dxa"/>
            <w:tcBorders>
              <w:top w:val="single" w:sz="4" w:space="0" w:color="auto"/>
              <w:left w:val="single" w:sz="4" w:space="0" w:color="auto"/>
              <w:bottom w:val="single" w:sz="4" w:space="0" w:color="auto"/>
              <w:right w:val="single" w:sz="4" w:space="0" w:color="auto"/>
            </w:tcBorders>
          </w:tcPr>
          <w:p w14:paraId="5B4E74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5CF2343B" w14:textId="77777777" w:rsidTr="0014018C">
        <w:tc>
          <w:tcPr>
            <w:tcW w:w="4070" w:type="dxa"/>
            <w:tcBorders>
              <w:top w:val="single" w:sz="4" w:space="0" w:color="auto"/>
              <w:left w:val="single" w:sz="4" w:space="0" w:color="auto"/>
              <w:bottom w:val="single" w:sz="4" w:space="0" w:color="auto"/>
              <w:right w:val="single" w:sz="4" w:space="0" w:color="auto"/>
            </w:tcBorders>
          </w:tcPr>
          <w:p w14:paraId="380D208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2446" w:type="dxa"/>
            <w:tcBorders>
              <w:top w:val="single" w:sz="4" w:space="0" w:color="auto"/>
              <w:left w:val="single" w:sz="4" w:space="0" w:color="auto"/>
              <w:bottom w:val="single" w:sz="4" w:space="0" w:color="auto"/>
              <w:right w:val="single" w:sz="4" w:space="0" w:color="auto"/>
            </w:tcBorders>
            <w:vAlign w:val="center"/>
          </w:tcPr>
          <w:p w14:paraId="6AA5FC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7CC998A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r>
      <w:tr w:rsidR="00CB1EF5" w:rsidRPr="00CB1EF5" w14:paraId="02DA3591" w14:textId="77777777" w:rsidTr="0014018C">
        <w:tc>
          <w:tcPr>
            <w:tcW w:w="4070" w:type="dxa"/>
            <w:tcBorders>
              <w:top w:val="single" w:sz="4" w:space="0" w:color="auto"/>
              <w:left w:val="single" w:sz="4" w:space="0" w:color="auto"/>
              <w:bottom w:val="single" w:sz="4" w:space="0" w:color="auto"/>
              <w:right w:val="single" w:sz="4" w:space="0" w:color="auto"/>
            </w:tcBorders>
          </w:tcPr>
          <w:p w14:paraId="52CA951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Закуска (холодное блюдо) (салат, овощи и т.п.)</w:t>
            </w:r>
          </w:p>
        </w:tc>
        <w:tc>
          <w:tcPr>
            <w:tcW w:w="2446" w:type="dxa"/>
            <w:tcBorders>
              <w:top w:val="single" w:sz="4" w:space="0" w:color="auto"/>
              <w:left w:val="single" w:sz="4" w:space="0" w:color="auto"/>
              <w:bottom w:val="single" w:sz="4" w:space="0" w:color="auto"/>
              <w:right w:val="single" w:sz="4" w:space="0" w:color="auto"/>
            </w:tcBorders>
            <w:vAlign w:val="center"/>
          </w:tcPr>
          <w:p w14:paraId="40C7B05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60 - 100</w:t>
            </w:r>
          </w:p>
        </w:tc>
        <w:tc>
          <w:tcPr>
            <w:tcW w:w="2551" w:type="dxa"/>
            <w:tcBorders>
              <w:top w:val="single" w:sz="4" w:space="0" w:color="auto"/>
              <w:left w:val="single" w:sz="4" w:space="0" w:color="auto"/>
              <w:bottom w:val="single" w:sz="4" w:space="0" w:color="auto"/>
              <w:right w:val="single" w:sz="4" w:space="0" w:color="auto"/>
            </w:tcBorders>
            <w:vAlign w:val="center"/>
          </w:tcPr>
          <w:p w14:paraId="47C59B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100 - 150</w:t>
            </w:r>
          </w:p>
        </w:tc>
      </w:tr>
      <w:tr w:rsidR="00CB1EF5" w:rsidRPr="00CB1EF5" w14:paraId="6EF1C8BC" w14:textId="77777777" w:rsidTr="0014018C">
        <w:tc>
          <w:tcPr>
            <w:tcW w:w="4070" w:type="dxa"/>
            <w:tcBorders>
              <w:top w:val="single" w:sz="4" w:space="0" w:color="auto"/>
              <w:left w:val="single" w:sz="4" w:space="0" w:color="auto"/>
              <w:bottom w:val="single" w:sz="4" w:space="0" w:color="auto"/>
              <w:right w:val="single" w:sz="4" w:space="0" w:color="auto"/>
            </w:tcBorders>
          </w:tcPr>
          <w:p w14:paraId="0845A81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Первое блюдо</w:t>
            </w:r>
          </w:p>
        </w:tc>
        <w:tc>
          <w:tcPr>
            <w:tcW w:w="2446" w:type="dxa"/>
            <w:tcBorders>
              <w:top w:val="single" w:sz="4" w:space="0" w:color="auto"/>
              <w:left w:val="single" w:sz="4" w:space="0" w:color="auto"/>
              <w:bottom w:val="single" w:sz="4" w:space="0" w:color="auto"/>
              <w:right w:val="single" w:sz="4" w:space="0" w:color="auto"/>
            </w:tcBorders>
            <w:vAlign w:val="center"/>
          </w:tcPr>
          <w:p w14:paraId="734F08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c>
          <w:tcPr>
            <w:tcW w:w="2551" w:type="dxa"/>
            <w:tcBorders>
              <w:top w:val="single" w:sz="4" w:space="0" w:color="auto"/>
              <w:left w:val="single" w:sz="4" w:space="0" w:color="auto"/>
              <w:bottom w:val="single" w:sz="4" w:space="0" w:color="auto"/>
              <w:right w:val="single" w:sz="4" w:space="0" w:color="auto"/>
            </w:tcBorders>
            <w:vAlign w:val="center"/>
          </w:tcPr>
          <w:p w14:paraId="3A1912C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250 - 300</w:t>
            </w:r>
          </w:p>
        </w:tc>
      </w:tr>
      <w:tr w:rsidR="00CB1EF5" w:rsidRPr="00CB1EF5" w14:paraId="3C5ABB81" w14:textId="77777777" w:rsidTr="0014018C">
        <w:tc>
          <w:tcPr>
            <w:tcW w:w="4070" w:type="dxa"/>
            <w:tcBorders>
              <w:top w:val="single" w:sz="4" w:space="0" w:color="auto"/>
              <w:left w:val="single" w:sz="4" w:space="0" w:color="auto"/>
              <w:bottom w:val="single" w:sz="4" w:space="0" w:color="auto"/>
              <w:right w:val="single" w:sz="4" w:space="0" w:color="auto"/>
            </w:tcBorders>
          </w:tcPr>
          <w:p w14:paraId="4CAEC4D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Второе блюдо (мясное, рыбное, блюдо из мяса птицы)</w:t>
            </w:r>
          </w:p>
        </w:tc>
        <w:tc>
          <w:tcPr>
            <w:tcW w:w="2446" w:type="dxa"/>
            <w:tcBorders>
              <w:top w:val="single" w:sz="4" w:space="0" w:color="auto"/>
              <w:left w:val="single" w:sz="4" w:space="0" w:color="auto"/>
              <w:bottom w:val="single" w:sz="4" w:space="0" w:color="auto"/>
              <w:right w:val="single" w:sz="4" w:space="0" w:color="auto"/>
            </w:tcBorders>
            <w:vAlign w:val="center"/>
          </w:tcPr>
          <w:p w14:paraId="67C23F5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90 - 120</w:t>
            </w:r>
          </w:p>
        </w:tc>
        <w:tc>
          <w:tcPr>
            <w:tcW w:w="2551" w:type="dxa"/>
            <w:tcBorders>
              <w:top w:val="single" w:sz="4" w:space="0" w:color="auto"/>
              <w:left w:val="single" w:sz="4" w:space="0" w:color="auto"/>
              <w:bottom w:val="single" w:sz="4" w:space="0" w:color="auto"/>
              <w:right w:val="single" w:sz="4" w:space="0" w:color="auto"/>
            </w:tcBorders>
            <w:vAlign w:val="center"/>
          </w:tcPr>
          <w:p w14:paraId="220531F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100 - 120</w:t>
            </w:r>
          </w:p>
        </w:tc>
      </w:tr>
      <w:tr w:rsidR="00CB1EF5" w:rsidRPr="00CB1EF5" w14:paraId="063B4F29" w14:textId="77777777" w:rsidTr="0014018C">
        <w:tc>
          <w:tcPr>
            <w:tcW w:w="4070" w:type="dxa"/>
            <w:tcBorders>
              <w:top w:val="single" w:sz="4" w:space="0" w:color="auto"/>
              <w:left w:val="single" w:sz="4" w:space="0" w:color="auto"/>
              <w:bottom w:val="single" w:sz="4" w:space="0" w:color="auto"/>
              <w:right w:val="single" w:sz="4" w:space="0" w:color="auto"/>
            </w:tcBorders>
          </w:tcPr>
          <w:p w14:paraId="7FD8177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Гарнир</w:t>
            </w:r>
          </w:p>
        </w:tc>
        <w:tc>
          <w:tcPr>
            <w:tcW w:w="2446" w:type="dxa"/>
            <w:tcBorders>
              <w:top w:val="single" w:sz="4" w:space="0" w:color="auto"/>
              <w:left w:val="single" w:sz="4" w:space="0" w:color="auto"/>
              <w:bottom w:val="single" w:sz="4" w:space="0" w:color="auto"/>
              <w:right w:val="single" w:sz="4" w:space="0" w:color="auto"/>
            </w:tcBorders>
            <w:vAlign w:val="center"/>
          </w:tcPr>
          <w:p w14:paraId="2009BE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30E96E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180 - 230</w:t>
            </w:r>
          </w:p>
        </w:tc>
      </w:tr>
      <w:tr w:rsidR="00CB1EF5" w:rsidRPr="00CB1EF5" w14:paraId="28265B76" w14:textId="77777777" w:rsidTr="0014018C">
        <w:tc>
          <w:tcPr>
            <w:tcW w:w="4070" w:type="dxa"/>
            <w:tcBorders>
              <w:top w:val="single" w:sz="4" w:space="0" w:color="auto"/>
              <w:left w:val="single" w:sz="4" w:space="0" w:color="auto"/>
              <w:bottom w:val="single" w:sz="4" w:space="0" w:color="auto"/>
              <w:right w:val="single" w:sz="4" w:space="0" w:color="auto"/>
            </w:tcBorders>
          </w:tcPr>
          <w:p w14:paraId="2C5890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Третье блюдо (компот, кисель, чай, напиток кофейный, какао-напиток, напиток из шиповника, сок)</w:t>
            </w:r>
          </w:p>
        </w:tc>
        <w:tc>
          <w:tcPr>
            <w:tcW w:w="2446" w:type="dxa"/>
            <w:tcBorders>
              <w:top w:val="single" w:sz="4" w:space="0" w:color="auto"/>
              <w:left w:val="single" w:sz="4" w:space="0" w:color="auto"/>
              <w:bottom w:val="single" w:sz="4" w:space="0" w:color="auto"/>
              <w:right w:val="single" w:sz="4" w:space="0" w:color="auto"/>
            </w:tcBorders>
            <w:vAlign w:val="center"/>
          </w:tcPr>
          <w:p w14:paraId="5CBC439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c>
          <w:tcPr>
            <w:tcW w:w="2551" w:type="dxa"/>
            <w:tcBorders>
              <w:top w:val="single" w:sz="4" w:space="0" w:color="auto"/>
              <w:left w:val="single" w:sz="4" w:space="0" w:color="auto"/>
              <w:bottom w:val="single" w:sz="4" w:space="0" w:color="auto"/>
              <w:right w:val="single" w:sz="4" w:space="0" w:color="auto"/>
            </w:tcBorders>
            <w:vAlign w:val="center"/>
          </w:tcPr>
          <w:p w14:paraId="3D7AB9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r>
      <w:tr w:rsidR="00CB1EF5" w:rsidRPr="00CB1EF5" w14:paraId="693DE982" w14:textId="77777777" w:rsidTr="0014018C">
        <w:tc>
          <w:tcPr>
            <w:tcW w:w="4070" w:type="dxa"/>
            <w:tcBorders>
              <w:top w:val="single" w:sz="4" w:space="0" w:color="auto"/>
              <w:left w:val="single" w:sz="4" w:space="0" w:color="auto"/>
              <w:bottom w:val="single" w:sz="4" w:space="0" w:color="auto"/>
              <w:right w:val="single" w:sz="4" w:space="0" w:color="auto"/>
            </w:tcBorders>
          </w:tcPr>
          <w:p w14:paraId="628F91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w:t>
            </w:r>
          </w:p>
        </w:tc>
        <w:tc>
          <w:tcPr>
            <w:tcW w:w="2446" w:type="dxa"/>
            <w:tcBorders>
              <w:top w:val="single" w:sz="4" w:space="0" w:color="auto"/>
              <w:left w:val="single" w:sz="4" w:space="0" w:color="auto"/>
              <w:bottom w:val="single" w:sz="4" w:space="0" w:color="auto"/>
              <w:right w:val="single" w:sz="4" w:space="0" w:color="auto"/>
            </w:tcBorders>
            <w:vAlign w:val="center"/>
          </w:tcPr>
          <w:p w14:paraId="38D0170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vAlign w:val="center"/>
          </w:tcPr>
          <w:p w14:paraId="22105F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bl>
    <w:p w14:paraId="07340037"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p w14:paraId="70F8E53E"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 xml:space="preserve">Отступление от норм калорийности по отдельным приемам пищи допускается в течение дня в пределах +/-5% при условии, что средний процент пищевой ценности за неделю будет соответствовать нормам, установленным требованиями. </w:t>
      </w:r>
    </w:p>
    <w:p w14:paraId="177F5C42" w14:textId="77777777" w:rsidR="00CB1EF5" w:rsidRPr="00CB1EF5" w:rsidRDefault="00CB1EF5" w:rsidP="00CB1EF5">
      <w:pPr>
        <w:widowControl/>
        <w:autoSpaceDE/>
        <w:autoSpaceDN/>
        <w:adjustRightInd/>
        <w:ind w:right="284" w:firstLine="284"/>
        <w:jc w:val="both"/>
        <w:rPr>
          <w:rFonts w:ascii="Times New Roman" w:hAnsi="Times New Roman" w:cs="Times New Roman"/>
        </w:rPr>
      </w:pPr>
    </w:p>
    <w:p w14:paraId="0C0316A3"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Разрешается производить замену одного вида пищевой продукции, блюд и кулинарных изделий на иные виды пищевой продукции,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2.3/2.4.3590-20:</w:t>
      </w:r>
    </w:p>
    <w:p w14:paraId="6D8829B4"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1BB4CAF7"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ТАБЛИЦА ЗАМЕНЫ ПИЩЕВОЙ ПРОДУКЦИИ В ГРАММАХ (НЕТТО) С УЧЕТОМ</w:t>
      </w:r>
    </w:p>
    <w:p w14:paraId="01DB20DA"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ИХ ПИЩЕВОЙ ЦЕННОСТИ</w:t>
      </w:r>
    </w:p>
    <w:p w14:paraId="4E880ABC" w14:textId="77777777" w:rsidR="00CB1EF5" w:rsidRPr="00CB1EF5" w:rsidRDefault="00CB1EF5" w:rsidP="00CB1EF5">
      <w:pPr>
        <w:widowControl/>
        <w:tabs>
          <w:tab w:val="left" w:pos="2835"/>
          <w:tab w:val="right" w:pos="9356"/>
        </w:tabs>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ab/>
        <w:t>(Приложение N 11 к СанПиН 2.3/2.4.3590-20)</w:t>
      </w:r>
    </w:p>
    <w:p w14:paraId="5410A956"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139"/>
      </w:tblGrid>
      <w:tr w:rsidR="00CB1EF5" w:rsidRPr="00CB1EF5" w14:paraId="1051C632" w14:textId="77777777" w:rsidTr="0014018C">
        <w:tc>
          <w:tcPr>
            <w:tcW w:w="2746" w:type="dxa"/>
            <w:tcBorders>
              <w:top w:val="single" w:sz="4" w:space="0" w:color="auto"/>
              <w:left w:val="single" w:sz="4" w:space="0" w:color="auto"/>
              <w:bottom w:val="single" w:sz="4" w:space="0" w:color="auto"/>
              <w:right w:val="single" w:sz="4" w:space="0" w:color="auto"/>
            </w:tcBorders>
          </w:tcPr>
          <w:p w14:paraId="1E3D2D5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w:t>
            </w:r>
          </w:p>
        </w:tc>
        <w:tc>
          <w:tcPr>
            <w:tcW w:w="1020" w:type="dxa"/>
            <w:tcBorders>
              <w:top w:val="single" w:sz="4" w:space="0" w:color="auto"/>
              <w:left w:val="single" w:sz="4" w:space="0" w:color="auto"/>
              <w:bottom w:val="single" w:sz="4" w:space="0" w:color="auto"/>
              <w:right w:val="single" w:sz="4" w:space="0" w:color="auto"/>
            </w:tcBorders>
          </w:tcPr>
          <w:p w14:paraId="2C007DE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c>
          <w:tcPr>
            <w:tcW w:w="4162" w:type="dxa"/>
            <w:tcBorders>
              <w:top w:val="single" w:sz="4" w:space="0" w:color="auto"/>
              <w:left w:val="single" w:sz="4" w:space="0" w:color="auto"/>
              <w:bottom w:val="single" w:sz="4" w:space="0" w:color="auto"/>
              <w:right w:val="single" w:sz="4" w:space="0" w:color="auto"/>
            </w:tcBorders>
          </w:tcPr>
          <w:p w14:paraId="29EADB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продукции-заменитель</w:t>
            </w:r>
          </w:p>
        </w:tc>
        <w:tc>
          <w:tcPr>
            <w:tcW w:w="1139" w:type="dxa"/>
            <w:tcBorders>
              <w:top w:val="single" w:sz="4" w:space="0" w:color="auto"/>
              <w:left w:val="single" w:sz="4" w:space="0" w:color="auto"/>
              <w:bottom w:val="single" w:sz="4" w:space="0" w:color="auto"/>
              <w:right w:val="single" w:sz="4" w:space="0" w:color="auto"/>
            </w:tcBorders>
          </w:tcPr>
          <w:p w14:paraId="32054C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r>
      <w:tr w:rsidR="00CB1EF5" w:rsidRPr="00CB1EF5" w14:paraId="74A5403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C2D226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Говядина</w:t>
            </w:r>
          </w:p>
        </w:tc>
        <w:tc>
          <w:tcPr>
            <w:tcW w:w="1020" w:type="dxa"/>
            <w:vMerge w:val="restart"/>
            <w:tcBorders>
              <w:top w:val="single" w:sz="4" w:space="0" w:color="auto"/>
              <w:left w:val="single" w:sz="4" w:space="0" w:color="auto"/>
              <w:bottom w:val="single" w:sz="4" w:space="0" w:color="auto"/>
              <w:right w:val="single" w:sz="4" w:space="0" w:color="auto"/>
            </w:tcBorders>
          </w:tcPr>
          <w:p w14:paraId="5A8E03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1527C69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кролика</w:t>
            </w:r>
          </w:p>
        </w:tc>
        <w:tc>
          <w:tcPr>
            <w:tcW w:w="1139" w:type="dxa"/>
            <w:tcBorders>
              <w:top w:val="single" w:sz="4" w:space="0" w:color="auto"/>
              <w:left w:val="single" w:sz="4" w:space="0" w:color="auto"/>
              <w:bottom w:val="single" w:sz="4" w:space="0" w:color="auto"/>
              <w:right w:val="single" w:sz="4" w:space="0" w:color="auto"/>
            </w:tcBorders>
            <w:vAlign w:val="center"/>
          </w:tcPr>
          <w:p w14:paraId="31FA91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96</w:t>
            </w:r>
          </w:p>
        </w:tc>
      </w:tr>
      <w:tr w:rsidR="00CB1EF5" w:rsidRPr="00CB1EF5" w14:paraId="5B7F7DD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29E5B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02425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5AE3F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Печень говяжья</w:t>
            </w:r>
          </w:p>
        </w:tc>
        <w:tc>
          <w:tcPr>
            <w:tcW w:w="1139" w:type="dxa"/>
            <w:tcBorders>
              <w:top w:val="single" w:sz="4" w:space="0" w:color="auto"/>
              <w:left w:val="single" w:sz="4" w:space="0" w:color="auto"/>
              <w:bottom w:val="single" w:sz="4" w:space="0" w:color="auto"/>
              <w:right w:val="single" w:sz="4" w:space="0" w:color="auto"/>
            </w:tcBorders>
            <w:vAlign w:val="center"/>
          </w:tcPr>
          <w:p w14:paraId="18D5C1F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116</w:t>
            </w:r>
          </w:p>
        </w:tc>
      </w:tr>
      <w:tr w:rsidR="00CB1EF5" w:rsidRPr="00CB1EF5" w14:paraId="2F030A4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0BA2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57C3F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40513B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птицы</w:t>
            </w:r>
          </w:p>
        </w:tc>
        <w:tc>
          <w:tcPr>
            <w:tcW w:w="1139" w:type="dxa"/>
            <w:tcBorders>
              <w:top w:val="single" w:sz="4" w:space="0" w:color="auto"/>
              <w:left w:val="single" w:sz="4" w:space="0" w:color="auto"/>
              <w:bottom w:val="single" w:sz="4" w:space="0" w:color="auto"/>
              <w:right w:val="single" w:sz="4" w:space="0" w:color="auto"/>
            </w:tcBorders>
            <w:vAlign w:val="center"/>
          </w:tcPr>
          <w:p w14:paraId="11D18C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57A9C9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AD2F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8F53A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2D8380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EABEE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055008C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7A344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D804F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6D788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48B5E6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5BEFC38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A6DDC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3AE91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B061E1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Баранина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24BC03F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6A13A00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82D45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BC4749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ABAA8F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5F1D8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7DC1C8B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DEFD5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4E669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66771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лося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5971CC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95</w:t>
            </w:r>
          </w:p>
        </w:tc>
      </w:tr>
      <w:tr w:rsidR="00CB1EF5" w:rsidRPr="00CB1EF5" w14:paraId="61580A4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E3DFFD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B8D33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2F4DF8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Оленина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3730AC8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4C8E72A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98EA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C03F3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745288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Консервы мясные</w:t>
            </w:r>
          </w:p>
        </w:tc>
        <w:tc>
          <w:tcPr>
            <w:tcW w:w="1139" w:type="dxa"/>
            <w:tcBorders>
              <w:top w:val="single" w:sz="4" w:space="0" w:color="auto"/>
              <w:left w:val="single" w:sz="4" w:space="0" w:color="auto"/>
              <w:bottom w:val="single" w:sz="4" w:space="0" w:color="auto"/>
              <w:right w:val="single" w:sz="4" w:space="0" w:color="auto"/>
            </w:tcBorders>
            <w:vAlign w:val="center"/>
          </w:tcPr>
          <w:p w14:paraId="032F66F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01BD698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FD1C88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3,2%</w:t>
            </w:r>
          </w:p>
        </w:tc>
        <w:tc>
          <w:tcPr>
            <w:tcW w:w="1020" w:type="dxa"/>
            <w:vMerge w:val="restart"/>
            <w:tcBorders>
              <w:top w:val="single" w:sz="4" w:space="0" w:color="auto"/>
              <w:left w:val="single" w:sz="4" w:space="0" w:color="auto"/>
              <w:bottom w:val="single" w:sz="4" w:space="0" w:color="auto"/>
              <w:right w:val="single" w:sz="4" w:space="0" w:color="auto"/>
            </w:tcBorders>
          </w:tcPr>
          <w:p w14:paraId="7E072C5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43E3B5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2,5%</w:t>
            </w:r>
          </w:p>
        </w:tc>
        <w:tc>
          <w:tcPr>
            <w:tcW w:w="1139" w:type="dxa"/>
            <w:tcBorders>
              <w:top w:val="single" w:sz="4" w:space="0" w:color="auto"/>
              <w:left w:val="single" w:sz="4" w:space="0" w:color="auto"/>
              <w:bottom w:val="single" w:sz="4" w:space="0" w:color="auto"/>
              <w:right w:val="single" w:sz="4" w:space="0" w:color="auto"/>
            </w:tcBorders>
            <w:vAlign w:val="center"/>
          </w:tcPr>
          <w:p w14:paraId="127731C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r w:rsidR="00CB1EF5" w:rsidRPr="00CB1EF5" w14:paraId="0130B16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A86F9E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72EB9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88161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сгущенное (цельное и с сахаром)</w:t>
            </w:r>
          </w:p>
        </w:tc>
        <w:tc>
          <w:tcPr>
            <w:tcW w:w="1139" w:type="dxa"/>
            <w:tcBorders>
              <w:top w:val="single" w:sz="4" w:space="0" w:color="auto"/>
              <w:left w:val="single" w:sz="4" w:space="0" w:color="auto"/>
              <w:bottom w:val="single" w:sz="4" w:space="0" w:color="auto"/>
              <w:right w:val="single" w:sz="4" w:space="0" w:color="auto"/>
            </w:tcBorders>
            <w:vAlign w:val="center"/>
          </w:tcPr>
          <w:p w14:paraId="4DC45D0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39B1770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118A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00261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62349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Сгущено-вареное молоко</w:t>
            </w:r>
          </w:p>
        </w:tc>
        <w:tc>
          <w:tcPr>
            <w:tcW w:w="1139" w:type="dxa"/>
            <w:tcBorders>
              <w:top w:val="single" w:sz="4" w:space="0" w:color="auto"/>
              <w:left w:val="single" w:sz="4" w:space="0" w:color="auto"/>
              <w:bottom w:val="single" w:sz="4" w:space="0" w:color="auto"/>
              <w:right w:val="single" w:sz="4" w:space="0" w:color="auto"/>
            </w:tcBorders>
            <w:vAlign w:val="center"/>
          </w:tcPr>
          <w:p w14:paraId="2088C3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712CB69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83096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AFBF4C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EEA8E7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27688E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27DAFE0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B6604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3D95B7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4968EA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EEAFC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7EC298C6"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75065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2493B1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E6DB2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6172736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51A1A9A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A6BDA0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697AF7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433EE5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374AF4E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17,5</w:t>
            </w:r>
          </w:p>
        </w:tc>
      </w:tr>
      <w:tr w:rsidR="00CB1EF5" w:rsidRPr="00CB1EF5" w14:paraId="644E151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1F5D8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F709AB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DEC319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1936BF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2B2F4F0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8C32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8B90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030CB5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w:t>
            </w:r>
          </w:p>
        </w:tc>
        <w:tc>
          <w:tcPr>
            <w:tcW w:w="1139" w:type="dxa"/>
            <w:tcBorders>
              <w:top w:val="single" w:sz="4" w:space="0" w:color="auto"/>
              <w:left w:val="single" w:sz="4" w:space="0" w:color="auto"/>
              <w:bottom w:val="single" w:sz="4" w:space="0" w:color="auto"/>
              <w:right w:val="single" w:sz="4" w:space="0" w:color="auto"/>
            </w:tcBorders>
            <w:vAlign w:val="center"/>
          </w:tcPr>
          <w:p w14:paraId="2AF59A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r w:rsidR="00CB1EF5" w:rsidRPr="00CB1EF5" w14:paraId="424854A5"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50F8963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020" w:type="dxa"/>
            <w:vMerge w:val="restart"/>
            <w:tcBorders>
              <w:top w:val="single" w:sz="4" w:space="0" w:color="auto"/>
              <w:left w:val="single" w:sz="4" w:space="0" w:color="auto"/>
              <w:bottom w:val="single" w:sz="4" w:space="0" w:color="auto"/>
              <w:right w:val="single" w:sz="4" w:space="0" w:color="auto"/>
            </w:tcBorders>
          </w:tcPr>
          <w:p w14:paraId="6BA6A1E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29EEFE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666D6B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83</w:t>
            </w:r>
          </w:p>
        </w:tc>
      </w:tr>
      <w:tr w:rsidR="00CB1EF5" w:rsidRPr="00CB1EF5" w14:paraId="796EC283"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BE404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599E60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C1B3AA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A58F1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0FA3EA63"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9290A0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 (1 шт.)</w:t>
            </w:r>
          </w:p>
        </w:tc>
        <w:tc>
          <w:tcPr>
            <w:tcW w:w="1020" w:type="dxa"/>
            <w:vMerge w:val="restart"/>
            <w:tcBorders>
              <w:top w:val="single" w:sz="4" w:space="0" w:color="auto"/>
              <w:left w:val="single" w:sz="4" w:space="0" w:color="auto"/>
              <w:bottom w:val="single" w:sz="4" w:space="0" w:color="auto"/>
              <w:right w:val="single" w:sz="4" w:space="0" w:color="auto"/>
            </w:tcBorders>
          </w:tcPr>
          <w:p w14:paraId="2672CB3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41</w:t>
            </w:r>
          </w:p>
        </w:tc>
        <w:tc>
          <w:tcPr>
            <w:tcW w:w="4162" w:type="dxa"/>
            <w:tcBorders>
              <w:top w:val="single" w:sz="4" w:space="0" w:color="auto"/>
              <w:left w:val="single" w:sz="4" w:space="0" w:color="auto"/>
              <w:bottom w:val="single" w:sz="4" w:space="0" w:color="auto"/>
              <w:right w:val="single" w:sz="4" w:space="0" w:color="auto"/>
            </w:tcBorders>
          </w:tcPr>
          <w:p w14:paraId="1CEAF5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CE8F24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31</w:t>
            </w:r>
          </w:p>
        </w:tc>
      </w:tr>
      <w:tr w:rsidR="00CB1EF5" w:rsidRPr="00CB1EF5" w14:paraId="6AE7EDB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6381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79504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B09839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470A22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26</w:t>
            </w:r>
          </w:p>
        </w:tc>
      </w:tr>
      <w:tr w:rsidR="00CB1EF5" w:rsidRPr="00CB1EF5" w14:paraId="73D7A6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97949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82C62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9D1C6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FAFBC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r>
      <w:tr w:rsidR="00CB1EF5" w:rsidRPr="00CB1EF5" w14:paraId="584B11D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30DC0E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1AECB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9BCA0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цельное</w:t>
            </w:r>
          </w:p>
        </w:tc>
        <w:tc>
          <w:tcPr>
            <w:tcW w:w="1139" w:type="dxa"/>
            <w:tcBorders>
              <w:top w:val="single" w:sz="4" w:space="0" w:color="auto"/>
              <w:left w:val="single" w:sz="4" w:space="0" w:color="auto"/>
              <w:bottom w:val="single" w:sz="4" w:space="0" w:color="auto"/>
              <w:right w:val="single" w:sz="4" w:space="0" w:color="auto"/>
            </w:tcBorders>
            <w:vAlign w:val="center"/>
          </w:tcPr>
          <w:p w14:paraId="74616A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186</w:t>
            </w:r>
          </w:p>
        </w:tc>
      </w:tr>
      <w:tr w:rsidR="00CB1EF5" w:rsidRPr="00CB1EF5" w14:paraId="143B91E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2F837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768A90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5299E4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48A8F13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w:t>
            </w:r>
          </w:p>
        </w:tc>
      </w:tr>
      <w:tr w:rsidR="00CB1EF5" w:rsidRPr="00CB1EF5" w14:paraId="514FAF66"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4C58C4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020" w:type="dxa"/>
            <w:vMerge w:val="restart"/>
            <w:tcBorders>
              <w:top w:val="single" w:sz="4" w:space="0" w:color="auto"/>
              <w:left w:val="single" w:sz="4" w:space="0" w:color="auto"/>
              <w:bottom w:val="single" w:sz="4" w:space="0" w:color="auto"/>
              <w:right w:val="single" w:sz="4" w:space="0" w:color="auto"/>
            </w:tcBorders>
          </w:tcPr>
          <w:p w14:paraId="0481BD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005BC5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BAB2F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87</w:t>
            </w:r>
          </w:p>
        </w:tc>
      </w:tr>
      <w:tr w:rsidR="00CB1EF5" w:rsidRPr="00CB1EF5" w14:paraId="4515D14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08B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E81A0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DF72F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EF2D6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57E9B93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710951A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Картофель</w:t>
            </w:r>
          </w:p>
        </w:tc>
        <w:tc>
          <w:tcPr>
            <w:tcW w:w="1020" w:type="dxa"/>
            <w:vMerge w:val="restart"/>
            <w:tcBorders>
              <w:top w:val="single" w:sz="4" w:space="0" w:color="auto"/>
              <w:left w:val="single" w:sz="4" w:space="0" w:color="auto"/>
              <w:bottom w:val="single" w:sz="4" w:space="0" w:color="auto"/>
              <w:right w:val="single" w:sz="4" w:space="0" w:color="auto"/>
            </w:tcBorders>
          </w:tcPr>
          <w:p w14:paraId="0D8E3F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2526BE1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белокочанная</w:t>
            </w:r>
          </w:p>
        </w:tc>
        <w:tc>
          <w:tcPr>
            <w:tcW w:w="1139" w:type="dxa"/>
            <w:tcBorders>
              <w:top w:val="single" w:sz="4" w:space="0" w:color="auto"/>
              <w:left w:val="single" w:sz="4" w:space="0" w:color="auto"/>
              <w:bottom w:val="single" w:sz="4" w:space="0" w:color="auto"/>
              <w:right w:val="single" w:sz="4" w:space="0" w:color="auto"/>
            </w:tcBorders>
            <w:vAlign w:val="center"/>
          </w:tcPr>
          <w:p w14:paraId="5A57086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111</w:t>
            </w:r>
          </w:p>
        </w:tc>
      </w:tr>
      <w:tr w:rsidR="00CB1EF5" w:rsidRPr="00CB1EF5" w14:paraId="6A4556F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C7391D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8AE4E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213DD0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цветная</w:t>
            </w:r>
          </w:p>
        </w:tc>
        <w:tc>
          <w:tcPr>
            <w:tcW w:w="1139" w:type="dxa"/>
            <w:tcBorders>
              <w:top w:val="single" w:sz="4" w:space="0" w:color="auto"/>
              <w:left w:val="single" w:sz="4" w:space="0" w:color="auto"/>
              <w:bottom w:val="single" w:sz="4" w:space="0" w:color="auto"/>
              <w:right w:val="single" w:sz="4" w:space="0" w:color="auto"/>
            </w:tcBorders>
            <w:vAlign w:val="center"/>
          </w:tcPr>
          <w:p w14:paraId="1F1456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80</w:t>
            </w:r>
          </w:p>
        </w:tc>
      </w:tr>
      <w:tr w:rsidR="00CB1EF5" w:rsidRPr="00CB1EF5" w14:paraId="5807F55B"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12700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04177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A7F66C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Морковь</w:t>
            </w:r>
          </w:p>
        </w:tc>
        <w:tc>
          <w:tcPr>
            <w:tcW w:w="1139" w:type="dxa"/>
            <w:tcBorders>
              <w:top w:val="single" w:sz="4" w:space="0" w:color="auto"/>
              <w:left w:val="single" w:sz="4" w:space="0" w:color="auto"/>
              <w:bottom w:val="single" w:sz="4" w:space="0" w:color="auto"/>
              <w:right w:val="single" w:sz="4" w:space="0" w:color="auto"/>
            </w:tcBorders>
            <w:vAlign w:val="center"/>
          </w:tcPr>
          <w:p w14:paraId="04980BC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154</w:t>
            </w:r>
          </w:p>
        </w:tc>
      </w:tr>
      <w:tr w:rsidR="00CB1EF5" w:rsidRPr="00CB1EF5" w14:paraId="1515507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5C82C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C1189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7E117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Свекла</w:t>
            </w:r>
          </w:p>
        </w:tc>
        <w:tc>
          <w:tcPr>
            <w:tcW w:w="1139" w:type="dxa"/>
            <w:tcBorders>
              <w:top w:val="single" w:sz="4" w:space="0" w:color="auto"/>
              <w:left w:val="single" w:sz="4" w:space="0" w:color="auto"/>
              <w:bottom w:val="single" w:sz="4" w:space="0" w:color="auto"/>
              <w:right w:val="single" w:sz="4" w:space="0" w:color="auto"/>
            </w:tcBorders>
            <w:vAlign w:val="center"/>
          </w:tcPr>
          <w:p w14:paraId="5149B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118</w:t>
            </w:r>
          </w:p>
        </w:tc>
      </w:tr>
      <w:tr w:rsidR="00CB1EF5" w:rsidRPr="00CB1EF5" w14:paraId="7CC8FC8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DBC67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FE8FDB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5B63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Бобы (фасоль), в том числе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45021AB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w:t>
            </w:r>
          </w:p>
        </w:tc>
      </w:tr>
      <w:tr w:rsidR="00CB1EF5" w:rsidRPr="00CB1EF5" w14:paraId="631B014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8CE3D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90E9C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08C627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w:t>
            </w:r>
          </w:p>
        </w:tc>
        <w:tc>
          <w:tcPr>
            <w:tcW w:w="1139" w:type="dxa"/>
            <w:tcBorders>
              <w:top w:val="single" w:sz="4" w:space="0" w:color="auto"/>
              <w:left w:val="single" w:sz="4" w:space="0" w:color="auto"/>
              <w:bottom w:val="single" w:sz="4" w:space="0" w:color="auto"/>
              <w:right w:val="single" w:sz="4" w:space="0" w:color="auto"/>
            </w:tcBorders>
            <w:vAlign w:val="center"/>
          </w:tcPr>
          <w:p w14:paraId="34A96F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5A76155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0D5B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18DAB5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2F1BF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 консервированный</w:t>
            </w:r>
          </w:p>
        </w:tc>
        <w:tc>
          <w:tcPr>
            <w:tcW w:w="1139" w:type="dxa"/>
            <w:tcBorders>
              <w:top w:val="single" w:sz="4" w:space="0" w:color="auto"/>
              <w:left w:val="single" w:sz="4" w:space="0" w:color="auto"/>
              <w:bottom w:val="single" w:sz="4" w:space="0" w:color="auto"/>
              <w:right w:val="single" w:sz="4" w:space="0" w:color="auto"/>
            </w:tcBorders>
            <w:vAlign w:val="center"/>
          </w:tcPr>
          <w:p w14:paraId="7F46CEB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64</w:t>
            </w:r>
          </w:p>
        </w:tc>
      </w:tr>
      <w:tr w:rsidR="00CB1EF5" w:rsidRPr="00CB1EF5" w14:paraId="23DA43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F1DA9C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0065AA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D1B1E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Кабачки</w:t>
            </w:r>
          </w:p>
        </w:tc>
        <w:tc>
          <w:tcPr>
            <w:tcW w:w="1139" w:type="dxa"/>
            <w:tcBorders>
              <w:top w:val="single" w:sz="4" w:space="0" w:color="auto"/>
              <w:left w:val="single" w:sz="4" w:space="0" w:color="auto"/>
              <w:bottom w:val="single" w:sz="4" w:space="0" w:color="auto"/>
              <w:right w:val="single" w:sz="4" w:space="0" w:color="auto"/>
            </w:tcBorders>
            <w:vAlign w:val="center"/>
          </w:tcPr>
          <w:p w14:paraId="4DA3E6C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00F1FAE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76331B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свежие</w:t>
            </w:r>
          </w:p>
        </w:tc>
        <w:tc>
          <w:tcPr>
            <w:tcW w:w="1020" w:type="dxa"/>
            <w:vMerge w:val="restart"/>
            <w:tcBorders>
              <w:top w:val="single" w:sz="4" w:space="0" w:color="auto"/>
              <w:left w:val="single" w:sz="4" w:space="0" w:color="auto"/>
              <w:bottom w:val="single" w:sz="4" w:space="0" w:color="auto"/>
              <w:right w:val="single" w:sz="4" w:space="0" w:color="auto"/>
            </w:tcBorders>
          </w:tcPr>
          <w:p w14:paraId="0376381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69523CD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12F5F6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w:t>
            </w:r>
          </w:p>
        </w:tc>
      </w:tr>
      <w:tr w:rsidR="00CB1EF5" w:rsidRPr="00CB1EF5" w14:paraId="2C07DFD2"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3378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B457A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C9452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фруктовые</w:t>
            </w:r>
          </w:p>
        </w:tc>
        <w:tc>
          <w:tcPr>
            <w:tcW w:w="1139" w:type="dxa"/>
            <w:tcBorders>
              <w:top w:val="single" w:sz="4" w:space="0" w:color="auto"/>
              <w:left w:val="single" w:sz="4" w:space="0" w:color="auto"/>
              <w:bottom w:val="single" w:sz="4" w:space="0" w:color="auto"/>
              <w:right w:val="single" w:sz="4" w:space="0" w:color="auto"/>
            </w:tcBorders>
            <w:vAlign w:val="center"/>
          </w:tcPr>
          <w:p w14:paraId="413868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6B1215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224B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FBE74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99A2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фруктово-ягодные</w:t>
            </w:r>
          </w:p>
        </w:tc>
        <w:tc>
          <w:tcPr>
            <w:tcW w:w="1139" w:type="dxa"/>
            <w:tcBorders>
              <w:top w:val="single" w:sz="4" w:space="0" w:color="auto"/>
              <w:left w:val="single" w:sz="4" w:space="0" w:color="auto"/>
              <w:bottom w:val="single" w:sz="4" w:space="0" w:color="auto"/>
              <w:right w:val="single" w:sz="4" w:space="0" w:color="auto"/>
            </w:tcBorders>
            <w:vAlign w:val="center"/>
          </w:tcPr>
          <w:p w14:paraId="18FE33B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0669D9E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FC212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3469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CF3BC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Сухофрукты:</w:t>
            </w:r>
          </w:p>
        </w:tc>
        <w:tc>
          <w:tcPr>
            <w:tcW w:w="1139" w:type="dxa"/>
            <w:tcBorders>
              <w:top w:val="single" w:sz="4" w:space="0" w:color="auto"/>
              <w:left w:val="single" w:sz="4" w:space="0" w:color="auto"/>
              <w:bottom w:val="single" w:sz="4" w:space="0" w:color="auto"/>
              <w:right w:val="single" w:sz="4" w:space="0" w:color="auto"/>
            </w:tcBorders>
            <w:vAlign w:val="center"/>
          </w:tcPr>
          <w:p w14:paraId="7A360BA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r>
      <w:tr w:rsidR="00CB1EF5" w:rsidRPr="00CB1EF5" w14:paraId="43E9BE6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5D8B99A"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654FE2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A6A9F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Яблоки</w:t>
            </w:r>
          </w:p>
        </w:tc>
        <w:tc>
          <w:tcPr>
            <w:tcW w:w="1139" w:type="dxa"/>
            <w:tcBorders>
              <w:top w:val="single" w:sz="4" w:space="0" w:color="auto"/>
              <w:left w:val="single" w:sz="4" w:space="0" w:color="auto"/>
              <w:bottom w:val="single" w:sz="4" w:space="0" w:color="auto"/>
              <w:right w:val="single" w:sz="4" w:space="0" w:color="auto"/>
            </w:tcBorders>
            <w:vAlign w:val="center"/>
          </w:tcPr>
          <w:p w14:paraId="65D1FD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12A3B39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3930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200F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A30B2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Чернослив</w:t>
            </w:r>
          </w:p>
        </w:tc>
        <w:tc>
          <w:tcPr>
            <w:tcW w:w="1139" w:type="dxa"/>
            <w:tcBorders>
              <w:top w:val="single" w:sz="4" w:space="0" w:color="auto"/>
              <w:left w:val="single" w:sz="4" w:space="0" w:color="auto"/>
              <w:bottom w:val="single" w:sz="4" w:space="0" w:color="auto"/>
              <w:right w:val="single" w:sz="4" w:space="0" w:color="auto"/>
            </w:tcBorders>
            <w:vAlign w:val="center"/>
          </w:tcPr>
          <w:p w14:paraId="59399F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7E828C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D2D648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772D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41EE42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Курага</w:t>
            </w:r>
          </w:p>
        </w:tc>
        <w:tc>
          <w:tcPr>
            <w:tcW w:w="1139" w:type="dxa"/>
            <w:tcBorders>
              <w:top w:val="single" w:sz="4" w:space="0" w:color="auto"/>
              <w:left w:val="single" w:sz="4" w:space="0" w:color="auto"/>
              <w:bottom w:val="single" w:sz="4" w:space="0" w:color="auto"/>
              <w:right w:val="single" w:sz="4" w:space="0" w:color="auto"/>
            </w:tcBorders>
            <w:vAlign w:val="center"/>
          </w:tcPr>
          <w:p w14:paraId="0023F53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w:t>
            </w:r>
          </w:p>
        </w:tc>
      </w:tr>
      <w:tr w:rsidR="00CB1EF5" w:rsidRPr="00CB1EF5" w14:paraId="2A4F84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154143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976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80AC3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Изюм</w:t>
            </w:r>
          </w:p>
        </w:tc>
        <w:tc>
          <w:tcPr>
            <w:tcW w:w="1139" w:type="dxa"/>
            <w:tcBorders>
              <w:top w:val="single" w:sz="4" w:space="0" w:color="auto"/>
              <w:left w:val="single" w:sz="4" w:space="0" w:color="auto"/>
              <w:bottom w:val="single" w:sz="4" w:space="0" w:color="auto"/>
              <w:right w:val="single" w:sz="4" w:space="0" w:color="auto"/>
            </w:tcBorders>
            <w:vAlign w:val="center"/>
          </w:tcPr>
          <w:p w14:paraId="7FE90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bl>
    <w:p w14:paraId="47A1E1F3"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865FFD8" w14:textId="77777777" w:rsidR="00CB1EF5" w:rsidRPr="00CB1EF5" w:rsidRDefault="00CB1EF5" w:rsidP="00CB1EF5">
      <w:pPr>
        <w:widowControl/>
        <w:ind w:firstLine="426"/>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 xml:space="preserve">При формировании меню основного (организованного) питания Исполнитель должен предусмотреть возможность корректировки (замены блюд), входящих в состав рационов питания, указанных в основном (организованном) меню, в соответствии с медицинскими показателями отдельных обучающихся с пищевой непереносимостью отдельных пищевых </w:t>
      </w:r>
      <w:r w:rsidRPr="00CB1EF5">
        <w:rPr>
          <w:rFonts w:ascii="Times New Roman" w:eastAsia="Calibri" w:hAnsi="Times New Roman" w:cs="Times New Roman"/>
          <w:color w:val="auto"/>
          <w:lang w:eastAsia="en-US"/>
        </w:rPr>
        <w:lastRenderedPageBreak/>
        <w:t xml:space="preserve">продуктов, в соответствии с представленными родителями (законными представителями ребенка) назначениями лечащего врача. </w:t>
      </w:r>
    </w:p>
    <w:p w14:paraId="6C14CFC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eastAsia="Calibri" w:hAnsi="Times New Roman" w:cs="Times New Roman"/>
          <w:color w:val="auto"/>
          <w:lang w:eastAsia="en-US"/>
        </w:rPr>
        <w:t xml:space="preserve">Разработанное Исполнителем меню основного (организованного) питания, </w:t>
      </w:r>
      <w:r w:rsidRPr="00CB1EF5">
        <w:rPr>
          <w:rFonts w:ascii="Times New Roman" w:hAnsi="Times New Roman" w:cs="Times New Roman"/>
        </w:rPr>
        <w:t>меню дополнительного питания (</w:t>
      </w:r>
      <w:r w:rsidRPr="00CB1EF5">
        <w:rPr>
          <w:rFonts w:ascii="Times New Roman" w:eastAsia="Calibri" w:hAnsi="Times New Roman" w:cs="Times New Roman"/>
        </w:rPr>
        <w:t>на возмездной основе дополнительное питание обучающихся и сотрудников школы, посредством реализации горячего питания и буфетной продукции), а также индивидуальное меню для детей, нуждающихся в лечебном и диетическом питании,</w:t>
      </w:r>
      <w:r w:rsidRPr="00CB1EF5">
        <w:rPr>
          <w:rFonts w:ascii="Times New Roman" w:eastAsia="Calibri" w:hAnsi="Times New Roman" w:cs="Times New Roman"/>
          <w:color w:val="auto"/>
          <w:lang w:eastAsia="en-US"/>
        </w:rPr>
        <w:t xml:space="preserve"> </w:t>
      </w:r>
      <w:r w:rsidRPr="00CB1EF5">
        <w:rPr>
          <w:rFonts w:ascii="Times New Roman" w:eastAsia="Calibri" w:hAnsi="Times New Roman" w:cs="Times New Roman"/>
        </w:rPr>
        <w:t xml:space="preserve">в случаях, установленных действующим законодательством, </w:t>
      </w:r>
      <w:r w:rsidRPr="00CB1EF5">
        <w:rPr>
          <w:rFonts w:ascii="Times New Roman" w:eastAsia="Calibri" w:hAnsi="Times New Roman" w:cs="Times New Roman"/>
          <w:color w:val="auto"/>
          <w:lang w:eastAsia="en-US"/>
        </w:rPr>
        <w:t>утверждается Исполнителем после согласования с Заказчиком.</w:t>
      </w:r>
      <w:r w:rsidRPr="00CB1EF5">
        <w:rPr>
          <w:rFonts w:ascii="Times New Roman" w:hAnsi="Times New Roman" w:cs="Times New Roman"/>
        </w:rPr>
        <w:t xml:space="preserve"> </w:t>
      </w:r>
    </w:p>
    <w:p w14:paraId="75738B4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Детализированную информацию о ежедневном меню</w:t>
      </w:r>
      <w:r w:rsidRPr="00CB1EF5">
        <w:rPr>
          <w:rFonts w:ascii="Times New Roman" w:eastAsia="Calibri" w:hAnsi="Times New Roman" w:cs="Times New Roman"/>
          <w:color w:val="auto"/>
          <w:sz w:val="20"/>
          <w:szCs w:val="20"/>
        </w:rPr>
        <w:t xml:space="preserve"> </w:t>
      </w:r>
      <w:r w:rsidRPr="00CB1EF5">
        <w:rPr>
          <w:rFonts w:ascii="Times New Roman" w:hAnsi="Times New Roman" w:cs="Times New Roman"/>
        </w:rPr>
        <w:t>основного (организованного) питания, меню дополнительного питания,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w:t>
      </w:r>
    </w:p>
    <w:p w14:paraId="6CB35DBD"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на сайте учреждения с учетом требований установленных Постановлением Правительства РФ от 20.10.2021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p>
    <w:p w14:paraId="381FFCF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 на стендах учреждения/столовой в доступных для граждан местах (п. 8.1.7 СанПиН 2.3/2.4.3590-20). </w:t>
      </w:r>
    </w:p>
    <w:p w14:paraId="3E397451" w14:textId="77777777" w:rsidR="00CB1EF5" w:rsidRPr="00CB1EF5" w:rsidRDefault="00CB1EF5" w:rsidP="00CB1EF5">
      <w:pPr>
        <w:widowControl/>
        <w:ind w:firstLine="540"/>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3D300B50"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2.3/2.4.3590-20 «Санитарно-эпидемиологические требования к организации общественного питания населения» и ГОСТ 31986-2012 «Услуги общественного питания. Метод органолептической оценки качества продукции общественного питания». </w:t>
      </w:r>
    </w:p>
    <w:p w14:paraId="772EC544" w14:textId="77777777" w:rsidR="00CB1EF5" w:rsidRPr="00CB1EF5" w:rsidRDefault="00CB1EF5" w:rsidP="00CB1EF5">
      <w:pPr>
        <w:widowControl/>
        <w:autoSpaceDE/>
        <w:autoSpaceDN/>
        <w:adjustRightInd/>
        <w:ind w:firstLine="426"/>
        <w:jc w:val="both"/>
        <w:rPr>
          <w:rFonts w:ascii="Times New Roman" w:hAnsi="Times New Roman" w:cs="Times New Roman"/>
        </w:rPr>
      </w:pPr>
    </w:p>
    <w:p w14:paraId="5852AD4D" w14:textId="77777777" w:rsidR="00CB1EF5" w:rsidRPr="00CB1EF5" w:rsidRDefault="00CB1EF5" w:rsidP="00CB1EF5">
      <w:pPr>
        <w:widowControl/>
        <w:jc w:val="center"/>
        <w:rPr>
          <w:rFonts w:ascii="Times New Roman" w:hAnsi="Times New Roman" w:cs="Times New Roman"/>
          <w:b/>
        </w:rPr>
      </w:pPr>
      <w:r w:rsidRPr="00CB1EF5">
        <w:rPr>
          <w:rFonts w:ascii="Times New Roman" w:hAnsi="Times New Roman" w:cs="Times New Roman"/>
          <w:b/>
        </w:rPr>
        <w:t>Срок и порядок разработки меню, утверждения меню Исполнителем и согласования меню Заказчиком</w:t>
      </w:r>
    </w:p>
    <w:p w14:paraId="76CF368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 Меню разработано Исполнителем самостоятельно исходя из требований, определённых описанием объекта закупки и приложений к нему.</w:t>
      </w:r>
    </w:p>
    <w:p w14:paraId="066B541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5E861D8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три дня до даты начала оказания услуг по Контракту. </w:t>
      </w:r>
    </w:p>
    <w:p w14:paraId="5A275A5F"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3.1. В случае разработки меню для нескольких категорий питающихся,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2C2CD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3.2. В указанные сроки также входит срок в случае наступления обстоятельств, предусмотренных п. 10.4 настоящей части.</w:t>
      </w:r>
    </w:p>
    <w:p w14:paraId="764AADD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lastRenderedPageBreak/>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29FB9A5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345C22D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4.1. Меню предоставляется в двух одинаковых экземплярах, по одному для каждой стороны.</w:t>
      </w:r>
    </w:p>
    <w:p w14:paraId="4DB07C6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6A1320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5. Заказчик в течение не более одного дня с даты получения меню проводит его оценку на соответствие установленным Заказчиком требованиям. </w:t>
      </w:r>
    </w:p>
    <w:p w14:paraId="7109936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 Приложения № 1.1. к описанию объекта закупки.</w:t>
      </w:r>
    </w:p>
    <w:p w14:paraId="1769CF1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513A36A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414FF00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 По результатам проведенной оценки Заказчик:</w:t>
      </w:r>
    </w:p>
    <w:p w14:paraId="32B7EEF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555783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954E75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9. В случае получения Исполнителем согласованного в соответствии с п. 8.1. настоящей части меню,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93B70D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 Разрешение спорных обстоятельств:</w:t>
      </w:r>
    </w:p>
    <w:p w14:paraId="28657E9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w:t>
      </w:r>
      <w:r w:rsidRPr="00CB1EF5">
        <w:rPr>
          <w:rFonts w:ascii="Times New Roman" w:hAnsi="Times New Roman" w:cs="Times New Roman"/>
        </w:rPr>
        <w:lastRenderedPageBreak/>
        <w:t xml:space="preserve">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58B72CF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0644069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3F3EE688" w14:textId="77777777"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2620DB1" w14:textId="3EA71882"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10.5. При наступлении обстоятельств, предусмотренных п. 10.4 Заказчик и</w:t>
      </w:r>
      <w:r w:rsidRPr="00CB1EF5">
        <w:t xml:space="preserve"> </w:t>
      </w:r>
      <w:r w:rsidRPr="00CB1EF5">
        <w:rPr>
          <w:rFonts w:ascii="Times New Roman" w:hAnsi="Times New Roman" w:cs="Times New Roman"/>
        </w:rPr>
        <w:t>Исполнитель разрешают вопрос в порядке, предусмотренном разделом 10 Контракта.</w:t>
      </w:r>
    </w:p>
    <w:p w14:paraId="5B950CD5" w14:textId="77777777" w:rsidR="00CB1EF5" w:rsidRDefault="00CB1EF5" w:rsidP="00CB1EF5">
      <w:pPr>
        <w:widowControl/>
        <w:autoSpaceDE/>
        <w:autoSpaceDN/>
        <w:adjustRightInd/>
        <w:ind w:left="5670"/>
        <w:jc w:val="right"/>
        <w:rPr>
          <w:rFonts w:ascii="Times New Roman" w:hAnsi="Times New Roman" w:cs="Times New Roman"/>
        </w:rPr>
      </w:pPr>
    </w:p>
    <w:p w14:paraId="0A449BCC" w14:textId="77777777" w:rsidR="00CB1EF5" w:rsidRDefault="00CB1EF5" w:rsidP="00CB1EF5">
      <w:pPr>
        <w:widowControl/>
        <w:autoSpaceDE/>
        <w:autoSpaceDN/>
        <w:adjustRightInd/>
        <w:ind w:left="5670"/>
        <w:jc w:val="right"/>
        <w:rPr>
          <w:rFonts w:ascii="Times New Roman" w:hAnsi="Times New Roman" w:cs="Times New Roman"/>
        </w:rPr>
      </w:pPr>
    </w:p>
    <w:p w14:paraId="421576A7" w14:textId="77777777" w:rsidR="00CB1EF5" w:rsidRDefault="00CB1EF5" w:rsidP="00CB1EF5">
      <w:pPr>
        <w:widowControl/>
        <w:autoSpaceDE/>
        <w:autoSpaceDN/>
        <w:adjustRightInd/>
        <w:ind w:left="5670"/>
        <w:jc w:val="right"/>
        <w:rPr>
          <w:rFonts w:ascii="Times New Roman" w:hAnsi="Times New Roman" w:cs="Times New Roman"/>
        </w:rPr>
      </w:pPr>
    </w:p>
    <w:p w14:paraId="5908F67E" w14:textId="77777777" w:rsidR="00CB1EF5" w:rsidRPr="00E66FEA" w:rsidRDefault="00CB1EF5" w:rsidP="00CB1EF5">
      <w:pPr>
        <w:contextualSpacing/>
        <w:rPr>
          <w:rFonts w:ascii="Times New Roman" w:hAnsi="Times New Roman" w:cs="Times New Roman"/>
          <w:color w:val="auto"/>
          <w:sz w:val="22"/>
          <w:szCs w:val="22"/>
        </w:rPr>
      </w:pPr>
    </w:p>
    <w:p w14:paraId="47E52EE4"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426C30C8" w14:textId="77777777" w:rsidTr="0014018C">
        <w:tc>
          <w:tcPr>
            <w:tcW w:w="3375" w:type="dxa"/>
            <w:tcBorders>
              <w:top w:val="nil"/>
              <w:left w:val="nil"/>
              <w:bottom w:val="nil"/>
              <w:right w:val="nil"/>
            </w:tcBorders>
          </w:tcPr>
          <w:p w14:paraId="3E44C8FB"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6FDF0B17"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5AB95D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43B4FAC"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46046BE" w14:textId="77777777" w:rsidTr="0014018C">
        <w:tc>
          <w:tcPr>
            <w:tcW w:w="9765" w:type="dxa"/>
            <w:gridSpan w:val="3"/>
            <w:tcBorders>
              <w:top w:val="nil"/>
              <w:left w:val="nil"/>
              <w:bottom w:val="nil"/>
              <w:right w:val="nil"/>
            </w:tcBorders>
          </w:tcPr>
          <w:p w14:paraId="4B984471" w14:textId="77777777" w:rsidR="00CB1EF5" w:rsidRPr="00E66FEA" w:rsidRDefault="00CB1EF5" w:rsidP="0014018C">
            <w:pPr>
              <w:contextualSpacing/>
              <w:jc w:val="both"/>
              <w:rPr>
                <w:rFonts w:ascii="Times New Roman" w:hAnsi="Times New Roman" w:cs="Times New Roman"/>
                <w:color w:val="auto"/>
                <w:sz w:val="22"/>
                <w:szCs w:val="22"/>
              </w:rPr>
            </w:pPr>
          </w:p>
          <w:p w14:paraId="2B869073"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B9A0CAD" w14:textId="77777777" w:rsidR="00CB1EF5" w:rsidRDefault="00CB1EF5" w:rsidP="00CB1EF5">
      <w:pPr>
        <w:widowControl/>
        <w:autoSpaceDE/>
        <w:autoSpaceDN/>
        <w:adjustRightInd/>
        <w:ind w:left="5670"/>
        <w:jc w:val="right"/>
        <w:rPr>
          <w:rFonts w:ascii="Times New Roman" w:hAnsi="Times New Roman" w:cs="Times New Roman"/>
        </w:rPr>
      </w:pPr>
    </w:p>
    <w:p w14:paraId="5910D653" w14:textId="77777777" w:rsidR="00CB1EF5" w:rsidRDefault="00CB1EF5" w:rsidP="00CB1EF5">
      <w:pPr>
        <w:widowControl/>
        <w:autoSpaceDE/>
        <w:autoSpaceDN/>
        <w:adjustRightInd/>
        <w:ind w:left="5670"/>
        <w:jc w:val="right"/>
        <w:rPr>
          <w:rFonts w:ascii="Times New Roman" w:hAnsi="Times New Roman" w:cs="Times New Roman"/>
        </w:rPr>
      </w:pPr>
    </w:p>
    <w:p w14:paraId="3EA17C94" w14:textId="77777777" w:rsidR="00CB1EF5" w:rsidRDefault="00CB1EF5" w:rsidP="00CB1EF5">
      <w:pPr>
        <w:widowControl/>
        <w:autoSpaceDE/>
        <w:autoSpaceDN/>
        <w:adjustRightInd/>
        <w:ind w:left="5670"/>
        <w:jc w:val="right"/>
        <w:rPr>
          <w:rFonts w:ascii="Times New Roman" w:hAnsi="Times New Roman" w:cs="Times New Roman"/>
        </w:rPr>
      </w:pPr>
    </w:p>
    <w:p w14:paraId="1229FF66" w14:textId="77777777" w:rsidR="00CB1EF5" w:rsidRDefault="00CB1EF5" w:rsidP="00CB1EF5">
      <w:pPr>
        <w:widowControl/>
        <w:autoSpaceDE/>
        <w:autoSpaceDN/>
        <w:adjustRightInd/>
        <w:ind w:left="5670"/>
        <w:jc w:val="right"/>
        <w:rPr>
          <w:rFonts w:ascii="Times New Roman" w:hAnsi="Times New Roman" w:cs="Times New Roman"/>
        </w:rPr>
      </w:pPr>
    </w:p>
    <w:p w14:paraId="22AAA22A" w14:textId="77777777" w:rsidR="00CB1EF5" w:rsidRDefault="00CB1EF5" w:rsidP="00CB1EF5">
      <w:pPr>
        <w:widowControl/>
        <w:autoSpaceDE/>
        <w:autoSpaceDN/>
        <w:adjustRightInd/>
        <w:ind w:left="5670"/>
        <w:jc w:val="right"/>
        <w:rPr>
          <w:rFonts w:ascii="Times New Roman" w:hAnsi="Times New Roman" w:cs="Times New Roman"/>
        </w:rPr>
      </w:pPr>
    </w:p>
    <w:p w14:paraId="54E5D87B" w14:textId="77777777" w:rsidR="00CB1EF5" w:rsidRDefault="00CB1EF5" w:rsidP="00CB1EF5">
      <w:pPr>
        <w:widowControl/>
        <w:autoSpaceDE/>
        <w:autoSpaceDN/>
        <w:adjustRightInd/>
        <w:ind w:left="5670"/>
        <w:jc w:val="right"/>
        <w:rPr>
          <w:rFonts w:ascii="Times New Roman" w:hAnsi="Times New Roman" w:cs="Times New Roman"/>
        </w:rPr>
      </w:pPr>
    </w:p>
    <w:p w14:paraId="1DF6C581" w14:textId="77777777" w:rsidR="00CB1EF5" w:rsidRDefault="00CB1EF5" w:rsidP="00CB1EF5">
      <w:pPr>
        <w:widowControl/>
        <w:autoSpaceDE/>
        <w:autoSpaceDN/>
        <w:adjustRightInd/>
        <w:ind w:left="5670"/>
        <w:jc w:val="right"/>
        <w:rPr>
          <w:rFonts w:ascii="Times New Roman" w:hAnsi="Times New Roman" w:cs="Times New Roman"/>
        </w:rPr>
      </w:pPr>
    </w:p>
    <w:p w14:paraId="6C2941B8" w14:textId="77777777" w:rsidR="00CB1EF5" w:rsidRDefault="00CB1EF5" w:rsidP="00CB1EF5">
      <w:pPr>
        <w:widowControl/>
        <w:autoSpaceDE/>
        <w:autoSpaceDN/>
        <w:adjustRightInd/>
        <w:ind w:left="5670"/>
        <w:jc w:val="right"/>
        <w:rPr>
          <w:rFonts w:ascii="Times New Roman" w:hAnsi="Times New Roman" w:cs="Times New Roman"/>
        </w:rPr>
      </w:pPr>
    </w:p>
    <w:p w14:paraId="5B10FB5E" w14:textId="77777777" w:rsidR="00CB1EF5" w:rsidRDefault="00CB1EF5" w:rsidP="00CB1EF5">
      <w:pPr>
        <w:widowControl/>
        <w:autoSpaceDE/>
        <w:autoSpaceDN/>
        <w:adjustRightInd/>
        <w:ind w:left="5670"/>
        <w:jc w:val="right"/>
        <w:rPr>
          <w:rFonts w:ascii="Times New Roman" w:hAnsi="Times New Roman" w:cs="Times New Roman"/>
        </w:rPr>
      </w:pPr>
    </w:p>
    <w:p w14:paraId="46834EC2" w14:textId="77777777" w:rsidR="00CB1EF5" w:rsidRDefault="00CB1EF5" w:rsidP="00CB1EF5">
      <w:pPr>
        <w:widowControl/>
        <w:autoSpaceDE/>
        <w:autoSpaceDN/>
        <w:adjustRightInd/>
        <w:ind w:left="5670"/>
        <w:jc w:val="right"/>
        <w:rPr>
          <w:rFonts w:ascii="Times New Roman" w:hAnsi="Times New Roman" w:cs="Times New Roman"/>
        </w:rPr>
      </w:pPr>
    </w:p>
    <w:p w14:paraId="30B99E3B" w14:textId="77777777" w:rsidR="00CB1EF5" w:rsidRDefault="00CB1EF5" w:rsidP="00CB1EF5">
      <w:pPr>
        <w:widowControl/>
        <w:autoSpaceDE/>
        <w:autoSpaceDN/>
        <w:adjustRightInd/>
        <w:ind w:left="5670"/>
        <w:jc w:val="right"/>
        <w:rPr>
          <w:rFonts w:ascii="Times New Roman" w:hAnsi="Times New Roman" w:cs="Times New Roman"/>
        </w:rPr>
      </w:pPr>
    </w:p>
    <w:p w14:paraId="361FD053" w14:textId="77777777" w:rsidR="00CB1EF5" w:rsidRDefault="00CB1EF5" w:rsidP="00CB1EF5">
      <w:pPr>
        <w:widowControl/>
        <w:autoSpaceDE/>
        <w:autoSpaceDN/>
        <w:adjustRightInd/>
        <w:ind w:left="5670"/>
        <w:jc w:val="right"/>
        <w:rPr>
          <w:rFonts w:ascii="Times New Roman" w:hAnsi="Times New Roman" w:cs="Times New Roman"/>
        </w:rPr>
      </w:pPr>
    </w:p>
    <w:p w14:paraId="60A00CFC" w14:textId="77777777" w:rsidR="00CB1EF5" w:rsidRDefault="00CB1EF5" w:rsidP="00CB1EF5">
      <w:pPr>
        <w:widowControl/>
        <w:autoSpaceDE/>
        <w:autoSpaceDN/>
        <w:adjustRightInd/>
        <w:ind w:left="5670"/>
        <w:jc w:val="right"/>
        <w:rPr>
          <w:rFonts w:ascii="Times New Roman" w:hAnsi="Times New Roman" w:cs="Times New Roman"/>
        </w:rPr>
      </w:pPr>
    </w:p>
    <w:p w14:paraId="7E73ED0B" w14:textId="77777777" w:rsidR="00CB1EF5" w:rsidRDefault="00CB1EF5" w:rsidP="00CB1EF5">
      <w:pPr>
        <w:widowControl/>
        <w:autoSpaceDE/>
        <w:autoSpaceDN/>
        <w:adjustRightInd/>
        <w:ind w:left="5670"/>
        <w:jc w:val="right"/>
        <w:rPr>
          <w:rFonts w:ascii="Times New Roman" w:hAnsi="Times New Roman" w:cs="Times New Roman"/>
        </w:rPr>
      </w:pPr>
    </w:p>
    <w:p w14:paraId="4AEF7CF8" w14:textId="77777777" w:rsidR="00CB1EF5" w:rsidRDefault="00CB1EF5" w:rsidP="00CB1EF5">
      <w:pPr>
        <w:widowControl/>
        <w:autoSpaceDE/>
        <w:autoSpaceDN/>
        <w:adjustRightInd/>
        <w:ind w:left="5670"/>
        <w:jc w:val="right"/>
        <w:rPr>
          <w:rFonts w:ascii="Times New Roman" w:hAnsi="Times New Roman" w:cs="Times New Roman"/>
        </w:rPr>
      </w:pPr>
    </w:p>
    <w:p w14:paraId="1056C187" w14:textId="77777777" w:rsidR="00CB1EF5" w:rsidRDefault="00CB1EF5" w:rsidP="00CB1EF5">
      <w:pPr>
        <w:widowControl/>
        <w:autoSpaceDE/>
        <w:autoSpaceDN/>
        <w:adjustRightInd/>
        <w:ind w:left="5670"/>
        <w:jc w:val="right"/>
        <w:rPr>
          <w:rFonts w:ascii="Times New Roman" w:hAnsi="Times New Roman" w:cs="Times New Roman"/>
        </w:rPr>
      </w:pPr>
    </w:p>
    <w:p w14:paraId="38E62069" w14:textId="77777777" w:rsidR="00CB1EF5" w:rsidRDefault="00CB1EF5" w:rsidP="00CB1EF5">
      <w:pPr>
        <w:widowControl/>
        <w:autoSpaceDE/>
        <w:autoSpaceDN/>
        <w:adjustRightInd/>
        <w:ind w:left="5670"/>
        <w:jc w:val="right"/>
        <w:rPr>
          <w:rFonts w:ascii="Times New Roman" w:hAnsi="Times New Roman" w:cs="Times New Roman"/>
        </w:rPr>
      </w:pPr>
    </w:p>
    <w:p w14:paraId="25FECAD7" w14:textId="77777777" w:rsidR="00CB1EF5" w:rsidRDefault="00CB1EF5" w:rsidP="00CB1EF5">
      <w:pPr>
        <w:widowControl/>
        <w:autoSpaceDE/>
        <w:autoSpaceDN/>
        <w:adjustRightInd/>
        <w:ind w:left="5670"/>
        <w:jc w:val="right"/>
        <w:rPr>
          <w:rFonts w:ascii="Times New Roman" w:hAnsi="Times New Roman" w:cs="Times New Roman"/>
        </w:rPr>
      </w:pPr>
    </w:p>
    <w:p w14:paraId="1807950D" w14:textId="77777777" w:rsidR="00CB1EF5" w:rsidRDefault="00CB1EF5" w:rsidP="00CB1EF5">
      <w:pPr>
        <w:widowControl/>
        <w:autoSpaceDE/>
        <w:autoSpaceDN/>
        <w:adjustRightInd/>
        <w:ind w:left="5670"/>
        <w:jc w:val="right"/>
        <w:rPr>
          <w:rFonts w:ascii="Times New Roman" w:eastAsia="Courier New" w:hAnsi="Times New Roman" w:cs="Times New Roman"/>
          <w:bCs/>
          <w:color w:val="auto"/>
          <w:sz w:val="22"/>
          <w:szCs w:val="22"/>
          <w:lang w:bidi="ru-RU"/>
        </w:rPr>
      </w:pPr>
    </w:p>
    <w:p w14:paraId="4705287E" w14:textId="215E1BED" w:rsidR="00CB1EF5" w:rsidRPr="00CB1EF5" w:rsidRDefault="00CB1EF5" w:rsidP="00CB1EF5">
      <w:pPr>
        <w:widowControl/>
        <w:autoSpaceDE/>
        <w:autoSpaceDN/>
        <w:adjustRightInd/>
        <w:ind w:left="5670"/>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Приложение № 1.2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2BEF4F27"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16BC5BCB"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31A3F4E"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АССОРТИМЕНТНЫЙ ПЕРЕЧЕНЬ ОСНОВНЫХ ГРУПП ПРОДОВОЛЬСТВЕННЫХ ТОВАРОВ И СЫРЬЯ ДЛЯ ОБЕСПЕЧЕНИЯ СОЦИАЛЬНОГО </w:t>
      </w:r>
    </w:p>
    <w:p w14:paraId="30FB74E5"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ПИТАНИЯ В ОБРАЗОВАТЕЛЬНЫХ УЧРЕЖДЕНИЯХ САНКТ-ПЕТЕРБУРГА </w:t>
      </w:r>
      <w:r w:rsidRPr="00CB1EF5">
        <w:rPr>
          <w:rFonts w:ascii="Times New Roman" w:hAnsi="Times New Roman" w:cs="Times New Roman"/>
          <w:b/>
          <w:bCs/>
          <w:color w:val="auto"/>
          <w:sz w:val="22"/>
          <w:szCs w:val="22"/>
        </w:rPr>
        <w:br/>
        <w:t>(ШКОЛЫ И ПРОФЕССИОНАЛЬНЫЕ УЧИЛИЩА)</w:t>
      </w:r>
    </w:p>
    <w:p w14:paraId="39C03BB3"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p>
    <w:p w14:paraId="1EBF18F2"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242CCA5E"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Указанные Ассортиментные перечни размещаются на странице Управления социального</w:t>
      </w:r>
    </w:p>
    <w:p w14:paraId="655C3271"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 xml:space="preserve">питания в сети Интернет по адресу: </w:t>
      </w:r>
      <w:hyperlink r:id="rId13" w:history="1">
        <w:r w:rsidRPr="00CB1EF5">
          <w:rPr>
            <w:rFonts w:ascii="Times New Roman" w:eastAsia="Courier New" w:hAnsi="Times New Roman" w:cs="Times New Roman"/>
            <w:color w:val="auto"/>
            <w:sz w:val="22"/>
            <w:szCs w:val="22"/>
            <w:u w:val="single"/>
            <w:lang w:eastAsia="en-US" w:bidi="ru-RU"/>
          </w:rPr>
          <w:t>https://www.gov.spb.ru/gov/otrasl/socpit/documents/</w:t>
        </w:r>
      </w:hyperlink>
      <w:r w:rsidRPr="00CB1EF5">
        <w:rPr>
          <w:rFonts w:ascii="Times New Roman" w:eastAsia="Courier New" w:hAnsi="Times New Roman" w:cs="Times New Roman"/>
          <w:color w:val="auto"/>
          <w:sz w:val="22"/>
          <w:szCs w:val="22"/>
          <w:lang w:eastAsia="en-US" w:bidi="ru-RU"/>
        </w:rPr>
        <w:t>.</w:t>
      </w:r>
    </w:p>
    <w:p w14:paraId="1D07FF08"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6CF918C"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7B73875B" w14:textId="77777777" w:rsidR="00CB1EF5" w:rsidRPr="00E66FEA" w:rsidRDefault="00CB1EF5" w:rsidP="00CB1EF5">
      <w:pPr>
        <w:contextualSpacing/>
        <w:rPr>
          <w:rFonts w:ascii="Times New Roman" w:hAnsi="Times New Roman" w:cs="Times New Roman"/>
          <w:color w:val="auto"/>
          <w:sz w:val="22"/>
          <w:szCs w:val="22"/>
        </w:rPr>
      </w:pPr>
    </w:p>
    <w:p w14:paraId="1A1CA040"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2BB99D87" w14:textId="77777777" w:rsidTr="0014018C">
        <w:tc>
          <w:tcPr>
            <w:tcW w:w="3375" w:type="dxa"/>
            <w:tcBorders>
              <w:top w:val="nil"/>
              <w:left w:val="nil"/>
              <w:bottom w:val="nil"/>
              <w:right w:val="nil"/>
            </w:tcBorders>
          </w:tcPr>
          <w:p w14:paraId="573C8A32"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488E7CED"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1D5B64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563E3665"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738C085D" w14:textId="77777777" w:rsidTr="0014018C">
        <w:tc>
          <w:tcPr>
            <w:tcW w:w="9765" w:type="dxa"/>
            <w:gridSpan w:val="3"/>
            <w:tcBorders>
              <w:top w:val="nil"/>
              <w:left w:val="nil"/>
              <w:bottom w:val="nil"/>
              <w:right w:val="nil"/>
            </w:tcBorders>
          </w:tcPr>
          <w:p w14:paraId="0ADD1FE9" w14:textId="77777777" w:rsidR="00CB1EF5" w:rsidRPr="00E66FEA" w:rsidRDefault="00CB1EF5" w:rsidP="0014018C">
            <w:pPr>
              <w:contextualSpacing/>
              <w:jc w:val="both"/>
              <w:rPr>
                <w:rFonts w:ascii="Times New Roman" w:hAnsi="Times New Roman" w:cs="Times New Roman"/>
                <w:color w:val="auto"/>
                <w:sz w:val="22"/>
                <w:szCs w:val="22"/>
              </w:rPr>
            </w:pPr>
          </w:p>
          <w:p w14:paraId="601DD548"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740F982D" w14:textId="502D7879"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616593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B93416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E50537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E6135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9AEF8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ADD009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A07FB82"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8C828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53ADC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D80FDC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3E1EB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3A9DFA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CADE2E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8B1AA8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87298B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2C0AE4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C611FF1"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9C00D8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CA9382E"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666748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3FB0EAD"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5640102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5D1A02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3AB23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80D7E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36A11F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41AA92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70E4C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BEFA24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36A13C9" w14:textId="77777777" w:rsidR="00CB1EF5" w:rsidRP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54DDAE8" w14:textId="77777777" w:rsidR="00CB1EF5" w:rsidRPr="00CB1EF5" w:rsidRDefault="00CB1EF5" w:rsidP="00CB1EF5">
      <w:pPr>
        <w:widowControl/>
        <w:autoSpaceDE/>
        <w:autoSpaceDN/>
        <w:adjustRightInd/>
        <w:ind w:left="5670"/>
        <w:jc w:val="right"/>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1.3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66D3A0C3" w14:textId="77777777"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5FCB58AA" w14:textId="77777777" w:rsidR="00CB1EF5" w:rsidRPr="00CB1EF5" w:rsidRDefault="00CB1EF5" w:rsidP="00CB1EF5">
      <w:pPr>
        <w:autoSpaceDE/>
        <w:autoSpaceDN/>
        <w:adjustRightInd/>
        <w:jc w:val="center"/>
        <w:rPr>
          <w:rFonts w:ascii="Times New Roman" w:eastAsia="Courier New" w:hAnsi="Times New Roman" w:cs="Times New Roman"/>
          <w:b/>
          <w:color w:val="auto"/>
          <w:sz w:val="22"/>
          <w:szCs w:val="22"/>
          <w:lang w:bidi="ru-RU"/>
        </w:rPr>
      </w:pPr>
    </w:p>
    <w:p w14:paraId="17156D51"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r w:rsidRPr="00CB1EF5">
        <w:rPr>
          <w:rFonts w:ascii="Times New Roman" w:hAnsi="Times New Roman" w:cs="Times New Roman"/>
          <w:b/>
          <w:color w:val="auto"/>
          <w:sz w:val="22"/>
          <w:szCs w:val="22"/>
          <w:lang w:bidi="ru-RU"/>
        </w:rPr>
        <w:t xml:space="preserve">ОБЩИЕ ХАРАКТЕРИСТИКИ ПИЩЕБЛОКОВ ЗАКАЗЧИКА  </w:t>
      </w:r>
    </w:p>
    <w:p w14:paraId="2C0F840F" w14:textId="77777777" w:rsidR="00CB1EF5" w:rsidRPr="00CB1EF5" w:rsidRDefault="00CB1EF5" w:rsidP="00CB1EF5">
      <w:pPr>
        <w:autoSpaceDE/>
        <w:autoSpaceDN/>
        <w:adjustRightInd/>
        <w:jc w:val="center"/>
        <w:rPr>
          <w:rFonts w:ascii="Times New Roman" w:hAnsi="Times New Roman" w:cs="Times New Roman"/>
          <w:b/>
          <w:color w:val="auto"/>
          <w:sz w:val="22"/>
          <w:szCs w:val="22"/>
          <w:lang w:bidi="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CB1EF5" w:rsidRPr="00CB1EF5" w14:paraId="5E56E98C" w14:textId="77777777" w:rsidTr="00CB1EF5">
        <w:trPr>
          <w:trHeight w:val="989"/>
          <w:jc w:val="center"/>
        </w:trPr>
        <w:tc>
          <w:tcPr>
            <w:tcW w:w="723" w:type="dxa"/>
            <w:shd w:val="clear" w:color="auto" w:fill="auto"/>
            <w:vAlign w:val="center"/>
            <w:hideMark/>
          </w:tcPr>
          <w:p w14:paraId="6A49FFCD"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№п/п</w:t>
            </w:r>
          </w:p>
        </w:tc>
        <w:tc>
          <w:tcPr>
            <w:tcW w:w="5651" w:type="dxa"/>
            <w:shd w:val="clear" w:color="auto" w:fill="auto"/>
            <w:vAlign w:val="center"/>
            <w:hideMark/>
          </w:tcPr>
          <w:p w14:paraId="33E738D6"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Наименование учреждения</w:t>
            </w:r>
          </w:p>
        </w:tc>
        <w:tc>
          <w:tcPr>
            <w:tcW w:w="2693" w:type="dxa"/>
            <w:shd w:val="clear" w:color="auto" w:fill="auto"/>
            <w:vAlign w:val="center"/>
            <w:hideMark/>
          </w:tcPr>
          <w:p w14:paraId="487C29A8"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Характеристика пищеблока (тип пищеблока)</w:t>
            </w:r>
          </w:p>
        </w:tc>
      </w:tr>
      <w:tr w:rsidR="00CB1EF5" w:rsidRPr="00CB1EF5" w14:paraId="24178452" w14:textId="77777777" w:rsidTr="00CB1EF5">
        <w:trPr>
          <w:trHeight w:val="496"/>
          <w:jc w:val="center"/>
        </w:trPr>
        <w:tc>
          <w:tcPr>
            <w:tcW w:w="723" w:type="dxa"/>
            <w:shd w:val="clear" w:color="auto" w:fill="auto"/>
            <w:vAlign w:val="center"/>
          </w:tcPr>
          <w:p w14:paraId="474A7FB1" w14:textId="77777777" w:rsidR="00CB1EF5" w:rsidRPr="00CB1EF5" w:rsidRDefault="00CB1EF5" w:rsidP="00CB1EF5">
            <w:pPr>
              <w:widowControl/>
              <w:numPr>
                <w:ilvl w:val="0"/>
                <w:numId w:val="4"/>
              </w:numPr>
              <w:autoSpaceDE/>
              <w:autoSpaceDN/>
              <w:adjustRightInd/>
              <w:ind w:left="927"/>
              <w:jc w:val="center"/>
              <w:rPr>
                <w:rFonts w:ascii="Times New Roman" w:eastAsia="Calibri" w:hAnsi="Times New Roman" w:cs="Times New Roman"/>
                <w:color w:val="auto"/>
                <w:sz w:val="20"/>
                <w:szCs w:val="20"/>
                <w:lang w:eastAsia="en-US" w:bidi="ru-RU"/>
              </w:rPr>
            </w:pPr>
          </w:p>
        </w:tc>
        <w:tc>
          <w:tcPr>
            <w:tcW w:w="5651" w:type="dxa"/>
            <w:shd w:val="clear" w:color="auto" w:fill="auto"/>
          </w:tcPr>
          <w:p w14:paraId="10118F5B" w14:textId="0319C48E" w:rsidR="00CB1EF5" w:rsidRPr="00CB1EF5" w:rsidRDefault="00CB1EF5" w:rsidP="00CB1EF5">
            <w:pPr>
              <w:autoSpaceDE/>
              <w:autoSpaceDN/>
              <w:adjustRightInd/>
              <w:rPr>
                <w:rFonts w:ascii="Times New Roman" w:eastAsia="Courier New" w:hAnsi="Times New Roman" w:cs="Times New Roman"/>
                <w:bCs/>
                <w:color w:val="FFFFFF"/>
                <w:sz w:val="20"/>
                <w:szCs w:val="20"/>
                <w:lang w:eastAsia="en-US" w:bidi="ru-RU"/>
              </w:rPr>
            </w:pPr>
            <w:r w:rsidRPr="00CB1EF5">
              <w:rPr>
                <w:rFonts w:ascii="Times New Roman" w:eastAsia="Courier New" w:hAnsi="Times New Roman" w:cs="Times New Roman"/>
                <w:bCs/>
                <w:color w:val="auto"/>
                <w:sz w:val="20"/>
                <w:szCs w:val="20"/>
                <w:lang w:eastAsia="en-US" w:bidi="ru-RU"/>
              </w:rPr>
              <w:t>Государственное бюджетное общеобразовательное учреждение школа № 6</w:t>
            </w:r>
            <w:r>
              <w:rPr>
                <w:rFonts w:ascii="Times New Roman" w:eastAsia="Courier New" w:hAnsi="Times New Roman" w:cs="Times New Roman"/>
                <w:bCs/>
                <w:color w:val="auto"/>
                <w:sz w:val="20"/>
                <w:szCs w:val="20"/>
                <w:lang w:eastAsia="en-US" w:bidi="ru-RU"/>
              </w:rPr>
              <w:t>69</w:t>
            </w:r>
            <w:r w:rsidRPr="00CB1EF5">
              <w:rPr>
                <w:rFonts w:ascii="Times New Roman" w:eastAsia="Courier New" w:hAnsi="Times New Roman" w:cs="Times New Roman"/>
                <w:bCs/>
                <w:color w:val="auto"/>
                <w:sz w:val="20"/>
                <w:szCs w:val="20"/>
                <w:lang w:eastAsia="en-US" w:bidi="ru-RU"/>
              </w:rPr>
              <w:t xml:space="preserve"> Пушкинского района Санкт-Петербурга</w:t>
            </w:r>
          </w:p>
        </w:tc>
        <w:tc>
          <w:tcPr>
            <w:tcW w:w="2693" w:type="dxa"/>
            <w:shd w:val="clear" w:color="auto" w:fill="auto"/>
            <w:vAlign w:val="center"/>
          </w:tcPr>
          <w:p w14:paraId="0CB558AC"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столовая сырьевого типа</w:t>
            </w:r>
          </w:p>
        </w:tc>
      </w:tr>
    </w:tbl>
    <w:p w14:paraId="353BFC5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F922F7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B725D0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0D948DE"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7B418F50" w14:textId="77777777" w:rsidTr="00CB1EF5">
        <w:tc>
          <w:tcPr>
            <w:tcW w:w="3374" w:type="dxa"/>
            <w:tcBorders>
              <w:top w:val="nil"/>
              <w:left w:val="nil"/>
              <w:bottom w:val="nil"/>
              <w:right w:val="nil"/>
            </w:tcBorders>
          </w:tcPr>
          <w:p w14:paraId="3F3FFF12" w14:textId="73694EAB" w:rsidR="00CB1EF5" w:rsidRPr="00E66FEA" w:rsidRDefault="00CB1EF5" w:rsidP="0014018C">
            <w:pPr>
              <w:contextualSpacing/>
              <w:rPr>
                <w:rFonts w:ascii="Times New Roman" w:hAnsi="Times New Roman" w:cs="Times New Roman"/>
                <w:color w:val="auto"/>
                <w:sz w:val="22"/>
                <w:szCs w:val="22"/>
              </w:rPr>
            </w:pPr>
            <w:r w:rsidRPr="00CB1EF5">
              <w:rPr>
                <w:rFonts w:ascii="Times New Roman" w:eastAsia="Courier New" w:hAnsi="Times New Roman" w:cs="Times New Roman"/>
                <w:bCs/>
                <w:color w:val="auto"/>
                <w:sz w:val="22"/>
                <w:szCs w:val="22"/>
                <w:lang w:bidi="ru-RU"/>
              </w:rPr>
              <w:br w:type="page"/>
            </w: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5293AC5" w14:textId="77777777" w:rsidR="00CB1EF5" w:rsidRPr="00E66FEA" w:rsidRDefault="00CB1EF5" w:rsidP="0014018C">
            <w:pPr>
              <w:contextualSpacing/>
              <w:jc w:val="both"/>
              <w:rPr>
                <w:rFonts w:ascii="Times New Roman" w:hAnsi="Times New Roman" w:cs="Times New Roman"/>
                <w:color w:val="auto"/>
                <w:sz w:val="22"/>
                <w:szCs w:val="22"/>
              </w:rPr>
            </w:pPr>
          </w:p>
        </w:tc>
        <w:tc>
          <w:tcPr>
            <w:tcW w:w="6102" w:type="dxa"/>
            <w:tcBorders>
              <w:top w:val="nil"/>
              <w:left w:val="nil"/>
              <w:bottom w:val="nil"/>
              <w:right w:val="nil"/>
            </w:tcBorders>
          </w:tcPr>
          <w:p w14:paraId="69C05A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3533C6B"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31117011" w14:textId="77777777" w:rsidTr="00CB1EF5">
        <w:tc>
          <w:tcPr>
            <w:tcW w:w="9761" w:type="dxa"/>
            <w:gridSpan w:val="3"/>
            <w:tcBorders>
              <w:top w:val="nil"/>
              <w:left w:val="nil"/>
              <w:bottom w:val="nil"/>
              <w:right w:val="nil"/>
            </w:tcBorders>
          </w:tcPr>
          <w:p w14:paraId="1D23E3FB" w14:textId="77777777" w:rsidR="00CB1EF5" w:rsidRPr="00E66FEA" w:rsidRDefault="00CB1EF5" w:rsidP="0014018C">
            <w:pPr>
              <w:contextualSpacing/>
              <w:jc w:val="both"/>
              <w:rPr>
                <w:rFonts w:ascii="Times New Roman" w:hAnsi="Times New Roman" w:cs="Times New Roman"/>
                <w:color w:val="auto"/>
                <w:sz w:val="22"/>
                <w:szCs w:val="22"/>
              </w:rPr>
            </w:pPr>
          </w:p>
          <w:p w14:paraId="04EDC7AA"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94CFC3C" w14:textId="05051592"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79756714"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011D7E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97E2F97"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834BF9E"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049031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73D20C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4CE7FEF"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8DC162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2DC0FC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30068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1EB9B0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3E94E1D"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2DDA1C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C8DBF7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0C61AF6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368209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27A3F8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EC6FF3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0388DAC"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05EB97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E9A5B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74D0FE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F3496D2"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EBAAC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FE31464"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5A5DF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E07BA5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46884F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D2720A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82871E8"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8006FF1" w14:textId="711CC7C3" w:rsidR="00CB1EF5" w:rsidRPr="00CB1EF5" w:rsidRDefault="00CB1EF5" w:rsidP="00CB1EF5">
      <w:pPr>
        <w:widowControl/>
        <w:autoSpaceDE/>
        <w:autoSpaceDN/>
        <w:adjustRightInd/>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1.4 к Приложению № 1</w:t>
      </w:r>
      <w:r w:rsidRPr="00CB1EF5">
        <w:rPr>
          <w:rFonts w:ascii="Times New Roman" w:eastAsia="Courier New" w:hAnsi="Times New Roman" w:cs="Times New Roman"/>
          <w:bCs/>
          <w:color w:val="auto"/>
          <w:sz w:val="22"/>
          <w:szCs w:val="22"/>
          <w:lang w:bidi="ru-RU"/>
        </w:rPr>
        <w:br/>
      </w:r>
      <w:r w:rsidRPr="00CB1EF5">
        <w:rPr>
          <w:rFonts w:ascii="Times New Roman" w:hAnsi="Times New Roman" w:cs="Times New Roman"/>
          <w:color w:val="auto"/>
          <w:sz w:val="22"/>
          <w:szCs w:val="22"/>
          <w:lang w:bidi="ru-RU"/>
        </w:rPr>
        <w:t>Описание объекта закупки</w:t>
      </w:r>
    </w:p>
    <w:p w14:paraId="33D325D3" w14:textId="77777777" w:rsidR="00CB1EF5" w:rsidRPr="00CB1EF5" w:rsidRDefault="00CB1EF5" w:rsidP="00CB1EF5">
      <w:pPr>
        <w:widowControl/>
        <w:ind w:firstLine="540"/>
        <w:jc w:val="center"/>
        <w:rPr>
          <w:rFonts w:ascii="Times New Roman" w:hAnsi="Times New Roman" w:cs="Times New Roman"/>
          <w:color w:val="auto"/>
          <w:sz w:val="22"/>
          <w:szCs w:val="22"/>
          <w:lang w:bidi="ru-RU"/>
        </w:rPr>
      </w:pPr>
    </w:p>
    <w:p w14:paraId="465EEF1C"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p>
    <w:p w14:paraId="4307EEBF"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ГРАФИК ОКАЗАНИЯ УСЛУГ</w:t>
      </w:r>
    </w:p>
    <w:p w14:paraId="225EEC9B"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2EA7BA45" w14:textId="77777777" w:rsidR="00CB1EF5" w:rsidRPr="00CB1EF5" w:rsidRDefault="00CB1EF5" w:rsidP="00CB1EF5">
      <w:pPr>
        <w:autoSpaceDE/>
        <w:autoSpaceDN/>
        <w:adjustRightInd/>
        <w:ind w:left="540"/>
        <w:jc w:val="center"/>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Услуги осуществляются ежедневно, в рабочие дни Заказчика в соответствии с графиком оказания услуг.</w:t>
      </w:r>
    </w:p>
    <w:p w14:paraId="73A1B93D" w14:textId="77777777" w:rsid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47920CC8" w14:textId="77777777" w:rsidR="00D7415D"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p w14:paraId="4ACC6D8E" w14:textId="0A41C251" w:rsidR="00D7415D" w:rsidRDefault="00D7415D" w:rsidP="00CB1EF5">
      <w:pPr>
        <w:autoSpaceDE/>
        <w:autoSpaceDN/>
        <w:adjustRightInd/>
        <w:ind w:left="540"/>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p>
    <w:p w14:paraId="78BDD7A4" w14:textId="77777777" w:rsidR="00D7415D"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p w14:paraId="7FA34D71" w14:textId="77777777" w:rsidR="00D7415D" w:rsidRPr="00CB1EF5"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tbl>
      <w:tblPr>
        <w:tblW w:w="34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4"/>
        <w:gridCol w:w="3460"/>
      </w:tblGrid>
      <w:tr w:rsidR="00D7415D" w:rsidRPr="00CB1EF5" w14:paraId="4509A965" w14:textId="77777777" w:rsidTr="00D7415D">
        <w:trPr>
          <w:jc w:val="center"/>
        </w:trPr>
        <w:tc>
          <w:tcPr>
            <w:tcW w:w="2498" w:type="pct"/>
            <w:tcBorders>
              <w:top w:val="single" w:sz="4" w:space="0" w:color="000000"/>
              <w:left w:val="single" w:sz="4" w:space="0" w:color="000000"/>
              <w:bottom w:val="single" w:sz="4" w:space="0" w:color="000000"/>
              <w:right w:val="single" w:sz="4" w:space="0" w:color="000000"/>
            </w:tcBorders>
            <w:shd w:val="clear" w:color="auto" w:fill="auto"/>
            <w:hideMark/>
          </w:tcPr>
          <w:p w14:paraId="1E4C40A3" w14:textId="719C394D"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Время</w:t>
            </w:r>
          </w:p>
        </w:tc>
        <w:tc>
          <w:tcPr>
            <w:tcW w:w="2502" w:type="pct"/>
            <w:tcBorders>
              <w:top w:val="single" w:sz="4" w:space="0" w:color="000000"/>
              <w:left w:val="single" w:sz="4" w:space="0" w:color="000000"/>
              <w:bottom w:val="single" w:sz="4" w:space="0" w:color="000000"/>
              <w:right w:val="single" w:sz="4" w:space="0" w:color="000000"/>
            </w:tcBorders>
            <w:shd w:val="clear" w:color="auto" w:fill="auto"/>
            <w:hideMark/>
          </w:tcPr>
          <w:p w14:paraId="6E588135" w14:textId="544B09A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Классы</w:t>
            </w:r>
          </w:p>
        </w:tc>
      </w:tr>
      <w:tr w:rsidR="00D7415D" w:rsidRPr="00CB1EF5" w14:paraId="31792F35" w14:textId="77777777" w:rsidTr="00D7415D">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10B2ABE5" w14:textId="1039374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Завтрак 1-4 классы (бесплатные)</w:t>
            </w:r>
          </w:p>
        </w:tc>
      </w:tr>
      <w:tr w:rsidR="00D7415D" w:rsidRPr="00CB1EF5" w14:paraId="3F3B8000"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52DAE243" w14:textId="3670799C"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09.35-9.55/9.40-10.00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2270C91" w14:textId="72877416"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1 классы</w:t>
            </w:r>
          </w:p>
        </w:tc>
      </w:tr>
      <w:tr w:rsidR="00D7415D" w:rsidRPr="00CB1EF5" w14:paraId="09A6CBB7"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B253019" w14:textId="59F48FC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10.40-11.00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CB2FD28" w14:textId="2D756EE6"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2-3 классы</w:t>
            </w:r>
          </w:p>
        </w:tc>
      </w:tr>
      <w:tr w:rsidR="00D7415D" w:rsidRPr="00CB1EF5" w14:paraId="59D5011D"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4823089" w14:textId="296E1938"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18C98F7" w14:textId="117E54AA"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4 класс</w:t>
            </w:r>
          </w:p>
        </w:tc>
      </w:tr>
      <w:tr w:rsidR="00D7415D" w:rsidRPr="00CB1EF5" w14:paraId="51E5290F"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2A1DBCEA" w14:textId="688349A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Завтрак 5-6 классы (платные)</w:t>
            </w:r>
          </w:p>
        </w:tc>
      </w:tr>
      <w:tr w:rsidR="00D7415D" w:rsidRPr="00CB1EF5" w14:paraId="09930130"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4016709" w14:textId="14EFADDC"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4DA664A" w14:textId="24060B4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w:t>
            </w:r>
          </w:p>
        </w:tc>
      </w:tr>
      <w:tr w:rsidR="00D7415D" w:rsidRPr="00CB1EF5" w14:paraId="65EED3A6"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1370B57A" w14:textId="1FAD9556"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Обед (бесплатные/платные)</w:t>
            </w:r>
          </w:p>
        </w:tc>
      </w:tr>
      <w:tr w:rsidR="00D7415D" w:rsidRPr="00CB1EF5" w14:paraId="023376F1"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5BD085AD" w14:textId="783FF35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12.40-13.00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9A536C8" w14:textId="2DBB57C8"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 классы</w:t>
            </w:r>
          </w:p>
        </w:tc>
      </w:tr>
      <w:tr w:rsidR="00D7415D" w:rsidRPr="00CB1EF5" w14:paraId="4B33527E"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443D2775" w14:textId="232C6B67"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12.50-13.10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91F920F" w14:textId="35D1BD1F"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классы</w:t>
            </w:r>
          </w:p>
        </w:tc>
      </w:tr>
      <w:tr w:rsidR="00D7415D" w:rsidRPr="00CB1EF5" w14:paraId="50D3CFE2"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0929961" w14:textId="64193C2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13.55-14.15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312BC70" w14:textId="46A304FE"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2-4 классы</w:t>
            </w:r>
          </w:p>
        </w:tc>
      </w:tr>
      <w:tr w:rsidR="00D7415D" w:rsidRPr="00CB1EF5" w14:paraId="4CF15AA7"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38E1E3EA" w14:textId="7E3A0C85"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Полдник в ГПД (платные)</w:t>
            </w:r>
          </w:p>
        </w:tc>
      </w:tr>
      <w:tr w:rsidR="00D7415D" w:rsidRPr="00CB1EF5" w14:paraId="459D5865" w14:textId="77777777" w:rsidTr="00D7415D">
        <w:trPr>
          <w:jc w:val="center"/>
        </w:trPr>
        <w:tc>
          <w:tcPr>
            <w:tcW w:w="2498" w:type="pct"/>
            <w:tcBorders>
              <w:top w:val="single" w:sz="4" w:space="0" w:color="auto"/>
              <w:left w:val="single" w:sz="4" w:space="0" w:color="000000"/>
              <w:bottom w:val="single" w:sz="4" w:space="0" w:color="auto"/>
              <w:right w:val="single" w:sz="4" w:space="0" w:color="000000"/>
            </w:tcBorders>
            <w:shd w:val="clear" w:color="auto" w:fill="auto"/>
            <w:vAlign w:val="center"/>
          </w:tcPr>
          <w:p w14:paraId="68AA496D" w14:textId="201F793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15.40-16.00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7CFDB19" w14:textId="57C703B4"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Группа продленного дня</w:t>
            </w:r>
          </w:p>
        </w:tc>
      </w:tr>
      <w:tr w:rsidR="00D7415D" w:rsidRPr="00CB1EF5" w14:paraId="266900A3" w14:textId="77777777" w:rsidTr="00D7415D">
        <w:trPr>
          <w:jc w:val="center"/>
        </w:trPr>
        <w:tc>
          <w:tcPr>
            <w:tcW w:w="5000" w:type="pct"/>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2773F41F" w14:textId="52177493"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График посещения буфета</w:t>
            </w:r>
          </w:p>
        </w:tc>
      </w:tr>
      <w:tr w:rsidR="00D7415D" w:rsidRPr="00CB1EF5" w14:paraId="421E0BE7"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77C6CE3E" w14:textId="4FB24166"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0E3115E" w14:textId="363106F4"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09.45-09.55</w:t>
            </w:r>
          </w:p>
        </w:tc>
      </w:tr>
      <w:tr w:rsidR="00D7415D" w:rsidRPr="00CB1EF5" w14:paraId="32E2EB67"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EFA64E5" w14:textId="72B82CB4"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2</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6FD6A47" w14:textId="079A9F86"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10.40-11.00</w:t>
            </w:r>
          </w:p>
        </w:tc>
      </w:tr>
      <w:tr w:rsidR="00D7415D" w:rsidRPr="00CB1EF5" w14:paraId="38290E59"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49327ECE" w14:textId="48CC2AEA"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3</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13778FB" w14:textId="72C2CA6F"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11.45-12.05</w:t>
            </w:r>
          </w:p>
        </w:tc>
      </w:tr>
      <w:tr w:rsidR="00D7415D" w:rsidRPr="00CB1EF5" w14:paraId="7F30C1EB"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3F25B614" w14:textId="1C66EF62"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4</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4C6F1A3" w14:textId="55CB5092"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12.50-13.10</w:t>
            </w:r>
          </w:p>
        </w:tc>
      </w:tr>
      <w:tr w:rsidR="00D7415D" w:rsidRPr="00CB1EF5" w14:paraId="0EF205A3"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54A2EC8" w14:textId="7480EB85"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5</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09F173BE" w14:textId="7E2B2C0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13.55-14.05</w:t>
            </w:r>
          </w:p>
        </w:tc>
      </w:tr>
      <w:tr w:rsidR="00D7415D" w:rsidRPr="00CB1EF5" w14:paraId="63428520"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2F116DC" w14:textId="7486433E"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После 6 урока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606F06E" w14:textId="4EE8BA70"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14.50-16.00</w:t>
            </w:r>
          </w:p>
        </w:tc>
      </w:tr>
    </w:tbl>
    <w:p w14:paraId="4054EA6A"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2657901E" w14:textId="77777777" w:rsidR="00CB1EF5" w:rsidRDefault="00CB1EF5" w:rsidP="007E0374">
      <w:pPr>
        <w:ind w:firstLine="709"/>
        <w:contextualSpacing/>
        <w:jc w:val="both"/>
        <w:rPr>
          <w:rFonts w:ascii="Times New Roman" w:hAnsi="Times New Roman" w:cs="Times New Roman"/>
          <w:color w:val="auto"/>
          <w:sz w:val="22"/>
          <w:szCs w:val="22"/>
        </w:rPr>
      </w:pPr>
    </w:p>
    <w:p w14:paraId="3140473C" w14:textId="77777777" w:rsidR="00CB1EF5" w:rsidRDefault="00CB1EF5" w:rsidP="007E0374">
      <w:pPr>
        <w:ind w:firstLine="709"/>
        <w:contextualSpacing/>
        <w:jc w:val="both"/>
        <w:rPr>
          <w:rFonts w:ascii="Times New Roman" w:hAnsi="Times New Roman" w:cs="Times New Roman"/>
          <w:color w:val="auto"/>
          <w:sz w:val="22"/>
          <w:szCs w:val="22"/>
        </w:rPr>
      </w:pPr>
    </w:p>
    <w:p w14:paraId="450A051E" w14:textId="77777777" w:rsidR="00CB1EF5" w:rsidRDefault="00CB1EF5" w:rsidP="007E0374">
      <w:pPr>
        <w:ind w:firstLine="709"/>
        <w:contextualSpacing/>
        <w:jc w:val="both"/>
        <w:rPr>
          <w:rFonts w:ascii="Times New Roman" w:hAnsi="Times New Roman" w:cs="Times New Roman"/>
          <w:color w:val="auto"/>
          <w:sz w:val="22"/>
          <w:szCs w:val="22"/>
        </w:rPr>
      </w:pPr>
    </w:p>
    <w:p w14:paraId="57829B70" w14:textId="77777777" w:rsidR="00CB1EF5" w:rsidRDefault="00CB1EF5" w:rsidP="007E0374">
      <w:pPr>
        <w:ind w:firstLine="709"/>
        <w:contextualSpacing/>
        <w:jc w:val="both"/>
        <w:rPr>
          <w:rFonts w:ascii="Times New Roman" w:hAnsi="Times New Roman" w:cs="Times New Roman"/>
          <w:color w:val="auto"/>
          <w:sz w:val="22"/>
          <w:szCs w:val="22"/>
        </w:rPr>
      </w:pPr>
    </w:p>
    <w:p w14:paraId="2CE2DE9B" w14:textId="77777777" w:rsidR="00CB1EF5" w:rsidRPr="00E66FEA" w:rsidRDefault="00CB1EF5" w:rsidP="00CB1EF5">
      <w:pPr>
        <w:contextualSpacing/>
        <w:rPr>
          <w:rFonts w:ascii="Times New Roman" w:hAnsi="Times New Roman" w:cs="Times New Roman"/>
          <w:color w:val="auto"/>
          <w:sz w:val="22"/>
          <w:szCs w:val="22"/>
        </w:rPr>
      </w:pPr>
    </w:p>
    <w:p w14:paraId="16829D27"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6E55ED43" w14:textId="77777777" w:rsidTr="0014018C">
        <w:tc>
          <w:tcPr>
            <w:tcW w:w="3375" w:type="dxa"/>
            <w:tcBorders>
              <w:top w:val="nil"/>
              <w:left w:val="nil"/>
              <w:bottom w:val="nil"/>
              <w:right w:val="nil"/>
            </w:tcBorders>
          </w:tcPr>
          <w:p w14:paraId="2BD3A787"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71CEAF05"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11D4FE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C8DFD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6BC39E0" w14:textId="77777777" w:rsidTr="0014018C">
        <w:tc>
          <w:tcPr>
            <w:tcW w:w="9765" w:type="dxa"/>
            <w:gridSpan w:val="3"/>
            <w:tcBorders>
              <w:top w:val="nil"/>
              <w:left w:val="nil"/>
              <w:bottom w:val="nil"/>
              <w:right w:val="nil"/>
            </w:tcBorders>
          </w:tcPr>
          <w:p w14:paraId="717C0412" w14:textId="77777777" w:rsidR="00CB1EF5" w:rsidRPr="00E66FEA" w:rsidRDefault="00CB1EF5" w:rsidP="0014018C">
            <w:pPr>
              <w:contextualSpacing/>
              <w:jc w:val="both"/>
              <w:rPr>
                <w:rFonts w:ascii="Times New Roman" w:hAnsi="Times New Roman" w:cs="Times New Roman"/>
                <w:color w:val="auto"/>
                <w:sz w:val="22"/>
                <w:szCs w:val="22"/>
              </w:rPr>
            </w:pPr>
          </w:p>
          <w:p w14:paraId="3DB5138F"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24F31CF5" w14:textId="77777777" w:rsidR="00CB1EF5" w:rsidRDefault="00CB1EF5" w:rsidP="007E0374">
      <w:pPr>
        <w:ind w:firstLine="709"/>
        <w:contextualSpacing/>
        <w:jc w:val="both"/>
        <w:rPr>
          <w:rFonts w:ascii="Times New Roman" w:hAnsi="Times New Roman" w:cs="Times New Roman"/>
          <w:color w:val="auto"/>
          <w:sz w:val="22"/>
          <w:szCs w:val="22"/>
        </w:rPr>
        <w:sectPr w:rsidR="00CB1EF5" w:rsidSect="00CB1EF5">
          <w:footerReference w:type="default" r:id="rId14"/>
          <w:pgSz w:w="11906" w:h="16838"/>
          <w:pgMar w:top="426" w:right="851" w:bottom="993" w:left="1134" w:header="720" w:footer="720" w:gutter="0"/>
          <w:cols w:space="720"/>
          <w:noEndnote/>
          <w:titlePg/>
        </w:sectPr>
      </w:pPr>
    </w:p>
    <w:p w14:paraId="1DAAA71E" w14:textId="77777777" w:rsidR="007C05E8" w:rsidRDefault="007C05E8" w:rsidP="007E0374">
      <w:pPr>
        <w:ind w:firstLine="709"/>
        <w:contextualSpacing/>
        <w:jc w:val="both"/>
        <w:rPr>
          <w:rFonts w:ascii="Times New Roman" w:hAnsi="Times New Roman" w:cs="Times New Roman"/>
          <w:color w:val="auto"/>
          <w:sz w:val="22"/>
          <w:szCs w:val="22"/>
        </w:rPr>
      </w:pPr>
    </w:p>
    <w:p w14:paraId="0F62B0FB"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Приложение № 3 к Контракту </w:t>
      </w:r>
    </w:p>
    <w:p w14:paraId="582C344C"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p>
    <w:p w14:paraId="32DF1A68" w14:textId="77777777" w:rsidR="00571FDC" w:rsidRPr="00571FDC" w:rsidRDefault="00571FDC" w:rsidP="00571FDC">
      <w:pPr>
        <w:widowControl/>
        <w:autoSpaceDE/>
        <w:autoSpaceDN/>
        <w:adjustRightInd/>
        <w:jc w:val="center"/>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404D69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38A9D572"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Исполнитель подтверждает соответствие следующим единым требованиям:</w:t>
      </w:r>
    </w:p>
    <w:p w14:paraId="666E47C9"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FC4CDE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C1BCF4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1EB2DF5"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764EEA1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C7674C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769DD3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3585D4D"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00100A"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а) физическим лицом (в том числе зарегистрированным в качестве индивидуального предпринимателя), являющимся Исполнителем;</w:t>
      </w:r>
    </w:p>
    <w:p w14:paraId="7D742AE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C9E762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w:t>
      </w:r>
      <w:r w:rsidRPr="00571FDC">
        <w:rPr>
          <w:rFonts w:ascii="Times New Roman" w:eastAsia="Calibri" w:hAnsi="Times New Roman" w:cs="Times New Roman"/>
          <w:color w:val="auto"/>
          <w:sz w:val="22"/>
          <w:szCs w:val="22"/>
          <w:lang w:eastAsia="en-US"/>
        </w:rPr>
        <w:lastRenderedPageBreak/>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6284DE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34066C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иностранным агентом;</w:t>
      </w:r>
    </w:p>
    <w:p w14:paraId="78B31F4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ограничений для участия в закупках, установленных законодательством Российской Федерации;</w:t>
      </w:r>
    </w:p>
    <w:p w14:paraId="0AC2E75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231CFA4" w14:textId="77777777" w:rsidR="00571FDC" w:rsidRPr="00571FDC" w:rsidRDefault="00571FDC" w:rsidP="00571FDC">
      <w:pPr>
        <w:widowControl/>
        <w:tabs>
          <w:tab w:val="left" w:pos="851"/>
          <w:tab w:val="left" w:pos="1134"/>
        </w:tabs>
        <w:autoSpaceDE/>
        <w:autoSpaceDN/>
        <w:adjustRightInd/>
        <w:ind w:left="426" w:firstLine="425"/>
        <w:jc w:val="both"/>
        <w:rPr>
          <w:rFonts w:ascii="Times New Roman" w:eastAsia="Calibri" w:hAnsi="Times New Roman" w:cs="Times New Roman"/>
          <w:color w:val="auto"/>
          <w:sz w:val="22"/>
          <w:szCs w:val="22"/>
          <w:lang w:eastAsia="en-US"/>
        </w:rPr>
      </w:pPr>
    </w:p>
    <w:p w14:paraId="7BF7BB0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69CE6CC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2F3016E3" w14:textId="77777777" w:rsidR="00571FDC" w:rsidRPr="00571FDC" w:rsidRDefault="00571FDC" w:rsidP="00571FDC">
      <w:pPr>
        <w:widowControl/>
        <w:autoSpaceDE/>
        <w:autoSpaceDN/>
        <w:adjustRightInd/>
        <w:jc w:val="both"/>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Исполнитель:</w:t>
      </w:r>
    </w:p>
    <w:p w14:paraId="62EAE152" w14:textId="77777777" w:rsidR="00571FDC" w:rsidRPr="00571FDC" w:rsidRDefault="00571FDC" w:rsidP="00571FDC">
      <w:pPr>
        <w:widowControl/>
        <w:autoSpaceDE/>
        <w:autoSpaceDN/>
        <w:adjustRightInd/>
        <w:rPr>
          <w:rFonts w:ascii="Times New Roman" w:eastAsia="Calibri" w:hAnsi="Times New Roman" w:cs="Times New Roman"/>
          <w:color w:val="auto"/>
          <w:sz w:val="22"/>
          <w:szCs w:val="22"/>
          <w:lang w:eastAsia="en-US"/>
        </w:rPr>
      </w:pPr>
    </w:p>
    <w:p w14:paraId="67D30557" w14:textId="77777777" w:rsidR="00571FDC" w:rsidRPr="00571FDC" w:rsidRDefault="00571FDC" w:rsidP="00571FDC">
      <w:pPr>
        <w:widowControl/>
        <w:autoSpaceDE/>
        <w:autoSpaceDN/>
        <w:adjustRightInd/>
        <w:contextualSpacing/>
        <w:rPr>
          <w:rFonts w:ascii="Times New Roman" w:eastAsia="Calibri" w:hAnsi="Times New Roman" w:cs="Times New Roman"/>
          <w:bCs/>
          <w:color w:val="auto"/>
          <w:sz w:val="22"/>
          <w:szCs w:val="22"/>
          <w:lang w:eastAsia="en-US" w:bidi="ru-RU"/>
        </w:rPr>
      </w:pPr>
      <w:r w:rsidRPr="00571FDC">
        <w:rPr>
          <w:rFonts w:ascii="Times New Roman" w:eastAsia="Calibri" w:hAnsi="Times New Roman" w:cs="Times New Roman"/>
          <w:color w:val="auto"/>
          <w:sz w:val="22"/>
          <w:szCs w:val="22"/>
          <w:lang w:eastAsia="en-US"/>
        </w:rPr>
        <w:t>__________________</w:t>
      </w:r>
    </w:p>
    <w:p w14:paraId="2580D2CB" w14:textId="77777777" w:rsidR="00571FDC" w:rsidRPr="00571FDC" w:rsidRDefault="00571FDC" w:rsidP="00571FDC">
      <w:pPr>
        <w:adjustRightInd/>
        <w:jc w:val="both"/>
        <w:outlineLvl w:val="1"/>
        <w:rPr>
          <w:rFonts w:ascii="Times New Roman" w:hAnsi="Times New Roman" w:cs="Times New Roman"/>
          <w:i/>
          <w:color w:val="FF0000"/>
          <w:sz w:val="22"/>
          <w:szCs w:val="22"/>
        </w:rPr>
      </w:pPr>
      <w:r w:rsidRPr="00571FDC">
        <w:rPr>
          <w:rFonts w:ascii="Times New Roman" w:hAnsi="Times New Roman" w:cs="Times New Roman"/>
          <w:color w:val="auto"/>
          <w:sz w:val="20"/>
          <w:szCs w:val="22"/>
        </w:rPr>
        <w:t>Подписано ЭЦП</w:t>
      </w:r>
    </w:p>
    <w:p w14:paraId="36D9E1A5" w14:textId="77777777" w:rsidR="007C05E8" w:rsidRPr="00E66FEA" w:rsidRDefault="007C05E8" w:rsidP="007E0374">
      <w:pPr>
        <w:ind w:firstLine="709"/>
        <w:contextualSpacing/>
        <w:jc w:val="both"/>
        <w:rPr>
          <w:rFonts w:ascii="Times New Roman" w:hAnsi="Times New Roman" w:cs="Times New Roman"/>
          <w:color w:val="auto"/>
          <w:sz w:val="22"/>
          <w:szCs w:val="22"/>
        </w:rPr>
      </w:pPr>
    </w:p>
    <w:p w14:paraId="7A4305B0" w14:textId="77777777" w:rsidR="007E0374" w:rsidRPr="00E66FEA" w:rsidRDefault="007E0374">
      <w:pPr>
        <w:tabs>
          <w:tab w:val="left" w:pos="7730"/>
        </w:tabs>
        <w:ind w:left="5954" w:firstLine="709"/>
        <w:contextualSpacing/>
        <w:rPr>
          <w:rFonts w:ascii="Times New Roman" w:hAnsi="Times New Roman" w:cs="Times New Roman"/>
          <w:color w:val="auto"/>
          <w:sz w:val="22"/>
          <w:szCs w:val="22"/>
        </w:rPr>
      </w:pPr>
    </w:p>
    <w:sectPr w:rsidR="007E0374" w:rsidRPr="00E66FEA" w:rsidSect="00643045">
      <w:pgSz w:w="11906" w:h="16838"/>
      <w:pgMar w:top="426" w:right="851" w:bottom="1135"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2391A" w14:textId="77777777" w:rsidR="006C43E2" w:rsidRDefault="006C43E2" w:rsidP="00643045">
      <w:r>
        <w:separator/>
      </w:r>
    </w:p>
  </w:endnote>
  <w:endnote w:type="continuationSeparator" w:id="0">
    <w:p w14:paraId="085D34E2" w14:textId="77777777" w:rsidR="006C43E2" w:rsidRDefault="006C43E2" w:rsidP="0064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EE8A" w14:textId="77777777" w:rsidR="00CB1EF5" w:rsidRDefault="00CB1EF5">
    <w:pPr>
      <w:pStyle w:val="af3"/>
      <w:jc w:val="center"/>
    </w:pPr>
  </w:p>
  <w:p w14:paraId="7D8414AC" w14:textId="77777777" w:rsidR="00CB1EF5" w:rsidRDefault="00CB1EF5">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A90A" w14:textId="77777777" w:rsidR="00576079" w:rsidRDefault="00576079">
    <w:pPr>
      <w:pStyle w:val="af3"/>
      <w:jc w:val="center"/>
    </w:pPr>
  </w:p>
  <w:p w14:paraId="0CE8BC27" w14:textId="77777777" w:rsidR="00576079" w:rsidRDefault="0057607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65FDE" w14:textId="77777777" w:rsidR="006C43E2" w:rsidRDefault="006C43E2">
      <w:r>
        <w:rPr>
          <w:rFonts w:ascii="Times New Roman" w:hAnsi="Times New Roman"/>
        </w:rPr>
        <w:separator/>
      </w:r>
    </w:p>
  </w:footnote>
  <w:footnote w:type="continuationSeparator" w:id="0">
    <w:p w14:paraId="14340A46" w14:textId="77777777" w:rsidR="006C43E2" w:rsidRDefault="006C43E2">
      <w:r>
        <w:rPr>
          <w:rFonts w:ascii="Times New Roman" w:hAnsi="Times New Roman"/>
        </w:rPr>
        <w:continuationSeparator/>
      </w:r>
    </w:p>
  </w:footnote>
  <w:footnote w:id="1">
    <w:p w14:paraId="2F04C5AE" w14:textId="77777777" w:rsidR="00576079" w:rsidRDefault="00576079">
      <w:pPr>
        <w:pStyle w:val="a3"/>
        <w:spacing w:after="0"/>
        <w:rPr>
          <w:i/>
          <w:iCs/>
          <w:sz w:val="18"/>
          <w:szCs w:val="18"/>
        </w:rPr>
      </w:pPr>
      <w:r>
        <w:rPr>
          <w:rStyle w:val="1Text"/>
          <w:i/>
          <w:iCs/>
          <w:sz w:val="18"/>
          <w:szCs w:val="18"/>
        </w:rPr>
        <w:footnoteRef/>
      </w:r>
      <w:r>
        <w:rPr>
          <w:i/>
          <w:iCs/>
          <w:sz w:val="18"/>
          <w:szCs w:val="18"/>
        </w:rPr>
        <w:t xml:space="preserve"> Указывается в машинописном виде без дополнительных знаков и пробелов. Указание «от руки» недопустимо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1C88A" w14:textId="77777777" w:rsidR="00CB1EF5" w:rsidRDefault="00CB1EF5">
    <w:pPr>
      <w:pStyle w:val="af6"/>
      <w:jc w:val="center"/>
    </w:pPr>
  </w:p>
  <w:p w14:paraId="03671C6B" w14:textId="77777777" w:rsidR="00CB1EF5" w:rsidRDefault="00CB1EF5">
    <w:pPr>
      <w:pStyle w:val="af6"/>
      <w:jc w:val="center"/>
    </w:pPr>
    <w:r>
      <w:fldChar w:fldCharType="begin"/>
    </w:r>
    <w:r>
      <w:instrText>PAGE   \* MERGEFORMAT</w:instrText>
    </w:r>
    <w:r>
      <w:fldChar w:fldCharType="separate"/>
    </w:r>
    <w:r>
      <w:rPr>
        <w:noProof/>
      </w:rPr>
      <w:t>2</w:t>
    </w:r>
    <w:r>
      <w:fldChar w:fldCharType="end"/>
    </w:r>
  </w:p>
  <w:p w14:paraId="25B9F6E3" w14:textId="77777777" w:rsidR="00CB1EF5" w:rsidRDefault="00CB1EF5">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1F53" w14:textId="77777777" w:rsidR="00CB1EF5" w:rsidRDefault="00CB1EF5">
    <w:pPr>
      <w:pStyle w:val="af6"/>
      <w:jc w:val="center"/>
    </w:pPr>
  </w:p>
  <w:p w14:paraId="4FBC86C6" w14:textId="77777777" w:rsidR="00CB1EF5" w:rsidRDefault="00CB1EF5" w:rsidP="00BE3493">
    <w:pPr>
      <w:pStyle w:val="a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4447"/>
    <w:multiLevelType w:val="hybridMultilevel"/>
    <w:tmpl w:val="97A4E2F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33C3365"/>
    <w:multiLevelType w:val="multilevel"/>
    <w:tmpl w:val="2B6A18AD"/>
    <w:lvl w:ilvl="0">
      <w:start w:val="1"/>
      <w:numFmt w:val="decimal"/>
      <w:lvlText w:val="%1."/>
      <w:lvlJc w:val="left"/>
      <w:pPr>
        <w:tabs>
          <w:tab w:val="num" w:pos="720"/>
        </w:tabs>
        <w:ind w:firstLine="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0097290">
    <w:abstractNumId w:val="1"/>
  </w:num>
  <w:num w:numId="2" w16cid:durableId="843327134">
    <w:abstractNumId w:val="1"/>
    <w:lvlOverride w:ilvl="0">
      <w:startOverride w:val="1"/>
    </w:lvlOverride>
  </w:num>
  <w:num w:numId="3" w16cid:durableId="35201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6907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45"/>
    <w:rsid w:val="0003673A"/>
    <w:rsid w:val="0004070F"/>
    <w:rsid w:val="00085329"/>
    <w:rsid w:val="000A1024"/>
    <w:rsid w:val="000B67A0"/>
    <w:rsid w:val="000C5DEE"/>
    <w:rsid w:val="000D2841"/>
    <w:rsid w:val="000D5D21"/>
    <w:rsid w:val="000F3A6E"/>
    <w:rsid w:val="001436B4"/>
    <w:rsid w:val="00146D76"/>
    <w:rsid w:val="00174800"/>
    <w:rsid w:val="00183EB6"/>
    <w:rsid w:val="001B21D0"/>
    <w:rsid w:val="001E372F"/>
    <w:rsid w:val="001E6236"/>
    <w:rsid w:val="001E7889"/>
    <w:rsid w:val="00210209"/>
    <w:rsid w:val="00211232"/>
    <w:rsid w:val="00240218"/>
    <w:rsid w:val="0025579C"/>
    <w:rsid w:val="00280A45"/>
    <w:rsid w:val="002836BD"/>
    <w:rsid w:val="002A15E9"/>
    <w:rsid w:val="002A4E04"/>
    <w:rsid w:val="002B4D63"/>
    <w:rsid w:val="002C2D4F"/>
    <w:rsid w:val="002F03F7"/>
    <w:rsid w:val="00301CAB"/>
    <w:rsid w:val="00323F77"/>
    <w:rsid w:val="00345904"/>
    <w:rsid w:val="00345CFC"/>
    <w:rsid w:val="0035142B"/>
    <w:rsid w:val="00353E4A"/>
    <w:rsid w:val="00374E91"/>
    <w:rsid w:val="00393D34"/>
    <w:rsid w:val="003E1A52"/>
    <w:rsid w:val="00410410"/>
    <w:rsid w:val="0048203B"/>
    <w:rsid w:val="00482AE4"/>
    <w:rsid w:val="00492590"/>
    <w:rsid w:val="004B4A54"/>
    <w:rsid w:val="004C1ACC"/>
    <w:rsid w:val="004D750D"/>
    <w:rsid w:val="004E0982"/>
    <w:rsid w:val="004F1408"/>
    <w:rsid w:val="00507009"/>
    <w:rsid w:val="00511AE6"/>
    <w:rsid w:val="005317F0"/>
    <w:rsid w:val="00571FDC"/>
    <w:rsid w:val="00573CE5"/>
    <w:rsid w:val="00576079"/>
    <w:rsid w:val="005C143C"/>
    <w:rsid w:val="005F6638"/>
    <w:rsid w:val="00602405"/>
    <w:rsid w:val="00614D21"/>
    <w:rsid w:val="00643045"/>
    <w:rsid w:val="00660750"/>
    <w:rsid w:val="006830BD"/>
    <w:rsid w:val="0069101F"/>
    <w:rsid w:val="00695602"/>
    <w:rsid w:val="006C43E2"/>
    <w:rsid w:val="006F3C72"/>
    <w:rsid w:val="006F41A6"/>
    <w:rsid w:val="00721FCB"/>
    <w:rsid w:val="007403AE"/>
    <w:rsid w:val="00760A2D"/>
    <w:rsid w:val="007B58CE"/>
    <w:rsid w:val="007C05E8"/>
    <w:rsid w:val="007D642E"/>
    <w:rsid w:val="007E0374"/>
    <w:rsid w:val="007E05D7"/>
    <w:rsid w:val="007E5996"/>
    <w:rsid w:val="007F0855"/>
    <w:rsid w:val="00800D55"/>
    <w:rsid w:val="008241F5"/>
    <w:rsid w:val="00833C53"/>
    <w:rsid w:val="008659A6"/>
    <w:rsid w:val="00866559"/>
    <w:rsid w:val="00882352"/>
    <w:rsid w:val="008A5F9A"/>
    <w:rsid w:val="008B2388"/>
    <w:rsid w:val="008E229A"/>
    <w:rsid w:val="00904030"/>
    <w:rsid w:val="0095552A"/>
    <w:rsid w:val="00957965"/>
    <w:rsid w:val="009672C1"/>
    <w:rsid w:val="00A10D1A"/>
    <w:rsid w:val="00A238B6"/>
    <w:rsid w:val="00A25B54"/>
    <w:rsid w:val="00A27985"/>
    <w:rsid w:val="00A33D33"/>
    <w:rsid w:val="00A34D0D"/>
    <w:rsid w:val="00A44211"/>
    <w:rsid w:val="00A47924"/>
    <w:rsid w:val="00A51ADF"/>
    <w:rsid w:val="00A76467"/>
    <w:rsid w:val="00A941B7"/>
    <w:rsid w:val="00AA50B9"/>
    <w:rsid w:val="00AB3D47"/>
    <w:rsid w:val="00AC4901"/>
    <w:rsid w:val="00AC72A5"/>
    <w:rsid w:val="00AD5A2D"/>
    <w:rsid w:val="00B3096D"/>
    <w:rsid w:val="00B51C06"/>
    <w:rsid w:val="00B61D02"/>
    <w:rsid w:val="00B87E4E"/>
    <w:rsid w:val="00B943EB"/>
    <w:rsid w:val="00BA5984"/>
    <w:rsid w:val="00BB3AB3"/>
    <w:rsid w:val="00BB7ECB"/>
    <w:rsid w:val="00C1235C"/>
    <w:rsid w:val="00C3102D"/>
    <w:rsid w:val="00C37EBB"/>
    <w:rsid w:val="00C64084"/>
    <w:rsid w:val="00C704DC"/>
    <w:rsid w:val="00C748DE"/>
    <w:rsid w:val="00C76114"/>
    <w:rsid w:val="00C81B59"/>
    <w:rsid w:val="00CB1EF5"/>
    <w:rsid w:val="00CB3941"/>
    <w:rsid w:val="00CB5076"/>
    <w:rsid w:val="00CC0E63"/>
    <w:rsid w:val="00CC2F04"/>
    <w:rsid w:val="00D53C65"/>
    <w:rsid w:val="00D55033"/>
    <w:rsid w:val="00D72F17"/>
    <w:rsid w:val="00D7415D"/>
    <w:rsid w:val="00D810D9"/>
    <w:rsid w:val="00D825C5"/>
    <w:rsid w:val="00D834CA"/>
    <w:rsid w:val="00DB3029"/>
    <w:rsid w:val="00DB562B"/>
    <w:rsid w:val="00DD6F2A"/>
    <w:rsid w:val="00DE6BBB"/>
    <w:rsid w:val="00E47382"/>
    <w:rsid w:val="00E66FEA"/>
    <w:rsid w:val="00E800F5"/>
    <w:rsid w:val="00E833E1"/>
    <w:rsid w:val="00E961F7"/>
    <w:rsid w:val="00E978E3"/>
    <w:rsid w:val="00EB4176"/>
    <w:rsid w:val="00EC6717"/>
    <w:rsid w:val="00EF00F3"/>
    <w:rsid w:val="00EF64FA"/>
    <w:rsid w:val="00F022D9"/>
    <w:rsid w:val="00F0308E"/>
    <w:rsid w:val="00F2198F"/>
    <w:rsid w:val="00F226EA"/>
    <w:rsid w:val="00F31CE4"/>
    <w:rsid w:val="00F3487F"/>
    <w:rsid w:val="00F3788C"/>
    <w:rsid w:val="00F553EB"/>
    <w:rsid w:val="00F604D3"/>
    <w:rsid w:val="00F751B6"/>
    <w:rsid w:val="00F93488"/>
    <w:rsid w:val="00F9756D"/>
    <w:rsid w:val="00FA066D"/>
    <w:rsid w:val="00FB1C4D"/>
    <w:rsid w:val="00FF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F01729"/>
  <w15:docId w15:val="{B9BFED2A-3703-494B-9926-A178E37E1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Text"/>
    <w:qFormat/>
    <w:pPr>
      <w:widowControl w:val="0"/>
      <w:autoSpaceDE w:val="0"/>
      <w:autoSpaceDN w:val="0"/>
      <w:adjustRightInd w:val="0"/>
    </w:pPr>
    <w:rPr>
      <w:rFonts w:cs="Calibri"/>
      <w:sz w:val="22"/>
      <w:szCs w:val="22"/>
    </w:rPr>
  </w:style>
  <w:style w:type="character" w:customStyle="1" w:styleId="ConsPlusNormalText">
    <w:name w:val="ConsPlusNormal Text"/>
    <w:link w:val="ConsPlusNormal"/>
    <w:uiPriority w:val="99"/>
    <w:rPr>
      <w:rFonts w:ascii="Calibri" w:hAnsi="Calibri" w:cs="Calibri"/>
      <w:sz w:val="22"/>
      <w:szCs w:val="22"/>
      <w:lang w:val="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Text,Знак8 Знак"/>
    <w:basedOn w:val="a"/>
    <w:link w:val="a4"/>
    <w:uiPriority w:val="99"/>
    <w:qFormat/>
    <w:pPr>
      <w:widowControl/>
      <w:spacing w:after="60"/>
      <w:jc w:val="both"/>
    </w:pPr>
    <w:rPr>
      <w:rFonts w:ascii="Times New Roman" w:hAnsi="Times New Roman" w:cs="Times New Roman"/>
      <w:color w:val="auto"/>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
    <w:link w:val="a3"/>
    <w:uiPriority w:val="99"/>
    <w:qFormat/>
    <w:rsid w:val="00643045"/>
    <w:rPr>
      <w:rFonts w:ascii="Courier New" w:hAnsi="Courier New" w:cs="Courier New"/>
      <w:color w:val="000000"/>
      <w:sz w:val="20"/>
      <w:szCs w:val="20"/>
    </w:rPr>
  </w:style>
  <w:style w:type="paragraph" w:styleId="a5">
    <w:name w:val="Balloon Text"/>
    <w:basedOn w:val="a"/>
    <w:link w:val="a6"/>
    <w:uiPriority w:val="99"/>
    <w:rPr>
      <w:rFonts w:ascii="Segoe UI" w:hAnsi="Segoe UI" w:cs="Segoe UI"/>
      <w:sz w:val="18"/>
      <w:szCs w:val="18"/>
    </w:rPr>
  </w:style>
  <w:style w:type="character" w:customStyle="1" w:styleId="BalloonTextChar">
    <w:name w:val="Balloon Text Char"/>
    <w:uiPriority w:val="99"/>
    <w:semiHidden/>
    <w:rsid w:val="00643045"/>
    <w:rPr>
      <w:rFonts w:ascii="Times New Roman" w:hAnsi="Times New Roman" w:cs="Times New Roman"/>
      <w:color w:val="000000"/>
      <w:sz w:val="0"/>
      <w:szCs w:val="0"/>
    </w:rPr>
  </w:style>
  <w:style w:type="character" w:customStyle="1" w:styleId="a6">
    <w:name w:val="Текст выноски Знак"/>
    <w:link w:val="a5"/>
    <w:uiPriority w:val="99"/>
    <w:rPr>
      <w:rFonts w:ascii="Segoe UI" w:hAnsi="Segoe UI" w:cs="Segoe UI"/>
      <w:color w:val="000000"/>
      <w:sz w:val="18"/>
      <w:szCs w:val="18"/>
      <w:lang w:val="ru-RU"/>
    </w:rPr>
  </w:style>
  <w:style w:type="character" w:styleId="a7">
    <w:name w:val="annotation reference"/>
    <w:uiPriority w:val="99"/>
    <w:rPr>
      <w:rFonts w:ascii="Arial" w:hAnsi="Arial" w:cs="Arial"/>
      <w:sz w:val="16"/>
      <w:szCs w:val="16"/>
      <w:lang w:val="ru-RU"/>
    </w:rPr>
  </w:style>
  <w:style w:type="paragraph" w:styleId="a8">
    <w:name w:val="annotation text"/>
    <w:basedOn w:val="a"/>
    <w:link w:val="a9"/>
    <w:uiPriority w:val="99"/>
  </w:style>
  <w:style w:type="character" w:customStyle="1" w:styleId="CommentTextChar">
    <w:name w:val="Comment Text Char"/>
    <w:uiPriority w:val="99"/>
    <w:semiHidden/>
    <w:rsid w:val="00643045"/>
    <w:rPr>
      <w:rFonts w:ascii="Courier New" w:hAnsi="Courier New" w:cs="Courier New"/>
      <w:color w:val="000000"/>
      <w:sz w:val="20"/>
      <w:szCs w:val="20"/>
    </w:rPr>
  </w:style>
  <w:style w:type="character" w:customStyle="1" w:styleId="a9">
    <w:name w:val="Текст примечания Знак"/>
    <w:link w:val="a8"/>
    <w:uiPriority w:val="99"/>
    <w:rPr>
      <w:color w:val="000000"/>
      <w:lang w:val="ru-RU"/>
    </w:rPr>
  </w:style>
  <w:style w:type="paragraph" w:styleId="aa">
    <w:name w:val="annotation subject"/>
    <w:basedOn w:val="a8"/>
    <w:next w:val="a8"/>
    <w:link w:val="ab"/>
    <w:uiPriority w:val="99"/>
    <w:rPr>
      <w:b/>
      <w:bCs/>
    </w:rPr>
  </w:style>
  <w:style w:type="character" w:customStyle="1" w:styleId="CommentSubjectChar">
    <w:name w:val="Comment Subject Char"/>
    <w:uiPriority w:val="99"/>
    <w:semiHidden/>
    <w:rsid w:val="00643045"/>
    <w:rPr>
      <w:rFonts w:ascii="Courier New" w:hAnsi="Courier New" w:cs="Courier New"/>
      <w:b/>
      <w:bCs/>
      <w:color w:val="000000"/>
      <w:sz w:val="20"/>
      <w:szCs w:val="20"/>
      <w:lang w:val="ru-RU"/>
    </w:rPr>
  </w:style>
  <w:style w:type="character" w:customStyle="1" w:styleId="ab">
    <w:name w:val="Тема примечания Знак"/>
    <w:link w:val="aa"/>
    <w:uiPriority w:val="99"/>
    <w:rPr>
      <w:b/>
      <w:bCs/>
      <w:color w:val="000000"/>
      <w:lang w:val="ru-RU"/>
    </w:rPr>
  </w:style>
  <w:style w:type="paragraph" w:customStyle="1" w:styleId="1">
    <w:name w:val="Знак сноски1"/>
    <w:basedOn w:val="a"/>
    <w:link w:val="1Text"/>
    <w:uiPriority w:val="99"/>
    <w:qFormat/>
    <w:pPr>
      <w:widowControl/>
      <w:spacing w:after="200" w:line="276" w:lineRule="auto"/>
    </w:pPr>
    <w:rPr>
      <w:rFonts w:ascii="Times New Roman" w:hAnsi="Times New Roman" w:cs="Times New Roman"/>
      <w:color w:val="auto"/>
      <w:vertAlign w:val="superscript"/>
    </w:rPr>
  </w:style>
  <w:style w:type="character" w:customStyle="1" w:styleId="1Text">
    <w:name w:val="Знак сноски1 Text"/>
    <w:link w:val="1"/>
    <w:uiPriority w:val="99"/>
    <w:rPr>
      <w:rFonts w:ascii="Times New Roman" w:hAnsi="Times New Roman" w:cs="Times New Roman"/>
      <w:vertAlign w:val="superscript"/>
      <w:lang w:val="ru-RU"/>
    </w:rPr>
  </w:style>
  <w:style w:type="paragraph" w:styleId="ac">
    <w:name w:val="endnote text"/>
    <w:basedOn w:val="a"/>
    <w:link w:val="ad"/>
    <w:uiPriority w:val="99"/>
  </w:style>
  <w:style w:type="character" w:customStyle="1" w:styleId="EndnoteTextChar">
    <w:name w:val="Endnote Text Char"/>
    <w:uiPriority w:val="99"/>
    <w:semiHidden/>
    <w:rsid w:val="00643045"/>
    <w:rPr>
      <w:rFonts w:ascii="Courier New" w:hAnsi="Courier New" w:cs="Courier New"/>
      <w:color w:val="000000"/>
      <w:sz w:val="20"/>
      <w:szCs w:val="20"/>
    </w:rPr>
  </w:style>
  <w:style w:type="character" w:customStyle="1" w:styleId="ad">
    <w:name w:val="Текст концевой сноски Знак"/>
    <w:link w:val="ac"/>
    <w:uiPriority w:val="99"/>
    <w:rPr>
      <w:color w:val="000000"/>
      <w:lang w:val="ru-RU"/>
    </w:rPr>
  </w:style>
  <w:style w:type="character" w:styleId="ae">
    <w:name w:val="endnote reference"/>
    <w:uiPriority w:val="99"/>
    <w:rPr>
      <w:rFonts w:ascii="Arial" w:hAnsi="Arial" w:cs="Arial"/>
      <w:vertAlign w:val="superscript"/>
      <w:lang w:val="ru-RU"/>
    </w:rPr>
  </w:style>
  <w:style w:type="character" w:styleId="af">
    <w:name w:val="Hyperlink"/>
    <w:uiPriority w:val="99"/>
    <w:rPr>
      <w:rFonts w:ascii="Arial" w:hAnsi="Arial" w:cs="Arial"/>
      <w:color w:val="0000FF"/>
      <w:u w:val="single"/>
      <w:lang w:val="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f1"/>
    <w:uiPriority w:val="34"/>
    <w:qFormat/>
    <w:pPr>
      <w:ind w:left="720"/>
    </w:pPr>
  </w:style>
  <w:style w:type="character" w:styleId="af2">
    <w:name w:val="footnote reference"/>
    <w:aliases w:val="Ссылка на сноску 45,Ciae niinee 1,Знак сноски 1,Знак сноски-FN,fr,Used by Word for Help footnote symbols"/>
    <w:basedOn w:val="a0"/>
    <w:uiPriority w:val="99"/>
    <w:unhideWhenUsed/>
    <w:qFormat/>
    <w:rsid w:val="00C64084"/>
    <w:rPr>
      <w:vertAlign w:val="superscript"/>
    </w:rPr>
  </w:style>
  <w:style w:type="character" w:customStyle="1" w:styleId="ConsPlusNormal0">
    <w:name w:val="ConsPlusNormal Знак"/>
    <w:locked/>
    <w:rsid w:val="00323F77"/>
    <w:rPr>
      <w:rFonts w:ascii="Calibri" w:eastAsia="Times New Roman" w:hAnsi="Calibri" w:cs="Calibri"/>
      <w:sz w:val="22"/>
      <w:lang w:eastAsia="ru-RU"/>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E66FEA"/>
    <w:rPr>
      <w:rFonts w:ascii="Courier New" w:hAnsi="Courier New" w:cs="Courier New"/>
      <w:color w:val="000000"/>
      <w:sz w:val="24"/>
      <w:szCs w:val="24"/>
    </w:rPr>
  </w:style>
  <w:style w:type="paragraph" w:styleId="af3">
    <w:name w:val="footer"/>
    <w:basedOn w:val="a"/>
    <w:link w:val="af4"/>
    <w:uiPriority w:val="99"/>
    <w:unhideWhenUsed/>
    <w:rsid w:val="006F3C72"/>
    <w:pPr>
      <w:tabs>
        <w:tab w:val="center" w:pos="4677"/>
        <w:tab w:val="right" w:pos="9355"/>
      </w:tabs>
      <w:autoSpaceDE/>
      <w:autoSpaceDN/>
      <w:adjustRightInd/>
    </w:pPr>
    <w:rPr>
      <w:rFonts w:eastAsia="Courier New"/>
      <w:lang w:bidi="ru-RU"/>
    </w:rPr>
  </w:style>
  <w:style w:type="character" w:customStyle="1" w:styleId="af4">
    <w:name w:val="Нижний колонтитул Знак"/>
    <w:basedOn w:val="a0"/>
    <w:link w:val="af3"/>
    <w:uiPriority w:val="99"/>
    <w:rsid w:val="006F3C72"/>
    <w:rPr>
      <w:rFonts w:ascii="Courier New" w:eastAsia="Courier New" w:hAnsi="Courier New" w:cs="Courier New"/>
      <w:color w:val="000000"/>
      <w:sz w:val="24"/>
      <w:szCs w:val="24"/>
      <w:lang w:bidi="ru-RU"/>
    </w:rPr>
  </w:style>
  <w:style w:type="character" w:styleId="af5">
    <w:name w:val="Unresolved Mention"/>
    <w:basedOn w:val="a0"/>
    <w:uiPriority w:val="99"/>
    <w:semiHidden/>
    <w:unhideWhenUsed/>
    <w:rsid w:val="00F93488"/>
    <w:rPr>
      <w:color w:val="605E5C"/>
      <w:shd w:val="clear" w:color="auto" w:fill="E1DFDD"/>
    </w:rPr>
  </w:style>
  <w:style w:type="paragraph" w:styleId="af6">
    <w:name w:val="header"/>
    <w:basedOn w:val="a"/>
    <w:link w:val="af7"/>
    <w:uiPriority w:val="99"/>
    <w:semiHidden/>
    <w:unhideWhenUsed/>
    <w:rsid w:val="00CB1EF5"/>
    <w:pPr>
      <w:tabs>
        <w:tab w:val="center" w:pos="4677"/>
        <w:tab w:val="right" w:pos="9355"/>
      </w:tabs>
    </w:pPr>
  </w:style>
  <w:style w:type="character" w:customStyle="1" w:styleId="af7">
    <w:name w:val="Верхний колонтитул Знак"/>
    <w:basedOn w:val="a0"/>
    <w:link w:val="af6"/>
    <w:uiPriority w:val="99"/>
    <w:semiHidden/>
    <w:rsid w:val="00CB1EF5"/>
    <w:rPr>
      <w:rFonts w:ascii="Courier New" w:hAnsi="Courier New" w:cs="Courier New"/>
      <w:color w:val="000000"/>
      <w:sz w:val="24"/>
      <w:szCs w:val="24"/>
    </w:rPr>
  </w:style>
  <w:style w:type="table" w:styleId="af8">
    <w:name w:val="Table Grid"/>
    <w:basedOn w:val="a1"/>
    <w:uiPriority w:val="59"/>
    <w:rsid w:val="00CB1EF5"/>
    <w:rPr>
      <w:rFonts w:ascii="Times New Roman" w:eastAsia="Calibri"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2633">
      <w:bodyDiv w:val="1"/>
      <w:marLeft w:val="0"/>
      <w:marRight w:val="0"/>
      <w:marTop w:val="0"/>
      <w:marBottom w:val="0"/>
      <w:divBdr>
        <w:top w:val="none" w:sz="0" w:space="0" w:color="auto"/>
        <w:left w:val="none" w:sz="0" w:space="0" w:color="auto"/>
        <w:bottom w:val="none" w:sz="0" w:space="0" w:color="auto"/>
        <w:right w:val="none" w:sz="0" w:space="0" w:color="auto"/>
      </w:divBdr>
    </w:div>
    <w:div w:id="1643539461">
      <w:bodyDiv w:val="1"/>
      <w:marLeft w:val="0"/>
      <w:marRight w:val="0"/>
      <w:marTop w:val="0"/>
      <w:marBottom w:val="0"/>
      <w:divBdr>
        <w:top w:val="none" w:sz="0" w:space="0" w:color="auto"/>
        <w:left w:val="none" w:sz="0" w:space="0" w:color="auto"/>
        <w:bottom w:val="none" w:sz="0" w:space="0" w:color="auto"/>
        <w:right w:val="none" w:sz="0" w:space="0" w:color="auto"/>
      </w:divBdr>
    </w:div>
    <w:div w:id="1662537173">
      <w:bodyDiv w:val="1"/>
      <w:marLeft w:val="0"/>
      <w:marRight w:val="0"/>
      <w:marTop w:val="0"/>
      <w:marBottom w:val="0"/>
      <w:divBdr>
        <w:top w:val="none" w:sz="0" w:space="0" w:color="auto"/>
        <w:left w:val="none" w:sz="0" w:space="0" w:color="auto"/>
        <w:bottom w:val="none" w:sz="0" w:space="0" w:color="auto"/>
        <w:right w:val="none" w:sz="0" w:space="0" w:color="auto"/>
      </w:divBdr>
    </w:div>
    <w:div w:id="20692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C35E2919C1EA91983D9D4FB630FE980891DC2DED63D7EF2F281EDBCBB265322D1921C11FD64456B092D6E3CFAE3A9EF4D2643B60CAe227N" TargetMode="External"/><Relationship Id="rId13" Type="http://schemas.openxmlformats.org/officeDocument/2006/relationships/hyperlink" Target="https://www.gov.spb.ru/gov/otrasl/socpit/docum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hkola.669@yandex.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CB32A-BD16-4322-8BD2-276225DFD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35</Pages>
  <Words>17070</Words>
  <Characters>97301</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Петрова Алла Викторовна</dc:creator>
  <cp:lastModifiedBy>PC</cp:lastModifiedBy>
  <cp:revision>23</cp:revision>
  <cp:lastPrinted>2026-02-11T08:11:00Z</cp:lastPrinted>
  <dcterms:created xsi:type="dcterms:W3CDTF">2026-02-10T13:09:00Z</dcterms:created>
  <dcterms:modified xsi:type="dcterms:W3CDTF">2026-05-08T08:42:00Z</dcterms:modified>
</cp:coreProperties>
</file>