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9195E" w:rsidRPr="008C2035" w:rsidRDefault="00B9195E" w:rsidP="00B9195E">
      <w:pPr>
        <w:widowControl/>
        <w:tabs>
          <w:tab w:val="left" w:pos="2340"/>
        </w:tabs>
        <w:snapToGrid/>
        <w:spacing w:line="240" w:lineRule="auto"/>
        <w:ind w:firstLine="0"/>
        <w:jc w:val="right"/>
        <w:rPr>
          <w:szCs w:val="24"/>
        </w:rPr>
      </w:pPr>
      <w:r w:rsidRPr="008C2035">
        <w:rPr>
          <w:szCs w:val="24"/>
        </w:rPr>
        <w:t xml:space="preserve">Приложение № </w:t>
      </w:r>
      <w:r w:rsidRPr="00275F19">
        <w:rPr>
          <w:szCs w:val="24"/>
        </w:rPr>
        <w:t>4</w:t>
      </w:r>
      <w:r w:rsidR="00732FC7" w:rsidRPr="00275F19">
        <w:rPr>
          <w:szCs w:val="24"/>
        </w:rPr>
        <w:t xml:space="preserve"> </w:t>
      </w:r>
    </w:p>
    <w:p w:rsidR="00B9195E" w:rsidRPr="008C2035" w:rsidRDefault="00B9195E" w:rsidP="00B9195E">
      <w:pPr>
        <w:widowControl/>
        <w:tabs>
          <w:tab w:val="left" w:pos="2340"/>
        </w:tabs>
        <w:snapToGrid/>
        <w:spacing w:line="240" w:lineRule="auto"/>
        <w:ind w:firstLine="0"/>
        <w:jc w:val="right"/>
        <w:rPr>
          <w:szCs w:val="24"/>
        </w:rPr>
      </w:pPr>
      <w:r w:rsidRPr="008C2035">
        <w:rPr>
          <w:szCs w:val="24"/>
        </w:rPr>
        <w:t xml:space="preserve">к </w:t>
      </w:r>
      <w:r>
        <w:rPr>
          <w:szCs w:val="24"/>
        </w:rPr>
        <w:t>Контракт</w:t>
      </w:r>
      <w:r w:rsidRPr="008C2035">
        <w:rPr>
          <w:szCs w:val="24"/>
        </w:rPr>
        <w:t>у № _</w:t>
      </w:r>
      <w:r>
        <w:rPr>
          <w:szCs w:val="24"/>
        </w:rPr>
        <w:t>_______</w:t>
      </w:r>
      <w:r w:rsidRPr="008C2035">
        <w:rPr>
          <w:szCs w:val="24"/>
        </w:rPr>
        <w:t>___</w:t>
      </w:r>
    </w:p>
    <w:p w:rsidR="00B9195E" w:rsidRPr="00933AB4" w:rsidRDefault="00B9195E" w:rsidP="00B9195E">
      <w:pPr>
        <w:widowControl/>
        <w:tabs>
          <w:tab w:val="left" w:pos="2340"/>
        </w:tabs>
        <w:snapToGrid/>
        <w:spacing w:line="240" w:lineRule="auto"/>
        <w:ind w:firstLine="0"/>
        <w:jc w:val="right"/>
        <w:rPr>
          <w:szCs w:val="24"/>
        </w:rPr>
      </w:pPr>
      <w:r w:rsidRPr="008C2035">
        <w:rPr>
          <w:szCs w:val="24"/>
        </w:rPr>
        <w:t>от «__</w:t>
      </w:r>
      <w:r>
        <w:rPr>
          <w:szCs w:val="24"/>
        </w:rPr>
        <w:t>__</w:t>
      </w:r>
      <w:r w:rsidRPr="008C2035">
        <w:rPr>
          <w:szCs w:val="24"/>
        </w:rPr>
        <w:t>_</w:t>
      </w:r>
      <w:proofErr w:type="gramStart"/>
      <w:r w:rsidRPr="008C2035">
        <w:rPr>
          <w:szCs w:val="24"/>
        </w:rPr>
        <w:t>_»_</w:t>
      </w:r>
      <w:proofErr w:type="gramEnd"/>
      <w:r w:rsidRPr="008C2035">
        <w:rPr>
          <w:szCs w:val="24"/>
        </w:rPr>
        <w:t xml:space="preserve">______ </w:t>
      </w:r>
      <w:r>
        <w:rPr>
          <w:color w:val="000000"/>
          <w:szCs w:val="24"/>
        </w:rPr>
        <w:t>202_</w:t>
      </w:r>
      <w:r w:rsidRPr="008C2035">
        <w:rPr>
          <w:color w:val="000000"/>
          <w:szCs w:val="24"/>
        </w:rPr>
        <w:t xml:space="preserve"> г.</w:t>
      </w:r>
    </w:p>
    <w:p w:rsidR="00FD52B4" w:rsidRPr="00394EF0" w:rsidRDefault="00FD52B4" w:rsidP="00FD52B4">
      <w:pPr>
        <w:ind w:firstLine="540"/>
        <w:jc w:val="right"/>
        <w:rPr>
          <w:szCs w:val="24"/>
        </w:rPr>
      </w:pPr>
    </w:p>
    <w:p w:rsidR="00A46870" w:rsidRPr="00A46870" w:rsidRDefault="00A46870" w:rsidP="00A46870">
      <w:pPr>
        <w:spacing w:line="240" w:lineRule="auto"/>
        <w:jc w:val="center"/>
        <w:rPr>
          <w:b/>
          <w:sz w:val="20"/>
        </w:rPr>
      </w:pPr>
      <w:r w:rsidRPr="00A46870">
        <w:rPr>
          <w:b/>
          <w:sz w:val="20"/>
        </w:rPr>
        <w:t xml:space="preserve">ОПРЕДЕЛЕНИЕ НАЧАЛЬНОЙ (МАКСИМАЛЬНОЙ) ЦЕНЫ КОНТРАКТА </w:t>
      </w:r>
    </w:p>
    <w:p w:rsidR="00A46870" w:rsidRPr="00A46870" w:rsidRDefault="00A46870" w:rsidP="00A46870">
      <w:pPr>
        <w:tabs>
          <w:tab w:val="left" w:pos="2880"/>
        </w:tabs>
        <w:spacing w:line="240" w:lineRule="auto"/>
        <w:jc w:val="center"/>
        <w:rPr>
          <w:b/>
          <w:sz w:val="20"/>
        </w:rPr>
      </w:pPr>
    </w:p>
    <w:p w:rsidR="00A46870" w:rsidRPr="00A46870" w:rsidRDefault="00A46870" w:rsidP="00A46870">
      <w:pPr>
        <w:autoSpaceDE w:val="0"/>
        <w:autoSpaceDN w:val="0"/>
        <w:adjustRightInd w:val="0"/>
        <w:spacing w:line="240" w:lineRule="auto"/>
        <w:ind w:firstLine="708"/>
        <w:rPr>
          <w:rFonts w:eastAsia="Calibri"/>
          <w:sz w:val="20"/>
          <w:lang w:eastAsia="en-US" w:bidi="en-US"/>
        </w:rPr>
      </w:pPr>
      <w:r w:rsidRPr="00A46870">
        <w:rPr>
          <w:rFonts w:eastAsia="Calibri"/>
          <w:sz w:val="20"/>
          <w:lang w:eastAsia="en-US" w:bidi="en-US"/>
        </w:rPr>
        <w:t xml:space="preserve">Начальная (максимальная) цена контракта определена в соответствии с п.17 Порядка определения начальной (максимальной) цены контракта, цены контракта, заключаемого с единственным поставщиком (подрядчиком, исполнителем), и начальной цены единицы товара, работы, услуги при осуществлении закупок медицинских изделий, утвержденного Приказом Министерства здравоохранения № 450н от 15.05.2020 (далее - Порядок) по формуле: </w:t>
      </w:r>
    </w:p>
    <w:p w:rsidR="00A46870" w:rsidRPr="00A46870" w:rsidRDefault="00A46870" w:rsidP="00A46870">
      <w:pPr>
        <w:widowControl/>
        <w:snapToGrid/>
        <w:spacing w:line="240" w:lineRule="auto"/>
        <w:ind w:firstLine="0"/>
        <w:jc w:val="center"/>
        <w:rPr>
          <w:sz w:val="20"/>
        </w:rPr>
      </w:pPr>
      <w:r w:rsidRPr="00A46870">
        <w:rPr>
          <w:noProof/>
          <w:position w:val="-15"/>
          <w:sz w:val="20"/>
        </w:rPr>
        <w:drawing>
          <wp:inline distT="0" distB="0" distL="0" distR="0" wp14:anchorId="22CB8828" wp14:editId="753332CE">
            <wp:extent cx="2590800" cy="352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800" cy="352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6870" w:rsidRPr="00A46870" w:rsidRDefault="00A46870" w:rsidP="00A46870">
      <w:pPr>
        <w:widowControl/>
        <w:snapToGrid/>
        <w:spacing w:line="240" w:lineRule="auto"/>
        <w:ind w:firstLine="540"/>
        <w:rPr>
          <w:sz w:val="20"/>
        </w:rPr>
      </w:pPr>
      <w:r w:rsidRPr="00A46870">
        <w:rPr>
          <w:sz w:val="20"/>
        </w:rPr>
        <w:t>где:</w:t>
      </w:r>
    </w:p>
    <w:p w:rsidR="00A46870" w:rsidRPr="00A46870" w:rsidRDefault="00A46870" w:rsidP="00A46870">
      <w:pPr>
        <w:widowControl/>
        <w:snapToGrid/>
        <w:spacing w:line="240" w:lineRule="auto"/>
        <w:ind w:firstLine="540"/>
        <w:rPr>
          <w:sz w:val="20"/>
        </w:rPr>
      </w:pPr>
      <w:r w:rsidRPr="00A46870">
        <w:rPr>
          <w:sz w:val="20"/>
        </w:rPr>
        <w:t>n - количество позиций закупаемых медицинских изделий;</w:t>
      </w:r>
    </w:p>
    <w:p w:rsidR="00A46870" w:rsidRPr="00A46870" w:rsidRDefault="00A46870" w:rsidP="00A46870">
      <w:pPr>
        <w:widowControl/>
        <w:snapToGrid/>
        <w:spacing w:line="240" w:lineRule="auto"/>
        <w:ind w:firstLine="540"/>
        <w:rPr>
          <w:sz w:val="20"/>
        </w:rPr>
      </w:pPr>
      <w:proofErr w:type="spellStart"/>
      <w:r w:rsidRPr="00A46870">
        <w:rPr>
          <w:sz w:val="20"/>
        </w:rPr>
        <w:t>НЦЕi</w:t>
      </w:r>
      <w:proofErr w:type="spellEnd"/>
      <w:r w:rsidRPr="00A46870">
        <w:rPr>
          <w:sz w:val="20"/>
        </w:rPr>
        <w:t xml:space="preserve"> - начальная цена единицы i-й позиции медицинского изделия, определяемая в соответствии с настоящим порядком (по применимости);</w:t>
      </w:r>
    </w:p>
    <w:p w:rsidR="00A46870" w:rsidRPr="00A46870" w:rsidRDefault="00A46870" w:rsidP="00A46870">
      <w:pPr>
        <w:widowControl/>
        <w:snapToGrid/>
        <w:spacing w:line="240" w:lineRule="auto"/>
        <w:ind w:firstLine="540"/>
        <w:rPr>
          <w:sz w:val="20"/>
        </w:rPr>
      </w:pPr>
      <w:r w:rsidRPr="00A46870">
        <w:rPr>
          <w:sz w:val="20"/>
        </w:rPr>
        <w:t>НДС - налог на добавленную стоимость (если применимо для закупаемого медицинского изделия);</w:t>
      </w:r>
    </w:p>
    <w:p w:rsidR="00A46870" w:rsidRPr="00A46870" w:rsidRDefault="00A46870" w:rsidP="00A46870">
      <w:pPr>
        <w:pStyle w:val="ConsPlusNormal"/>
        <w:spacing w:before="240"/>
        <w:ind w:firstLine="540"/>
        <w:jc w:val="both"/>
        <w:rPr>
          <w:rFonts w:ascii="Times New Roman" w:hAnsi="Times New Roman" w:cs="Times New Roman"/>
        </w:rPr>
      </w:pPr>
      <w:r w:rsidRPr="00A46870">
        <w:rPr>
          <w:rFonts w:ascii="Times New Roman" w:eastAsia="Calibri" w:hAnsi="Times New Roman" w:cs="Times New Roman"/>
          <w:lang w:eastAsia="en-US" w:bidi="en-US"/>
        </w:rPr>
        <w:t xml:space="preserve">Согласно п.9 Порядка </w:t>
      </w:r>
      <w:r w:rsidRPr="00A46870">
        <w:rPr>
          <w:rFonts w:ascii="Times New Roman" w:hAnsi="Times New Roman" w:cs="Times New Roman"/>
        </w:rPr>
        <w:t xml:space="preserve">Начальная цена единицы медицинского изделия (далее - НЦЕ), цена единицы медицинского изделия (далее - ЦЕМ) и (или) СРМ, и (или) СТО для медицинских изделий, </w:t>
      </w:r>
      <w:r w:rsidRPr="00A46870">
        <w:rPr>
          <w:rFonts w:ascii="Times New Roman" w:hAnsi="Times New Roman" w:cs="Times New Roman"/>
          <w:b/>
        </w:rPr>
        <w:t>определена Заказчиком</w:t>
      </w:r>
      <w:r w:rsidRPr="00A46870">
        <w:rPr>
          <w:rFonts w:ascii="Times New Roman" w:hAnsi="Times New Roman" w:cs="Times New Roman"/>
        </w:rPr>
        <w:t xml:space="preserve"> посредством использования метода сопоставимых рыночных цен (анализа рынка) в соответствии с </w:t>
      </w:r>
      <w:hyperlink r:id="rId6" w:history="1">
        <w:r w:rsidRPr="00A46870">
          <w:rPr>
            <w:rFonts w:ascii="Times New Roman" w:hAnsi="Times New Roman" w:cs="Times New Roman"/>
            <w:color w:val="0000FF"/>
          </w:rPr>
          <w:t>частями 2</w:t>
        </w:r>
      </w:hyperlink>
      <w:r w:rsidRPr="00A46870">
        <w:rPr>
          <w:rFonts w:ascii="Times New Roman" w:hAnsi="Times New Roman" w:cs="Times New Roman"/>
        </w:rPr>
        <w:t xml:space="preserve"> - </w:t>
      </w:r>
      <w:hyperlink r:id="rId7" w:history="1">
        <w:r w:rsidRPr="00A46870">
          <w:rPr>
            <w:rFonts w:ascii="Times New Roman" w:hAnsi="Times New Roman" w:cs="Times New Roman"/>
            <w:color w:val="0000FF"/>
          </w:rPr>
          <w:t>6 статьи 22</w:t>
        </w:r>
      </w:hyperlink>
      <w:r w:rsidRPr="00A46870">
        <w:rPr>
          <w:rFonts w:ascii="Times New Roman" w:hAnsi="Times New Roman" w:cs="Times New Roman"/>
        </w:rPr>
        <w:t xml:space="preserve"> Закона о контрактной системе.</w:t>
      </w:r>
    </w:p>
    <w:p w:rsidR="00A46870" w:rsidRPr="00A46870" w:rsidRDefault="00A46870" w:rsidP="00A46870">
      <w:pPr>
        <w:pStyle w:val="ConsPlusNormal"/>
        <w:spacing w:before="240"/>
        <w:ind w:firstLine="540"/>
        <w:jc w:val="both"/>
        <w:rPr>
          <w:rFonts w:ascii="Times New Roman" w:hAnsi="Times New Roman" w:cs="Times New Roman"/>
        </w:rPr>
      </w:pPr>
      <w:r w:rsidRPr="00A46870">
        <w:rPr>
          <w:rFonts w:ascii="Times New Roman" w:hAnsi="Times New Roman" w:cs="Times New Roman"/>
        </w:rPr>
        <w:t xml:space="preserve">Согласно п. 12 Порядка расчет начальной </w:t>
      </w:r>
      <w:r w:rsidRPr="00A46870">
        <w:rPr>
          <w:rFonts w:ascii="Times New Roman" w:hAnsi="Times New Roman" w:cs="Times New Roman"/>
          <w:b/>
        </w:rPr>
        <w:t>цены единицы медицинского изделия</w:t>
      </w:r>
      <w:r w:rsidRPr="00A46870">
        <w:rPr>
          <w:rFonts w:ascii="Times New Roman" w:hAnsi="Times New Roman" w:cs="Times New Roman"/>
        </w:rPr>
        <w:t xml:space="preserve">, цены единицы медицинского изделия, для которого в эксплуатационной документации производителя (изготовителя) </w:t>
      </w:r>
      <w:r w:rsidRPr="00A46870">
        <w:rPr>
          <w:rFonts w:ascii="Times New Roman" w:hAnsi="Times New Roman" w:cs="Times New Roman"/>
          <w:b/>
        </w:rPr>
        <w:t>не предусмотрено использование расходных материалов и проведение технического обслуживания в период гарантийного срока его эксплуатации</w:t>
      </w:r>
      <w:r w:rsidRPr="00A46870">
        <w:rPr>
          <w:rFonts w:ascii="Times New Roman" w:hAnsi="Times New Roman" w:cs="Times New Roman"/>
        </w:rPr>
        <w:t xml:space="preserve">, а также в случае, предусмотренном </w:t>
      </w:r>
      <w:hyperlink r:id="rId8" w:history="1">
        <w:r w:rsidRPr="00A46870">
          <w:rPr>
            <w:rFonts w:ascii="Times New Roman" w:hAnsi="Times New Roman" w:cs="Times New Roman"/>
            <w:color w:val="0000FF"/>
          </w:rPr>
          <w:t>частью 57 статьи 112</w:t>
        </w:r>
      </w:hyperlink>
      <w:r w:rsidRPr="00A46870">
        <w:rPr>
          <w:rFonts w:ascii="Times New Roman" w:hAnsi="Times New Roman" w:cs="Times New Roman"/>
        </w:rPr>
        <w:t xml:space="preserve"> Закона о контрактной системе, осуществляется по формуле:</w:t>
      </w:r>
    </w:p>
    <w:p w:rsidR="00A46870" w:rsidRPr="00A46870" w:rsidRDefault="00A46870" w:rsidP="00A46870">
      <w:pPr>
        <w:pStyle w:val="ConsPlusNormal"/>
        <w:jc w:val="both"/>
        <w:rPr>
          <w:rFonts w:ascii="Times New Roman" w:hAnsi="Times New Roman" w:cs="Times New Roman"/>
        </w:rPr>
      </w:pPr>
    </w:p>
    <w:p w:rsidR="00A46870" w:rsidRPr="00A46870" w:rsidRDefault="00A46870" w:rsidP="00A46870">
      <w:pPr>
        <w:pStyle w:val="ConsPlusNormal"/>
        <w:jc w:val="center"/>
        <w:rPr>
          <w:rFonts w:ascii="Times New Roman" w:hAnsi="Times New Roman" w:cs="Times New Roman"/>
        </w:rPr>
      </w:pPr>
      <w:r w:rsidRPr="00A46870">
        <w:rPr>
          <w:rFonts w:ascii="Times New Roman" w:hAnsi="Times New Roman" w:cs="Times New Roman"/>
          <w:noProof/>
          <w:position w:val="-32"/>
        </w:rPr>
        <w:drawing>
          <wp:inline distT="0" distB="0" distL="0" distR="0" wp14:anchorId="48310597" wp14:editId="1BB05C55">
            <wp:extent cx="1866900" cy="561975"/>
            <wp:effectExtent l="0" t="0" r="0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6900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6870" w:rsidRPr="00A46870" w:rsidRDefault="00A46870" w:rsidP="00A46870">
      <w:pPr>
        <w:pStyle w:val="ConsPlusNormal"/>
        <w:jc w:val="both"/>
        <w:rPr>
          <w:rFonts w:ascii="Times New Roman" w:hAnsi="Times New Roman" w:cs="Times New Roman"/>
        </w:rPr>
      </w:pPr>
    </w:p>
    <w:p w:rsidR="00A46870" w:rsidRPr="00A46870" w:rsidRDefault="00A46870" w:rsidP="00A46870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A46870">
        <w:rPr>
          <w:rFonts w:ascii="Times New Roman" w:hAnsi="Times New Roman" w:cs="Times New Roman"/>
        </w:rPr>
        <w:t>где:</w:t>
      </w:r>
    </w:p>
    <w:p w:rsidR="00A46870" w:rsidRPr="00A46870" w:rsidRDefault="00A46870" w:rsidP="00A46870">
      <w:pPr>
        <w:pStyle w:val="ConsPlusNormal"/>
        <w:ind w:firstLine="539"/>
        <w:jc w:val="both"/>
        <w:rPr>
          <w:rFonts w:ascii="Times New Roman" w:hAnsi="Times New Roman" w:cs="Times New Roman"/>
        </w:rPr>
      </w:pPr>
      <w:r w:rsidRPr="00A46870">
        <w:rPr>
          <w:rFonts w:ascii="Times New Roman" w:hAnsi="Times New Roman" w:cs="Times New Roman"/>
        </w:rPr>
        <w:t>НЦЕ - начальная цена единицы медицинского изделия, без учета НДС;</w:t>
      </w:r>
    </w:p>
    <w:p w:rsidR="00A46870" w:rsidRPr="00A46870" w:rsidRDefault="00A46870" w:rsidP="00A46870">
      <w:pPr>
        <w:pStyle w:val="ConsPlusNormal"/>
        <w:ind w:firstLine="539"/>
        <w:jc w:val="both"/>
        <w:rPr>
          <w:rFonts w:ascii="Times New Roman" w:hAnsi="Times New Roman" w:cs="Times New Roman"/>
        </w:rPr>
      </w:pPr>
      <w:r w:rsidRPr="00A46870">
        <w:rPr>
          <w:rFonts w:ascii="Times New Roman" w:hAnsi="Times New Roman" w:cs="Times New Roman"/>
        </w:rPr>
        <w:t>ЦЕМ - цена единицы медицинского изделия, без учета НДС;</w:t>
      </w:r>
    </w:p>
    <w:p w:rsidR="00A46870" w:rsidRPr="00A46870" w:rsidRDefault="00A46870" w:rsidP="00A46870">
      <w:pPr>
        <w:pStyle w:val="ConsPlusNormal"/>
        <w:ind w:firstLine="539"/>
        <w:jc w:val="both"/>
        <w:rPr>
          <w:rFonts w:ascii="Times New Roman" w:hAnsi="Times New Roman" w:cs="Times New Roman"/>
        </w:rPr>
      </w:pPr>
      <w:r w:rsidRPr="00A46870">
        <w:rPr>
          <w:rFonts w:ascii="Times New Roman" w:hAnsi="Times New Roman" w:cs="Times New Roman"/>
        </w:rPr>
        <w:t>n - количество значений информации о цене единицы i-</w:t>
      </w:r>
      <w:proofErr w:type="spellStart"/>
      <w:r w:rsidRPr="00A46870">
        <w:rPr>
          <w:rFonts w:ascii="Times New Roman" w:hAnsi="Times New Roman" w:cs="Times New Roman"/>
        </w:rPr>
        <w:t>го</w:t>
      </w:r>
      <w:proofErr w:type="spellEnd"/>
      <w:r w:rsidRPr="00A46870">
        <w:rPr>
          <w:rFonts w:ascii="Times New Roman" w:hAnsi="Times New Roman" w:cs="Times New Roman"/>
        </w:rPr>
        <w:t xml:space="preserve"> медицинского изделия;</w:t>
      </w:r>
    </w:p>
    <w:p w:rsidR="00A46870" w:rsidRPr="00A46870" w:rsidRDefault="00A46870" w:rsidP="00A46870">
      <w:pPr>
        <w:pStyle w:val="ConsPlusNormal"/>
        <w:ind w:firstLine="539"/>
        <w:jc w:val="both"/>
        <w:rPr>
          <w:rFonts w:ascii="Times New Roman" w:hAnsi="Times New Roman" w:cs="Times New Roman"/>
        </w:rPr>
      </w:pPr>
      <w:r w:rsidRPr="00A46870">
        <w:rPr>
          <w:rFonts w:ascii="Times New Roman" w:hAnsi="Times New Roman" w:cs="Times New Roman"/>
        </w:rPr>
        <w:t>i - номер информации о цене;</w:t>
      </w:r>
    </w:p>
    <w:p w:rsidR="00A46870" w:rsidRPr="00A46870" w:rsidRDefault="00A46870" w:rsidP="00A46870">
      <w:pPr>
        <w:pStyle w:val="ConsPlusNormal"/>
        <w:ind w:firstLine="539"/>
        <w:jc w:val="both"/>
        <w:rPr>
          <w:rFonts w:ascii="Times New Roman" w:eastAsiaTheme="minorEastAsia" w:hAnsi="Times New Roman" w:cs="Times New Roman"/>
        </w:rPr>
      </w:pPr>
      <w:proofErr w:type="spellStart"/>
      <w:r w:rsidRPr="00A46870">
        <w:rPr>
          <w:rFonts w:ascii="Times New Roman" w:hAnsi="Times New Roman" w:cs="Times New Roman"/>
        </w:rPr>
        <w:t>цi</w:t>
      </w:r>
      <w:proofErr w:type="spellEnd"/>
      <w:r w:rsidRPr="00A46870">
        <w:rPr>
          <w:rFonts w:ascii="Times New Roman" w:hAnsi="Times New Roman" w:cs="Times New Roman"/>
        </w:rPr>
        <w:t xml:space="preserve"> - цена единицы i-</w:t>
      </w:r>
      <w:proofErr w:type="spellStart"/>
      <w:r w:rsidRPr="00A46870">
        <w:rPr>
          <w:rFonts w:ascii="Times New Roman" w:hAnsi="Times New Roman" w:cs="Times New Roman"/>
        </w:rPr>
        <w:t>го</w:t>
      </w:r>
      <w:proofErr w:type="spellEnd"/>
      <w:r w:rsidRPr="00A46870">
        <w:rPr>
          <w:rFonts w:ascii="Times New Roman" w:hAnsi="Times New Roman" w:cs="Times New Roman"/>
        </w:rPr>
        <w:t xml:space="preserve"> медицинского изделия, без учета НДС.</w:t>
      </w:r>
    </w:p>
    <w:p w:rsidR="00A46870" w:rsidRPr="00A46870" w:rsidRDefault="00A46870" w:rsidP="00A46870">
      <w:pPr>
        <w:pStyle w:val="ConsPlusNormal"/>
        <w:spacing w:before="240"/>
        <w:ind w:firstLine="540"/>
        <w:jc w:val="both"/>
        <w:rPr>
          <w:rFonts w:ascii="Times New Roman" w:hAnsi="Times New Roman" w:cs="Times New Roman"/>
        </w:rPr>
      </w:pPr>
    </w:p>
    <w:p w:rsidR="00A46870" w:rsidRDefault="00A46870">
      <w:pPr>
        <w:widowControl/>
        <w:snapToGrid/>
        <w:spacing w:line="240" w:lineRule="auto"/>
        <w:ind w:firstLine="0"/>
        <w:rPr>
          <w:rFonts w:eastAsia="Calibri"/>
          <w:sz w:val="20"/>
          <w:lang w:bidi="en-US"/>
        </w:rPr>
      </w:pPr>
      <w:r>
        <w:rPr>
          <w:rFonts w:eastAsia="Calibri"/>
          <w:sz w:val="20"/>
          <w:lang w:bidi="en-US"/>
        </w:rPr>
        <w:br w:type="page"/>
      </w:r>
    </w:p>
    <w:p w:rsidR="00A46870" w:rsidRPr="00A46870" w:rsidRDefault="00A46870" w:rsidP="00A46870">
      <w:pPr>
        <w:jc w:val="right"/>
        <w:rPr>
          <w:sz w:val="20"/>
        </w:rPr>
      </w:pPr>
      <w:r w:rsidRPr="00A46870">
        <w:rPr>
          <w:rFonts w:eastAsia="Calibri"/>
          <w:sz w:val="20"/>
          <w:lang w:bidi="en-US"/>
        </w:rPr>
        <w:lastRenderedPageBreak/>
        <w:t xml:space="preserve">Таблица 1. </w:t>
      </w:r>
    </w:p>
    <w:tbl>
      <w:tblPr>
        <w:tblW w:w="1261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852"/>
        <w:gridCol w:w="1559"/>
        <w:gridCol w:w="567"/>
        <w:gridCol w:w="567"/>
        <w:gridCol w:w="992"/>
        <w:gridCol w:w="992"/>
        <w:gridCol w:w="993"/>
        <w:gridCol w:w="992"/>
        <w:gridCol w:w="1104"/>
        <w:gridCol w:w="1152"/>
        <w:gridCol w:w="1288"/>
        <w:gridCol w:w="1559"/>
      </w:tblGrid>
      <w:tr w:rsidR="00275F19" w:rsidRPr="00A46870" w:rsidTr="005E55D2">
        <w:trPr>
          <w:trHeight w:val="410"/>
          <w:jc w:val="center"/>
        </w:trPr>
        <w:tc>
          <w:tcPr>
            <w:tcW w:w="852" w:type="dxa"/>
            <w:vMerge w:val="restart"/>
            <w:vAlign w:val="center"/>
          </w:tcPr>
          <w:p w:rsidR="00275F19" w:rsidRPr="00A46870" w:rsidRDefault="00275F19" w:rsidP="0008692F">
            <w:pPr>
              <w:widowControl/>
              <w:snapToGrid/>
              <w:spacing w:after="200" w:line="276" w:lineRule="auto"/>
              <w:ind w:firstLine="0"/>
              <w:jc w:val="center"/>
              <w:rPr>
                <w:b/>
                <w:color w:val="000000"/>
                <w:sz w:val="20"/>
              </w:rPr>
            </w:pPr>
          </w:p>
          <w:p w:rsidR="00275F19" w:rsidRPr="00A46870" w:rsidRDefault="00275F19" w:rsidP="0008692F">
            <w:pPr>
              <w:widowControl/>
              <w:snapToGrid/>
              <w:spacing w:after="200" w:line="276" w:lineRule="auto"/>
              <w:ind w:firstLine="0"/>
              <w:jc w:val="center"/>
              <w:rPr>
                <w:b/>
                <w:color w:val="000000"/>
                <w:sz w:val="20"/>
              </w:rPr>
            </w:pPr>
            <w:r w:rsidRPr="00A46870">
              <w:rPr>
                <w:b/>
                <w:color w:val="000000"/>
                <w:sz w:val="20"/>
              </w:rPr>
              <w:t>№ п/п</w:t>
            </w:r>
          </w:p>
        </w:tc>
        <w:tc>
          <w:tcPr>
            <w:tcW w:w="1559" w:type="dxa"/>
            <w:vMerge w:val="restart"/>
            <w:vAlign w:val="center"/>
          </w:tcPr>
          <w:p w:rsidR="00275F19" w:rsidRPr="00A46870" w:rsidRDefault="00275F19" w:rsidP="0008692F">
            <w:pPr>
              <w:widowControl/>
              <w:snapToGrid/>
              <w:spacing w:after="200" w:line="276" w:lineRule="auto"/>
              <w:ind w:firstLine="0"/>
              <w:jc w:val="center"/>
              <w:rPr>
                <w:b/>
                <w:color w:val="000000"/>
                <w:sz w:val="20"/>
              </w:rPr>
            </w:pPr>
            <w:r w:rsidRPr="00A46870">
              <w:rPr>
                <w:b/>
                <w:color w:val="000000"/>
                <w:sz w:val="20"/>
              </w:rPr>
              <w:t>Наименование товара</w:t>
            </w:r>
          </w:p>
        </w:tc>
        <w:tc>
          <w:tcPr>
            <w:tcW w:w="567" w:type="dxa"/>
            <w:vMerge w:val="restart"/>
            <w:vAlign w:val="center"/>
          </w:tcPr>
          <w:p w:rsidR="00275F19" w:rsidRPr="00275F19" w:rsidRDefault="00275F19" w:rsidP="0008692F">
            <w:pPr>
              <w:spacing w:line="240" w:lineRule="auto"/>
              <w:ind w:firstLine="0"/>
              <w:jc w:val="center"/>
              <w:rPr>
                <w:b/>
                <w:sz w:val="20"/>
              </w:rPr>
            </w:pPr>
            <w:r w:rsidRPr="00275F19">
              <w:rPr>
                <w:b/>
                <w:sz w:val="20"/>
              </w:rPr>
              <w:t xml:space="preserve">Кол-во </w:t>
            </w:r>
          </w:p>
        </w:tc>
        <w:tc>
          <w:tcPr>
            <w:tcW w:w="567" w:type="dxa"/>
            <w:vMerge w:val="restart"/>
            <w:vAlign w:val="center"/>
          </w:tcPr>
          <w:p w:rsidR="00275F19" w:rsidRPr="00275F19" w:rsidRDefault="00275F19" w:rsidP="0008692F">
            <w:pPr>
              <w:spacing w:line="240" w:lineRule="auto"/>
              <w:ind w:firstLine="0"/>
              <w:jc w:val="center"/>
              <w:rPr>
                <w:b/>
                <w:sz w:val="20"/>
              </w:rPr>
            </w:pPr>
            <w:r w:rsidRPr="00275F19">
              <w:rPr>
                <w:b/>
                <w:sz w:val="20"/>
              </w:rPr>
              <w:t>Ед. изм.</w:t>
            </w:r>
          </w:p>
        </w:tc>
        <w:tc>
          <w:tcPr>
            <w:tcW w:w="2977" w:type="dxa"/>
            <w:gridSpan w:val="3"/>
            <w:vAlign w:val="center"/>
          </w:tcPr>
          <w:p w:rsidR="00275F19" w:rsidRPr="00A46870" w:rsidRDefault="00275F19" w:rsidP="0008692F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color w:val="000000"/>
                <w:sz w:val="20"/>
              </w:rPr>
            </w:pPr>
          </w:p>
          <w:p w:rsidR="00275F19" w:rsidRPr="00A46870" w:rsidRDefault="00275F19" w:rsidP="0008692F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color w:val="000000"/>
                <w:sz w:val="20"/>
              </w:rPr>
            </w:pPr>
            <w:r w:rsidRPr="00A46870">
              <w:rPr>
                <w:b/>
                <w:color w:val="000000"/>
                <w:sz w:val="20"/>
              </w:rPr>
              <w:t>Коммерческие предложения</w:t>
            </w:r>
          </w:p>
        </w:tc>
        <w:tc>
          <w:tcPr>
            <w:tcW w:w="992" w:type="dxa"/>
            <w:vMerge w:val="restart"/>
            <w:vAlign w:val="center"/>
          </w:tcPr>
          <w:p w:rsidR="00275F19" w:rsidRPr="00A46870" w:rsidRDefault="00275F19" w:rsidP="0008692F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color w:val="000000"/>
                <w:sz w:val="20"/>
              </w:rPr>
            </w:pPr>
            <w:proofErr w:type="spellStart"/>
            <w:r w:rsidRPr="00A46870">
              <w:rPr>
                <w:b/>
                <w:color w:val="000000"/>
                <w:sz w:val="20"/>
              </w:rPr>
              <w:t>Коэф</w:t>
            </w:r>
            <w:proofErr w:type="spellEnd"/>
            <w:r w:rsidRPr="00A46870">
              <w:rPr>
                <w:b/>
                <w:color w:val="000000"/>
                <w:sz w:val="20"/>
              </w:rPr>
              <w:t xml:space="preserve">-т </w:t>
            </w:r>
            <w:proofErr w:type="gramStart"/>
            <w:r w:rsidRPr="00A46870">
              <w:rPr>
                <w:b/>
                <w:color w:val="000000"/>
                <w:sz w:val="20"/>
              </w:rPr>
              <w:t>вариации,%</w:t>
            </w:r>
            <w:proofErr w:type="gramEnd"/>
          </w:p>
        </w:tc>
        <w:tc>
          <w:tcPr>
            <w:tcW w:w="1104" w:type="dxa"/>
            <w:vMerge w:val="restart"/>
            <w:vAlign w:val="center"/>
          </w:tcPr>
          <w:p w:rsidR="00275F19" w:rsidRPr="00A46870" w:rsidRDefault="00275F19" w:rsidP="0008692F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color w:val="000000"/>
                <w:sz w:val="20"/>
              </w:rPr>
            </w:pPr>
            <w:r w:rsidRPr="00A46870">
              <w:rPr>
                <w:b/>
                <w:color w:val="000000"/>
                <w:sz w:val="20"/>
              </w:rPr>
              <w:t>Средневзвешенное значение цены, руб./ед.</w:t>
            </w:r>
          </w:p>
        </w:tc>
        <w:tc>
          <w:tcPr>
            <w:tcW w:w="1152" w:type="dxa"/>
            <w:vMerge w:val="restart"/>
            <w:vAlign w:val="center"/>
          </w:tcPr>
          <w:p w:rsidR="00275F19" w:rsidRPr="00A46870" w:rsidRDefault="00275F19" w:rsidP="0008692F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color w:val="000000"/>
                <w:sz w:val="20"/>
              </w:rPr>
            </w:pPr>
            <w:r w:rsidRPr="00A46870">
              <w:rPr>
                <w:b/>
                <w:color w:val="000000"/>
                <w:sz w:val="20"/>
              </w:rPr>
              <w:t>НЦЕ =ЦЕМ=</w:t>
            </w:r>
          </w:p>
          <w:p w:rsidR="00275F19" w:rsidRPr="00A46870" w:rsidRDefault="00275F19" w:rsidP="0008692F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color w:val="000000"/>
                <w:sz w:val="20"/>
              </w:rPr>
            </w:pPr>
            <w:r w:rsidRPr="00A46870">
              <w:rPr>
                <w:b/>
                <w:color w:val="000000"/>
                <w:sz w:val="20"/>
              </w:rPr>
              <w:t xml:space="preserve">Ср. </w:t>
            </w:r>
            <w:proofErr w:type="spellStart"/>
            <w:r w:rsidRPr="00A46870">
              <w:rPr>
                <w:b/>
                <w:color w:val="000000"/>
                <w:sz w:val="20"/>
              </w:rPr>
              <w:t>арифм</w:t>
            </w:r>
            <w:proofErr w:type="spellEnd"/>
            <w:r w:rsidRPr="00A46870">
              <w:rPr>
                <w:b/>
                <w:color w:val="000000"/>
                <w:sz w:val="20"/>
              </w:rPr>
              <w:t>. значение цены, руб./ед.</w:t>
            </w:r>
          </w:p>
        </w:tc>
        <w:tc>
          <w:tcPr>
            <w:tcW w:w="1288" w:type="dxa"/>
            <w:vMerge w:val="restart"/>
            <w:vAlign w:val="center"/>
          </w:tcPr>
          <w:p w:rsidR="00275F19" w:rsidRPr="00A46870" w:rsidRDefault="00275F19" w:rsidP="0008692F">
            <w:pPr>
              <w:widowControl/>
              <w:snapToGrid/>
              <w:spacing w:after="200" w:line="276" w:lineRule="auto"/>
              <w:ind w:firstLine="0"/>
              <w:jc w:val="center"/>
              <w:rPr>
                <w:b/>
                <w:color w:val="000000"/>
                <w:sz w:val="20"/>
              </w:rPr>
            </w:pPr>
            <w:r w:rsidRPr="00A46870">
              <w:rPr>
                <w:b/>
                <w:color w:val="000000"/>
                <w:sz w:val="20"/>
              </w:rPr>
              <w:t>НЦЕ, с учетом НДС, руб./ед.</w:t>
            </w:r>
          </w:p>
        </w:tc>
        <w:tc>
          <w:tcPr>
            <w:tcW w:w="1559" w:type="dxa"/>
            <w:vMerge w:val="restart"/>
            <w:vAlign w:val="center"/>
          </w:tcPr>
          <w:p w:rsidR="00275F19" w:rsidRPr="00A46870" w:rsidRDefault="00476385" w:rsidP="0008692F">
            <w:pPr>
              <w:widowControl/>
              <w:snapToGrid/>
              <w:spacing w:after="200" w:line="276" w:lineRule="auto"/>
              <w:ind w:firstLine="0"/>
              <w:jc w:val="center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НЦЕ</w:t>
            </w:r>
            <w:r w:rsidR="00275F19" w:rsidRPr="00A46870">
              <w:rPr>
                <w:b/>
                <w:color w:val="000000"/>
                <w:sz w:val="20"/>
              </w:rPr>
              <w:t xml:space="preserve"> с учетом НДС, руб./ед.</w:t>
            </w:r>
          </w:p>
        </w:tc>
      </w:tr>
      <w:tr w:rsidR="00275F19" w:rsidRPr="00A46870" w:rsidTr="005E55D2">
        <w:trPr>
          <w:trHeight w:val="265"/>
          <w:jc w:val="center"/>
        </w:trPr>
        <w:tc>
          <w:tcPr>
            <w:tcW w:w="852" w:type="dxa"/>
            <w:vMerge/>
            <w:vAlign w:val="center"/>
          </w:tcPr>
          <w:p w:rsidR="00275F19" w:rsidRPr="00A46870" w:rsidRDefault="00275F19" w:rsidP="0008692F">
            <w:pPr>
              <w:widowControl/>
              <w:snapToGrid/>
              <w:spacing w:after="200" w:line="276" w:lineRule="auto"/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559" w:type="dxa"/>
            <w:vMerge/>
            <w:vAlign w:val="center"/>
          </w:tcPr>
          <w:p w:rsidR="00275F19" w:rsidRPr="00A46870" w:rsidRDefault="00275F19" w:rsidP="0008692F">
            <w:pPr>
              <w:snapToGrid/>
              <w:spacing w:after="200" w:line="276" w:lineRule="auto"/>
              <w:ind w:firstLine="0"/>
              <w:jc w:val="center"/>
              <w:rPr>
                <w:bCs/>
                <w:sz w:val="20"/>
              </w:rPr>
            </w:pPr>
          </w:p>
        </w:tc>
        <w:tc>
          <w:tcPr>
            <w:tcW w:w="567" w:type="dxa"/>
            <w:vMerge/>
            <w:vAlign w:val="center"/>
          </w:tcPr>
          <w:p w:rsidR="00275F19" w:rsidRPr="00A46870" w:rsidRDefault="00275F19" w:rsidP="0008692F">
            <w:pPr>
              <w:widowControl/>
              <w:snapToGrid/>
              <w:spacing w:after="200" w:line="276" w:lineRule="auto"/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567" w:type="dxa"/>
            <w:vMerge/>
            <w:vAlign w:val="center"/>
          </w:tcPr>
          <w:p w:rsidR="00275F19" w:rsidRPr="00A46870" w:rsidRDefault="00275F19" w:rsidP="0008692F">
            <w:pPr>
              <w:widowControl/>
              <w:snapToGrid/>
              <w:spacing w:after="200" w:line="276" w:lineRule="auto"/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275F19" w:rsidRPr="00A46870" w:rsidRDefault="00275F19" w:rsidP="0008692F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A46870">
              <w:rPr>
                <w:color w:val="000000"/>
                <w:sz w:val="20"/>
              </w:rPr>
              <w:t xml:space="preserve">КП№1 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275F19" w:rsidRPr="00A46870" w:rsidRDefault="00275F19" w:rsidP="0008692F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A46870">
              <w:rPr>
                <w:color w:val="000000"/>
                <w:sz w:val="20"/>
              </w:rPr>
              <w:t xml:space="preserve">КП№2 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vAlign w:val="center"/>
          </w:tcPr>
          <w:p w:rsidR="00275F19" w:rsidRPr="00A46870" w:rsidRDefault="00275F19" w:rsidP="0008692F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A46870">
              <w:rPr>
                <w:color w:val="000000"/>
                <w:sz w:val="20"/>
              </w:rPr>
              <w:t>КП№3</w:t>
            </w: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:rsidR="00275F19" w:rsidRPr="00A46870" w:rsidRDefault="00275F19" w:rsidP="0008692F">
            <w:pPr>
              <w:widowControl/>
              <w:snapToGrid/>
              <w:spacing w:after="200" w:line="276" w:lineRule="auto"/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104" w:type="dxa"/>
            <w:vMerge/>
            <w:tcBorders>
              <w:bottom w:val="single" w:sz="4" w:space="0" w:color="auto"/>
            </w:tcBorders>
            <w:vAlign w:val="center"/>
          </w:tcPr>
          <w:p w:rsidR="00275F19" w:rsidRPr="00A46870" w:rsidRDefault="00275F19" w:rsidP="0008692F">
            <w:pPr>
              <w:widowControl/>
              <w:snapToGrid/>
              <w:spacing w:after="200" w:line="276" w:lineRule="auto"/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152" w:type="dxa"/>
            <w:vMerge/>
            <w:tcBorders>
              <w:bottom w:val="single" w:sz="4" w:space="0" w:color="auto"/>
            </w:tcBorders>
            <w:vAlign w:val="center"/>
          </w:tcPr>
          <w:p w:rsidR="00275F19" w:rsidRPr="00A46870" w:rsidRDefault="00275F19" w:rsidP="0008692F">
            <w:pPr>
              <w:widowControl/>
              <w:snapToGrid/>
              <w:spacing w:after="200" w:line="276" w:lineRule="auto"/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288" w:type="dxa"/>
            <w:vMerge/>
            <w:tcBorders>
              <w:bottom w:val="single" w:sz="4" w:space="0" w:color="auto"/>
            </w:tcBorders>
          </w:tcPr>
          <w:p w:rsidR="00275F19" w:rsidRPr="00A46870" w:rsidRDefault="00275F19" w:rsidP="0008692F">
            <w:pPr>
              <w:widowControl/>
              <w:snapToGrid/>
              <w:spacing w:after="200" w:line="276" w:lineRule="auto"/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559" w:type="dxa"/>
            <w:vMerge/>
            <w:tcBorders>
              <w:bottom w:val="single" w:sz="4" w:space="0" w:color="auto"/>
            </w:tcBorders>
            <w:vAlign w:val="center"/>
          </w:tcPr>
          <w:p w:rsidR="00275F19" w:rsidRPr="00A46870" w:rsidRDefault="00275F19" w:rsidP="0008692F">
            <w:pPr>
              <w:widowControl/>
              <w:snapToGrid/>
              <w:spacing w:after="200" w:line="276" w:lineRule="auto"/>
              <w:ind w:firstLine="0"/>
              <w:jc w:val="center"/>
              <w:rPr>
                <w:color w:val="000000"/>
                <w:sz w:val="20"/>
              </w:rPr>
            </w:pPr>
          </w:p>
        </w:tc>
      </w:tr>
      <w:tr w:rsidR="005E55D2" w:rsidRPr="00A46870" w:rsidTr="005E55D2">
        <w:trPr>
          <w:trHeight w:val="360"/>
          <w:jc w:val="center"/>
        </w:trPr>
        <w:tc>
          <w:tcPr>
            <w:tcW w:w="852" w:type="dxa"/>
            <w:vAlign w:val="center"/>
          </w:tcPr>
          <w:p w:rsidR="005E55D2" w:rsidRPr="00A46870" w:rsidRDefault="005E55D2" w:rsidP="005E55D2">
            <w:pPr>
              <w:pStyle w:val="a3"/>
              <w:numPr>
                <w:ilvl w:val="0"/>
                <w:numId w:val="1"/>
              </w:numPr>
              <w:spacing w:after="200" w:line="276" w:lineRule="auto"/>
              <w:jc w:val="center"/>
              <w:rPr>
                <w:color w:val="000000"/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5D2" w:rsidRPr="005E55D2" w:rsidRDefault="005E55D2" w:rsidP="005E55D2">
            <w:pPr>
              <w:ind w:firstLine="0"/>
              <w:jc w:val="center"/>
              <w:rPr>
                <w:sz w:val="20"/>
              </w:rPr>
            </w:pPr>
            <w:r w:rsidRPr="005E55D2">
              <w:rPr>
                <w:sz w:val="20"/>
              </w:rPr>
              <w:t xml:space="preserve">Канюли бедренные артериальные и венозные DLP и </w:t>
            </w:r>
            <w:proofErr w:type="spellStart"/>
            <w:r w:rsidRPr="005E55D2">
              <w:rPr>
                <w:sz w:val="20"/>
              </w:rPr>
              <w:t>Bio-Medicus</w:t>
            </w:r>
            <w:proofErr w:type="spellEnd"/>
          </w:p>
          <w:p w:rsidR="005E55D2" w:rsidRPr="005E55D2" w:rsidRDefault="005E55D2" w:rsidP="005E55D2">
            <w:pPr>
              <w:ind w:firstLine="0"/>
              <w:jc w:val="center"/>
              <w:rPr>
                <w:sz w:val="20"/>
              </w:rPr>
            </w:pPr>
            <w:r w:rsidRPr="005E55D2">
              <w:rPr>
                <w:sz w:val="20"/>
              </w:rPr>
              <w:t>РУ №РЗН 2018/7870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5D2" w:rsidRPr="005E55D2" w:rsidRDefault="005E55D2" w:rsidP="005E55D2">
            <w:pPr>
              <w:widowControl/>
              <w:spacing w:line="240" w:lineRule="auto"/>
              <w:ind w:firstLine="0"/>
              <w:jc w:val="center"/>
              <w:rPr>
                <w:sz w:val="20"/>
              </w:rPr>
            </w:pPr>
            <w:r w:rsidRPr="005E55D2">
              <w:rPr>
                <w:sz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5D2" w:rsidRPr="005E55D2" w:rsidRDefault="005E55D2" w:rsidP="005E55D2">
            <w:pPr>
              <w:widowControl/>
              <w:spacing w:line="240" w:lineRule="auto"/>
              <w:ind w:firstLine="0"/>
              <w:jc w:val="center"/>
              <w:rPr>
                <w:sz w:val="20"/>
              </w:rPr>
            </w:pPr>
            <w:r w:rsidRPr="005E55D2">
              <w:rPr>
                <w:sz w:val="20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5D2" w:rsidRPr="005E55D2" w:rsidRDefault="005E55D2" w:rsidP="005E55D2">
            <w:pPr>
              <w:widowControl/>
              <w:spacing w:line="240" w:lineRule="auto"/>
              <w:ind w:firstLine="0"/>
              <w:jc w:val="center"/>
              <w:rPr>
                <w:sz w:val="20"/>
              </w:rPr>
            </w:pPr>
            <w:r w:rsidRPr="005E55D2">
              <w:rPr>
                <w:sz w:val="20"/>
              </w:rPr>
              <w:t>37250,00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E55D2" w:rsidRPr="005E55D2" w:rsidRDefault="005E55D2" w:rsidP="005E55D2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5E55D2">
              <w:rPr>
                <w:color w:val="000000"/>
                <w:sz w:val="20"/>
              </w:rPr>
              <w:t>36700,00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E55D2" w:rsidRPr="005E55D2" w:rsidRDefault="005E55D2" w:rsidP="005E55D2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5E55D2">
              <w:rPr>
                <w:color w:val="000000"/>
                <w:sz w:val="20"/>
              </w:rPr>
              <w:t>38100,00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E55D2" w:rsidRPr="005E55D2" w:rsidRDefault="005E55D2" w:rsidP="005E55D2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5E55D2">
              <w:rPr>
                <w:color w:val="000000"/>
                <w:sz w:val="20"/>
              </w:rPr>
              <w:t>1,89</w:t>
            </w:r>
          </w:p>
        </w:tc>
        <w:tc>
          <w:tcPr>
            <w:tcW w:w="11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E55D2" w:rsidRPr="005E55D2" w:rsidRDefault="005E55D2" w:rsidP="005E55D2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5E55D2">
              <w:rPr>
                <w:color w:val="000000"/>
                <w:sz w:val="20"/>
              </w:rPr>
              <w:t>37 350,00</w:t>
            </w:r>
          </w:p>
        </w:tc>
        <w:tc>
          <w:tcPr>
            <w:tcW w:w="11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E55D2" w:rsidRPr="005E55D2" w:rsidRDefault="005E55D2" w:rsidP="005E55D2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5E55D2">
              <w:rPr>
                <w:color w:val="000000"/>
                <w:sz w:val="20"/>
              </w:rPr>
              <w:t>37 350,00</w:t>
            </w:r>
          </w:p>
        </w:tc>
        <w:tc>
          <w:tcPr>
            <w:tcW w:w="12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E55D2" w:rsidRPr="005E55D2" w:rsidRDefault="005E55D2" w:rsidP="005E55D2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5E55D2">
              <w:rPr>
                <w:color w:val="000000"/>
                <w:sz w:val="20"/>
              </w:rPr>
              <w:t>37 350,00</w:t>
            </w:r>
          </w:p>
        </w:tc>
        <w:tc>
          <w:tcPr>
            <w:tcW w:w="15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E55D2" w:rsidRPr="005E55D2" w:rsidRDefault="005E55D2" w:rsidP="005E55D2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5E55D2">
              <w:rPr>
                <w:color w:val="000000"/>
                <w:sz w:val="20"/>
              </w:rPr>
              <w:t>37 350,00</w:t>
            </w:r>
          </w:p>
        </w:tc>
      </w:tr>
      <w:tr w:rsidR="005E55D2" w:rsidRPr="00A46870" w:rsidTr="005E55D2">
        <w:trPr>
          <w:trHeight w:val="360"/>
          <w:jc w:val="center"/>
        </w:trPr>
        <w:tc>
          <w:tcPr>
            <w:tcW w:w="852" w:type="dxa"/>
            <w:vAlign w:val="center"/>
          </w:tcPr>
          <w:p w:rsidR="005E55D2" w:rsidRPr="00A46870" w:rsidRDefault="005E55D2" w:rsidP="005E55D2">
            <w:pPr>
              <w:pStyle w:val="a3"/>
              <w:numPr>
                <w:ilvl w:val="0"/>
                <w:numId w:val="1"/>
              </w:numPr>
              <w:spacing w:after="200" w:line="276" w:lineRule="auto"/>
              <w:jc w:val="center"/>
              <w:rPr>
                <w:color w:val="000000"/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5D2" w:rsidRPr="005E55D2" w:rsidRDefault="005E55D2" w:rsidP="005E55D2">
            <w:pPr>
              <w:widowControl/>
              <w:spacing w:line="240" w:lineRule="auto"/>
              <w:ind w:firstLine="0"/>
              <w:jc w:val="center"/>
              <w:rPr>
                <w:sz w:val="20"/>
              </w:rPr>
            </w:pPr>
            <w:r w:rsidRPr="005E55D2">
              <w:rPr>
                <w:sz w:val="20"/>
              </w:rPr>
              <w:t xml:space="preserve">Канюли бедренные венозные DLP и </w:t>
            </w:r>
            <w:proofErr w:type="spellStart"/>
            <w:r w:rsidRPr="005E55D2">
              <w:rPr>
                <w:sz w:val="20"/>
              </w:rPr>
              <w:t>Bio-Medicus</w:t>
            </w:r>
            <w:proofErr w:type="spellEnd"/>
            <w:r w:rsidRPr="005E55D2">
              <w:rPr>
                <w:sz w:val="20"/>
              </w:rPr>
              <w:t xml:space="preserve"> 25 </w:t>
            </w:r>
            <w:proofErr w:type="spellStart"/>
            <w:r w:rsidRPr="005E55D2">
              <w:rPr>
                <w:sz w:val="20"/>
              </w:rPr>
              <w:t>Fr</w:t>
            </w:r>
            <w:proofErr w:type="spellEnd"/>
            <w:r w:rsidRPr="005E55D2">
              <w:rPr>
                <w:sz w:val="20"/>
              </w:rPr>
              <w:t>,</w:t>
            </w:r>
          </w:p>
          <w:p w:rsidR="005E55D2" w:rsidRPr="005E55D2" w:rsidRDefault="005E55D2" w:rsidP="005E55D2">
            <w:pPr>
              <w:widowControl/>
              <w:spacing w:line="240" w:lineRule="auto"/>
              <w:ind w:firstLine="0"/>
              <w:jc w:val="center"/>
              <w:rPr>
                <w:sz w:val="20"/>
              </w:rPr>
            </w:pPr>
            <w:r w:rsidRPr="005E55D2">
              <w:rPr>
                <w:sz w:val="20"/>
              </w:rPr>
              <w:t>РУ №РЗН 2018/7870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5D2" w:rsidRPr="005E55D2" w:rsidRDefault="005E55D2" w:rsidP="005E55D2">
            <w:pPr>
              <w:widowControl/>
              <w:spacing w:line="240" w:lineRule="auto"/>
              <w:ind w:firstLine="0"/>
              <w:jc w:val="center"/>
              <w:rPr>
                <w:sz w:val="20"/>
              </w:rPr>
            </w:pPr>
            <w:r w:rsidRPr="005E55D2">
              <w:rPr>
                <w:sz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5D2" w:rsidRPr="005E55D2" w:rsidRDefault="005E55D2" w:rsidP="005E55D2">
            <w:pPr>
              <w:widowControl/>
              <w:spacing w:line="240" w:lineRule="auto"/>
              <w:ind w:firstLine="0"/>
              <w:jc w:val="center"/>
              <w:rPr>
                <w:sz w:val="20"/>
              </w:rPr>
            </w:pPr>
            <w:r w:rsidRPr="005E55D2">
              <w:rPr>
                <w:sz w:val="20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5D2" w:rsidRPr="005E55D2" w:rsidRDefault="005E55D2" w:rsidP="005E55D2">
            <w:pPr>
              <w:widowControl/>
              <w:spacing w:line="240" w:lineRule="auto"/>
              <w:ind w:firstLine="0"/>
              <w:jc w:val="center"/>
              <w:rPr>
                <w:sz w:val="20"/>
              </w:rPr>
            </w:pPr>
            <w:r w:rsidRPr="005E55D2">
              <w:rPr>
                <w:sz w:val="20"/>
              </w:rPr>
              <w:t>46180,00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E55D2" w:rsidRPr="005E55D2" w:rsidRDefault="005E55D2" w:rsidP="005E55D2">
            <w:pPr>
              <w:ind w:firstLine="0"/>
              <w:jc w:val="center"/>
              <w:rPr>
                <w:color w:val="000000"/>
                <w:sz w:val="20"/>
              </w:rPr>
            </w:pPr>
            <w:r w:rsidRPr="005E55D2">
              <w:rPr>
                <w:color w:val="000000"/>
                <w:sz w:val="20"/>
              </w:rPr>
              <w:t>45600,00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E55D2" w:rsidRPr="005E55D2" w:rsidRDefault="005E55D2" w:rsidP="005E55D2">
            <w:pPr>
              <w:ind w:firstLine="0"/>
              <w:jc w:val="center"/>
              <w:rPr>
                <w:color w:val="000000"/>
                <w:sz w:val="20"/>
              </w:rPr>
            </w:pPr>
            <w:r w:rsidRPr="005E55D2">
              <w:rPr>
                <w:color w:val="000000"/>
                <w:sz w:val="20"/>
              </w:rPr>
              <w:t>46340,00</w:t>
            </w: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E55D2" w:rsidRPr="005E55D2" w:rsidRDefault="005E55D2" w:rsidP="005E55D2">
            <w:pPr>
              <w:ind w:firstLine="0"/>
              <w:jc w:val="center"/>
              <w:rPr>
                <w:color w:val="000000"/>
                <w:sz w:val="20"/>
              </w:rPr>
            </w:pPr>
            <w:r w:rsidRPr="005E55D2">
              <w:rPr>
                <w:color w:val="000000"/>
                <w:sz w:val="20"/>
              </w:rPr>
              <w:t>0,85</w:t>
            </w:r>
          </w:p>
        </w:tc>
        <w:tc>
          <w:tcPr>
            <w:tcW w:w="11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E55D2" w:rsidRPr="005E55D2" w:rsidRDefault="005E55D2" w:rsidP="005E55D2">
            <w:pPr>
              <w:ind w:firstLine="0"/>
              <w:jc w:val="center"/>
              <w:rPr>
                <w:color w:val="000000"/>
                <w:sz w:val="20"/>
              </w:rPr>
            </w:pPr>
            <w:r w:rsidRPr="005E55D2">
              <w:rPr>
                <w:color w:val="000000"/>
                <w:sz w:val="20"/>
              </w:rPr>
              <w:t>46 040,00</w:t>
            </w:r>
          </w:p>
        </w:tc>
        <w:tc>
          <w:tcPr>
            <w:tcW w:w="11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E55D2" w:rsidRPr="005E55D2" w:rsidRDefault="005E55D2" w:rsidP="005E55D2">
            <w:pPr>
              <w:ind w:firstLine="0"/>
              <w:jc w:val="center"/>
              <w:rPr>
                <w:color w:val="000000"/>
                <w:sz w:val="20"/>
              </w:rPr>
            </w:pPr>
            <w:r w:rsidRPr="005E55D2">
              <w:rPr>
                <w:color w:val="000000"/>
                <w:sz w:val="20"/>
              </w:rPr>
              <w:t>46 040,00</w:t>
            </w:r>
          </w:p>
        </w:tc>
        <w:tc>
          <w:tcPr>
            <w:tcW w:w="12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E55D2" w:rsidRPr="005E55D2" w:rsidRDefault="005E55D2" w:rsidP="005E55D2">
            <w:pPr>
              <w:ind w:firstLine="0"/>
              <w:jc w:val="center"/>
              <w:rPr>
                <w:color w:val="000000"/>
                <w:sz w:val="20"/>
              </w:rPr>
            </w:pPr>
            <w:r w:rsidRPr="005E55D2">
              <w:rPr>
                <w:color w:val="000000"/>
                <w:sz w:val="20"/>
              </w:rPr>
              <w:t>46 040,00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E55D2" w:rsidRPr="005E55D2" w:rsidRDefault="005E55D2" w:rsidP="005E55D2">
            <w:pPr>
              <w:ind w:firstLine="0"/>
              <w:jc w:val="center"/>
              <w:rPr>
                <w:color w:val="000000"/>
                <w:sz w:val="20"/>
              </w:rPr>
            </w:pPr>
            <w:r w:rsidRPr="005E55D2">
              <w:rPr>
                <w:color w:val="000000"/>
                <w:sz w:val="20"/>
              </w:rPr>
              <w:t>46 040,00</w:t>
            </w:r>
          </w:p>
        </w:tc>
      </w:tr>
      <w:tr w:rsidR="005E55D2" w:rsidRPr="00A46870" w:rsidTr="005E55D2">
        <w:trPr>
          <w:trHeight w:val="360"/>
          <w:jc w:val="center"/>
        </w:trPr>
        <w:tc>
          <w:tcPr>
            <w:tcW w:w="852" w:type="dxa"/>
            <w:vAlign w:val="center"/>
          </w:tcPr>
          <w:p w:rsidR="005E55D2" w:rsidRPr="00A46870" w:rsidRDefault="005E55D2" w:rsidP="005E55D2">
            <w:pPr>
              <w:pStyle w:val="a3"/>
              <w:numPr>
                <w:ilvl w:val="0"/>
                <w:numId w:val="1"/>
              </w:numPr>
              <w:spacing w:after="200" w:line="276" w:lineRule="auto"/>
              <w:jc w:val="center"/>
              <w:rPr>
                <w:color w:val="000000"/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5D2" w:rsidRPr="005E55D2" w:rsidRDefault="005E55D2" w:rsidP="005E55D2">
            <w:pPr>
              <w:ind w:firstLine="0"/>
              <w:jc w:val="center"/>
              <w:rPr>
                <w:sz w:val="20"/>
              </w:rPr>
            </w:pPr>
            <w:r w:rsidRPr="005E55D2">
              <w:rPr>
                <w:sz w:val="20"/>
              </w:rPr>
              <w:t xml:space="preserve">Комплекты </w:t>
            </w:r>
            <w:proofErr w:type="spellStart"/>
            <w:r w:rsidRPr="005E55D2">
              <w:rPr>
                <w:sz w:val="20"/>
              </w:rPr>
              <w:t>чрескожные</w:t>
            </w:r>
            <w:proofErr w:type="spellEnd"/>
            <w:r w:rsidRPr="005E55D2">
              <w:rPr>
                <w:sz w:val="20"/>
              </w:rPr>
              <w:t xml:space="preserve">, бедренные артериальные и венозные, вариант исполнения: Комплект для бедренного введения венозный </w:t>
            </w:r>
            <w:proofErr w:type="spellStart"/>
            <w:r w:rsidRPr="005E55D2">
              <w:rPr>
                <w:sz w:val="20"/>
              </w:rPr>
              <w:t>Bio-Medicus</w:t>
            </w:r>
            <w:proofErr w:type="spellEnd"/>
            <w:r w:rsidRPr="005E55D2">
              <w:rPr>
                <w:sz w:val="20"/>
              </w:rPr>
              <w:t>,</w:t>
            </w:r>
          </w:p>
          <w:p w:rsidR="005E55D2" w:rsidRPr="005E55D2" w:rsidRDefault="005E55D2" w:rsidP="005E55D2">
            <w:pPr>
              <w:ind w:firstLine="0"/>
              <w:jc w:val="center"/>
              <w:rPr>
                <w:sz w:val="20"/>
              </w:rPr>
            </w:pPr>
            <w:r w:rsidRPr="005E55D2">
              <w:rPr>
                <w:sz w:val="20"/>
              </w:rPr>
              <w:t xml:space="preserve">РУ №РЗН </w:t>
            </w:r>
            <w:r w:rsidRPr="005E55D2">
              <w:rPr>
                <w:sz w:val="20"/>
              </w:rPr>
              <w:lastRenderedPageBreak/>
              <w:t>2018/7637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5D2" w:rsidRPr="005E55D2" w:rsidRDefault="005E55D2" w:rsidP="005E55D2">
            <w:pPr>
              <w:widowControl/>
              <w:spacing w:line="240" w:lineRule="auto"/>
              <w:ind w:firstLine="0"/>
              <w:jc w:val="center"/>
              <w:rPr>
                <w:sz w:val="20"/>
              </w:rPr>
            </w:pPr>
            <w:r w:rsidRPr="005E55D2">
              <w:rPr>
                <w:sz w:val="20"/>
              </w:rPr>
              <w:lastRenderedPageBreak/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5D2" w:rsidRPr="005E55D2" w:rsidRDefault="005E55D2" w:rsidP="005E55D2">
            <w:pPr>
              <w:widowControl/>
              <w:spacing w:line="240" w:lineRule="auto"/>
              <w:ind w:firstLine="0"/>
              <w:jc w:val="center"/>
              <w:rPr>
                <w:sz w:val="20"/>
              </w:rPr>
            </w:pPr>
            <w:r w:rsidRPr="005E55D2">
              <w:rPr>
                <w:sz w:val="20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5D2" w:rsidRPr="005E55D2" w:rsidRDefault="005E55D2" w:rsidP="005E55D2">
            <w:pPr>
              <w:widowControl/>
              <w:spacing w:line="240" w:lineRule="auto"/>
              <w:ind w:firstLine="0"/>
              <w:jc w:val="center"/>
              <w:rPr>
                <w:sz w:val="20"/>
              </w:rPr>
            </w:pPr>
            <w:r w:rsidRPr="005E55D2">
              <w:rPr>
                <w:sz w:val="20"/>
              </w:rPr>
              <w:t>7950,00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E55D2" w:rsidRPr="005E55D2" w:rsidRDefault="005E55D2" w:rsidP="005E55D2">
            <w:pPr>
              <w:ind w:firstLine="0"/>
              <w:jc w:val="center"/>
              <w:rPr>
                <w:color w:val="000000"/>
                <w:sz w:val="20"/>
              </w:rPr>
            </w:pPr>
            <w:r w:rsidRPr="005E55D2">
              <w:rPr>
                <w:color w:val="000000"/>
                <w:sz w:val="20"/>
              </w:rPr>
              <w:t>7600,00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E55D2" w:rsidRPr="005E55D2" w:rsidRDefault="005E55D2" w:rsidP="005E55D2">
            <w:pPr>
              <w:ind w:firstLine="0"/>
              <w:jc w:val="center"/>
              <w:rPr>
                <w:color w:val="000000"/>
                <w:sz w:val="20"/>
              </w:rPr>
            </w:pPr>
            <w:r w:rsidRPr="005E55D2">
              <w:rPr>
                <w:color w:val="000000"/>
                <w:sz w:val="20"/>
              </w:rPr>
              <w:t>8120,00</w:t>
            </w: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E55D2" w:rsidRPr="005E55D2" w:rsidRDefault="005E55D2" w:rsidP="005E55D2">
            <w:pPr>
              <w:ind w:firstLine="0"/>
              <w:jc w:val="center"/>
              <w:rPr>
                <w:color w:val="000000"/>
                <w:sz w:val="20"/>
              </w:rPr>
            </w:pPr>
            <w:r w:rsidRPr="005E55D2">
              <w:rPr>
                <w:color w:val="000000"/>
                <w:sz w:val="20"/>
              </w:rPr>
              <w:t>3,36</w:t>
            </w:r>
          </w:p>
        </w:tc>
        <w:tc>
          <w:tcPr>
            <w:tcW w:w="11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E55D2" w:rsidRPr="005E55D2" w:rsidRDefault="005E55D2" w:rsidP="005E55D2">
            <w:pPr>
              <w:ind w:firstLine="0"/>
              <w:jc w:val="center"/>
              <w:rPr>
                <w:color w:val="000000"/>
                <w:sz w:val="20"/>
              </w:rPr>
            </w:pPr>
            <w:r w:rsidRPr="005E55D2">
              <w:rPr>
                <w:color w:val="000000"/>
                <w:sz w:val="20"/>
              </w:rPr>
              <w:t>7 890,00</w:t>
            </w:r>
          </w:p>
        </w:tc>
        <w:tc>
          <w:tcPr>
            <w:tcW w:w="11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E55D2" w:rsidRPr="005E55D2" w:rsidRDefault="005E55D2" w:rsidP="005E55D2">
            <w:pPr>
              <w:ind w:firstLine="0"/>
              <w:jc w:val="center"/>
              <w:rPr>
                <w:color w:val="000000"/>
                <w:sz w:val="20"/>
              </w:rPr>
            </w:pPr>
            <w:r w:rsidRPr="005E55D2">
              <w:rPr>
                <w:color w:val="000000"/>
                <w:sz w:val="20"/>
              </w:rPr>
              <w:t>7 890,00</w:t>
            </w:r>
          </w:p>
        </w:tc>
        <w:tc>
          <w:tcPr>
            <w:tcW w:w="12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E55D2" w:rsidRPr="005E55D2" w:rsidRDefault="005E55D2" w:rsidP="005E55D2">
            <w:pPr>
              <w:ind w:firstLine="0"/>
              <w:jc w:val="center"/>
              <w:rPr>
                <w:color w:val="000000"/>
                <w:sz w:val="20"/>
              </w:rPr>
            </w:pPr>
            <w:r w:rsidRPr="005E55D2">
              <w:rPr>
                <w:color w:val="000000"/>
                <w:sz w:val="20"/>
              </w:rPr>
              <w:t>7 890,00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E55D2" w:rsidRPr="005E55D2" w:rsidRDefault="005E55D2" w:rsidP="005E55D2">
            <w:pPr>
              <w:ind w:firstLine="0"/>
              <w:jc w:val="center"/>
              <w:rPr>
                <w:color w:val="000000"/>
                <w:sz w:val="20"/>
              </w:rPr>
            </w:pPr>
            <w:r w:rsidRPr="005E55D2">
              <w:rPr>
                <w:color w:val="000000"/>
                <w:sz w:val="20"/>
              </w:rPr>
              <w:t>7 890,00</w:t>
            </w:r>
          </w:p>
        </w:tc>
      </w:tr>
      <w:tr w:rsidR="005E55D2" w:rsidRPr="00A46870" w:rsidTr="005E55D2">
        <w:trPr>
          <w:trHeight w:val="360"/>
          <w:jc w:val="center"/>
        </w:trPr>
        <w:tc>
          <w:tcPr>
            <w:tcW w:w="852" w:type="dxa"/>
            <w:vAlign w:val="center"/>
          </w:tcPr>
          <w:p w:rsidR="005E55D2" w:rsidRPr="00A46870" w:rsidRDefault="005E55D2" w:rsidP="005E55D2">
            <w:pPr>
              <w:pStyle w:val="a3"/>
              <w:numPr>
                <w:ilvl w:val="0"/>
                <w:numId w:val="1"/>
              </w:numPr>
              <w:spacing w:after="200" w:line="276" w:lineRule="auto"/>
              <w:jc w:val="center"/>
              <w:rPr>
                <w:color w:val="000000"/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5D2" w:rsidRPr="005E55D2" w:rsidRDefault="005E55D2" w:rsidP="005E55D2">
            <w:pPr>
              <w:widowControl/>
              <w:spacing w:line="240" w:lineRule="auto"/>
              <w:ind w:firstLine="0"/>
              <w:jc w:val="center"/>
              <w:rPr>
                <w:sz w:val="20"/>
              </w:rPr>
            </w:pPr>
            <w:proofErr w:type="spellStart"/>
            <w:r w:rsidRPr="005E55D2">
              <w:rPr>
                <w:sz w:val="20"/>
              </w:rPr>
              <w:t>Оксигенатор</w:t>
            </w:r>
            <w:proofErr w:type="spellEnd"/>
            <w:r w:rsidRPr="005E55D2">
              <w:rPr>
                <w:sz w:val="20"/>
              </w:rPr>
              <w:t xml:space="preserve"> HILITE 7000LT с принадлежностями,</w:t>
            </w:r>
          </w:p>
          <w:p w:rsidR="005E55D2" w:rsidRPr="005E55D2" w:rsidRDefault="005E55D2" w:rsidP="005E55D2">
            <w:pPr>
              <w:widowControl/>
              <w:spacing w:line="240" w:lineRule="auto"/>
              <w:ind w:firstLine="0"/>
              <w:jc w:val="center"/>
              <w:rPr>
                <w:sz w:val="20"/>
              </w:rPr>
            </w:pPr>
            <w:r w:rsidRPr="005E55D2">
              <w:rPr>
                <w:sz w:val="20"/>
              </w:rPr>
              <w:t>РУ №ФСЗ 2018/7637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5D2" w:rsidRPr="005E55D2" w:rsidRDefault="005E55D2" w:rsidP="005E55D2">
            <w:pPr>
              <w:widowControl/>
              <w:spacing w:line="240" w:lineRule="auto"/>
              <w:ind w:firstLine="0"/>
              <w:jc w:val="center"/>
              <w:rPr>
                <w:sz w:val="20"/>
              </w:rPr>
            </w:pPr>
            <w:r w:rsidRPr="005E55D2">
              <w:rPr>
                <w:sz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5D2" w:rsidRPr="005E55D2" w:rsidRDefault="005E55D2" w:rsidP="005E55D2">
            <w:pPr>
              <w:widowControl/>
              <w:spacing w:line="240" w:lineRule="auto"/>
              <w:ind w:firstLine="0"/>
              <w:jc w:val="center"/>
              <w:rPr>
                <w:sz w:val="20"/>
              </w:rPr>
            </w:pPr>
            <w:r w:rsidRPr="005E55D2">
              <w:rPr>
                <w:sz w:val="20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5D2" w:rsidRPr="005E55D2" w:rsidRDefault="005E55D2" w:rsidP="005E55D2">
            <w:pPr>
              <w:widowControl/>
              <w:spacing w:line="240" w:lineRule="auto"/>
              <w:ind w:firstLine="0"/>
              <w:jc w:val="center"/>
              <w:rPr>
                <w:sz w:val="20"/>
              </w:rPr>
            </w:pPr>
            <w:r w:rsidRPr="005E55D2">
              <w:rPr>
                <w:sz w:val="20"/>
              </w:rPr>
              <w:t>545000,00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E55D2" w:rsidRPr="005E55D2" w:rsidRDefault="005E55D2" w:rsidP="005E55D2">
            <w:pPr>
              <w:ind w:firstLine="0"/>
              <w:jc w:val="center"/>
              <w:rPr>
                <w:color w:val="000000"/>
                <w:sz w:val="20"/>
              </w:rPr>
            </w:pPr>
            <w:r w:rsidRPr="005E55D2">
              <w:rPr>
                <w:color w:val="000000"/>
                <w:sz w:val="20"/>
              </w:rPr>
              <w:t>510000,00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E55D2" w:rsidRPr="005E55D2" w:rsidRDefault="005E55D2" w:rsidP="005E55D2">
            <w:pPr>
              <w:ind w:firstLine="0"/>
              <w:jc w:val="center"/>
              <w:rPr>
                <w:color w:val="000000"/>
                <w:sz w:val="20"/>
              </w:rPr>
            </w:pPr>
            <w:r w:rsidRPr="005E55D2">
              <w:rPr>
                <w:color w:val="000000"/>
                <w:sz w:val="20"/>
              </w:rPr>
              <w:t>548000,00</w:t>
            </w: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E55D2" w:rsidRPr="005E55D2" w:rsidRDefault="005E55D2" w:rsidP="005E55D2">
            <w:pPr>
              <w:ind w:firstLine="0"/>
              <w:jc w:val="center"/>
              <w:rPr>
                <w:color w:val="000000"/>
                <w:sz w:val="20"/>
              </w:rPr>
            </w:pPr>
            <w:r w:rsidRPr="005E55D2">
              <w:rPr>
                <w:color w:val="000000"/>
                <w:sz w:val="20"/>
              </w:rPr>
              <w:t>3,95</w:t>
            </w:r>
          </w:p>
        </w:tc>
        <w:tc>
          <w:tcPr>
            <w:tcW w:w="11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E55D2" w:rsidRPr="005E55D2" w:rsidRDefault="005E55D2" w:rsidP="005E55D2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5E55D2">
              <w:rPr>
                <w:color w:val="000000"/>
                <w:sz w:val="20"/>
              </w:rPr>
              <w:t>534 333,33</w:t>
            </w:r>
          </w:p>
        </w:tc>
        <w:tc>
          <w:tcPr>
            <w:tcW w:w="11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E55D2" w:rsidRPr="005E55D2" w:rsidRDefault="005E55D2" w:rsidP="005E55D2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5E55D2">
              <w:rPr>
                <w:color w:val="000000"/>
                <w:sz w:val="20"/>
              </w:rPr>
              <w:t>534 333,33</w:t>
            </w:r>
          </w:p>
        </w:tc>
        <w:tc>
          <w:tcPr>
            <w:tcW w:w="12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E55D2" w:rsidRPr="005E55D2" w:rsidRDefault="005E55D2" w:rsidP="005E55D2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5E55D2">
              <w:rPr>
                <w:color w:val="000000"/>
                <w:sz w:val="20"/>
              </w:rPr>
              <w:t>534 333,33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E55D2" w:rsidRPr="005E55D2" w:rsidRDefault="005E55D2" w:rsidP="005E55D2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5E55D2">
              <w:rPr>
                <w:color w:val="000000"/>
                <w:sz w:val="20"/>
              </w:rPr>
              <w:t>534 333,33</w:t>
            </w:r>
          </w:p>
        </w:tc>
      </w:tr>
      <w:tr w:rsidR="00005D72" w:rsidRPr="00A46870" w:rsidTr="005E55D2">
        <w:trPr>
          <w:trHeight w:val="290"/>
          <w:jc w:val="center"/>
        </w:trPr>
        <w:tc>
          <w:tcPr>
            <w:tcW w:w="11058" w:type="dxa"/>
            <w:gridSpan w:val="11"/>
          </w:tcPr>
          <w:p w:rsidR="00005D72" w:rsidRPr="00A46870" w:rsidRDefault="00005D72" w:rsidP="00005D72">
            <w:pPr>
              <w:widowControl/>
              <w:snapToGrid/>
              <w:spacing w:after="200" w:line="276" w:lineRule="auto"/>
              <w:ind w:firstLine="0"/>
              <w:jc w:val="center"/>
              <w:rPr>
                <w:color w:val="000000"/>
                <w:sz w:val="20"/>
              </w:rPr>
            </w:pPr>
            <w:r w:rsidRPr="00A46870">
              <w:rPr>
                <w:color w:val="000000"/>
                <w:sz w:val="20"/>
              </w:rPr>
              <w:t>Итого НМЦК с учетом НДС, руб.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vAlign w:val="center"/>
          </w:tcPr>
          <w:p w:rsidR="00005D72" w:rsidRPr="005E55D2" w:rsidRDefault="005E55D2" w:rsidP="00005D72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color w:val="000000"/>
                <w:sz w:val="20"/>
              </w:rPr>
            </w:pPr>
            <w:r w:rsidRPr="005E55D2">
              <w:rPr>
                <w:b/>
                <w:color w:val="000000"/>
                <w:sz w:val="20"/>
              </w:rPr>
              <w:t>625 613,33</w:t>
            </w:r>
          </w:p>
        </w:tc>
      </w:tr>
    </w:tbl>
    <w:p w:rsidR="00A46870" w:rsidRPr="00A46870" w:rsidRDefault="00005D72" w:rsidP="00A46870">
      <w:pPr>
        <w:widowControl/>
        <w:snapToGrid/>
        <w:spacing w:line="240" w:lineRule="auto"/>
        <w:ind w:firstLine="708"/>
        <w:rPr>
          <w:sz w:val="20"/>
        </w:rPr>
      </w:pPr>
      <w:r>
        <w:rPr>
          <w:sz w:val="20"/>
        </w:rPr>
        <w:t>НДС не облагается по п.2 ст.149 НК РФ</w:t>
      </w:r>
    </w:p>
    <w:p w:rsidR="00DD0AB2" w:rsidRDefault="00DD0AB2" w:rsidP="00A46870">
      <w:pPr>
        <w:widowControl/>
        <w:snapToGrid/>
        <w:spacing w:line="240" w:lineRule="auto"/>
        <w:ind w:firstLine="708"/>
        <w:rPr>
          <w:sz w:val="20"/>
        </w:rPr>
      </w:pPr>
    </w:p>
    <w:p w:rsidR="00A46870" w:rsidRPr="00A46870" w:rsidRDefault="00A46870" w:rsidP="00A46870">
      <w:pPr>
        <w:widowControl/>
        <w:snapToGrid/>
        <w:spacing w:line="240" w:lineRule="auto"/>
        <w:ind w:firstLine="708"/>
        <w:rPr>
          <w:sz w:val="20"/>
        </w:rPr>
      </w:pPr>
      <w:r w:rsidRPr="00A46870">
        <w:rPr>
          <w:sz w:val="20"/>
        </w:rPr>
        <w:t>Коэффициент вариации составляет менее 33%, следовательно, информация однородна.</w:t>
      </w:r>
    </w:p>
    <w:p w:rsidR="00A46870" w:rsidRPr="00A46870" w:rsidRDefault="00A46870" w:rsidP="00A46870">
      <w:pPr>
        <w:widowControl/>
        <w:snapToGrid/>
        <w:spacing w:line="240" w:lineRule="auto"/>
        <w:ind w:firstLine="0"/>
        <w:rPr>
          <w:sz w:val="20"/>
        </w:rPr>
      </w:pPr>
      <w:r w:rsidRPr="00A46870">
        <w:rPr>
          <w:sz w:val="20"/>
        </w:rPr>
        <w:t>С целью автоматизации расчета НМЦК коэффициент вариации рассчитывается согласно п. 11 Порядка и с помощью стандартных функций табличных редакторов специализированных программ. Статистическая точность расчета коэффициента вариации зависит от длительности цепочки используемых в расчете последовательных математических функций (не менее 7). Расчет по каждой электронной формуле осуществляется с плавающей запятой с отображением результата расчета в заданном формате ячейки.</w:t>
      </w:r>
    </w:p>
    <w:p w:rsidR="00A46870" w:rsidRPr="00A46870" w:rsidRDefault="00A46870" w:rsidP="00A46870">
      <w:pPr>
        <w:pStyle w:val="ConsPlusNormal"/>
        <w:jc w:val="center"/>
        <w:rPr>
          <w:rFonts w:ascii="Times New Roman" w:hAnsi="Times New Roman" w:cs="Times New Roman"/>
        </w:rPr>
      </w:pPr>
      <w:r w:rsidRPr="00A46870">
        <w:rPr>
          <w:rFonts w:ascii="Times New Roman" w:hAnsi="Times New Roman" w:cs="Times New Roman"/>
        </w:rPr>
        <w:t xml:space="preserve">Средневзвешенная цена рассчитана по формуле:  </w:t>
      </w:r>
      <w:r w:rsidRPr="00A46870">
        <w:rPr>
          <w:rFonts w:ascii="Times New Roman" w:hAnsi="Times New Roman" w:cs="Times New Roman"/>
          <w:noProof/>
          <w:position w:val="-29"/>
        </w:rPr>
        <w:drawing>
          <wp:inline distT="0" distB="0" distL="0" distR="0" wp14:anchorId="57D2E0A0" wp14:editId="5000395C">
            <wp:extent cx="2085975" cy="533400"/>
            <wp:effectExtent l="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5975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6870" w:rsidRPr="00A46870" w:rsidRDefault="00A46870" w:rsidP="00A46870">
      <w:pPr>
        <w:pStyle w:val="ConsPlusNormal"/>
        <w:jc w:val="both"/>
        <w:rPr>
          <w:rFonts w:ascii="Times New Roman" w:hAnsi="Times New Roman" w:cs="Times New Roman"/>
        </w:rPr>
      </w:pPr>
    </w:p>
    <w:p w:rsidR="00A46870" w:rsidRPr="00A46870" w:rsidRDefault="00A46870" w:rsidP="00A46870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A46870">
        <w:rPr>
          <w:rFonts w:ascii="Times New Roman" w:hAnsi="Times New Roman" w:cs="Times New Roman"/>
        </w:rPr>
        <w:t>где:</w:t>
      </w:r>
    </w:p>
    <w:p w:rsidR="00A46870" w:rsidRPr="00A46870" w:rsidRDefault="00A46870" w:rsidP="00A46870">
      <w:pPr>
        <w:pStyle w:val="ConsPlusNormal"/>
        <w:spacing w:before="240"/>
        <w:ind w:firstLine="540"/>
        <w:jc w:val="both"/>
        <w:rPr>
          <w:rFonts w:ascii="Times New Roman" w:hAnsi="Times New Roman" w:cs="Times New Roman"/>
        </w:rPr>
      </w:pPr>
      <w:r w:rsidRPr="00A46870">
        <w:rPr>
          <w:rFonts w:ascii="Times New Roman" w:hAnsi="Times New Roman" w:cs="Times New Roman"/>
        </w:rPr>
        <w:t>Ц - цена единицы медицинского изделия, без учета НДС</w:t>
      </w:r>
    </w:p>
    <w:p w:rsidR="00A46870" w:rsidRPr="00A46870" w:rsidRDefault="00A46870" w:rsidP="00A46870">
      <w:pPr>
        <w:pStyle w:val="ConsPlusNormal"/>
        <w:spacing w:before="240"/>
        <w:ind w:firstLine="540"/>
        <w:jc w:val="both"/>
        <w:rPr>
          <w:rFonts w:ascii="Times New Roman" w:hAnsi="Times New Roman" w:cs="Times New Roman"/>
        </w:rPr>
      </w:pPr>
      <w:r w:rsidRPr="00A46870">
        <w:rPr>
          <w:rFonts w:ascii="Times New Roman" w:hAnsi="Times New Roman" w:cs="Times New Roman"/>
        </w:rPr>
        <w:t>k – количество закупленных медицинских изделия.</w:t>
      </w:r>
    </w:p>
    <w:p w:rsidR="00A46870" w:rsidRPr="00A46870" w:rsidRDefault="00A46870" w:rsidP="00A46870">
      <w:pPr>
        <w:pStyle w:val="ConsPlusNormal"/>
        <w:spacing w:before="240"/>
        <w:ind w:firstLine="540"/>
        <w:jc w:val="both"/>
        <w:rPr>
          <w:rFonts w:ascii="Times New Roman" w:hAnsi="Times New Roman" w:cs="Times New Roman"/>
        </w:rPr>
      </w:pPr>
      <w:r w:rsidRPr="00A46870">
        <w:rPr>
          <w:rFonts w:ascii="Times New Roman" w:hAnsi="Times New Roman" w:cs="Times New Roman"/>
        </w:rPr>
        <w:t xml:space="preserve">В связи с тем, что  </w:t>
      </w:r>
      <w:r w:rsidRPr="00A46870">
        <w:rPr>
          <w:rFonts w:ascii="Times New Roman" w:hAnsi="Times New Roman" w:cs="Times New Roman"/>
          <w:b/>
        </w:rPr>
        <w:t xml:space="preserve">расчетное значение НМЦК, </w:t>
      </w:r>
      <w:r w:rsidRPr="00A46870">
        <w:rPr>
          <w:rFonts w:ascii="Times New Roman" w:hAnsi="Times New Roman" w:cs="Times New Roman"/>
        </w:rPr>
        <w:t>превышает планируемый объем бюджетных ассигнований на приобретение медицинских изделий, а так же руководствуясь статьей 34 БК РФ «Принцип эффективности использования бюджетных средств (</w:t>
      </w:r>
      <w:r w:rsidRPr="00A46870">
        <w:rPr>
          <w:rFonts w:ascii="Times New Roman" w:hAnsi="Times New Roman" w:cs="Times New Roman"/>
          <w:i/>
        </w:rPr>
        <w:t>Принцип эффективности использования бюджетных средств означает, что при составлении и использовании бюджетов участники бюджетного процесса в рамках установленных им бюджетных полномочий должны исходить из необходимости достижения заданных результатов с использованием наименьшего объема средств (экономии) и (или) достижения наилучшего результата с использованием определенного бюджетом объема средств (результативности))</w:t>
      </w:r>
      <w:r w:rsidRPr="00A46870">
        <w:rPr>
          <w:rFonts w:ascii="Times New Roman" w:hAnsi="Times New Roman" w:cs="Times New Roman"/>
        </w:rPr>
        <w:t xml:space="preserve">», а так же п.18 </w:t>
      </w:r>
      <w:r w:rsidRPr="00A46870">
        <w:rPr>
          <w:rFonts w:ascii="Times New Roman" w:hAnsi="Times New Roman" w:cs="Times New Roman"/>
          <w:b/>
        </w:rPr>
        <w:t>Порядка</w:t>
      </w:r>
      <w:r w:rsidRPr="00A46870">
        <w:rPr>
          <w:rFonts w:ascii="Times New Roman" w:hAnsi="Times New Roman" w:cs="Times New Roman"/>
        </w:rPr>
        <w:t xml:space="preserve"> (</w:t>
      </w:r>
      <w:r w:rsidRPr="00A46870">
        <w:rPr>
          <w:rFonts w:ascii="Times New Roman" w:hAnsi="Times New Roman" w:cs="Times New Roman"/>
          <w:i/>
        </w:rPr>
        <w:t>НМЦК может быть снижена заказчиком по сравнению с НМЦК, определенной в соответствии с настоящим порядком, исходя из имеющегося у заказчика объема финансового обеспечения для осуществления соответствующей закупки, с пропорциональным снижением начальных цен единиц закупаемых медицинских изделий</w:t>
      </w:r>
      <w:r w:rsidRPr="00A46870">
        <w:rPr>
          <w:rFonts w:ascii="Times New Roman" w:hAnsi="Times New Roman" w:cs="Times New Roman"/>
        </w:rPr>
        <w:t xml:space="preserve">) при определении НМЦК заказчик использует НЦЕ, равную минимальной из определенных  цен </w:t>
      </w:r>
      <w:r w:rsidRPr="00A46870">
        <w:rPr>
          <w:rFonts w:ascii="Times New Roman" w:hAnsi="Times New Roman" w:cs="Times New Roman"/>
          <w:b/>
        </w:rPr>
        <w:t>НЦЕ=</w:t>
      </w:r>
      <w:proofErr w:type="spellStart"/>
      <w:r w:rsidRPr="00A46870">
        <w:rPr>
          <w:rFonts w:ascii="Times New Roman" w:hAnsi="Times New Roman" w:cs="Times New Roman"/>
          <w:b/>
        </w:rPr>
        <w:t>ЦЕМmin</w:t>
      </w:r>
      <w:proofErr w:type="spellEnd"/>
      <w:r w:rsidRPr="00A46870">
        <w:rPr>
          <w:rFonts w:ascii="Times New Roman" w:hAnsi="Times New Roman" w:cs="Times New Roman"/>
        </w:rPr>
        <w:t>.(таблица 2).</w:t>
      </w:r>
    </w:p>
    <w:p w:rsidR="007F5838" w:rsidRDefault="007F5838" w:rsidP="00A46870">
      <w:pPr>
        <w:pStyle w:val="ConsPlusNormal"/>
        <w:spacing w:before="240"/>
        <w:ind w:firstLine="540"/>
        <w:jc w:val="right"/>
        <w:rPr>
          <w:rFonts w:ascii="Times New Roman" w:hAnsi="Times New Roman" w:cs="Times New Roman"/>
        </w:rPr>
      </w:pPr>
    </w:p>
    <w:p w:rsidR="007F5838" w:rsidRDefault="007F5838" w:rsidP="00A46870">
      <w:pPr>
        <w:pStyle w:val="ConsPlusNormal"/>
        <w:spacing w:before="240"/>
        <w:ind w:firstLine="540"/>
        <w:jc w:val="right"/>
        <w:rPr>
          <w:rFonts w:ascii="Times New Roman" w:hAnsi="Times New Roman" w:cs="Times New Roman"/>
        </w:rPr>
      </w:pPr>
    </w:p>
    <w:p w:rsidR="00A46870" w:rsidRPr="00A46870" w:rsidRDefault="00A46870" w:rsidP="00A46870">
      <w:pPr>
        <w:pStyle w:val="ConsPlusNormal"/>
        <w:spacing w:before="240"/>
        <w:ind w:firstLine="540"/>
        <w:jc w:val="right"/>
        <w:rPr>
          <w:rFonts w:ascii="Times New Roman" w:hAnsi="Times New Roman" w:cs="Times New Roman"/>
        </w:rPr>
      </w:pPr>
      <w:r w:rsidRPr="00A46870">
        <w:rPr>
          <w:rFonts w:ascii="Times New Roman" w:hAnsi="Times New Roman" w:cs="Times New Roman"/>
        </w:rPr>
        <w:lastRenderedPageBreak/>
        <w:t>Таблица 2.</w:t>
      </w:r>
    </w:p>
    <w:tbl>
      <w:tblPr>
        <w:tblW w:w="1317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562"/>
        <w:gridCol w:w="1418"/>
        <w:gridCol w:w="567"/>
        <w:gridCol w:w="850"/>
        <w:gridCol w:w="993"/>
        <w:gridCol w:w="992"/>
        <w:gridCol w:w="1134"/>
        <w:gridCol w:w="992"/>
        <w:gridCol w:w="1134"/>
        <w:gridCol w:w="1276"/>
        <w:gridCol w:w="1843"/>
        <w:gridCol w:w="1406"/>
        <w:gridCol w:w="11"/>
      </w:tblGrid>
      <w:tr w:rsidR="00275F19" w:rsidRPr="00A46870" w:rsidTr="00B96A03">
        <w:trPr>
          <w:trHeight w:val="410"/>
          <w:jc w:val="center"/>
        </w:trPr>
        <w:tc>
          <w:tcPr>
            <w:tcW w:w="562" w:type="dxa"/>
            <w:vMerge w:val="restart"/>
            <w:vAlign w:val="center"/>
          </w:tcPr>
          <w:p w:rsidR="00275F19" w:rsidRPr="00A46870" w:rsidRDefault="00275F19" w:rsidP="0008692F">
            <w:pPr>
              <w:widowControl/>
              <w:snapToGrid/>
              <w:spacing w:after="200" w:line="276" w:lineRule="auto"/>
              <w:ind w:firstLine="0"/>
              <w:jc w:val="center"/>
              <w:rPr>
                <w:b/>
                <w:color w:val="000000"/>
                <w:sz w:val="20"/>
              </w:rPr>
            </w:pPr>
          </w:p>
          <w:p w:rsidR="00275F19" w:rsidRPr="00A46870" w:rsidRDefault="00275F19" w:rsidP="0008692F">
            <w:pPr>
              <w:widowControl/>
              <w:snapToGrid/>
              <w:spacing w:after="200" w:line="276" w:lineRule="auto"/>
              <w:ind w:firstLine="0"/>
              <w:jc w:val="center"/>
              <w:rPr>
                <w:b/>
                <w:color w:val="000000"/>
                <w:sz w:val="20"/>
              </w:rPr>
            </w:pPr>
            <w:r w:rsidRPr="00A46870">
              <w:rPr>
                <w:b/>
                <w:color w:val="000000"/>
                <w:sz w:val="20"/>
              </w:rPr>
              <w:t>№ п/п</w:t>
            </w:r>
          </w:p>
        </w:tc>
        <w:tc>
          <w:tcPr>
            <w:tcW w:w="1418" w:type="dxa"/>
            <w:vMerge w:val="restart"/>
            <w:vAlign w:val="center"/>
          </w:tcPr>
          <w:p w:rsidR="00275F19" w:rsidRPr="00275F19" w:rsidRDefault="00275F19" w:rsidP="0008692F">
            <w:pPr>
              <w:widowControl/>
              <w:snapToGrid/>
              <w:spacing w:after="200" w:line="276" w:lineRule="auto"/>
              <w:ind w:firstLine="0"/>
              <w:jc w:val="center"/>
              <w:rPr>
                <w:b/>
                <w:color w:val="000000"/>
                <w:sz w:val="20"/>
              </w:rPr>
            </w:pPr>
            <w:r w:rsidRPr="00275F19">
              <w:rPr>
                <w:b/>
                <w:color w:val="000000"/>
                <w:sz w:val="20"/>
              </w:rPr>
              <w:t>Наименование товара</w:t>
            </w:r>
          </w:p>
        </w:tc>
        <w:tc>
          <w:tcPr>
            <w:tcW w:w="567" w:type="dxa"/>
            <w:vMerge w:val="restart"/>
            <w:vAlign w:val="center"/>
          </w:tcPr>
          <w:p w:rsidR="00275F19" w:rsidRPr="00275F19" w:rsidRDefault="00275F19" w:rsidP="0008692F">
            <w:pPr>
              <w:spacing w:line="240" w:lineRule="auto"/>
              <w:ind w:firstLine="0"/>
              <w:jc w:val="center"/>
              <w:rPr>
                <w:b/>
                <w:sz w:val="20"/>
              </w:rPr>
            </w:pPr>
            <w:r w:rsidRPr="00275F19">
              <w:rPr>
                <w:b/>
                <w:sz w:val="20"/>
              </w:rPr>
              <w:t xml:space="preserve">Кол-во </w:t>
            </w:r>
          </w:p>
        </w:tc>
        <w:tc>
          <w:tcPr>
            <w:tcW w:w="850" w:type="dxa"/>
            <w:vMerge w:val="restart"/>
            <w:vAlign w:val="center"/>
          </w:tcPr>
          <w:p w:rsidR="00275F19" w:rsidRPr="00275F19" w:rsidRDefault="00275F19" w:rsidP="0008692F">
            <w:pPr>
              <w:spacing w:line="240" w:lineRule="auto"/>
              <w:ind w:firstLine="0"/>
              <w:jc w:val="center"/>
              <w:rPr>
                <w:b/>
                <w:sz w:val="20"/>
              </w:rPr>
            </w:pPr>
            <w:r w:rsidRPr="00275F19">
              <w:rPr>
                <w:b/>
                <w:sz w:val="20"/>
              </w:rPr>
              <w:t>Ед. изм.</w:t>
            </w:r>
          </w:p>
        </w:tc>
        <w:tc>
          <w:tcPr>
            <w:tcW w:w="3119" w:type="dxa"/>
            <w:gridSpan w:val="3"/>
            <w:vAlign w:val="center"/>
          </w:tcPr>
          <w:p w:rsidR="00275F19" w:rsidRPr="00275F19" w:rsidRDefault="00275F19" w:rsidP="0008692F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color w:val="000000"/>
                <w:sz w:val="20"/>
              </w:rPr>
            </w:pPr>
          </w:p>
          <w:p w:rsidR="00275F19" w:rsidRPr="00275F19" w:rsidRDefault="00275F19" w:rsidP="0008692F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color w:val="000000"/>
                <w:sz w:val="20"/>
              </w:rPr>
            </w:pPr>
            <w:r w:rsidRPr="00275F19">
              <w:rPr>
                <w:b/>
                <w:color w:val="000000"/>
                <w:sz w:val="20"/>
              </w:rPr>
              <w:t>Коммерческие предложения</w:t>
            </w:r>
          </w:p>
        </w:tc>
        <w:tc>
          <w:tcPr>
            <w:tcW w:w="992" w:type="dxa"/>
            <w:vMerge w:val="restart"/>
            <w:vAlign w:val="center"/>
          </w:tcPr>
          <w:p w:rsidR="00275F19" w:rsidRPr="00A46870" w:rsidRDefault="00275F19" w:rsidP="0008692F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color w:val="000000"/>
                <w:sz w:val="20"/>
              </w:rPr>
            </w:pPr>
            <w:proofErr w:type="spellStart"/>
            <w:r w:rsidRPr="00A46870">
              <w:rPr>
                <w:b/>
                <w:color w:val="000000"/>
                <w:sz w:val="20"/>
              </w:rPr>
              <w:t>Коэф</w:t>
            </w:r>
            <w:proofErr w:type="spellEnd"/>
            <w:r w:rsidRPr="00A46870">
              <w:rPr>
                <w:b/>
                <w:color w:val="000000"/>
                <w:sz w:val="20"/>
              </w:rPr>
              <w:t xml:space="preserve">-т </w:t>
            </w:r>
            <w:proofErr w:type="gramStart"/>
            <w:r w:rsidRPr="00A46870">
              <w:rPr>
                <w:b/>
                <w:color w:val="000000"/>
                <w:sz w:val="20"/>
              </w:rPr>
              <w:t>вариации,%</w:t>
            </w:r>
            <w:proofErr w:type="gramEnd"/>
          </w:p>
        </w:tc>
        <w:tc>
          <w:tcPr>
            <w:tcW w:w="1134" w:type="dxa"/>
            <w:vMerge w:val="restart"/>
            <w:vAlign w:val="center"/>
          </w:tcPr>
          <w:p w:rsidR="00275F19" w:rsidRPr="00A46870" w:rsidRDefault="00275F19" w:rsidP="0008692F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color w:val="000000"/>
                <w:sz w:val="20"/>
              </w:rPr>
            </w:pPr>
            <w:r w:rsidRPr="00A46870">
              <w:rPr>
                <w:b/>
                <w:color w:val="000000"/>
                <w:sz w:val="20"/>
              </w:rPr>
              <w:t>Средневзвешенное значение цены, руб./ед.</w:t>
            </w:r>
          </w:p>
        </w:tc>
        <w:tc>
          <w:tcPr>
            <w:tcW w:w="1276" w:type="dxa"/>
            <w:vMerge w:val="restart"/>
            <w:vAlign w:val="center"/>
          </w:tcPr>
          <w:p w:rsidR="00275F19" w:rsidRPr="00A46870" w:rsidRDefault="00275F19" w:rsidP="0008692F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color w:val="000000"/>
                <w:sz w:val="20"/>
              </w:rPr>
            </w:pPr>
            <w:r w:rsidRPr="00A46870">
              <w:rPr>
                <w:b/>
                <w:color w:val="000000"/>
                <w:sz w:val="20"/>
              </w:rPr>
              <w:t>НЦЕ =ЦЕМ=</w:t>
            </w:r>
          </w:p>
          <w:p w:rsidR="00275F19" w:rsidRPr="00A46870" w:rsidRDefault="00275F19" w:rsidP="0008692F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color w:val="000000"/>
                <w:sz w:val="20"/>
              </w:rPr>
            </w:pPr>
            <w:r w:rsidRPr="00A46870">
              <w:rPr>
                <w:b/>
                <w:color w:val="000000"/>
                <w:sz w:val="20"/>
              </w:rPr>
              <w:t>Минимальное значение цены, руб./ед.</w:t>
            </w:r>
          </w:p>
        </w:tc>
        <w:tc>
          <w:tcPr>
            <w:tcW w:w="1843" w:type="dxa"/>
            <w:vMerge w:val="restart"/>
            <w:vAlign w:val="center"/>
          </w:tcPr>
          <w:p w:rsidR="00275F19" w:rsidRPr="00A46870" w:rsidRDefault="00275F19" w:rsidP="0008692F">
            <w:pPr>
              <w:widowControl/>
              <w:snapToGrid/>
              <w:spacing w:after="200" w:line="276" w:lineRule="auto"/>
              <w:ind w:firstLine="0"/>
              <w:jc w:val="center"/>
              <w:rPr>
                <w:b/>
                <w:color w:val="000000"/>
                <w:sz w:val="20"/>
              </w:rPr>
            </w:pPr>
            <w:r w:rsidRPr="00A46870">
              <w:rPr>
                <w:b/>
                <w:color w:val="000000"/>
                <w:sz w:val="20"/>
              </w:rPr>
              <w:t>НЦЕ, с учетом НДС, руб./ед.</w:t>
            </w:r>
          </w:p>
        </w:tc>
        <w:tc>
          <w:tcPr>
            <w:tcW w:w="1417" w:type="dxa"/>
            <w:gridSpan w:val="2"/>
            <w:vMerge w:val="restart"/>
            <w:vAlign w:val="center"/>
          </w:tcPr>
          <w:p w:rsidR="00275F19" w:rsidRPr="00A46870" w:rsidRDefault="00275F19" w:rsidP="0008692F">
            <w:pPr>
              <w:widowControl/>
              <w:snapToGrid/>
              <w:spacing w:after="200" w:line="276" w:lineRule="auto"/>
              <w:ind w:firstLine="0"/>
              <w:jc w:val="center"/>
              <w:rPr>
                <w:b/>
                <w:color w:val="000000"/>
                <w:sz w:val="20"/>
              </w:rPr>
            </w:pPr>
            <w:r w:rsidRPr="00A46870">
              <w:rPr>
                <w:b/>
                <w:color w:val="000000"/>
                <w:sz w:val="20"/>
              </w:rPr>
              <w:t>НМЦК с учетом НДС, руб./ед.</w:t>
            </w:r>
          </w:p>
        </w:tc>
      </w:tr>
      <w:tr w:rsidR="00275F19" w:rsidRPr="00A46870" w:rsidTr="005E55D2">
        <w:trPr>
          <w:trHeight w:val="265"/>
          <w:jc w:val="center"/>
        </w:trPr>
        <w:tc>
          <w:tcPr>
            <w:tcW w:w="562" w:type="dxa"/>
            <w:vMerge/>
            <w:vAlign w:val="center"/>
          </w:tcPr>
          <w:p w:rsidR="00275F19" w:rsidRPr="00A46870" w:rsidRDefault="00275F19" w:rsidP="0008692F">
            <w:pPr>
              <w:widowControl/>
              <w:snapToGrid/>
              <w:spacing w:after="200" w:line="276" w:lineRule="auto"/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418" w:type="dxa"/>
            <w:vMerge/>
            <w:tcBorders>
              <w:bottom w:val="single" w:sz="4" w:space="0" w:color="auto"/>
            </w:tcBorders>
            <w:vAlign w:val="center"/>
          </w:tcPr>
          <w:p w:rsidR="00275F19" w:rsidRPr="00275F19" w:rsidRDefault="00275F19" w:rsidP="0008692F">
            <w:pPr>
              <w:snapToGrid/>
              <w:spacing w:after="200" w:line="276" w:lineRule="auto"/>
              <w:ind w:firstLine="0"/>
              <w:jc w:val="center"/>
              <w:rPr>
                <w:bCs/>
                <w:sz w:val="20"/>
              </w:rPr>
            </w:pPr>
          </w:p>
        </w:tc>
        <w:tc>
          <w:tcPr>
            <w:tcW w:w="567" w:type="dxa"/>
            <w:vMerge/>
            <w:tcBorders>
              <w:bottom w:val="single" w:sz="4" w:space="0" w:color="auto"/>
            </w:tcBorders>
            <w:vAlign w:val="center"/>
          </w:tcPr>
          <w:p w:rsidR="00275F19" w:rsidRPr="00275F19" w:rsidRDefault="00275F19" w:rsidP="0008692F">
            <w:pPr>
              <w:widowControl/>
              <w:snapToGrid/>
              <w:spacing w:after="200" w:line="276" w:lineRule="auto"/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850" w:type="dxa"/>
            <w:vMerge/>
            <w:tcBorders>
              <w:bottom w:val="single" w:sz="4" w:space="0" w:color="auto"/>
            </w:tcBorders>
            <w:vAlign w:val="center"/>
          </w:tcPr>
          <w:p w:rsidR="00275F19" w:rsidRPr="00275F19" w:rsidRDefault="00275F19" w:rsidP="0008692F">
            <w:pPr>
              <w:widowControl/>
              <w:snapToGrid/>
              <w:spacing w:after="200" w:line="276" w:lineRule="auto"/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993" w:type="dxa"/>
            <w:tcBorders>
              <w:bottom w:val="single" w:sz="4" w:space="0" w:color="auto"/>
            </w:tcBorders>
            <w:vAlign w:val="center"/>
          </w:tcPr>
          <w:p w:rsidR="00275F19" w:rsidRPr="00275F19" w:rsidRDefault="00275F19" w:rsidP="0008692F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275F19">
              <w:rPr>
                <w:color w:val="000000"/>
                <w:sz w:val="20"/>
              </w:rPr>
              <w:t xml:space="preserve">КП№1 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275F19" w:rsidRPr="00A46870" w:rsidRDefault="00275F19" w:rsidP="0008692F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A46870">
              <w:rPr>
                <w:color w:val="000000"/>
                <w:sz w:val="20"/>
              </w:rPr>
              <w:t xml:space="preserve">КП№2 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275F19" w:rsidRPr="00A46870" w:rsidRDefault="00275F19" w:rsidP="0008692F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A46870">
              <w:rPr>
                <w:color w:val="000000"/>
                <w:sz w:val="20"/>
              </w:rPr>
              <w:t xml:space="preserve">КП№3 </w:t>
            </w: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:rsidR="00275F19" w:rsidRPr="00A46870" w:rsidRDefault="00275F19" w:rsidP="0008692F">
            <w:pPr>
              <w:widowControl/>
              <w:snapToGrid/>
              <w:spacing w:after="200" w:line="276" w:lineRule="auto"/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  <w:vAlign w:val="center"/>
          </w:tcPr>
          <w:p w:rsidR="00275F19" w:rsidRPr="00A46870" w:rsidRDefault="00275F19" w:rsidP="0008692F">
            <w:pPr>
              <w:widowControl/>
              <w:snapToGrid/>
              <w:spacing w:after="200" w:line="276" w:lineRule="auto"/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  <w:vAlign w:val="center"/>
          </w:tcPr>
          <w:p w:rsidR="00275F19" w:rsidRPr="00A46870" w:rsidRDefault="00275F19" w:rsidP="0008692F">
            <w:pPr>
              <w:widowControl/>
              <w:snapToGrid/>
              <w:spacing w:after="200" w:line="276" w:lineRule="auto"/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843" w:type="dxa"/>
            <w:vMerge/>
            <w:tcBorders>
              <w:bottom w:val="single" w:sz="4" w:space="0" w:color="auto"/>
            </w:tcBorders>
          </w:tcPr>
          <w:p w:rsidR="00275F19" w:rsidRPr="00A46870" w:rsidRDefault="00275F19" w:rsidP="0008692F">
            <w:pPr>
              <w:widowControl/>
              <w:snapToGrid/>
              <w:spacing w:after="200" w:line="276" w:lineRule="auto"/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417" w:type="dxa"/>
            <w:gridSpan w:val="2"/>
            <w:vMerge/>
            <w:tcBorders>
              <w:bottom w:val="single" w:sz="4" w:space="0" w:color="auto"/>
            </w:tcBorders>
            <w:vAlign w:val="center"/>
          </w:tcPr>
          <w:p w:rsidR="00275F19" w:rsidRPr="00A46870" w:rsidRDefault="00275F19" w:rsidP="0008692F">
            <w:pPr>
              <w:widowControl/>
              <w:snapToGrid/>
              <w:spacing w:after="200" w:line="276" w:lineRule="auto"/>
              <w:ind w:firstLine="0"/>
              <w:jc w:val="center"/>
              <w:rPr>
                <w:color w:val="000000"/>
                <w:sz w:val="20"/>
              </w:rPr>
            </w:pPr>
          </w:p>
        </w:tc>
      </w:tr>
      <w:tr w:rsidR="005E55D2" w:rsidRPr="00A46870" w:rsidTr="005E55D2">
        <w:trPr>
          <w:trHeight w:val="360"/>
          <w:jc w:val="center"/>
        </w:trPr>
        <w:tc>
          <w:tcPr>
            <w:tcW w:w="562" w:type="dxa"/>
            <w:vAlign w:val="center"/>
          </w:tcPr>
          <w:p w:rsidR="005E55D2" w:rsidRPr="00A46870" w:rsidRDefault="005E55D2" w:rsidP="005E55D2">
            <w:pPr>
              <w:pStyle w:val="a3"/>
              <w:numPr>
                <w:ilvl w:val="0"/>
                <w:numId w:val="2"/>
              </w:numPr>
              <w:spacing w:after="200" w:line="276" w:lineRule="auto"/>
              <w:jc w:val="center"/>
              <w:rPr>
                <w:color w:val="000000"/>
                <w:sz w:val="2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5D2" w:rsidRPr="007F5838" w:rsidRDefault="005E55D2" w:rsidP="005E55D2">
            <w:pPr>
              <w:ind w:firstLine="0"/>
              <w:jc w:val="center"/>
              <w:rPr>
                <w:sz w:val="20"/>
              </w:rPr>
            </w:pPr>
            <w:r w:rsidRPr="007F5838">
              <w:rPr>
                <w:sz w:val="20"/>
              </w:rPr>
              <w:t xml:space="preserve">Канюли бедренные артериальные и венозные DLP и </w:t>
            </w:r>
            <w:proofErr w:type="spellStart"/>
            <w:r w:rsidRPr="007F5838">
              <w:rPr>
                <w:sz w:val="20"/>
              </w:rPr>
              <w:t>Bio-Medicus</w:t>
            </w:r>
            <w:proofErr w:type="spellEnd"/>
          </w:p>
          <w:p w:rsidR="005E55D2" w:rsidRPr="007F5838" w:rsidRDefault="005E55D2" w:rsidP="005E55D2">
            <w:pPr>
              <w:ind w:firstLine="0"/>
              <w:jc w:val="center"/>
              <w:rPr>
                <w:sz w:val="20"/>
              </w:rPr>
            </w:pPr>
            <w:r w:rsidRPr="007F5838">
              <w:rPr>
                <w:sz w:val="20"/>
              </w:rPr>
              <w:t>РУ №РЗН 2018/7870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5D2" w:rsidRPr="007F5838" w:rsidRDefault="005E55D2" w:rsidP="005E55D2">
            <w:pPr>
              <w:widowControl/>
              <w:spacing w:line="240" w:lineRule="auto"/>
              <w:ind w:firstLine="0"/>
              <w:jc w:val="center"/>
              <w:rPr>
                <w:sz w:val="20"/>
              </w:rPr>
            </w:pPr>
            <w:r w:rsidRPr="007F5838">
              <w:rPr>
                <w:sz w:val="20"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5D2" w:rsidRPr="007F5838" w:rsidRDefault="005E55D2" w:rsidP="005E55D2">
            <w:pPr>
              <w:widowControl/>
              <w:spacing w:line="240" w:lineRule="auto"/>
              <w:ind w:firstLine="0"/>
              <w:jc w:val="center"/>
              <w:rPr>
                <w:sz w:val="20"/>
              </w:rPr>
            </w:pPr>
            <w:r w:rsidRPr="007F5838">
              <w:rPr>
                <w:sz w:val="20"/>
              </w:rPr>
              <w:t>шт.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5D2" w:rsidRPr="007F5838" w:rsidRDefault="005E55D2" w:rsidP="005E55D2">
            <w:pPr>
              <w:widowControl/>
              <w:spacing w:line="240" w:lineRule="auto"/>
              <w:ind w:firstLine="0"/>
              <w:jc w:val="center"/>
              <w:rPr>
                <w:sz w:val="20"/>
              </w:rPr>
            </w:pPr>
            <w:r w:rsidRPr="007F5838">
              <w:rPr>
                <w:sz w:val="20"/>
              </w:rPr>
              <w:t>37250,00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E55D2" w:rsidRPr="007F5838" w:rsidRDefault="005E55D2" w:rsidP="005E55D2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7F5838">
              <w:rPr>
                <w:color w:val="000000"/>
                <w:sz w:val="20"/>
              </w:rPr>
              <w:t>36700,00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E55D2" w:rsidRPr="007F5838" w:rsidRDefault="005E55D2" w:rsidP="005E55D2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7F5838">
              <w:rPr>
                <w:color w:val="000000"/>
                <w:sz w:val="20"/>
              </w:rPr>
              <w:t>38100,00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E55D2" w:rsidRPr="007F5838" w:rsidRDefault="005E55D2" w:rsidP="005E55D2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7F5838">
              <w:rPr>
                <w:color w:val="000000"/>
                <w:sz w:val="20"/>
              </w:rPr>
              <w:t>1,89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5D2" w:rsidRPr="007F5838" w:rsidRDefault="005E55D2" w:rsidP="005E55D2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7F5838">
              <w:rPr>
                <w:color w:val="000000"/>
                <w:sz w:val="20"/>
              </w:rPr>
              <w:t>37 350,00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5D2" w:rsidRPr="007F5838" w:rsidRDefault="005E55D2" w:rsidP="005E55D2">
            <w:pPr>
              <w:widowControl/>
              <w:snapToGrid/>
              <w:spacing w:line="240" w:lineRule="auto"/>
              <w:ind w:firstLine="0"/>
              <w:jc w:val="right"/>
              <w:rPr>
                <w:color w:val="000000"/>
                <w:sz w:val="20"/>
              </w:rPr>
            </w:pPr>
            <w:r w:rsidRPr="007F5838">
              <w:rPr>
                <w:color w:val="000000"/>
                <w:sz w:val="20"/>
              </w:rPr>
              <w:t>36700,00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5D2" w:rsidRPr="007F5838" w:rsidRDefault="005E55D2" w:rsidP="005E55D2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7F5838">
              <w:rPr>
                <w:color w:val="000000"/>
                <w:sz w:val="20"/>
              </w:rPr>
              <w:t>36700,00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5D2" w:rsidRPr="007F5838" w:rsidRDefault="005E55D2" w:rsidP="005E55D2">
            <w:pPr>
              <w:widowControl/>
              <w:snapToGrid/>
              <w:spacing w:line="240" w:lineRule="auto"/>
              <w:ind w:firstLine="0"/>
              <w:rPr>
                <w:color w:val="000000"/>
                <w:sz w:val="20"/>
              </w:rPr>
            </w:pPr>
            <w:r w:rsidRPr="007F5838">
              <w:rPr>
                <w:color w:val="000000"/>
                <w:sz w:val="20"/>
              </w:rPr>
              <w:t>36700,00</w:t>
            </w:r>
          </w:p>
        </w:tc>
      </w:tr>
      <w:tr w:rsidR="005E55D2" w:rsidRPr="00A46870" w:rsidTr="007F5838">
        <w:trPr>
          <w:trHeight w:val="360"/>
          <w:jc w:val="center"/>
        </w:trPr>
        <w:tc>
          <w:tcPr>
            <w:tcW w:w="562" w:type="dxa"/>
            <w:vAlign w:val="center"/>
          </w:tcPr>
          <w:p w:rsidR="005E55D2" w:rsidRPr="00A46870" w:rsidRDefault="005E55D2" w:rsidP="005E55D2">
            <w:pPr>
              <w:pStyle w:val="a3"/>
              <w:numPr>
                <w:ilvl w:val="0"/>
                <w:numId w:val="2"/>
              </w:numPr>
              <w:spacing w:after="200" w:line="276" w:lineRule="auto"/>
              <w:jc w:val="center"/>
              <w:rPr>
                <w:color w:val="000000"/>
                <w:sz w:val="2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5D2" w:rsidRPr="007F5838" w:rsidRDefault="005E55D2" w:rsidP="005E55D2">
            <w:pPr>
              <w:widowControl/>
              <w:spacing w:line="240" w:lineRule="auto"/>
              <w:ind w:firstLine="0"/>
              <w:jc w:val="center"/>
              <w:rPr>
                <w:sz w:val="20"/>
              </w:rPr>
            </w:pPr>
            <w:r w:rsidRPr="007F5838">
              <w:rPr>
                <w:sz w:val="20"/>
              </w:rPr>
              <w:t xml:space="preserve">Канюли бедренные венозные DLP и </w:t>
            </w:r>
            <w:proofErr w:type="spellStart"/>
            <w:r w:rsidRPr="007F5838">
              <w:rPr>
                <w:sz w:val="20"/>
              </w:rPr>
              <w:t>Bio-Medicus</w:t>
            </w:r>
            <w:proofErr w:type="spellEnd"/>
            <w:r w:rsidRPr="007F5838">
              <w:rPr>
                <w:sz w:val="20"/>
              </w:rPr>
              <w:t xml:space="preserve"> 25 </w:t>
            </w:r>
            <w:proofErr w:type="spellStart"/>
            <w:r w:rsidRPr="007F5838">
              <w:rPr>
                <w:sz w:val="20"/>
              </w:rPr>
              <w:t>Fr</w:t>
            </w:r>
            <w:proofErr w:type="spellEnd"/>
            <w:r w:rsidRPr="007F5838">
              <w:rPr>
                <w:sz w:val="20"/>
              </w:rPr>
              <w:t>,</w:t>
            </w:r>
          </w:p>
          <w:p w:rsidR="005E55D2" w:rsidRPr="007F5838" w:rsidRDefault="005E55D2" w:rsidP="005E55D2">
            <w:pPr>
              <w:widowControl/>
              <w:spacing w:line="240" w:lineRule="auto"/>
              <w:ind w:firstLine="0"/>
              <w:jc w:val="center"/>
              <w:rPr>
                <w:sz w:val="20"/>
              </w:rPr>
            </w:pPr>
            <w:r w:rsidRPr="007F5838">
              <w:rPr>
                <w:sz w:val="20"/>
              </w:rPr>
              <w:t>РУ №РЗН 2018/7870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5D2" w:rsidRPr="007F5838" w:rsidRDefault="005E55D2" w:rsidP="005E55D2">
            <w:pPr>
              <w:widowControl/>
              <w:spacing w:line="240" w:lineRule="auto"/>
              <w:ind w:firstLine="0"/>
              <w:jc w:val="center"/>
              <w:rPr>
                <w:sz w:val="20"/>
              </w:rPr>
            </w:pPr>
            <w:r w:rsidRPr="007F5838">
              <w:rPr>
                <w:sz w:val="20"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E55D2" w:rsidRPr="007F5838" w:rsidRDefault="005E55D2" w:rsidP="005E55D2">
            <w:pPr>
              <w:widowControl/>
              <w:spacing w:line="240" w:lineRule="auto"/>
              <w:ind w:firstLine="0"/>
              <w:jc w:val="center"/>
              <w:rPr>
                <w:sz w:val="20"/>
              </w:rPr>
            </w:pPr>
            <w:r w:rsidRPr="007F5838">
              <w:rPr>
                <w:sz w:val="20"/>
              </w:rPr>
              <w:t>шт.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E55D2" w:rsidRPr="007F5838" w:rsidRDefault="005E55D2" w:rsidP="005E55D2">
            <w:pPr>
              <w:widowControl/>
              <w:spacing w:line="240" w:lineRule="auto"/>
              <w:ind w:firstLine="0"/>
              <w:jc w:val="center"/>
              <w:rPr>
                <w:sz w:val="20"/>
              </w:rPr>
            </w:pPr>
            <w:r w:rsidRPr="007F5838">
              <w:rPr>
                <w:sz w:val="20"/>
              </w:rPr>
              <w:t>46180,00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E55D2" w:rsidRPr="007F5838" w:rsidRDefault="005E55D2" w:rsidP="005E55D2">
            <w:pPr>
              <w:ind w:firstLine="0"/>
              <w:jc w:val="center"/>
              <w:rPr>
                <w:color w:val="000000"/>
                <w:sz w:val="20"/>
              </w:rPr>
            </w:pPr>
            <w:r w:rsidRPr="007F5838">
              <w:rPr>
                <w:color w:val="000000"/>
                <w:sz w:val="20"/>
              </w:rPr>
              <w:t>45600,00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E55D2" w:rsidRPr="007F5838" w:rsidRDefault="005E55D2" w:rsidP="005E55D2">
            <w:pPr>
              <w:ind w:firstLine="0"/>
              <w:jc w:val="center"/>
              <w:rPr>
                <w:color w:val="000000"/>
                <w:sz w:val="20"/>
              </w:rPr>
            </w:pPr>
            <w:r w:rsidRPr="007F5838">
              <w:rPr>
                <w:color w:val="000000"/>
                <w:sz w:val="20"/>
              </w:rPr>
              <w:t>46340,00</w:t>
            </w: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E55D2" w:rsidRPr="007F5838" w:rsidRDefault="005E55D2" w:rsidP="005E55D2">
            <w:pPr>
              <w:ind w:firstLine="0"/>
              <w:jc w:val="center"/>
              <w:rPr>
                <w:color w:val="000000"/>
                <w:sz w:val="20"/>
              </w:rPr>
            </w:pPr>
            <w:r w:rsidRPr="007F5838">
              <w:rPr>
                <w:color w:val="000000"/>
                <w:sz w:val="20"/>
              </w:rPr>
              <w:t>0,85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5D2" w:rsidRPr="007F5838" w:rsidRDefault="005E55D2" w:rsidP="005E55D2">
            <w:pPr>
              <w:ind w:firstLine="0"/>
              <w:jc w:val="center"/>
              <w:rPr>
                <w:color w:val="000000"/>
                <w:sz w:val="20"/>
              </w:rPr>
            </w:pPr>
            <w:r w:rsidRPr="007F5838">
              <w:rPr>
                <w:color w:val="000000"/>
                <w:sz w:val="20"/>
              </w:rPr>
              <w:t>46 040,00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5D2" w:rsidRPr="007F5838" w:rsidRDefault="005E55D2" w:rsidP="005E55D2">
            <w:pPr>
              <w:ind w:firstLine="0"/>
              <w:rPr>
                <w:color w:val="000000"/>
                <w:sz w:val="20"/>
              </w:rPr>
            </w:pPr>
            <w:r w:rsidRPr="007F5838">
              <w:rPr>
                <w:color w:val="000000"/>
                <w:sz w:val="20"/>
              </w:rPr>
              <w:t>45600,00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5D2" w:rsidRPr="007F5838" w:rsidRDefault="005E55D2" w:rsidP="005E55D2">
            <w:pPr>
              <w:ind w:firstLine="0"/>
              <w:rPr>
                <w:color w:val="000000"/>
                <w:sz w:val="20"/>
              </w:rPr>
            </w:pPr>
            <w:r w:rsidRPr="007F5838">
              <w:rPr>
                <w:color w:val="000000"/>
                <w:sz w:val="20"/>
              </w:rPr>
              <w:t>45600,00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5D2" w:rsidRPr="007F5838" w:rsidRDefault="005E55D2" w:rsidP="005E55D2">
            <w:pPr>
              <w:ind w:firstLine="0"/>
              <w:rPr>
                <w:color w:val="000000"/>
                <w:sz w:val="20"/>
              </w:rPr>
            </w:pPr>
            <w:r w:rsidRPr="007F5838">
              <w:rPr>
                <w:color w:val="000000"/>
                <w:sz w:val="20"/>
              </w:rPr>
              <w:t>45600,00</w:t>
            </w:r>
          </w:p>
        </w:tc>
      </w:tr>
      <w:tr w:rsidR="005E55D2" w:rsidRPr="00A46870" w:rsidTr="007F5838">
        <w:trPr>
          <w:trHeight w:val="360"/>
          <w:jc w:val="center"/>
        </w:trPr>
        <w:tc>
          <w:tcPr>
            <w:tcW w:w="562" w:type="dxa"/>
            <w:vAlign w:val="center"/>
          </w:tcPr>
          <w:p w:rsidR="005E55D2" w:rsidRPr="00A46870" w:rsidRDefault="005E55D2" w:rsidP="005E55D2">
            <w:pPr>
              <w:pStyle w:val="a3"/>
              <w:numPr>
                <w:ilvl w:val="0"/>
                <w:numId w:val="2"/>
              </w:numPr>
              <w:spacing w:after="200" w:line="276" w:lineRule="auto"/>
              <w:jc w:val="center"/>
              <w:rPr>
                <w:color w:val="000000"/>
                <w:sz w:val="2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5D2" w:rsidRPr="007F5838" w:rsidRDefault="005E55D2" w:rsidP="005E55D2">
            <w:pPr>
              <w:ind w:firstLine="0"/>
              <w:jc w:val="center"/>
              <w:rPr>
                <w:sz w:val="20"/>
              </w:rPr>
            </w:pPr>
            <w:r w:rsidRPr="007F5838">
              <w:rPr>
                <w:sz w:val="20"/>
              </w:rPr>
              <w:t xml:space="preserve">Комплекты </w:t>
            </w:r>
            <w:proofErr w:type="spellStart"/>
            <w:r w:rsidRPr="007F5838">
              <w:rPr>
                <w:sz w:val="20"/>
              </w:rPr>
              <w:t>чрескожные</w:t>
            </w:r>
            <w:proofErr w:type="spellEnd"/>
            <w:r w:rsidRPr="007F5838">
              <w:rPr>
                <w:sz w:val="20"/>
              </w:rPr>
              <w:t xml:space="preserve">, бедренные артериальные и венозные, вариант исполнения: Комплект для бедренного введения венозный </w:t>
            </w:r>
            <w:proofErr w:type="spellStart"/>
            <w:r w:rsidRPr="007F5838">
              <w:rPr>
                <w:sz w:val="20"/>
              </w:rPr>
              <w:t>Bio-Medicus</w:t>
            </w:r>
            <w:proofErr w:type="spellEnd"/>
            <w:r w:rsidRPr="007F5838">
              <w:rPr>
                <w:sz w:val="20"/>
              </w:rPr>
              <w:t>,</w:t>
            </w:r>
          </w:p>
          <w:p w:rsidR="005E55D2" w:rsidRPr="007F5838" w:rsidRDefault="005E55D2" w:rsidP="005E55D2">
            <w:pPr>
              <w:ind w:firstLine="0"/>
              <w:jc w:val="center"/>
              <w:rPr>
                <w:sz w:val="20"/>
              </w:rPr>
            </w:pPr>
            <w:r w:rsidRPr="007F5838">
              <w:rPr>
                <w:sz w:val="20"/>
              </w:rPr>
              <w:t>РУ №РЗН 2018/7637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E55D2" w:rsidRPr="007F5838" w:rsidRDefault="005E55D2" w:rsidP="005E55D2">
            <w:pPr>
              <w:widowControl/>
              <w:spacing w:line="240" w:lineRule="auto"/>
              <w:ind w:firstLine="0"/>
              <w:jc w:val="center"/>
              <w:rPr>
                <w:sz w:val="20"/>
              </w:rPr>
            </w:pPr>
            <w:r w:rsidRPr="007F5838">
              <w:rPr>
                <w:sz w:val="20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5D2" w:rsidRPr="007F5838" w:rsidRDefault="005E55D2" w:rsidP="005E55D2">
            <w:pPr>
              <w:widowControl/>
              <w:spacing w:line="240" w:lineRule="auto"/>
              <w:ind w:firstLine="0"/>
              <w:jc w:val="center"/>
              <w:rPr>
                <w:sz w:val="20"/>
              </w:rPr>
            </w:pPr>
            <w:r w:rsidRPr="007F5838">
              <w:rPr>
                <w:sz w:val="20"/>
              </w:rPr>
              <w:t>шт.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5D2" w:rsidRPr="007F5838" w:rsidRDefault="005E55D2" w:rsidP="005E55D2">
            <w:pPr>
              <w:widowControl/>
              <w:spacing w:line="240" w:lineRule="auto"/>
              <w:ind w:firstLine="0"/>
              <w:jc w:val="center"/>
              <w:rPr>
                <w:sz w:val="20"/>
              </w:rPr>
            </w:pPr>
            <w:r w:rsidRPr="007F5838">
              <w:rPr>
                <w:sz w:val="20"/>
              </w:rPr>
              <w:t>7950,00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5D2" w:rsidRPr="007F5838" w:rsidRDefault="005E55D2" w:rsidP="005E55D2">
            <w:pPr>
              <w:ind w:firstLine="0"/>
              <w:jc w:val="center"/>
              <w:rPr>
                <w:color w:val="000000"/>
                <w:sz w:val="20"/>
              </w:rPr>
            </w:pPr>
            <w:r w:rsidRPr="007F5838">
              <w:rPr>
                <w:color w:val="000000"/>
                <w:sz w:val="20"/>
              </w:rPr>
              <w:t>7600,00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5D2" w:rsidRPr="007F5838" w:rsidRDefault="005E55D2" w:rsidP="005E55D2">
            <w:pPr>
              <w:ind w:firstLine="0"/>
              <w:jc w:val="center"/>
              <w:rPr>
                <w:color w:val="000000"/>
                <w:sz w:val="20"/>
              </w:rPr>
            </w:pPr>
            <w:r w:rsidRPr="007F5838">
              <w:rPr>
                <w:color w:val="000000"/>
                <w:sz w:val="20"/>
              </w:rPr>
              <w:t>8120,00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5D2" w:rsidRPr="007F5838" w:rsidRDefault="005E55D2" w:rsidP="005E55D2">
            <w:pPr>
              <w:ind w:firstLine="0"/>
              <w:jc w:val="center"/>
              <w:rPr>
                <w:color w:val="000000"/>
                <w:sz w:val="20"/>
              </w:rPr>
            </w:pPr>
            <w:r w:rsidRPr="007F5838">
              <w:rPr>
                <w:color w:val="000000"/>
                <w:sz w:val="20"/>
              </w:rPr>
              <w:t>3,36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5D2" w:rsidRPr="007F5838" w:rsidRDefault="005E55D2" w:rsidP="005E55D2">
            <w:pPr>
              <w:ind w:firstLine="0"/>
              <w:jc w:val="center"/>
              <w:rPr>
                <w:color w:val="000000"/>
                <w:sz w:val="20"/>
              </w:rPr>
            </w:pPr>
            <w:r w:rsidRPr="007F5838">
              <w:rPr>
                <w:color w:val="000000"/>
                <w:sz w:val="20"/>
              </w:rPr>
              <w:t>7 890,00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5D2" w:rsidRPr="007F5838" w:rsidRDefault="005E55D2" w:rsidP="005E55D2">
            <w:pPr>
              <w:ind w:firstLine="0"/>
              <w:rPr>
                <w:color w:val="000000"/>
                <w:sz w:val="20"/>
              </w:rPr>
            </w:pPr>
            <w:r w:rsidRPr="007F5838">
              <w:rPr>
                <w:color w:val="000000"/>
                <w:sz w:val="20"/>
              </w:rPr>
              <w:t>7600,00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5D2" w:rsidRPr="007F5838" w:rsidRDefault="005E55D2" w:rsidP="005E55D2">
            <w:pPr>
              <w:ind w:firstLine="0"/>
              <w:rPr>
                <w:color w:val="000000"/>
                <w:sz w:val="20"/>
              </w:rPr>
            </w:pPr>
            <w:r w:rsidRPr="007F5838">
              <w:rPr>
                <w:color w:val="000000"/>
                <w:sz w:val="20"/>
              </w:rPr>
              <w:t>7600,00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5D2" w:rsidRPr="007F5838" w:rsidRDefault="005E55D2" w:rsidP="005E55D2">
            <w:pPr>
              <w:ind w:firstLine="0"/>
              <w:rPr>
                <w:color w:val="000000"/>
                <w:sz w:val="20"/>
              </w:rPr>
            </w:pPr>
            <w:r w:rsidRPr="007F5838">
              <w:rPr>
                <w:color w:val="000000"/>
                <w:sz w:val="20"/>
              </w:rPr>
              <w:t>7600,00</w:t>
            </w:r>
          </w:p>
        </w:tc>
      </w:tr>
      <w:tr w:rsidR="005E55D2" w:rsidRPr="00A46870" w:rsidTr="007F5838">
        <w:trPr>
          <w:trHeight w:val="360"/>
          <w:jc w:val="center"/>
        </w:trPr>
        <w:tc>
          <w:tcPr>
            <w:tcW w:w="562" w:type="dxa"/>
            <w:vAlign w:val="center"/>
          </w:tcPr>
          <w:p w:rsidR="005E55D2" w:rsidRPr="00A46870" w:rsidRDefault="005E55D2" w:rsidP="005E55D2">
            <w:pPr>
              <w:pStyle w:val="a3"/>
              <w:numPr>
                <w:ilvl w:val="0"/>
                <w:numId w:val="2"/>
              </w:numPr>
              <w:spacing w:after="200" w:line="276" w:lineRule="auto"/>
              <w:jc w:val="center"/>
              <w:rPr>
                <w:color w:val="000000"/>
                <w:sz w:val="2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5D2" w:rsidRPr="007F5838" w:rsidRDefault="005E55D2" w:rsidP="005E55D2">
            <w:pPr>
              <w:widowControl/>
              <w:spacing w:line="240" w:lineRule="auto"/>
              <w:ind w:firstLine="0"/>
              <w:jc w:val="center"/>
              <w:rPr>
                <w:sz w:val="20"/>
              </w:rPr>
            </w:pPr>
            <w:proofErr w:type="spellStart"/>
            <w:r w:rsidRPr="007F5838">
              <w:rPr>
                <w:sz w:val="20"/>
              </w:rPr>
              <w:t>Оксигенатор</w:t>
            </w:r>
            <w:proofErr w:type="spellEnd"/>
            <w:r w:rsidRPr="007F5838">
              <w:rPr>
                <w:sz w:val="20"/>
              </w:rPr>
              <w:t xml:space="preserve"> HILITE 7000LT с принадлежностями,</w:t>
            </w:r>
          </w:p>
          <w:p w:rsidR="005E55D2" w:rsidRPr="007F5838" w:rsidRDefault="005E55D2" w:rsidP="005E55D2">
            <w:pPr>
              <w:widowControl/>
              <w:spacing w:line="240" w:lineRule="auto"/>
              <w:ind w:firstLine="0"/>
              <w:jc w:val="center"/>
              <w:rPr>
                <w:sz w:val="20"/>
              </w:rPr>
            </w:pPr>
            <w:r w:rsidRPr="007F5838">
              <w:rPr>
                <w:sz w:val="20"/>
              </w:rPr>
              <w:t>РУ №ФСЗ 2018/7637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E55D2" w:rsidRPr="007F5838" w:rsidRDefault="005E55D2" w:rsidP="005E55D2">
            <w:pPr>
              <w:widowControl/>
              <w:spacing w:line="240" w:lineRule="auto"/>
              <w:ind w:firstLine="0"/>
              <w:jc w:val="center"/>
              <w:rPr>
                <w:sz w:val="20"/>
              </w:rPr>
            </w:pPr>
            <w:r w:rsidRPr="007F5838">
              <w:rPr>
                <w:sz w:val="20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5D2" w:rsidRPr="007F5838" w:rsidRDefault="005E55D2" w:rsidP="005E55D2">
            <w:pPr>
              <w:widowControl/>
              <w:spacing w:line="240" w:lineRule="auto"/>
              <w:ind w:firstLine="0"/>
              <w:jc w:val="center"/>
              <w:rPr>
                <w:sz w:val="20"/>
              </w:rPr>
            </w:pPr>
            <w:r w:rsidRPr="007F5838">
              <w:rPr>
                <w:sz w:val="20"/>
              </w:rPr>
              <w:t>шт.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5D2" w:rsidRPr="007F5838" w:rsidRDefault="005E55D2" w:rsidP="005E55D2">
            <w:pPr>
              <w:widowControl/>
              <w:spacing w:line="240" w:lineRule="auto"/>
              <w:ind w:firstLine="0"/>
              <w:jc w:val="center"/>
              <w:rPr>
                <w:sz w:val="20"/>
              </w:rPr>
            </w:pPr>
            <w:r w:rsidRPr="007F5838">
              <w:rPr>
                <w:sz w:val="20"/>
              </w:rPr>
              <w:t>545000,00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5D2" w:rsidRPr="007F5838" w:rsidRDefault="005E55D2" w:rsidP="005E55D2">
            <w:pPr>
              <w:ind w:firstLine="0"/>
              <w:jc w:val="center"/>
              <w:rPr>
                <w:color w:val="000000"/>
                <w:sz w:val="20"/>
              </w:rPr>
            </w:pPr>
            <w:r w:rsidRPr="007F5838">
              <w:rPr>
                <w:color w:val="000000"/>
                <w:sz w:val="20"/>
              </w:rPr>
              <w:t>510000,00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5D2" w:rsidRPr="007F5838" w:rsidRDefault="005E55D2" w:rsidP="005E55D2">
            <w:pPr>
              <w:ind w:firstLine="0"/>
              <w:jc w:val="center"/>
              <w:rPr>
                <w:color w:val="000000"/>
                <w:sz w:val="20"/>
              </w:rPr>
            </w:pPr>
            <w:r w:rsidRPr="007F5838">
              <w:rPr>
                <w:color w:val="000000"/>
                <w:sz w:val="20"/>
              </w:rPr>
              <w:t>548000,00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5D2" w:rsidRPr="007F5838" w:rsidRDefault="005E55D2" w:rsidP="005E55D2">
            <w:pPr>
              <w:ind w:firstLine="0"/>
              <w:jc w:val="center"/>
              <w:rPr>
                <w:color w:val="000000"/>
                <w:sz w:val="20"/>
              </w:rPr>
            </w:pPr>
            <w:r w:rsidRPr="007F5838">
              <w:rPr>
                <w:color w:val="000000"/>
                <w:sz w:val="20"/>
              </w:rPr>
              <w:t>3,95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5D2" w:rsidRPr="007F5838" w:rsidRDefault="005E55D2" w:rsidP="005E55D2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7F5838">
              <w:rPr>
                <w:color w:val="000000"/>
                <w:sz w:val="20"/>
              </w:rPr>
              <w:t>534 333,33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5D2" w:rsidRPr="007F5838" w:rsidRDefault="005E55D2" w:rsidP="005E55D2">
            <w:pPr>
              <w:ind w:firstLine="0"/>
              <w:rPr>
                <w:color w:val="000000"/>
                <w:sz w:val="20"/>
              </w:rPr>
            </w:pPr>
            <w:r w:rsidRPr="007F5838">
              <w:rPr>
                <w:color w:val="000000"/>
                <w:sz w:val="20"/>
              </w:rPr>
              <w:t>510000,00</w:t>
            </w:r>
            <w:bookmarkStart w:id="0" w:name="_GoBack"/>
            <w:bookmarkEnd w:id="0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5D2" w:rsidRPr="007F5838" w:rsidRDefault="005E55D2" w:rsidP="005E55D2">
            <w:pPr>
              <w:ind w:firstLine="0"/>
              <w:rPr>
                <w:color w:val="000000"/>
                <w:sz w:val="20"/>
              </w:rPr>
            </w:pPr>
            <w:r w:rsidRPr="007F5838">
              <w:rPr>
                <w:color w:val="000000"/>
                <w:sz w:val="20"/>
              </w:rPr>
              <w:t>510000,00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5D2" w:rsidRPr="007F5838" w:rsidRDefault="005E55D2" w:rsidP="005E55D2">
            <w:pPr>
              <w:ind w:firstLine="0"/>
              <w:rPr>
                <w:color w:val="000000"/>
                <w:sz w:val="20"/>
              </w:rPr>
            </w:pPr>
            <w:r w:rsidRPr="007F5838">
              <w:rPr>
                <w:color w:val="000000"/>
                <w:sz w:val="20"/>
              </w:rPr>
              <w:t>510000,00</w:t>
            </w:r>
          </w:p>
        </w:tc>
      </w:tr>
      <w:tr w:rsidR="00363BCA" w:rsidRPr="00A46870" w:rsidTr="00183542">
        <w:trPr>
          <w:gridAfter w:val="1"/>
          <w:wAfter w:w="11" w:type="dxa"/>
          <w:trHeight w:val="290"/>
          <w:jc w:val="center"/>
        </w:trPr>
        <w:tc>
          <w:tcPr>
            <w:tcW w:w="11761" w:type="dxa"/>
            <w:gridSpan w:val="11"/>
          </w:tcPr>
          <w:p w:rsidR="00363BCA" w:rsidRPr="00A46870" w:rsidRDefault="00363BCA" w:rsidP="00363BCA">
            <w:pPr>
              <w:widowControl/>
              <w:snapToGrid/>
              <w:spacing w:after="200" w:line="276" w:lineRule="auto"/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406" w:type="dxa"/>
            <w:tcBorders>
              <w:right w:val="single" w:sz="4" w:space="0" w:color="auto"/>
            </w:tcBorders>
            <w:vAlign w:val="center"/>
          </w:tcPr>
          <w:p w:rsidR="00363BCA" w:rsidRPr="00330423" w:rsidRDefault="005E55D2" w:rsidP="00363BCA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sz w:val="20"/>
              </w:rPr>
            </w:pPr>
            <w:r w:rsidRPr="005E55D2">
              <w:rPr>
                <w:b/>
                <w:sz w:val="20"/>
              </w:rPr>
              <w:t>599 900,00</w:t>
            </w:r>
          </w:p>
        </w:tc>
      </w:tr>
    </w:tbl>
    <w:p w:rsidR="00A46870" w:rsidRPr="00A46870" w:rsidRDefault="00A46870" w:rsidP="00A46870">
      <w:pPr>
        <w:widowControl/>
        <w:snapToGrid/>
        <w:spacing w:line="240" w:lineRule="auto"/>
        <w:ind w:firstLine="708"/>
        <w:rPr>
          <w:sz w:val="20"/>
        </w:rPr>
      </w:pPr>
    </w:p>
    <w:p w:rsidR="00A46870" w:rsidRPr="00A46870" w:rsidRDefault="00A46870" w:rsidP="00476385">
      <w:pPr>
        <w:spacing w:line="240" w:lineRule="auto"/>
        <w:ind w:firstLine="709"/>
        <w:rPr>
          <w:sz w:val="20"/>
        </w:rPr>
      </w:pPr>
    </w:p>
    <w:p w:rsidR="00A46870" w:rsidRPr="00ED37DD" w:rsidRDefault="00476385" w:rsidP="00A46870">
      <w:pPr>
        <w:spacing w:line="240" w:lineRule="auto"/>
        <w:ind w:firstLine="708"/>
        <w:rPr>
          <w:sz w:val="20"/>
        </w:rPr>
      </w:pPr>
      <w:r>
        <w:rPr>
          <w:sz w:val="20"/>
        </w:rPr>
        <w:t>Дата подготовки обоснования Н</w:t>
      </w:r>
      <w:r w:rsidR="005E55D2">
        <w:rPr>
          <w:sz w:val="20"/>
        </w:rPr>
        <w:t>МЦК 08.05</w:t>
      </w:r>
      <w:r w:rsidR="00A46870" w:rsidRPr="00ED37DD">
        <w:rPr>
          <w:sz w:val="20"/>
        </w:rPr>
        <w:t>.202</w:t>
      </w:r>
      <w:r w:rsidR="00322EFC">
        <w:rPr>
          <w:sz w:val="20"/>
        </w:rPr>
        <w:t xml:space="preserve">6 </w:t>
      </w:r>
      <w:r w:rsidR="00A46870" w:rsidRPr="00ED37DD">
        <w:rPr>
          <w:sz w:val="20"/>
        </w:rPr>
        <w:t>г.</w:t>
      </w:r>
    </w:p>
    <w:p w:rsidR="00A46870" w:rsidRPr="00ED37DD" w:rsidRDefault="00A46870" w:rsidP="00A46870">
      <w:pPr>
        <w:spacing w:line="240" w:lineRule="auto"/>
        <w:ind w:firstLine="709"/>
        <w:rPr>
          <w:sz w:val="20"/>
        </w:rPr>
      </w:pPr>
    </w:p>
    <w:p w:rsidR="00A46870" w:rsidRPr="00A46870" w:rsidRDefault="00A46870" w:rsidP="00A46870">
      <w:pPr>
        <w:spacing w:line="240" w:lineRule="auto"/>
        <w:ind w:firstLine="709"/>
        <w:rPr>
          <w:sz w:val="20"/>
        </w:rPr>
      </w:pPr>
      <w:r w:rsidRPr="00ED37DD">
        <w:rPr>
          <w:sz w:val="20"/>
        </w:rPr>
        <w:t>Сотрудник отдела организации закупок:</w:t>
      </w:r>
      <w:r w:rsidRPr="00A46870">
        <w:rPr>
          <w:sz w:val="20"/>
        </w:rPr>
        <w:t xml:space="preserve"> </w:t>
      </w:r>
    </w:p>
    <w:p w:rsidR="00A46870" w:rsidRPr="00A46870" w:rsidRDefault="00A46870" w:rsidP="00A46870">
      <w:pPr>
        <w:spacing w:line="240" w:lineRule="auto"/>
        <w:ind w:firstLine="709"/>
        <w:rPr>
          <w:sz w:val="20"/>
        </w:rPr>
      </w:pPr>
      <w:r w:rsidRPr="00A46870">
        <w:rPr>
          <w:sz w:val="20"/>
        </w:rPr>
        <w:t>специалист по закупкам</w:t>
      </w:r>
      <w:r>
        <w:rPr>
          <w:sz w:val="20"/>
        </w:rPr>
        <w:t xml:space="preserve"> </w:t>
      </w:r>
      <w:r w:rsidRPr="00A46870">
        <w:rPr>
          <w:sz w:val="20"/>
        </w:rPr>
        <w:t xml:space="preserve"> </w:t>
      </w:r>
      <w:r w:rsidR="008820BB">
        <w:rPr>
          <w:sz w:val="20"/>
        </w:rPr>
        <w:t>Широкая М.Ю.</w:t>
      </w:r>
    </w:p>
    <w:p w:rsidR="00A46870" w:rsidRDefault="00A46870" w:rsidP="00A46870">
      <w:pPr>
        <w:spacing w:line="240" w:lineRule="auto"/>
        <w:ind w:firstLine="708"/>
        <w:rPr>
          <w:sz w:val="20"/>
        </w:rPr>
      </w:pPr>
    </w:p>
    <w:p w:rsidR="00DE2A9B" w:rsidRDefault="00DE2A9B"/>
    <w:sectPr w:rsidR="00DE2A9B" w:rsidSect="00A46870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altName w:val="Segoe UI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675039"/>
    <w:multiLevelType w:val="hybridMultilevel"/>
    <w:tmpl w:val="EF121DA0"/>
    <w:lvl w:ilvl="0" w:tplc="D4EAC8EE">
      <w:start w:val="1"/>
      <w:numFmt w:val="decimal"/>
      <w:lvlText w:val="%1."/>
      <w:lvlJc w:val="left"/>
      <w:pPr>
        <w:ind w:left="720" w:hanging="5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2B47FB"/>
    <w:multiLevelType w:val="hybridMultilevel"/>
    <w:tmpl w:val="EF121DA0"/>
    <w:lvl w:ilvl="0" w:tplc="D4EAC8EE">
      <w:start w:val="1"/>
      <w:numFmt w:val="decimal"/>
      <w:lvlText w:val="%1."/>
      <w:lvlJc w:val="left"/>
      <w:pPr>
        <w:ind w:left="720" w:hanging="5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6870"/>
    <w:rsid w:val="00005D72"/>
    <w:rsid w:val="00080ABB"/>
    <w:rsid w:val="00096976"/>
    <w:rsid w:val="000F4E73"/>
    <w:rsid w:val="000F54A0"/>
    <w:rsid w:val="000F6D24"/>
    <w:rsid w:val="0017485B"/>
    <w:rsid w:val="002001F4"/>
    <w:rsid w:val="00263E96"/>
    <w:rsid w:val="00275F19"/>
    <w:rsid w:val="00294B93"/>
    <w:rsid w:val="002E5C53"/>
    <w:rsid w:val="003024A9"/>
    <w:rsid w:val="00315CF6"/>
    <w:rsid w:val="00322EFC"/>
    <w:rsid w:val="00330423"/>
    <w:rsid w:val="00345231"/>
    <w:rsid w:val="00363BCA"/>
    <w:rsid w:val="003B0600"/>
    <w:rsid w:val="003B79EC"/>
    <w:rsid w:val="004173A6"/>
    <w:rsid w:val="00430A96"/>
    <w:rsid w:val="00476385"/>
    <w:rsid w:val="00541011"/>
    <w:rsid w:val="00586362"/>
    <w:rsid w:val="005E55D2"/>
    <w:rsid w:val="006B6EA6"/>
    <w:rsid w:val="00732FC7"/>
    <w:rsid w:val="007D001A"/>
    <w:rsid w:val="007F5838"/>
    <w:rsid w:val="0081789E"/>
    <w:rsid w:val="00867CD2"/>
    <w:rsid w:val="008820BB"/>
    <w:rsid w:val="00975DCC"/>
    <w:rsid w:val="00996BB9"/>
    <w:rsid w:val="009A2A2E"/>
    <w:rsid w:val="009A6F8C"/>
    <w:rsid w:val="009B0B5B"/>
    <w:rsid w:val="00A40642"/>
    <w:rsid w:val="00A46870"/>
    <w:rsid w:val="00A73A3F"/>
    <w:rsid w:val="00B453B8"/>
    <w:rsid w:val="00B9195E"/>
    <w:rsid w:val="00B96A03"/>
    <w:rsid w:val="00BB746B"/>
    <w:rsid w:val="00BF6DFA"/>
    <w:rsid w:val="00CD4C83"/>
    <w:rsid w:val="00D2656D"/>
    <w:rsid w:val="00D97505"/>
    <w:rsid w:val="00DD0AB2"/>
    <w:rsid w:val="00DD68B6"/>
    <w:rsid w:val="00DE2A9B"/>
    <w:rsid w:val="00E65CB5"/>
    <w:rsid w:val="00ED37DD"/>
    <w:rsid w:val="00ED5E94"/>
    <w:rsid w:val="00F9628C"/>
    <w:rsid w:val="00FD08B0"/>
    <w:rsid w:val="00FD52B4"/>
    <w:rsid w:val="00FE5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C26B9F6-146E-44E2-8506-7D7005A83C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A46870"/>
    <w:pPr>
      <w:widowControl w:val="0"/>
      <w:snapToGrid w:val="0"/>
      <w:spacing w:line="300" w:lineRule="auto"/>
      <w:ind w:firstLine="720"/>
    </w:pPr>
    <w:rPr>
      <w:rFonts w:eastAsia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A46870"/>
    <w:pPr>
      <w:widowControl/>
      <w:snapToGrid/>
      <w:spacing w:line="240" w:lineRule="auto"/>
      <w:ind w:left="720" w:firstLine="0"/>
      <w:contextualSpacing/>
      <w:jc w:val="left"/>
    </w:pPr>
  </w:style>
  <w:style w:type="paragraph" w:customStyle="1" w:styleId="ConsPlusNormal">
    <w:name w:val="ConsPlusNormal"/>
    <w:rsid w:val="00A46870"/>
    <w:pPr>
      <w:widowControl w:val="0"/>
      <w:autoSpaceDE w:val="0"/>
      <w:autoSpaceDN w:val="0"/>
      <w:adjustRightInd w:val="0"/>
      <w:ind w:firstLine="720"/>
      <w:jc w:val="left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4">
    <w:name w:val="Абзац списка Знак"/>
    <w:link w:val="a3"/>
    <w:uiPriority w:val="34"/>
    <w:locked/>
    <w:rsid w:val="00A46870"/>
    <w:rPr>
      <w:rFonts w:eastAsia="Times New Roman" w:cs="Times New Roman"/>
      <w:sz w:val="24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D37DD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ED37DD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351490&amp;date=04.09.2020&amp;dst=1652&amp;fld=134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login.consultant.ru/link/?req=doc&amp;base=LAW&amp;n=351490&amp;date=04.09.2020&amp;dst=100229&amp;fld=134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login.consultant.ru/link/?req=doc&amp;base=LAW&amp;n=351490&amp;date=04.09.2020&amp;dst=100225&amp;fld=134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wmf"/><Relationship Id="rId10" Type="http://schemas.openxmlformats.org/officeDocument/2006/relationships/image" Target="media/image3.wmf"/><Relationship Id="rId4" Type="http://schemas.openxmlformats.org/officeDocument/2006/relationships/webSettings" Target="webSettings.xml"/><Relationship Id="rId9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5</Pages>
  <Words>916</Words>
  <Characters>5223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Alena</dc:creator>
  <cp:keywords/>
  <dc:description/>
  <cp:lastModifiedBy>Admin</cp:lastModifiedBy>
  <cp:revision>44</cp:revision>
  <cp:lastPrinted>2025-03-06T10:18:00Z</cp:lastPrinted>
  <dcterms:created xsi:type="dcterms:W3CDTF">2022-03-21T13:32:00Z</dcterms:created>
  <dcterms:modified xsi:type="dcterms:W3CDTF">2026-05-08T07:13:00Z</dcterms:modified>
</cp:coreProperties>
</file>