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4532" w:rsidRPr="00816B64" w:rsidRDefault="00814532" w:rsidP="008A7155">
      <w:pPr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6B64">
        <w:rPr>
          <w:rFonts w:ascii="Times New Roman" w:hAnsi="Times New Roman" w:cs="Times New Roman"/>
          <w:b/>
          <w:sz w:val="24"/>
          <w:szCs w:val="24"/>
        </w:rPr>
        <w:t>Обоснования начальной (максимальной) цены контракта, цены контракта, заключаемого с единственным поставщиком (подрядчиком, исполнителем)</w:t>
      </w:r>
    </w:p>
    <w:p w:rsidR="00814532" w:rsidRPr="00816B64" w:rsidRDefault="00814532" w:rsidP="008A7155">
      <w:pPr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814532" w:rsidRPr="00816B64" w:rsidRDefault="00814532" w:rsidP="008A7155">
      <w:pPr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816B64">
        <w:rPr>
          <w:rFonts w:ascii="Times New Roman" w:hAnsi="Times New Roman" w:cs="Times New Roman"/>
          <w:sz w:val="24"/>
          <w:szCs w:val="24"/>
        </w:rPr>
        <w:t>Выполнение работ по техническому обслуживанию водомерного узла, модернизации водомерного узла</w:t>
      </w:r>
    </w:p>
    <w:p w:rsidR="00814532" w:rsidRPr="00816B64" w:rsidRDefault="00814532" w:rsidP="008A7155">
      <w:pPr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814532" w:rsidRDefault="00814532" w:rsidP="008A7155">
      <w:pPr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816B64">
        <w:rPr>
          <w:rFonts w:ascii="Times New Roman" w:hAnsi="Times New Roman" w:cs="Times New Roman"/>
          <w:sz w:val="24"/>
          <w:szCs w:val="24"/>
        </w:rPr>
        <w:t xml:space="preserve">Учреждение: </w:t>
      </w:r>
      <w:r w:rsidRPr="00140820">
        <w:rPr>
          <w:rFonts w:ascii="Times New Roman" w:hAnsi="Times New Roman" w:cs="Times New Roman"/>
          <w:noProof/>
          <w:sz w:val="24"/>
          <w:szCs w:val="24"/>
        </w:rPr>
        <w:t>Государственное бюджетное дошкольное образовательное учреждение детский сад № 60 Калининского района Санкт-Петербурга</w:t>
      </w:r>
    </w:p>
    <w:p w:rsidR="00814532" w:rsidRPr="00816B64" w:rsidRDefault="00814532" w:rsidP="008A7155">
      <w:pPr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814532" w:rsidRPr="00816B64" w:rsidRDefault="00814532" w:rsidP="008A7155">
      <w:pPr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816B64">
        <w:rPr>
          <w:rFonts w:ascii="Times New Roman" w:hAnsi="Times New Roman" w:cs="Times New Roman"/>
          <w:sz w:val="24"/>
          <w:szCs w:val="24"/>
        </w:rPr>
        <w:t>Используемый метод определения начальной максимальной цены: сопоставимых рыночных цен (анализа рынка)</w:t>
      </w:r>
    </w:p>
    <w:p w:rsidR="00814532" w:rsidRPr="00816B64" w:rsidRDefault="00814532" w:rsidP="008A7155">
      <w:pPr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495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4"/>
        <w:gridCol w:w="1577"/>
        <w:gridCol w:w="1382"/>
        <w:gridCol w:w="1382"/>
        <w:gridCol w:w="1382"/>
        <w:gridCol w:w="1933"/>
        <w:gridCol w:w="1351"/>
        <w:gridCol w:w="1342"/>
        <w:gridCol w:w="1220"/>
        <w:gridCol w:w="1465"/>
        <w:gridCol w:w="1052"/>
      </w:tblGrid>
      <w:tr w:rsidR="00B20F2B" w:rsidRPr="00B20F2B" w:rsidTr="00B20F2B">
        <w:trPr>
          <w:trHeight w:val="2040"/>
        </w:trPr>
        <w:tc>
          <w:tcPr>
            <w:tcW w:w="473" w:type="dxa"/>
            <w:shd w:val="clear" w:color="auto" w:fill="auto"/>
            <w:vAlign w:val="center"/>
            <w:hideMark/>
          </w:tcPr>
          <w:p w:rsidR="00B20F2B" w:rsidRPr="00B20F2B" w:rsidRDefault="00B20F2B" w:rsidP="00B20F2B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</w:pPr>
            <w:r w:rsidRPr="00B20F2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  <w:t>№ п/п</w:t>
            </w:r>
          </w:p>
        </w:tc>
        <w:tc>
          <w:tcPr>
            <w:tcW w:w="1577" w:type="dxa"/>
            <w:shd w:val="clear" w:color="auto" w:fill="auto"/>
            <w:vAlign w:val="center"/>
            <w:hideMark/>
          </w:tcPr>
          <w:p w:rsidR="00B20F2B" w:rsidRPr="00B20F2B" w:rsidRDefault="00B20F2B" w:rsidP="00B20F2B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</w:pPr>
            <w:r w:rsidRPr="00B20F2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  <w:t>Наименование комплектующих (товара)</w:t>
            </w:r>
          </w:p>
        </w:tc>
        <w:tc>
          <w:tcPr>
            <w:tcW w:w="1383" w:type="dxa"/>
            <w:shd w:val="clear" w:color="auto" w:fill="auto"/>
            <w:vAlign w:val="center"/>
            <w:hideMark/>
          </w:tcPr>
          <w:p w:rsidR="00B20F2B" w:rsidRPr="00B20F2B" w:rsidRDefault="00B20F2B" w:rsidP="00B20F2B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</w:pPr>
            <w:r w:rsidRPr="00B20F2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  <w:t>Цена, предложенная участником № 1, руб. ц₁</w:t>
            </w:r>
          </w:p>
        </w:tc>
        <w:tc>
          <w:tcPr>
            <w:tcW w:w="1383" w:type="dxa"/>
            <w:shd w:val="clear" w:color="auto" w:fill="auto"/>
            <w:vAlign w:val="center"/>
            <w:hideMark/>
          </w:tcPr>
          <w:p w:rsidR="00B20F2B" w:rsidRPr="00B20F2B" w:rsidRDefault="00B20F2B" w:rsidP="00B20F2B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</w:pPr>
            <w:r w:rsidRPr="00B20F2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  <w:t>Цена, предложенная участником № 2, руб. ц₂</w:t>
            </w:r>
          </w:p>
        </w:tc>
        <w:tc>
          <w:tcPr>
            <w:tcW w:w="1383" w:type="dxa"/>
            <w:shd w:val="clear" w:color="auto" w:fill="auto"/>
            <w:vAlign w:val="center"/>
            <w:hideMark/>
          </w:tcPr>
          <w:p w:rsidR="00B20F2B" w:rsidRPr="00B20F2B" w:rsidRDefault="00B20F2B" w:rsidP="00B20F2B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</w:pPr>
            <w:r w:rsidRPr="00B20F2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  <w:t>Цена, предложенная участником № 3, руб. ц₃</w:t>
            </w:r>
          </w:p>
        </w:tc>
        <w:tc>
          <w:tcPr>
            <w:tcW w:w="1932" w:type="dxa"/>
            <w:shd w:val="clear" w:color="auto" w:fill="auto"/>
            <w:vAlign w:val="center"/>
            <w:hideMark/>
          </w:tcPr>
          <w:p w:rsidR="00B20F2B" w:rsidRPr="00B20F2B" w:rsidRDefault="00B20F2B" w:rsidP="00B20F2B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</w:pPr>
            <w:r w:rsidRPr="00B20F2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  <w:t>Средняя цена, руб. &lt;Ц&gt;</w:t>
            </w:r>
            <w:proofErr w:type="gramStart"/>
            <w:r w:rsidRPr="00B20F2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  <w:t>=(</w:t>
            </w:r>
            <w:proofErr w:type="gramEnd"/>
            <w:r w:rsidRPr="00B20F2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  <w:t>ц₁+ц₂+ц₃+….)/n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(n-количество предложений)</w:t>
            </w:r>
          </w:p>
        </w:tc>
        <w:tc>
          <w:tcPr>
            <w:tcW w:w="1351" w:type="dxa"/>
            <w:shd w:val="clear" w:color="auto" w:fill="auto"/>
            <w:vAlign w:val="center"/>
            <w:hideMark/>
          </w:tcPr>
          <w:p w:rsidR="00B20F2B" w:rsidRPr="00B20F2B" w:rsidRDefault="00B20F2B" w:rsidP="00B20F2B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</w:pPr>
            <w:r w:rsidRPr="00B20F2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  <w:t xml:space="preserve"> Среднее квадратичное отклонение, руб.</w:t>
            </w:r>
          </w:p>
        </w:tc>
        <w:tc>
          <w:tcPr>
            <w:tcW w:w="1343" w:type="dxa"/>
            <w:shd w:val="clear" w:color="auto" w:fill="auto"/>
            <w:vAlign w:val="center"/>
            <w:hideMark/>
          </w:tcPr>
          <w:p w:rsidR="00B20F2B" w:rsidRPr="00B20F2B" w:rsidRDefault="00B20F2B" w:rsidP="00B20F2B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</w:pPr>
            <w:r w:rsidRPr="00B20F2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  <w:t xml:space="preserve">Коэффициент вариации, % </w:t>
            </w:r>
          </w:p>
        </w:tc>
        <w:tc>
          <w:tcPr>
            <w:tcW w:w="1220" w:type="dxa"/>
            <w:shd w:val="clear" w:color="auto" w:fill="auto"/>
            <w:vAlign w:val="center"/>
            <w:hideMark/>
          </w:tcPr>
          <w:p w:rsidR="00B20F2B" w:rsidRPr="00B20F2B" w:rsidRDefault="00B20F2B" w:rsidP="00B20F2B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</w:pPr>
            <w:r w:rsidRPr="00B20F2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  <w:t>Количество, квартал</w:t>
            </w:r>
          </w:p>
        </w:tc>
        <w:tc>
          <w:tcPr>
            <w:tcW w:w="1464" w:type="dxa"/>
            <w:shd w:val="clear" w:color="auto" w:fill="auto"/>
            <w:vAlign w:val="center"/>
            <w:hideMark/>
          </w:tcPr>
          <w:p w:rsidR="00B20F2B" w:rsidRPr="00B20F2B" w:rsidRDefault="00B20F2B" w:rsidP="00B20F2B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</w:pPr>
            <w:r w:rsidRPr="00B20F2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  <w:t>Цена (минимальная) руб.</w:t>
            </w:r>
          </w:p>
        </w:tc>
        <w:tc>
          <w:tcPr>
            <w:tcW w:w="1051" w:type="dxa"/>
            <w:shd w:val="clear" w:color="auto" w:fill="auto"/>
            <w:vAlign w:val="center"/>
            <w:hideMark/>
          </w:tcPr>
          <w:p w:rsidR="00B20F2B" w:rsidRPr="00B20F2B" w:rsidRDefault="00B20F2B" w:rsidP="00B20F2B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</w:pPr>
            <w:r w:rsidRPr="00B20F2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  <w:t>Общая стоимость руб.</w:t>
            </w:r>
          </w:p>
        </w:tc>
      </w:tr>
      <w:tr w:rsidR="00B20F2B" w:rsidRPr="00B20F2B" w:rsidTr="00B20F2B">
        <w:trPr>
          <w:trHeight w:val="765"/>
        </w:trPr>
        <w:tc>
          <w:tcPr>
            <w:tcW w:w="473" w:type="dxa"/>
            <w:shd w:val="clear" w:color="auto" w:fill="auto"/>
            <w:vAlign w:val="center"/>
            <w:hideMark/>
          </w:tcPr>
          <w:p w:rsidR="00B20F2B" w:rsidRPr="00B20F2B" w:rsidRDefault="00B20F2B" w:rsidP="00B20F2B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B20F2B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 1</w:t>
            </w:r>
          </w:p>
        </w:tc>
        <w:tc>
          <w:tcPr>
            <w:tcW w:w="1577" w:type="dxa"/>
            <w:shd w:val="clear" w:color="auto" w:fill="auto"/>
            <w:vAlign w:val="center"/>
            <w:hideMark/>
          </w:tcPr>
          <w:p w:rsidR="00B20F2B" w:rsidRPr="00B20F2B" w:rsidRDefault="00B20F2B" w:rsidP="00B20F2B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B20F2B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Обслуживание водомерного узла в 2027 году</w:t>
            </w:r>
          </w:p>
        </w:tc>
        <w:tc>
          <w:tcPr>
            <w:tcW w:w="1383" w:type="dxa"/>
            <w:shd w:val="clear" w:color="auto" w:fill="auto"/>
            <w:noWrap/>
            <w:vAlign w:val="center"/>
            <w:hideMark/>
          </w:tcPr>
          <w:p w:rsidR="00B20F2B" w:rsidRPr="00B20F2B" w:rsidRDefault="00B20F2B" w:rsidP="00B20F2B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B20F2B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9 152,00</w:t>
            </w:r>
          </w:p>
        </w:tc>
        <w:tc>
          <w:tcPr>
            <w:tcW w:w="1383" w:type="dxa"/>
            <w:shd w:val="clear" w:color="auto" w:fill="auto"/>
            <w:noWrap/>
            <w:vAlign w:val="center"/>
            <w:hideMark/>
          </w:tcPr>
          <w:p w:rsidR="00B20F2B" w:rsidRPr="00B20F2B" w:rsidRDefault="00B20F2B" w:rsidP="00B20F2B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B20F2B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9 328,00</w:t>
            </w:r>
          </w:p>
        </w:tc>
        <w:tc>
          <w:tcPr>
            <w:tcW w:w="1383" w:type="dxa"/>
            <w:shd w:val="clear" w:color="auto" w:fill="auto"/>
            <w:vAlign w:val="center"/>
            <w:hideMark/>
          </w:tcPr>
          <w:p w:rsidR="00B20F2B" w:rsidRPr="00B20F2B" w:rsidRDefault="00B20F2B" w:rsidP="00B20F2B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B20F2B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9 240,00</w:t>
            </w:r>
          </w:p>
        </w:tc>
        <w:tc>
          <w:tcPr>
            <w:tcW w:w="1932" w:type="dxa"/>
            <w:shd w:val="clear" w:color="auto" w:fill="auto"/>
            <w:vAlign w:val="center"/>
            <w:hideMark/>
          </w:tcPr>
          <w:p w:rsidR="00B20F2B" w:rsidRPr="00B20F2B" w:rsidRDefault="00B20F2B" w:rsidP="00B20F2B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B20F2B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9 240,00</w:t>
            </w:r>
          </w:p>
        </w:tc>
        <w:tc>
          <w:tcPr>
            <w:tcW w:w="1351" w:type="dxa"/>
            <w:shd w:val="clear" w:color="auto" w:fill="auto"/>
            <w:vAlign w:val="center"/>
            <w:hideMark/>
          </w:tcPr>
          <w:p w:rsidR="00B20F2B" w:rsidRPr="00B20F2B" w:rsidRDefault="00B20F2B" w:rsidP="00B20F2B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B20F2B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88,00</w:t>
            </w:r>
          </w:p>
        </w:tc>
        <w:tc>
          <w:tcPr>
            <w:tcW w:w="1343" w:type="dxa"/>
            <w:shd w:val="clear" w:color="auto" w:fill="auto"/>
            <w:vAlign w:val="center"/>
            <w:hideMark/>
          </w:tcPr>
          <w:p w:rsidR="00B20F2B" w:rsidRPr="00B20F2B" w:rsidRDefault="00B20F2B" w:rsidP="00B20F2B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B20F2B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0,95</w:t>
            </w:r>
          </w:p>
        </w:tc>
        <w:tc>
          <w:tcPr>
            <w:tcW w:w="1220" w:type="dxa"/>
            <w:shd w:val="clear" w:color="auto" w:fill="auto"/>
            <w:vAlign w:val="center"/>
            <w:hideMark/>
          </w:tcPr>
          <w:p w:rsidR="00B20F2B" w:rsidRPr="00B20F2B" w:rsidRDefault="00B20F2B" w:rsidP="00B20F2B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B20F2B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4</w:t>
            </w:r>
          </w:p>
        </w:tc>
        <w:tc>
          <w:tcPr>
            <w:tcW w:w="1464" w:type="dxa"/>
            <w:shd w:val="clear" w:color="auto" w:fill="auto"/>
            <w:noWrap/>
            <w:vAlign w:val="center"/>
            <w:hideMark/>
          </w:tcPr>
          <w:p w:rsidR="00B20F2B" w:rsidRPr="00B20F2B" w:rsidRDefault="00B20F2B" w:rsidP="00B20F2B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B20F2B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9 152,00</w:t>
            </w:r>
          </w:p>
        </w:tc>
        <w:tc>
          <w:tcPr>
            <w:tcW w:w="1051" w:type="dxa"/>
            <w:shd w:val="clear" w:color="auto" w:fill="auto"/>
            <w:vAlign w:val="center"/>
            <w:hideMark/>
          </w:tcPr>
          <w:p w:rsidR="00B20F2B" w:rsidRPr="00B20F2B" w:rsidRDefault="00B20F2B" w:rsidP="00B20F2B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B20F2B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36 608,00</w:t>
            </w:r>
          </w:p>
        </w:tc>
      </w:tr>
      <w:tr w:rsidR="00B20F2B" w:rsidRPr="00B20F2B" w:rsidTr="00B20F2B">
        <w:trPr>
          <w:trHeight w:val="765"/>
        </w:trPr>
        <w:tc>
          <w:tcPr>
            <w:tcW w:w="473" w:type="dxa"/>
            <w:shd w:val="clear" w:color="auto" w:fill="auto"/>
            <w:vAlign w:val="center"/>
            <w:hideMark/>
          </w:tcPr>
          <w:p w:rsidR="00B20F2B" w:rsidRPr="00B20F2B" w:rsidRDefault="00B20F2B" w:rsidP="00B20F2B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B20F2B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 2</w:t>
            </w:r>
          </w:p>
        </w:tc>
        <w:tc>
          <w:tcPr>
            <w:tcW w:w="1577" w:type="dxa"/>
            <w:shd w:val="clear" w:color="auto" w:fill="auto"/>
            <w:vAlign w:val="center"/>
            <w:hideMark/>
          </w:tcPr>
          <w:p w:rsidR="00B20F2B" w:rsidRPr="00B20F2B" w:rsidRDefault="00B20F2B" w:rsidP="00B20F2B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B20F2B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Обслуживание системы АСКУЭР на водомерных узлах в 2027 году</w:t>
            </w:r>
          </w:p>
        </w:tc>
        <w:tc>
          <w:tcPr>
            <w:tcW w:w="1383" w:type="dxa"/>
            <w:shd w:val="clear" w:color="auto" w:fill="auto"/>
            <w:noWrap/>
            <w:vAlign w:val="center"/>
            <w:hideMark/>
          </w:tcPr>
          <w:p w:rsidR="00B20F2B" w:rsidRPr="00B20F2B" w:rsidRDefault="00B20F2B" w:rsidP="00B20F2B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B20F2B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4 867,20</w:t>
            </w:r>
          </w:p>
        </w:tc>
        <w:tc>
          <w:tcPr>
            <w:tcW w:w="1383" w:type="dxa"/>
            <w:shd w:val="clear" w:color="auto" w:fill="auto"/>
            <w:noWrap/>
            <w:vAlign w:val="center"/>
            <w:hideMark/>
          </w:tcPr>
          <w:p w:rsidR="00B20F2B" w:rsidRPr="00B20F2B" w:rsidRDefault="00B20F2B" w:rsidP="00B20F2B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B20F2B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4 960,80</w:t>
            </w:r>
          </w:p>
        </w:tc>
        <w:tc>
          <w:tcPr>
            <w:tcW w:w="1383" w:type="dxa"/>
            <w:shd w:val="clear" w:color="auto" w:fill="auto"/>
            <w:vAlign w:val="center"/>
            <w:hideMark/>
          </w:tcPr>
          <w:p w:rsidR="00B20F2B" w:rsidRPr="00B20F2B" w:rsidRDefault="00B20F2B" w:rsidP="00B20F2B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B20F2B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4 914,00</w:t>
            </w:r>
          </w:p>
        </w:tc>
        <w:tc>
          <w:tcPr>
            <w:tcW w:w="1932" w:type="dxa"/>
            <w:shd w:val="clear" w:color="auto" w:fill="auto"/>
            <w:vAlign w:val="center"/>
            <w:hideMark/>
          </w:tcPr>
          <w:p w:rsidR="00B20F2B" w:rsidRPr="00B20F2B" w:rsidRDefault="00B20F2B" w:rsidP="00B20F2B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B20F2B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4 914,</w:t>
            </w:r>
            <w:bookmarkStart w:id="0" w:name="_GoBack"/>
            <w:bookmarkEnd w:id="0"/>
            <w:r w:rsidRPr="00B20F2B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00</w:t>
            </w:r>
          </w:p>
        </w:tc>
        <w:tc>
          <w:tcPr>
            <w:tcW w:w="1351" w:type="dxa"/>
            <w:shd w:val="clear" w:color="auto" w:fill="auto"/>
            <w:vAlign w:val="center"/>
            <w:hideMark/>
          </w:tcPr>
          <w:p w:rsidR="00B20F2B" w:rsidRPr="00B20F2B" w:rsidRDefault="00B20F2B" w:rsidP="00B20F2B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B20F2B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46,80</w:t>
            </w:r>
          </w:p>
        </w:tc>
        <w:tc>
          <w:tcPr>
            <w:tcW w:w="1343" w:type="dxa"/>
            <w:shd w:val="clear" w:color="auto" w:fill="auto"/>
            <w:vAlign w:val="center"/>
            <w:hideMark/>
          </w:tcPr>
          <w:p w:rsidR="00B20F2B" w:rsidRPr="00B20F2B" w:rsidRDefault="00B20F2B" w:rsidP="00B20F2B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B20F2B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0,95</w:t>
            </w:r>
          </w:p>
        </w:tc>
        <w:tc>
          <w:tcPr>
            <w:tcW w:w="1220" w:type="dxa"/>
            <w:shd w:val="clear" w:color="auto" w:fill="auto"/>
            <w:vAlign w:val="center"/>
            <w:hideMark/>
          </w:tcPr>
          <w:p w:rsidR="00B20F2B" w:rsidRPr="00B20F2B" w:rsidRDefault="00B20F2B" w:rsidP="00B20F2B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B20F2B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4</w:t>
            </w:r>
          </w:p>
        </w:tc>
        <w:tc>
          <w:tcPr>
            <w:tcW w:w="1464" w:type="dxa"/>
            <w:shd w:val="clear" w:color="auto" w:fill="auto"/>
            <w:noWrap/>
            <w:vAlign w:val="center"/>
            <w:hideMark/>
          </w:tcPr>
          <w:p w:rsidR="00B20F2B" w:rsidRPr="00B20F2B" w:rsidRDefault="00B20F2B" w:rsidP="00B20F2B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B20F2B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4 867,20</w:t>
            </w:r>
          </w:p>
        </w:tc>
        <w:tc>
          <w:tcPr>
            <w:tcW w:w="1051" w:type="dxa"/>
            <w:shd w:val="clear" w:color="auto" w:fill="auto"/>
            <w:vAlign w:val="center"/>
            <w:hideMark/>
          </w:tcPr>
          <w:p w:rsidR="00B20F2B" w:rsidRPr="00B20F2B" w:rsidRDefault="00B20F2B" w:rsidP="00B20F2B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B20F2B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19 468,80</w:t>
            </w:r>
          </w:p>
        </w:tc>
      </w:tr>
      <w:tr w:rsidR="00B20F2B" w:rsidRPr="00B20F2B" w:rsidTr="00B20F2B">
        <w:trPr>
          <w:trHeight w:val="765"/>
        </w:trPr>
        <w:tc>
          <w:tcPr>
            <w:tcW w:w="473" w:type="dxa"/>
            <w:shd w:val="clear" w:color="auto" w:fill="auto"/>
            <w:vAlign w:val="center"/>
            <w:hideMark/>
          </w:tcPr>
          <w:p w:rsidR="00B20F2B" w:rsidRPr="00B20F2B" w:rsidRDefault="00B20F2B" w:rsidP="00B20F2B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B20F2B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 3</w:t>
            </w:r>
          </w:p>
        </w:tc>
        <w:tc>
          <w:tcPr>
            <w:tcW w:w="1577" w:type="dxa"/>
            <w:shd w:val="clear" w:color="auto" w:fill="auto"/>
            <w:vAlign w:val="center"/>
            <w:hideMark/>
          </w:tcPr>
          <w:p w:rsidR="00B20F2B" w:rsidRPr="00B20F2B" w:rsidRDefault="00B20F2B" w:rsidP="00B20F2B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B20F2B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Обслуживание водомерного узла в 2028 году</w:t>
            </w:r>
          </w:p>
        </w:tc>
        <w:tc>
          <w:tcPr>
            <w:tcW w:w="1383" w:type="dxa"/>
            <w:shd w:val="clear" w:color="auto" w:fill="auto"/>
            <w:noWrap/>
            <w:vAlign w:val="center"/>
            <w:hideMark/>
          </w:tcPr>
          <w:p w:rsidR="00B20F2B" w:rsidRPr="00B20F2B" w:rsidRDefault="00B20F2B" w:rsidP="00B20F2B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B20F2B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9 518,08</w:t>
            </w:r>
          </w:p>
        </w:tc>
        <w:tc>
          <w:tcPr>
            <w:tcW w:w="1383" w:type="dxa"/>
            <w:shd w:val="clear" w:color="auto" w:fill="auto"/>
            <w:noWrap/>
            <w:vAlign w:val="center"/>
            <w:hideMark/>
          </w:tcPr>
          <w:p w:rsidR="00B20F2B" w:rsidRPr="00B20F2B" w:rsidRDefault="00B20F2B" w:rsidP="00B20F2B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B20F2B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9 887,68</w:t>
            </w:r>
          </w:p>
        </w:tc>
        <w:tc>
          <w:tcPr>
            <w:tcW w:w="1383" w:type="dxa"/>
            <w:shd w:val="clear" w:color="auto" w:fill="auto"/>
            <w:vAlign w:val="center"/>
            <w:hideMark/>
          </w:tcPr>
          <w:p w:rsidR="00B20F2B" w:rsidRPr="00B20F2B" w:rsidRDefault="00B20F2B" w:rsidP="00B20F2B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B20F2B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9 702,00</w:t>
            </w:r>
          </w:p>
        </w:tc>
        <w:tc>
          <w:tcPr>
            <w:tcW w:w="1932" w:type="dxa"/>
            <w:shd w:val="clear" w:color="auto" w:fill="auto"/>
            <w:vAlign w:val="center"/>
            <w:hideMark/>
          </w:tcPr>
          <w:p w:rsidR="00B20F2B" w:rsidRPr="00B20F2B" w:rsidRDefault="00B20F2B" w:rsidP="00B20F2B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B20F2B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9 702,59</w:t>
            </w:r>
          </w:p>
        </w:tc>
        <w:tc>
          <w:tcPr>
            <w:tcW w:w="1351" w:type="dxa"/>
            <w:shd w:val="clear" w:color="auto" w:fill="auto"/>
            <w:vAlign w:val="center"/>
            <w:hideMark/>
          </w:tcPr>
          <w:p w:rsidR="00B20F2B" w:rsidRPr="00B20F2B" w:rsidRDefault="00B20F2B" w:rsidP="00B20F2B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B20F2B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184,80</w:t>
            </w:r>
          </w:p>
        </w:tc>
        <w:tc>
          <w:tcPr>
            <w:tcW w:w="1343" w:type="dxa"/>
            <w:shd w:val="clear" w:color="auto" w:fill="auto"/>
            <w:vAlign w:val="center"/>
            <w:hideMark/>
          </w:tcPr>
          <w:p w:rsidR="00B20F2B" w:rsidRPr="00B20F2B" w:rsidRDefault="00B20F2B" w:rsidP="00B20F2B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B20F2B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1,90</w:t>
            </w:r>
          </w:p>
        </w:tc>
        <w:tc>
          <w:tcPr>
            <w:tcW w:w="1220" w:type="dxa"/>
            <w:shd w:val="clear" w:color="auto" w:fill="auto"/>
            <w:vAlign w:val="center"/>
            <w:hideMark/>
          </w:tcPr>
          <w:p w:rsidR="00B20F2B" w:rsidRPr="00B20F2B" w:rsidRDefault="00B20F2B" w:rsidP="00B20F2B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B20F2B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4</w:t>
            </w:r>
          </w:p>
        </w:tc>
        <w:tc>
          <w:tcPr>
            <w:tcW w:w="1464" w:type="dxa"/>
            <w:shd w:val="clear" w:color="auto" w:fill="auto"/>
            <w:noWrap/>
            <w:vAlign w:val="center"/>
            <w:hideMark/>
          </w:tcPr>
          <w:p w:rsidR="00B20F2B" w:rsidRPr="00B20F2B" w:rsidRDefault="00B20F2B" w:rsidP="00B20F2B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B20F2B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9 518,08</w:t>
            </w:r>
          </w:p>
        </w:tc>
        <w:tc>
          <w:tcPr>
            <w:tcW w:w="1051" w:type="dxa"/>
            <w:shd w:val="clear" w:color="auto" w:fill="auto"/>
            <w:vAlign w:val="center"/>
            <w:hideMark/>
          </w:tcPr>
          <w:p w:rsidR="00B20F2B" w:rsidRPr="00B20F2B" w:rsidRDefault="00B20F2B" w:rsidP="00B20F2B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B20F2B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38 072,32</w:t>
            </w:r>
          </w:p>
        </w:tc>
      </w:tr>
      <w:tr w:rsidR="00B20F2B" w:rsidRPr="00B20F2B" w:rsidTr="00B20F2B">
        <w:trPr>
          <w:trHeight w:val="765"/>
        </w:trPr>
        <w:tc>
          <w:tcPr>
            <w:tcW w:w="473" w:type="dxa"/>
            <w:shd w:val="clear" w:color="auto" w:fill="auto"/>
            <w:vAlign w:val="center"/>
            <w:hideMark/>
          </w:tcPr>
          <w:p w:rsidR="00B20F2B" w:rsidRPr="00B20F2B" w:rsidRDefault="00B20F2B" w:rsidP="00B20F2B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B20F2B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 4</w:t>
            </w:r>
          </w:p>
        </w:tc>
        <w:tc>
          <w:tcPr>
            <w:tcW w:w="1577" w:type="dxa"/>
            <w:shd w:val="clear" w:color="auto" w:fill="auto"/>
            <w:vAlign w:val="center"/>
            <w:hideMark/>
          </w:tcPr>
          <w:p w:rsidR="00B20F2B" w:rsidRPr="00B20F2B" w:rsidRDefault="00B20F2B" w:rsidP="00B20F2B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B20F2B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Обслуживание системы АСКУЭР на водомерных узлах в 2028 году</w:t>
            </w:r>
          </w:p>
        </w:tc>
        <w:tc>
          <w:tcPr>
            <w:tcW w:w="1383" w:type="dxa"/>
            <w:shd w:val="clear" w:color="auto" w:fill="auto"/>
            <w:noWrap/>
            <w:vAlign w:val="center"/>
            <w:hideMark/>
          </w:tcPr>
          <w:p w:rsidR="00B20F2B" w:rsidRPr="00B20F2B" w:rsidRDefault="00B20F2B" w:rsidP="00B20F2B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B20F2B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5 061,89</w:t>
            </w:r>
          </w:p>
        </w:tc>
        <w:tc>
          <w:tcPr>
            <w:tcW w:w="1383" w:type="dxa"/>
            <w:shd w:val="clear" w:color="auto" w:fill="auto"/>
            <w:noWrap/>
            <w:vAlign w:val="center"/>
            <w:hideMark/>
          </w:tcPr>
          <w:p w:rsidR="00B20F2B" w:rsidRPr="00B20F2B" w:rsidRDefault="00B20F2B" w:rsidP="00B20F2B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B20F2B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5 258,45</w:t>
            </w:r>
          </w:p>
        </w:tc>
        <w:tc>
          <w:tcPr>
            <w:tcW w:w="1383" w:type="dxa"/>
            <w:shd w:val="clear" w:color="auto" w:fill="auto"/>
            <w:vAlign w:val="center"/>
            <w:hideMark/>
          </w:tcPr>
          <w:p w:rsidR="00B20F2B" w:rsidRPr="00B20F2B" w:rsidRDefault="00B20F2B" w:rsidP="00B20F2B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B20F2B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5 159,70</w:t>
            </w:r>
          </w:p>
        </w:tc>
        <w:tc>
          <w:tcPr>
            <w:tcW w:w="1932" w:type="dxa"/>
            <w:shd w:val="clear" w:color="auto" w:fill="auto"/>
            <w:vAlign w:val="center"/>
            <w:hideMark/>
          </w:tcPr>
          <w:p w:rsidR="00B20F2B" w:rsidRPr="00B20F2B" w:rsidRDefault="00B20F2B" w:rsidP="00B20F2B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B20F2B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5 160,01</w:t>
            </w:r>
          </w:p>
        </w:tc>
        <w:tc>
          <w:tcPr>
            <w:tcW w:w="1351" w:type="dxa"/>
            <w:shd w:val="clear" w:color="auto" w:fill="auto"/>
            <w:vAlign w:val="center"/>
            <w:hideMark/>
          </w:tcPr>
          <w:p w:rsidR="00B20F2B" w:rsidRPr="00B20F2B" w:rsidRDefault="00B20F2B" w:rsidP="00B20F2B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B20F2B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98,28</w:t>
            </w:r>
          </w:p>
        </w:tc>
        <w:tc>
          <w:tcPr>
            <w:tcW w:w="1343" w:type="dxa"/>
            <w:shd w:val="clear" w:color="auto" w:fill="auto"/>
            <w:vAlign w:val="center"/>
            <w:hideMark/>
          </w:tcPr>
          <w:p w:rsidR="00B20F2B" w:rsidRPr="00B20F2B" w:rsidRDefault="00B20F2B" w:rsidP="00B20F2B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B20F2B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1,90</w:t>
            </w:r>
          </w:p>
        </w:tc>
        <w:tc>
          <w:tcPr>
            <w:tcW w:w="1220" w:type="dxa"/>
            <w:shd w:val="clear" w:color="auto" w:fill="auto"/>
            <w:vAlign w:val="center"/>
            <w:hideMark/>
          </w:tcPr>
          <w:p w:rsidR="00B20F2B" w:rsidRPr="00B20F2B" w:rsidRDefault="00B20F2B" w:rsidP="00B20F2B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B20F2B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4</w:t>
            </w:r>
          </w:p>
        </w:tc>
        <w:tc>
          <w:tcPr>
            <w:tcW w:w="1464" w:type="dxa"/>
            <w:shd w:val="clear" w:color="auto" w:fill="auto"/>
            <w:noWrap/>
            <w:vAlign w:val="center"/>
            <w:hideMark/>
          </w:tcPr>
          <w:p w:rsidR="00B20F2B" w:rsidRPr="00B20F2B" w:rsidRDefault="00B20F2B" w:rsidP="00B20F2B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B20F2B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5 061,89</w:t>
            </w:r>
          </w:p>
        </w:tc>
        <w:tc>
          <w:tcPr>
            <w:tcW w:w="1051" w:type="dxa"/>
            <w:shd w:val="clear" w:color="auto" w:fill="auto"/>
            <w:vAlign w:val="center"/>
            <w:hideMark/>
          </w:tcPr>
          <w:p w:rsidR="00B20F2B" w:rsidRPr="00B20F2B" w:rsidRDefault="00B20F2B" w:rsidP="00B20F2B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B20F2B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20 247,56</w:t>
            </w:r>
          </w:p>
        </w:tc>
      </w:tr>
      <w:tr w:rsidR="00B20F2B" w:rsidRPr="00B20F2B" w:rsidTr="00B20F2B">
        <w:trPr>
          <w:trHeight w:val="300"/>
        </w:trPr>
        <w:tc>
          <w:tcPr>
            <w:tcW w:w="473" w:type="dxa"/>
            <w:shd w:val="clear" w:color="auto" w:fill="auto"/>
            <w:noWrap/>
            <w:vAlign w:val="center"/>
            <w:hideMark/>
          </w:tcPr>
          <w:p w:rsidR="00B20F2B" w:rsidRPr="00B20F2B" w:rsidRDefault="00B20F2B" w:rsidP="00B20F2B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</w:p>
        </w:tc>
        <w:tc>
          <w:tcPr>
            <w:tcW w:w="1577" w:type="dxa"/>
            <w:shd w:val="clear" w:color="auto" w:fill="auto"/>
            <w:noWrap/>
            <w:vAlign w:val="center"/>
            <w:hideMark/>
          </w:tcPr>
          <w:p w:rsidR="00B20F2B" w:rsidRPr="00B20F2B" w:rsidRDefault="00B20F2B" w:rsidP="00B20F2B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B20F2B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ИТОГО</w:t>
            </w:r>
          </w:p>
        </w:tc>
        <w:tc>
          <w:tcPr>
            <w:tcW w:w="1383" w:type="dxa"/>
            <w:shd w:val="clear" w:color="auto" w:fill="auto"/>
            <w:noWrap/>
            <w:vAlign w:val="center"/>
            <w:hideMark/>
          </w:tcPr>
          <w:p w:rsidR="00B20F2B" w:rsidRPr="00B20F2B" w:rsidRDefault="00B20F2B" w:rsidP="00B20F2B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</w:p>
        </w:tc>
        <w:tc>
          <w:tcPr>
            <w:tcW w:w="1383" w:type="dxa"/>
            <w:shd w:val="clear" w:color="auto" w:fill="auto"/>
            <w:noWrap/>
            <w:vAlign w:val="center"/>
            <w:hideMark/>
          </w:tcPr>
          <w:p w:rsidR="00B20F2B" w:rsidRPr="00B20F2B" w:rsidRDefault="00B20F2B" w:rsidP="00B20F2B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383" w:type="dxa"/>
            <w:shd w:val="clear" w:color="auto" w:fill="auto"/>
            <w:noWrap/>
            <w:vAlign w:val="center"/>
            <w:hideMark/>
          </w:tcPr>
          <w:p w:rsidR="00B20F2B" w:rsidRPr="00B20F2B" w:rsidRDefault="00B20F2B" w:rsidP="00B20F2B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932" w:type="dxa"/>
            <w:shd w:val="clear" w:color="auto" w:fill="auto"/>
            <w:noWrap/>
            <w:vAlign w:val="center"/>
            <w:hideMark/>
          </w:tcPr>
          <w:p w:rsidR="00B20F2B" w:rsidRPr="00B20F2B" w:rsidRDefault="00B20F2B" w:rsidP="00B20F2B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351" w:type="dxa"/>
            <w:shd w:val="clear" w:color="auto" w:fill="auto"/>
            <w:noWrap/>
            <w:vAlign w:val="center"/>
            <w:hideMark/>
          </w:tcPr>
          <w:p w:rsidR="00B20F2B" w:rsidRPr="00B20F2B" w:rsidRDefault="00B20F2B" w:rsidP="00B20F2B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343" w:type="dxa"/>
            <w:shd w:val="clear" w:color="auto" w:fill="auto"/>
            <w:noWrap/>
            <w:vAlign w:val="center"/>
            <w:hideMark/>
          </w:tcPr>
          <w:p w:rsidR="00B20F2B" w:rsidRPr="00B20F2B" w:rsidRDefault="00B20F2B" w:rsidP="00B20F2B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B20F2B" w:rsidRPr="00B20F2B" w:rsidRDefault="00B20F2B" w:rsidP="00B20F2B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464" w:type="dxa"/>
            <w:shd w:val="clear" w:color="auto" w:fill="auto"/>
            <w:noWrap/>
            <w:vAlign w:val="center"/>
            <w:hideMark/>
          </w:tcPr>
          <w:p w:rsidR="00B20F2B" w:rsidRPr="00B20F2B" w:rsidRDefault="00B20F2B" w:rsidP="00B20F2B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051" w:type="dxa"/>
            <w:shd w:val="clear" w:color="auto" w:fill="auto"/>
            <w:noWrap/>
            <w:vAlign w:val="center"/>
            <w:hideMark/>
          </w:tcPr>
          <w:p w:rsidR="00B20F2B" w:rsidRPr="00B20F2B" w:rsidRDefault="00B20F2B" w:rsidP="00B20F2B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B20F2B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114 396,68</w:t>
            </w:r>
          </w:p>
        </w:tc>
      </w:tr>
    </w:tbl>
    <w:p w:rsidR="00814532" w:rsidRDefault="00814532" w:rsidP="008A7155">
      <w:pPr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814532" w:rsidRDefault="00814532" w:rsidP="008A7155">
      <w:pPr>
        <w:ind w:firstLine="0"/>
        <w:jc w:val="center"/>
        <w:rPr>
          <w:rFonts w:ascii="Times New Roman" w:hAnsi="Times New Roman" w:cs="Times New Roman"/>
          <w:sz w:val="24"/>
          <w:szCs w:val="24"/>
        </w:rPr>
        <w:sectPr w:rsidR="00814532" w:rsidSect="00814532">
          <w:pgSz w:w="16838" w:h="11906" w:orient="landscape"/>
          <w:pgMar w:top="567" w:right="1134" w:bottom="567" w:left="1134" w:header="709" w:footer="709" w:gutter="0"/>
          <w:pgNumType w:start="1"/>
          <w:cols w:space="708"/>
          <w:docGrid w:linePitch="360"/>
        </w:sectPr>
      </w:pPr>
    </w:p>
    <w:p w:rsidR="00814532" w:rsidRDefault="00814532" w:rsidP="008A7155">
      <w:pPr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sectPr w:rsidR="00814532" w:rsidSect="00814532">
      <w:type w:val="continuous"/>
      <w:pgSz w:w="16838" w:h="11906" w:orient="landscape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2631"/>
    <w:rsid w:val="000B028F"/>
    <w:rsid w:val="00114571"/>
    <w:rsid w:val="001B0AD7"/>
    <w:rsid w:val="001C7BFB"/>
    <w:rsid w:val="00394380"/>
    <w:rsid w:val="007A2631"/>
    <w:rsid w:val="00814532"/>
    <w:rsid w:val="00816B64"/>
    <w:rsid w:val="00873FBD"/>
    <w:rsid w:val="008A7155"/>
    <w:rsid w:val="008B3ADF"/>
    <w:rsid w:val="00947432"/>
    <w:rsid w:val="00972BFE"/>
    <w:rsid w:val="00A62B46"/>
    <w:rsid w:val="00B20F2B"/>
    <w:rsid w:val="00B830F0"/>
    <w:rsid w:val="00CE0D55"/>
    <w:rsid w:val="00D74B4D"/>
    <w:rsid w:val="00DC3A53"/>
    <w:rsid w:val="00F11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E5D8937-99FC-47BF-939E-A3B101FA99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B830F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465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5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255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Цупиков Дмитрий Александрович</dc:creator>
  <cp:keywords/>
  <dc:description/>
  <cp:lastModifiedBy>Цупиков Дмитрий Александрович</cp:lastModifiedBy>
  <cp:revision>4</cp:revision>
  <dcterms:created xsi:type="dcterms:W3CDTF">2026-05-06T09:22:00Z</dcterms:created>
  <dcterms:modified xsi:type="dcterms:W3CDTF">2026-05-07T06:55:00Z</dcterms:modified>
</cp:coreProperties>
</file>